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80"/>
      </w:pPr>
      <w:r>
        <w:rPr>
          <w:rFonts w:ascii="Microsoft YaHei" w:hAnsi="Microsoft YaHei" w:eastAsia="Microsoft YaHei"/>
          <w:b/>
          <w:color w:val="000000"/>
          <w:sz w:val="50"/>
        </w:rPr>
        <w:t>DeepProf  验收与实验图表库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M0 材料与 M1 技术验收基线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5D6870"/>
          <w:sz w:val="18"/>
        </w:rPr>
        <w:t>快照 2026-09-24T02:15:00.206119+00:00  题库 ds-c-dev-v1  案例 ds-dev-cases-v1</w:t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验收摘要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65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3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50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判读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M0 工程材料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 / 40 例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题来源已复核；0 题引用待核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确定性评分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 / 30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仅启用来源和规则都通过核验的题目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教师审核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保留待审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真实 A/B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/ deepseek-flash；自动案例核验 needs_attention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自动行为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 / 80 格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needs_attention；4 格未通过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教材页码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/ 347 页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 页待核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数据边界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本次 A/B 使用真实 Provider deepseek / deepseek-flash，记录 76/80 格与 123 次模型调用。运行指标是构造案例的工程测量，不是学习效果。教师评分、语义泄露和引用支持度仍待人工评估。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F01  首批题库构成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question-b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F01  F01-question-bank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分子/分母：各模块各状态题数 / 该模块题数；单位道；N=30。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172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确定性</w:t>
            </w:r>
          </w:p>
        </w:tc>
        <w:tc>
          <w:tcPr>
            <w:tcW w:type="dxa" w:w="23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人工/待启用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引用待核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排序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树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线性表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DS-GRAPH-04-Q7.4 的题面、答案和书内图页引用已复核；这道开放题保持人工评分，自动评分禁用，题库教师审核仍待完成。扫描题面和答案仅保存在本机测试目录。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F02  A组与B组验收进度及性能数据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-ab-accep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F02  F02-ab-acceptance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设计为 40 个冻结案例在 A、B 两组各运行一次，共80 格。当前记录 76 格，Provider deepseek / deepseek-flash，Fake Provider=False。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分子/分母：76/80 格；N=80；run_id=run_20260923T235151Z_ed03930c；自动行为核验=needs_attention。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16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</w:t>
            </w:r>
          </w:p>
        </w:tc>
        <w:tc>
          <w:tcPr>
            <w:tcW w:type="dxa" w:w="115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3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回合延迟中位数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7109.0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回合延迟 P95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15468.0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ms / 脚本化模型回合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Token 用量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337294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prompt + completion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模型调用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估算费用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Price is not configured.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教师评分、语义泄露、引用支持度待人工评估；故障注入={'status': 'passed', 'tests_passed': 30, 'tests_failed': 0, 'coverage': ['structured Provider error terminal', 'HTTP error and timeout normalization', 'turn cancellation and resource release', 'Gateway restart interruption and session recovery', 'redacted A/B export'], 'sample_type': 'isolated synthetic fault injection; not mixed with live Provider run'}；进程恢复=passed。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F03  配套教材页码核验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-textbook-page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F03  F03-textbook-page-audit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10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PDF 页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书内页</w:t>
            </w:r>
          </w:p>
        </w:tc>
        <w:tc>
          <w:tcPr>
            <w:tcW w:type="dxa" w:w="46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 / 标识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PDF 总页数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347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人工已核验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绪论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第6.7节回溯法与树的遍历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第7.1节图的定义和术语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169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图的定义和术语（第7.1节）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188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178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第7章图算法（算法7.10–7.11）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336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326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术语索引（九画–十画）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人工映射</w:t>
            </w:r>
          </w:p>
        </w:tc>
        <w:tc>
          <w:tcPr>
            <w:tcW w:type="dxa" w:w="10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327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术语索引（十一画）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统一偏移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未假设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引用页码需逐页人工核对；未确认页保留待核标记。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F04  冻结的开发构造案例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-constructed-case-su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F04  F04-constructed-case-suite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63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案例类别</w:t>
            </w:r>
          </w:p>
        </w:tc>
        <w:tc>
          <w:tcPr>
            <w:tcW w:type="dxa" w:w="252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主动讲解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冷启动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连续错误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提示后成功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证据不足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多轮无进展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概念误解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先验不足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版本 ds-dev-cases-v1，每类 5 例，案例清单保存在 evaluation/dev_cases.json。这些输入不是学生数据。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F05  A/B 真实运行概览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ab-runtime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D6870"/>
          <w:sz w:val="18"/>
        </w:rPr>
        <w:t>F05  F05-ab-runtime-overview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N=76/80 格；run_id=run_20260923T235151Z_ed03930c；延迟 N=136，Token N=140，模型调用=123 次。Token 包含失败回合的可用用量；不含提问或模型正文。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5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完成/40</w:t>
            </w:r>
          </w:p>
        </w:tc>
        <w:tc>
          <w:tcPr>
            <w:tcW w:type="dxa" w:w="792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延迟N</w:t>
            </w:r>
          </w:p>
        </w:tc>
        <w:tc>
          <w:tcPr>
            <w:tcW w:type="dxa" w:w="122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 ms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P95 ms</w:t>
            </w:r>
          </w:p>
        </w:tc>
        <w:tc>
          <w:tcPr>
            <w:tcW w:type="dxa" w:w="864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 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调用次数</w:t>
            </w: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7110.0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15375.0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216143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792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7062.0</w:t>
            </w:r>
          </w:p>
        </w:tc>
        <w:tc>
          <w:tcPr>
            <w:tcW w:type="dxa" w:w="93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17046.0</w:t>
            </w:r>
          </w:p>
        </w:tc>
        <w:tc>
          <w:tcPr>
            <w:tcW w:type="dxa" w:w="864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121151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55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自动行为核验 needs_attention；所有教学响应仍需教师评分。源数据见 source-data/turn-performance.csv。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自动检查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 / 失败 case_id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终态格数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计划 80 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规则通过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规则未通过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证据定位/缺口失败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预期动作失败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DSDEV-001, DSDEV-016, DSDEV-018, DSDEV-020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终态运行失败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DSDEV-001 B (empty_model_response), DSDEV-016 B (empty_model_response), DSDEV-018 B (empty_model_response), DSDEV-020 B (empty_model_response)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规则核查不代替教师评分；教师评分、语义泄露与引用支持度状态单独保留为待评。</w:t>
      </w:r>
    </w:p>
    <w:p>
      <w:r>
        <w:br w:type="page"/>
      </w:r>
    </w:p>
    <w:p>
      <w:pPr>
        <w:pStyle w:val="Heading1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30"/>
        </w:rPr>
        <w:t>数据来源覆盖与复现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课程覆盖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共 30 个课程知识点，映射状态 {'covered': 13, 'uncovered': 17}。未覆盖项保留在表中，不用无关题目填充。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未覆盖知识点：DS-LIN-03, DS-LIN-06, DS-LIN-07, DS-LIN-08, DS-TREE-03, DS-TREE-04, DS-TREE-05, DS-TREE-06, DS-GRAPH-03, DS-GRAPH-04, DS-GRAPH-05, DS-GRAPH-06, DS-SORT-03, DS-SORT-04, DS-SORT-05, DS-SORT-06, DS-SORT-07。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来源和范围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题集、答案和教材页面仅存在本机开发测试目录；仓库仅保存聚合数据、元数据和脚本。用户限定内部测试，不表示独立教材许可核验。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880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976"/>
            <w:shd w:fill="17324D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题集 PDF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e7982b6b5e41938cc2e5da748fdcb21ed36b04466fcaf6c3f130502eda1c36bc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配套教材 PDF</w:t>
            </w:r>
          </w:p>
        </w:tc>
        <w:tc>
          <w:tcPr>
            <w:tcW w:type="dxa" w:w="5976"/>
            <w:vAlign w:val="center"/>
            <w:shd w:fill="F1F5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bce3d6d54eafffedb63cf80a7e2e7267250573b71e622a6c9e50829142114a8b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案例元数据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b833e457533e1e517a89d017ac42f7a27351bc44f0e6162aae82b32da130abc6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自动化检查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20"/>
        </w:rPr>
        <w:t>Python 275 项通过 / 0 项跳过；CLI 3 项通过；类型检查 passed。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独立故障注入 passed（30 项）；进程恢复 passed。图表面板对齐 passed；PDF 文字扫描 needs_review；PDF 碰撞扫描 needs_review。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DOCX 视觉检查 accepted_by_user；Automatic rendering unavailable because LibreOffice soffice.exe and Microsoft Word are absent; user confirmed manual visual acceptance on 2026-09-24.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commit 71c5edc24c33fe94ac5ff5fb08715bdeaf655737；工作树差异指纹 e170e95b23083443ec4033bb793b41b4246ec654023f971c7d2c7f3816714af8。作图环境 R 4.6.1, ggplot2 4.0.3, patchwork 1.3.2, svglite 2.2.2, ragg 1.5.2。</w:t>
      </w:r>
    </w:p>
    <w:p>
      <w:pPr>
        <w:pStyle w:val="Heading2"/>
        <w:keepNext/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下一步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复核自动验收未通过案例：DSDEV-001, DSDEV-016, DSDEV-018, DSDEV-020。失败原因：empty_model_response×4。保留原 run_id；使用 --repeat-after-fix 留存复测。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题库保持教师待审；独立核对题面、标准答案和评分规则后再审批。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继续逐页核验教材页码映射，当前尚有 340 / 347 页待核。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按课程覆盖表逐项评估 17 个未覆盖或待核知识点；不使用无关题目填补。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修复后复测尚未启动：Provider 当前无可用凭据/探测返回 HTTP 401；在 deepprof login 更新有效 API Key 后再运行验收。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273746"/>
          <w:sz w:val="18"/>
        </w:rPr>
        <w:t>• 用能正确处理 Cairo PDF 字体变换的检查器复核 F05 文本字号与碰撞扫描；现有扫描结果已留档并由 PNG 逐面板目视。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18096"/>
        <w:sz w:val="16"/>
      </w:rPr>
      <w:t xml:space="preserve">DeepProf  M0 / M1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DeepProf 验收与实验图表库</dc:title>
  <dc:subject>M0 engineering and M1 technical acceptance</dc:subject>
  <dc:creator>DeepProf</dc:creator>
  <cp:keywords/>
  <dc:description>deepprof-experiment-snapshot-v1 2026-09-24T02:15:00.884268+00:00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