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80"/>
      </w:pPr>
      <w:r>
        <w:rPr>
          <w:rFonts w:ascii="Microsoft YaHei" w:hAnsi="Microsoft YaHei" w:eastAsia="Microsoft YaHei"/>
          <w:b/>
          <w:color w:val="000000"/>
          <w:sz w:val="50"/>
        </w:rPr>
        <w:t>DeepProf  验收与实验图表库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M0 材料与 M1 技术验收基线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5D6870"/>
          <w:sz w:val="18"/>
        </w:rPr>
        <w:t>快照 2026-09-24T02:17:34.461668+00:00  题库 ds-c-dev-v1  案例 ds-dev-cases-v1</w:t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验收摘要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65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3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50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判读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M0 工程材料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 / 40 例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题来源已复核；0 题引用待核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确定性评分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/ 30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仅启用来源和规则都通过核验的题目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教师审核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保留待审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真实 A/B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/ deepseek-flash；自动案例核验 needs_attention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自动行为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needs_attention；4 格未通过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教材页码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/ 347 页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 页待核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数据边界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本次 A/B 使用真实 Provider deepseek / deepseek-flash，记录 76/80 格与 123 次模型调用。运行指标是构造案例的工程测量，不是学习效果。教师评分、语义泄露和引用支持度仍待人工评估。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F01  首批题库构成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question-b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F01  F01-question-bank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分子/分母：各模块各状态题数 / 该模块题数；单位道；N=30。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172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确定性</w:t>
            </w:r>
          </w:p>
        </w:tc>
        <w:tc>
          <w:tcPr>
            <w:tcW w:type="dxa" w:w="23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人工/待启用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引用待核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排序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树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线性表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DS-GRAPH-04-Q7.4 的题面、答案和书内图页引用已复核；这道开放题保持人工评分，自动评分禁用，题库教师审核仍待完成。扫描题面和答案仅保存在本机测试目录。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F02  A组与B组验收进度及性能数据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-ab-accep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F02  F02-ab-acceptance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设计为 40 个冻结案例在 A、B 两组各运行一次，共80 格。当前记录 76 格，Provider deepseek / deepseek-flash，Fake Provider=False。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分子/分母：76/80 格；N=80；run_id=run_20260923T235151Z_ed03930c；自动行为核验=needs_attention。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16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</w:t>
            </w:r>
          </w:p>
        </w:tc>
        <w:tc>
          <w:tcPr>
            <w:tcW w:type="dxa" w:w="115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3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回合延迟中位数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7109.0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 P95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15468.0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Token 用量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337294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prompt + completion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模型调用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估算费用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Price is not configured.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教师评分、语义泄露、引用支持度待人工评估；故障注入={'status': 'passed', 'tests_passed': 30, 'tests_failed': 0, 'coverage': ['structured Provider error terminal', 'HTTP error and timeout normalization', 'turn cancellation and resource release', 'Gateway restart interruption and session recovery', 'redacted A/B export'], 'sample_type': 'isolated synthetic fault injection; not mixed with live Provider run'}；进程恢复=passed。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F03  配套教材页码核验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-textbook-page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F03  F03-textbook-page-audit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10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PDF 页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书内页</w:t>
            </w:r>
          </w:p>
        </w:tc>
        <w:tc>
          <w:tcPr>
            <w:tcW w:type="dxa" w:w="46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 / 标识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PDF 总页数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347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人工已核验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绪论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第6.7节回溯法与树的遍历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第7.1节图的定义和术语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图的定义和术语（第7.1节）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第7章图算法（算法7.10–7.11）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336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326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术语索引（九画–十画）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327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术语索引（十一画）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统一偏移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未假设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引用页码需逐页人工核对；未确认页保留待核标记。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F04  冻结的开发构造案例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-constructed-case-su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F04  F04-constructed-case-suite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63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案例类别</w:t>
            </w:r>
          </w:p>
        </w:tc>
        <w:tc>
          <w:tcPr>
            <w:tcW w:type="dxa" w:w="25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主动讲解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冷启动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连续错误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提示后成功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证据不足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多轮无进展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概念误解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先验不足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版本 ds-dev-cases-v1，每类 5 例，案例清单保存在 evaluation/dev_cases.json。这些输入不是学生数据。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F05  A/B 真实运行概览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ab-runtime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F05  F05-ab-runtime-overview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N=76/80 格；run_id=run_20260923T235151Z_ed03930c；延迟 N=136，Token N=140，模型调用=123 次。Token 包含失败回合的可用用量；不含提问或模型正文。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5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完成/40</w:t>
            </w:r>
          </w:p>
        </w:tc>
        <w:tc>
          <w:tcPr>
            <w:tcW w:type="dxa" w:w="79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延迟N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 ms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P95 ms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 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调用次数</w:t>
            </w: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7110.0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15375.0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216143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79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7062.0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17046.0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121151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自动行为核验 needs_attention；所有教学响应仍需教师评分。源数据见 source-data/turn-performance.csv。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自动检查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 / 失败 case_id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终态格数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计划 80 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规则通过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规则未通过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证据定位/缺口失败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预期动作失败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DSDEV-001, DSDEV-016, DSDEV-018, DSDEV-020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终态运行失败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 B (empty_model_response), DSDEV-016 B (empty_model_response), DSDEV-018 B (empty_model_response), DSDEV-020 B (empty_model_response)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规则核查不代替教师评分；教师评分、语义泄露与引用支持度状态单独保留为待评。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数据来源覆盖与复现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课程覆盖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共 30 个课程知识点，映射状态 {'covered': 13, 'uncovered': 17}。未覆盖项保留在表中，不用无关题目填充。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未覆盖知识点：DS-LIN-03, DS-LIN-06, DS-LIN-07, DS-LIN-08, DS-TREE-03, DS-TREE-04, DS-TREE-05, DS-TREE-06, DS-GRAPH-03, DS-GRAPH-04, DS-GRAPH-05, DS-GRAPH-06, DS-SORT-03, DS-SORT-04, DS-SORT-05, DS-SORT-06, DS-SORT-07。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来源和范围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题集、答案和教材页面仅存在本机开发测试目录；仓库仅保存聚合数据、元数据和脚本。用户限定内部测试，不表示独立教材许可核验。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8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9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题集 PDF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e7982b6b5e41938cc2e5da748fdcb21ed36b04466fcaf6c3f130502eda1c36bc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配套教材 PDF</w:t>
            </w:r>
          </w:p>
        </w:tc>
        <w:tc>
          <w:tcPr>
            <w:tcW w:type="dxa" w:w="59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bce3d6d54eafffedb63cf80a7e2e7267250573b71e622a6c9e50829142114a8b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案例元数据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b833e457533e1e517a89d017ac42f7a27351bc44f0e6162aae82b32da130abc6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自动化检查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Python 275 项通过 / 0 项跳过；CLI 3 项通过；类型检查 passed。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独立故障注入 passed（30 项）；进程恢复 passed。图表面板对齐 passed；PDF 文字扫描 needs_review；PDF 碰撞扫描 needs_review。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DOCX 视觉检查 accepted_by_user；Automatic rendering unavailable because LibreOffice soffice.exe and Microsoft Word are absent; user confirmed manual visual acceptance on 2026-09-24.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commit 71c5edc24c33fe94ac5ff5fb08715bdeaf655737；工作树差异指纹 e170e95b23083443ec4033bb793b41b4246ec654023f971c7d2c7f3816714af8。作图环境 R 4.6.1, ggplot2 4.0.3, patchwork 1.3.2, svglite 2.2.2, ragg 1.5.2。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下一步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复核自动验收未通过案例：DSDEV-001, DSDEV-016, DSDEV-018, DSDEV-020。失败原因：empty_model_response×4。保留原 run_id；使用 --repeat-after-fix 留存复测。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题库保持教师待审；独立核对题面、标准答案和评分规则后再审批。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继续逐页核验教材页码映射，当前尚有 340 / 347 页待核。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按课程覆盖表逐项评估 17 个未覆盖或待核知识点；不使用无关题目填补。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修复后复测尚未启动：Provider 当前无可用凭据/探测返回 HTTP 401；在 deepprof login 更新有效 API Key 后再运行验收。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用能正确处理 Cairo PDF 字体变换的检查器复核 F05 文本字号与碰撞扫描；现有扫描结果已留档并由 PNG 逐面板目视。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18096"/>
        <w:sz w:val="16"/>
      </w:rPr>
      <w:t xml:space="preserve">DeepProf  M0 / M1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DeepProf 验收与实验图表库</dc:title>
  <dc:subject>M0 engineering and M1 technical acceptance</dc:subject>
  <dc:creator>DeepProf</dc:creator>
  <cp:keywords/>
  <dc:description>deepprof-experiment-snapshot-v1 2026-09-24T02:17:35.248187+00:00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