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est-practices-example-workflows"/>
    <w:p>
      <w:pPr>
        <w:pStyle w:val="Heading1"/>
      </w:pPr>
      <w:r>
        <w:t xml:space="preserve">Best Practices &amp; Example Workflows</w:t>
      </w:r>
    </w:p>
    <w:p>
      <w:pPr>
        <w:pStyle w:val="FirstParagraph"/>
      </w:pPr>
      <w:r>
        <w:t xml:space="preserve">Practical guidance for getting the most out of the Security Monitoring</w:t>
      </w:r>
      <w:r>
        <w:t xml:space="preserve"> </w:t>
      </w:r>
      <w:r>
        <w:t xml:space="preserve">Dashboard while keeping yourself, your family, and your targets safe.</w:t>
      </w:r>
    </w:p>
    <w:p>
      <w:r>
        <w:pict>
          <v:rect style="width:0;height:1.5pt" o:hralign="center" o:hrstd="t" o:hr="t"/>
        </w:pict>
      </w:r>
    </w:p>
    <w:bookmarkStart w:id="20" w:name="securing-the-dashboard-itself"/>
    <w:p>
      <w:pPr>
        <w:pStyle w:val="Heading2"/>
      </w:pPr>
      <w:r>
        <w:t xml:space="preserve">1. Securing the dashboard itself</w:t>
      </w:r>
    </w:p>
    <w:p>
      <w:pPr>
        <w:pStyle w:val="FirstParagraph"/>
      </w:pPr>
      <w:r>
        <w:t xml:space="preserve">The dashboard is a powerful tool — protect it like a crown-jewel admin panel.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Change the default password</w:t>
      </w:r>
      <w:r>
        <w:t xml:space="preserve"> </w:t>
      </w:r>
      <w:r>
        <w:t xml:space="preserve">immediately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changeme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Set a strong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secret_key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python3 -c "import secrets; print(secrets.token_hex(32))"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Never expose port 5000 directly to the internet.</w:t>
      </w:r>
      <w:r>
        <w:t xml:space="preserve"> </w:t>
      </w:r>
      <w:r>
        <w:t xml:space="preserve">Use one of:</w:t>
      </w:r>
    </w:p>
    <w:p>
      <w:pPr>
        <w:numPr>
          <w:ilvl w:val="1"/>
          <w:numId w:val="1002"/>
        </w:numPr>
        <w:pStyle w:val="Compact"/>
      </w:pPr>
      <w:r>
        <w:t xml:space="preserve">nginx reverse proxy + Let’s Encrypt TLS, restricted by IP / behind a VPN, or</w:t>
      </w:r>
    </w:p>
    <w:p>
      <w:pPr>
        <w:numPr>
          <w:ilvl w:val="1"/>
          <w:numId w:val="1002"/>
        </w:numPr>
        <w:pStyle w:val="Compact"/>
      </w:pPr>
      <w:r>
        <w:t xml:space="preserve">an SSH tunnel:</w:t>
      </w:r>
      <w:r>
        <w:t xml:space="preserve"> </w:t>
      </w:r>
      <w:r>
        <w:rPr>
          <w:rStyle w:val="VerbatimChar"/>
        </w:rPr>
        <w:t xml:space="preserve">ssh -L 5000:localhost:5000 user@server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Restrict who can reach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ufw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ufw allow from &lt;your-ip&gt; to any port 5000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Run as a dedicated service</w:t>
      </w:r>
      <w:r>
        <w:t xml:space="preserve"> </w:t>
      </w:r>
      <w:r>
        <w:t xml:space="preserve">(systemd) and review</w:t>
      </w:r>
      <w:r>
        <w:t xml:space="preserve"> </w:t>
      </w:r>
      <w:r>
        <w:rPr>
          <w:rStyle w:val="VerbatimChar"/>
        </w:rPr>
        <w:t xml:space="preserve">logs/audit.log</w:t>
      </w:r>
      <w:r>
        <w:t xml:space="preserve"> </w:t>
      </w:r>
      <w:r>
        <w:t xml:space="preserve">regularly.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Keep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data/users.json</w:t>
      </w:r>
      <w:r>
        <w:rPr>
          <w:bCs/>
          <w:b/>
        </w:rPr>
        <w:t xml:space="preserve"> </w:t>
      </w:r>
      <w:r>
        <w:rPr>
          <w:bCs/>
          <w:b/>
        </w:rPr>
        <w:t xml:space="preserve">mode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600</w:t>
      </w:r>
      <w:r>
        <w:t xml:space="preserve"> </w:t>
      </w:r>
      <w:r>
        <w:t xml:space="preserve">(the app enforces this).</w:t>
      </w:r>
    </w:p>
    <w:p>
      <w:r>
        <w:pict>
          <v:rect style="width:0;height:1.5pt" o:hralign="center" o:hrstd="t" o:hr="t"/>
        </w:pict>
      </w:r>
    </w:p>
    <w:bookmarkEnd w:id="20"/>
    <w:bookmarkStart w:id="21" w:name="defensive-hardening-checklist-the-host"/>
    <w:p>
      <w:pPr>
        <w:pStyle w:val="Heading2"/>
      </w:pPr>
      <w:r>
        <w:t xml:space="preserve">2. Defensive hardening checklist (the host)</w:t>
      </w:r>
    </w:p>
    <w:p>
      <w:pPr>
        <w:numPr>
          <w:ilvl w:val="0"/>
          <w:numId w:val="1003"/>
        </w:numPr>
        <w:pStyle w:val="Compact"/>
      </w:pPr>
      <w:r>
        <w:t xml:space="preserve">☐ SSH: keys only —</w:t>
      </w:r>
      <w:r>
        <w:t xml:space="preserve"> </w:t>
      </w:r>
      <w:r>
        <w:rPr>
          <w:rStyle w:val="VerbatimChar"/>
        </w:rPr>
        <w:t xml:space="preserve">PasswordAuthentication no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ufw</w:t>
      </w:r>
      <w:r>
        <w:t xml:space="preserve">: default deny inbound, allow only what you need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OpenSSH</w:t>
      </w:r>
      <w:r>
        <w:t xml:space="preserve">, app ports).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: enabled with the provided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jail (and web jails if you</w:t>
      </w:r>
      <w:r>
        <w:t xml:space="preserve"> </w:t>
      </w:r>
      <w:r>
        <w:t xml:space="preserve">run web services).</w:t>
      </w:r>
    </w:p>
    <w:p>
      <w:pPr>
        <w:numPr>
          <w:ilvl w:val="0"/>
          <w:numId w:val="1003"/>
        </w:numPr>
        <w:pStyle w:val="Compact"/>
      </w:pPr>
      <w:r>
        <w:t xml:space="preserve">☐ Keep the system patched:</w:t>
      </w:r>
      <w:r>
        <w:t xml:space="preserve"> </w:t>
      </w:r>
      <w:r>
        <w:rPr>
          <w:rStyle w:val="VerbatimChar"/>
        </w:rPr>
        <w:t xml:space="preserve">unattended-upgrades</w:t>
      </w:r>
      <w:r>
        <w:t xml:space="preserve"> </w:t>
      </w:r>
      <w:r>
        <w:t xml:space="preserve">or regular</w:t>
      </w:r>
      <w:r>
        <w:t xml:space="preserve"> </w:t>
      </w:r>
      <w:r>
        <w:rPr>
          <w:rStyle w:val="VerbatimChar"/>
        </w:rPr>
        <w:t xml:space="preserve">apt-get update &amp;&amp; apt-get upgrade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firewall.enforce: true</w:t>
      </w:r>
      <w:r>
        <w:t xml:space="preserve"> </w:t>
      </w:r>
      <w:r>
        <w:t xml:space="preserve">so dashboard blocks actually apply.</w:t>
      </w:r>
    </w:p>
    <w:p>
      <w:pPr>
        <w:numPr>
          <w:ilvl w:val="0"/>
          <w:numId w:val="1003"/>
        </w:numPr>
        <w:pStyle w:val="Compact"/>
      </w:pPr>
      <w:r>
        <w:t xml:space="preserve">☐ Configure an alert</w:t>
      </w:r>
      <w:r>
        <w:t xml:space="preserve"> </w:t>
      </w:r>
      <w:r>
        <w:rPr>
          <w:bCs/>
          <w:b/>
        </w:rPr>
        <w:t xml:space="preserve">webhook</w:t>
      </w:r>
      <w:r>
        <w:t xml:space="preserve"> </w:t>
      </w:r>
      <w:r>
        <w:t xml:space="preserve">so you hear about high-severity events even</w:t>
      </w:r>
      <w:r>
        <w:t xml:space="preserve"> </w:t>
      </w:r>
      <w:r>
        <w:t xml:space="preserve">when you’re not watching.</w:t>
      </w:r>
    </w:p>
    <w:p>
      <w:pPr>
        <w:numPr>
          <w:ilvl w:val="0"/>
          <w:numId w:val="1003"/>
        </w:numPr>
        <w:pStyle w:val="Compact"/>
      </w:pPr>
      <w:r>
        <w:t xml:space="preserve">☐ Tune</w:t>
      </w:r>
      <w:r>
        <w:t xml:space="preserve"> </w:t>
      </w:r>
      <w:r>
        <w:rPr>
          <w:rStyle w:val="VerbatimChar"/>
        </w:rPr>
        <w:t xml:space="preserve">monitoring.connection_threshold</w:t>
      </w:r>
      <w:r>
        <w:t xml:space="preserve"> </w:t>
      </w:r>
      <w:r>
        <w:t xml:space="preserve">to your normal traffic so the</w:t>
      </w:r>
      <w:r>
        <w:t xml:space="preserve"> </w:t>
      </w:r>
      <w:r>
        <w:t xml:space="preserve">auto-alert fires on genuine anomalies.</w:t>
      </w:r>
    </w:p>
    <w:p>
      <w:r>
        <w:pict>
          <v:rect style="width:0;height:1.5pt" o:hralign="center" o:hrstd="t" o:hr="t"/>
        </w:pict>
      </w:r>
    </w:p>
    <w:bookmarkEnd w:id="21"/>
    <w:bookmarkStart w:id="22" w:name="Xb248b15770f9040681ea361a7f54ed5950e0e4e"/>
    <w:p>
      <w:pPr>
        <w:pStyle w:val="Heading2"/>
      </w:pPr>
      <w:r>
        <w:t xml:space="preserve">3. Example workflow — Protecting family computers / a home network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keep an eye on a home server and notice when something’s wrong.</w:t>
      </w:r>
    </w:p>
    <w:p>
      <w:pPr>
        <w:numPr>
          <w:ilvl w:val="0"/>
          <w:numId w:val="1004"/>
        </w:numPr>
        <w:pStyle w:val="Compact"/>
      </w:pPr>
      <w:r>
        <w:t xml:space="preserve">Install the dashboard on the always-on home server/Pi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./scripts/setup.sh --all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Enable</w:t>
      </w:r>
      <w:r>
        <w:t xml:space="preserve"> </w:t>
      </w:r>
      <w:r>
        <w:rPr>
          <w:rStyle w:val="VerbatimChar"/>
        </w:rPr>
        <w:t xml:space="preserve">ufw</w:t>
      </w:r>
      <w:r>
        <w:t xml:space="preserve"> </w:t>
      </w:r>
      <w:r>
        <w:t xml:space="preserve">(default deny inbound) and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firewall.enforce: true</w:t>
      </w:r>
      <w:r>
        <w:t xml:space="preserve"> </w:t>
      </w:r>
      <w:r>
        <w:t xml:space="preserve">and a Discord/Slack</w:t>
      </w:r>
      <w:r>
        <w:t xml:space="preserve"> </w:t>
      </w:r>
      <w:r>
        <w:rPr>
          <w:rStyle w:val="VerbatimChar"/>
        </w:rPr>
        <w:t xml:space="preserve">webhook_url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Each morning, check</w:t>
      </w:r>
      <w:r>
        <w:t xml:space="preserve"> </w:t>
      </w:r>
      <w:r>
        <w:rPr>
          <w:bCs/>
          <w:b/>
        </w:rPr>
        <w:t xml:space="preserve">Overview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Any</w:t>
      </w:r>
      <w:r>
        <w:t xml:space="preserve"> </w:t>
      </w:r>
      <w:r>
        <w:rPr>
          <w:bCs/>
          <w:b/>
        </w:rPr>
        <w:t xml:space="preserve">new listening ports</w:t>
      </w:r>
      <w:r>
        <w:t xml:space="preserve">? → investigate (could be unwanted software).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Top talkers</w:t>
      </w:r>
      <w:r>
        <w:t xml:space="preserve"> </w:t>
      </w:r>
      <w:r>
        <w:t xml:space="preserve">you don’t recognize? → block them.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Throughput spikes</w:t>
      </w:r>
      <w:r>
        <w:t xml:space="preserve"> </w:t>
      </w:r>
      <w:r>
        <w:t xml:space="preserve">overnight? → check what was transferring.</w:t>
      </w:r>
    </w:p>
    <w:p>
      <w:pPr>
        <w:numPr>
          <w:ilvl w:val="0"/>
          <w:numId w:val="1004"/>
        </w:numPr>
        <w:pStyle w:val="Compact"/>
      </w:pPr>
      <w:r>
        <w:t xml:space="preserve">If the dashboard alerts on an SSH brute-force or connection flood, the IP is</w:t>
      </w:r>
      <w:r>
        <w:t xml:space="preserve"> </w:t>
      </w:r>
      <w:r>
        <w:t xml:space="preserve">auto-banned (fail2ban) or one click away from blocking.</w:t>
      </w:r>
    </w:p>
    <w:p>
      <w:pPr>
        <w:numPr>
          <w:ilvl w:val="0"/>
          <w:numId w:val="1004"/>
        </w:numPr>
        <w:pStyle w:val="Compact"/>
      </w:pPr>
      <w:r>
        <w:t xml:space="preserve">Teach others by walking them through the Overview and Alerts tabs — it’s a</w:t>
      </w:r>
      <w:r>
        <w:t xml:space="preserve"> </w:t>
      </w:r>
      <w:r>
        <w:t xml:space="preserve">friendly, visual way to explain</w:t>
      </w:r>
      <w:r>
        <w:t xml:space="preserve"> </w:t>
      </w:r>
      <w:r>
        <w:t xml:space="preserve">“</w:t>
      </w:r>
      <w:r>
        <w:t xml:space="preserve">what normal looks like</w:t>
      </w:r>
      <w:r>
        <w:t xml:space="preserve">”</w:t>
      </w:r>
      <w:r>
        <w:t xml:space="preserve"> </w:t>
      </w:r>
      <w:r>
        <w:t xml:space="preserve">and how attacks</w:t>
      </w:r>
      <w:r>
        <w:t xml:space="preserve"> </w:t>
      </w:r>
      <w:r>
        <w:t xml:space="preserve">appear.</w:t>
      </w:r>
    </w:p>
    <w:p>
      <w:pPr>
        <w:pStyle w:val="BlockText"/>
      </w:pPr>
      <w:r>
        <w:t xml:space="preserve">Tip: access the home dashboard remotely via an SSH tunnel or a VPN</w:t>
      </w:r>
      <w:r>
        <w:t xml:space="preserve"> </w:t>
      </w:r>
      <w:r>
        <w:t xml:space="preserve">(e.g. WireGuard/Tailscale) rather than opening a port.</w:t>
      </w:r>
    </w:p>
    <w:p>
      <w:r>
        <w:pict>
          <v:rect style="width:0;height:1.5pt" o:hralign="center" o:hrstd="t" o:hr="t"/>
        </w:pict>
      </w:r>
    </w:p>
    <w:bookmarkEnd w:id="22"/>
    <w:bookmarkStart w:id="23" w:name="X24165685e0489b698f78904b2fb452bd9ade247"/>
    <w:p>
      <w:pPr>
        <w:pStyle w:val="Heading2"/>
      </w:pPr>
      <w:r>
        <w:t xml:space="preserve">4. Example workflow — Bug-bounty recon session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safe, in-scope reconnaissance for a bounty program.</w:t>
      </w:r>
    </w:p>
    <w:p>
      <w:pPr>
        <w:numPr>
          <w:ilvl w:val="0"/>
          <w:numId w:val="1006"/>
        </w:numPr>
        <w:pStyle w:val="Compact"/>
      </w:pPr>
      <w:r>
        <w:t xml:space="preserve">Read the program scope. Add in-scope CIDRs to</w:t>
      </w:r>
      <w:r>
        <w:t xml:space="preserve"> </w:t>
      </w:r>
      <w:r>
        <w:rPr>
          <w:rStyle w:val="VerbatimChar"/>
        </w:rPr>
        <w:t xml:space="preserve">offensive.target_allowlist</w:t>
      </w:r>
      <w:r>
        <w:t xml:space="preserve">; add out-of-scope/sensitive hosts to</w:t>
      </w:r>
      <w:r>
        <w:t xml:space="preserve"> </w:t>
      </w:r>
      <w:r>
        <w:rPr>
          <w:rStyle w:val="VerbatimChar"/>
        </w:rPr>
        <w:t xml:space="preserve">offensive.target_denylist</w:t>
      </w:r>
      <w:r>
        <w:t xml:space="preserve">. Restart the service.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Scanner → Host Discovery</w:t>
      </w:r>
      <w:r>
        <w:t xml:space="preserve"> </w:t>
      </w:r>
      <w:r>
        <w:t xml:space="preserve">on the in-scope range → list of live hosts.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Quick Port Scan</w:t>
      </w:r>
      <w:r>
        <w:t xml:space="preserve"> </w:t>
      </w:r>
      <w:r>
        <w:t xml:space="preserve">the live hosts → fast view of exposed services.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Service &amp; Version Detection</w:t>
      </w:r>
      <w:r>
        <w:t xml:space="preserve"> </w:t>
      </w:r>
      <w:r>
        <w:t xml:space="preserve">on hosts with open ports → exact versions.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Vulnerability Scan</w:t>
      </w:r>
      <w:r>
        <w:t xml:space="preserve"> </w:t>
      </w:r>
      <w:r>
        <w:t xml:space="preserve">(NSE</w:t>
      </w:r>
      <w:r>
        <w:t xml:space="preserve"> </w:t>
      </w:r>
      <w:r>
        <w:rPr>
          <w:rStyle w:val="VerbatimChar"/>
        </w:rPr>
        <w:t xml:space="preserve">vuln</w:t>
      </w:r>
      <w:r>
        <w:t xml:space="preserve">) on authorized hosts → candidate issues.</w:t>
      </w:r>
    </w:p>
    <w:p>
      <w:pPr>
        <w:numPr>
          <w:ilvl w:val="0"/>
          <w:numId w:val="1006"/>
        </w:numPr>
        <w:pStyle w:val="Compact"/>
      </w:pPr>
      <w:r>
        <w:t xml:space="preserve">Pivot to manual testing (Burp/nuclei/etc.) using the enumerated services.</w:t>
      </w:r>
    </w:p>
    <w:p>
      <w:pPr>
        <w:numPr>
          <w:ilvl w:val="0"/>
          <w:numId w:val="1006"/>
        </w:numPr>
        <w:pStyle w:val="Compact"/>
      </w:pPr>
      <w:r>
        <w:t xml:space="preserve">Keep the dashboard’s scan history + your notes for the report.</w:t>
      </w:r>
    </w:p>
    <w:p>
      <w:pPr>
        <w:pStyle w:val="FirstParagraph"/>
      </w:pPr>
      <w:r>
        <w:t xml:space="preserve">Throughout: respect rate limits, stay in scope, and remember the allow-list is</w:t>
      </w:r>
      <w:r>
        <w:t xml:space="preserve"> </w:t>
      </w:r>
      <w:r>
        <w:t xml:space="preserve">your safety net against costly mistakes.</w:t>
      </w:r>
    </w:p>
    <w:p>
      <w:r>
        <w:pict>
          <v:rect style="width:0;height:1.5pt" o:hralign="center" o:hrstd="t" o:hr="t"/>
        </w:pict>
      </w:r>
    </w:p>
    <w:bookmarkEnd w:id="23"/>
    <w:bookmarkStart w:id="24" w:name="X2cb10dcb725db4f89c467a513b2dbb8bbce6a26"/>
    <w:p>
      <w:pPr>
        <w:pStyle w:val="Heading2"/>
      </w:pPr>
      <w:r>
        <w:t xml:space="preserve">5. Example workflow — Incident response (host compromise suspected)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Connections tab:</w:t>
      </w:r>
      <w:r>
        <w:t xml:space="preserve"> </w:t>
      </w:r>
      <w:r>
        <w:t xml:space="preserve">filter for unfamiliar remote IPs / processes. Note PIDs.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Block</w:t>
      </w:r>
      <w:r>
        <w:t xml:space="preserve"> </w:t>
      </w:r>
      <w:r>
        <w:t xml:space="preserve">any malicious remote IPs immediately (enforcing mode).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Overview → Listening Ports:</w:t>
      </w:r>
      <w:r>
        <w:t xml:space="preserve"> </w:t>
      </w:r>
      <w:r>
        <w:t xml:space="preserve">spot rogue listeners (backdoors).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Alerts / audit log:</w:t>
      </w:r>
      <w:r>
        <w:t xml:space="preserve"> </w:t>
      </w:r>
      <w:r>
        <w:t xml:space="preserve">reconstruct the timeline (failed logins, scans,</w:t>
      </w:r>
      <w:r>
        <w:t xml:space="preserve"> </w:t>
      </w:r>
      <w:r>
        <w:t xml:space="preserve">blocks).</w:t>
      </w:r>
    </w:p>
    <w:p>
      <w:pPr>
        <w:numPr>
          <w:ilvl w:val="0"/>
          <w:numId w:val="1007"/>
        </w:numPr>
        <w:pStyle w:val="Compact"/>
      </w:pPr>
      <w:r>
        <w:t xml:space="preserve">Snapshot</w:t>
      </w:r>
      <w:r>
        <w:t xml:space="preserve"> </w:t>
      </w:r>
      <w:r>
        <w:rPr>
          <w:rStyle w:val="VerbatimChar"/>
        </w:rPr>
        <w:t xml:space="preserve">logs/audit.log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logs/alerts.log</w:t>
      </w:r>
      <w:r>
        <w:t xml:space="preserve">, and the blocked-IP list for</w:t>
      </w:r>
      <w:r>
        <w:t xml:space="preserve"> </w:t>
      </w:r>
      <w:r>
        <w:t xml:space="preserve">evidence before remediating.</w:t>
      </w:r>
    </w:p>
    <w:p>
      <w:pPr>
        <w:numPr>
          <w:ilvl w:val="0"/>
          <w:numId w:val="1007"/>
        </w:numPr>
        <w:pStyle w:val="Compact"/>
      </w:pPr>
      <w:r>
        <w:t xml:space="preserve">Remediate (kill processes, rotate creds, patch), then keep monitoring.</w:t>
      </w:r>
    </w:p>
    <w:p>
      <w:r>
        <w:pict>
          <v:rect style="width:0;height:1.5pt" o:hralign="center" o:hrstd="t" o:hr="t"/>
        </w:pict>
      </w:r>
    </w:p>
    <w:bookmarkEnd w:id="24"/>
    <w:bookmarkStart w:id="25" w:name="operational-tips"/>
    <w:p>
      <w:pPr>
        <w:pStyle w:val="Heading2"/>
      </w:pPr>
      <w:r>
        <w:t xml:space="preserve">6. Operational tips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DRY-RUN first.</w:t>
      </w:r>
      <w:r>
        <w:t xml:space="preserve"> </w:t>
      </w:r>
      <w:r>
        <w:t xml:space="preserve">Leave</w:t>
      </w:r>
      <w:r>
        <w:t xml:space="preserve"> </w:t>
      </w:r>
      <w:r>
        <w:rPr>
          <w:rStyle w:val="VerbatimChar"/>
        </w:rPr>
        <w:t xml:space="preserve">firewall.enforce: false</w:t>
      </w:r>
      <w:r>
        <w:t xml:space="preserve"> </w:t>
      </w:r>
      <w:r>
        <w:t xml:space="preserve">while you learn the tool;</w:t>
      </w:r>
      <w:r>
        <w:t xml:space="preserve"> </w:t>
      </w:r>
      <w:r>
        <w:t xml:space="preserve">you’ll see exactly which firewall commands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run in</w:t>
      </w:r>
      <w:r>
        <w:t xml:space="preserve"> </w:t>
      </w:r>
      <w:r>
        <w:rPr>
          <w:rStyle w:val="VerbatimChar"/>
        </w:rPr>
        <w:t xml:space="preserve">logs/app.log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Privileges matter.</w:t>
      </w:r>
      <w:r>
        <w:t xml:space="preserve"> </w:t>
      </w:r>
      <w:r>
        <w:t xml:space="preserve">Run as root/systemd for full connection visibility,</w:t>
      </w:r>
      <w:r>
        <w:t xml:space="preserve"> </w:t>
      </w:r>
      <w:r>
        <w:t xml:space="preserve">firewall enforcement, OS detection, and fail2ban control.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Log retention.</w:t>
      </w:r>
      <w:r>
        <w:t xml:space="preserve"> </w:t>
      </w:r>
      <w:r>
        <w:t xml:space="preserve">Forward</w:t>
      </w:r>
      <w:r>
        <w:t xml:space="preserve"> </w:t>
      </w:r>
      <w:r>
        <w:rPr>
          <w:rStyle w:val="VerbatimChar"/>
        </w:rPr>
        <w:t xml:space="preserve">logs/*.log</w:t>
      </w:r>
      <w:r>
        <w:t xml:space="preserve"> </w:t>
      </w:r>
      <w:r>
        <w:t xml:space="preserve">to a central store/SIEM; the alert and</w:t>
      </w:r>
      <w:r>
        <w:t xml:space="preserve"> </w:t>
      </w:r>
      <w:r>
        <w:t xml:space="preserve">audit logs are JSON-lines and easy to ingest.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Backups.</w:t>
      </w:r>
      <w:r>
        <w:t xml:space="preserve"> </w:t>
      </w:r>
      <w:r>
        <w:rPr>
          <w:rStyle w:val="VerbatimChar"/>
        </w:rPr>
        <w:t xml:space="preserve">data/blocked_ips.json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data/users.json</w:t>
      </w:r>
      <w:r>
        <w:t xml:space="preserve"> </w:t>
      </w:r>
      <w:r>
        <w:t xml:space="preserve">hold your state —</w:t>
      </w:r>
      <w:r>
        <w:t xml:space="preserve"> </w:t>
      </w:r>
      <w:r>
        <w:t xml:space="preserve">back them up.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Performance.</w:t>
      </w:r>
      <w:r>
        <w:t xml:space="preserve"> </w:t>
      </w:r>
      <w:r>
        <w:t xml:space="preserve">Full-port and vuln scans are heavy; use the concurrency cap</w:t>
      </w:r>
      <w:r>
        <w:t xml:space="preserve"> </w:t>
      </w:r>
      <w:r>
        <w:t xml:space="preserve">and schedule them off-peak.</w:t>
      </w:r>
    </w:p>
    <w:p>
      <w:r>
        <w:pict>
          <v:rect style="width:0;height:1.5pt" o:hralign="center" o:hrstd="t" o:hr="t"/>
        </w:pict>
      </w:r>
    </w:p>
    <w:bookmarkEnd w:id="25"/>
    <w:bookmarkStart w:id="26" w:name="ethics-reminder"/>
    <w:p>
      <w:pPr>
        <w:pStyle w:val="Heading2"/>
      </w:pPr>
      <w:r>
        <w:t xml:space="preserve">7. Ethics reminder</w:t>
      </w:r>
    </w:p>
    <w:p>
      <w:pPr>
        <w:pStyle w:val="FirstParagraph"/>
      </w:pPr>
      <w:r>
        <w:t xml:space="preserve">This platform makes it easy to both</w:t>
      </w:r>
      <w:r>
        <w:t xml:space="preserve"> </w:t>
      </w:r>
      <w:r>
        <w:rPr>
          <w:bCs/>
          <w:b/>
        </w:rPr>
        <w:t xml:space="preserve">defend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test</w:t>
      </w:r>
      <w:r>
        <w:t xml:space="preserve">. Use the offensive</w:t>
      </w:r>
      <w:r>
        <w:t xml:space="preserve"> </w:t>
      </w:r>
      <w:r>
        <w:t xml:space="preserve">features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with explicit authorization. When in doubt, don’t scan. Good</w:t>
      </w:r>
      <w:r>
        <w:t xml:space="preserve"> </w:t>
      </w:r>
      <w:r>
        <w:t xml:space="preserve">security work is as much about responsibility and documentation as it is about</w:t>
      </w:r>
      <w:r>
        <w:t xml:space="preserve"> </w:t>
      </w:r>
      <w:r>
        <w:t xml:space="preserve">tooling.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2026-06-17T20:06:20Z</dcterms:created>
  <dcterms:modified xsi:type="dcterms:W3CDTF">2026-06-17T20:06:20Z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