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E4F80" w14:textId="797C9CC9" w:rsidR="00595BE9" w:rsidRDefault="00CA258C" w:rsidP="00595BE9">
      <w:pPr>
        <w:tabs>
          <w:tab w:val="left" w:pos="5598"/>
        </w:tabs>
        <w:rPr>
          <w:sz w:val="28"/>
        </w:rPr>
      </w:pPr>
      <w:bookmarkStart w:id="0" w:name="_Toc431776288"/>
      <w:bookmarkStart w:id="1" w:name="_Toc431776459"/>
      <w:bookmarkStart w:id="2" w:name="_Toc431776601"/>
      <w:bookmarkStart w:id="3" w:name="_Toc431776934"/>
      <w:bookmarkStart w:id="4" w:name="_Toc431779376"/>
      <w:r>
        <w:rPr>
          <w:noProof/>
          <w:sz w:val="28"/>
        </w:rPr>
        <w:drawing>
          <wp:inline distT="0" distB="0" distL="0" distR="0" wp14:anchorId="263D25C7" wp14:editId="1D18D68A">
            <wp:extent cx="752475" cy="396636"/>
            <wp:effectExtent l="0" t="0" r="0" b="3810"/>
            <wp:docPr id="15" name="Picture 15"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close-up of a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0645" cy="400942"/>
                    </a:xfrm>
                    <a:prstGeom prst="rect">
                      <a:avLst/>
                    </a:prstGeom>
                    <a:noFill/>
                    <a:ln>
                      <a:noFill/>
                    </a:ln>
                  </pic:spPr>
                </pic:pic>
              </a:graphicData>
            </a:graphic>
          </wp:inline>
        </w:drawing>
      </w:r>
      <w:r>
        <w:rPr>
          <w:sz w:val="28"/>
        </w:rPr>
        <w:t xml:space="preserve">   </w:t>
      </w:r>
      <w:r w:rsidR="004D7469" w:rsidRPr="00FC11A0">
        <w:rPr>
          <w:sz w:val="28"/>
        </w:rPr>
        <w:t xml:space="preserve">     </w:t>
      </w:r>
      <w:r w:rsidR="00E150C0">
        <w:rPr>
          <w:sz w:val="28"/>
        </w:rPr>
        <w:t xml:space="preserve">               </w:t>
      </w:r>
      <w:r w:rsidR="009D4BE3">
        <w:rPr>
          <w:sz w:val="28"/>
        </w:rPr>
        <w:t>Software Detailed Design S</w:t>
      </w:r>
      <w:r w:rsidR="00595BE9">
        <w:rPr>
          <w:sz w:val="28"/>
        </w:rPr>
        <w:t>pecification</w:t>
      </w:r>
    </w:p>
    <w:p w14:paraId="6D10B05F" w14:textId="43D7343B" w:rsidR="004D7469" w:rsidRPr="00FC11A0" w:rsidRDefault="00595BE9" w:rsidP="00595BE9">
      <w:pPr>
        <w:tabs>
          <w:tab w:val="left" w:pos="5598"/>
        </w:tabs>
        <w:jc w:val="center"/>
        <w:rPr>
          <w:sz w:val="28"/>
        </w:rPr>
      </w:pP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sidR="001B083E">
        <w:rPr>
          <w:sz w:val="28"/>
        </w:rPr>
        <w:t>1.0</w:t>
      </w:r>
    </w:p>
    <w:p w14:paraId="344B1710" w14:textId="77777777" w:rsidR="004D7469" w:rsidRPr="00FC11A0" w:rsidRDefault="004D7469">
      <w:pPr>
        <w:pBdr>
          <w:bottom w:val="single" w:sz="12" w:space="0" w:color="008080"/>
        </w:pBdr>
      </w:pPr>
    </w:p>
    <w:p w14:paraId="3FC07FAD" w14:textId="77777777" w:rsidR="004D7469" w:rsidRPr="00FC11A0" w:rsidRDefault="004D7469">
      <w:pPr>
        <w:tabs>
          <w:tab w:val="center" w:pos="4320"/>
        </w:tabs>
        <w:rPr>
          <w:sz w:val="28"/>
        </w:rPr>
      </w:pPr>
    </w:p>
    <w:p w14:paraId="56EEF8E5" w14:textId="77777777" w:rsidR="004D7469" w:rsidRPr="00FC11A0" w:rsidRDefault="004D7469">
      <w:pPr>
        <w:jc w:val="center"/>
      </w:pPr>
      <w:bookmarkStart w:id="5" w:name="_Toc454609155"/>
      <w:bookmarkStart w:id="6" w:name="_Toc454609462"/>
      <w:bookmarkStart w:id="7" w:name="_Toc454612260"/>
      <w:bookmarkStart w:id="8" w:name="_Toc454708092"/>
      <w:r w:rsidRPr="00FC11A0">
        <w:rPr>
          <w:b/>
          <w:sz w:val="28"/>
        </w:rPr>
        <w:t>Table of Contents</w:t>
      </w:r>
      <w:bookmarkEnd w:id="5"/>
      <w:bookmarkEnd w:id="6"/>
      <w:bookmarkEnd w:id="7"/>
      <w:bookmarkEnd w:id="8"/>
    </w:p>
    <w:p w14:paraId="28CF5C5C" w14:textId="77777777" w:rsidR="004D7469" w:rsidRPr="00FC11A0" w:rsidRDefault="004D7469"/>
    <w:bookmarkStart w:id="9" w:name="_Toc431780121"/>
    <w:bookmarkStart w:id="10" w:name="_Toc431780317"/>
    <w:bookmarkStart w:id="11" w:name="_Toc431780429"/>
    <w:bookmarkStart w:id="12" w:name="_Toc431780675"/>
    <w:bookmarkStart w:id="13" w:name="_Toc431781726"/>
    <w:bookmarkStart w:id="14" w:name="_Toc431795983"/>
    <w:bookmarkEnd w:id="0"/>
    <w:bookmarkEnd w:id="1"/>
    <w:bookmarkEnd w:id="2"/>
    <w:bookmarkEnd w:id="3"/>
    <w:bookmarkEnd w:id="4"/>
    <w:p w14:paraId="66B7E8A4" w14:textId="7075A3F3" w:rsidR="00EC4E81" w:rsidRDefault="004D7469">
      <w:pPr>
        <w:pStyle w:val="TOC1"/>
        <w:tabs>
          <w:tab w:val="left" w:pos="440"/>
        </w:tabs>
        <w:rPr>
          <w:rFonts w:asciiTheme="minorHAnsi" w:eastAsiaTheme="minorEastAsia" w:hAnsiTheme="minorHAnsi" w:cstheme="minorBidi"/>
          <w:b w:val="0"/>
          <w:caps w:val="0"/>
          <w:noProof/>
          <w:kern w:val="2"/>
          <w:sz w:val="22"/>
          <w:szCs w:val="22"/>
          <w14:ligatures w14:val="standardContextual"/>
        </w:rPr>
      </w:pPr>
      <w:r w:rsidRPr="00FC11A0">
        <w:rPr>
          <w:rFonts w:ascii="Times New Roman" w:hAnsi="Times New Roman"/>
        </w:rPr>
        <w:fldChar w:fldCharType="begin"/>
      </w:r>
      <w:r w:rsidRPr="00FC11A0">
        <w:instrText xml:space="preserve"> TOC \o "1-3" </w:instrText>
      </w:r>
      <w:r w:rsidRPr="00FC11A0">
        <w:rPr>
          <w:rFonts w:ascii="Times New Roman" w:hAnsi="Times New Roman"/>
        </w:rPr>
        <w:fldChar w:fldCharType="separate"/>
      </w:r>
      <w:r w:rsidR="00EC4E81">
        <w:rPr>
          <w:noProof/>
        </w:rPr>
        <w:t>1</w:t>
      </w:r>
      <w:r w:rsidR="00EC4E81">
        <w:rPr>
          <w:rFonts w:asciiTheme="minorHAnsi" w:eastAsiaTheme="minorEastAsia" w:hAnsiTheme="minorHAnsi" w:cstheme="minorBidi"/>
          <w:b w:val="0"/>
          <w:caps w:val="0"/>
          <w:noProof/>
          <w:kern w:val="2"/>
          <w:sz w:val="22"/>
          <w:szCs w:val="22"/>
          <w14:ligatures w14:val="standardContextual"/>
        </w:rPr>
        <w:tab/>
      </w:r>
      <w:r w:rsidR="00EC4E81">
        <w:rPr>
          <w:noProof/>
        </w:rPr>
        <w:t>Preparation for pre-design review</w:t>
      </w:r>
      <w:r w:rsidR="00EC4E81">
        <w:rPr>
          <w:noProof/>
        </w:rPr>
        <w:tab/>
      </w:r>
      <w:r w:rsidR="00EC4E81">
        <w:rPr>
          <w:noProof/>
        </w:rPr>
        <w:fldChar w:fldCharType="begin"/>
      </w:r>
      <w:r w:rsidR="00EC4E81">
        <w:rPr>
          <w:noProof/>
        </w:rPr>
        <w:instrText xml:space="preserve"> PAGEREF _Toc171440132 \h </w:instrText>
      </w:r>
      <w:r w:rsidR="00EC4E81">
        <w:rPr>
          <w:noProof/>
        </w:rPr>
      </w:r>
      <w:r w:rsidR="00EC4E81">
        <w:rPr>
          <w:noProof/>
        </w:rPr>
        <w:fldChar w:fldCharType="separate"/>
      </w:r>
      <w:r w:rsidR="00EC4E81">
        <w:rPr>
          <w:noProof/>
        </w:rPr>
        <w:t>3</w:t>
      </w:r>
      <w:r w:rsidR="00EC4E81">
        <w:rPr>
          <w:noProof/>
        </w:rPr>
        <w:fldChar w:fldCharType="end"/>
      </w:r>
    </w:p>
    <w:p w14:paraId="3864DA6F" w14:textId="068AD610"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1.1</w:t>
      </w:r>
      <w:r>
        <w:rPr>
          <w:rFonts w:asciiTheme="minorHAnsi" w:eastAsiaTheme="minorEastAsia" w:hAnsiTheme="minorHAnsi" w:cstheme="minorBidi"/>
          <w:smallCaps w:val="0"/>
          <w:noProof/>
          <w:kern w:val="2"/>
          <w:sz w:val="22"/>
          <w:szCs w:val="22"/>
          <w14:ligatures w14:val="standardContextual"/>
        </w:rPr>
        <w:tab/>
      </w:r>
      <w:r>
        <w:rPr>
          <w:noProof/>
        </w:rPr>
        <w:t>Purpose</w:t>
      </w:r>
      <w:r>
        <w:rPr>
          <w:noProof/>
        </w:rPr>
        <w:tab/>
      </w:r>
      <w:r>
        <w:rPr>
          <w:noProof/>
        </w:rPr>
        <w:fldChar w:fldCharType="begin"/>
      </w:r>
      <w:r>
        <w:rPr>
          <w:noProof/>
        </w:rPr>
        <w:instrText xml:space="preserve"> PAGEREF _Toc171440133 \h </w:instrText>
      </w:r>
      <w:r>
        <w:rPr>
          <w:noProof/>
        </w:rPr>
      </w:r>
      <w:r>
        <w:rPr>
          <w:noProof/>
        </w:rPr>
        <w:fldChar w:fldCharType="separate"/>
      </w:r>
      <w:r>
        <w:rPr>
          <w:noProof/>
        </w:rPr>
        <w:t>3</w:t>
      </w:r>
      <w:r>
        <w:rPr>
          <w:noProof/>
        </w:rPr>
        <w:fldChar w:fldCharType="end"/>
      </w:r>
    </w:p>
    <w:p w14:paraId="101C9BA9" w14:textId="0CAE59C5"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1.2</w:t>
      </w:r>
      <w:r>
        <w:rPr>
          <w:rFonts w:asciiTheme="minorHAnsi" w:eastAsiaTheme="minorEastAsia" w:hAnsiTheme="minorHAnsi" w:cstheme="minorBidi"/>
          <w:smallCaps w:val="0"/>
          <w:noProof/>
          <w:kern w:val="2"/>
          <w:sz w:val="22"/>
          <w:szCs w:val="22"/>
          <w14:ligatures w14:val="standardContextual"/>
        </w:rPr>
        <w:tab/>
      </w:r>
      <w:r>
        <w:rPr>
          <w:noProof/>
        </w:rPr>
        <w:t>Public interface</w:t>
      </w:r>
      <w:r>
        <w:rPr>
          <w:noProof/>
        </w:rPr>
        <w:tab/>
      </w:r>
      <w:r>
        <w:rPr>
          <w:noProof/>
        </w:rPr>
        <w:fldChar w:fldCharType="begin"/>
      </w:r>
      <w:r>
        <w:rPr>
          <w:noProof/>
        </w:rPr>
        <w:instrText xml:space="preserve"> PAGEREF _Toc171440134 \h </w:instrText>
      </w:r>
      <w:r>
        <w:rPr>
          <w:noProof/>
        </w:rPr>
      </w:r>
      <w:r>
        <w:rPr>
          <w:noProof/>
        </w:rPr>
        <w:fldChar w:fldCharType="separate"/>
      </w:r>
      <w:r>
        <w:rPr>
          <w:noProof/>
        </w:rPr>
        <w:t>3</w:t>
      </w:r>
      <w:r>
        <w:rPr>
          <w:noProof/>
        </w:rPr>
        <w:fldChar w:fldCharType="end"/>
      </w:r>
    </w:p>
    <w:p w14:paraId="348C52E0" w14:textId="6A564E72"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1.3</w:t>
      </w:r>
      <w:r>
        <w:rPr>
          <w:rFonts w:asciiTheme="minorHAnsi" w:eastAsiaTheme="minorEastAsia" w:hAnsiTheme="minorHAnsi" w:cstheme="minorBidi"/>
          <w:smallCaps w:val="0"/>
          <w:noProof/>
          <w:kern w:val="2"/>
          <w:sz w:val="22"/>
          <w:szCs w:val="22"/>
          <w14:ligatures w14:val="standardContextual"/>
        </w:rPr>
        <w:tab/>
      </w:r>
      <w:r>
        <w:rPr>
          <w:noProof/>
        </w:rPr>
        <w:t>Private Interface</w:t>
      </w:r>
      <w:r>
        <w:rPr>
          <w:noProof/>
        </w:rPr>
        <w:tab/>
      </w:r>
      <w:r>
        <w:rPr>
          <w:noProof/>
        </w:rPr>
        <w:fldChar w:fldCharType="begin"/>
      </w:r>
      <w:r>
        <w:rPr>
          <w:noProof/>
        </w:rPr>
        <w:instrText xml:space="preserve"> PAGEREF _Toc171440135 \h </w:instrText>
      </w:r>
      <w:r>
        <w:rPr>
          <w:noProof/>
        </w:rPr>
      </w:r>
      <w:r>
        <w:rPr>
          <w:noProof/>
        </w:rPr>
        <w:fldChar w:fldCharType="separate"/>
      </w:r>
      <w:r>
        <w:rPr>
          <w:noProof/>
        </w:rPr>
        <w:t>3</w:t>
      </w:r>
      <w:r>
        <w:rPr>
          <w:noProof/>
        </w:rPr>
        <w:fldChar w:fldCharType="end"/>
      </w:r>
    </w:p>
    <w:p w14:paraId="065422DC" w14:textId="09C6208F"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1.4</w:t>
      </w:r>
      <w:r>
        <w:rPr>
          <w:rFonts w:asciiTheme="minorHAnsi" w:eastAsiaTheme="minorEastAsia" w:hAnsiTheme="minorHAnsi" w:cstheme="minorBidi"/>
          <w:smallCaps w:val="0"/>
          <w:noProof/>
          <w:kern w:val="2"/>
          <w:sz w:val="22"/>
          <w:szCs w:val="22"/>
          <w14:ligatures w14:val="standardContextual"/>
        </w:rPr>
        <w:tab/>
      </w:r>
      <w:r>
        <w:rPr>
          <w:noProof/>
        </w:rPr>
        <w:t>Design Choice</w:t>
      </w:r>
      <w:r>
        <w:rPr>
          <w:noProof/>
        </w:rPr>
        <w:tab/>
      </w:r>
      <w:r>
        <w:rPr>
          <w:noProof/>
        </w:rPr>
        <w:fldChar w:fldCharType="begin"/>
      </w:r>
      <w:r>
        <w:rPr>
          <w:noProof/>
        </w:rPr>
        <w:instrText xml:space="preserve"> PAGEREF _Toc171440136 \h </w:instrText>
      </w:r>
      <w:r>
        <w:rPr>
          <w:noProof/>
        </w:rPr>
      </w:r>
      <w:r>
        <w:rPr>
          <w:noProof/>
        </w:rPr>
        <w:fldChar w:fldCharType="separate"/>
      </w:r>
      <w:r>
        <w:rPr>
          <w:noProof/>
        </w:rPr>
        <w:t>6</w:t>
      </w:r>
      <w:r>
        <w:rPr>
          <w:noProof/>
        </w:rPr>
        <w:fldChar w:fldCharType="end"/>
      </w:r>
    </w:p>
    <w:p w14:paraId="64CA1056" w14:textId="2976109F"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1.5</w:t>
      </w:r>
      <w:r>
        <w:rPr>
          <w:rFonts w:asciiTheme="minorHAnsi" w:eastAsiaTheme="minorEastAsia" w:hAnsiTheme="minorHAnsi" w:cstheme="minorBidi"/>
          <w:smallCaps w:val="0"/>
          <w:noProof/>
          <w:kern w:val="2"/>
          <w:sz w:val="22"/>
          <w:szCs w:val="22"/>
          <w14:ligatures w14:val="standardContextual"/>
        </w:rPr>
        <w:tab/>
      </w:r>
      <w:r>
        <w:rPr>
          <w:noProof/>
        </w:rPr>
        <w:t>Class Diagram</w:t>
      </w:r>
      <w:r>
        <w:rPr>
          <w:noProof/>
        </w:rPr>
        <w:tab/>
      </w:r>
      <w:r>
        <w:rPr>
          <w:noProof/>
        </w:rPr>
        <w:fldChar w:fldCharType="begin"/>
      </w:r>
      <w:r>
        <w:rPr>
          <w:noProof/>
        </w:rPr>
        <w:instrText xml:space="preserve"> PAGEREF _Toc171440137 \h </w:instrText>
      </w:r>
      <w:r>
        <w:rPr>
          <w:noProof/>
        </w:rPr>
      </w:r>
      <w:r>
        <w:rPr>
          <w:noProof/>
        </w:rPr>
        <w:fldChar w:fldCharType="separate"/>
      </w:r>
      <w:r>
        <w:rPr>
          <w:noProof/>
        </w:rPr>
        <w:t>11</w:t>
      </w:r>
      <w:r>
        <w:rPr>
          <w:noProof/>
        </w:rPr>
        <w:fldChar w:fldCharType="end"/>
      </w:r>
    </w:p>
    <w:p w14:paraId="36E198D9" w14:textId="27050C85"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1.6</w:t>
      </w:r>
      <w:r>
        <w:rPr>
          <w:rFonts w:asciiTheme="minorHAnsi" w:eastAsiaTheme="minorEastAsia" w:hAnsiTheme="minorHAnsi" w:cstheme="minorBidi"/>
          <w:smallCaps w:val="0"/>
          <w:noProof/>
          <w:kern w:val="2"/>
          <w:sz w:val="22"/>
          <w:szCs w:val="22"/>
          <w14:ligatures w14:val="standardContextual"/>
        </w:rPr>
        <w:tab/>
      </w:r>
      <w:r>
        <w:rPr>
          <w:noProof/>
        </w:rPr>
        <w:t>File structure</w:t>
      </w:r>
      <w:r>
        <w:rPr>
          <w:noProof/>
        </w:rPr>
        <w:tab/>
      </w:r>
      <w:r>
        <w:rPr>
          <w:noProof/>
        </w:rPr>
        <w:fldChar w:fldCharType="begin"/>
      </w:r>
      <w:r>
        <w:rPr>
          <w:noProof/>
        </w:rPr>
        <w:instrText xml:space="preserve"> PAGEREF _Toc171440138 \h </w:instrText>
      </w:r>
      <w:r>
        <w:rPr>
          <w:noProof/>
        </w:rPr>
      </w:r>
      <w:r>
        <w:rPr>
          <w:noProof/>
        </w:rPr>
        <w:fldChar w:fldCharType="separate"/>
      </w:r>
      <w:r>
        <w:rPr>
          <w:noProof/>
        </w:rPr>
        <w:t>12</w:t>
      </w:r>
      <w:r>
        <w:rPr>
          <w:noProof/>
        </w:rPr>
        <w:fldChar w:fldCharType="end"/>
      </w:r>
    </w:p>
    <w:p w14:paraId="07B17C00" w14:textId="247411E7"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1.7</w:t>
      </w:r>
      <w:r>
        <w:rPr>
          <w:rFonts w:asciiTheme="minorHAnsi" w:eastAsiaTheme="minorEastAsia" w:hAnsiTheme="minorHAnsi" w:cstheme="minorBidi"/>
          <w:smallCaps w:val="0"/>
          <w:noProof/>
          <w:kern w:val="2"/>
          <w:sz w:val="22"/>
          <w:szCs w:val="22"/>
          <w14:ligatures w14:val="standardContextual"/>
        </w:rPr>
        <w:tab/>
      </w:r>
      <w:r>
        <w:rPr>
          <w:noProof/>
        </w:rPr>
        <w:t>Functional blocks</w:t>
      </w:r>
      <w:r>
        <w:rPr>
          <w:noProof/>
        </w:rPr>
        <w:tab/>
      </w:r>
      <w:r>
        <w:rPr>
          <w:noProof/>
        </w:rPr>
        <w:fldChar w:fldCharType="begin"/>
      </w:r>
      <w:r>
        <w:rPr>
          <w:noProof/>
        </w:rPr>
        <w:instrText xml:space="preserve"> PAGEREF _Toc171440139 \h </w:instrText>
      </w:r>
      <w:r>
        <w:rPr>
          <w:noProof/>
        </w:rPr>
      </w:r>
      <w:r>
        <w:rPr>
          <w:noProof/>
        </w:rPr>
        <w:fldChar w:fldCharType="separate"/>
      </w:r>
      <w:r>
        <w:rPr>
          <w:noProof/>
        </w:rPr>
        <w:t>13</w:t>
      </w:r>
      <w:r>
        <w:rPr>
          <w:noProof/>
        </w:rPr>
        <w:fldChar w:fldCharType="end"/>
      </w:r>
    </w:p>
    <w:p w14:paraId="3EEEC432" w14:textId="02F9CE46"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1.8</w:t>
      </w:r>
      <w:r>
        <w:rPr>
          <w:rFonts w:asciiTheme="minorHAnsi" w:eastAsiaTheme="minorEastAsia" w:hAnsiTheme="minorHAnsi" w:cstheme="minorBidi"/>
          <w:smallCaps w:val="0"/>
          <w:noProof/>
          <w:kern w:val="2"/>
          <w:sz w:val="22"/>
          <w:szCs w:val="22"/>
          <w14:ligatures w14:val="standardContextual"/>
        </w:rPr>
        <w:tab/>
      </w:r>
      <w:r>
        <w:rPr>
          <w:noProof/>
        </w:rPr>
        <w:t>Port Interface details</w:t>
      </w:r>
      <w:r>
        <w:rPr>
          <w:noProof/>
        </w:rPr>
        <w:tab/>
      </w:r>
      <w:r>
        <w:rPr>
          <w:noProof/>
        </w:rPr>
        <w:fldChar w:fldCharType="begin"/>
      </w:r>
      <w:r>
        <w:rPr>
          <w:noProof/>
        </w:rPr>
        <w:instrText xml:space="preserve"> PAGEREF _Toc171440140 \h </w:instrText>
      </w:r>
      <w:r>
        <w:rPr>
          <w:noProof/>
        </w:rPr>
      </w:r>
      <w:r>
        <w:rPr>
          <w:noProof/>
        </w:rPr>
        <w:fldChar w:fldCharType="separate"/>
      </w:r>
      <w:r>
        <w:rPr>
          <w:noProof/>
        </w:rPr>
        <w:t>13</w:t>
      </w:r>
      <w:r>
        <w:rPr>
          <w:noProof/>
        </w:rPr>
        <w:fldChar w:fldCharType="end"/>
      </w:r>
    </w:p>
    <w:p w14:paraId="68E994D8" w14:textId="451A5A60" w:rsidR="00EC4E81" w:rsidRDefault="00EC4E81">
      <w:pPr>
        <w:pStyle w:val="TOC3"/>
        <w:rPr>
          <w:rFonts w:asciiTheme="minorHAnsi" w:eastAsiaTheme="minorEastAsia" w:hAnsiTheme="minorHAnsi" w:cstheme="minorBidi"/>
          <w:i w:val="0"/>
          <w:noProof/>
          <w:kern w:val="2"/>
          <w:sz w:val="22"/>
          <w:szCs w:val="22"/>
          <w14:ligatures w14:val="standardContextual"/>
        </w:rPr>
      </w:pPr>
      <w:r>
        <w:rPr>
          <w:noProof/>
        </w:rPr>
        <w:t xml:space="preserve">1.7.1   Providing ports - </w:t>
      </w:r>
      <w:r w:rsidRPr="007D246B">
        <w:rPr>
          <w:bCs/>
          <w:noProof/>
        </w:rPr>
        <w:t>None.</w:t>
      </w:r>
      <w:r>
        <w:rPr>
          <w:noProof/>
        </w:rPr>
        <w:tab/>
      </w:r>
      <w:r>
        <w:rPr>
          <w:noProof/>
        </w:rPr>
        <w:fldChar w:fldCharType="begin"/>
      </w:r>
      <w:r>
        <w:rPr>
          <w:noProof/>
        </w:rPr>
        <w:instrText xml:space="preserve"> PAGEREF _Toc171440141 \h </w:instrText>
      </w:r>
      <w:r>
        <w:rPr>
          <w:noProof/>
        </w:rPr>
      </w:r>
      <w:r>
        <w:rPr>
          <w:noProof/>
        </w:rPr>
        <w:fldChar w:fldCharType="separate"/>
      </w:r>
      <w:r>
        <w:rPr>
          <w:noProof/>
        </w:rPr>
        <w:t>13</w:t>
      </w:r>
      <w:r>
        <w:rPr>
          <w:noProof/>
        </w:rPr>
        <w:fldChar w:fldCharType="end"/>
      </w:r>
    </w:p>
    <w:p w14:paraId="640004C6" w14:textId="748CBF75" w:rsidR="00EC4E81" w:rsidRDefault="00EC4E81">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1.8.2</w:t>
      </w:r>
      <w:r>
        <w:rPr>
          <w:rFonts w:asciiTheme="minorHAnsi" w:eastAsiaTheme="minorEastAsia" w:hAnsiTheme="minorHAnsi" w:cstheme="minorBidi"/>
          <w:i w:val="0"/>
          <w:noProof/>
          <w:kern w:val="2"/>
          <w:sz w:val="22"/>
          <w:szCs w:val="22"/>
          <w14:ligatures w14:val="standardContextual"/>
        </w:rPr>
        <w:tab/>
      </w:r>
      <w:r>
        <w:rPr>
          <w:noProof/>
        </w:rPr>
        <w:t xml:space="preserve">Receiving ports - </w:t>
      </w:r>
      <w:r w:rsidRPr="007D246B">
        <w:rPr>
          <w:bCs/>
          <w:noProof/>
        </w:rPr>
        <w:t>None</w:t>
      </w:r>
      <w:r>
        <w:rPr>
          <w:noProof/>
        </w:rPr>
        <w:tab/>
      </w:r>
      <w:r>
        <w:rPr>
          <w:noProof/>
        </w:rPr>
        <w:fldChar w:fldCharType="begin"/>
      </w:r>
      <w:r>
        <w:rPr>
          <w:noProof/>
        </w:rPr>
        <w:instrText xml:space="preserve"> PAGEREF _Toc171440142 \h </w:instrText>
      </w:r>
      <w:r>
        <w:rPr>
          <w:noProof/>
        </w:rPr>
      </w:r>
      <w:r>
        <w:rPr>
          <w:noProof/>
        </w:rPr>
        <w:fldChar w:fldCharType="separate"/>
      </w:r>
      <w:r>
        <w:rPr>
          <w:noProof/>
        </w:rPr>
        <w:t>13</w:t>
      </w:r>
      <w:r>
        <w:rPr>
          <w:noProof/>
        </w:rPr>
        <w:fldChar w:fldCharType="end"/>
      </w:r>
    </w:p>
    <w:p w14:paraId="6FC405C1" w14:textId="56B1FB37"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1.9</w:t>
      </w:r>
      <w:r>
        <w:rPr>
          <w:rFonts w:asciiTheme="minorHAnsi" w:eastAsiaTheme="minorEastAsia" w:hAnsiTheme="minorHAnsi" w:cstheme="minorBidi"/>
          <w:smallCaps w:val="0"/>
          <w:noProof/>
          <w:kern w:val="2"/>
          <w:sz w:val="22"/>
          <w:szCs w:val="22"/>
          <w14:ligatures w14:val="standardContextual"/>
        </w:rPr>
        <w:tab/>
      </w:r>
      <w:r>
        <w:rPr>
          <w:noProof/>
        </w:rPr>
        <w:t>CTRL APP State mapping</w:t>
      </w:r>
      <w:r>
        <w:rPr>
          <w:noProof/>
        </w:rPr>
        <w:tab/>
      </w:r>
      <w:r>
        <w:rPr>
          <w:noProof/>
        </w:rPr>
        <w:fldChar w:fldCharType="begin"/>
      </w:r>
      <w:r>
        <w:rPr>
          <w:noProof/>
        </w:rPr>
        <w:instrText xml:space="preserve"> PAGEREF _Toc171440143 \h </w:instrText>
      </w:r>
      <w:r>
        <w:rPr>
          <w:noProof/>
        </w:rPr>
      </w:r>
      <w:r>
        <w:rPr>
          <w:noProof/>
        </w:rPr>
        <w:fldChar w:fldCharType="separate"/>
      </w:r>
      <w:r>
        <w:rPr>
          <w:noProof/>
        </w:rPr>
        <w:t>13</w:t>
      </w:r>
      <w:r>
        <w:rPr>
          <w:noProof/>
        </w:rPr>
        <w:fldChar w:fldCharType="end"/>
      </w:r>
    </w:p>
    <w:p w14:paraId="4E1DB78C" w14:textId="418956F3" w:rsidR="00EC4E81" w:rsidRDefault="00EC4E81">
      <w:pPr>
        <w:pStyle w:val="TOC2"/>
        <w:tabs>
          <w:tab w:val="left" w:pos="1100"/>
        </w:tabs>
        <w:rPr>
          <w:rFonts w:asciiTheme="minorHAnsi" w:eastAsiaTheme="minorEastAsia" w:hAnsiTheme="minorHAnsi" w:cstheme="minorBidi"/>
          <w:smallCaps w:val="0"/>
          <w:noProof/>
          <w:kern w:val="2"/>
          <w:sz w:val="22"/>
          <w:szCs w:val="22"/>
          <w14:ligatures w14:val="standardContextual"/>
        </w:rPr>
      </w:pPr>
      <w:r>
        <w:rPr>
          <w:noProof/>
        </w:rPr>
        <w:t>1.10</w:t>
      </w:r>
      <w:r>
        <w:rPr>
          <w:rFonts w:asciiTheme="minorHAnsi" w:eastAsiaTheme="minorEastAsia" w:hAnsiTheme="minorHAnsi" w:cstheme="minorBidi"/>
          <w:smallCaps w:val="0"/>
          <w:noProof/>
          <w:kern w:val="2"/>
          <w:sz w:val="22"/>
          <w:szCs w:val="22"/>
          <w14:ligatures w14:val="standardContextual"/>
        </w:rPr>
        <w:tab/>
      </w:r>
      <w:r>
        <w:rPr>
          <w:noProof/>
        </w:rPr>
        <w:t>Design Assumptions</w:t>
      </w:r>
      <w:r>
        <w:rPr>
          <w:noProof/>
        </w:rPr>
        <w:tab/>
      </w:r>
      <w:r>
        <w:rPr>
          <w:noProof/>
        </w:rPr>
        <w:fldChar w:fldCharType="begin"/>
      </w:r>
      <w:r>
        <w:rPr>
          <w:noProof/>
        </w:rPr>
        <w:instrText xml:space="preserve"> PAGEREF _Toc171440144 \h </w:instrText>
      </w:r>
      <w:r>
        <w:rPr>
          <w:noProof/>
        </w:rPr>
      </w:r>
      <w:r>
        <w:rPr>
          <w:noProof/>
        </w:rPr>
        <w:fldChar w:fldCharType="separate"/>
      </w:r>
      <w:r>
        <w:rPr>
          <w:noProof/>
        </w:rPr>
        <w:t>13</w:t>
      </w:r>
      <w:r>
        <w:rPr>
          <w:noProof/>
        </w:rPr>
        <w:fldChar w:fldCharType="end"/>
      </w:r>
    </w:p>
    <w:p w14:paraId="65174834" w14:textId="0F23B154" w:rsidR="00EC4E81" w:rsidRDefault="00EC4E81">
      <w:pPr>
        <w:pStyle w:val="TOC1"/>
        <w:tabs>
          <w:tab w:val="left" w:pos="440"/>
        </w:tabs>
        <w:rPr>
          <w:rFonts w:asciiTheme="minorHAnsi" w:eastAsiaTheme="minorEastAsia" w:hAnsiTheme="minorHAnsi" w:cstheme="minorBidi"/>
          <w:b w:val="0"/>
          <w:caps w:val="0"/>
          <w:noProof/>
          <w:kern w:val="2"/>
          <w:sz w:val="22"/>
          <w:szCs w:val="22"/>
          <w14:ligatures w14:val="standardContextual"/>
        </w:rPr>
      </w:pPr>
      <w:r>
        <w:rPr>
          <w:noProof/>
        </w:rPr>
        <w:t>2</w:t>
      </w:r>
      <w:r>
        <w:rPr>
          <w:rFonts w:asciiTheme="minorHAnsi" w:eastAsiaTheme="minorEastAsia" w:hAnsiTheme="minorHAnsi" w:cstheme="minorBidi"/>
          <w:b w:val="0"/>
          <w:caps w:val="0"/>
          <w:noProof/>
          <w:kern w:val="2"/>
          <w:sz w:val="22"/>
          <w:szCs w:val="22"/>
          <w14:ligatures w14:val="standardContextual"/>
        </w:rPr>
        <w:tab/>
      </w:r>
      <w:r>
        <w:rPr>
          <w:noProof/>
        </w:rPr>
        <w:t>Pre-design review conclusions</w:t>
      </w:r>
      <w:r>
        <w:rPr>
          <w:noProof/>
        </w:rPr>
        <w:tab/>
      </w:r>
      <w:r>
        <w:rPr>
          <w:noProof/>
        </w:rPr>
        <w:fldChar w:fldCharType="begin"/>
      </w:r>
      <w:r>
        <w:rPr>
          <w:noProof/>
        </w:rPr>
        <w:instrText xml:space="preserve"> PAGEREF _Toc171440145 \h </w:instrText>
      </w:r>
      <w:r>
        <w:rPr>
          <w:noProof/>
        </w:rPr>
      </w:r>
      <w:r>
        <w:rPr>
          <w:noProof/>
        </w:rPr>
        <w:fldChar w:fldCharType="separate"/>
      </w:r>
      <w:r>
        <w:rPr>
          <w:noProof/>
        </w:rPr>
        <w:t>13</w:t>
      </w:r>
      <w:r>
        <w:rPr>
          <w:noProof/>
        </w:rPr>
        <w:fldChar w:fldCharType="end"/>
      </w:r>
    </w:p>
    <w:p w14:paraId="4939E4A2" w14:textId="61C3E3B8" w:rsidR="00EC4E81" w:rsidRDefault="00EC4E81">
      <w:pPr>
        <w:pStyle w:val="TOC1"/>
        <w:tabs>
          <w:tab w:val="left" w:pos="440"/>
        </w:tabs>
        <w:rPr>
          <w:rFonts w:asciiTheme="minorHAnsi" w:eastAsiaTheme="minorEastAsia" w:hAnsiTheme="minorHAnsi" w:cstheme="minorBidi"/>
          <w:b w:val="0"/>
          <w:caps w:val="0"/>
          <w:noProof/>
          <w:kern w:val="2"/>
          <w:sz w:val="22"/>
          <w:szCs w:val="22"/>
          <w14:ligatures w14:val="standardContextual"/>
        </w:rPr>
      </w:pPr>
      <w:r>
        <w:rPr>
          <w:noProof/>
        </w:rPr>
        <w:t>3</w:t>
      </w:r>
      <w:r>
        <w:rPr>
          <w:rFonts w:asciiTheme="minorHAnsi" w:eastAsiaTheme="minorEastAsia" w:hAnsiTheme="minorHAnsi" w:cstheme="minorBidi"/>
          <w:b w:val="0"/>
          <w:caps w:val="0"/>
          <w:noProof/>
          <w:kern w:val="2"/>
          <w:sz w:val="22"/>
          <w:szCs w:val="22"/>
          <w14:ligatures w14:val="standardContextual"/>
        </w:rPr>
        <w:tab/>
      </w:r>
      <w:r>
        <w:rPr>
          <w:noProof/>
        </w:rPr>
        <w:t>Detailed design</w:t>
      </w:r>
      <w:r>
        <w:rPr>
          <w:noProof/>
        </w:rPr>
        <w:tab/>
      </w:r>
      <w:r>
        <w:rPr>
          <w:noProof/>
        </w:rPr>
        <w:fldChar w:fldCharType="begin"/>
      </w:r>
      <w:r>
        <w:rPr>
          <w:noProof/>
        </w:rPr>
        <w:instrText xml:space="preserve"> PAGEREF _Toc171440146 \h </w:instrText>
      </w:r>
      <w:r>
        <w:rPr>
          <w:noProof/>
        </w:rPr>
      </w:r>
      <w:r>
        <w:rPr>
          <w:noProof/>
        </w:rPr>
        <w:fldChar w:fldCharType="separate"/>
      </w:r>
      <w:r>
        <w:rPr>
          <w:noProof/>
        </w:rPr>
        <w:t>13</w:t>
      </w:r>
      <w:r>
        <w:rPr>
          <w:noProof/>
        </w:rPr>
        <w:fldChar w:fldCharType="end"/>
      </w:r>
    </w:p>
    <w:p w14:paraId="4D04EA5A" w14:textId="0888A093"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3.1</w:t>
      </w:r>
      <w:r>
        <w:rPr>
          <w:rFonts w:asciiTheme="minorHAnsi" w:eastAsiaTheme="minorEastAsia" w:hAnsiTheme="minorHAnsi" w:cstheme="minorBidi"/>
          <w:smallCaps w:val="0"/>
          <w:noProof/>
          <w:kern w:val="2"/>
          <w:sz w:val="22"/>
          <w:szCs w:val="22"/>
          <w14:ligatures w14:val="standardContextual"/>
        </w:rPr>
        <w:tab/>
      </w:r>
      <w:r>
        <w:rPr>
          <w:noProof/>
        </w:rPr>
        <w:t>Private interfaces</w:t>
      </w:r>
      <w:r>
        <w:rPr>
          <w:noProof/>
        </w:rPr>
        <w:tab/>
      </w:r>
      <w:r>
        <w:rPr>
          <w:noProof/>
        </w:rPr>
        <w:fldChar w:fldCharType="begin"/>
      </w:r>
      <w:r>
        <w:rPr>
          <w:noProof/>
        </w:rPr>
        <w:instrText xml:space="preserve"> PAGEREF _Toc171440147 \h </w:instrText>
      </w:r>
      <w:r>
        <w:rPr>
          <w:noProof/>
        </w:rPr>
      </w:r>
      <w:r>
        <w:rPr>
          <w:noProof/>
        </w:rPr>
        <w:fldChar w:fldCharType="separate"/>
      </w:r>
      <w:r>
        <w:rPr>
          <w:noProof/>
        </w:rPr>
        <w:t>13</w:t>
      </w:r>
      <w:r>
        <w:rPr>
          <w:noProof/>
        </w:rPr>
        <w:fldChar w:fldCharType="end"/>
      </w:r>
    </w:p>
    <w:p w14:paraId="509F4DD2" w14:textId="0A39D048"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3.2</w:t>
      </w:r>
      <w:r>
        <w:rPr>
          <w:rFonts w:asciiTheme="minorHAnsi" w:eastAsiaTheme="minorEastAsia" w:hAnsiTheme="minorHAnsi" w:cstheme="minorBidi"/>
          <w:smallCaps w:val="0"/>
          <w:noProof/>
          <w:kern w:val="2"/>
          <w:sz w:val="22"/>
          <w:szCs w:val="22"/>
          <w14:ligatures w14:val="standardContextual"/>
        </w:rPr>
        <w:tab/>
      </w:r>
      <w:r>
        <w:rPr>
          <w:noProof/>
        </w:rPr>
        <w:t>Internal data structures</w:t>
      </w:r>
      <w:r>
        <w:rPr>
          <w:noProof/>
        </w:rPr>
        <w:tab/>
      </w:r>
      <w:r>
        <w:rPr>
          <w:noProof/>
        </w:rPr>
        <w:fldChar w:fldCharType="begin"/>
      </w:r>
      <w:r>
        <w:rPr>
          <w:noProof/>
        </w:rPr>
        <w:instrText xml:space="preserve"> PAGEREF _Toc171440148 \h </w:instrText>
      </w:r>
      <w:r>
        <w:rPr>
          <w:noProof/>
        </w:rPr>
      </w:r>
      <w:r>
        <w:rPr>
          <w:noProof/>
        </w:rPr>
        <w:fldChar w:fldCharType="separate"/>
      </w:r>
      <w:r>
        <w:rPr>
          <w:noProof/>
        </w:rPr>
        <w:t>13</w:t>
      </w:r>
      <w:r>
        <w:rPr>
          <w:noProof/>
        </w:rPr>
        <w:fldChar w:fldCharType="end"/>
      </w:r>
    </w:p>
    <w:p w14:paraId="0A7943F0" w14:textId="44637834"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3.3</w:t>
      </w:r>
      <w:r>
        <w:rPr>
          <w:rFonts w:asciiTheme="minorHAnsi" w:eastAsiaTheme="minorEastAsia" w:hAnsiTheme="minorHAnsi" w:cstheme="minorBidi"/>
          <w:smallCaps w:val="0"/>
          <w:noProof/>
          <w:kern w:val="2"/>
          <w:sz w:val="22"/>
          <w:szCs w:val="22"/>
          <w14:ligatures w14:val="standardContextual"/>
        </w:rPr>
        <w:tab/>
      </w:r>
      <w:r>
        <w:rPr>
          <w:noProof/>
        </w:rPr>
        <w:t>Algorithms explanation</w:t>
      </w:r>
      <w:r>
        <w:rPr>
          <w:noProof/>
        </w:rPr>
        <w:tab/>
      </w:r>
      <w:r>
        <w:rPr>
          <w:noProof/>
        </w:rPr>
        <w:fldChar w:fldCharType="begin"/>
      </w:r>
      <w:r>
        <w:rPr>
          <w:noProof/>
        </w:rPr>
        <w:instrText xml:space="preserve"> PAGEREF _Toc171440149 \h </w:instrText>
      </w:r>
      <w:r>
        <w:rPr>
          <w:noProof/>
        </w:rPr>
      </w:r>
      <w:r>
        <w:rPr>
          <w:noProof/>
        </w:rPr>
        <w:fldChar w:fldCharType="separate"/>
      </w:r>
      <w:r>
        <w:rPr>
          <w:noProof/>
        </w:rPr>
        <w:t>13</w:t>
      </w:r>
      <w:r>
        <w:rPr>
          <w:noProof/>
        </w:rPr>
        <w:fldChar w:fldCharType="end"/>
      </w:r>
    </w:p>
    <w:p w14:paraId="69300F13" w14:textId="4337CF5B"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3.4</w:t>
      </w:r>
      <w:r>
        <w:rPr>
          <w:rFonts w:asciiTheme="minorHAnsi" w:eastAsiaTheme="minorEastAsia" w:hAnsiTheme="minorHAnsi" w:cstheme="minorBidi"/>
          <w:smallCaps w:val="0"/>
          <w:noProof/>
          <w:kern w:val="2"/>
          <w:sz w:val="22"/>
          <w:szCs w:val="22"/>
          <w14:ligatures w14:val="standardContextual"/>
        </w:rPr>
        <w:tab/>
      </w:r>
      <w:r>
        <w:rPr>
          <w:noProof/>
        </w:rPr>
        <w:t>Component configuration</w:t>
      </w:r>
      <w:r>
        <w:rPr>
          <w:noProof/>
        </w:rPr>
        <w:tab/>
      </w:r>
      <w:r>
        <w:rPr>
          <w:noProof/>
        </w:rPr>
        <w:fldChar w:fldCharType="begin"/>
      </w:r>
      <w:r>
        <w:rPr>
          <w:noProof/>
        </w:rPr>
        <w:instrText xml:space="preserve"> PAGEREF _Toc171440150 \h </w:instrText>
      </w:r>
      <w:r>
        <w:rPr>
          <w:noProof/>
        </w:rPr>
      </w:r>
      <w:r>
        <w:rPr>
          <w:noProof/>
        </w:rPr>
        <w:fldChar w:fldCharType="separate"/>
      </w:r>
      <w:r>
        <w:rPr>
          <w:noProof/>
        </w:rPr>
        <w:t>14</w:t>
      </w:r>
      <w:r>
        <w:rPr>
          <w:noProof/>
        </w:rPr>
        <w:fldChar w:fldCharType="end"/>
      </w:r>
    </w:p>
    <w:p w14:paraId="73BF3147" w14:textId="2F5CF0B0" w:rsidR="00EC4E81" w:rsidRDefault="00EC4E81">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3.4.1</w:t>
      </w:r>
      <w:r>
        <w:rPr>
          <w:rFonts w:asciiTheme="minorHAnsi" w:eastAsiaTheme="minorEastAsia" w:hAnsiTheme="minorHAnsi" w:cstheme="minorBidi"/>
          <w:i w:val="0"/>
          <w:noProof/>
          <w:kern w:val="2"/>
          <w:sz w:val="22"/>
          <w:szCs w:val="22"/>
          <w14:ligatures w14:val="standardContextual"/>
        </w:rPr>
        <w:tab/>
      </w:r>
      <w:r>
        <w:rPr>
          <w:noProof/>
        </w:rPr>
        <w:t>Task period – --ms   //Project specific</w:t>
      </w:r>
      <w:r>
        <w:rPr>
          <w:noProof/>
        </w:rPr>
        <w:tab/>
      </w:r>
      <w:r>
        <w:rPr>
          <w:noProof/>
        </w:rPr>
        <w:fldChar w:fldCharType="begin"/>
      </w:r>
      <w:r>
        <w:rPr>
          <w:noProof/>
        </w:rPr>
        <w:instrText xml:space="preserve"> PAGEREF _Toc171440151 \h </w:instrText>
      </w:r>
      <w:r>
        <w:rPr>
          <w:noProof/>
        </w:rPr>
      </w:r>
      <w:r>
        <w:rPr>
          <w:noProof/>
        </w:rPr>
        <w:fldChar w:fldCharType="separate"/>
      </w:r>
      <w:r>
        <w:rPr>
          <w:noProof/>
        </w:rPr>
        <w:t>14</w:t>
      </w:r>
      <w:r>
        <w:rPr>
          <w:noProof/>
        </w:rPr>
        <w:fldChar w:fldCharType="end"/>
      </w:r>
    </w:p>
    <w:p w14:paraId="08D267C8" w14:textId="54AB5B3E" w:rsidR="00EC4E81" w:rsidRDefault="00EC4E81">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3.4.2</w:t>
      </w:r>
      <w:r>
        <w:rPr>
          <w:rFonts w:asciiTheme="minorHAnsi" w:eastAsiaTheme="minorEastAsia" w:hAnsiTheme="minorHAnsi" w:cstheme="minorBidi"/>
          <w:i w:val="0"/>
          <w:noProof/>
          <w:kern w:val="2"/>
          <w:sz w:val="22"/>
          <w:szCs w:val="22"/>
          <w14:ligatures w14:val="standardContextual"/>
        </w:rPr>
        <w:tab/>
      </w:r>
      <w:r>
        <w:rPr>
          <w:noProof/>
        </w:rPr>
        <w:t>Timing constraints</w:t>
      </w:r>
      <w:r>
        <w:rPr>
          <w:noProof/>
        </w:rPr>
        <w:tab/>
      </w:r>
      <w:r>
        <w:rPr>
          <w:noProof/>
        </w:rPr>
        <w:fldChar w:fldCharType="begin"/>
      </w:r>
      <w:r>
        <w:rPr>
          <w:noProof/>
        </w:rPr>
        <w:instrText xml:space="preserve"> PAGEREF _Toc171440152 \h </w:instrText>
      </w:r>
      <w:r>
        <w:rPr>
          <w:noProof/>
        </w:rPr>
      </w:r>
      <w:r>
        <w:rPr>
          <w:noProof/>
        </w:rPr>
        <w:fldChar w:fldCharType="separate"/>
      </w:r>
      <w:r>
        <w:rPr>
          <w:noProof/>
        </w:rPr>
        <w:t>14</w:t>
      </w:r>
      <w:r>
        <w:rPr>
          <w:noProof/>
        </w:rPr>
        <w:fldChar w:fldCharType="end"/>
      </w:r>
    </w:p>
    <w:p w14:paraId="0AE42838" w14:textId="1811637A" w:rsidR="00EC4E81" w:rsidRDefault="00EC4E81">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3.4.3</w:t>
      </w:r>
      <w:r>
        <w:rPr>
          <w:rFonts w:asciiTheme="minorHAnsi" w:eastAsiaTheme="minorEastAsia" w:hAnsiTheme="minorHAnsi" w:cstheme="minorBidi"/>
          <w:i w:val="0"/>
          <w:noProof/>
          <w:kern w:val="2"/>
          <w:sz w:val="22"/>
          <w:szCs w:val="22"/>
          <w14:ligatures w14:val="standardContextual"/>
        </w:rPr>
        <w:tab/>
      </w:r>
      <w:r>
        <w:rPr>
          <w:noProof/>
        </w:rPr>
        <w:t>NVM access</w:t>
      </w:r>
      <w:r>
        <w:rPr>
          <w:noProof/>
        </w:rPr>
        <w:tab/>
      </w:r>
      <w:r>
        <w:rPr>
          <w:noProof/>
        </w:rPr>
        <w:fldChar w:fldCharType="begin"/>
      </w:r>
      <w:r>
        <w:rPr>
          <w:noProof/>
        </w:rPr>
        <w:instrText xml:space="preserve"> PAGEREF _Toc171440153 \h </w:instrText>
      </w:r>
      <w:r>
        <w:rPr>
          <w:noProof/>
        </w:rPr>
      </w:r>
      <w:r>
        <w:rPr>
          <w:noProof/>
        </w:rPr>
        <w:fldChar w:fldCharType="separate"/>
      </w:r>
      <w:r>
        <w:rPr>
          <w:noProof/>
        </w:rPr>
        <w:t>14</w:t>
      </w:r>
      <w:r>
        <w:rPr>
          <w:noProof/>
        </w:rPr>
        <w:fldChar w:fldCharType="end"/>
      </w:r>
    </w:p>
    <w:p w14:paraId="6DE7A789" w14:textId="1433EDE7"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3.5</w:t>
      </w:r>
      <w:r>
        <w:rPr>
          <w:rFonts w:asciiTheme="minorHAnsi" w:eastAsiaTheme="minorEastAsia" w:hAnsiTheme="minorHAnsi" w:cstheme="minorBidi"/>
          <w:smallCaps w:val="0"/>
          <w:noProof/>
          <w:kern w:val="2"/>
          <w:sz w:val="22"/>
          <w:szCs w:val="22"/>
          <w14:ligatures w14:val="standardContextual"/>
        </w:rPr>
        <w:tab/>
      </w:r>
      <w:r>
        <w:rPr>
          <w:noProof/>
        </w:rPr>
        <w:t>Registers</w:t>
      </w:r>
      <w:r>
        <w:rPr>
          <w:noProof/>
        </w:rPr>
        <w:tab/>
      </w:r>
      <w:r>
        <w:rPr>
          <w:noProof/>
        </w:rPr>
        <w:fldChar w:fldCharType="begin"/>
      </w:r>
      <w:r>
        <w:rPr>
          <w:noProof/>
        </w:rPr>
        <w:instrText xml:space="preserve"> PAGEREF _Toc171440154 \h </w:instrText>
      </w:r>
      <w:r>
        <w:rPr>
          <w:noProof/>
        </w:rPr>
      </w:r>
      <w:r>
        <w:rPr>
          <w:noProof/>
        </w:rPr>
        <w:fldChar w:fldCharType="separate"/>
      </w:r>
      <w:r>
        <w:rPr>
          <w:noProof/>
        </w:rPr>
        <w:t>15</w:t>
      </w:r>
      <w:r>
        <w:rPr>
          <w:noProof/>
        </w:rPr>
        <w:fldChar w:fldCharType="end"/>
      </w:r>
    </w:p>
    <w:p w14:paraId="6B131FA3" w14:textId="1F9FA859" w:rsidR="00EC4E81" w:rsidRDefault="00EC4E81">
      <w:pPr>
        <w:pStyle w:val="TOC1"/>
        <w:tabs>
          <w:tab w:val="left" w:pos="440"/>
        </w:tabs>
        <w:rPr>
          <w:rFonts w:asciiTheme="minorHAnsi" w:eastAsiaTheme="minorEastAsia" w:hAnsiTheme="minorHAnsi" w:cstheme="minorBidi"/>
          <w:b w:val="0"/>
          <w:caps w:val="0"/>
          <w:noProof/>
          <w:kern w:val="2"/>
          <w:sz w:val="22"/>
          <w:szCs w:val="22"/>
          <w14:ligatures w14:val="standardContextual"/>
        </w:rPr>
      </w:pPr>
      <w:r>
        <w:rPr>
          <w:noProof/>
        </w:rPr>
        <w:t>4</w:t>
      </w:r>
      <w:r>
        <w:rPr>
          <w:rFonts w:asciiTheme="minorHAnsi" w:eastAsiaTheme="minorEastAsia" w:hAnsiTheme="minorHAnsi" w:cstheme="minorBidi"/>
          <w:b w:val="0"/>
          <w:caps w:val="0"/>
          <w:noProof/>
          <w:kern w:val="2"/>
          <w:sz w:val="22"/>
          <w:szCs w:val="22"/>
          <w14:ligatures w14:val="standardContextual"/>
        </w:rPr>
        <w:tab/>
      </w:r>
      <w:r>
        <w:rPr>
          <w:noProof/>
        </w:rPr>
        <w:t>Lessons Learnt</w:t>
      </w:r>
      <w:r>
        <w:rPr>
          <w:noProof/>
        </w:rPr>
        <w:tab/>
      </w:r>
      <w:r>
        <w:rPr>
          <w:noProof/>
        </w:rPr>
        <w:fldChar w:fldCharType="begin"/>
      </w:r>
      <w:r>
        <w:rPr>
          <w:noProof/>
        </w:rPr>
        <w:instrText xml:space="preserve"> PAGEREF _Toc171440155 \h </w:instrText>
      </w:r>
      <w:r>
        <w:rPr>
          <w:noProof/>
        </w:rPr>
      </w:r>
      <w:r>
        <w:rPr>
          <w:noProof/>
        </w:rPr>
        <w:fldChar w:fldCharType="separate"/>
      </w:r>
      <w:r>
        <w:rPr>
          <w:noProof/>
        </w:rPr>
        <w:t>15</w:t>
      </w:r>
      <w:r>
        <w:rPr>
          <w:noProof/>
        </w:rPr>
        <w:fldChar w:fldCharType="end"/>
      </w:r>
    </w:p>
    <w:p w14:paraId="57B1AD92" w14:textId="56A30C38" w:rsidR="00EC4E81" w:rsidRDefault="00EC4E81">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4.1</w:t>
      </w:r>
      <w:r>
        <w:rPr>
          <w:rFonts w:asciiTheme="minorHAnsi" w:eastAsiaTheme="minorEastAsia" w:hAnsiTheme="minorHAnsi" w:cstheme="minorBidi"/>
          <w:smallCaps w:val="0"/>
          <w:noProof/>
          <w:kern w:val="2"/>
          <w:sz w:val="22"/>
          <w:szCs w:val="22"/>
          <w14:ligatures w14:val="standardContextual"/>
        </w:rPr>
        <w:tab/>
      </w:r>
      <w:r>
        <w:rPr>
          <w:noProof/>
        </w:rPr>
        <w:t>Similar issues/use cases addressed.</w:t>
      </w:r>
      <w:r>
        <w:rPr>
          <w:noProof/>
        </w:rPr>
        <w:tab/>
      </w:r>
      <w:r>
        <w:rPr>
          <w:noProof/>
        </w:rPr>
        <w:fldChar w:fldCharType="begin"/>
      </w:r>
      <w:r>
        <w:rPr>
          <w:noProof/>
        </w:rPr>
        <w:instrText xml:space="preserve"> PAGEREF _Toc171440156 \h </w:instrText>
      </w:r>
      <w:r>
        <w:rPr>
          <w:noProof/>
        </w:rPr>
      </w:r>
      <w:r>
        <w:rPr>
          <w:noProof/>
        </w:rPr>
        <w:fldChar w:fldCharType="separate"/>
      </w:r>
      <w:r>
        <w:rPr>
          <w:noProof/>
        </w:rPr>
        <w:t>15</w:t>
      </w:r>
      <w:r>
        <w:rPr>
          <w:noProof/>
        </w:rPr>
        <w:fldChar w:fldCharType="end"/>
      </w:r>
    </w:p>
    <w:p w14:paraId="565C8F88" w14:textId="5923DDCE" w:rsidR="00EC4E81" w:rsidRDefault="00EC4E81">
      <w:pPr>
        <w:pStyle w:val="TOC1"/>
        <w:tabs>
          <w:tab w:val="left" w:pos="440"/>
        </w:tabs>
        <w:rPr>
          <w:rFonts w:asciiTheme="minorHAnsi" w:eastAsiaTheme="minorEastAsia" w:hAnsiTheme="minorHAnsi" w:cstheme="minorBidi"/>
          <w:b w:val="0"/>
          <w:caps w:val="0"/>
          <w:noProof/>
          <w:kern w:val="2"/>
          <w:sz w:val="22"/>
          <w:szCs w:val="22"/>
          <w14:ligatures w14:val="standardContextual"/>
        </w:rPr>
      </w:pPr>
      <w:r>
        <w:rPr>
          <w:noProof/>
        </w:rPr>
        <w:t>5</w:t>
      </w:r>
      <w:r>
        <w:rPr>
          <w:rFonts w:asciiTheme="minorHAnsi" w:eastAsiaTheme="minorEastAsia" w:hAnsiTheme="minorHAnsi" w:cstheme="minorBidi"/>
          <w:b w:val="0"/>
          <w:caps w:val="0"/>
          <w:noProof/>
          <w:kern w:val="2"/>
          <w:sz w:val="22"/>
          <w:szCs w:val="22"/>
          <w14:ligatures w14:val="standardContextual"/>
        </w:rPr>
        <w:tab/>
      </w:r>
      <w:r>
        <w:rPr>
          <w:noProof/>
        </w:rPr>
        <w:t>Tools</w:t>
      </w:r>
      <w:r>
        <w:rPr>
          <w:noProof/>
        </w:rPr>
        <w:tab/>
      </w:r>
      <w:r>
        <w:rPr>
          <w:noProof/>
        </w:rPr>
        <w:fldChar w:fldCharType="begin"/>
      </w:r>
      <w:r>
        <w:rPr>
          <w:noProof/>
        </w:rPr>
        <w:instrText xml:space="preserve"> PAGEREF _Toc171440157 \h </w:instrText>
      </w:r>
      <w:r>
        <w:rPr>
          <w:noProof/>
        </w:rPr>
      </w:r>
      <w:r>
        <w:rPr>
          <w:noProof/>
        </w:rPr>
        <w:fldChar w:fldCharType="separate"/>
      </w:r>
      <w:r>
        <w:rPr>
          <w:noProof/>
        </w:rPr>
        <w:t>15</w:t>
      </w:r>
      <w:r>
        <w:rPr>
          <w:noProof/>
        </w:rPr>
        <w:fldChar w:fldCharType="end"/>
      </w:r>
    </w:p>
    <w:p w14:paraId="37FB37E9" w14:textId="69D8C087" w:rsidR="00EC4E81" w:rsidRDefault="00EC4E81">
      <w:pPr>
        <w:pStyle w:val="TOC1"/>
        <w:tabs>
          <w:tab w:val="left" w:pos="440"/>
        </w:tabs>
        <w:rPr>
          <w:rFonts w:asciiTheme="minorHAnsi" w:eastAsiaTheme="minorEastAsia" w:hAnsiTheme="minorHAnsi" w:cstheme="minorBidi"/>
          <w:b w:val="0"/>
          <w:caps w:val="0"/>
          <w:noProof/>
          <w:kern w:val="2"/>
          <w:sz w:val="22"/>
          <w:szCs w:val="22"/>
          <w14:ligatures w14:val="standardContextual"/>
        </w:rPr>
      </w:pPr>
      <w:r>
        <w:rPr>
          <w:noProof/>
        </w:rPr>
        <w:t>6</w:t>
      </w:r>
      <w:r>
        <w:rPr>
          <w:rFonts w:asciiTheme="minorHAnsi" w:eastAsiaTheme="minorEastAsia" w:hAnsiTheme="minorHAnsi" w:cstheme="minorBidi"/>
          <w:b w:val="0"/>
          <w:caps w:val="0"/>
          <w:noProof/>
          <w:kern w:val="2"/>
          <w:sz w:val="22"/>
          <w:szCs w:val="22"/>
          <w14:ligatures w14:val="standardContextual"/>
        </w:rPr>
        <w:tab/>
      </w:r>
      <w:r>
        <w:rPr>
          <w:noProof/>
        </w:rPr>
        <w:t>Traceability</w:t>
      </w:r>
      <w:r>
        <w:rPr>
          <w:noProof/>
        </w:rPr>
        <w:tab/>
      </w:r>
      <w:r>
        <w:rPr>
          <w:noProof/>
        </w:rPr>
        <w:fldChar w:fldCharType="begin"/>
      </w:r>
      <w:r>
        <w:rPr>
          <w:noProof/>
        </w:rPr>
        <w:instrText xml:space="preserve"> PAGEREF _Toc171440158 \h </w:instrText>
      </w:r>
      <w:r>
        <w:rPr>
          <w:noProof/>
        </w:rPr>
      </w:r>
      <w:r>
        <w:rPr>
          <w:noProof/>
        </w:rPr>
        <w:fldChar w:fldCharType="separate"/>
      </w:r>
      <w:r>
        <w:rPr>
          <w:noProof/>
        </w:rPr>
        <w:t>15</w:t>
      </w:r>
      <w:r>
        <w:rPr>
          <w:noProof/>
        </w:rPr>
        <w:fldChar w:fldCharType="end"/>
      </w:r>
    </w:p>
    <w:p w14:paraId="3B9CC7E0" w14:textId="4A5BB058" w:rsidR="00EC4E81" w:rsidRDefault="00EC4E81">
      <w:pPr>
        <w:pStyle w:val="TOC1"/>
        <w:tabs>
          <w:tab w:val="left" w:pos="440"/>
        </w:tabs>
        <w:rPr>
          <w:rFonts w:asciiTheme="minorHAnsi" w:eastAsiaTheme="minorEastAsia" w:hAnsiTheme="minorHAnsi" w:cstheme="minorBidi"/>
          <w:b w:val="0"/>
          <w:caps w:val="0"/>
          <w:noProof/>
          <w:kern w:val="2"/>
          <w:sz w:val="22"/>
          <w:szCs w:val="22"/>
          <w14:ligatures w14:val="standardContextual"/>
        </w:rPr>
      </w:pPr>
      <w:r>
        <w:rPr>
          <w:noProof/>
        </w:rPr>
        <w:t>7</w:t>
      </w:r>
      <w:r>
        <w:rPr>
          <w:rFonts w:asciiTheme="minorHAnsi" w:eastAsiaTheme="minorEastAsia" w:hAnsiTheme="minorHAnsi" w:cstheme="minorBidi"/>
          <w:b w:val="0"/>
          <w:caps w:val="0"/>
          <w:noProof/>
          <w:kern w:val="2"/>
          <w:sz w:val="22"/>
          <w:szCs w:val="22"/>
          <w14:ligatures w14:val="standardContextual"/>
        </w:rPr>
        <w:tab/>
      </w:r>
      <w:r>
        <w:rPr>
          <w:noProof/>
        </w:rPr>
        <w:t>Precautions</w:t>
      </w:r>
      <w:r>
        <w:rPr>
          <w:noProof/>
        </w:rPr>
        <w:tab/>
      </w:r>
      <w:r>
        <w:rPr>
          <w:noProof/>
        </w:rPr>
        <w:fldChar w:fldCharType="begin"/>
      </w:r>
      <w:r>
        <w:rPr>
          <w:noProof/>
        </w:rPr>
        <w:instrText xml:space="preserve"> PAGEREF _Toc171440159 \h </w:instrText>
      </w:r>
      <w:r>
        <w:rPr>
          <w:noProof/>
        </w:rPr>
      </w:r>
      <w:r>
        <w:rPr>
          <w:noProof/>
        </w:rPr>
        <w:fldChar w:fldCharType="separate"/>
      </w:r>
      <w:r>
        <w:rPr>
          <w:noProof/>
        </w:rPr>
        <w:t>16</w:t>
      </w:r>
      <w:r>
        <w:rPr>
          <w:noProof/>
        </w:rPr>
        <w:fldChar w:fldCharType="end"/>
      </w:r>
    </w:p>
    <w:p w14:paraId="17CAF15A" w14:textId="08ACBB3D" w:rsidR="00567DE7" w:rsidRDefault="004D7469" w:rsidP="005B4C0B">
      <w:pPr>
        <w:pStyle w:val="Heading1"/>
        <w:numPr>
          <w:ilvl w:val="0"/>
          <w:numId w:val="0"/>
        </w:numPr>
      </w:pPr>
      <w:r w:rsidRPr="00FC11A0">
        <w:fldChar w:fldCharType="end"/>
      </w:r>
    </w:p>
    <w:p w14:paraId="3E5EE34D" w14:textId="77777777" w:rsidR="005B4C0B" w:rsidRPr="005B4C0B" w:rsidRDefault="005B4C0B" w:rsidP="005B4C0B"/>
    <w:p w14:paraId="29B89E9D" w14:textId="77777777" w:rsidR="00567DE7" w:rsidRDefault="00567DE7" w:rsidP="00567DE7"/>
    <w:p w14:paraId="5B6EE93C" w14:textId="77777777" w:rsidR="00567DE7" w:rsidRDefault="00567DE7" w:rsidP="00567DE7"/>
    <w:p w14:paraId="287AA0DA" w14:textId="77777777" w:rsidR="00567DE7" w:rsidRDefault="00567DE7" w:rsidP="00567DE7"/>
    <w:p w14:paraId="35B1C32C" w14:textId="77777777" w:rsidR="00567DE7" w:rsidRDefault="00567DE7" w:rsidP="00567DE7"/>
    <w:p w14:paraId="33212AEE" w14:textId="77777777" w:rsidR="00567DE7" w:rsidRDefault="00567DE7" w:rsidP="00567DE7"/>
    <w:p w14:paraId="5D79FD63" w14:textId="77777777" w:rsidR="00567DE7" w:rsidRDefault="00567DE7" w:rsidP="00567DE7"/>
    <w:p w14:paraId="3D269107" w14:textId="77777777" w:rsidR="00567DE7" w:rsidRDefault="00567DE7" w:rsidP="00567DE7"/>
    <w:p w14:paraId="53D0CE77" w14:textId="77777777" w:rsidR="00567DE7" w:rsidRDefault="00567DE7" w:rsidP="00567DE7"/>
    <w:p w14:paraId="6F08CFF9" w14:textId="77777777" w:rsidR="00567DE7" w:rsidRPr="00567DE7" w:rsidRDefault="00567DE7" w:rsidP="00567DE7"/>
    <w:p w14:paraId="263617FB" w14:textId="7C0D9F74" w:rsidR="004D7469" w:rsidRDefault="004D7469" w:rsidP="007E62B9">
      <w:pPr>
        <w:pStyle w:val="Title"/>
      </w:pPr>
      <w:bookmarkStart w:id="15" w:name="_Toc431776292"/>
      <w:bookmarkStart w:id="16" w:name="_Toc431776463"/>
      <w:bookmarkStart w:id="17" w:name="_Toc431776605"/>
      <w:bookmarkStart w:id="18" w:name="_Toc431776938"/>
      <w:bookmarkStart w:id="19" w:name="_Toc431779380"/>
      <w:bookmarkStart w:id="20" w:name="_Toc431780125"/>
      <w:bookmarkStart w:id="21" w:name="_Toc431780321"/>
      <w:bookmarkStart w:id="22" w:name="_Toc431780433"/>
      <w:bookmarkStart w:id="23" w:name="_Toc431780679"/>
      <w:bookmarkStart w:id="24" w:name="_Toc431781730"/>
      <w:bookmarkStart w:id="25" w:name="_Toc431782401"/>
      <w:bookmarkStart w:id="26" w:name="_Toc431784561"/>
      <w:bookmarkStart w:id="27" w:name="_Toc454341557"/>
      <w:bookmarkStart w:id="28" w:name="_Toc454609160"/>
      <w:bookmarkStart w:id="29" w:name="_Toc454609467"/>
      <w:bookmarkStart w:id="30" w:name="_Toc454612265"/>
      <w:bookmarkStart w:id="31" w:name="_Toc454708097"/>
      <w:bookmarkStart w:id="32" w:name="_Toc456419433"/>
      <w:bookmarkStart w:id="33" w:name="_Toc456419539"/>
      <w:bookmarkEnd w:id="9"/>
      <w:bookmarkEnd w:id="10"/>
      <w:bookmarkEnd w:id="11"/>
      <w:bookmarkEnd w:id="12"/>
      <w:bookmarkEnd w:id="13"/>
      <w:bookmarkEnd w:id="14"/>
      <w:r w:rsidRPr="008E1C8E">
        <w:t>References</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3BC75587" w14:textId="77777777" w:rsidR="007E62B9" w:rsidRDefault="007E62B9" w:rsidP="007E62B9">
      <w:pPr>
        <w:pStyle w:val="Title"/>
      </w:pPr>
    </w:p>
    <w:tbl>
      <w:tblPr>
        <w:tblStyle w:val="TableGrid"/>
        <w:tblW w:w="99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8"/>
        <w:gridCol w:w="4928"/>
        <w:gridCol w:w="3432"/>
      </w:tblGrid>
      <w:tr w:rsidR="008E11DB" w14:paraId="2498D273" w14:textId="77777777" w:rsidTr="003E55BB">
        <w:tc>
          <w:tcPr>
            <w:tcW w:w="1572" w:type="dxa"/>
            <w:shd w:val="clear" w:color="auto" w:fill="D9D9D9" w:themeFill="background1" w:themeFillShade="D9"/>
            <w:vAlign w:val="center"/>
          </w:tcPr>
          <w:p w14:paraId="5BEE943C" w14:textId="3BE89763" w:rsidR="008E11DB" w:rsidRPr="008E11DB" w:rsidRDefault="008E11DB" w:rsidP="008E11DB">
            <w:pPr>
              <w:jc w:val="center"/>
            </w:pPr>
            <w:r w:rsidRPr="008E11DB">
              <w:t>Reference</w:t>
            </w:r>
          </w:p>
        </w:tc>
        <w:tc>
          <w:tcPr>
            <w:tcW w:w="4836" w:type="dxa"/>
            <w:shd w:val="clear" w:color="auto" w:fill="D9D9D9" w:themeFill="background1" w:themeFillShade="D9"/>
            <w:vAlign w:val="center"/>
          </w:tcPr>
          <w:p w14:paraId="6AB99D5B" w14:textId="77777777" w:rsidR="008E11DB" w:rsidRPr="008E11DB" w:rsidRDefault="008E11DB" w:rsidP="00A05379">
            <w:pPr>
              <w:jc w:val="center"/>
            </w:pPr>
            <w:r w:rsidRPr="008E11DB">
              <w:t>Document Name</w:t>
            </w:r>
          </w:p>
        </w:tc>
        <w:tc>
          <w:tcPr>
            <w:tcW w:w="3510" w:type="dxa"/>
            <w:shd w:val="clear" w:color="auto" w:fill="D9D9D9" w:themeFill="background1" w:themeFillShade="D9"/>
            <w:vAlign w:val="center"/>
          </w:tcPr>
          <w:p w14:paraId="6DD6AAE9" w14:textId="77777777" w:rsidR="008E11DB" w:rsidRPr="008E11DB" w:rsidRDefault="008E11DB" w:rsidP="00A05379">
            <w:pPr>
              <w:jc w:val="center"/>
            </w:pPr>
            <w:r w:rsidRPr="008E11DB">
              <w:t xml:space="preserve">Version </w:t>
            </w:r>
          </w:p>
        </w:tc>
      </w:tr>
      <w:tr w:rsidR="008E11DB" w14:paraId="311AD34A" w14:textId="77777777" w:rsidTr="003E55BB">
        <w:tc>
          <w:tcPr>
            <w:tcW w:w="1572" w:type="dxa"/>
            <w:vAlign w:val="center"/>
          </w:tcPr>
          <w:p w14:paraId="15CE4D43" w14:textId="17B7830D" w:rsidR="008E11DB" w:rsidRPr="00684C7A" w:rsidRDefault="0063272E" w:rsidP="00A05379">
            <w:pPr>
              <w:jc w:val="center"/>
            </w:pPr>
            <w:r>
              <w:t>1</w:t>
            </w:r>
          </w:p>
        </w:tc>
        <w:tc>
          <w:tcPr>
            <w:tcW w:w="4836" w:type="dxa"/>
            <w:vAlign w:val="center"/>
          </w:tcPr>
          <w:p w14:paraId="2676C1C2" w14:textId="511F6AF2" w:rsidR="008E11DB" w:rsidRPr="00684C7A" w:rsidRDefault="00D00D28" w:rsidP="000F3CB6">
            <w:pPr>
              <w:overflowPunct/>
              <w:autoSpaceDE/>
              <w:autoSpaceDN/>
              <w:adjustRightInd/>
              <w:textAlignment w:val="auto"/>
            </w:pPr>
            <w:r w:rsidRPr="00D00D28">
              <w:t>Bookshelf_Ctrl_Warning_Design_Document_Ver1_0</w:t>
            </w:r>
          </w:p>
        </w:tc>
        <w:tc>
          <w:tcPr>
            <w:tcW w:w="3510" w:type="dxa"/>
            <w:vAlign w:val="center"/>
          </w:tcPr>
          <w:p w14:paraId="34F3EEB8" w14:textId="05CC49CC" w:rsidR="008E11DB" w:rsidRPr="00684C7A" w:rsidRDefault="00D00D28" w:rsidP="008E11DB">
            <w:pPr>
              <w:jc w:val="center"/>
            </w:pPr>
            <w:r>
              <w:t>1.0</w:t>
            </w:r>
          </w:p>
        </w:tc>
      </w:tr>
      <w:tr w:rsidR="008E11DB" w14:paraId="0B98245A" w14:textId="77777777" w:rsidTr="003E55BB">
        <w:tc>
          <w:tcPr>
            <w:tcW w:w="1572" w:type="dxa"/>
            <w:vAlign w:val="center"/>
          </w:tcPr>
          <w:p w14:paraId="6D287A33" w14:textId="4B451774" w:rsidR="008E11DB" w:rsidRDefault="0088396F" w:rsidP="00A05379">
            <w:pPr>
              <w:jc w:val="center"/>
            </w:pPr>
            <w:r>
              <w:t>2</w:t>
            </w:r>
          </w:p>
        </w:tc>
        <w:tc>
          <w:tcPr>
            <w:tcW w:w="4836" w:type="dxa"/>
            <w:vAlign w:val="center"/>
          </w:tcPr>
          <w:p w14:paraId="44E4D8D5" w14:textId="1C60635E" w:rsidR="008E11DB" w:rsidRPr="00684C7A" w:rsidRDefault="004B3CD6" w:rsidP="000F3CB6">
            <w:pPr>
              <w:overflowPunct/>
              <w:autoSpaceDE/>
              <w:autoSpaceDN/>
              <w:adjustRightInd/>
              <w:textAlignment w:val="auto"/>
            </w:pPr>
            <w:proofErr w:type="spellStart"/>
            <w:r w:rsidRPr="004B3CD6">
              <w:t>hmi_message_core_DD</w:t>
            </w:r>
            <w:proofErr w:type="spellEnd"/>
          </w:p>
        </w:tc>
        <w:tc>
          <w:tcPr>
            <w:tcW w:w="3510" w:type="dxa"/>
            <w:vAlign w:val="center"/>
          </w:tcPr>
          <w:p w14:paraId="1A5F4936" w14:textId="19A70D4A" w:rsidR="008E11DB" w:rsidRDefault="004B3CD6" w:rsidP="00A05379">
            <w:pPr>
              <w:jc w:val="center"/>
            </w:pPr>
            <w:r>
              <w:t>4.3</w:t>
            </w:r>
          </w:p>
        </w:tc>
      </w:tr>
    </w:tbl>
    <w:p w14:paraId="024715A9" w14:textId="77777777" w:rsidR="008E11DB" w:rsidRPr="008E11DB" w:rsidRDefault="008E11DB" w:rsidP="008E11DB"/>
    <w:p w14:paraId="34C31AB6" w14:textId="70242A61" w:rsidR="004D7469" w:rsidRPr="00170898" w:rsidRDefault="004D7469" w:rsidP="007E62B9">
      <w:pPr>
        <w:pStyle w:val="Title"/>
      </w:pPr>
      <w:bookmarkStart w:id="34" w:name="_Toc431776294"/>
      <w:bookmarkStart w:id="35" w:name="_Toc431776465"/>
      <w:bookmarkStart w:id="36" w:name="_Toc431776607"/>
      <w:bookmarkStart w:id="37" w:name="_Toc431776940"/>
      <w:bookmarkStart w:id="38" w:name="_Toc431779382"/>
      <w:bookmarkStart w:id="39" w:name="_Toc431780127"/>
      <w:bookmarkStart w:id="40" w:name="_Toc431780323"/>
      <w:bookmarkStart w:id="41" w:name="_Toc431780435"/>
      <w:bookmarkStart w:id="42" w:name="_Toc431780681"/>
      <w:bookmarkStart w:id="43" w:name="_Toc431781732"/>
      <w:bookmarkStart w:id="44" w:name="_Toc431782403"/>
      <w:bookmarkStart w:id="45" w:name="_Toc431784563"/>
      <w:bookmarkStart w:id="46" w:name="_Toc454341560"/>
      <w:bookmarkStart w:id="47" w:name="_Toc454609163"/>
      <w:bookmarkStart w:id="48" w:name="_Toc454609470"/>
      <w:bookmarkStart w:id="49" w:name="_Toc454612268"/>
      <w:bookmarkStart w:id="50" w:name="_Toc454708100"/>
      <w:bookmarkStart w:id="51" w:name="_Toc456419436"/>
      <w:bookmarkStart w:id="52" w:name="_Toc456419542"/>
      <w:r w:rsidRPr="00170898">
        <w:t>Definitions</w:t>
      </w:r>
      <w:bookmarkStart w:id="53" w:name="_Toc431776296"/>
      <w:bookmarkStart w:id="54" w:name="_Toc431776467"/>
      <w:bookmarkStart w:id="55" w:name="_Toc431776609"/>
      <w:bookmarkStart w:id="56" w:name="_Toc431776942"/>
      <w:bookmarkStart w:id="57" w:name="_Toc431779384"/>
      <w:bookmarkStart w:id="58" w:name="_Toc431780129"/>
      <w:bookmarkStart w:id="59" w:name="_Toc431780325"/>
      <w:bookmarkStart w:id="60" w:name="_Toc431780437"/>
      <w:bookmarkStart w:id="61" w:name="_Toc431780683"/>
      <w:bookmarkStart w:id="62" w:name="_Toc431781733"/>
      <w:bookmarkStart w:id="63" w:name="_Toc431782404"/>
      <w:bookmarkStart w:id="64" w:name="_Toc431784564"/>
      <w:bookmarkStart w:id="65" w:name="_Toc430052779"/>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36494B53" w14:textId="77777777" w:rsidR="0056266E" w:rsidRDefault="0056266E"/>
    <w:tbl>
      <w:tblPr>
        <w:tblStyle w:val="TableGrid"/>
        <w:tblW w:w="973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385"/>
        <w:gridCol w:w="1355"/>
        <w:gridCol w:w="5995"/>
      </w:tblGrid>
      <w:tr w:rsidR="0056266E" w14:paraId="7FDB3B60" w14:textId="77777777" w:rsidTr="0056266E">
        <w:trPr>
          <w:trHeight w:val="257"/>
        </w:trPr>
        <w:tc>
          <w:tcPr>
            <w:tcW w:w="2385" w:type="dxa"/>
            <w:shd w:val="clear" w:color="auto" w:fill="D9D9D9" w:themeFill="background1" w:themeFillShade="D9"/>
            <w:vAlign w:val="center"/>
          </w:tcPr>
          <w:p w14:paraId="66AE4337" w14:textId="3EA995D3" w:rsidR="0056266E" w:rsidRPr="00B97927" w:rsidRDefault="0056266E" w:rsidP="00A05379">
            <w:pPr>
              <w:jc w:val="center"/>
            </w:pPr>
            <w:r>
              <w:t>Term</w:t>
            </w:r>
          </w:p>
        </w:tc>
        <w:tc>
          <w:tcPr>
            <w:tcW w:w="1355" w:type="dxa"/>
            <w:shd w:val="clear" w:color="auto" w:fill="D9D9D9" w:themeFill="background1" w:themeFillShade="D9"/>
            <w:vAlign w:val="center"/>
          </w:tcPr>
          <w:p w14:paraId="465570EB" w14:textId="240216AC" w:rsidR="0056266E" w:rsidRPr="00B97927" w:rsidRDefault="0056266E" w:rsidP="00A05379">
            <w:pPr>
              <w:jc w:val="center"/>
            </w:pPr>
            <w:r>
              <w:t>Abbreviation</w:t>
            </w:r>
          </w:p>
        </w:tc>
        <w:tc>
          <w:tcPr>
            <w:tcW w:w="5995" w:type="dxa"/>
            <w:shd w:val="clear" w:color="auto" w:fill="D9D9D9" w:themeFill="background1" w:themeFillShade="D9"/>
            <w:vAlign w:val="center"/>
          </w:tcPr>
          <w:p w14:paraId="7A1B2EB1" w14:textId="3753C1F0" w:rsidR="0056266E" w:rsidRPr="00B97927" w:rsidRDefault="0056266E" w:rsidP="00A05379">
            <w:pPr>
              <w:jc w:val="center"/>
            </w:pPr>
            <w:r>
              <w:t>Description</w:t>
            </w:r>
          </w:p>
        </w:tc>
      </w:tr>
      <w:tr w:rsidR="0056266E" w14:paraId="61BE1909" w14:textId="77777777" w:rsidTr="0056266E">
        <w:trPr>
          <w:trHeight w:val="257"/>
        </w:trPr>
        <w:tc>
          <w:tcPr>
            <w:tcW w:w="2385" w:type="dxa"/>
            <w:vAlign w:val="center"/>
          </w:tcPr>
          <w:p w14:paraId="1881D47A" w14:textId="1E512458" w:rsidR="0056266E" w:rsidRPr="0088396F" w:rsidRDefault="009A1353" w:rsidP="0056266E">
            <w:pPr>
              <w:jc w:val="center"/>
              <w:rPr>
                <w:i/>
              </w:rPr>
            </w:pPr>
            <w:proofErr w:type="spellStart"/>
            <w:r>
              <w:rPr>
                <w:i/>
              </w:rPr>
              <w:t>ms</w:t>
            </w:r>
            <w:proofErr w:type="spellEnd"/>
          </w:p>
        </w:tc>
        <w:tc>
          <w:tcPr>
            <w:tcW w:w="1355" w:type="dxa"/>
            <w:vAlign w:val="center"/>
          </w:tcPr>
          <w:p w14:paraId="47C116E0" w14:textId="310D674C" w:rsidR="0056266E" w:rsidRPr="009A6B74" w:rsidRDefault="009A1353" w:rsidP="00A05379">
            <w:pPr>
              <w:jc w:val="center"/>
            </w:pPr>
            <w:r>
              <w:t>Milli second</w:t>
            </w:r>
          </w:p>
        </w:tc>
        <w:tc>
          <w:tcPr>
            <w:tcW w:w="5995" w:type="dxa"/>
            <w:vAlign w:val="center"/>
          </w:tcPr>
          <w:p w14:paraId="2B22665F" w14:textId="3FCD629F" w:rsidR="0056266E" w:rsidRPr="009A6B74" w:rsidRDefault="009A1353" w:rsidP="009A1353">
            <w:r>
              <w:t>Time unit</w:t>
            </w:r>
          </w:p>
        </w:tc>
      </w:tr>
      <w:tr w:rsidR="0056266E" w14:paraId="57F03D74" w14:textId="77777777" w:rsidTr="0056266E">
        <w:trPr>
          <w:trHeight w:val="257"/>
        </w:trPr>
        <w:tc>
          <w:tcPr>
            <w:tcW w:w="2385" w:type="dxa"/>
            <w:vAlign w:val="center"/>
          </w:tcPr>
          <w:p w14:paraId="54D355E5" w14:textId="2A4AC31D" w:rsidR="0056266E" w:rsidRDefault="0056266E" w:rsidP="00A05379">
            <w:pPr>
              <w:jc w:val="center"/>
            </w:pPr>
          </w:p>
        </w:tc>
        <w:tc>
          <w:tcPr>
            <w:tcW w:w="1355" w:type="dxa"/>
            <w:vAlign w:val="center"/>
          </w:tcPr>
          <w:p w14:paraId="4A93140C" w14:textId="3A4954E6" w:rsidR="0056266E" w:rsidRPr="00326E67" w:rsidRDefault="0056266E" w:rsidP="00A05379">
            <w:pPr>
              <w:jc w:val="center"/>
              <w:rPr>
                <w:i/>
              </w:rPr>
            </w:pPr>
          </w:p>
        </w:tc>
        <w:tc>
          <w:tcPr>
            <w:tcW w:w="5995" w:type="dxa"/>
            <w:vAlign w:val="center"/>
          </w:tcPr>
          <w:p w14:paraId="2C912975" w14:textId="7CC884CB" w:rsidR="00B96354" w:rsidRPr="00B96354" w:rsidRDefault="00B96354" w:rsidP="00B96354">
            <w:pPr>
              <w:rPr>
                <w:rStyle w:val="keyword"/>
              </w:rPr>
            </w:pPr>
          </w:p>
        </w:tc>
      </w:tr>
      <w:tr w:rsidR="0056266E" w14:paraId="3C4821E6" w14:textId="77777777" w:rsidTr="0056266E">
        <w:trPr>
          <w:trHeight w:val="257"/>
        </w:trPr>
        <w:tc>
          <w:tcPr>
            <w:tcW w:w="2385" w:type="dxa"/>
            <w:vAlign w:val="center"/>
          </w:tcPr>
          <w:p w14:paraId="36725DB6" w14:textId="5E5FBCDA" w:rsidR="0056266E" w:rsidRPr="0088396F" w:rsidRDefault="0056266E" w:rsidP="00A05379">
            <w:pPr>
              <w:jc w:val="center"/>
              <w:rPr>
                <w:i/>
              </w:rPr>
            </w:pPr>
          </w:p>
        </w:tc>
        <w:tc>
          <w:tcPr>
            <w:tcW w:w="1355" w:type="dxa"/>
            <w:vAlign w:val="center"/>
          </w:tcPr>
          <w:p w14:paraId="5C81EF66" w14:textId="112BF4EC" w:rsidR="0056266E" w:rsidRDefault="0056266E" w:rsidP="00A05379">
            <w:pPr>
              <w:jc w:val="center"/>
            </w:pPr>
          </w:p>
        </w:tc>
        <w:tc>
          <w:tcPr>
            <w:tcW w:w="5995" w:type="dxa"/>
            <w:vAlign w:val="center"/>
          </w:tcPr>
          <w:p w14:paraId="0443E8D7" w14:textId="5299C973" w:rsidR="0056266E" w:rsidRDefault="0056266E" w:rsidP="00B96354"/>
        </w:tc>
      </w:tr>
    </w:tbl>
    <w:p w14:paraId="4843A8C4" w14:textId="77777777" w:rsidR="0056266E" w:rsidRDefault="0056266E"/>
    <w:p w14:paraId="4F42FF30" w14:textId="77777777" w:rsidR="001039AB" w:rsidRDefault="001039AB" w:rsidP="001039AB">
      <w:pPr>
        <w:pStyle w:val="Title"/>
      </w:pPr>
      <w:bookmarkStart w:id="66" w:name="_Toc350137971"/>
      <w:bookmarkStart w:id="67" w:name="_Toc350326067"/>
      <w:bookmarkStart w:id="68" w:name="_Toc352473338"/>
      <w:r w:rsidRPr="00FC11A0">
        <w:t>Revision History</w:t>
      </w:r>
    </w:p>
    <w:p w14:paraId="5844C068" w14:textId="77777777" w:rsidR="001039AB" w:rsidRDefault="001039AB" w:rsidP="001039AB"/>
    <w:tbl>
      <w:tblPr>
        <w:tblStyle w:val="TableGrid"/>
        <w:tblW w:w="964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278"/>
        <w:gridCol w:w="1530"/>
        <w:gridCol w:w="2341"/>
        <w:gridCol w:w="4499"/>
      </w:tblGrid>
      <w:tr w:rsidR="001039AB" w14:paraId="70DABB8E" w14:textId="77777777" w:rsidTr="00DF4DA0">
        <w:tc>
          <w:tcPr>
            <w:tcW w:w="1278" w:type="dxa"/>
            <w:shd w:val="clear" w:color="auto" w:fill="D9D9D9" w:themeFill="background1" w:themeFillShade="D9"/>
            <w:vAlign w:val="center"/>
          </w:tcPr>
          <w:p w14:paraId="60964C2B" w14:textId="0823201F" w:rsidR="001039AB" w:rsidRPr="00B97927" w:rsidRDefault="002E5D3C" w:rsidP="002E5D3C">
            <w:pPr>
              <w:jc w:val="center"/>
            </w:pPr>
            <w:r>
              <w:t>Version</w:t>
            </w:r>
          </w:p>
        </w:tc>
        <w:tc>
          <w:tcPr>
            <w:tcW w:w="1530" w:type="dxa"/>
            <w:shd w:val="clear" w:color="auto" w:fill="D9D9D9" w:themeFill="background1" w:themeFillShade="D9"/>
            <w:vAlign w:val="center"/>
          </w:tcPr>
          <w:p w14:paraId="00F4E72A" w14:textId="734D2DB0" w:rsidR="001039AB" w:rsidRPr="00B97927" w:rsidRDefault="001039AB" w:rsidP="00DF4DA0">
            <w:pPr>
              <w:jc w:val="center"/>
            </w:pPr>
            <w:r w:rsidRPr="00B97927">
              <w:t>Date</w:t>
            </w:r>
          </w:p>
        </w:tc>
        <w:tc>
          <w:tcPr>
            <w:tcW w:w="2341" w:type="dxa"/>
            <w:shd w:val="clear" w:color="auto" w:fill="D9D9D9" w:themeFill="background1" w:themeFillShade="D9"/>
            <w:vAlign w:val="center"/>
          </w:tcPr>
          <w:p w14:paraId="4E54EC0E" w14:textId="77777777" w:rsidR="001039AB" w:rsidRPr="00B97927" w:rsidRDefault="001039AB" w:rsidP="00DF4DA0">
            <w:pPr>
              <w:jc w:val="center"/>
            </w:pPr>
            <w:r w:rsidRPr="00B97927">
              <w:t>Author</w:t>
            </w:r>
          </w:p>
        </w:tc>
        <w:tc>
          <w:tcPr>
            <w:tcW w:w="4499" w:type="dxa"/>
            <w:shd w:val="clear" w:color="auto" w:fill="D9D9D9" w:themeFill="background1" w:themeFillShade="D9"/>
            <w:vAlign w:val="center"/>
          </w:tcPr>
          <w:p w14:paraId="2AF0BEF6" w14:textId="6606E519" w:rsidR="001039AB" w:rsidRPr="00B97927" w:rsidRDefault="00FD7BED" w:rsidP="00DF4DA0">
            <w:pPr>
              <w:jc w:val="center"/>
            </w:pPr>
            <w:r>
              <w:t>Description of c</w:t>
            </w:r>
            <w:r w:rsidR="001039AB" w:rsidRPr="00B97927">
              <w:t>hanges</w:t>
            </w:r>
          </w:p>
        </w:tc>
      </w:tr>
      <w:tr w:rsidR="001039AB" w14:paraId="510C4B21" w14:textId="77777777" w:rsidTr="00DF4DA0">
        <w:tc>
          <w:tcPr>
            <w:tcW w:w="1278" w:type="dxa"/>
            <w:vAlign w:val="center"/>
          </w:tcPr>
          <w:p w14:paraId="125A2EC6" w14:textId="35ED4613" w:rsidR="001039AB" w:rsidRPr="009A6B74" w:rsidRDefault="001B083E" w:rsidP="00DF4DA0">
            <w:pPr>
              <w:jc w:val="center"/>
            </w:pPr>
            <w:r>
              <w:t>1.0</w:t>
            </w:r>
          </w:p>
        </w:tc>
        <w:tc>
          <w:tcPr>
            <w:tcW w:w="1530" w:type="dxa"/>
            <w:vAlign w:val="center"/>
          </w:tcPr>
          <w:p w14:paraId="28C122E5" w14:textId="3EFD56C4" w:rsidR="001039AB" w:rsidRPr="009A6B74" w:rsidRDefault="001A35F7" w:rsidP="003E55BB">
            <w:pPr>
              <w:jc w:val="center"/>
            </w:pPr>
            <w:r>
              <w:t>Jun</w:t>
            </w:r>
            <w:r w:rsidR="00021CAF">
              <w:t>-</w:t>
            </w:r>
            <w:r>
              <w:t>2</w:t>
            </w:r>
            <w:r w:rsidR="005518F2">
              <w:t>4</w:t>
            </w:r>
            <w:r w:rsidR="00A42B0A">
              <w:t>-20</w:t>
            </w:r>
            <w:r w:rsidR="00021CAF">
              <w:t>24</w:t>
            </w:r>
          </w:p>
        </w:tc>
        <w:tc>
          <w:tcPr>
            <w:tcW w:w="2341" w:type="dxa"/>
            <w:vAlign w:val="center"/>
          </w:tcPr>
          <w:p w14:paraId="1464712D" w14:textId="1651C6B1" w:rsidR="001039AB" w:rsidRPr="009A6B74" w:rsidRDefault="001A35F7" w:rsidP="00DF4DA0">
            <w:proofErr w:type="spellStart"/>
            <w:r>
              <w:t>vrk</w:t>
            </w:r>
            <w:proofErr w:type="spellEnd"/>
          </w:p>
        </w:tc>
        <w:tc>
          <w:tcPr>
            <w:tcW w:w="4499" w:type="dxa"/>
            <w:vAlign w:val="center"/>
          </w:tcPr>
          <w:p w14:paraId="6C5697D9" w14:textId="2A8964E9" w:rsidR="001039AB" w:rsidRPr="009A6B74" w:rsidRDefault="006F156B" w:rsidP="001A35F7">
            <w:r>
              <w:t xml:space="preserve">This document is the detail design </w:t>
            </w:r>
            <w:r w:rsidR="00021CAF">
              <w:t xml:space="preserve">of </w:t>
            </w:r>
            <w:proofErr w:type="spellStart"/>
            <w:r w:rsidR="0027626D">
              <w:t>WarnMsg_Core_Observer</w:t>
            </w:r>
            <w:proofErr w:type="spellEnd"/>
          </w:p>
        </w:tc>
      </w:tr>
      <w:tr w:rsidR="00874F52" w14:paraId="3710C189" w14:textId="77777777" w:rsidTr="00DF4DA0">
        <w:tc>
          <w:tcPr>
            <w:tcW w:w="1278" w:type="dxa"/>
            <w:vAlign w:val="center"/>
          </w:tcPr>
          <w:p w14:paraId="7FFC1E1F" w14:textId="69A4316E" w:rsidR="00874F52" w:rsidRDefault="008A15D5" w:rsidP="00DF4DA0">
            <w:pPr>
              <w:jc w:val="center"/>
            </w:pPr>
            <w:r>
              <w:t>1</w:t>
            </w:r>
            <w:r w:rsidR="00874F52">
              <w:t>.</w:t>
            </w:r>
            <w:r>
              <w:t>1</w:t>
            </w:r>
          </w:p>
        </w:tc>
        <w:tc>
          <w:tcPr>
            <w:tcW w:w="1530" w:type="dxa"/>
            <w:vAlign w:val="center"/>
          </w:tcPr>
          <w:p w14:paraId="061C91B0" w14:textId="17E2BAAB" w:rsidR="00874F52" w:rsidRDefault="00874F52" w:rsidP="003E55BB">
            <w:pPr>
              <w:jc w:val="center"/>
            </w:pPr>
            <w:r>
              <w:t>Sep-10-2024</w:t>
            </w:r>
          </w:p>
        </w:tc>
        <w:tc>
          <w:tcPr>
            <w:tcW w:w="2341" w:type="dxa"/>
            <w:vAlign w:val="center"/>
          </w:tcPr>
          <w:p w14:paraId="110DBB52" w14:textId="1FE24BA9" w:rsidR="00874F52" w:rsidRDefault="00874F52" w:rsidP="00DF4DA0">
            <w:proofErr w:type="spellStart"/>
            <w:r>
              <w:t>vrk</w:t>
            </w:r>
            <w:proofErr w:type="spellEnd"/>
          </w:p>
        </w:tc>
        <w:tc>
          <w:tcPr>
            <w:tcW w:w="4499" w:type="dxa"/>
            <w:vAlign w:val="center"/>
          </w:tcPr>
          <w:p w14:paraId="56D7FCF9" w14:textId="44190373" w:rsidR="00874F52" w:rsidRDefault="00874F52" w:rsidP="001A35F7">
            <w:r>
              <w:t xml:space="preserve">Updated the Algorithms explanations and </w:t>
            </w:r>
            <w:r w:rsidR="00021DA7">
              <w:t>incorporate other</w:t>
            </w:r>
            <w:r>
              <w:t xml:space="preserve"> review comments.</w:t>
            </w:r>
          </w:p>
        </w:tc>
      </w:tr>
      <w:bookmarkEnd w:id="66"/>
      <w:bookmarkEnd w:id="67"/>
      <w:bookmarkEnd w:id="68"/>
    </w:tbl>
    <w:p w14:paraId="1AC9EAD7" w14:textId="77777777" w:rsidR="001039AB" w:rsidRDefault="001039AB"/>
    <w:p w14:paraId="75D1AA35" w14:textId="5BE26841" w:rsidR="00A3678A" w:rsidRDefault="00A3678A">
      <w:pPr>
        <w:overflowPunct/>
        <w:autoSpaceDE/>
        <w:autoSpaceDN/>
        <w:adjustRightInd/>
        <w:textAlignment w:val="auto"/>
        <w:rPr>
          <w:rStyle w:val="Text"/>
        </w:rPr>
      </w:pPr>
      <w:r>
        <w:rPr>
          <w:rStyle w:val="Text"/>
        </w:rPr>
        <w:br w:type="page"/>
      </w:r>
    </w:p>
    <w:p w14:paraId="2FD6E336" w14:textId="4FFE7402" w:rsidR="00C7021A" w:rsidRDefault="00C7021A" w:rsidP="00A3678A">
      <w:pPr>
        <w:pStyle w:val="Heading1"/>
      </w:pPr>
      <w:bookmarkStart w:id="69" w:name="_Toc171440132"/>
      <w:r w:rsidRPr="00C7021A">
        <w:lastRenderedPageBreak/>
        <w:t xml:space="preserve">Preparation for </w:t>
      </w:r>
      <w:r w:rsidR="00084AF0">
        <w:t>p</w:t>
      </w:r>
      <w:r w:rsidRPr="00C7021A">
        <w:t>re-</w:t>
      </w:r>
      <w:r w:rsidR="00084AF0">
        <w:t>d</w:t>
      </w:r>
      <w:r w:rsidRPr="00C7021A">
        <w:t xml:space="preserve">esign </w:t>
      </w:r>
      <w:r w:rsidR="00084AF0">
        <w:t>r</w:t>
      </w:r>
      <w:r w:rsidRPr="00C7021A">
        <w:t>eview</w:t>
      </w:r>
      <w:bookmarkEnd w:id="69"/>
    </w:p>
    <w:p w14:paraId="663497C9" w14:textId="0AAFEAF1" w:rsidR="00A3678A" w:rsidRDefault="00A3678A" w:rsidP="00022F0E">
      <w:pPr>
        <w:pStyle w:val="Heading2"/>
      </w:pPr>
      <w:bookmarkStart w:id="70" w:name="_Toc171440133"/>
      <w:r>
        <w:t>Purpose</w:t>
      </w:r>
      <w:bookmarkEnd w:id="70"/>
    </w:p>
    <w:p w14:paraId="3A1D00BD" w14:textId="2DD084FF" w:rsidR="00601E80" w:rsidRDefault="006F156B" w:rsidP="00601E80">
      <w:r>
        <w:t>This document is</w:t>
      </w:r>
      <w:r w:rsidR="004E69CD">
        <w:t xml:space="preserve"> </w:t>
      </w:r>
      <w:r>
        <w:t xml:space="preserve">the </w:t>
      </w:r>
      <w:r w:rsidR="00F36D67">
        <w:t xml:space="preserve">detail design methodology for </w:t>
      </w:r>
      <w:proofErr w:type="spellStart"/>
      <w:r w:rsidR="00CD2C27">
        <w:t>WarnMsg_Core_Observer</w:t>
      </w:r>
      <w:proofErr w:type="spellEnd"/>
      <w:r w:rsidR="001B083E">
        <w:t xml:space="preserve"> </w:t>
      </w:r>
      <w:r w:rsidR="00B54226">
        <w:t>component</w:t>
      </w:r>
      <w:r w:rsidR="00F36D67">
        <w:t>.</w:t>
      </w:r>
      <w:r w:rsidR="00DF1291">
        <w:t xml:space="preserve"> This component executes </w:t>
      </w:r>
      <w:proofErr w:type="spellStart"/>
      <w:r w:rsidR="00DF1291" w:rsidRPr="00DF1291">
        <w:rPr>
          <w:i/>
          <w:iCs/>
        </w:rPr>
        <w:t>hm_msg_</w:t>
      </w:r>
      <w:r w:rsidR="009038DD" w:rsidRPr="00DF1291">
        <w:rPr>
          <w:i/>
          <w:iCs/>
        </w:rPr>
        <w:t>KSRRobin</w:t>
      </w:r>
      <w:proofErr w:type="spellEnd"/>
      <w:r w:rsidR="009038DD">
        <w:t xml:space="preserve"> in</w:t>
      </w:r>
      <w:r w:rsidR="00DF1291">
        <w:t xml:space="preserve"> message core to achieve arbitration and sequencing of the warnings list (both active and inactive) and get the callback to show/hide the message. The message core takes care of priority, urgency, minimum indication time, storing.</w:t>
      </w:r>
    </w:p>
    <w:p w14:paraId="651B5BE9" w14:textId="77777777" w:rsidR="0018641C" w:rsidRPr="00DF1291" w:rsidRDefault="0018641C" w:rsidP="00601E80"/>
    <w:p w14:paraId="5ABD881A" w14:textId="646E6188" w:rsidR="00E36770" w:rsidRDefault="00E80F72" w:rsidP="00022F0E">
      <w:pPr>
        <w:pStyle w:val="Heading2"/>
      </w:pPr>
      <w:bookmarkStart w:id="71" w:name="_Toc171440134"/>
      <w:r>
        <w:t>Public i</w:t>
      </w:r>
      <w:r w:rsidR="00E36770" w:rsidRPr="000D4383">
        <w:t>nterface</w:t>
      </w:r>
      <w:bookmarkEnd w:id="71"/>
    </w:p>
    <w:p w14:paraId="1791786A" w14:textId="77777777" w:rsidR="009B3324" w:rsidRDefault="009B3324" w:rsidP="009B3324">
      <w:pPr>
        <w:rPr>
          <w:rFonts w:asciiTheme="minorHAnsi" w:hAnsiTheme="minorHAnsi" w:cstheme="minorHAnsi"/>
          <w:b/>
          <w:sz w:val="20"/>
          <w:szCs w:val="20"/>
        </w:rPr>
      </w:pPr>
      <w:r>
        <w:rPr>
          <w:rFonts w:asciiTheme="minorHAnsi" w:hAnsiTheme="minorHAnsi" w:cstheme="minorHAnsi"/>
          <w:b/>
          <w:sz w:val="20"/>
          <w:szCs w:val="20"/>
        </w:rPr>
        <w:t>Data Types;</w:t>
      </w:r>
    </w:p>
    <w:p w14:paraId="42C52751" w14:textId="3A849E80" w:rsidR="009B3324" w:rsidRDefault="009B3324" w:rsidP="009B3324">
      <w:pPr>
        <w:rPr>
          <w:rFonts w:asciiTheme="minorHAnsi" w:hAnsiTheme="minorHAnsi" w:cstheme="minorHAnsi"/>
          <w:b/>
          <w:sz w:val="20"/>
          <w:szCs w:val="20"/>
        </w:rPr>
      </w:pPr>
      <w:r w:rsidRPr="0004583F">
        <w:rPr>
          <w:rFonts w:asciiTheme="minorHAnsi" w:hAnsiTheme="minorHAnsi" w:cstheme="minorHAnsi"/>
          <w:b/>
          <w:sz w:val="20"/>
          <w:szCs w:val="20"/>
        </w:rPr>
        <w:t xml:space="preserve">typedef </w:t>
      </w:r>
      <w:r>
        <w:rPr>
          <w:rFonts w:asciiTheme="minorHAnsi" w:hAnsiTheme="minorHAnsi" w:cstheme="minorHAnsi"/>
          <w:b/>
          <w:sz w:val="20"/>
          <w:szCs w:val="20"/>
        </w:rPr>
        <w:t xml:space="preserve">uint8 </w:t>
      </w:r>
      <w:r w:rsidR="00D242DF" w:rsidRPr="00D242DF">
        <w:rPr>
          <w:rFonts w:asciiTheme="minorHAnsi" w:hAnsiTheme="minorHAnsi" w:cstheme="minorHAnsi"/>
          <w:b/>
          <w:sz w:val="20"/>
          <w:szCs w:val="20"/>
        </w:rPr>
        <w:t>SIF_STATUS</w:t>
      </w:r>
      <w:r>
        <w:rPr>
          <w:rFonts w:asciiTheme="minorHAnsi" w:hAnsiTheme="minorHAnsi" w:cstheme="minorHAnsi"/>
          <w:b/>
          <w:sz w:val="20"/>
          <w:szCs w:val="20"/>
        </w:rPr>
        <w:t>;</w:t>
      </w:r>
    </w:p>
    <w:p w14:paraId="208219BB" w14:textId="2273461E" w:rsidR="009B3324" w:rsidRDefault="009B3324" w:rsidP="009B3324">
      <w:pPr>
        <w:rPr>
          <w:rFonts w:asciiTheme="minorHAnsi" w:hAnsiTheme="minorHAnsi" w:cstheme="minorHAnsi"/>
          <w:b/>
          <w:sz w:val="20"/>
          <w:szCs w:val="20"/>
        </w:rPr>
      </w:pPr>
      <w:r w:rsidRPr="0004583F">
        <w:rPr>
          <w:rFonts w:asciiTheme="minorHAnsi" w:hAnsiTheme="minorHAnsi" w:cstheme="minorHAnsi"/>
          <w:b/>
          <w:sz w:val="20"/>
          <w:szCs w:val="20"/>
        </w:rPr>
        <w:t>typedef uint</w:t>
      </w:r>
      <w:r w:rsidR="00D242DF">
        <w:rPr>
          <w:rFonts w:asciiTheme="minorHAnsi" w:hAnsiTheme="minorHAnsi" w:cstheme="minorHAnsi"/>
          <w:b/>
          <w:sz w:val="20"/>
          <w:szCs w:val="20"/>
        </w:rPr>
        <w:t>16</w:t>
      </w:r>
      <w:r w:rsidRPr="0004583F">
        <w:rPr>
          <w:rFonts w:asciiTheme="minorHAnsi" w:hAnsiTheme="minorHAnsi" w:cstheme="minorHAnsi"/>
          <w:b/>
          <w:sz w:val="20"/>
          <w:szCs w:val="20"/>
        </w:rPr>
        <w:t xml:space="preserve"> </w:t>
      </w:r>
      <w:r w:rsidR="00D242DF" w:rsidRPr="00D242DF">
        <w:rPr>
          <w:rFonts w:asciiTheme="minorHAnsi" w:hAnsiTheme="minorHAnsi" w:cstheme="minorHAnsi"/>
          <w:b/>
          <w:sz w:val="20"/>
          <w:szCs w:val="20"/>
        </w:rPr>
        <w:t>eMessageIdentity</w:t>
      </w:r>
      <w:r w:rsidRPr="0004583F">
        <w:rPr>
          <w:rFonts w:asciiTheme="minorHAnsi" w:hAnsiTheme="minorHAnsi" w:cstheme="minorHAnsi"/>
          <w:b/>
          <w:sz w:val="20"/>
          <w:szCs w:val="20"/>
        </w:rPr>
        <w:t>;</w:t>
      </w:r>
    </w:p>
    <w:p w14:paraId="51F7921B" w14:textId="77777777" w:rsidR="00FE1818" w:rsidRDefault="00FE1818" w:rsidP="009B3324">
      <w:pPr>
        <w:rPr>
          <w:rFonts w:asciiTheme="minorHAnsi" w:hAnsiTheme="minorHAnsi" w:cstheme="minorHAnsi"/>
          <w:b/>
          <w:sz w:val="20"/>
          <w:szCs w:val="20"/>
        </w:rPr>
      </w:pPr>
    </w:p>
    <w:p w14:paraId="08645D98" w14:textId="3C0975C3" w:rsidR="009B3324" w:rsidRPr="0004583F" w:rsidRDefault="009B3324" w:rsidP="009B3324">
      <w:pPr>
        <w:rPr>
          <w:rFonts w:asciiTheme="minorHAnsi" w:hAnsiTheme="minorHAnsi" w:cstheme="minorHAnsi"/>
          <w:b/>
          <w:sz w:val="20"/>
          <w:szCs w:val="20"/>
        </w:rPr>
      </w:pPr>
      <w:r w:rsidRPr="0004583F">
        <w:rPr>
          <w:rFonts w:asciiTheme="minorHAnsi" w:hAnsiTheme="minorHAnsi" w:cstheme="minorHAnsi"/>
          <w:b/>
          <w:sz w:val="20"/>
          <w:szCs w:val="20"/>
        </w:rPr>
        <w:t xml:space="preserve">typedef  struct </w:t>
      </w:r>
    </w:p>
    <w:p w14:paraId="0D6754A2" w14:textId="77777777" w:rsidR="009B3324" w:rsidRPr="0004583F" w:rsidRDefault="009B3324" w:rsidP="009B3324">
      <w:pPr>
        <w:rPr>
          <w:rFonts w:asciiTheme="minorHAnsi" w:hAnsiTheme="minorHAnsi" w:cstheme="minorHAnsi"/>
          <w:b/>
          <w:sz w:val="20"/>
          <w:szCs w:val="20"/>
        </w:rPr>
      </w:pPr>
      <w:r w:rsidRPr="0004583F">
        <w:rPr>
          <w:rFonts w:asciiTheme="minorHAnsi" w:hAnsiTheme="minorHAnsi" w:cstheme="minorHAnsi"/>
          <w:b/>
          <w:sz w:val="20"/>
          <w:szCs w:val="20"/>
        </w:rPr>
        <w:t>{</w:t>
      </w:r>
    </w:p>
    <w:p w14:paraId="204D7758" w14:textId="47CA4EB1" w:rsidR="002517AA" w:rsidRPr="002517AA" w:rsidRDefault="009B3324" w:rsidP="002517AA">
      <w:pPr>
        <w:rPr>
          <w:rFonts w:asciiTheme="minorHAnsi" w:hAnsiTheme="minorHAnsi" w:cstheme="minorHAnsi"/>
          <w:b/>
          <w:sz w:val="20"/>
          <w:szCs w:val="20"/>
        </w:rPr>
      </w:pPr>
      <w:r w:rsidRPr="0004583F">
        <w:rPr>
          <w:rFonts w:asciiTheme="minorHAnsi" w:hAnsiTheme="minorHAnsi" w:cstheme="minorHAnsi"/>
          <w:b/>
          <w:sz w:val="20"/>
          <w:szCs w:val="20"/>
        </w:rPr>
        <w:t xml:space="preserve">   </w:t>
      </w:r>
      <w:r w:rsidR="002517AA" w:rsidRPr="002517AA">
        <w:rPr>
          <w:rFonts w:asciiTheme="minorHAnsi" w:hAnsiTheme="minorHAnsi" w:cstheme="minorHAnsi"/>
          <w:b/>
          <w:sz w:val="20"/>
          <w:szCs w:val="20"/>
        </w:rPr>
        <w:t xml:space="preserve">eMessageIdentity </w:t>
      </w:r>
      <w:proofErr w:type="gramStart"/>
      <w:r w:rsidR="002517AA" w:rsidRPr="002517AA">
        <w:rPr>
          <w:rFonts w:asciiTheme="minorHAnsi" w:hAnsiTheme="minorHAnsi" w:cstheme="minorHAnsi"/>
          <w:b/>
          <w:sz w:val="20"/>
          <w:szCs w:val="20"/>
        </w:rPr>
        <w:t xml:space="preserve">Id;   </w:t>
      </w:r>
      <w:proofErr w:type="gramEnd"/>
      <w:r w:rsidR="002517AA" w:rsidRPr="002517AA">
        <w:rPr>
          <w:rFonts w:asciiTheme="minorHAnsi" w:hAnsiTheme="minorHAnsi" w:cstheme="minorHAnsi"/>
          <w:b/>
          <w:sz w:val="20"/>
          <w:szCs w:val="20"/>
        </w:rPr>
        <w:t xml:space="preserve">    /* Message ID                   */</w:t>
      </w:r>
    </w:p>
    <w:p w14:paraId="56E82509" w14:textId="537CA231" w:rsidR="002517AA" w:rsidRPr="002517AA" w:rsidRDefault="002517AA" w:rsidP="002517AA">
      <w:pPr>
        <w:rPr>
          <w:rFonts w:asciiTheme="minorHAnsi" w:hAnsiTheme="minorHAnsi" w:cstheme="minorHAnsi"/>
          <w:b/>
          <w:sz w:val="20"/>
          <w:szCs w:val="20"/>
        </w:rPr>
      </w:pPr>
      <w:r w:rsidRPr="002517AA">
        <w:rPr>
          <w:rFonts w:asciiTheme="minorHAnsi" w:hAnsiTheme="minorHAnsi" w:cstheme="minorHAnsi"/>
          <w:b/>
          <w:sz w:val="20"/>
          <w:szCs w:val="20"/>
        </w:rPr>
        <w:t xml:space="preserve">  UINT16 Position;    </w:t>
      </w:r>
      <w:r w:rsidR="00745F3D">
        <w:rPr>
          <w:rFonts w:asciiTheme="minorHAnsi" w:hAnsiTheme="minorHAnsi" w:cstheme="minorHAnsi"/>
          <w:b/>
          <w:sz w:val="20"/>
          <w:szCs w:val="20"/>
        </w:rPr>
        <w:tab/>
      </w:r>
      <w:r w:rsidR="00745F3D">
        <w:rPr>
          <w:rFonts w:asciiTheme="minorHAnsi" w:hAnsiTheme="minorHAnsi" w:cstheme="minorHAnsi"/>
          <w:b/>
          <w:sz w:val="20"/>
          <w:szCs w:val="20"/>
        </w:rPr>
        <w:tab/>
      </w:r>
      <w:r w:rsidRPr="002517AA">
        <w:rPr>
          <w:rFonts w:asciiTheme="minorHAnsi" w:hAnsiTheme="minorHAnsi" w:cstheme="minorHAnsi"/>
          <w:b/>
          <w:sz w:val="20"/>
          <w:szCs w:val="20"/>
        </w:rPr>
        <w:t>/* Position in current list     */</w:t>
      </w:r>
    </w:p>
    <w:p w14:paraId="22E1C1B5" w14:textId="5826CE6C" w:rsidR="002517AA" w:rsidRPr="002517AA" w:rsidRDefault="002517AA" w:rsidP="002517AA">
      <w:pPr>
        <w:rPr>
          <w:rFonts w:asciiTheme="minorHAnsi" w:hAnsiTheme="minorHAnsi" w:cstheme="minorHAnsi"/>
          <w:b/>
          <w:sz w:val="20"/>
          <w:szCs w:val="20"/>
        </w:rPr>
      </w:pPr>
      <w:r w:rsidRPr="002517AA">
        <w:rPr>
          <w:rFonts w:asciiTheme="minorHAnsi" w:hAnsiTheme="minorHAnsi" w:cstheme="minorHAnsi"/>
          <w:b/>
          <w:sz w:val="20"/>
          <w:szCs w:val="20"/>
        </w:rPr>
        <w:t xml:space="preserve">  UINT16 Count;       </w:t>
      </w:r>
      <w:r w:rsidR="00745F3D">
        <w:rPr>
          <w:rFonts w:asciiTheme="minorHAnsi" w:hAnsiTheme="minorHAnsi" w:cstheme="minorHAnsi"/>
          <w:b/>
          <w:sz w:val="20"/>
          <w:szCs w:val="20"/>
        </w:rPr>
        <w:tab/>
      </w:r>
      <w:r w:rsidR="00745F3D">
        <w:rPr>
          <w:rFonts w:asciiTheme="minorHAnsi" w:hAnsiTheme="minorHAnsi" w:cstheme="minorHAnsi"/>
          <w:b/>
          <w:sz w:val="20"/>
          <w:szCs w:val="20"/>
        </w:rPr>
        <w:tab/>
      </w:r>
      <w:r w:rsidRPr="002517AA">
        <w:rPr>
          <w:rFonts w:asciiTheme="minorHAnsi" w:hAnsiTheme="minorHAnsi" w:cstheme="minorHAnsi"/>
          <w:b/>
          <w:sz w:val="20"/>
          <w:szCs w:val="20"/>
        </w:rPr>
        <w:t>/* Number of messages in list.  */</w:t>
      </w:r>
    </w:p>
    <w:p w14:paraId="49D104C2" w14:textId="54226D5C" w:rsidR="002517AA" w:rsidRPr="002517AA" w:rsidRDefault="002517AA" w:rsidP="002517AA">
      <w:pPr>
        <w:rPr>
          <w:rFonts w:asciiTheme="minorHAnsi" w:hAnsiTheme="minorHAnsi" w:cstheme="minorHAnsi"/>
          <w:b/>
          <w:sz w:val="20"/>
          <w:szCs w:val="20"/>
        </w:rPr>
      </w:pPr>
      <w:r w:rsidRPr="002517AA">
        <w:rPr>
          <w:rFonts w:asciiTheme="minorHAnsi" w:hAnsiTheme="minorHAnsi" w:cstheme="minorHAnsi"/>
          <w:b/>
          <w:sz w:val="20"/>
          <w:szCs w:val="20"/>
        </w:rPr>
        <w:t xml:space="preserve">  UINT8  Status;      </w:t>
      </w:r>
      <w:r w:rsidR="00745F3D">
        <w:rPr>
          <w:rFonts w:asciiTheme="minorHAnsi" w:hAnsiTheme="minorHAnsi" w:cstheme="minorHAnsi"/>
          <w:b/>
          <w:sz w:val="20"/>
          <w:szCs w:val="20"/>
        </w:rPr>
        <w:tab/>
      </w:r>
      <w:r w:rsidR="00745F3D">
        <w:rPr>
          <w:rFonts w:asciiTheme="minorHAnsi" w:hAnsiTheme="minorHAnsi" w:cstheme="minorHAnsi"/>
          <w:b/>
          <w:sz w:val="20"/>
          <w:szCs w:val="20"/>
        </w:rPr>
        <w:tab/>
      </w:r>
      <w:r w:rsidRPr="002517AA">
        <w:rPr>
          <w:rFonts w:asciiTheme="minorHAnsi" w:hAnsiTheme="minorHAnsi" w:cstheme="minorHAnsi"/>
          <w:b/>
          <w:sz w:val="20"/>
          <w:szCs w:val="20"/>
        </w:rPr>
        <w:t>/* Indicates status of msg ID   */</w:t>
      </w:r>
    </w:p>
    <w:p w14:paraId="39998EEB" w14:textId="77777777" w:rsidR="002517AA" w:rsidRDefault="002517AA" w:rsidP="002517AA">
      <w:pPr>
        <w:rPr>
          <w:rFonts w:asciiTheme="minorHAnsi" w:hAnsiTheme="minorHAnsi" w:cstheme="minorHAnsi"/>
          <w:b/>
          <w:sz w:val="20"/>
          <w:szCs w:val="20"/>
        </w:rPr>
      </w:pPr>
      <w:r w:rsidRPr="002517AA">
        <w:rPr>
          <w:rFonts w:asciiTheme="minorHAnsi" w:hAnsiTheme="minorHAnsi" w:cstheme="minorHAnsi"/>
          <w:b/>
          <w:sz w:val="20"/>
          <w:szCs w:val="20"/>
        </w:rPr>
        <w:t xml:space="preserve">  UINT8 </w:t>
      </w:r>
      <w:proofErr w:type="spellStart"/>
      <w:proofErr w:type="gramStart"/>
      <w:r w:rsidRPr="002517AA">
        <w:rPr>
          <w:rFonts w:asciiTheme="minorHAnsi" w:hAnsiTheme="minorHAnsi" w:cstheme="minorHAnsi"/>
          <w:b/>
          <w:sz w:val="20"/>
          <w:szCs w:val="20"/>
        </w:rPr>
        <w:t>InstanceID</w:t>
      </w:r>
      <w:proofErr w:type="spellEnd"/>
      <w:r w:rsidRPr="002517AA">
        <w:rPr>
          <w:rFonts w:asciiTheme="minorHAnsi" w:hAnsiTheme="minorHAnsi" w:cstheme="minorHAnsi"/>
          <w:b/>
          <w:sz w:val="20"/>
          <w:szCs w:val="20"/>
        </w:rPr>
        <w:t>;</w:t>
      </w:r>
      <w:proofErr w:type="gramEnd"/>
      <w:r w:rsidRPr="002517AA">
        <w:rPr>
          <w:rFonts w:asciiTheme="minorHAnsi" w:hAnsiTheme="minorHAnsi" w:cstheme="minorHAnsi"/>
          <w:b/>
          <w:sz w:val="20"/>
          <w:szCs w:val="20"/>
        </w:rPr>
        <w:t xml:space="preserve"> </w:t>
      </w:r>
    </w:p>
    <w:p w14:paraId="771D528F" w14:textId="311BB069" w:rsidR="009B3324" w:rsidRDefault="009B3324" w:rsidP="002517AA">
      <w:pPr>
        <w:rPr>
          <w:rFonts w:asciiTheme="minorHAnsi" w:hAnsiTheme="minorHAnsi" w:cstheme="minorHAnsi"/>
          <w:b/>
          <w:sz w:val="20"/>
          <w:szCs w:val="20"/>
        </w:rPr>
      </w:pPr>
      <w:r w:rsidRPr="0004583F">
        <w:rPr>
          <w:rFonts w:asciiTheme="minorHAnsi" w:hAnsiTheme="minorHAnsi" w:cstheme="minorHAnsi"/>
          <w:b/>
          <w:sz w:val="20"/>
          <w:szCs w:val="20"/>
        </w:rPr>
        <w:t xml:space="preserve">} </w:t>
      </w:r>
      <w:r w:rsidR="002517AA" w:rsidRPr="002517AA">
        <w:rPr>
          <w:rFonts w:asciiTheme="minorHAnsi" w:hAnsiTheme="minorHAnsi" w:cstheme="minorHAnsi"/>
          <w:b/>
          <w:sz w:val="20"/>
          <w:szCs w:val="20"/>
        </w:rPr>
        <w:t>MSG_VIEWINFO_</w:t>
      </w:r>
      <w:proofErr w:type="gramStart"/>
      <w:r w:rsidR="002517AA" w:rsidRPr="002517AA">
        <w:rPr>
          <w:rFonts w:asciiTheme="minorHAnsi" w:hAnsiTheme="minorHAnsi" w:cstheme="minorHAnsi"/>
          <w:b/>
          <w:sz w:val="20"/>
          <w:szCs w:val="20"/>
        </w:rPr>
        <w:t>T</w:t>
      </w:r>
      <w:r w:rsidRPr="0004583F">
        <w:rPr>
          <w:rFonts w:asciiTheme="minorHAnsi" w:hAnsiTheme="minorHAnsi" w:cstheme="minorHAnsi"/>
          <w:b/>
          <w:sz w:val="20"/>
          <w:szCs w:val="20"/>
        </w:rPr>
        <w:t>;</w:t>
      </w:r>
      <w:proofErr w:type="gramEnd"/>
    </w:p>
    <w:p w14:paraId="1B689E66" w14:textId="77777777" w:rsidR="009B3324" w:rsidRPr="009B3324" w:rsidRDefault="009B3324" w:rsidP="009B3324"/>
    <w:tbl>
      <w:tblPr>
        <w:tblW w:w="938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8008"/>
      </w:tblGrid>
      <w:tr w:rsidR="00C20EB6" w:rsidRPr="00E372D0" w14:paraId="2EA12D7C" w14:textId="77777777" w:rsidTr="00867869">
        <w:trPr>
          <w:trHeight w:val="465"/>
        </w:trPr>
        <w:tc>
          <w:tcPr>
            <w:tcW w:w="1380" w:type="dxa"/>
            <w:shd w:val="clear" w:color="000000" w:fill="E6E6E6"/>
            <w:noWrap/>
            <w:vAlign w:val="center"/>
          </w:tcPr>
          <w:p w14:paraId="1004147F" w14:textId="23BBA34A" w:rsidR="00C20EB6" w:rsidRPr="00E372D0" w:rsidRDefault="00C20EB6" w:rsidP="00AE57B3">
            <w:pPr>
              <w:overflowPunct/>
              <w:autoSpaceDE/>
              <w:autoSpaceDN/>
              <w:adjustRightInd/>
              <w:jc w:val="right"/>
              <w:textAlignment w:val="auto"/>
              <w:rPr>
                <w:noProof/>
                <w:color w:val="000000"/>
              </w:rPr>
            </w:pPr>
            <w:r>
              <w:rPr>
                <w:noProof/>
                <w:color w:val="000000"/>
              </w:rPr>
              <w:t>Interface ID</w:t>
            </w:r>
          </w:p>
        </w:tc>
        <w:tc>
          <w:tcPr>
            <w:tcW w:w="8008" w:type="dxa"/>
            <w:shd w:val="clear" w:color="auto" w:fill="auto"/>
            <w:vAlign w:val="center"/>
          </w:tcPr>
          <w:p w14:paraId="079307DC" w14:textId="34FE99C9" w:rsidR="00C20EB6" w:rsidRPr="004C2D4D" w:rsidRDefault="00C20EB6" w:rsidP="00AE57B3">
            <w:pPr>
              <w:overflowPunct/>
              <w:autoSpaceDE/>
              <w:autoSpaceDN/>
              <w:adjustRightInd/>
              <w:textAlignment w:val="auto"/>
              <w:rPr>
                <w:bCs/>
                <w:color w:val="000000"/>
              </w:rPr>
            </w:pPr>
            <w:r>
              <w:rPr>
                <w:bCs/>
                <w:color w:val="000000"/>
              </w:rPr>
              <w:t>AW_PublicIf_WarnMsgCoreObs_01</w:t>
            </w:r>
          </w:p>
        </w:tc>
      </w:tr>
      <w:tr w:rsidR="0083245D" w:rsidRPr="00E372D0" w14:paraId="6D4339B6" w14:textId="77777777" w:rsidTr="00867869">
        <w:trPr>
          <w:trHeight w:val="465"/>
        </w:trPr>
        <w:tc>
          <w:tcPr>
            <w:tcW w:w="1380" w:type="dxa"/>
            <w:shd w:val="clear" w:color="000000" w:fill="E6E6E6"/>
            <w:noWrap/>
            <w:vAlign w:val="center"/>
            <w:hideMark/>
          </w:tcPr>
          <w:p w14:paraId="2B34B62B" w14:textId="77777777" w:rsidR="0083245D" w:rsidRPr="00E372D0" w:rsidRDefault="0083245D" w:rsidP="00AE57B3">
            <w:pPr>
              <w:overflowPunct/>
              <w:autoSpaceDE/>
              <w:autoSpaceDN/>
              <w:adjustRightInd/>
              <w:jc w:val="right"/>
              <w:textAlignment w:val="auto"/>
              <w:rPr>
                <w:color w:val="000000"/>
              </w:rPr>
            </w:pPr>
            <w:r w:rsidRPr="00E372D0">
              <w:rPr>
                <w:noProof/>
                <w:color w:val="000000"/>
              </w:rPr>
              <w:t>Method</w:t>
            </w:r>
          </w:p>
        </w:tc>
        <w:tc>
          <w:tcPr>
            <w:tcW w:w="8008" w:type="dxa"/>
            <w:shd w:val="clear" w:color="auto" w:fill="auto"/>
            <w:vAlign w:val="center"/>
            <w:hideMark/>
          </w:tcPr>
          <w:p w14:paraId="203D5DC6" w14:textId="2E57CE73" w:rsidR="0083245D" w:rsidRPr="00867869" w:rsidRDefault="004C2D4D" w:rsidP="00867869">
            <w:pPr>
              <w:overflowPunct/>
              <w:autoSpaceDE/>
              <w:autoSpaceDN/>
              <w:adjustRightInd/>
              <w:textAlignment w:val="auto"/>
              <w:rPr>
                <w:bCs/>
                <w:color w:val="000000"/>
              </w:rPr>
            </w:pPr>
            <w:r w:rsidRPr="004C2D4D">
              <w:rPr>
                <w:bCs/>
                <w:color w:val="000000"/>
              </w:rPr>
              <w:t>void</w:t>
            </w:r>
            <w:r w:rsidR="00867869">
              <w:rPr>
                <w:bCs/>
                <w:color w:val="000000"/>
              </w:rPr>
              <w:t xml:space="preserve"> </w:t>
            </w:r>
            <w:r w:rsidR="00867869" w:rsidRPr="00867869">
              <w:rPr>
                <w:bCs/>
                <w:color w:val="000000"/>
              </w:rPr>
              <w:t>OnDre_UCL_MultiZone_WarnStatus</w:t>
            </w:r>
            <w:r w:rsidR="00867869">
              <w:rPr>
                <w:bCs/>
                <w:color w:val="000000"/>
              </w:rPr>
              <w:t>(</w:t>
            </w:r>
            <w:r w:rsidR="00867869" w:rsidRPr="00867869">
              <w:rPr>
                <w:bCs/>
                <w:color w:val="000000"/>
              </w:rPr>
              <w:t>uint8 inst</w:t>
            </w:r>
            <w:r w:rsidR="00867869">
              <w:rPr>
                <w:bCs/>
                <w:color w:val="000000"/>
              </w:rPr>
              <w:t>)</w:t>
            </w:r>
          </w:p>
        </w:tc>
      </w:tr>
      <w:tr w:rsidR="0083245D" w:rsidRPr="00E372D0" w14:paraId="17A58458" w14:textId="77777777" w:rsidTr="00867869">
        <w:trPr>
          <w:trHeight w:val="315"/>
        </w:trPr>
        <w:tc>
          <w:tcPr>
            <w:tcW w:w="1380" w:type="dxa"/>
            <w:shd w:val="clear" w:color="000000" w:fill="E6E6E6"/>
            <w:noWrap/>
            <w:vAlign w:val="center"/>
            <w:hideMark/>
          </w:tcPr>
          <w:p w14:paraId="4709F194" w14:textId="77777777" w:rsidR="0083245D" w:rsidRPr="00E372D0" w:rsidRDefault="0083245D" w:rsidP="00AE57B3">
            <w:pPr>
              <w:overflowPunct/>
              <w:autoSpaceDE/>
              <w:autoSpaceDN/>
              <w:adjustRightInd/>
              <w:jc w:val="right"/>
              <w:textAlignment w:val="auto"/>
              <w:rPr>
                <w:color w:val="000000"/>
              </w:rPr>
            </w:pPr>
            <w:r w:rsidRPr="00E372D0">
              <w:rPr>
                <w:noProof/>
                <w:color w:val="000000"/>
              </w:rPr>
              <w:t>Sync/Async</w:t>
            </w:r>
          </w:p>
        </w:tc>
        <w:tc>
          <w:tcPr>
            <w:tcW w:w="8008" w:type="dxa"/>
            <w:shd w:val="clear" w:color="auto" w:fill="auto"/>
            <w:noWrap/>
            <w:vAlign w:val="center"/>
            <w:hideMark/>
          </w:tcPr>
          <w:p w14:paraId="63859B59" w14:textId="77777777" w:rsidR="0083245D" w:rsidRPr="00E372D0" w:rsidRDefault="0083245D" w:rsidP="00AE57B3">
            <w:pPr>
              <w:overflowPunct/>
              <w:autoSpaceDE/>
              <w:autoSpaceDN/>
              <w:adjustRightInd/>
              <w:textAlignment w:val="auto"/>
              <w:rPr>
                <w:color w:val="000000"/>
              </w:rPr>
            </w:pPr>
            <w:r>
              <w:rPr>
                <w:color w:val="000000"/>
              </w:rPr>
              <w:t>Sync</w:t>
            </w:r>
          </w:p>
        </w:tc>
      </w:tr>
      <w:tr w:rsidR="0083245D" w:rsidRPr="00E372D0" w14:paraId="5C98B573" w14:textId="77777777" w:rsidTr="00867869">
        <w:trPr>
          <w:trHeight w:val="315"/>
        </w:trPr>
        <w:tc>
          <w:tcPr>
            <w:tcW w:w="1380" w:type="dxa"/>
            <w:shd w:val="clear" w:color="000000" w:fill="E6E6E6"/>
            <w:noWrap/>
            <w:vAlign w:val="center"/>
            <w:hideMark/>
          </w:tcPr>
          <w:p w14:paraId="43D2E3BC" w14:textId="77777777" w:rsidR="0083245D" w:rsidRPr="00E372D0" w:rsidRDefault="0083245D" w:rsidP="00AE57B3">
            <w:pPr>
              <w:overflowPunct/>
              <w:autoSpaceDE/>
              <w:autoSpaceDN/>
              <w:adjustRightInd/>
              <w:jc w:val="right"/>
              <w:textAlignment w:val="auto"/>
              <w:rPr>
                <w:color w:val="000000"/>
              </w:rPr>
            </w:pPr>
            <w:r w:rsidRPr="00E372D0">
              <w:rPr>
                <w:noProof/>
                <w:color w:val="000000"/>
              </w:rPr>
              <w:t>Reentrant</w:t>
            </w:r>
          </w:p>
        </w:tc>
        <w:tc>
          <w:tcPr>
            <w:tcW w:w="8008" w:type="dxa"/>
            <w:shd w:val="clear" w:color="auto" w:fill="auto"/>
            <w:noWrap/>
            <w:vAlign w:val="center"/>
            <w:hideMark/>
          </w:tcPr>
          <w:p w14:paraId="0C776CE1" w14:textId="77777777" w:rsidR="0083245D" w:rsidRPr="00E372D0" w:rsidRDefault="0083245D" w:rsidP="00AE57B3">
            <w:pPr>
              <w:overflowPunct/>
              <w:autoSpaceDE/>
              <w:autoSpaceDN/>
              <w:adjustRightInd/>
              <w:textAlignment w:val="auto"/>
              <w:rPr>
                <w:color w:val="000000"/>
              </w:rPr>
            </w:pPr>
            <w:r>
              <w:rPr>
                <w:color w:val="000000"/>
              </w:rPr>
              <w:t>No</w:t>
            </w:r>
          </w:p>
        </w:tc>
      </w:tr>
      <w:tr w:rsidR="0083245D" w:rsidRPr="00E372D0" w14:paraId="40C3FE33" w14:textId="77777777" w:rsidTr="00867869">
        <w:trPr>
          <w:trHeight w:val="367"/>
        </w:trPr>
        <w:tc>
          <w:tcPr>
            <w:tcW w:w="1380" w:type="dxa"/>
            <w:shd w:val="clear" w:color="000000" w:fill="E6E6E6"/>
            <w:noWrap/>
            <w:vAlign w:val="center"/>
            <w:hideMark/>
          </w:tcPr>
          <w:p w14:paraId="6975E214" w14:textId="77777777" w:rsidR="0083245D" w:rsidRPr="00E372D0" w:rsidRDefault="0083245D" w:rsidP="00AE57B3">
            <w:pPr>
              <w:overflowPunct/>
              <w:autoSpaceDE/>
              <w:autoSpaceDN/>
              <w:adjustRightInd/>
              <w:jc w:val="right"/>
              <w:textAlignment w:val="auto"/>
              <w:rPr>
                <w:color w:val="000000"/>
              </w:rPr>
            </w:pPr>
            <w:r w:rsidRPr="00E372D0">
              <w:rPr>
                <w:noProof/>
                <w:color w:val="000000"/>
              </w:rPr>
              <w:t>Parameters</w:t>
            </w:r>
          </w:p>
        </w:tc>
        <w:tc>
          <w:tcPr>
            <w:tcW w:w="8008" w:type="dxa"/>
            <w:shd w:val="clear" w:color="auto" w:fill="auto"/>
            <w:vAlign w:val="center"/>
          </w:tcPr>
          <w:p w14:paraId="6A6F0948" w14:textId="41BB75C0" w:rsidR="0083245D" w:rsidRPr="00436FA9" w:rsidRDefault="0083245D" w:rsidP="00AE57B3">
            <w:pPr>
              <w:overflowPunct/>
              <w:autoSpaceDE/>
              <w:autoSpaceDN/>
              <w:adjustRightInd/>
              <w:textAlignment w:val="auto"/>
              <w:rPr>
                <w:color w:val="000000"/>
              </w:rPr>
            </w:pPr>
            <w:r>
              <w:rPr>
                <w:bCs/>
                <w:color w:val="000000"/>
              </w:rPr>
              <w:t>N/A</w:t>
            </w:r>
          </w:p>
        </w:tc>
      </w:tr>
      <w:tr w:rsidR="0083245D" w:rsidRPr="00E372D0" w14:paraId="4B91A9F7" w14:textId="77777777" w:rsidTr="00867869">
        <w:trPr>
          <w:trHeight w:val="349"/>
        </w:trPr>
        <w:tc>
          <w:tcPr>
            <w:tcW w:w="1380" w:type="dxa"/>
            <w:shd w:val="clear" w:color="000000" w:fill="E6E6E6"/>
            <w:noWrap/>
            <w:vAlign w:val="center"/>
            <w:hideMark/>
          </w:tcPr>
          <w:p w14:paraId="39FBCBB6" w14:textId="77777777" w:rsidR="0083245D" w:rsidRPr="00E372D0" w:rsidRDefault="0083245D" w:rsidP="00AE57B3">
            <w:pPr>
              <w:overflowPunct/>
              <w:autoSpaceDE/>
              <w:autoSpaceDN/>
              <w:adjustRightInd/>
              <w:jc w:val="right"/>
              <w:textAlignment w:val="auto"/>
              <w:rPr>
                <w:color w:val="000000"/>
              </w:rPr>
            </w:pPr>
            <w:r w:rsidRPr="00E372D0">
              <w:rPr>
                <w:noProof/>
                <w:color w:val="000000"/>
              </w:rPr>
              <w:t>Return</w:t>
            </w:r>
          </w:p>
        </w:tc>
        <w:tc>
          <w:tcPr>
            <w:tcW w:w="8008" w:type="dxa"/>
            <w:shd w:val="clear" w:color="auto" w:fill="auto"/>
            <w:vAlign w:val="center"/>
            <w:hideMark/>
          </w:tcPr>
          <w:p w14:paraId="0BC2CF26" w14:textId="41867927" w:rsidR="0083245D" w:rsidRPr="00436FA9" w:rsidRDefault="00867869" w:rsidP="00AE57B3">
            <w:pPr>
              <w:overflowPunct/>
              <w:autoSpaceDE/>
              <w:autoSpaceDN/>
              <w:adjustRightInd/>
              <w:textAlignment w:val="auto"/>
              <w:rPr>
                <w:color w:val="000000"/>
              </w:rPr>
            </w:pPr>
            <w:r w:rsidRPr="004C2D4D">
              <w:rPr>
                <w:bCs/>
                <w:color w:val="000000"/>
              </w:rPr>
              <w:t>void</w:t>
            </w:r>
          </w:p>
        </w:tc>
      </w:tr>
      <w:tr w:rsidR="0083245D" w:rsidRPr="00E372D0" w14:paraId="7CAF64DB" w14:textId="77777777" w:rsidTr="00867869">
        <w:trPr>
          <w:trHeight w:val="520"/>
        </w:trPr>
        <w:tc>
          <w:tcPr>
            <w:tcW w:w="1380" w:type="dxa"/>
            <w:shd w:val="clear" w:color="000000" w:fill="E6E6E6"/>
            <w:noWrap/>
            <w:vAlign w:val="center"/>
            <w:hideMark/>
          </w:tcPr>
          <w:p w14:paraId="2E32354F" w14:textId="77777777" w:rsidR="0083245D" w:rsidRPr="00E372D0" w:rsidRDefault="0083245D" w:rsidP="00AE57B3">
            <w:pPr>
              <w:overflowPunct/>
              <w:autoSpaceDE/>
              <w:autoSpaceDN/>
              <w:adjustRightInd/>
              <w:jc w:val="right"/>
              <w:textAlignment w:val="auto"/>
              <w:rPr>
                <w:color w:val="000000"/>
              </w:rPr>
            </w:pPr>
            <w:r w:rsidRPr="00E372D0">
              <w:rPr>
                <w:noProof/>
                <w:color w:val="000000"/>
              </w:rPr>
              <w:t>Description</w:t>
            </w:r>
          </w:p>
        </w:tc>
        <w:tc>
          <w:tcPr>
            <w:tcW w:w="8008" w:type="dxa"/>
            <w:shd w:val="clear" w:color="auto" w:fill="auto"/>
            <w:vAlign w:val="center"/>
          </w:tcPr>
          <w:p w14:paraId="5733E39A" w14:textId="589F9547" w:rsidR="0083245D" w:rsidRPr="00E372D0" w:rsidRDefault="0083245D" w:rsidP="00AE57B3">
            <w:pPr>
              <w:overflowPunct/>
              <w:autoSpaceDE/>
              <w:autoSpaceDN/>
              <w:adjustRightInd/>
              <w:textAlignment w:val="auto"/>
              <w:rPr>
                <w:color w:val="000000"/>
              </w:rPr>
            </w:pPr>
            <w:r w:rsidRPr="0022668B">
              <w:rPr>
                <w:color w:val="000000"/>
              </w:rPr>
              <w:t xml:space="preserve">This function </w:t>
            </w:r>
            <w:r w:rsidR="004C2D4D">
              <w:rPr>
                <w:color w:val="000000"/>
              </w:rPr>
              <w:t>is used to process the button acknowledgement of the warning</w:t>
            </w:r>
            <w:r w:rsidR="00390BE4">
              <w:rPr>
                <w:color w:val="000000"/>
              </w:rPr>
              <w:t xml:space="preserve"> for Multi Instance </w:t>
            </w:r>
          </w:p>
        </w:tc>
      </w:tr>
    </w:tbl>
    <w:p w14:paraId="4AE5160D" w14:textId="77777777" w:rsidR="00867869" w:rsidRDefault="00867869" w:rsidP="00867869">
      <w:pPr>
        <w:pStyle w:val="Heading2"/>
        <w:numPr>
          <w:ilvl w:val="0"/>
          <w:numId w:val="0"/>
        </w:numPr>
        <w:ind w:left="576"/>
      </w:pPr>
    </w:p>
    <w:tbl>
      <w:tblPr>
        <w:tblW w:w="938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8008"/>
      </w:tblGrid>
      <w:tr w:rsidR="00867869" w:rsidRPr="00E372D0" w14:paraId="4BC91E61" w14:textId="77777777" w:rsidTr="00867869">
        <w:trPr>
          <w:trHeight w:val="465"/>
        </w:trPr>
        <w:tc>
          <w:tcPr>
            <w:tcW w:w="1380" w:type="dxa"/>
            <w:shd w:val="clear" w:color="000000" w:fill="E6E6E6"/>
            <w:noWrap/>
            <w:vAlign w:val="center"/>
          </w:tcPr>
          <w:p w14:paraId="4C38C441" w14:textId="77777777" w:rsidR="00867869" w:rsidRPr="00E372D0" w:rsidRDefault="00867869" w:rsidP="00706554">
            <w:pPr>
              <w:overflowPunct/>
              <w:autoSpaceDE/>
              <w:autoSpaceDN/>
              <w:adjustRightInd/>
              <w:jc w:val="right"/>
              <w:textAlignment w:val="auto"/>
              <w:rPr>
                <w:noProof/>
                <w:color w:val="000000"/>
              </w:rPr>
            </w:pPr>
            <w:r>
              <w:rPr>
                <w:noProof/>
                <w:color w:val="000000"/>
              </w:rPr>
              <w:t>Interface ID</w:t>
            </w:r>
          </w:p>
        </w:tc>
        <w:tc>
          <w:tcPr>
            <w:tcW w:w="8008" w:type="dxa"/>
            <w:shd w:val="clear" w:color="auto" w:fill="auto"/>
            <w:vAlign w:val="center"/>
          </w:tcPr>
          <w:p w14:paraId="38CDD74B" w14:textId="77777777" w:rsidR="00867869" w:rsidRPr="004C2D4D" w:rsidRDefault="00867869" w:rsidP="00706554">
            <w:pPr>
              <w:overflowPunct/>
              <w:autoSpaceDE/>
              <w:autoSpaceDN/>
              <w:adjustRightInd/>
              <w:textAlignment w:val="auto"/>
              <w:rPr>
                <w:bCs/>
                <w:color w:val="000000"/>
              </w:rPr>
            </w:pPr>
            <w:r>
              <w:rPr>
                <w:bCs/>
                <w:color w:val="000000"/>
              </w:rPr>
              <w:t>AW_PublicIf_WarnMsgCoreObs_01</w:t>
            </w:r>
          </w:p>
        </w:tc>
      </w:tr>
      <w:tr w:rsidR="00867869" w:rsidRPr="00E372D0" w14:paraId="6CF800DA" w14:textId="77777777" w:rsidTr="00867869">
        <w:trPr>
          <w:trHeight w:val="465"/>
        </w:trPr>
        <w:tc>
          <w:tcPr>
            <w:tcW w:w="1380" w:type="dxa"/>
            <w:shd w:val="clear" w:color="000000" w:fill="E6E6E6"/>
            <w:noWrap/>
            <w:vAlign w:val="center"/>
            <w:hideMark/>
          </w:tcPr>
          <w:p w14:paraId="7D9F49AC" w14:textId="77777777" w:rsidR="00867869" w:rsidRPr="00E372D0" w:rsidRDefault="00867869" w:rsidP="00706554">
            <w:pPr>
              <w:overflowPunct/>
              <w:autoSpaceDE/>
              <w:autoSpaceDN/>
              <w:adjustRightInd/>
              <w:jc w:val="right"/>
              <w:textAlignment w:val="auto"/>
              <w:rPr>
                <w:color w:val="000000"/>
              </w:rPr>
            </w:pPr>
            <w:r w:rsidRPr="00E372D0">
              <w:rPr>
                <w:noProof/>
                <w:color w:val="000000"/>
              </w:rPr>
              <w:t>Method</w:t>
            </w:r>
          </w:p>
        </w:tc>
        <w:tc>
          <w:tcPr>
            <w:tcW w:w="8008" w:type="dxa"/>
            <w:shd w:val="clear" w:color="auto" w:fill="auto"/>
            <w:vAlign w:val="center"/>
            <w:hideMark/>
          </w:tcPr>
          <w:p w14:paraId="62DA54E7" w14:textId="7997E7B8" w:rsidR="00867869" w:rsidRPr="00867869" w:rsidRDefault="00867869" w:rsidP="00867869">
            <w:pPr>
              <w:overflowPunct/>
              <w:autoSpaceDE/>
              <w:autoSpaceDN/>
              <w:adjustRightInd/>
              <w:textAlignment w:val="auto"/>
              <w:rPr>
                <w:bCs/>
                <w:color w:val="000000"/>
              </w:rPr>
            </w:pPr>
            <w:r w:rsidRPr="004C2D4D">
              <w:rPr>
                <w:bCs/>
                <w:color w:val="000000"/>
              </w:rPr>
              <w:t>void</w:t>
            </w:r>
            <w:r>
              <w:rPr>
                <w:bCs/>
                <w:color w:val="000000"/>
              </w:rPr>
              <w:t xml:space="preserve"> </w:t>
            </w:r>
            <w:r w:rsidRPr="00867869">
              <w:rPr>
                <w:bCs/>
                <w:color w:val="000000"/>
              </w:rPr>
              <w:t>OnDre_UCL_SingleZone_WarnStatus</w:t>
            </w:r>
            <w:r>
              <w:rPr>
                <w:bCs/>
                <w:color w:val="000000"/>
              </w:rPr>
              <w:t>(void)</w:t>
            </w:r>
          </w:p>
        </w:tc>
      </w:tr>
      <w:tr w:rsidR="00867869" w:rsidRPr="00E372D0" w14:paraId="2CE5C3EC" w14:textId="77777777" w:rsidTr="00867869">
        <w:trPr>
          <w:trHeight w:val="315"/>
        </w:trPr>
        <w:tc>
          <w:tcPr>
            <w:tcW w:w="1380" w:type="dxa"/>
            <w:shd w:val="clear" w:color="000000" w:fill="E6E6E6"/>
            <w:noWrap/>
            <w:vAlign w:val="center"/>
            <w:hideMark/>
          </w:tcPr>
          <w:p w14:paraId="01458A5C" w14:textId="77777777" w:rsidR="00867869" w:rsidRPr="00E372D0" w:rsidRDefault="00867869" w:rsidP="00706554">
            <w:pPr>
              <w:overflowPunct/>
              <w:autoSpaceDE/>
              <w:autoSpaceDN/>
              <w:adjustRightInd/>
              <w:jc w:val="right"/>
              <w:textAlignment w:val="auto"/>
              <w:rPr>
                <w:color w:val="000000"/>
              </w:rPr>
            </w:pPr>
            <w:r w:rsidRPr="00E372D0">
              <w:rPr>
                <w:noProof/>
                <w:color w:val="000000"/>
              </w:rPr>
              <w:t>Sync/Async</w:t>
            </w:r>
          </w:p>
        </w:tc>
        <w:tc>
          <w:tcPr>
            <w:tcW w:w="8008" w:type="dxa"/>
            <w:shd w:val="clear" w:color="auto" w:fill="auto"/>
            <w:noWrap/>
            <w:vAlign w:val="center"/>
            <w:hideMark/>
          </w:tcPr>
          <w:p w14:paraId="63D992E8" w14:textId="77777777" w:rsidR="00867869" w:rsidRPr="00E372D0" w:rsidRDefault="00867869" w:rsidP="00706554">
            <w:pPr>
              <w:overflowPunct/>
              <w:autoSpaceDE/>
              <w:autoSpaceDN/>
              <w:adjustRightInd/>
              <w:textAlignment w:val="auto"/>
              <w:rPr>
                <w:color w:val="000000"/>
              </w:rPr>
            </w:pPr>
            <w:r>
              <w:rPr>
                <w:color w:val="000000"/>
              </w:rPr>
              <w:t>Sync</w:t>
            </w:r>
          </w:p>
        </w:tc>
      </w:tr>
      <w:tr w:rsidR="00867869" w:rsidRPr="00E372D0" w14:paraId="573C40B4" w14:textId="77777777" w:rsidTr="00867869">
        <w:trPr>
          <w:trHeight w:val="315"/>
        </w:trPr>
        <w:tc>
          <w:tcPr>
            <w:tcW w:w="1380" w:type="dxa"/>
            <w:shd w:val="clear" w:color="000000" w:fill="E6E6E6"/>
            <w:noWrap/>
            <w:vAlign w:val="center"/>
            <w:hideMark/>
          </w:tcPr>
          <w:p w14:paraId="0599FA6C" w14:textId="77777777" w:rsidR="00867869" w:rsidRPr="00E372D0" w:rsidRDefault="00867869" w:rsidP="00706554">
            <w:pPr>
              <w:overflowPunct/>
              <w:autoSpaceDE/>
              <w:autoSpaceDN/>
              <w:adjustRightInd/>
              <w:jc w:val="right"/>
              <w:textAlignment w:val="auto"/>
              <w:rPr>
                <w:color w:val="000000"/>
              </w:rPr>
            </w:pPr>
            <w:r w:rsidRPr="00E372D0">
              <w:rPr>
                <w:noProof/>
                <w:color w:val="000000"/>
              </w:rPr>
              <w:t>Reentrant</w:t>
            </w:r>
          </w:p>
        </w:tc>
        <w:tc>
          <w:tcPr>
            <w:tcW w:w="8008" w:type="dxa"/>
            <w:shd w:val="clear" w:color="auto" w:fill="auto"/>
            <w:noWrap/>
            <w:vAlign w:val="center"/>
            <w:hideMark/>
          </w:tcPr>
          <w:p w14:paraId="7F28B1DC" w14:textId="77777777" w:rsidR="00867869" w:rsidRPr="00E372D0" w:rsidRDefault="00867869" w:rsidP="00706554">
            <w:pPr>
              <w:overflowPunct/>
              <w:autoSpaceDE/>
              <w:autoSpaceDN/>
              <w:adjustRightInd/>
              <w:textAlignment w:val="auto"/>
              <w:rPr>
                <w:color w:val="000000"/>
              </w:rPr>
            </w:pPr>
            <w:r>
              <w:rPr>
                <w:color w:val="000000"/>
              </w:rPr>
              <w:t>No</w:t>
            </w:r>
          </w:p>
        </w:tc>
      </w:tr>
      <w:tr w:rsidR="00867869" w:rsidRPr="00E372D0" w14:paraId="57251943" w14:textId="77777777" w:rsidTr="00867869">
        <w:trPr>
          <w:trHeight w:val="367"/>
        </w:trPr>
        <w:tc>
          <w:tcPr>
            <w:tcW w:w="1380" w:type="dxa"/>
            <w:shd w:val="clear" w:color="000000" w:fill="E6E6E6"/>
            <w:noWrap/>
            <w:vAlign w:val="center"/>
            <w:hideMark/>
          </w:tcPr>
          <w:p w14:paraId="3D8B15ED" w14:textId="77777777" w:rsidR="00867869" w:rsidRPr="00E372D0" w:rsidRDefault="00867869" w:rsidP="00706554">
            <w:pPr>
              <w:overflowPunct/>
              <w:autoSpaceDE/>
              <w:autoSpaceDN/>
              <w:adjustRightInd/>
              <w:jc w:val="right"/>
              <w:textAlignment w:val="auto"/>
              <w:rPr>
                <w:color w:val="000000"/>
              </w:rPr>
            </w:pPr>
            <w:r w:rsidRPr="00E372D0">
              <w:rPr>
                <w:noProof/>
                <w:color w:val="000000"/>
              </w:rPr>
              <w:t>Parameters</w:t>
            </w:r>
          </w:p>
        </w:tc>
        <w:tc>
          <w:tcPr>
            <w:tcW w:w="8008" w:type="dxa"/>
            <w:shd w:val="clear" w:color="auto" w:fill="auto"/>
            <w:vAlign w:val="center"/>
          </w:tcPr>
          <w:p w14:paraId="1BD50B74" w14:textId="77777777" w:rsidR="00867869" w:rsidRPr="00436FA9" w:rsidRDefault="00867869" w:rsidP="00706554">
            <w:pPr>
              <w:overflowPunct/>
              <w:autoSpaceDE/>
              <w:autoSpaceDN/>
              <w:adjustRightInd/>
              <w:textAlignment w:val="auto"/>
              <w:rPr>
                <w:color w:val="000000"/>
              </w:rPr>
            </w:pPr>
            <w:r>
              <w:rPr>
                <w:bCs/>
                <w:color w:val="000000"/>
              </w:rPr>
              <w:t>N/A</w:t>
            </w:r>
          </w:p>
        </w:tc>
      </w:tr>
      <w:tr w:rsidR="00867869" w:rsidRPr="00E372D0" w14:paraId="34B77F42" w14:textId="77777777" w:rsidTr="00867869">
        <w:trPr>
          <w:trHeight w:val="349"/>
        </w:trPr>
        <w:tc>
          <w:tcPr>
            <w:tcW w:w="1380" w:type="dxa"/>
            <w:shd w:val="clear" w:color="000000" w:fill="E6E6E6"/>
            <w:noWrap/>
            <w:vAlign w:val="center"/>
            <w:hideMark/>
          </w:tcPr>
          <w:p w14:paraId="4546FB0D" w14:textId="77777777" w:rsidR="00867869" w:rsidRPr="00E372D0" w:rsidRDefault="00867869" w:rsidP="00706554">
            <w:pPr>
              <w:overflowPunct/>
              <w:autoSpaceDE/>
              <w:autoSpaceDN/>
              <w:adjustRightInd/>
              <w:jc w:val="right"/>
              <w:textAlignment w:val="auto"/>
              <w:rPr>
                <w:color w:val="000000"/>
              </w:rPr>
            </w:pPr>
            <w:r w:rsidRPr="00E372D0">
              <w:rPr>
                <w:noProof/>
                <w:color w:val="000000"/>
              </w:rPr>
              <w:t>Return</w:t>
            </w:r>
          </w:p>
        </w:tc>
        <w:tc>
          <w:tcPr>
            <w:tcW w:w="8008" w:type="dxa"/>
            <w:shd w:val="clear" w:color="auto" w:fill="auto"/>
            <w:vAlign w:val="center"/>
            <w:hideMark/>
          </w:tcPr>
          <w:p w14:paraId="4F1A0826" w14:textId="753E8096" w:rsidR="00867869" w:rsidRPr="00436FA9" w:rsidRDefault="00867869" w:rsidP="00706554">
            <w:pPr>
              <w:overflowPunct/>
              <w:autoSpaceDE/>
              <w:autoSpaceDN/>
              <w:adjustRightInd/>
              <w:textAlignment w:val="auto"/>
              <w:rPr>
                <w:color w:val="000000"/>
              </w:rPr>
            </w:pPr>
            <w:r w:rsidRPr="004C2D4D">
              <w:rPr>
                <w:bCs/>
                <w:color w:val="000000"/>
              </w:rPr>
              <w:t>void</w:t>
            </w:r>
          </w:p>
        </w:tc>
      </w:tr>
      <w:tr w:rsidR="00867869" w:rsidRPr="00E372D0" w14:paraId="3C4EF541" w14:textId="77777777" w:rsidTr="00867869">
        <w:trPr>
          <w:trHeight w:val="520"/>
        </w:trPr>
        <w:tc>
          <w:tcPr>
            <w:tcW w:w="1380" w:type="dxa"/>
            <w:shd w:val="clear" w:color="000000" w:fill="E6E6E6"/>
            <w:noWrap/>
            <w:vAlign w:val="center"/>
            <w:hideMark/>
          </w:tcPr>
          <w:p w14:paraId="7E99DE90" w14:textId="77777777" w:rsidR="00867869" w:rsidRPr="00E372D0" w:rsidRDefault="00867869" w:rsidP="00706554">
            <w:pPr>
              <w:overflowPunct/>
              <w:autoSpaceDE/>
              <w:autoSpaceDN/>
              <w:adjustRightInd/>
              <w:jc w:val="right"/>
              <w:textAlignment w:val="auto"/>
              <w:rPr>
                <w:color w:val="000000"/>
              </w:rPr>
            </w:pPr>
            <w:r w:rsidRPr="00E372D0">
              <w:rPr>
                <w:noProof/>
                <w:color w:val="000000"/>
              </w:rPr>
              <w:t>Description</w:t>
            </w:r>
          </w:p>
        </w:tc>
        <w:tc>
          <w:tcPr>
            <w:tcW w:w="8008" w:type="dxa"/>
            <w:shd w:val="clear" w:color="auto" w:fill="auto"/>
            <w:vAlign w:val="center"/>
          </w:tcPr>
          <w:p w14:paraId="6FFC477A" w14:textId="66C9B56A" w:rsidR="00867869" w:rsidRPr="00E372D0" w:rsidRDefault="00867869" w:rsidP="00706554">
            <w:pPr>
              <w:overflowPunct/>
              <w:autoSpaceDE/>
              <w:autoSpaceDN/>
              <w:adjustRightInd/>
              <w:textAlignment w:val="auto"/>
              <w:rPr>
                <w:color w:val="000000"/>
              </w:rPr>
            </w:pPr>
            <w:r w:rsidRPr="0022668B">
              <w:rPr>
                <w:color w:val="000000"/>
              </w:rPr>
              <w:t xml:space="preserve">This function </w:t>
            </w:r>
            <w:r>
              <w:rPr>
                <w:color w:val="000000"/>
              </w:rPr>
              <w:t>is used to process the button acknowledgement of the warning</w:t>
            </w:r>
            <w:r w:rsidR="00390BE4">
              <w:rPr>
                <w:color w:val="000000"/>
              </w:rPr>
              <w:t xml:space="preserve"> for Single Instance</w:t>
            </w:r>
          </w:p>
        </w:tc>
      </w:tr>
    </w:tbl>
    <w:p w14:paraId="0A4D22B2" w14:textId="77777777" w:rsidR="00867869" w:rsidRPr="00867869" w:rsidRDefault="00867869" w:rsidP="00867869"/>
    <w:p w14:paraId="61597F4A" w14:textId="66183CE5" w:rsidR="00A976B1" w:rsidRDefault="00A976B1" w:rsidP="00A976B1">
      <w:pPr>
        <w:pStyle w:val="Heading2"/>
      </w:pPr>
      <w:r>
        <w:lastRenderedPageBreak/>
        <w:t xml:space="preserve"> </w:t>
      </w:r>
      <w:bookmarkStart w:id="72" w:name="_Toc171440135"/>
      <w:r>
        <w:t>Private Interface</w:t>
      </w:r>
      <w:bookmarkEnd w:id="72"/>
    </w:p>
    <w:p w14:paraId="5A9A7F46" w14:textId="77777777" w:rsidR="006B28A3" w:rsidRPr="006B28A3" w:rsidRDefault="006B28A3" w:rsidP="006B28A3"/>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0725FD" w:rsidRPr="00E372D0" w14:paraId="738C6030" w14:textId="77777777" w:rsidTr="000C3741">
        <w:trPr>
          <w:trHeight w:val="465"/>
        </w:trPr>
        <w:tc>
          <w:tcPr>
            <w:tcW w:w="1380" w:type="dxa"/>
            <w:shd w:val="clear" w:color="000000" w:fill="E6E6E6"/>
            <w:noWrap/>
            <w:vAlign w:val="center"/>
          </w:tcPr>
          <w:p w14:paraId="63CF13E7" w14:textId="39A2E805" w:rsidR="000725FD" w:rsidRPr="00E372D0" w:rsidRDefault="000725FD" w:rsidP="000725FD">
            <w:pPr>
              <w:overflowPunct/>
              <w:autoSpaceDE/>
              <w:autoSpaceDN/>
              <w:adjustRightInd/>
              <w:jc w:val="right"/>
              <w:textAlignment w:val="auto"/>
              <w:rPr>
                <w:noProof/>
                <w:color w:val="000000"/>
              </w:rPr>
            </w:pPr>
            <w:r>
              <w:rPr>
                <w:noProof/>
                <w:color w:val="000000"/>
              </w:rPr>
              <w:t>Interface ID</w:t>
            </w:r>
          </w:p>
        </w:tc>
        <w:tc>
          <w:tcPr>
            <w:tcW w:w="7780" w:type="dxa"/>
            <w:shd w:val="clear" w:color="auto" w:fill="auto"/>
            <w:vAlign w:val="center"/>
          </w:tcPr>
          <w:p w14:paraId="1A3B6487" w14:textId="5FA20C7E" w:rsidR="000725FD" w:rsidRPr="00D00D28" w:rsidRDefault="000725FD" w:rsidP="000725FD">
            <w:pPr>
              <w:overflowPunct/>
              <w:autoSpaceDE/>
              <w:autoSpaceDN/>
              <w:adjustRightInd/>
              <w:textAlignment w:val="auto"/>
              <w:rPr>
                <w:bCs/>
                <w:color w:val="000000"/>
              </w:rPr>
            </w:pPr>
            <w:r>
              <w:rPr>
                <w:bCs/>
                <w:color w:val="000000"/>
              </w:rPr>
              <w:t>AW_PrivateIf_WarnMsgCoreObs_01</w:t>
            </w:r>
          </w:p>
        </w:tc>
      </w:tr>
      <w:tr w:rsidR="000725FD" w:rsidRPr="00E372D0" w14:paraId="51052107" w14:textId="77777777" w:rsidTr="000C3741">
        <w:trPr>
          <w:trHeight w:val="465"/>
        </w:trPr>
        <w:tc>
          <w:tcPr>
            <w:tcW w:w="1380" w:type="dxa"/>
            <w:shd w:val="clear" w:color="000000" w:fill="E6E6E6"/>
            <w:noWrap/>
            <w:vAlign w:val="center"/>
            <w:hideMark/>
          </w:tcPr>
          <w:p w14:paraId="3C54C92F"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1BB6DB3B" w14:textId="338AF9D6" w:rsidR="000725FD" w:rsidRPr="00E372D0" w:rsidRDefault="000725FD" w:rsidP="000725FD">
            <w:pPr>
              <w:overflowPunct/>
              <w:autoSpaceDE/>
              <w:autoSpaceDN/>
              <w:adjustRightInd/>
              <w:textAlignment w:val="auto"/>
              <w:rPr>
                <w:color w:val="000000"/>
              </w:rPr>
            </w:pPr>
            <w:r w:rsidRPr="00D00D28">
              <w:rPr>
                <w:bCs/>
                <w:color w:val="000000"/>
              </w:rPr>
              <w:t xml:space="preserve">SIF_STATUS </w:t>
            </w:r>
            <w:proofErr w:type="spellStart"/>
            <w:r w:rsidRPr="00D00D28">
              <w:rPr>
                <w:bCs/>
                <w:color w:val="000000"/>
              </w:rPr>
              <w:t>WarnMsg_Core_Observer_Warning_Get_status</w:t>
            </w:r>
            <w:proofErr w:type="spellEnd"/>
            <w:r w:rsidRPr="00D00D28">
              <w:rPr>
                <w:bCs/>
                <w:color w:val="000000"/>
              </w:rPr>
              <w:t xml:space="preserve"> (UINT16 *Data, UINT16 </w:t>
            </w:r>
            <w:r w:rsidR="009038DD" w:rsidRPr="00D00D28">
              <w:rPr>
                <w:bCs/>
                <w:color w:val="000000"/>
              </w:rPr>
              <w:t>Qualifier)</w:t>
            </w:r>
          </w:p>
        </w:tc>
      </w:tr>
      <w:tr w:rsidR="000725FD" w:rsidRPr="00E372D0" w14:paraId="67E18869" w14:textId="77777777" w:rsidTr="000C3741">
        <w:trPr>
          <w:trHeight w:val="315"/>
        </w:trPr>
        <w:tc>
          <w:tcPr>
            <w:tcW w:w="1380" w:type="dxa"/>
            <w:shd w:val="clear" w:color="000000" w:fill="E6E6E6"/>
            <w:noWrap/>
            <w:vAlign w:val="center"/>
            <w:hideMark/>
          </w:tcPr>
          <w:p w14:paraId="4CD0E508"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Sync/Async</w:t>
            </w:r>
          </w:p>
        </w:tc>
        <w:tc>
          <w:tcPr>
            <w:tcW w:w="7780" w:type="dxa"/>
            <w:shd w:val="clear" w:color="auto" w:fill="auto"/>
            <w:noWrap/>
            <w:vAlign w:val="center"/>
            <w:hideMark/>
          </w:tcPr>
          <w:p w14:paraId="04EF356F" w14:textId="77777777" w:rsidR="000725FD" w:rsidRPr="00E372D0" w:rsidRDefault="000725FD" w:rsidP="000725FD">
            <w:pPr>
              <w:overflowPunct/>
              <w:autoSpaceDE/>
              <w:autoSpaceDN/>
              <w:adjustRightInd/>
              <w:textAlignment w:val="auto"/>
              <w:rPr>
                <w:color w:val="000000"/>
              </w:rPr>
            </w:pPr>
            <w:r>
              <w:rPr>
                <w:color w:val="000000"/>
              </w:rPr>
              <w:t>Sync</w:t>
            </w:r>
          </w:p>
        </w:tc>
      </w:tr>
      <w:tr w:rsidR="000725FD" w:rsidRPr="00E372D0" w14:paraId="09202EAD" w14:textId="77777777" w:rsidTr="000C3741">
        <w:trPr>
          <w:trHeight w:val="315"/>
        </w:trPr>
        <w:tc>
          <w:tcPr>
            <w:tcW w:w="1380" w:type="dxa"/>
            <w:shd w:val="clear" w:color="000000" w:fill="E6E6E6"/>
            <w:noWrap/>
            <w:vAlign w:val="center"/>
            <w:hideMark/>
          </w:tcPr>
          <w:p w14:paraId="523B20F9"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416CE1D3" w14:textId="77777777" w:rsidR="000725FD" w:rsidRPr="00E372D0" w:rsidRDefault="000725FD" w:rsidP="000725FD">
            <w:pPr>
              <w:overflowPunct/>
              <w:autoSpaceDE/>
              <w:autoSpaceDN/>
              <w:adjustRightInd/>
              <w:textAlignment w:val="auto"/>
              <w:rPr>
                <w:color w:val="000000"/>
              </w:rPr>
            </w:pPr>
            <w:r>
              <w:rPr>
                <w:color w:val="000000"/>
              </w:rPr>
              <w:t>No</w:t>
            </w:r>
          </w:p>
        </w:tc>
      </w:tr>
      <w:tr w:rsidR="000725FD" w:rsidRPr="00E372D0" w14:paraId="0052349D" w14:textId="77777777" w:rsidTr="000C3741">
        <w:trPr>
          <w:trHeight w:val="367"/>
        </w:trPr>
        <w:tc>
          <w:tcPr>
            <w:tcW w:w="1380" w:type="dxa"/>
            <w:shd w:val="clear" w:color="000000" w:fill="E6E6E6"/>
            <w:noWrap/>
            <w:vAlign w:val="center"/>
            <w:hideMark/>
          </w:tcPr>
          <w:p w14:paraId="32AB6037"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7396EEC0" w14:textId="7307DFC2" w:rsidR="000725FD" w:rsidRPr="00436FA9" w:rsidRDefault="000725FD" w:rsidP="000725FD">
            <w:pPr>
              <w:overflowPunct/>
              <w:autoSpaceDE/>
              <w:autoSpaceDN/>
              <w:adjustRightInd/>
              <w:textAlignment w:val="auto"/>
              <w:rPr>
                <w:color w:val="000000"/>
              </w:rPr>
            </w:pPr>
            <w:r>
              <w:rPr>
                <w:bCs/>
                <w:color w:val="000000"/>
              </w:rPr>
              <w:t>Uint16 Data, Uint16 Qualifier</w:t>
            </w:r>
          </w:p>
        </w:tc>
      </w:tr>
      <w:tr w:rsidR="000725FD" w:rsidRPr="00E372D0" w14:paraId="1BCACBC6" w14:textId="77777777" w:rsidTr="000C3741">
        <w:trPr>
          <w:trHeight w:val="349"/>
        </w:trPr>
        <w:tc>
          <w:tcPr>
            <w:tcW w:w="1380" w:type="dxa"/>
            <w:shd w:val="clear" w:color="000000" w:fill="E6E6E6"/>
            <w:noWrap/>
            <w:vAlign w:val="center"/>
            <w:hideMark/>
          </w:tcPr>
          <w:p w14:paraId="6CB91E0F"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14C31A0B" w14:textId="45A80A0D" w:rsidR="000725FD" w:rsidRPr="00436FA9" w:rsidRDefault="000725FD" w:rsidP="000725FD">
            <w:pPr>
              <w:overflowPunct/>
              <w:autoSpaceDE/>
              <w:autoSpaceDN/>
              <w:adjustRightInd/>
              <w:textAlignment w:val="auto"/>
              <w:rPr>
                <w:color w:val="000000"/>
              </w:rPr>
            </w:pPr>
            <w:proofErr w:type="spellStart"/>
            <w:r>
              <w:rPr>
                <w:bCs/>
                <w:color w:val="000000"/>
              </w:rPr>
              <w:t>SIF_Status</w:t>
            </w:r>
            <w:proofErr w:type="spellEnd"/>
          </w:p>
        </w:tc>
      </w:tr>
      <w:tr w:rsidR="000725FD" w:rsidRPr="00E372D0" w14:paraId="3E05FDC6" w14:textId="77777777" w:rsidTr="000C3741">
        <w:trPr>
          <w:trHeight w:val="520"/>
        </w:trPr>
        <w:tc>
          <w:tcPr>
            <w:tcW w:w="1380" w:type="dxa"/>
            <w:shd w:val="clear" w:color="000000" w:fill="E6E6E6"/>
            <w:noWrap/>
            <w:vAlign w:val="center"/>
            <w:hideMark/>
          </w:tcPr>
          <w:p w14:paraId="4DF8321C"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45A74B71" w14:textId="68A9421C" w:rsidR="000725FD" w:rsidRPr="00E372D0" w:rsidRDefault="000725FD" w:rsidP="000725FD">
            <w:pPr>
              <w:overflowPunct/>
              <w:autoSpaceDE/>
              <w:autoSpaceDN/>
              <w:adjustRightInd/>
              <w:textAlignment w:val="auto"/>
              <w:rPr>
                <w:color w:val="000000"/>
              </w:rPr>
            </w:pPr>
            <w:r w:rsidRPr="0022668B">
              <w:rPr>
                <w:color w:val="000000"/>
              </w:rPr>
              <w:t xml:space="preserve">This function </w:t>
            </w:r>
            <w:r>
              <w:rPr>
                <w:color w:val="000000"/>
              </w:rPr>
              <w:t xml:space="preserve">receives the Warning status from </w:t>
            </w:r>
            <w:proofErr w:type="spellStart"/>
            <w:r>
              <w:rPr>
                <w:color w:val="000000"/>
              </w:rPr>
              <w:t>Ctrl_Warning</w:t>
            </w:r>
            <w:proofErr w:type="spellEnd"/>
          </w:p>
        </w:tc>
      </w:tr>
    </w:tbl>
    <w:p w14:paraId="028C012C" w14:textId="648E2600" w:rsidR="00A976B1" w:rsidRDefault="00A976B1" w:rsidP="0022668B"/>
    <w:p w14:paraId="09663400" w14:textId="77777777" w:rsidR="003A06A8" w:rsidRDefault="003A06A8" w:rsidP="0022668B"/>
    <w:p w14:paraId="70BAAE77" w14:textId="77777777" w:rsidR="003A06A8" w:rsidRDefault="003A06A8" w:rsidP="0022668B"/>
    <w:p w14:paraId="30D4C90A" w14:textId="77777777" w:rsidR="003A06A8" w:rsidRDefault="003A06A8" w:rsidP="0022668B"/>
    <w:p w14:paraId="75614C61" w14:textId="77777777" w:rsidR="003A06A8" w:rsidRDefault="003A06A8" w:rsidP="0022668B"/>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3A06A8" w:rsidRPr="00E372D0" w14:paraId="1EF3E724" w14:textId="77777777" w:rsidTr="000C3741">
        <w:trPr>
          <w:trHeight w:val="465"/>
        </w:trPr>
        <w:tc>
          <w:tcPr>
            <w:tcW w:w="1380" w:type="dxa"/>
            <w:shd w:val="clear" w:color="000000" w:fill="E6E6E6"/>
            <w:noWrap/>
            <w:vAlign w:val="center"/>
          </w:tcPr>
          <w:p w14:paraId="5CAA4A1A" w14:textId="0CAFB51B" w:rsidR="003A06A8" w:rsidRPr="00E372D0" w:rsidRDefault="003A06A8" w:rsidP="003A06A8">
            <w:pPr>
              <w:overflowPunct/>
              <w:autoSpaceDE/>
              <w:autoSpaceDN/>
              <w:adjustRightInd/>
              <w:jc w:val="right"/>
              <w:textAlignment w:val="auto"/>
              <w:rPr>
                <w:noProof/>
                <w:color w:val="000000"/>
              </w:rPr>
            </w:pPr>
            <w:r>
              <w:rPr>
                <w:noProof/>
                <w:color w:val="000000"/>
              </w:rPr>
              <w:t>Interface ID</w:t>
            </w:r>
          </w:p>
        </w:tc>
        <w:tc>
          <w:tcPr>
            <w:tcW w:w="7780" w:type="dxa"/>
            <w:shd w:val="clear" w:color="auto" w:fill="auto"/>
            <w:vAlign w:val="center"/>
          </w:tcPr>
          <w:p w14:paraId="0BE9AF39" w14:textId="6A8AFDBF" w:rsidR="003A06A8" w:rsidRPr="006B28A3" w:rsidRDefault="003A06A8" w:rsidP="003A06A8">
            <w:pPr>
              <w:overflowPunct/>
              <w:autoSpaceDE/>
              <w:autoSpaceDN/>
              <w:adjustRightInd/>
              <w:textAlignment w:val="auto"/>
              <w:rPr>
                <w:bCs/>
                <w:color w:val="000000"/>
              </w:rPr>
            </w:pPr>
            <w:r>
              <w:rPr>
                <w:bCs/>
                <w:color w:val="000000"/>
              </w:rPr>
              <w:t>AW_PrivateIf_WarnMsgCoreObs_02</w:t>
            </w:r>
          </w:p>
        </w:tc>
      </w:tr>
      <w:tr w:rsidR="006B28A3" w:rsidRPr="00E372D0" w14:paraId="659F5E06" w14:textId="77777777" w:rsidTr="000C3741">
        <w:trPr>
          <w:trHeight w:val="465"/>
        </w:trPr>
        <w:tc>
          <w:tcPr>
            <w:tcW w:w="1380" w:type="dxa"/>
            <w:shd w:val="clear" w:color="000000" w:fill="E6E6E6"/>
            <w:noWrap/>
            <w:vAlign w:val="center"/>
            <w:hideMark/>
          </w:tcPr>
          <w:p w14:paraId="275C6D47"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1FD9124A" w14:textId="77777777" w:rsidR="006B28A3" w:rsidRPr="00E372D0" w:rsidRDefault="006B28A3" w:rsidP="000C3741">
            <w:pPr>
              <w:overflowPunct/>
              <w:autoSpaceDE/>
              <w:autoSpaceDN/>
              <w:adjustRightInd/>
              <w:textAlignment w:val="auto"/>
              <w:rPr>
                <w:color w:val="000000"/>
              </w:rPr>
            </w:pPr>
            <w:r w:rsidRPr="006B28A3">
              <w:rPr>
                <w:bCs/>
                <w:color w:val="000000"/>
              </w:rPr>
              <w:t xml:space="preserve">UINT8 </w:t>
            </w:r>
            <w:proofErr w:type="spellStart"/>
            <w:r w:rsidRPr="006B28A3">
              <w:rPr>
                <w:bCs/>
                <w:color w:val="000000"/>
              </w:rPr>
              <w:t>CWarnMsg_Core_Observer_Get_Current_IgnSts</w:t>
            </w:r>
            <w:proofErr w:type="spellEnd"/>
            <w:r w:rsidRPr="006B28A3">
              <w:rPr>
                <w:bCs/>
                <w:color w:val="000000"/>
              </w:rPr>
              <w:t xml:space="preserve"> </w:t>
            </w:r>
            <w:proofErr w:type="gramStart"/>
            <w:r w:rsidRPr="006B28A3">
              <w:rPr>
                <w:bCs/>
                <w:color w:val="000000"/>
              </w:rPr>
              <w:t>( void</w:t>
            </w:r>
            <w:proofErr w:type="gramEnd"/>
            <w:r w:rsidRPr="006B28A3">
              <w:rPr>
                <w:bCs/>
                <w:color w:val="000000"/>
              </w:rPr>
              <w:t xml:space="preserve"> )</w:t>
            </w:r>
          </w:p>
        </w:tc>
      </w:tr>
      <w:tr w:rsidR="006B28A3" w:rsidRPr="00E372D0" w14:paraId="4D7A2B8E" w14:textId="77777777" w:rsidTr="000C3741">
        <w:trPr>
          <w:trHeight w:val="315"/>
        </w:trPr>
        <w:tc>
          <w:tcPr>
            <w:tcW w:w="1380" w:type="dxa"/>
            <w:shd w:val="clear" w:color="000000" w:fill="E6E6E6"/>
            <w:noWrap/>
            <w:vAlign w:val="center"/>
            <w:hideMark/>
          </w:tcPr>
          <w:p w14:paraId="2DE6EE69"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Sync/Async</w:t>
            </w:r>
          </w:p>
        </w:tc>
        <w:tc>
          <w:tcPr>
            <w:tcW w:w="7780" w:type="dxa"/>
            <w:shd w:val="clear" w:color="auto" w:fill="auto"/>
            <w:noWrap/>
            <w:vAlign w:val="center"/>
            <w:hideMark/>
          </w:tcPr>
          <w:p w14:paraId="0F551102" w14:textId="77777777" w:rsidR="006B28A3" w:rsidRPr="00E372D0" w:rsidRDefault="006B28A3" w:rsidP="000C3741">
            <w:pPr>
              <w:overflowPunct/>
              <w:autoSpaceDE/>
              <w:autoSpaceDN/>
              <w:adjustRightInd/>
              <w:textAlignment w:val="auto"/>
              <w:rPr>
                <w:color w:val="000000"/>
              </w:rPr>
            </w:pPr>
            <w:r>
              <w:rPr>
                <w:color w:val="000000"/>
              </w:rPr>
              <w:t>Sync</w:t>
            </w:r>
          </w:p>
        </w:tc>
      </w:tr>
      <w:tr w:rsidR="006B28A3" w:rsidRPr="00E372D0" w14:paraId="362DD928" w14:textId="77777777" w:rsidTr="000C3741">
        <w:trPr>
          <w:trHeight w:val="315"/>
        </w:trPr>
        <w:tc>
          <w:tcPr>
            <w:tcW w:w="1380" w:type="dxa"/>
            <w:shd w:val="clear" w:color="000000" w:fill="E6E6E6"/>
            <w:noWrap/>
            <w:vAlign w:val="center"/>
            <w:hideMark/>
          </w:tcPr>
          <w:p w14:paraId="62E5B868"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21E0551C" w14:textId="77777777" w:rsidR="006B28A3" w:rsidRPr="00E372D0" w:rsidRDefault="006B28A3" w:rsidP="000C3741">
            <w:pPr>
              <w:overflowPunct/>
              <w:autoSpaceDE/>
              <w:autoSpaceDN/>
              <w:adjustRightInd/>
              <w:textAlignment w:val="auto"/>
              <w:rPr>
                <w:color w:val="000000"/>
              </w:rPr>
            </w:pPr>
            <w:r>
              <w:rPr>
                <w:color w:val="000000"/>
              </w:rPr>
              <w:t>No</w:t>
            </w:r>
          </w:p>
        </w:tc>
      </w:tr>
      <w:tr w:rsidR="006B28A3" w:rsidRPr="00E372D0" w14:paraId="59B72EED" w14:textId="77777777" w:rsidTr="000C3741">
        <w:trPr>
          <w:trHeight w:val="367"/>
        </w:trPr>
        <w:tc>
          <w:tcPr>
            <w:tcW w:w="1380" w:type="dxa"/>
            <w:shd w:val="clear" w:color="000000" w:fill="E6E6E6"/>
            <w:noWrap/>
            <w:vAlign w:val="center"/>
            <w:hideMark/>
          </w:tcPr>
          <w:p w14:paraId="17F0A009"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05383E35" w14:textId="77777777" w:rsidR="006B28A3" w:rsidRPr="00436FA9" w:rsidRDefault="006B28A3" w:rsidP="000C3741">
            <w:pPr>
              <w:overflowPunct/>
              <w:autoSpaceDE/>
              <w:autoSpaceDN/>
              <w:adjustRightInd/>
              <w:textAlignment w:val="auto"/>
              <w:rPr>
                <w:color w:val="000000"/>
              </w:rPr>
            </w:pPr>
            <w:r>
              <w:rPr>
                <w:bCs/>
                <w:color w:val="000000"/>
              </w:rPr>
              <w:t>None</w:t>
            </w:r>
          </w:p>
        </w:tc>
      </w:tr>
      <w:tr w:rsidR="006B28A3" w:rsidRPr="00E372D0" w14:paraId="64F5B49B" w14:textId="77777777" w:rsidTr="000C3741">
        <w:trPr>
          <w:trHeight w:val="349"/>
        </w:trPr>
        <w:tc>
          <w:tcPr>
            <w:tcW w:w="1380" w:type="dxa"/>
            <w:shd w:val="clear" w:color="000000" w:fill="E6E6E6"/>
            <w:noWrap/>
            <w:vAlign w:val="center"/>
            <w:hideMark/>
          </w:tcPr>
          <w:p w14:paraId="6390125D"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291D5294" w14:textId="77777777" w:rsidR="006B28A3" w:rsidRPr="00436FA9" w:rsidRDefault="006B28A3" w:rsidP="000C3741">
            <w:pPr>
              <w:overflowPunct/>
              <w:autoSpaceDE/>
              <w:autoSpaceDN/>
              <w:adjustRightInd/>
              <w:textAlignment w:val="auto"/>
              <w:rPr>
                <w:color w:val="000000"/>
              </w:rPr>
            </w:pPr>
            <w:r>
              <w:rPr>
                <w:bCs/>
                <w:color w:val="000000"/>
              </w:rPr>
              <w:t>Uint8</w:t>
            </w:r>
          </w:p>
        </w:tc>
      </w:tr>
      <w:tr w:rsidR="006B28A3" w:rsidRPr="00E372D0" w14:paraId="651F2D28" w14:textId="77777777" w:rsidTr="000C3741">
        <w:trPr>
          <w:trHeight w:val="520"/>
        </w:trPr>
        <w:tc>
          <w:tcPr>
            <w:tcW w:w="1380" w:type="dxa"/>
            <w:shd w:val="clear" w:color="000000" w:fill="E6E6E6"/>
            <w:noWrap/>
            <w:vAlign w:val="center"/>
            <w:hideMark/>
          </w:tcPr>
          <w:p w14:paraId="411E8B08"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4BC87AE3" w14:textId="77777777" w:rsidR="006B28A3" w:rsidRPr="00E372D0" w:rsidRDefault="006B28A3" w:rsidP="000C3741">
            <w:pPr>
              <w:overflowPunct/>
              <w:autoSpaceDE/>
              <w:autoSpaceDN/>
              <w:adjustRightInd/>
              <w:textAlignment w:val="auto"/>
              <w:rPr>
                <w:color w:val="000000"/>
              </w:rPr>
            </w:pPr>
            <w:r w:rsidRPr="0022668B">
              <w:rPr>
                <w:color w:val="000000"/>
              </w:rPr>
              <w:t xml:space="preserve">This function </w:t>
            </w:r>
            <w:r>
              <w:rPr>
                <w:color w:val="000000"/>
              </w:rPr>
              <w:t>returns the ignition status when invoked by the message core.</w:t>
            </w:r>
          </w:p>
        </w:tc>
      </w:tr>
    </w:tbl>
    <w:p w14:paraId="613AC9CB" w14:textId="77777777" w:rsidR="006B28A3" w:rsidRDefault="006B28A3" w:rsidP="0022668B"/>
    <w:p w14:paraId="3127BCB0" w14:textId="77777777" w:rsidR="008307A1" w:rsidRDefault="008307A1" w:rsidP="0022668B"/>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3A06A8" w:rsidRPr="00E372D0" w14:paraId="45869F40" w14:textId="77777777" w:rsidTr="000C3741">
        <w:trPr>
          <w:trHeight w:val="465"/>
        </w:trPr>
        <w:tc>
          <w:tcPr>
            <w:tcW w:w="1380" w:type="dxa"/>
            <w:shd w:val="clear" w:color="000000" w:fill="E6E6E6"/>
            <w:noWrap/>
            <w:vAlign w:val="center"/>
          </w:tcPr>
          <w:p w14:paraId="5593404F" w14:textId="5F70E33C" w:rsidR="003A06A8" w:rsidRPr="00E372D0" w:rsidRDefault="003A06A8" w:rsidP="003A06A8">
            <w:pPr>
              <w:overflowPunct/>
              <w:autoSpaceDE/>
              <w:autoSpaceDN/>
              <w:adjustRightInd/>
              <w:jc w:val="right"/>
              <w:textAlignment w:val="auto"/>
              <w:rPr>
                <w:noProof/>
                <w:color w:val="000000"/>
              </w:rPr>
            </w:pPr>
            <w:r>
              <w:rPr>
                <w:noProof/>
                <w:color w:val="000000"/>
              </w:rPr>
              <w:t>Interface ID</w:t>
            </w:r>
          </w:p>
        </w:tc>
        <w:tc>
          <w:tcPr>
            <w:tcW w:w="7780" w:type="dxa"/>
            <w:shd w:val="clear" w:color="auto" w:fill="auto"/>
            <w:vAlign w:val="center"/>
          </w:tcPr>
          <w:p w14:paraId="0D16FA22" w14:textId="02303823" w:rsidR="003A06A8" w:rsidRPr="006B28A3" w:rsidRDefault="003A06A8" w:rsidP="003A06A8">
            <w:pPr>
              <w:overflowPunct/>
              <w:autoSpaceDE/>
              <w:autoSpaceDN/>
              <w:adjustRightInd/>
              <w:textAlignment w:val="auto"/>
              <w:rPr>
                <w:bCs/>
                <w:color w:val="000000"/>
              </w:rPr>
            </w:pPr>
            <w:r>
              <w:rPr>
                <w:bCs/>
                <w:color w:val="000000"/>
              </w:rPr>
              <w:t>AW_PrivateIf_WarnMsgCoreObs_03</w:t>
            </w:r>
          </w:p>
        </w:tc>
      </w:tr>
      <w:tr w:rsidR="003A06A8" w:rsidRPr="00E372D0" w14:paraId="258DFC2C" w14:textId="77777777" w:rsidTr="000C3741">
        <w:trPr>
          <w:trHeight w:val="465"/>
        </w:trPr>
        <w:tc>
          <w:tcPr>
            <w:tcW w:w="1380" w:type="dxa"/>
            <w:shd w:val="clear" w:color="000000" w:fill="E6E6E6"/>
            <w:noWrap/>
            <w:vAlign w:val="center"/>
            <w:hideMark/>
          </w:tcPr>
          <w:p w14:paraId="1422C0CD" w14:textId="77777777" w:rsidR="003A06A8" w:rsidRPr="00E372D0" w:rsidRDefault="003A06A8" w:rsidP="003A06A8">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144B3DC9" w14:textId="77777777" w:rsidR="003A06A8" w:rsidRPr="00E372D0" w:rsidRDefault="003A06A8" w:rsidP="003A06A8">
            <w:pPr>
              <w:overflowPunct/>
              <w:autoSpaceDE/>
              <w:autoSpaceDN/>
              <w:adjustRightInd/>
              <w:textAlignment w:val="auto"/>
              <w:rPr>
                <w:color w:val="000000"/>
              </w:rPr>
            </w:pPr>
            <w:proofErr w:type="spellStart"/>
            <w:r w:rsidRPr="006B28A3">
              <w:rPr>
                <w:bCs/>
                <w:color w:val="000000"/>
              </w:rPr>
              <w:t>CWarnMsg_Core_Observer_Show_New_Msg_Notification</w:t>
            </w:r>
            <w:proofErr w:type="spellEnd"/>
            <w:r w:rsidRPr="006B28A3">
              <w:rPr>
                <w:bCs/>
                <w:color w:val="000000"/>
              </w:rPr>
              <w:t xml:space="preserve"> (const MSG_VIEWINFO_T * </w:t>
            </w:r>
            <w:proofErr w:type="spellStart"/>
            <w:r w:rsidRPr="006B28A3">
              <w:rPr>
                <w:bCs/>
                <w:color w:val="000000"/>
              </w:rPr>
              <w:t>p_msg_info_</w:t>
            </w:r>
            <w:proofErr w:type="gramStart"/>
            <w:r w:rsidRPr="006B28A3">
              <w:rPr>
                <w:bCs/>
                <w:color w:val="000000"/>
              </w:rPr>
              <w:t>S</w:t>
            </w:r>
            <w:proofErr w:type="spellEnd"/>
            <w:r w:rsidRPr="006B28A3">
              <w:rPr>
                <w:bCs/>
                <w:color w:val="000000"/>
              </w:rPr>
              <w:t xml:space="preserve"> )</w:t>
            </w:r>
            <w:proofErr w:type="gramEnd"/>
          </w:p>
        </w:tc>
      </w:tr>
      <w:tr w:rsidR="003A06A8" w:rsidRPr="00E372D0" w14:paraId="59CA2EE7" w14:textId="77777777" w:rsidTr="000C3741">
        <w:trPr>
          <w:trHeight w:val="315"/>
        </w:trPr>
        <w:tc>
          <w:tcPr>
            <w:tcW w:w="1380" w:type="dxa"/>
            <w:shd w:val="clear" w:color="000000" w:fill="E6E6E6"/>
            <w:noWrap/>
            <w:vAlign w:val="center"/>
            <w:hideMark/>
          </w:tcPr>
          <w:p w14:paraId="530FE7A5" w14:textId="77777777" w:rsidR="003A06A8" w:rsidRPr="00E372D0" w:rsidRDefault="003A06A8" w:rsidP="003A06A8">
            <w:pPr>
              <w:overflowPunct/>
              <w:autoSpaceDE/>
              <w:autoSpaceDN/>
              <w:adjustRightInd/>
              <w:jc w:val="right"/>
              <w:textAlignment w:val="auto"/>
              <w:rPr>
                <w:color w:val="000000"/>
              </w:rPr>
            </w:pPr>
            <w:r w:rsidRPr="00E372D0">
              <w:rPr>
                <w:noProof/>
                <w:color w:val="000000"/>
              </w:rPr>
              <w:t>Sync/Async</w:t>
            </w:r>
          </w:p>
        </w:tc>
        <w:tc>
          <w:tcPr>
            <w:tcW w:w="7780" w:type="dxa"/>
            <w:shd w:val="clear" w:color="auto" w:fill="auto"/>
            <w:noWrap/>
            <w:vAlign w:val="center"/>
            <w:hideMark/>
          </w:tcPr>
          <w:p w14:paraId="24367F9B" w14:textId="77777777" w:rsidR="003A06A8" w:rsidRPr="00E372D0" w:rsidRDefault="003A06A8" w:rsidP="003A06A8">
            <w:pPr>
              <w:overflowPunct/>
              <w:autoSpaceDE/>
              <w:autoSpaceDN/>
              <w:adjustRightInd/>
              <w:textAlignment w:val="auto"/>
              <w:rPr>
                <w:color w:val="000000"/>
              </w:rPr>
            </w:pPr>
            <w:r>
              <w:rPr>
                <w:color w:val="000000"/>
              </w:rPr>
              <w:t>Sync</w:t>
            </w:r>
          </w:p>
        </w:tc>
      </w:tr>
      <w:tr w:rsidR="003A06A8" w:rsidRPr="00E372D0" w14:paraId="63BD8909" w14:textId="77777777" w:rsidTr="000C3741">
        <w:trPr>
          <w:trHeight w:val="315"/>
        </w:trPr>
        <w:tc>
          <w:tcPr>
            <w:tcW w:w="1380" w:type="dxa"/>
            <w:shd w:val="clear" w:color="000000" w:fill="E6E6E6"/>
            <w:noWrap/>
            <w:vAlign w:val="center"/>
            <w:hideMark/>
          </w:tcPr>
          <w:p w14:paraId="3C764CB4" w14:textId="77777777" w:rsidR="003A06A8" w:rsidRPr="00E372D0" w:rsidRDefault="003A06A8" w:rsidP="003A06A8">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216967BD" w14:textId="77777777" w:rsidR="003A06A8" w:rsidRPr="00E372D0" w:rsidRDefault="003A06A8" w:rsidP="003A06A8">
            <w:pPr>
              <w:overflowPunct/>
              <w:autoSpaceDE/>
              <w:autoSpaceDN/>
              <w:adjustRightInd/>
              <w:textAlignment w:val="auto"/>
              <w:rPr>
                <w:color w:val="000000"/>
              </w:rPr>
            </w:pPr>
            <w:r>
              <w:rPr>
                <w:color w:val="000000"/>
              </w:rPr>
              <w:t>No</w:t>
            </w:r>
          </w:p>
        </w:tc>
      </w:tr>
      <w:tr w:rsidR="003A06A8" w:rsidRPr="00E372D0" w14:paraId="4934B9F7" w14:textId="77777777" w:rsidTr="000C3741">
        <w:trPr>
          <w:trHeight w:val="367"/>
        </w:trPr>
        <w:tc>
          <w:tcPr>
            <w:tcW w:w="1380" w:type="dxa"/>
            <w:shd w:val="clear" w:color="000000" w:fill="E6E6E6"/>
            <w:noWrap/>
            <w:vAlign w:val="center"/>
            <w:hideMark/>
          </w:tcPr>
          <w:p w14:paraId="793F1421" w14:textId="77777777" w:rsidR="003A06A8" w:rsidRPr="00E372D0" w:rsidRDefault="003A06A8" w:rsidP="003A06A8">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03F42B7B" w14:textId="77777777" w:rsidR="003A06A8" w:rsidRPr="00436FA9" w:rsidRDefault="003A06A8" w:rsidP="003A06A8">
            <w:pPr>
              <w:overflowPunct/>
              <w:autoSpaceDE/>
              <w:autoSpaceDN/>
              <w:adjustRightInd/>
              <w:textAlignment w:val="auto"/>
              <w:rPr>
                <w:color w:val="000000"/>
              </w:rPr>
            </w:pPr>
            <w:r w:rsidRPr="006B28A3">
              <w:rPr>
                <w:bCs/>
                <w:color w:val="000000"/>
              </w:rPr>
              <w:t>MSG_VIEWINFO_T</w:t>
            </w:r>
          </w:p>
        </w:tc>
      </w:tr>
      <w:tr w:rsidR="003A06A8" w:rsidRPr="00E372D0" w14:paraId="5F49F5EF" w14:textId="77777777" w:rsidTr="000C3741">
        <w:trPr>
          <w:trHeight w:val="349"/>
        </w:trPr>
        <w:tc>
          <w:tcPr>
            <w:tcW w:w="1380" w:type="dxa"/>
            <w:shd w:val="clear" w:color="000000" w:fill="E6E6E6"/>
            <w:noWrap/>
            <w:vAlign w:val="center"/>
            <w:hideMark/>
          </w:tcPr>
          <w:p w14:paraId="06CF1FFC" w14:textId="77777777" w:rsidR="003A06A8" w:rsidRPr="00E372D0" w:rsidRDefault="003A06A8" w:rsidP="003A06A8">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530AC590" w14:textId="77777777" w:rsidR="003A06A8" w:rsidRPr="00436FA9" w:rsidRDefault="003A06A8" w:rsidP="003A06A8">
            <w:pPr>
              <w:overflowPunct/>
              <w:autoSpaceDE/>
              <w:autoSpaceDN/>
              <w:adjustRightInd/>
              <w:textAlignment w:val="auto"/>
              <w:rPr>
                <w:color w:val="000000"/>
              </w:rPr>
            </w:pPr>
            <w:r>
              <w:rPr>
                <w:bCs/>
                <w:color w:val="000000"/>
              </w:rPr>
              <w:t>void</w:t>
            </w:r>
          </w:p>
        </w:tc>
      </w:tr>
      <w:tr w:rsidR="003A06A8" w:rsidRPr="00E372D0" w14:paraId="0D70266D" w14:textId="77777777" w:rsidTr="000C3741">
        <w:trPr>
          <w:trHeight w:val="520"/>
        </w:trPr>
        <w:tc>
          <w:tcPr>
            <w:tcW w:w="1380" w:type="dxa"/>
            <w:shd w:val="clear" w:color="000000" w:fill="E6E6E6"/>
            <w:noWrap/>
            <w:vAlign w:val="center"/>
            <w:hideMark/>
          </w:tcPr>
          <w:p w14:paraId="336CBCBF" w14:textId="77777777" w:rsidR="003A06A8" w:rsidRPr="00E372D0" w:rsidRDefault="003A06A8" w:rsidP="003A06A8">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6D91CCF1" w14:textId="77777777" w:rsidR="003A06A8" w:rsidRPr="00E372D0" w:rsidRDefault="003A06A8" w:rsidP="003A06A8">
            <w:pPr>
              <w:overflowPunct/>
              <w:autoSpaceDE/>
              <w:autoSpaceDN/>
              <w:adjustRightInd/>
              <w:textAlignment w:val="auto"/>
              <w:rPr>
                <w:color w:val="000000"/>
              </w:rPr>
            </w:pPr>
            <w:r w:rsidRPr="0022668B">
              <w:rPr>
                <w:color w:val="000000"/>
              </w:rPr>
              <w:t xml:space="preserve">This function </w:t>
            </w:r>
            <w:r>
              <w:rPr>
                <w:color w:val="000000"/>
              </w:rPr>
              <w:t>is invoked by the sequencer of the Message core component to share the data of the warning to be displayed.</w:t>
            </w:r>
          </w:p>
        </w:tc>
      </w:tr>
    </w:tbl>
    <w:p w14:paraId="60861D66" w14:textId="77777777" w:rsidR="006B28A3" w:rsidRDefault="006B28A3" w:rsidP="0022668B"/>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E142C2" w:rsidRPr="00E372D0" w14:paraId="6054B1BF" w14:textId="77777777" w:rsidTr="000C3741">
        <w:trPr>
          <w:trHeight w:val="465"/>
        </w:trPr>
        <w:tc>
          <w:tcPr>
            <w:tcW w:w="1380" w:type="dxa"/>
            <w:shd w:val="clear" w:color="000000" w:fill="E6E6E6"/>
            <w:noWrap/>
            <w:vAlign w:val="center"/>
          </w:tcPr>
          <w:p w14:paraId="07262E2A" w14:textId="544CE5E4" w:rsidR="00E142C2" w:rsidRPr="00E372D0" w:rsidRDefault="00E142C2" w:rsidP="00E142C2">
            <w:pPr>
              <w:overflowPunct/>
              <w:autoSpaceDE/>
              <w:autoSpaceDN/>
              <w:adjustRightInd/>
              <w:jc w:val="right"/>
              <w:textAlignment w:val="auto"/>
              <w:rPr>
                <w:noProof/>
                <w:color w:val="000000"/>
              </w:rPr>
            </w:pPr>
            <w:r>
              <w:rPr>
                <w:noProof/>
                <w:color w:val="000000"/>
              </w:rPr>
              <w:t>Interface ID</w:t>
            </w:r>
          </w:p>
        </w:tc>
        <w:tc>
          <w:tcPr>
            <w:tcW w:w="7780" w:type="dxa"/>
            <w:shd w:val="clear" w:color="auto" w:fill="auto"/>
            <w:vAlign w:val="center"/>
          </w:tcPr>
          <w:p w14:paraId="5EC5AB97" w14:textId="42E16235" w:rsidR="00E142C2" w:rsidRPr="006B28A3" w:rsidRDefault="00E142C2" w:rsidP="00E142C2">
            <w:pPr>
              <w:overflowPunct/>
              <w:autoSpaceDE/>
              <w:autoSpaceDN/>
              <w:adjustRightInd/>
              <w:textAlignment w:val="auto"/>
              <w:rPr>
                <w:bCs/>
                <w:color w:val="000000"/>
              </w:rPr>
            </w:pPr>
            <w:r>
              <w:rPr>
                <w:bCs/>
                <w:color w:val="000000"/>
              </w:rPr>
              <w:t>AW_PrivateIf_WarnMsgCoreObs_04</w:t>
            </w:r>
          </w:p>
        </w:tc>
      </w:tr>
      <w:tr w:rsidR="00E142C2" w:rsidRPr="00E372D0" w14:paraId="0C646EB4" w14:textId="77777777" w:rsidTr="000C3741">
        <w:trPr>
          <w:trHeight w:val="465"/>
        </w:trPr>
        <w:tc>
          <w:tcPr>
            <w:tcW w:w="1380" w:type="dxa"/>
            <w:shd w:val="clear" w:color="000000" w:fill="E6E6E6"/>
            <w:noWrap/>
            <w:vAlign w:val="center"/>
            <w:hideMark/>
          </w:tcPr>
          <w:p w14:paraId="4D265398" w14:textId="77777777" w:rsidR="00E142C2" w:rsidRPr="00E372D0" w:rsidRDefault="00E142C2" w:rsidP="00E142C2">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5261C8E2" w14:textId="04401457" w:rsidR="00E142C2" w:rsidRPr="00E372D0" w:rsidRDefault="00E142C2" w:rsidP="00E142C2">
            <w:pPr>
              <w:overflowPunct/>
              <w:autoSpaceDE/>
              <w:autoSpaceDN/>
              <w:adjustRightInd/>
              <w:textAlignment w:val="auto"/>
              <w:rPr>
                <w:color w:val="000000"/>
              </w:rPr>
            </w:pPr>
            <w:r w:rsidRPr="006B28A3">
              <w:rPr>
                <w:bCs/>
                <w:color w:val="000000"/>
              </w:rPr>
              <w:t xml:space="preserve">void </w:t>
            </w:r>
            <w:proofErr w:type="spellStart"/>
            <w:r w:rsidRPr="006B28A3">
              <w:rPr>
                <w:bCs/>
                <w:color w:val="000000"/>
              </w:rPr>
              <w:t>CWarnMsg_Core_Observer_Hide_Msg_Notification</w:t>
            </w:r>
            <w:proofErr w:type="spellEnd"/>
            <w:r w:rsidRPr="006B28A3">
              <w:rPr>
                <w:bCs/>
                <w:color w:val="000000"/>
              </w:rPr>
              <w:t xml:space="preserve"> (eMessageIdentity </w:t>
            </w:r>
            <w:proofErr w:type="spellStart"/>
            <w:r w:rsidRPr="006B28A3">
              <w:rPr>
                <w:bCs/>
                <w:color w:val="000000"/>
              </w:rPr>
              <w:t>p_MsgId_E</w:t>
            </w:r>
            <w:proofErr w:type="spellEnd"/>
            <w:r w:rsidRPr="006B28A3">
              <w:rPr>
                <w:bCs/>
                <w:color w:val="000000"/>
              </w:rPr>
              <w:t>)</w:t>
            </w:r>
          </w:p>
        </w:tc>
      </w:tr>
      <w:tr w:rsidR="00E142C2" w:rsidRPr="00E372D0" w14:paraId="68741B40" w14:textId="77777777" w:rsidTr="000C3741">
        <w:trPr>
          <w:trHeight w:val="315"/>
        </w:trPr>
        <w:tc>
          <w:tcPr>
            <w:tcW w:w="1380" w:type="dxa"/>
            <w:shd w:val="clear" w:color="000000" w:fill="E6E6E6"/>
            <w:noWrap/>
            <w:vAlign w:val="center"/>
            <w:hideMark/>
          </w:tcPr>
          <w:p w14:paraId="03F7B8C0" w14:textId="77777777" w:rsidR="00E142C2" w:rsidRPr="00E372D0" w:rsidRDefault="00E142C2" w:rsidP="00E142C2">
            <w:pPr>
              <w:overflowPunct/>
              <w:autoSpaceDE/>
              <w:autoSpaceDN/>
              <w:adjustRightInd/>
              <w:jc w:val="right"/>
              <w:textAlignment w:val="auto"/>
              <w:rPr>
                <w:color w:val="000000"/>
              </w:rPr>
            </w:pPr>
            <w:r w:rsidRPr="00E372D0">
              <w:rPr>
                <w:noProof/>
                <w:color w:val="000000"/>
              </w:rPr>
              <w:t>Sync/Async</w:t>
            </w:r>
          </w:p>
        </w:tc>
        <w:tc>
          <w:tcPr>
            <w:tcW w:w="7780" w:type="dxa"/>
            <w:shd w:val="clear" w:color="auto" w:fill="auto"/>
            <w:noWrap/>
            <w:vAlign w:val="center"/>
            <w:hideMark/>
          </w:tcPr>
          <w:p w14:paraId="51774A8E" w14:textId="77777777" w:rsidR="00E142C2" w:rsidRPr="00E372D0" w:rsidRDefault="00E142C2" w:rsidP="00E142C2">
            <w:pPr>
              <w:overflowPunct/>
              <w:autoSpaceDE/>
              <w:autoSpaceDN/>
              <w:adjustRightInd/>
              <w:textAlignment w:val="auto"/>
              <w:rPr>
                <w:color w:val="000000"/>
              </w:rPr>
            </w:pPr>
            <w:r>
              <w:rPr>
                <w:color w:val="000000"/>
              </w:rPr>
              <w:t>Sync</w:t>
            </w:r>
          </w:p>
        </w:tc>
      </w:tr>
      <w:tr w:rsidR="00E142C2" w:rsidRPr="00E372D0" w14:paraId="0AC11536" w14:textId="77777777" w:rsidTr="000C3741">
        <w:trPr>
          <w:trHeight w:val="315"/>
        </w:trPr>
        <w:tc>
          <w:tcPr>
            <w:tcW w:w="1380" w:type="dxa"/>
            <w:shd w:val="clear" w:color="000000" w:fill="E6E6E6"/>
            <w:noWrap/>
            <w:vAlign w:val="center"/>
            <w:hideMark/>
          </w:tcPr>
          <w:p w14:paraId="49465525" w14:textId="77777777" w:rsidR="00E142C2" w:rsidRPr="00E372D0" w:rsidRDefault="00E142C2" w:rsidP="00E142C2">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2A3D3FB0" w14:textId="77777777" w:rsidR="00E142C2" w:rsidRPr="00E372D0" w:rsidRDefault="00E142C2" w:rsidP="00E142C2">
            <w:pPr>
              <w:overflowPunct/>
              <w:autoSpaceDE/>
              <w:autoSpaceDN/>
              <w:adjustRightInd/>
              <w:textAlignment w:val="auto"/>
              <w:rPr>
                <w:color w:val="000000"/>
              </w:rPr>
            </w:pPr>
            <w:r>
              <w:rPr>
                <w:color w:val="000000"/>
              </w:rPr>
              <w:t>No</w:t>
            </w:r>
          </w:p>
        </w:tc>
      </w:tr>
      <w:tr w:rsidR="00E142C2" w:rsidRPr="00E372D0" w14:paraId="29579F02" w14:textId="77777777" w:rsidTr="000C3741">
        <w:trPr>
          <w:trHeight w:val="367"/>
        </w:trPr>
        <w:tc>
          <w:tcPr>
            <w:tcW w:w="1380" w:type="dxa"/>
            <w:shd w:val="clear" w:color="000000" w:fill="E6E6E6"/>
            <w:noWrap/>
            <w:vAlign w:val="center"/>
            <w:hideMark/>
          </w:tcPr>
          <w:p w14:paraId="2C577D07" w14:textId="77777777" w:rsidR="00E142C2" w:rsidRPr="00E372D0" w:rsidRDefault="00E142C2" w:rsidP="00E142C2">
            <w:pPr>
              <w:overflowPunct/>
              <w:autoSpaceDE/>
              <w:autoSpaceDN/>
              <w:adjustRightInd/>
              <w:jc w:val="right"/>
              <w:textAlignment w:val="auto"/>
              <w:rPr>
                <w:color w:val="000000"/>
              </w:rPr>
            </w:pPr>
            <w:r w:rsidRPr="00E372D0">
              <w:rPr>
                <w:noProof/>
                <w:color w:val="000000"/>
              </w:rPr>
              <w:lastRenderedPageBreak/>
              <w:t>Parameters</w:t>
            </w:r>
          </w:p>
        </w:tc>
        <w:tc>
          <w:tcPr>
            <w:tcW w:w="7780" w:type="dxa"/>
            <w:shd w:val="clear" w:color="auto" w:fill="auto"/>
            <w:vAlign w:val="center"/>
          </w:tcPr>
          <w:p w14:paraId="3364492A" w14:textId="77777777" w:rsidR="00E142C2" w:rsidRPr="00436FA9" w:rsidRDefault="00E142C2" w:rsidP="00E142C2">
            <w:pPr>
              <w:overflowPunct/>
              <w:autoSpaceDE/>
              <w:autoSpaceDN/>
              <w:adjustRightInd/>
              <w:textAlignment w:val="auto"/>
              <w:rPr>
                <w:color w:val="000000"/>
              </w:rPr>
            </w:pPr>
            <w:r w:rsidRPr="006B28A3">
              <w:rPr>
                <w:bCs/>
                <w:color w:val="000000"/>
              </w:rPr>
              <w:t xml:space="preserve"> eMessageIdentity </w:t>
            </w:r>
            <w:proofErr w:type="spellStart"/>
            <w:r w:rsidRPr="006B28A3">
              <w:rPr>
                <w:bCs/>
                <w:color w:val="000000"/>
              </w:rPr>
              <w:t>p_MsgId_E</w:t>
            </w:r>
            <w:proofErr w:type="spellEnd"/>
          </w:p>
        </w:tc>
      </w:tr>
      <w:tr w:rsidR="00E142C2" w:rsidRPr="00E372D0" w14:paraId="1843B815" w14:textId="77777777" w:rsidTr="000C3741">
        <w:trPr>
          <w:trHeight w:val="349"/>
        </w:trPr>
        <w:tc>
          <w:tcPr>
            <w:tcW w:w="1380" w:type="dxa"/>
            <w:shd w:val="clear" w:color="000000" w:fill="E6E6E6"/>
            <w:noWrap/>
            <w:vAlign w:val="center"/>
            <w:hideMark/>
          </w:tcPr>
          <w:p w14:paraId="217BE5E5" w14:textId="77777777" w:rsidR="00E142C2" w:rsidRPr="00E372D0" w:rsidRDefault="00E142C2" w:rsidP="00E142C2">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292F57B0" w14:textId="77777777" w:rsidR="00E142C2" w:rsidRPr="00436FA9" w:rsidRDefault="00E142C2" w:rsidP="00E142C2">
            <w:pPr>
              <w:overflowPunct/>
              <w:autoSpaceDE/>
              <w:autoSpaceDN/>
              <w:adjustRightInd/>
              <w:textAlignment w:val="auto"/>
              <w:rPr>
                <w:color w:val="000000"/>
              </w:rPr>
            </w:pPr>
            <w:r>
              <w:rPr>
                <w:bCs/>
                <w:color w:val="000000"/>
              </w:rPr>
              <w:t>None</w:t>
            </w:r>
          </w:p>
        </w:tc>
      </w:tr>
      <w:tr w:rsidR="00E142C2" w:rsidRPr="00E372D0" w14:paraId="1294DDFB" w14:textId="77777777" w:rsidTr="000C3741">
        <w:trPr>
          <w:trHeight w:val="520"/>
        </w:trPr>
        <w:tc>
          <w:tcPr>
            <w:tcW w:w="1380" w:type="dxa"/>
            <w:shd w:val="clear" w:color="000000" w:fill="E6E6E6"/>
            <w:noWrap/>
            <w:vAlign w:val="center"/>
            <w:hideMark/>
          </w:tcPr>
          <w:p w14:paraId="78F9B97E" w14:textId="77777777" w:rsidR="00E142C2" w:rsidRPr="00E372D0" w:rsidRDefault="00E142C2" w:rsidP="00E142C2">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1F4E1C00" w14:textId="77777777" w:rsidR="00E142C2" w:rsidRPr="00E372D0" w:rsidRDefault="00E142C2" w:rsidP="00E142C2">
            <w:pPr>
              <w:overflowPunct/>
              <w:autoSpaceDE/>
              <w:autoSpaceDN/>
              <w:adjustRightInd/>
              <w:textAlignment w:val="auto"/>
              <w:rPr>
                <w:color w:val="000000"/>
              </w:rPr>
            </w:pPr>
            <w:r w:rsidRPr="0022668B">
              <w:rPr>
                <w:color w:val="000000"/>
              </w:rPr>
              <w:t xml:space="preserve">This function </w:t>
            </w:r>
            <w:r>
              <w:rPr>
                <w:color w:val="000000"/>
              </w:rPr>
              <w:t>is invoked by the sequencer of the Message core component to share the data of the warning to be removed from the display.</w:t>
            </w:r>
          </w:p>
        </w:tc>
      </w:tr>
    </w:tbl>
    <w:p w14:paraId="01C712BB" w14:textId="77777777" w:rsidR="004C2D4D" w:rsidRDefault="004C2D4D" w:rsidP="0022668B"/>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E142C2" w:rsidRPr="00E372D0" w14:paraId="1DC2DBC3" w14:textId="77777777" w:rsidTr="000C3741">
        <w:trPr>
          <w:trHeight w:val="465"/>
        </w:trPr>
        <w:tc>
          <w:tcPr>
            <w:tcW w:w="1380" w:type="dxa"/>
            <w:shd w:val="clear" w:color="000000" w:fill="E6E6E6"/>
            <w:noWrap/>
            <w:vAlign w:val="center"/>
          </w:tcPr>
          <w:p w14:paraId="784DDD29" w14:textId="6C17D8C7" w:rsidR="00E142C2" w:rsidRPr="00E372D0" w:rsidRDefault="00E142C2" w:rsidP="00E142C2">
            <w:pPr>
              <w:overflowPunct/>
              <w:autoSpaceDE/>
              <w:autoSpaceDN/>
              <w:adjustRightInd/>
              <w:jc w:val="right"/>
              <w:textAlignment w:val="auto"/>
              <w:rPr>
                <w:noProof/>
                <w:color w:val="000000"/>
              </w:rPr>
            </w:pPr>
            <w:r>
              <w:rPr>
                <w:noProof/>
                <w:color w:val="000000"/>
              </w:rPr>
              <w:t>Interface ID</w:t>
            </w:r>
          </w:p>
        </w:tc>
        <w:tc>
          <w:tcPr>
            <w:tcW w:w="7780" w:type="dxa"/>
            <w:shd w:val="clear" w:color="auto" w:fill="auto"/>
            <w:vAlign w:val="center"/>
          </w:tcPr>
          <w:p w14:paraId="5E2A7477" w14:textId="18E2AFCE" w:rsidR="00E142C2" w:rsidRPr="004C2D4D" w:rsidRDefault="00E142C2" w:rsidP="00E142C2">
            <w:pPr>
              <w:overflowPunct/>
              <w:autoSpaceDE/>
              <w:autoSpaceDN/>
              <w:adjustRightInd/>
              <w:textAlignment w:val="auto"/>
              <w:rPr>
                <w:bCs/>
                <w:color w:val="000000"/>
              </w:rPr>
            </w:pPr>
            <w:r>
              <w:rPr>
                <w:bCs/>
                <w:color w:val="000000"/>
              </w:rPr>
              <w:t>AW_PrivateIf_WarnMsgCoreObs_05</w:t>
            </w:r>
          </w:p>
        </w:tc>
      </w:tr>
      <w:tr w:rsidR="00E142C2" w:rsidRPr="00E372D0" w14:paraId="2815F9E7" w14:textId="77777777" w:rsidTr="000C3741">
        <w:trPr>
          <w:trHeight w:val="465"/>
        </w:trPr>
        <w:tc>
          <w:tcPr>
            <w:tcW w:w="1380" w:type="dxa"/>
            <w:shd w:val="clear" w:color="000000" w:fill="E6E6E6"/>
            <w:noWrap/>
            <w:vAlign w:val="center"/>
            <w:hideMark/>
          </w:tcPr>
          <w:p w14:paraId="6B512971" w14:textId="77777777" w:rsidR="00E142C2" w:rsidRPr="00E372D0" w:rsidRDefault="00E142C2" w:rsidP="00E142C2">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23AFBDED" w14:textId="77777777" w:rsidR="00E142C2" w:rsidRPr="00E372D0" w:rsidRDefault="00E142C2" w:rsidP="00E142C2">
            <w:pPr>
              <w:overflowPunct/>
              <w:autoSpaceDE/>
              <w:autoSpaceDN/>
              <w:adjustRightInd/>
              <w:textAlignment w:val="auto"/>
              <w:rPr>
                <w:color w:val="000000"/>
              </w:rPr>
            </w:pPr>
            <w:r w:rsidRPr="004C2D4D">
              <w:rPr>
                <w:bCs/>
                <w:color w:val="000000"/>
              </w:rPr>
              <w:t xml:space="preserve">SIF_STATUS </w:t>
            </w:r>
            <w:proofErr w:type="spellStart"/>
            <w:r w:rsidRPr="004C2D4D">
              <w:rPr>
                <w:bCs/>
                <w:color w:val="000000"/>
              </w:rPr>
              <w:t>CWarnMsg_Core_Observer_Notify_Status_</w:t>
            </w:r>
            <w:proofErr w:type="gramStart"/>
            <w:r w:rsidRPr="004C2D4D">
              <w:rPr>
                <w:bCs/>
                <w:color w:val="000000"/>
              </w:rPr>
              <w:t>Cb</w:t>
            </w:r>
            <w:proofErr w:type="spellEnd"/>
            <w:r w:rsidRPr="004C2D4D">
              <w:rPr>
                <w:bCs/>
                <w:color w:val="000000"/>
              </w:rPr>
              <w:t>(</w:t>
            </w:r>
            <w:proofErr w:type="gramEnd"/>
            <w:r w:rsidRPr="004C2D4D">
              <w:rPr>
                <w:bCs/>
                <w:color w:val="000000"/>
              </w:rPr>
              <w:t>uint8 *Data, uint8 Qualifier)</w:t>
            </w:r>
          </w:p>
        </w:tc>
      </w:tr>
      <w:tr w:rsidR="00E142C2" w:rsidRPr="00E372D0" w14:paraId="0DF85B16" w14:textId="77777777" w:rsidTr="000C3741">
        <w:trPr>
          <w:trHeight w:val="315"/>
        </w:trPr>
        <w:tc>
          <w:tcPr>
            <w:tcW w:w="1380" w:type="dxa"/>
            <w:shd w:val="clear" w:color="000000" w:fill="E6E6E6"/>
            <w:noWrap/>
            <w:vAlign w:val="center"/>
            <w:hideMark/>
          </w:tcPr>
          <w:p w14:paraId="6E20CD5C" w14:textId="77777777" w:rsidR="00E142C2" w:rsidRPr="00E372D0" w:rsidRDefault="00E142C2" w:rsidP="00E142C2">
            <w:pPr>
              <w:overflowPunct/>
              <w:autoSpaceDE/>
              <w:autoSpaceDN/>
              <w:adjustRightInd/>
              <w:jc w:val="right"/>
              <w:textAlignment w:val="auto"/>
              <w:rPr>
                <w:color w:val="000000"/>
              </w:rPr>
            </w:pPr>
            <w:r w:rsidRPr="00E372D0">
              <w:rPr>
                <w:noProof/>
                <w:color w:val="000000"/>
              </w:rPr>
              <w:t>Sync/Async</w:t>
            </w:r>
          </w:p>
        </w:tc>
        <w:tc>
          <w:tcPr>
            <w:tcW w:w="7780" w:type="dxa"/>
            <w:shd w:val="clear" w:color="auto" w:fill="auto"/>
            <w:noWrap/>
            <w:vAlign w:val="center"/>
            <w:hideMark/>
          </w:tcPr>
          <w:p w14:paraId="7B733655" w14:textId="77777777" w:rsidR="00E142C2" w:rsidRPr="00E372D0" w:rsidRDefault="00E142C2" w:rsidP="00E142C2">
            <w:pPr>
              <w:overflowPunct/>
              <w:autoSpaceDE/>
              <w:autoSpaceDN/>
              <w:adjustRightInd/>
              <w:textAlignment w:val="auto"/>
              <w:rPr>
                <w:color w:val="000000"/>
              </w:rPr>
            </w:pPr>
            <w:r>
              <w:rPr>
                <w:color w:val="000000"/>
              </w:rPr>
              <w:t>Sync</w:t>
            </w:r>
          </w:p>
        </w:tc>
      </w:tr>
      <w:tr w:rsidR="00E142C2" w:rsidRPr="00E372D0" w14:paraId="1FC4D4E7" w14:textId="77777777" w:rsidTr="000C3741">
        <w:trPr>
          <w:trHeight w:val="315"/>
        </w:trPr>
        <w:tc>
          <w:tcPr>
            <w:tcW w:w="1380" w:type="dxa"/>
            <w:shd w:val="clear" w:color="000000" w:fill="E6E6E6"/>
            <w:noWrap/>
            <w:vAlign w:val="center"/>
            <w:hideMark/>
          </w:tcPr>
          <w:p w14:paraId="0BCB0661" w14:textId="77777777" w:rsidR="00E142C2" w:rsidRPr="00E372D0" w:rsidRDefault="00E142C2" w:rsidP="00E142C2">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06C0713D" w14:textId="77777777" w:rsidR="00E142C2" w:rsidRPr="00E372D0" w:rsidRDefault="00E142C2" w:rsidP="00E142C2">
            <w:pPr>
              <w:overflowPunct/>
              <w:autoSpaceDE/>
              <w:autoSpaceDN/>
              <w:adjustRightInd/>
              <w:textAlignment w:val="auto"/>
              <w:rPr>
                <w:color w:val="000000"/>
              </w:rPr>
            </w:pPr>
            <w:r>
              <w:rPr>
                <w:color w:val="000000"/>
              </w:rPr>
              <w:t>No</w:t>
            </w:r>
          </w:p>
        </w:tc>
      </w:tr>
      <w:tr w:rsidR="00E142C2" w:rsidRPr="00E372D0" w14:paraId="29644034" w14:textId="77777777" w:rsidTr="000C3741">
        <w:trPr>
          <w:trHeight w:val="367"/>
        </w:trPr>
        <w:tc>
          <w:tcPr>
            <w:tcW w:w="1380" w:type="dxa"/>
            <w:shd w:val="clear" w:color="000000" w:fill="E6E6E6"/>
            <w:noWrap/>
            <w:vAlign w:val="center"/>
            <w:hideMark/>
          </w:tcPr>
          <w:p w14:paraId="5D286E0B" w14:textId="77777777" w:rsidR="00E142C2" w:rsidRPr="00E372D0" w:rsidRDefault="00E142C2" w:rsidP="00E142C2">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73128AD0" w14:textId="77777777" w:rsidR="00E142C2" w:rsidRPr="00436FA9" w:rsidRDefault="00E142C2" w:rsidP="00E142C2">
            <w:pPr>
              <w:overflowPunct/>
              <w:autoSpaceDE/>
              <w:autoSpaceDN/>
              <w:adjustRightInd/>
              <w:textAlignment w:val="auto"/>
              <w:rPr>
                <w:color w:val="000000"/>
              </w:rPr>
            </w:pPr>
            <w:r w:rsidRPr="004C2D4D">
              <w:rPr>
                <w:bCs/>
                <w:color w:val="000000"/>
              </w:rPr>
              <w:t>uint8 *Data, uint8 Qualifier</w:t>
            </w:r>
          </w:p>
        </w:tc>
      </w:tr>
      <w:tr w:rsidR="00E142C2" w:rsidRPr="00E372D0" w14:paraId="5207FF82" w14:textId="77777777" w:rsidTr="000C3741">
        <w:trPr>
          <w:trHeight w:val="349"/>
        </w:trPr>
        <w:tc>
          <w:tcPr>
            <w:tcW w:w="1380" w:type="dxa"/>
            <w:shd w:val="clear" w:color="000000" w:fill="E6E6E6"/>
            <w:noWrap/>
            <w:vAlign w:val="center"/>
            <w:hideMark/>
          </w:tcPr>
          <w:p w14:paraId="05FFE170" w14:textId="77777777" w:rsidR="00E142C2" w:rsidRPr="00E372D0" w:rsidRDefault="00E142C2" w:rsidP="00E142C2">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4478314C" w14:textId="77777777" w:rsidR="00E142C2" w:rsidRPr="00436FA9" w:rsidRDefault="00E142C2" w:rsidP="00E142C2">
            <w:pPr>
              <w:overflowPunct/>
              <w:autoSpaceDE/>
              <w:autoSpaceDN/>
              <w:adjustRightInd/>
              <w:textAlignment w:val="auto"/>
              <w:rPr>
                <w:color w:val="000000"/>
              </w:rPr>
            </w:pPr>
            <w:r>
              <w:rPr>
                <w:bCs/>
                <w:color w:val="000000"/>
              </w:rPr>
              <w:t>SIF_STATUS</w:t>
            </w:r>
          </w:p>
        </w:tc>
      </w:tr>
      <w:tr w:rsidR="00E142C2" w:rsidRPr="00E372D0" w14:paraId="57C28A3E" w14:textId="77777777" w:rsidTr="000C3741">
        <w:trPr>
          <w:trHeight w:val="520"/>
        </w:trPr>
        <w:tc>
          <w:tcPr>
            <w:tcW w:w="1380" w:type="dxa"/>
            <w:shd w:val="clear" w:color="000000" w:fill="E6E6E6"/>
            <w:noWrap/>
            <w:vAlign w:val="center"/>
            <w:hideMark/>
          </w:tcPr>
          <w:p w14:paraId="17E20255" w14:textId="77777777" w:rsidR="00E142C2" w:rsidRPr="00E372D0" w:rsidRDefault="00E142C2" w:rsidP="00E142C2">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54804421" w14:textId="77777777" w:rsidR="00E142C2" w:rsidRPr="00E372D0" w:rsidRDefault="00E142C2" w:rsidP="00E142C2">
            <w:pPr>
              <w:overflowPunct/>
              <w:autoSpaceDE/>
              <w:autoSpaceDN/>
              <w:adjustRightInd/>
              <w:textAlignment w:val="auto"/>
              <w:rPr>
                <w:color w:val="000000"/>
              </w:rPr>
            </w:pPr>
            <w:r w:rsidRPr="0022668B">
              <w:rPr>
                <w:color w:val="000000"/>
              </w:rPr>
              <w:t xml:space="preserve">This function </w:t>
            </w:r>
            <w:r w:rsidRPr="007E0F6C">
              <w:rPr>
                <w:color w:val="000000"/>
              </w:rPr>
              <w:t xml:space="preserve">used to get the msg status from </w:t>
            </w:r>
            <w:r>
              <w:rPr>
                <w:color w:val="000000"/>
              </w:rPr>
              <w:t xml:space="preserve">the message core post it’s processing. </w:t>
            </w:r>
          </w:p>
        </w:tc>
      </w:tr>
    </w:tbl>
    <w:p w14:paraId="0C5D1DE9" w14:textId="77777777" w:rsidR="003A7906" w:rsidRDefault="003A7906" w:rsidP="0022668B"/>
    <w:tbl>
      <w:tblPr>
        <w:tblStyle w:val="TableGrid"/>
        <w:tblW w:w="929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382"/>
        <w:gridCol w:w="7911"/>
      </w:tblGrid>
      <w:tr w:rsidR="003C1189" w:rsidRPr="00D15C61" w14:paraId="1C809FE6" w14:textId="77777777" w:rsidTr="000C3741">
        <w:trPr>
          <w:trHeight w:val="340"/>
        </w:trPr>
        <w:tc>
          <w:tcPr>
            <w:tcW w:w="1382" w:type="dxa"/>
            <w:shd w:val="clear" w:color="auto" w:fill="E6E6E6" w:themeFill="background1" w:themeFillShade="E6"/>
            <w:vAlign w:val="center"/>
          </w:tcPr>
          <w:p w14:paraId="0DD05F7A" w14:textId="4C4BEF50" w:rsidR="003C1189" w:rsidRPr="009B3324" w:rsidRDefault="003C1189" w:rsidP="003C1189">
            <w:pPr>
              <w:overflowPunct/>
              <w:autoSpaceDE/>
              <w:autoSpaceDN/>
              <w:adjustRightInd/>
              <w:jc w:val="right"/>
              <w:textAlignment w:val="auto"/>
              <w:rPr>
                <w:color w:val="000000"/>
              </w:rPr>
            </w:pPr>
            <w:r>
              <w:rPr>
                <w:noProof/>
                <w:color w:val="000000"/>
              </w:rPr>
              <w:t>Interface ID</w:t>
            </w:r>
          </w:p>
        </w:tc>
        <w:tc>
          <w:tcPr>
            <w:tcW w:w="7911" w:type="dxa"/>
            <w:vAlign w:val="center"/>
          </w:tcPr>
          <w:p w14:paraId="0DEB71FD" w14:textId="75E511BE" w:rsidR="003C1189" w:rsidRPr="003A7906" w:rsidRDefault="003C1189" w:rsidP="003C1189">
            <w:pPr>
              <w:overflowPunct/>
              <w:autoSpaceDE/>
              <w:autoSpaceDN/>
              <w:adjustRightInd/>
              <w:textAlignment w:val="auto"/>
              <w:rPr>
                <w:bCs/>
                <w:color w:val="000000"/>
              </w:rPr>
            </w:pPr>
            <w:r>
              <w:rPr>
                <w:bCs/>
                <w:color w:val="000000"/>
              </w:rPr>
              <w:t>AW_PrivateIf_WarnMsgCoreObs_0</w:t>
            </w:r>
            <w:r w:rsidR="00DE261D">
              <w:rPr>
                <w:bCs/>
                <w:color w:val="000000"/>
              </w:rPr>
              <w:t>6</w:t>
            </w:r>
          </w:p>
        </w:tc>
      </w:tr>
      <w:tr w:rsidR="003C1189" w:rsidRPr="00D15C61" w14:paraId="1F5F8F77" w14:textId="77777777" w:rsidTr="000C3741">
        <w:trPr>
          <w:trHeight w:val="340"/>
        </w:trPr>
        <w:tc>
          <w:tcPr>
            <w:tcW w:w="1382" w:type="dxa"/>
            <w:shd w:val="clear" w:color="auto" w:fill="E6E6E6" w:themeFill="background1" w:themeFillShade="E6"/>
            <w:vAlign w:val="center"/>
          </w:tcPr>
          <w:p w14:paraId="3BB577CF" w14:textId="77777777" w:rsidR="003C1189" w:rsidRPr="009B3324" w:rsidRDefault="003C1189" w:rsidP="003C1189">
            <w:pPr>
              <w:overflowPunct/>
              <w:autoSpaceDE/>
              <w:autoSpaceDN/>
              <w:adjustRightInd/>
              <w:jc w:val="right"/>
              <w:textAlignment w:val="auto"/>
              <w:rPr>
                <w:color w:val="000000"/>
              </w:rPr>
            </w:pPr>
            <w:r w:rsidRPr="009B3324">
              <w:rPr>
                <w:color w:val="000000"/>
              </w:rPr>
              <w:t>Method</w:t>
            </w:r>
          </w:p>
        </w:tc>
        <w:tc>
          <w:tcPr>
            <w:tcW w:w="7911" w:type="dxa"/>
            <w:vAlign w:val="center"/>
          </w:tcPr>
          <w:p w14:paraId="3BC212FF" w14:textId="1EE09242" w:rsidR="003C1189" w:rsidRPr="009B3324" w:rsidRDefault="003C1189" w:rsidP="003C1189">
            <w:pPr>
              <w:overflowPunct/>
              <w:autoSpaceDE/>
              <w:autoSpaceDN/>
              <w:adjustRightInd/>
              <w:textAlignment w:val="auto"/>
              <w:rPr>
                <w:bCs/>
                <w:color w:val="000000"/>
              </w:rPr>
            </w:pPr>
            <w:r w:rsidRPr="003A7906">
              <w:rPr>
                <w:bCs/>
                <w:color w:val="000000"/>
              </w:rPr>
              <w:t xml:space="preserve">void </w:t>
            </w:r>
            <w:proofErr w:type="spellStart"/>
            <w:r w:rsidRPr="00046A48">
              <w:rPr>
                <w:bCs/>
                <w:color w:val="000000"/>
              </w:rPr>
              <w:t>CWarnMsg_Core_Observer_SendStoreWarning</w:t>
            </w:r>
            <w:proofErr w:type="spellEnd"/>
            <w:r w:rsidRPr="003A7906">
              <w:rPr>
                <w:bCs/>
                <w:color w:val="000000"/>
              </w:rPr>
              <w:t>(void)</w:t>
            </w:r>
          </w:p>
        </w:tc>
      </w:tr>
      <w:tr w:rsidR="003C1189" w:rsidRPr="00D15C61" w14:paraId="4976822D" w14:textId="77777777" w:rsidTr="000C3741">
        <w:trPr>
          <w:trHeight w:val="340"/>
        </w:trPr>
        <w:tc>
          <w:tcPr>
            <w:tcW w:w="1382" w:type="dxa"/>
            <w:shd w:val="clear" w:color="auto" w:fill="E6E6E6" w:themeFill="background1" w:themeFillShade="E6"/>
            <w:vAlign w:val="center"/>
          </w:tcPr>
          <w:p w14:paraId="300F7F01" w14:textId="77777777" w:rsidR="003C1189" w:rsidRPr="009B3324" w:rsidRDefault="003C1189" w:rsidP="003C1189">
            <w:pPr>
              <w:overflowPunct/>
              <w:autoSpaceDE/>
              <w:autoSpaceDN/>
              <w:adjustRightInd/>
              <w:jc w:val="right"/>
              <w:textAlignment w:val="auto"/>
              <w:rPr>
                <w:noProof/>
                <w:color w:val="000000"/>
              </w:rPr>
            </w:pPr>
            <w:r w:rsidRPr="009B3324">
              <w:rPr>
                <w:noProof/>
                <w:color w:val="000000"/>
              </w:rPr>
              <w:t>Sync/Async</w:t>
            </w:r>
          </w:p>
        </w:tc>
        <w:tc>
          <w:tcPr>
            <w:tcW w:w="7911" w:type="dxa"/>
            <w:vAlign w:val="center"/>
          </w:tcPr>
          <w:p w14:paraId="5D881ABC" w14:textId="77777777" w:rsidR="003C1189" w:rsidRPr="009B3324" w:rsidRDefault="003C1189" w:rsidP="003C1189">
            <w:pPr>
              <w:overflowPunct/>
              <w:autoSpaceDE/>
              <w:autoSpaceDN/>
              <w:adjustRightInd/>
              <w:textAlignment w:val="auto"/>
              <w:rPr>
                <w:noProof/>
                <w:color w:val="000000"/>
              </w:rPr>
            </w:pPr>
            <w:r w:rsidRPr="009B3324">
              <w:rPr>
                <w:noProof/>
                <w:color w:val="000000"/>
              </w:rPr>
              <w:t>Sync</w:t>
            </w:r>
          </w:p>
        </w:tc>
      </w:tr>
      <w:tr w:rsidR="003C1189" w:rsidRPr="00D15C61" w14:paraId="3623E775" w14:textId="77777777" w:rsidTr="000C3741">
        <w:trPr>
          <w:trHeight w:val="340"/>
        </w:trPr>
        <w:tc>
          <w:tcPr>
            <w:tcW w:w="1382" w:type="dxa"/>
            <w:shd w:val="clear" w:color="auto" w:fill="E6E6E6" w:themeFill="background1" w:themeFillShade="E6"/>
            <w:vAlign w:val="center"/>
          </w:tcPr>
          <w:p w14:paraId="626CD70E" w14:textId="77777777" w:rsidR="003C1189" w:rsidRPr="009B3324" w:rsidRDefault="003C1189" w:rsidP="003C1189">
            <w:pPr>
              <w:overflowPunct/>
              <w:autoSpaceDE/>
              <w:autoSpaceDN/>
              <w:adjustRightInd/>
              <w:jc w:val="right"/>
              <w:textAlignment w:val="auto"/>
              <w:rPr>
                <w:noProof/>
                <w:color w:val="000000"/>
              </w:rPr>
            </w:pPr>
            <w:r w:rsidRPr="009B3324">
              <w:rPr>
                <w:noProof/>
                <w:color w:val="000000"/>
              </w:rPr>
              <w:t>Reentrant</w:t>
            </w:r>
          </w:p>
        </w:tc>
        <w:tc>
          <w:tcPr>
            <w:tcW w:w="7911" w:type="dxa"/>
            <w:vAlign w:val="center"/>
          </w:tcPr>
          <w:p w14:paraId="048324B5" w14:textId="77777777" w:rsidR="003C1189" w:rsidRPr="009B3324" w:rsidRDefault="003C1189" w:rsidP="003C1189">
            <w:pPr>
              <w:overflowPunct/>
              <w:autoSpaceDE/>
              <w:autoSpaceDN/>
              <w:adjustRightInd/>
              <w:textAlignment w:val="auto"/>
              <w:rPr>
                <w:noProof/>
                <w:color w:val="000000"/>
              </w:rPr>
            </w:pPr>
            <w:r>
              <w:rPr>
                <w:noProof/>
                <w:color w:val="000000"/>
              </w:rPr>
              <w:t>None</w:t>
            </w:r>
          </w:p>
        </w:tc>
      </w:tr>
      <w:tr w:rsidR="003C1189" w:rsidRPr="00D15C61" w14:paraId="550CC85C" w14:textId="77777777" w:rsidTr="000C3741">
        <w:trPr>
          <w:trHeight w:val="340"/>
        </w:trPr>
        <w:tc>
          <w:tcPr>
            <w:tcW w:w="1382" w:type="dxa"/>
            <w:shd w:val="clear" w:color="auto" w:fill="E6E6E6" w:themeFill="background1" w:themeFillShade="E6"/>
          </w:tcPr>
          <w:p w14:paraId="1A7333B8" w14:textId="77777777" w:rsidR="003C1189" w:rsidRPr="009B3324" w:rsidRDefault="003C1189" w:rsidP="003C1189">
            <w:pPr>
              <w:overflowPunct/>
              <w:autoSpaceDE/>
              <w:autoSpaceDN/>
              <w:adjustRightInd/>
              <w:jc w:val="right"/>
              <w:textAlignment w:val="auto"/>
              <w:rPr>
                <w:noProof/>
                <w:color w:val="000000"/>
              </w:rPr>
            </w:pPr>
            <w:r w:rsidRPr="009B3324">
              <w:rPr>
                <w:noProof/>
                <w:color w:val="000000"/>
              </w:rPr>
              <w:t>Parameters</w:t>
            </w:r>
          </w:p>
        </w:tc>
        <w:tc>
          <w:tcPr>
            <w:tcW w:w="7911" w:type="dxa"/>
            <w:vAlign w:val="center"/>
          </w:tcPr>
          <w:p w14:paraId="5093E6DF" w14:textId="77777777" w:rsidR="003C1189" w:rsidRPr="009B3324" w:rsidRDefault="003C1189" w:rsidP="003C1189">
            <w:pPr>
              <w:overflowPunct/>
              <w:autoSpaceDE/>
              <w:autoSpaceDN/>
              <w:adjustRightInd/>
              <w:textAlignment w:val="auto"/>
              <w:rPr>
                <w:noProof/>
                <w:color w:val="000000"/>
              </w:rPr>
            </w:pPr>
            <w:r>
              <w:rPr>
                <w:noProof/>
                <w:color w:val="000000"/>
              </w:rPr>
              <w:t>None</w:t>
            </w:r>
          </w:p>
        </w:tc>
      </w:tr>
      <w:tr w:rsidR="003C1189" w:rsidRPr="00D15C61" w14:paraId="3819CD79" w14:textId="77777777" w:rsidTr="000C3741">
        <w:trPr>
          <w:trHeight w:val="305"/>
        </w:trPr>
        <w:tc>
          <w:tcPr>
            <w:tcW w:w="1382" w:type="dxa"/>
            <w:shd w:val="clear" w:color="auto" w:fill="E6E6E6" w:themeFill="background1" w:themeFillShade="E6"/>
          </w:tcPr>
          <w:p w14:paraId="666F58F9" w14:textId="77777777" w:rsidR="003C1189" w:rsidRPr="009B3324" w:rsidRDefault="003C1189" w:rsidP="003C1189">
            <w:pPr>
              <w:overflowPunct/>
              <w:autoSpaceDE/>
              <w:autoSpaceDN/>
              <w:adjustRightInd/>
              <w:jc w:val="right"/>
              <w:textAlignment w:val="auto"/>
              <w:rPr>
                <w:noProof/>
                <w:color w:val="000000"/>
              </w:rPr>
            </w:pPr>
            <w:r w:rsidRPr="009B3324">
              <w:rPr>
                <w:noProof/>
                <w:color w:val="000000"/>
              </w:rPr>
              <w:t>Return</w:t>
            </w:r>
          </w:p>
        </w:tc>
        <w:tc>
          <w:tcPr>
            <w:tcW w:w="7911" w:type="dxa"/>
            <w:shd w:val="clear" w:color="auto" w:fill="auto"/>
            <w:vAlign w:val="center"/>
          </w:tcPr>
          <w:p w14:paraId="58B52358" w14:textId="77777777" w:rsidR="003C1189" w:rsidRPr="009B3324" w:rsidRDefault="003C1189" w:rsidP="003C1189">
            <w:pPr>
              <w:overflowPunct/>
              <w:autoSpaceDE/>
              <w:autoSpaceDN/>
              <w:adjustRightInd/>
              <w:textAlignment w:val="auto"/>
              <w:rPr>
                <w:noProof/>
                <w:color w:val="000000"/>
              </w:rPr>
            </w:pPr>
            <w:r>
              <w:rPr>
                <w:noProof/>
                <w:color w:val="000000"/>
              </w:rPr>
              <w:t>N</w:t>
            </w:r>
            <w:r w:rsidRPr="009B3324">
              <w:rPr>
                <w:noProof/>
                <w:color w:val="000000"/>
              </w:rPr>
              <w:t>one</w:t>
            </w:r>
          </w:p>
        </w:tc>
      </w:tr>
      <w:tr w:rsidR="003C1189" w:rsidRPr="00D15C61" w14:paraId="594DA9E9" w14:textId="77777777" w:rsidTr="000C3741">
        <w:trPr>
          <w:trHeight w:val="340"/>
        </w:trPr>
        <w:tc>
          <w:tcPr>
            <w:tcW w:w="1382" w:type="dxa"/>
            <w:shd w:val="clear" w:color="auto" w:fill="E6E6E6" w:themeFill="background1" w:themeFillShade="E6"/>
          </w:tcPr>
          <w:p w14:paraId="50EC6104" w14:textId="77777777" w:rsidR="003C1189" w:rsidRPr="009B3324" w:rsidRDefault="003C1189" w:rsidP="003C1189">
            <w:pPr>
              <w:overflowPunct/>
              <w:autoSpaceDE/>
              <w:autoSpaceDN/>
              <w:adjustRightInd/>
              <w:jc w:val="right"/>
              <w:textAlignment w:val="auto"/>
              <w:rPr>
                <w:noProof/>
                <w:color w:val="000000"/>
              </w:rPr>
            </w:pPr>
            <w:r w:rsidRPr="009B3324">
              <w:rPr>
                <w:noProof/>
                <w:color w:val="000000"/>
              </w:rPr>
              <w:t>Description</w:t>
            </w:r>
          </w:p>
        </w:tc>
        <w:tc>
          <w:tcPr>
            <w:tcW w:w="7911" w:type="dxa"/>
            <w:vAlign w:val="center"/>
          </w:tcPr>
          <w:p w14:paraId="1752A9ED" w14:textId="77777777" w:rsidR="003C1189" w:rsidRPr="009B3324" w:rsidRDefault="003C1189" w:rsidP="003C1189">
            <w:pPr>
              <w:overflowPunct/>
              <w:autoSpaceDE/>
              <w:autoSpaceDN/>
              <w:adjustRightInd/>
              <w:textAlignment w:val="auto"/>
              <w:rPr>
                <w:noProof/>
                <w:color w:val="000000"/>
              </w:rPr>
            </w:pPr>
            <w:r>
              <w:rPr>
                <w:color w:val="000000"/>
              </w:rPr>
              <w:t>T</w:t>
            </w:r>
            <w:r w:rsidRPr="003A7906">
              <w:rPr>
                <w:color w:val="000000"/>
              </w:rPr>
              <w:t>his function will be used to get actual store warning position and count.</w:t>
            </w:r>
          </w:p>
        </w:tc>
      </w:tr>
    </w:tbl>
    <w:p w14:paraId="7D017369" w14:textId="77777777" w:rsidR="008307A1" w:rsidRDefault="008307A1" w:rsidP="0022668B"/>
    <w:p w14:paraId="3C945AB1" w14:textId="77777777" w:rsidR="00990B73" w:rsidRDefault="00990B73" w:rsidP="0022668B"/>
    <w:tbl>
      <w:tblPr>
        <w:tblStyle w:val="TableGrid"/>
        <w:tblW w:w="929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382"/>
        <w:gridCol w:w="7911"/>
      </w:tblGrid>
      <w:tr w:rsidR="003C1189" w:rsidRPr="00D15C61" w14:paraId="17F7CFC2" w14:textId="77777777" w:rsidTr="000C3741">
        <w:trPr>
          <w:trHeight w:val="340"/>
        </w:trPr>
        <w:tc>
          <w:tcPr>
            <w:tcW w:w="1382" w:type="dxa"/>
            <w:shd w:val="clear" w:color="auto" w:fill="E6E6E6" w:themeFill="background1" w:themeFillShade="E6"/>
            <w:vAlign w:val="center"/>
          </w:tcPr>
          <w:p w14:paraId="2FAB0B26" w14:textId="2ED87995" w:rsidR="003C1189" w:rsidRPr="009B3324" w:rsidRDefault="003C1189" w:rsidP="003C1189">
            <w:pPr>
              <w:overflowPunct/>
              <w:autoSpaceDE/>
              <w:autoSpaceDN/>
              <w:adjustRightInd/>
              <w:jc w:val="right"/>
              <w:textAlignment w:val="auto"/>
              <w:rPr>
                <w:color w:val="000000"/>
              </w:rPr>
            </w:pPr>
            <w:r>
              <w:rPr>
                <w:noProof/>
                <w:color w:val="000000"/>
              </w:rPr>
              <w:t>Interface ID</w:t>
            </w:r>
          </w:p>
        </w:tc>
        <w:tc>
          <w:tcPr>
            <w:tcW w:w="7911" w:type="dxa"/>
            <w:vAlign w:val="center"/>
          </w:tcPr>
          <w:p w14:paraId="4FD776DD" w14:textId="7A95BE14" w:rsidR="003C1189" w:rsidRPr="00656E7D" w:rsidRDefault="003C1189" w:rsidP="003C1189">
            <w:pPr>
              <w:overflowPunct/>
              <w:autoSpaceDE/>
              <w:autoSpaceDN/>
              <w:adjustRightInd/>
              <w:textAlignment w:val="auto"/>
              <w:rPr>
                <w:bCs/>
                <w:color w:val="000000"/>
              </w:rPr>
            </w:pPr>
            <w:r>
              <w:rPr>
                <w:bCs/>
                <w:color w:val="000000"/>
              </w:rPr>
              <w:t>AW_PrivateIf_WarnMsgCoreObs_0</w:t>
            </w:r>
            <w:r w:rsidR="00DE261D">
              <w:rPr>
                <w:bCs/>
                <w:color w:val="000000"/>
              </w:rPr>
              <w:t>7</w:t>
            </w:r>
          </w:p>
        </w:tc>
      </w:tr>
      <w:tr w:rsidR="003C1189" w:rsidRPr="00D15C61" w14:paraId="144EEA58" w14:textId="77777777" w:rsidTr="000C3741">
        <w:trPr>
          <w:trHeight w:val="340"/>
        </w:trPr>
        <w:tc>
          <w:tcPr>
            <w:tcW w:w="1382" w:type="dxa"/>
            <w:shd w:val="clear" w:color="auto" w:fill="E6E6E6" w:themeFill="background1" w:themeFillShade="E6"/>
            <w:vAlign w:val="center"/>
          </w:tcPr>
          <w:p w14:paraId="4BCDADBF" w14:textId="77777777" w:rsidR="003C1189" w:rsidRPr="009B3324" w:rsidRDefault="003C1189" w:rsidP="003C1189">
            <w:pPr>
              <w:overflowPunct/>
              <w:autoSpaceDE/>
              <w:autoSpaceDN/>
              <w:adjustRightInd/>
              <w:jc w:val="right"/>
              <w:textAlignment w:val="auto"/>
              <w:rPr>
                <w:color w:val="000000"/>
              </w:rPr>
            </w:pPr>
            <w:r w:rsidRPr="009B3324">
              <w:rPr>
                <w:color w:val="000000"/>
              </w:rPr>
              <w:t>Method</w:t>
            </w:r>
          </w:p>
        </w:tc>
        <w:tc>
          <w:tcPr>
            <w:tcW w:w="7911" w:type="dxa"/>
            <w:vAlign w:val="center"/>
          </w:tcPr>
          <w:p w14:paraId="2C8F6628" w14:textId="70A44F8B" w:rsidR="003C1189" w:rsidRPr="009B3324" w:rsidRDefault="003C1189" w:rsidP="003C1189">
            <w:pPr>
              <w:overflowPunct/>
              <w:autoSpaceDE/>
              <w:autoSpaceDN/>
              <w:adjustRightInd/>
              <w:textAlignment w:val="auto"/>
              <w:rPr>
                <w:bCs/>
                <w:color w:val="000000"/>
              </w:rPr>
            </w:pPr>
            <w:r w:rsidRPr="00656E7D">
              <w:rPr>
                <w:bCs/>
                <w:color w:val="000000"/>
              </w:rPr>
              <w:t xml:space="preserve">BOOLEAN </w:t>
            </w:r>
            <w:proofErr w:type="spellStart"/>
            <w:r w:rsidRPr="00656E7D">
              <w:rPr>
                <w:bCs/>
                <w:color w:val="000000"/>
              </w:rPr>
              <w:t>CWarnMsg_Core_Observer_store_warning_</w:t>
            </w:r>
            <w:proofErr w:type="gramStart"/>
            <w:r w:rsidRPr="00656E7D">
              <w:rPr>
                <w:bCs/>
                <w:color w:val="000000"/>
              </w:rPr>
              <w:t>check</w:t>
            </w:r>
            <w:proofErr w:type="spellEnd"/>
            <w:r w:rsidRPr="00656E7D">
              <w:rPr>
                <w:bCs/>
                <w:color w:val="000000"/>
              </w:rPr>
              <w:t>(</w:t>
            </w:r>
            <w:proofErr w:type="gramEnd"/>
            <w:r w:rsidRPr="00656E7D">
              <w:rPr>
                <w:bCs/>
                <w:color w:val="000000"/>
              </w:rPr>
              <w:t xml:space="preserve">eMessageIdentity </w:t>
            </w:r>
            <w:proofErr w:type="spellStart"/>
            <w:r w:rsidRPr="00656E7D">
              <w:rPr>
                <w:bCs/>
                <w:color w:val="000000"/>
              </w:rPr>
              <w:t>MessageId</w:t>
            </w:r>
            <w:proofErr w:type="spellEnd"/>
            <w:r w:rsidRPr="00656E7D">
              <w:rPr>
                <w:bCs/>
                <w:color w:val="000000"/>
              </w:rPr>
              <w:t>)</w:t>
            </w:r>
          </w:p>
        </w:tc>
      </w:tr>
      <w:tr w:rsidR="003C1189" w:rsidRPr="00D15C61" w14:paraId="62CB8E33" w14:textId="77777777" w:rsidTr="000C3741">
        <w:trPr>
          <w:trHeight w:val="340"/>
        </w:trPr>
        <w:tc>
          <w:tcPr>
            <w:tcW w:w="1382" w:type="dxa"/>
            <w:shd w:val="clear" w:color="auto" w:fill="E6E6E6" w:themeFill="background1" w:themeFillShade="E6"/>
            <w:vAlign w:val="center"/>
          </w:tcPr>
          <w:p w14:paraId="3280F555" w14:textId="77777777" w:rsidR="003C1189" w:rsidRPr="009B3324" w:rsidRDefault="003C1189" w:rsidP="003C1189">
            <w:pPr>
              <w:overflowPunct/>
              <w:autoSpaceDE/>
              <w:autoSpaceDN/>
              <w:adjustRightInd/>
              <w:jc w:val="right"/>
              <w:textAlignment w:val="auto"/>
              <w:rPr>
                <w:noProof/>
                <w:color w:val="000000"/>
              </w:rPr>
            </w:pPr>
            <w:r w:rsidRPr="009B3324">
              <w:rPr>
                <w:noProof/>
                <w:color w:val="000000"/>
              </w:rPr>
              <w:t>Sync/Async</w:t>
            </w:r>
          </w:p>
        </w:tc>
        <w:tc>
          <w:tcPr>
            <w:tcW w:w="7911" w:type="dxa"/>
            <w:vAlign w:val="center"/>
          </w:tcPr>
          <w:p w14:paraId="18507CAC" w14:textId="77777777" w:rsidR="003C1189" w:rsidRPr="009B3324" w:rsidRDefault="003C1189" w:rsidP="003C1189">
            <w:pPr>
              <w:overflowPunct/>
              <w:autoSpaceDE/>
              <w:autoSpaceDN/>
              <w:adjustRightInd/>
              <w:textAlignment w:val="auto"/>
              <w:rPr>
                <w:noProof/>
                <w:color w:val="000000"/>
              </w:rPr>
            </w:pPr>
            <w:r w:rsidRPr="009B3324">
              <w:rPr>
                <w:noProof/>
                <w:color w:val="000000"/>
              </w:rPr>
              <w:t>Sync</w:t>
            </w:r>
          </w:p>
        </w:tc>
      </w:tr>
      <w:tr w:rsidR="003C1189" w:rsidRPr="00D15C61" w14:paraId="215B7FB6" w14:textId="77777777" w:rsidTr="000C3741">
        <w:trPr>
          <w:trHeight w:val="340"/>
        </w:trPr>
        <w:tc>
          <w:tcPr>
            <w:tcW w:w="1382" w:type="dxa"/>
            <w:shd w:val="clear" w:color="auto" w:fill="E6E6E6" w:themeFill="background1" w:themeFillShade="E6"/>
            <w:vAlign w:val="center"/>
          </w:tcPr>
          <w:p w14:paraId="361B31D0" w14:textId="77777777" w:rsidR="003C1189" w:rsidRPr="009B3324" w:rsidRDefault="003C1189" w:rsidP="003C1189">
            <w:pPr>
              <w:overflowPunct/>
              <w:autoSpaceDE/>
              <w:autoSpaceDN/>
              <w:adjustRightInd/>
              <w:jc w:val="right"/>
              <w:textAlignment w:val="auto"/>
              <w:rPr>
                <w:noProof/>
                <w:color w:val="000000"/>
              </w:rPr>
            </w:pPr>
            <w:r w:rsidRPr="009B3324">
              <w:rPr>
                <w:noProof/>
                <w:color w:val="000000"/>
              </w:rPr>
              <w:t>Reentrant</w:t>
            </w:r>
          </w:p>
        </w:tc>
        <w:tc>
          <w:tcPr>
            <w:tcW w:w="7911" w:type="dxa"/>
            <w:vAlign w:val="center"/>
          </w:tcPr>
          <w:p w14:paraId="4C52D8FF" w14:textId="77777777" w:rsidR="003C1189" w:rsidRPr="009B3324" w:rsidRDefault="003C1189" w:rsidP="003C1189">
            <w:pPr>
              <w:overflowPunct/>
              <w:autoSpaceDE/>
              <w:autoSpaceDN/>
              <w:adjustRightInd/>
              <w:textAlignment w:val="auto"/>
              <w:rPr>
                <w:noProof/>
                <w:color w:val="000000"/>
              </w:rPr>
            </w:pPr>
            <w:r>
              <w:rPr>
                <w:noProof/>
                <w:color w:val="000000"/>
              </w:rPr>
              <w:t>None</w:t>
            </w:r>
          </w:p>
        </w:tc>
      </w:tr>
      <w:tr w:rsidR="003C1189" w:rsidRPr="00D15C61" w14:paraId="32438E43" w14:textId="77777777" w:rsidTr="000C3741">
        <w:trPr>
          <w:trHeight w:val="340"/>
        </w:trPr>
        <w:tc>
          <w:tcPr>
            <w:tcW w:w="1382" w:type="dxa"/>
            <w:shd w:val="clear" w:color="auto" w:fill="E6E6E6" w:themeFill="background1" w:themeFillShade="E6"/>
          </w:tcPr>
          <w:p w14:paraId="4E3F311F" w14:textId="77777777" w:rsidR="003C1189" w:rsidRPr="009B3324" w:rsidRDefault="003C1189" w:rsidP="003C1189">
            <w:pPr>
              <w:overflowPunct/>
              <w:autoSpaceDE/>
              <w:autoSpaceDN/>
              <w:adjustRightInd/>
              <w:jc w:val="right"/>
              <w:textAlignment w:val="auto"/>
              <w:rPr>
                <w:noProof/>
                <w:color w:val="000000"/>
              </w:rPr>
            </w:pPr>
            <w:r w:rsidRPr="009B3324">
              <w:rPr>
                <w:noProof/>
                <w:color w:val="000000"/>
              </w:rPr>
              <w:t>Parameters</w:t>
            </w:r>
          </w:p>
        </w:tc>
        <w:tc>
          <w:tcPr>
            <w:tcW w:w="7911" w:type="dxa"/>
            <w:vAlign w:val="center"/>
          </w:tcPr>
          <w:p w14:paraId="694C6174" w14:textId="382B618E" w:rsidR="003C1189" w:rsidRPr="009B3324" w:rsidRDefault="003C1189" w:rsidP="003C1189">
            <w:pPr>
              <w:overflowPunct/>
              <w:autoSpaceDE/>
              <w:autoSpaceDN/>
              <w:adjustRightInd/>
              <w:textAlignment w:val="auto"/>
              <w:rPr>
                <w:noProof/>
                <w:color w:val="000000"/>
              </w:rPr>
            </w:pPr>
            <w:r w:rsidRPr="00656E7D">
              <w:rPr>
                <w:noProof/>
                <w:color w:val="000000"/>
              </w:rPr>
              <w:t>eMessageIdentity MessageId</w:t>
            </w:r>
          </w:p>
        </w:tc>
      </w:tr>
      <w:tr w:rsidR="003C1189" w:rsidRPr="00D15C61" w14:paraId="2B8CAA17" w14:textId="77777777" w:rsidTr="000C3741">
        <w:trPr>
          <w:trHeight w:val="305"/>
        </w:trPr>
        <w:tc>
          <w:tcPr>
            <w:tcW w:w="1382" w:type="dxa"/>
            <w:shd w:val="clear" w:color="auto" w:fill="E6E6E6" w:themeFill="background1" w:themeFillShade="E6"/>
          </w:tcPr>
          <w:p w14:paraId="64B56220" w14:textId="77777777" w:rsidR="003C1189" w:rsidRPr="009B3324" w:rsidRDefault="003C1189" w:rsidP="003C1189">
            <w:pPr>
              <w:overflowPunct/>
              <w:autoSpaceDE/>
              <w:autoSpaceDN/>
              <w:adjustRightInd/>
              <w:jc w:val="right"/>
              <w:textAlignment w:val="auto"/>
              <w:rPr>
                <w:noProof/>
                <w:color w:val="000000"/>
              </w:rPr>
            </w:pPr>
            <w:r w:rsidRPr="009B3324">
              <w:rPr>
                <w:noProof/>
                <w:color w:val="000000"/>
              </w:rPr>
              <w:t>Return</w:t>
            </w:r>
          </w:p>
        </w:tc>
        <w:tc>
          <w:tcPr>
            <w:tcW w:w="7911" w:type="dxa"/>
            <w:shd w:val="clear" w:color="auto" w:fill="auto"/>
            <w:vAlign w:val="center"/>
          </w:tcPr>
          <w:p w14:paraId="1D8251E6" w14:textId="0F3AB324" w:rsidR="003C1189" w:rsidRPr="009B3324" w:rsidRDefault="003C1189" w:rsidP="003C1189">
            <w:pPr>
              <w:overflowPunct/>
              <w:autoSpaceDE/>
              <w:autoSpaceDN/>
              <w:adjustRightInd/>
              <w:textAlignment w:val="auto"/>
              <w:rPr>
                <w:noProof/>
                <w:color w:val="000000"/>
              </w:rPr>
            </w:pPr>
            <w:r>
              <w:rPr>
                <w:noProof/>
                <w:color w:val="000000"/>
              </w:rPr>
              <w:t>Boolean</w:t>
            </w:r>
          </w:p>
        </w:tc>
      </w:tr>
      <w:tr w:rsidR="003C1189" w:rsidRPr="00D15C61" w14:paraId="5021F49F" w14:textId="77777777" w:rsidTr="000C3741">
        <w:trPr>
          <w:trHeight w:val="340"/>
        </w:trPr>
        <w:tc>
          <w:tcPr>
            <w:tcW w:w="1382" w:type="dxa"/>
            <w:shd w:val="clear" w:color="auto" w:fill="E6E6E6" w:themeFill="background1" w:themeFillShade="E6"/>
          </w:tcPr>
          <w:p w14:paraId="4E65FD69" w14:textId="77777777" w:rsidR="003C1189" w:rsidRPr="009B3324" w:rsidRDefault="003C1189" w:rsidP="003C1189">
            <w:pPr>
              <w:overflowPunct/>
              <w:autoSpaceDE/>
              <w:autoSpaceDN/>
              <w:adjustRightInd/>
              <w:jc w:val="right"/>
              <w:textAlignment w:val="auto"/>
              <w:rPr>
                <w:noProof/>
                <w:color w:val="000000"/>
              </w:rPr>
            </w:pPr>
            <w:r w:rsidRPr="009B3324">
              <w:rPr>
                <w:noProof/>
                <w:color w:val="000000"/>
              </w:rPr>
              <w:t>Description</w:t>
            </w:r>
          </w:p>
        </w:tc>
        <w:tc>
          <w:tcPr>
            <w:tcW w:w="7911" w:type="dxa"/>
            <w:vAlign w:val="center"/>
          </w:tcPr>
          <w:p w14:paraId="39B782CE" w14:textId="338A83DC" w:rsidR="003C1189" w:rsidRPr="009B3324" w:rsidRDefault="003C1189" w:rsidP="003C1189">
            <w:pPr>
              <w:overflowPunct/>
              <w:autoSpaceDE/>
              <w:autoSpaceDN/>
              <w:adjustRightInd/>
              <w:textAlignment w:val="auto"/>
              <w:rPr>
                <w:noProof/>
                <w:color w:val="000000"/>
              </w:rPr>
            </w:pPr>
            <w:r>
              <w:rPr>
                <w:color w:val="000000"/>
              </w:rPr>
              <w:t>T</w:t>
            </w:r>
            <w:r w:rsidRPr="003A7906">
              <w:rPr>
                <w:color w:val="000000"/>
              </w:rPr>
              <w:t xml:space="preserve">his function </w:t>
            </w:r>
            <w:r>
              <w:rPr>
                <w:color w:val="000000"/>
              </w:rPr>
              <w:t>will confirm if the requested warning is configured as store warning or not.</w:t>
            </w:r>
          </w:p>
        </w:tc>
      </w:tr>
    </w:tbl>
    <w:p w14:paraId="0DAF3F34" w14:textId="77777777" w:rsidR="00990B73" w:rsidRDefault="00990B73" w:rsidP="0022668B"/>
    <w:p w14:paraId="2866B127" w14:textId="77777777" w:rsidR="009D7C70" w:rsidRDefault="009D7C70" w:rsidP="0022668B"/>
    <w:p w14:paraId="4A5EDD47" w14:textId="77777777" w:rsidR="009D7C70" w:rsidRDefault="009D7C70" w:rsidP="0022668B"/>
    <w:p w14:paraId="3E4AB8C2" w14:textId="77777777" w:rsidR="009D7C70" w:rsidRDefault="009D7C70" w:rsidP="0022668B"/>
    <w:p w14:paraId="0DA4802D" w14:textId="77777777" w:rsidR="009D7C70" w:rsidRDefault="009D7C70" w:rsidP="0022668B"/>
    <w:p w14:paraId="7FFAF72B" w14:textId="77777777" w:rsidR="009D7C70" w:rsidRDefault="009D7C70" w:rsidP="0022668B"/>
    <w:p w14:paraId="6324187B" w14:textId="77777777" w:rsidR="009D7C70" w:rsidRDefault="009D7C70" w:rsidP="0022668B"/>
    <w:p w14:paraId="02D79CD8" w14:textId="77777777" w:rsidR="009D7C70" w:rsidRDefault="009D7C70" w:rsidP="0022668B"/>
    <w:p w14:paraId="75B75F2D" w14:textId="77777777" w:rsidR="009D7C70" w:rsidRDefault="009D7C70" w:rsidP="0022668B"/>
    <w:p w14:paraId="0CA78688" w14:textId="77777777" w:rsidR="009D7C70" w:rsidRDefault="009D7C70" w:rsidP="0022668B"/>
    <w:p w14:paraId="7567D7DE" w14:textId="77777777" w:rsidR="009D7C70" w:rsidRDefault="009D7C70" w:rsidP="0022668B"/>
    <w:p w14:paraId="024A5337" w14:textId="77777777" w:rsidR="00990B73" w:rsidRDefault="00990B73" w:rsidP="0022668B"/>
    <w:tbl>
      <w:tblPr>
        <w:tblStyle w:val="TableGrid"/>
        <w:tblW w:w="929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382"/>
        <w:gridCol w:w="7911"/>
      </w:tblGrid>
      <w:tr w:rsidR="00A25FB1" w:rsidRPr="009B3324" w14:paraId="4CBE87F4" w14:textId="77777777" w:rsidTr="000C3741">
        <w:trPr>
          <w:trHeight w:val="340"/>
        </w:trPr>
        <w:tc>
          <w:tcPr>
            <w:tcW w:w="1382" w:type="dxa"/>
            <w:shd w:val="clear" w:color="auto" w:fill="E6E6E6" w:themeFill="background1" w:themeFillShade="E6"/>
            <w:vAlign w:val="center"/>
          </w:tcPr>
          <w:p w14:paraId="495D3E38" w14:textId="52254B35" w:rsidR="00A25FB1" w:rsidRPr="009B3324" w:rsidRDefault="00A25FB1" w:rsidP="00A25FB1">
            <w:pPr>
              <w:overflowPunct/>
              <w:autoSpaceDE/>
              <w:autoSpaceDN/>
              <w:adjustRightInd/>
              <w:jc w:val="right"/>
              <w:textAlignment w:val="auto"/>
              <w:rPr>
                <w:color w:val="000000"/>
              </w:rPr>
            </w:pPr>
            <w:r>
              <w:rPr>
                <w:noProof/>
                <w:color w:val="000000"/>
              </w:rPr>
              <w:lastRenderedPageBreak/>
              <w:t>Interface ID</w:t>
            </w:r>
          </w:p>
        </w:tc>
        <w:tc>
          <w:tcPr>
            <w:tcW w:w="7911" w:type="dxa"/>
            <w:vAlign w:val="center"/>
          </w:tcPr>
          <w:p w14:paraId="1928C948" w14:textId="40CA2F52" w:rsidR="00A25FB1" w:rsidRPr="00566E6D" w:rsidRDefault="00A25FB1" w:rsidP="00A25FB1">
            <w:pPr>
              <w:overflowPunct/>
              <w:autoSpaceDE/>
              <w:autoSpaceDN/>
              <w:adjustRightInd/>
              <w:textAlignment w:val="auto"/>
              <w:rPr>
                <w:bCs/>
                <w:color w:val="000000"/>
              </w:rPr>
            </w:pPr>
            <w:r>
              <w:rPr>
                <w:bCs/>
                <w:color w:val="000000"/>
              </w:rPr>
              <w:t>AW_PrivateIf_WarnMsgCoreObs_08</w:t>
            </w:r>
          </w:p>
        </w:tc>
      </w:tr>
      <w:tr w:rsidR="00566E6D" w:rsidRPr="009B3324" w14:paraId="29B0DFAA" w14:textId="77777777" w:rsidTr="000C3741">
        <w:trPr>
          <w:trHeight w:val="340"/>
        </w:trPr>
        <w:tc>
          <w:tcPr>
            <w:tcW w:w="1382" w:type="dxa"/>
            <w:shd w:val="clear" w:color="auto" w:fill="E6E6E6" w:themeFill="background1" w:themeFillShade="E6"/>
            <w:vAlign w:val="center"/>
          </w:tcPr>
          <w:p w14:paraId="7AA5332C" w14:textId="77777777" w:rsidR="00566E6D" w:rsidRPr="009B3324" w:rsidRDefault="00566E6D" w:rsidP="000C3741">
            <w:pPr>
              <w:overflowPunct/>
              <w:autoSpaceDE/>
              <w:autoSpaceDN/>
              <w:adjustRightInd/>
              <w:jc w:val="right"/>
              <w:textAlignment w:val="auto"/>
              <w:rPr>
                <w:color w:val="000000"/>
              </w:rPr>
            </w:pPr>
            <w:r w:rsidRPr="009B3324">
              <w:rPr>
                <w:color w:val="000000"/>
              </w:rPr>
              <w:t>Method</w:t>
            </w:r>
          </w:p>
        </w:tc>
        <w:tc>
          <w:tcPr>
            <w:tcW w:w="7911" w:type="dxa"/>
            <w:vAlign w:val="center"/>
          </w:tcPr>
          <w:p w14:paraId="2EA92302" w14:textId="52453944" w:rsidR="00566E6D" w:rsidRPr="009B3324" w:rsidRDefault="00566E6D" w:rsidP="000C3741">
            <w:pPr>
              <w:overflowPunct/>
              <w:autoSpaceDE/>
              <w:autoSpaceDN/>
              <w:adjustRightInd/>
              <w:textAlignment w:val="auto"/>
              <w:rPr>
                <w:bCs/>
                <w:color w:val="000000"/>
              </w:rPr>
            </w:pPr>
            <w:r w:rsidRPr="00566E6D">
              <w:rPr>
                <w:bCs/>
                <w:color w:val="000000"/>
              </w:rPr>
              <w:t>void CWarnMsg_Core_Observer_store_remove_</w:t>
            </w:r>
            <w:proofErr w:type="gramStart"/>
            <w:r w:rsidRPr="00566E6D">
              <w:rPr>
                <w:bCs/>
                <w:color w:val="000000"/>
              </w:rPr>
              <w:t>notification(</w:t>
            </w:r>
            <w:proofErr w:type="gramEnd"/>
            <w:r w:rsidRPr="00566E6D">
              <w:rPr>
                <w:bCs/>
                <w:color w:val="000000"/>
              </w:rPr>
              <w:t xml:space="preserve">eMessageIdentity </w:t>
            </w:r>
            <w:proofErr w:type="spellStart"/>
            <w:r w:rsidRPr="00566E6D">
              <w:rPr>
                <w:bCs/>
                <w:color w:val="000000"/>
              </w:rPr>
              <w:t>p_message_id</w:t>
            </w:r>
            <w:proofErr w:type="spellEnd"/>
            <w:r w:rsidRPr="00566E6D">
              <w:rPr>
                <w:bCs/>
                <w:color w:val="000000"/>
              </w:rPr>
              <w:t>)</w:t>
            </w:r>
          </w:p>
        </w:tc>
      </w:tr>
      <w:tr w:rsidR="00566E6D" w:rsidRPr="009B3324" w14:paraId="1A969D1D" w14:textId="77777777" w:rsidTr="000C3741">
        <w:trPr>
          <w:trHeight w:val="340"/>
        </w:trPr>
        <w:tc>
          <w:tcPr>
            <w:tcW w:w="1382" w:type="dxa"/>
            <w:shd w:val="clear" w:color="auto" w:fill="E6E6E6" w:themeFill="background1" w:themeFillShade="E6"/>
            <w:vAlign w:val="center"/>
          </w:tcPr>
          <w:p w14:paraId="018151BB" w14:textId="77777777" w:rsidR="00566E6D" w:rsidRPr="009B3324" w:rsidRDefault="00566E6D" w:rsidP="000C3741">
            <w:pPr>
              <w:overflowPunct/>
              <w:autoSpaceDE/>
              <w:autoSpaceDN/>
              <w:adjustRightInd/>
              <w:jc w:val="right"/>
              <w:textAlignment w:val="auto"/>
              <w:rPr>
                <w:noProof/>
                <w:color w:val="000000"/>
              </w:rPr>
            </w:pPr>
            <w:r w:rsidRPr="009B3324">
              <w:rPr>
                <w:noProof/>
                <w:color w:val="000000"/>
              </w:rPr>
              <w:t>Sync/Async</w:t>
            </w:r>
          </w:p>
        </w:tc>
        <w:tc>
          <w:tcPr>
            <w:tcW w:w="7911" w:type="dxa"/>
            <w:vAlign w:val="center"/>
          </w:tcPr>
          <w:p w14:paraId="592925A9" w14:textId="77777777" w:rsidR="00566E6D" w:rsidRPr="009B3324" w:rsidRDefault="00566E6D" w:rsidP="000C3741">
            <w:pPr>
              <w:overflowPunct/>
              <w:autoSpaceDE/>
              <w:autoSpaceDN/>
              <w:adjustRightInd/>
              <w:textAlignment w:val="auto"/>
              <w:rPr>
                <w:noProof/>
                <w:color w:val="000000"/>
              </w:rPr>
            </w:pPr>
            <w:r w:rsidRPr="009B3324">
              <w:rPr>
                <w:noProof/>
                <w:color w:val="000000"/>
              </w:rPr>
              <w:t>Sync</w:t>
            </w:r>
          </w:p>
        </w:tc>
      </w:tr>
      <w:tr w:rsidR="00566E6D" w:rsidRPr="009B3324" w14:paraId="78CDC900" w14:textId="77777777" w:rsidTr="000C3741">
        <w:trPr>
          <w:trHeight w:val="340"/>
        </w:trPr>
        <w:tc>
          <w:tcPr>
            <w:tcW w:w="1382" w:type="dxa"/>
            <w:shd w:val="clear" w:color="auto" w:fill="E6E6E6" w:themeFill="background1" w:themeFillShade="E6"/>
            <w:vAlign w:val="center"/>
          </w:tcPr>
          <w:p w14:paraId="1F1622E0" w14:textId="77777777" w:rsidR="00566E6D" w:rsidRPr="009B3324" w:rsidRDefault="00566E6D" w:rsidP="000C3741">
            <w:pPr>
              <w:overflowPunct/>
              <w:autoSpaceDE/>
              <w:autoSpaceDN/>
              <w:adjustRightInd/>
              <w:jc w:val="right"/>
              <w:textAlignment w:val="auto"/>
              <w:rPr>
                <w:noProof/>
                <w:color w:val="000000"/>
              </w:rPr>
            </w:pPr>
            <w:r w:rsidRPr="009B3324">
              <w:rPr>
                <w:noProof/>
                <w:color w:val="000000"/>
              </w:rPr>
              <w:t>Reentrant</w:t>
            </w:r>
          </w:p>
        </w:tc>
        <w:tc>
          <w:tcPr>
            <w:tcW w:w="7911" w:type="dxa"/>
            <w:vAlign w:val="center"/>
          </w:tcPr>
          <w:p w14:paraId="2F44ADD6" w14:textId="77777777" w:rsidR="00566E6D" w:rsidRPr="009B3324" w:rsidRDefault="00566E6D" w:rsidP="000C3741">
            <w:pPr>
              <w:overflowPunct/>
              <w:autoSpaceDE/>
              <w:autoSpaceDN/>
              <w:adjustRightInd/>
              <w:textAlignment w:val="auto"/>
              <w:rPr>
                <w:noProof/>
                <w:color w:val="000000"/>
              </w:rPr>
            </w:pPr>
            <w:r>
              <w:rPr>
                <w:noProof/>
                <w:color w:val="000000"/>
              </w:rPr>
              <w:t>None</w:t>
            </w:r>
          </w:p>
        </w:tc>
      </w:tr>
      <w:tr w:rsidR="00566E6D" w:rsidRPr="009B3324" w14:paraId="392ED658" w14:textId="77777777" w:rsidTr="000C3741">
        <w:trPr>
          <w:trHeight w:val="340"/>
        </w:trPr>
        <w:tc>
          <w:tcPr>
            <w:tcW w:w="1382" w:type="dxa"/>
            <w:shd w:val="clear" w:color="auto" w:fill="E6E6E6" w:themeFill="background1" w:themeFillShade="E6"/>
          </w:tcPr>
          <w:p w14:paraId="09A4F22D" w14:textId="77777777" w:rsidR="00566E6D" w:rsidRPr="009B3324" w:rsidRDefault="00566E6D" w:rsidP="000C3741">
            <w:pPr>
              <w:overflowPunct/>
              <w:autoSpaceDE/>
              <w:autoSpaceDN/>
              <w:adjustRightInd/>
              <w:jc w:val="right"/>
              <w:textAlignment w:val="auto"/>
              <w:rPr>
                <w:noProof/>
                <w:color w:val="000000"/>
              </w:rPr>
            </w:pPr>
            <w:r w:rsidRPr="009B3324">
              <w:rPr>
                <w:noProof/>
                <w:color w:val="000000"/>
              </w:rPr>
              <w:t>Parameters</w:t>
            </w:r>
          </w:p>
        </w:tc>
        <w:tc>
          <w:tcPr>
            <w:tcW w:w="7911" w:type="dxa"/>
            <w:vAlign w:val="center"/>
          </w:tcPr>
          <w:p w14:paraId="17EB4E7D" w14:textId="77777777" w:rsidR="00566E6D" w:rsidRPr="009B3324" w:rsidRDefault="00566E6D" w:rsidP="000C3741">
            <w:pPr>
              <w:overflowPunct/>
              <w:autoSpaceDE/>
              <w:autoSpaceDN/>
              <w:adjustRightInd/>
              <w:textAlignment w:val="auto"/>
              <w:rPr>
                <w:noProof/>
                <w:color w:val="000000"/>
              </w:rPr>
            </w:pPr>
            <w:r w:rsidRPr="00656E7D">
              <w:rPr>
                <w:noProof/>
                <w:color w:val="000000"/>
              </w:rPr>
              <w:t>eMessageIdentity MessageId</w:t>
            </w:r>
          </w:p>
        </w:tc>
      </w:tr>
      <w:tr w:rsidR="00566E6D" w:rsidRPr="009B3324" w14:paraId="69766B47" w14:textId="77777777" w:rsidTr="000C3741">
        <w:trPr>
          <w:trHeight w:val="305"/>
        </w:trPr>
        <w:tc>
          <w:tcPr>
            <w:tcW w:w="1382" w:type="dxa"/>
            <w:shd w:val="clear" w:color="auto" w:fill="E6E6E6" w:themeFill="background1" w:themeFillShade="E6"/>
          </w:tcPr>
          <w:p w14:paraId="54E1CC01" w14:textId="77777777" w:rsidR="00566E6D" w:rsidRPr="009B3324" w:rsidRDefault="00566E6D" w:rsidP="000C3741">
            <w:pPr>
              <w:overflowPunct/>
              <w:autoSpaceDE/>
              <w:autoSpaceDN/>
              <w:adjustRightInd/>
              <w:jc w:val="right"/>
              <w:textAlignment w:val="auto"/>
              <w:rPr>
                <w:noProof/>
                <w:color w:val="000000"/>
              </w:rPr>
            </w:pPr>
            <w:r w:rsidRPr="009B3324">
              <w:rPr>
                <w:noProof/>
                <w:color w:val="000000"/>
              </w:rPr>
              <w:t>Return</w:t>
            </w:r>
          </w:p>
        </w:tc>
        <w:tc>
          <w:tcPr>
            <w:tcW w:w="7911" w:type="dxa"/>
            <w:shd w:val="clear" w:color="auto" w:fill="auto"/>
            <w:vAlign w:val="center"/>
          </w:tcPr>
          <w:p w14:paraId="755C1AA0" w14:textId="77777777" w:rsidR="00566E6D" w:rsidRPr="009B3324" w:rsidRDefault="00566E6D" w:rsidP="000C3741">
            <w:pPr>
              <w:overflowPunct/>
              <w:autoSpaceDE/>
              <w:autoSpaceDN/>
              <w:adjustRightInd/>
              <w:textAlignment w:val="auto"/>
              <w:rPr>
                <w:noProof/>
                <w:color w:val="000000"/>
              </w:rPr>
            </w:pPr>
            <w:r>
              <w:rPr>
                <w:noProof/>
                <w:color w:val="000000"/>
              </w:rPr>
              <w:t>Boolean</w:t>
            </w:r>
          </w:p>
        </w:tc>
      </w:tr>
      <w:tr w:rsidR="00566E6D" w:rsidRPr="009B3324" w14:paraId="6375004A" w14:textId="77777777" w:rsidTr="000C3741">
        <w:trPr>
          <w:trHeight w:val="340"/>
        </w:trPr>
        <w:tc>
          <w:tcPr>
            <w:tcW w:w="1382" w:type="dxa"/>
            <w:shd w:val="clear" w:color="auto" w:fill="E6E6E6" w:themeFill="background1" w:themeFillShade="E6"/>
          </w:tcPr>
          <w:p w14:paraId="7EFE6612" w14:textId="77777777" w:rsidR="00566E6D" w:rsidRPr="009B3324" w:rsidRDefault="00566E6D" w:rsidP="000C3741">
            <w:pPr>
              <w:overflowPunct/>
              <w:autoSpaceDE/>
              <w:autoSpaceDN/>
              <w:adjustRightInd/>
              <w:jc w:val="right"/>
              <w:textAlignment w:val="auto"/>
              <w:rPr>
                <w:noProof/>
                <w:color w:val="000000"/>
              </w:rPr>
            </w:pPr>
            <w:r w:rsidRPr="009B3324">
              <w:rPr>
                <w:noProof/>
                <w:color w:val="000000"/>
              </w:rPr>
              <w:t>Description</w:t>
            </w:r>
          </w:p>
        </w:tc>
        <w:tc>
          <w:tcPr>
            <w:tcW w:w="7911" w:type="dxa"/>
            <w:vAlign w:val="center"/>
          </w:tcPr>
          <w:p w14:paraId="009EB43C" w14:textId="79FA0F03" w:rsidR="00566E6D" w:rsidRPr="009B3324" w:rsidRDefault="00566E6D" w:rsidP="000C3741">
            <w:pPr>
              <w:overflowPunct/>
              <w:autoSpaceDE/>
              <w:autoSpaceDN/>
              <w:adjustRightInd/>
              <w:textAlignment w:val="auto"/>
              <w:rPr>
                <w:noProof/>
                <w:color w:val="000000"/>
              </w:rPr>
            </w:pPr>
            <w:r>
              <w:rPr>
                <w:color w:val="000000"/>
              </w:rPr>
              <w:t>T</w:t>
            </w:r>
            <w:r w:rsidRPr="003A7906">
              <w:rPr>
                <w:color w:val="000000"/>
              </w:rPr>
              <w:t xml:space="preserve">his function </w:t>
            </w:r>
            <w:r>
              <w:rPr>
                <w:color w:val="000000"/>
              </w:rPr>
              <w:t>is used to remove the store warning</w:t>
            </w:r>
            <w:r w:rsidR="007037B7">
              <w:rPr>
                <w:color w:val="000000"/>
              </w:rPr>
              <w:t xml:space="preserve"> and convey the same to HMI.</w:t>
            </w:r>
          </w:p>
        </w:tc>
      </w:tr>
    </w:tbl>
    <w:p w14:paraId="5E037E20" w14:textId="77777777" w:rsidR="00990B73" w:rsidRDefault="00990B73" w:rsidP="0022668B"/>
    <w:p w14:paraId="40C1F275" w14:textId="77777777" w:rsidR="00440385" w:rsidRDefault="00440385" w:rsidP="0022668B"/>
    <w:p w14:paraId="0D0284C2" w14:textId="77777777" w:rsidR="00440385" w:rsidRDefault="00440385" w:rsidP="0022668B"/>
    <w:p w14:paraId="3A741E0A" w14:textId="77777777" w:rsidR="00440385" w:rsidRDefault="00440385" w:rsidP="0022668B"/>
    <w:p w14:paraId="47E02D6F" w14:textId="5EE7738A" w:rsidR="00A25FB1" w:rsidRDefault="00A25FB1" w:rsidP="00A25FB1">
      <w:pPr>
        <w:pStyle w:val="Heading2"/>
      </w:pPr>
      <w:bookmarkStart w:id="73" w:name="_Toc171440136"/>
      <w:r>
        <w:t>Design Choice</w:t>
      </w:r>
      <w:bookmarkEnd w:id="73"/>
    </w:p>
    <w:p w14:paraId="0D4A70CE" w14:textId="1B5823C0" w:rsidR="00872F1D" w:rsidRDefault="00872F1D" w:rsidP="00872F1D">
      <w:pPr>
        <w:pStyle w:val="Heading4"/>
        <w:numPr>
          <w:ilvl w:val="0"/>
          <w:numId w:val="0"/>
        </w:numPr>
        <w:ind w:firstLine="360"/>
        <w:rPr>
          <w:rFonts w:ascii="Verdana" w:hAnsi="Verdana"/>
          <w:b/>
          <w:bCs/>
          <w:i w:val="0"/>
          <w:iCs w:val="0"/>
          <w:color w:val="auto"/>
        </w:rPr>
      </w:pPr>
      <w:bookmarkStart w:id="74" w:name="_1.4.1_Sequence_Diagram"/>
      <w:bookmarkStart w:id="75" w:name="_Toc335904475"/>
      <w:bookmarkEnd w:id="74"/>
      <w:r>
        <w:rPr>
          <w:rFonts w:ascii="Verdana" w:hAnsi="Verdana"/>
          <w:b/>
          <w:bCs/>
          <w:i w:val="0"/>
          <w:iCs w:val="0"/>
          <w:color w:val="auto"/>
        </w:rPr>
        <w:t>1.4.1 Sequence Diagram – Warning Show</w:t>
      </w:r>
    </w:p>
    <w:p w14:paraId="7AC852AD" w14:textId="2D4BCC7E" w:rsidR="009038DD" w:rsidRPr="009038DD" w:rsidRDefault="009038DD" w:rsidP="009038DD">
      <w:r>
        <w:t xml:space="preserve">This highlights the sequence of events from the warning trigger from the model to the </w:t>
      </w:r>
      <w:proofErr w:type="spellStart"/>
      <w:r>
        <w:t>ctrl_warning</w:t>
      </w:r>
      <w:proofErr w:type="spellEnd"/>
      <w:r>
        <w:t xml:space="preserve"> and message core gets the status of all the warnings, gives the callback to the </w:t>
      </w:r>
      <w:proofErr w:type="spellStart"/>
      <w:r>
        <w:t>warnmsg</w:t>
      </w:r>
      <w:r w:rsidR="004879A9">
        <w:t>_</w:t>
      </w:r>
      <w:r>
        <w:t>core_observer</w:t>
      </w:r>
      <w:proofErr w:type="spellEnd"/>
      <w:r>
        <w:t xml:space="preserve"> </w:t>
      </w:r>
      <w:r w:rsidR="005224E3">
        <w:t>which sends the active message to the HMI via UCL.</w:t>
      </w:r>
    </w:p>
    <w:p w14:paraId="2D7FDF62" w14:textId="3D436C8F" w:rsidR="00481068" w:rsidRDefault="00481068" w:rsidP="00481068">
      <w:pPr>
        <w:rPr>
          <w:b/>
          <w:bCs/>
        </w:rPr>
      </w:pPr>
      <w:bookmarkStart w:id="76" w:name="WarningShow"/>
      <w:bookmarkEnd w:id="75"/>
      <w:bookmarkEnd w:id="76"/>
    </w:p>
    <w:p w14:paraId="5A5CB697" w14:textId="77777777" w:rsidR="00081C29" w:rsidRPr="00481068" w:rsidRDefault="00081C29" w:rsidP="00481068">
      <w:pPr>
        <w:rPr>
          <w:b/>
          <w:bCs/>
        </w:rPr>
      </w:pPr>
    </w:p>
    <w:p w14:paraId="4FD30E56" w14:textId="5F60D1B6" w:rsidR="00254B8A" w:rsidRDefault="00254B8A" w:rsidP="00CD7523">
      <w:pPr>
        <w:tabs>
          <w:tab w:val="left" w:pos="1398"/>
        </w:tabs>
        <w:rPr>
          <w:noProof/>
        </w:rPr>
      </w:pPr>
    </w:p>
    <w:p w14:paraId="11FF4EFD" w14:textId="54782384" w:rsidR="00CB19B1" w:rsidRDefault="00B04D1B" w:rsidP="00CD7523">
      <w:pPr>
        <w:tabs>
          <w:tab w:val="left" w:pos="1398"/>
        </w:tabs>
        <w:rPr>
          <w:noProof/>
        </w:rPr>
      </w:pPr>
      <w:r>
        <w:rPr>
          <w:noProof/>
        </w:rPr>
        <w:drawing>
          <wp:inline distT="0" distB="0" distL="0" distR="0" wp14:anchorId="0C21186C" wp14:editId="4E25D994">
            <wp:extent cx="5769610" cy="30111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9610" cy="3011170"/>
                    </a:xfrm>
                    <a:prstGeom prst="rect">
                      <a:avLst/>
                    </a:prstGeom>
                    <a:noFill/>
                    <a:ln>
                      <a:noFill/>
                    </a:ln>
                  </pic:spPr>
                </pic:pic>
              </a:graphicData>
            </a:graphic>
          </wp:inline>
        </w:drawing>
      </w:r>
    </w:p>
    <w:p w14:paraId="364C1887" w14:textId="3AB7888E" w:rsidR="00C57777" w:rsidRDefault="00C57777" w:rsidP="00CD7523">
      <w:pPr>
        <w:tabs>
          <w:tab w:val="left" w:pos="1398"/>
        </w:tabs>
        <w:rPr>
          <w:noProof/>
        </w:rPr>
      </w:pPr>
    </w:p>
    <w:p w14:paraId="51E4F6F8" w14:textId="57E36E98" w:rsidR="00CB19B1" w:rsidRDefault="00CB19B1" w:rsidP="00CD7523">
      <w:pPr>
        <w:tabs>
          <w:tab w:val="left" w:pos="1398"/>
        </w:tabs>
        <w:rPr>
          <w:noProof/>
        </w:rPr>
      </w:pPr>
    </w:p>
    <w:p w14:paraId="757A994B" w14:textId="400EC617" w:rsidR="00872F1D" w:rsidRDefault="00872F1D" w:rsidP="00872F1D">
      <w:pPr>
        <w:pStyle w:val="Heading4"/>
        <w:numPr>
          <w:ilvl w:val="0"/>
          <w:numId w:val="0"/>
        </w:numPr>
        <w:ind w:firstLine="360"/>
        <w:rPr>
          <w:rFonts w:ascii="Verdana" w:hAnsi="Verdana"/>
          <w:b/>
          <w:bCs/>
          <w:i w:val="0"/>
          <w:iCs w:val="0"/>
          <w:color w:val="auto"/>
        </w:rPr>
      </w:pPr>
      <w:r>
        <w:rPr>
          <w:rFonts w:ascii="Verdana" w:hAnsi="Verdana"/>
          <w:b/>
          <w:bCs/>
          <w:i w:val="0"/>
          <w:iCs w:val="0"/>
          <w:color w:val="auto"/>
        </w:rPr>
        <w:t>1.4.2 Sequence Diagram – Warning Acknowledge</w:t>
      </w:r>
    </w:p>
    <w:p w14:paraId="6AD39CFC" w14:textId="4FF0CB06" w:rsidR="00E5764E" w:rsidRPr="009038DD" w:rsidRDefault="00E5764E" w:rsidP="00E5764E">
      <w:bookmarkStart w:id="77" w:name="WarningAck"/>
      <w:bookmarkEnd w:id="77"/>
      <w:r>
        <w:t xml:space="preserve">This highlights the sequence of events from the warning trigger from the model to the </w:t>
      </w:r>
      <w:proofErr w:type="spellStart"/>
      <w:r>
        <w:t>ctrl_warning</w:t>
      </w:r>
      <w:proofErr w:type="spellEnd"/>
      <w:r>
        <w:t xml:space="preserve"> and message core gets the status of all the warnings, gives the callback to the </w:t>
      </w:r>
      <w:proofErr w:type="spellStart"/>
      <w:r>
        <w:t>warnmsg</w:t>
      </w:r>
      <w:r w:rsidR="004879A9">
        <w:t>_</w:t>
      </w:r>
      <w:r>
        <w:t>core_observer</w:t>
      </w:r>
      <w:proofErr w:type="spellEnd"/>
      <w:r>
        <w:t xml:space="preserve"> which sends the active message to the HMI via UCL. On acknowledgement, HMI sends the keypress info to the </w:t>
      </w:r>
      <w:proofErr w:type="spellStart"/>
      <w:r>
        <w:t>warnmsgcore_observer</w:t>
      </w:r>
      <w:proofErr w:type="spellEnd"/>
      <w:r>
        <w:t xml:space="preserve"> which processes it and send the deactivate status to HMI. </w:t>
      </w:r>
    </w:p>
    <w:p w14:paraId="12A1253A" w14:textId="77777777" w:rsidR="00872F1D" w:rsidRPr="00872F1D" w:rsidRDefault="00872F1D" w:rsidP="00872F1D"/>
    <w:p w14:paraId="66195910" w14:textId="77777777" w:rsidR="00872F1D" w:rsidRDefault="00872F1D" w:rsidP="00CD7523">
      <w:pPr>
        <w:tabs>
          <w:tab w:val="left" w:pos="1398"/>
        </w:tabs>
        <w:rPr>
          <w:noProof/>
        </w:rPr>
      </w:pPr>
    </w:p>
    <w:p w14:paraId="206AC637" w14:textId="5EAE2A14" w:rsidR="00A0299C" w:rsidRPr="00831057" w:rsidRDefault="00B04D1B" w:rsidP="00831057">
      <w:pPr>
        <w:tabs>
          <w:tab w:val="left" w:pos="1398"/>
        </w:tabs>
        <w:rPr>
          <w:noProof/>
        </w:rPr>
      </w:pPr>
      <w:r>
        <w:rPr>
          <w:noProof/>
        </w:rPr>
        <w:lastRenderedPageBreak/>
        <w:drawing>
          <wp:inline distT="0" distB="0" distL="0" distR="0" wp14:anchorId="18C973FD" wp14:editId="5C554430">
            <wp:extent cx="5769610" cy="37255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9610" cy="3725545"/>
                    </a:xfrm>
                    <a:prstGeom prst="rect">
                      <a:avLst/>
                    </a:prstGeom>
                    <a:noFill/>
                    <a:ln>
                      <a:noFill/>
                    </a:ln>
                  </pic:spPr>
                </pic:pic>
              </a:graphicData>
            </a:graphic>
          </wp:inline>
        </w:drawing>
      </w:r>
    </w:p>
    <w:p w14:paraId="5F0FACF9" w14:textId="2907FE5A" w:rsidR="00872F1D" w:rsidRDefault="00872F1D" w:rsidP="00872F1D">
      <w:pPr>
        <w:pStyle w:val="Heading4"/>
        <w:numPr>
          <w:ilvl w:val="0"/>
          <w:numId w:val="0"/>
        </w:numPr>
        <w:ind w:firstLine="360"/>
        <w:rPr>
          <w:rFonts w:ascii="Verdana" w:hAnsi="Verdana"/>
          <w:b/>
          <w:bCs/>
          <w:i w:val="0"/>
          <w:iCs w:val="0"/>
          <w:color w:val="auto"/>
        </w:rPr>
      </w:pPr>
      <w:bookmarkStart w:id="78" w:name="_1.4.3_Sequence_Diagram"/>
      <w:bookmarkEnd w:id="78"/>
      <w:r>
        <w:rPr>
          <w:rFonts w:ascii="Verdana" w:hAnsi="Verdana"/>
          <w:b/>
          <w:bCs/>
          <w:i w:val="0"/>
          <w:iCs w:val="0"/>
          <w:color w:val="auto"/>
        </w:rPr>
        <w:t>1.4.3 Sequence Diagram – Warning Timeout</w:t>
      </w:r>
    </w:p>
    <w:p w14:paraId="39CAB405" w14:textId="5B81335E" w:rsidR="00E5764E" w:rsidRPr="009038DD" w:rsidRDefault="00E5764E" w:rsidP="00E5764E">
      <w:r>
        <w:t xml:space="preserve">This highlights the sequence of events from the warning trigger from the model to the </w:t>
      </w:r>
      <w:proofErr w:type="spellStart"/>
      <w:r>
        <w:t>ctrl_warning</w:t>
      </w:r>
      <w:proofErr w:type="spellEnd"/>
      <w:r>
        <w:t xml:space="preserve"> and message core gets the status of all the warnings, gives the callback to the </w:t>
      </w:r>
      <w:proofErr w:type="spellStart"/>
      <w:r>
        <w:t>warnmsgcore_observer</w:t>
      </w:r>
      <w:proofErr w:type="spellEnd"/>
      <w:r>
        <w:t xml:space="preserve"> which sends the active message to the HMI via UCL. The </w:t>
      </w:r>
      <w:proofErr w:type="spellStart"/>
      <w:r>
        <w:t>warnmsgcore</w:t>
      </w:r>
      <w:proofErr w:type="spellEnd"/>
      <w:r>
        <w:t xml:space="preserve"> processes the configured timeout and post its elapse, it instructs the </w:t>
      </w:r>
      <w:proofErr w:type="spellStart"/>
      <w:r>
        <w:t>warnmsgcore_observer</w:t>
      </w:r>
      <w:proofErr w:type="spellEnd"/>
      <w:r>
        <w:t xml:space="preserve"> to send the deactivate status to HMI. </w:t>
      </w:r>
    </w:p>
    <w:p w14:paraId="392E2192" w14:textId="77777777" w:rsidR="00E5764E" w:rsidRPr="00E5764E" w:rsidRDefault="00E5764E" w:rsidP="00E5764E"/>
    <w:p w14:paraId="275AC526" w14:textId="77777777" w:rsidR="00A0299C" w:rsidRPr="00081C29" w:rsidRDefault="00A0299C" w:rsidP="00DE410B">
      <w:pPr>
        <w:tabs>
          <w:tab w:val="left" w:pos="1398"/>
        </w:tabs>
        <w:rPr>
          <w:noProof/>
        </w:rPr>
      </w:pPr>
      <w:bookmarkStart w:id="79" w:name="WarningTimeout"/>
      <w:bookmarkEnd w:id="79"/>
    </w:p>
    <w:p w14:paraId="41BD4E74" w14:textId="1677A2B1" w:rsidR="00CB19B1" w:rsidRDefault="00CB19B1" w:rsidP="00CD7523">
      <w:pPr>
        <w:tabs>
          <w:tab w:val="left" w:pos="1398"/>
        </w:tabs>
        <w:rPr>
          <w:noProof/>
        </w:rPr>
      </w:pPr>
    </w:p>
    <w:p w14:paraId="06A91F05" w14:textId="095E5747" w:rsidR="00CB19B1" w:rsidRDefault="00B04D1B" w:rsidP="00CD7523">
      <w:pPr>
        <w:tabs>
          <w:tab w:val="left" w:pos="1398"/>
        </w:tabs>
        <w:rPr>
          <w:noProof/>
        </w:rPr>
      </w:pPr>
      <w:r>
        <w:rPr>
          <w:noProof/>
        </w:rPr>
        <w:drawing>
          <wp:inline distT="0" distB="0" distL="0" distR="0" wp14:anchorId="6E761A98" wp14:editId="00B28998">
            <wp:extent cx="5769610" cy="27787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9610" cy="2778760"/>
                    </a:xfrm>
                    <a:prstGeom prst="rect">
                      <a:avLst/>
                    </a:prstGeom>
                    <a:noFill/>
                    <a:ln>
                      <a:noFill/>
                    </a:ln>
                  </pic:spPr>
                </pic:pic>
              </a:graphicData>
            </a:graphic>
          </wp:inline>
        </w:drawing>
      </w:r>
    </w:p>
    <w:p w14:paraId="25EA0AB9" w14:textId="1117131E" w:rsidR="00CB19B1" w:rsidRDefault="00CB19B1" w:rsidP="00CD7523">
      <w:pPr>
        <w:tabs>
          <w:tab w:val="left" w:pos="1398"/>
        </w:tabs>
        <w:rPr>
          <w:noProof/>
        </w:rPr>
      </w:pPr>
    </w:p>
    <w:p w14:paraId="0D68FC1F" w14:textId="77777777" w:rsidR="00B04D1B" w:rsidRDefault="00B04D1B" w:rsidP="00CD7523">
      <w:pPr>
        <w:tabs>
          <w:tab w:val="left" w:pos="1398"/>
        </w:tabs>
        <w:rPr>
          <w:noProof/>
        </w:rPr>
      </w:pPr>
    </w:p>
    <w:p w14:paraId="0EF7AFBE" w14:textId="77777777" w:rsidR="00B04D1B" w:rsidRDefault="00B04D1B" w:rsidP="00CD7523">
      <w:pPr>
        <w:tabs>
          <w:tab w:val="left" w:pos="1398"/>
        </w:tabs>
        <w:rPr>
          <w:noProof/>
        </w:rPr>
      </w:pPr>
    </w:p>
    <w:p w14:paraId="332B73DB" w14:textId="7281E267" w:rsidR="00A75AAB" w:rsidRDefault="00A75AAB" w:rsidP="00A75AAB">
      <w:pPr>
        <w:pStyle w:val="Heading4"/>
        <w:numPr>
          <w:ilvl w:val="0"/>
          <w:numId w:val="0"/>
        </w:numPr>
        <w:ind w:firstLine="360"/>
        <w:rPr>
          <w:rFonts w:ascii="Verdana" w:hAnsi="Verdana"/>
          <w:b/>
          <w:bCs/>
          <w:i w:val="0"/>
          <w:iCs w:val="0"/>
          <w:color w:val="auto"/>
        </w:rPr>
      </w:pPr>
      <w:bookmarkStart w:id="80" w:name="_1.4.4_Sequence_Diagram"/>
      <w:bookmarkEnd w:id="80"/>
      <w:r>
        <w:rPr>
          <w:rFonts w:ascii="Verdana" w:hAnsi="Verdana"/>
          <w:b/>
          <w:bCs/>
          <w:i w:val="0"/>
          <w:iCs w:val="0"/>
          <w:color w:val="auto"/>
        </w:rPr>
        <w:t>1.4.4 Sequence Diagram – Warning Acknowledge and Store</w:t>
      </w:r>
    </w:p>
    <w:p w14:paraId="016EF959" w14:textId="00BDA552" w:rsidR="008B116F" w:rsidRPr="009038DD" w:rsidRDefault="008B116F" w:rsidP="008B116F">
      <w:r>
        <w:t xml:space="preserve">This highlights the sequence of events from the warning trigger from the model to the </w:t>
      </w:r>
      <w:proofErr w:type="spellStart"/>
      <w:r>
        <w:t>ctrl_warning</w:t>
      </w:r>
      <w:proofErr w:type="spellEnd"/>
      <w:r>
        <w:t xml:space="preserve"> and message core gets the status of all the warnings, gives the callback to the </w:t>
      </w:r>
      <w:proofErr w:type="spellStart"/>
      <w:r>
        <w:t>warnmsgcore_observer</w:t>
      </w:r>
      <w:proofErr w:type="spellEnd"/>
      <w:r>
        <w:t xml:space="preserve"> which sends the active message to the HMI via UCL. On acknowledgement, HMI sends the keypress info to the </w:t>
      </w:r>
      <w:proofErr w:type="spellStart"/>
      <w:r>
        <w:t>warnmsgcore_observer</w:t>
      </w:r>
      <w:proofErr w:type="spellEnd"/>
      <w:r>
        <w:t xml:space="preserve"> which processes it and send the deactivate status to HMI. If the warning is configured as “Stored Warning”, the stored warning array is updated, and the data is shared to HMI to display the stored warnings in the corresponding menu tab.</w:t>
      </w:r>
    </w:p>
    <w:p w14:paraId="0098CFF7" w14:textId="77777777" w:rsidR="008B116F" w:rsidRPr="008B116F" w:rsidRDefault="008B116F" w:rsidP="008B116F"/>
    <w:p w14:paraId="4EBF35E9" w14:textId="77777777" w:rsidR="00B04D1B" w:rsidRDefault="00B04D1B" w:rsidP="00CD7523">
      <w:pPr>
        <w:tabs>
          <w:tab w:val="left" w:pos="1398"/>
        </w:tabs>
        <w:rPr>
          <w:noProof/>
        </w:rPr>
      </w:pPr>
    </w:p>
    <w:p w14:paraId="154DFB1E" w14:textId="39309179" w:rsidR="00B04D1B" w:rsidRDefault="00B04D1B" w:rsidP="00CD7523">
      <w:pPr>
        <w:tabs>
          <w:tab w:val="left" w:pos="1398"/>
        </w:tabs>
        <w:rPr>
          <w:noProof/>
        </w:rPr>
      </w:pPr>
      <w:r>
        <w:rPr>
          <w:noProof/>
        </w:rPr>
        <w:drawing>
          <wp:inline distT="0" distB="0" distL="0" distR="0" wp14:anchorId="60E71CD2" wp14:editId="1B360DB9">
            <wp:extent cx="5769610" cy="40024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9610" cy="4002405"/>
                    </a:xfrm>
                    <a:prstGeom prst="rect">
                      <a:avLst/>
                    </a:prstGeom>
                    <a:noFill/>
                    <a:ln>
                      <a:noFill/>
                    </a:ln>
                  </pic:spPr>
                </pic:pic>
              </a:graphicData>
            </a:graphic>
          </wp:inline>
        </w:drawing>
      </w:r>
    </w:p>
    <w:p w14:paraId="2F4F27F1" w14:textId="77777777" w:rsidR="008B116F" w:rsidRDefault="008B116F" w:rsidP="00CD7523">
      <w:pPr>
        <w:tabs>
          <w:tab w:val="left" w:pos="1398"/>
        </w:tabs>
        <w:rPr>
          <w:noProof/>
        </w:rPr>
      </w:pPr>
    </w:p>
    <w:p w14:paraId="6A69D713" w14:textId="77777777" w:rsidR="008B116F" w:rsidRDefault="008B116F" w:rsidP="00CD7523">
      <w:pPr>
        <w:tabs>
          <w:tab w:val="left" w:pos="1398"/>
        </w:tabs>
        <w:rPr>
          <w:noProof/>
        </w:rPr>
      </w:pPr>
    </w:p>
    <w:p w14:paraId="5EA1FDBF" w14:textId="77777777" w:rsidR="008B116F" w:rsidRDefault="008B116F" w:rsidP="00CD7523">
      <w:pPr>
        <w:tabs>
          <w:tab w:val="left" w:pos="1398"/>
        </w:tabs>
        <w:rPr>
          <w:noProof/>
        </w:rPr>
      </w:pPr>
    </w:p>
    <w:p w14:paraId="495A19A3" w14:textId="77777777" w:rsidR="008B116F" w:rsidRDefault="008B116F" w:rsidP="00CD7523">
      <w:pPr>
        <w:tabs>
          <w:tab w:val="left" w:pos="1398"/>
        </w:tabs>
        <w:rPr>
          <w:noProof/>
        </w:rPr>
      </w:pPr>
    </w:p>
    <w:p w14:paraId="45B1FB99" w14:textId="77777777" w:rsidR="008B116F" w:rsidRDefault="008B116F" w:rsidP="00CD7523">
      <w:pPr>
        <w:tabs>
          <w:tab w:val="left" w:pos="1398"/>
        </w:tabs>
        <w:rPr>
          <w:noProof/>
        </w:rPr>
      </w:pPr>
    </w:p>
    <w:p w14:paraId="2D2BC275" w14:textId="77777777" w:rsidR="008B116F" w:rsidRDefault="008B116F" w:rsidP="00CD7523">
      <w:pPr>
        <w:tabs>
          <w:tab w:val="left" w:pos="1398"/>
        </w:tabs>
        <w:rPr>
          <w:noProof/>
        </w:rPr>
      </w:pPr>
    </w:p>
    <w:p w14:paraId="77905851" w14:textId="77777777" w:rsidR="008B116F" w:rsidRDefault="008B116F" w:rsidP="00CD7523">
      <w:pPr>
        <w:tabs>
          <w:tab w:val="left" w:pos="1398"/>
        </w:tabs>
        <w:rPr>
          <w:noProof/>
        </w:rPr>
      </w:pPr>
    </w:p>
    <w:p w14:paraId="4489FD69" w14:textId="77777777" w:rsidR="008B116F" w:rsidRDefault="008B116F" w:rsidP="00CD7523">
      <w:pPr>
        <w:tabs>
          <w:tab w:val="left" w:pos="1398"/>
        </w:tabs>
        <w:rPr>
          <w:noProof/>
        </w:rPr>
      </w:pPr>
    </w:p>
    <w:p w14:paraId="240D2FA7" w14:textId="77777777" w:rsidR="008B116F" w:rsidRDefault="008B116F" w:rsidP="00CD7523">
      <w:pPr>
        <w:tabs>
          <w:tab w:val="left" w:pos="1398"/>
        </w:tabs>
        <w:rPr>
          <w:noProof/>
        </w:rPr>
      </w:pPr>
    </w:p>
    <w:p w14:paraId="31F6167C" w14:textId="77777777" w:rsidR="008B116F" w:rsidRDefault="008B116F" w:rsidP="00CD7523">
      <w:pPr>
        <w:tabs>
          <w:tab w:val="left" w:pos="1398"/>
        </w:tabs>
        <w:rPr>
          <w:noProof/>
        </w:rPr>
      </w:pPr>
    </w:p>
    <w:p w14:paraId="732C4915" w14:textId="77777777" w:rsidR="008B116F" w:rsidRDefault="008B116F" w:rsidP="00CD7523">
      <w:pPr>
        <w:tabs>
          <w:tab w:val="left" w:pos="1398"/>
        </w:tabs>
        <w:rPr>
          <w:noProof/>
        </w:rPr>
      </w:pPr>
    </w:p>
    <w:p w14:paraId="6924A24D" w14:textId="77777777" w:rsidR="008B116F" w:rsidRDefault="008B116F" w:rsidP="00CD7523">
      <w:pPr>
        <w:tabs>
          <w:tab w:val="left" w:pos="1398"/>
        </w:tabs>
        <w:rPr>
          <w:noProof/>
        </w:rPr>
      </w:pPr>
    </w:p>
    <w:p w14:paraId="0B532C81" w14:textId="77777777" w:rsidR="008B116F" w:rsidRDefault="008B116F" w:rsidP="00CD7523">
      <w:pPr>
        <w:tabs>
          <w:tab w:val="left" w:pos="1398"/>
        </w:tabs>
        <w:rPr>
          <w:noProof/>
        </w:rPr>
      </w:pPr>
    </w:p>
    <w:p w14:paraId="547A4903" w14:textId="77777777" w:rsidR="008B116F" w:rsidRDefault="008B116F" w:rsidP="00CD7523">
      <w:pPr>
        <w:tabs>
          <w:tab w:val="left" w:pos="1398"/>
        </w:tabs>
        <w:rPr>
          <w:noProof/>
        </w:rPr>
      </w:pPr>
    </w:p>
    <w:p w14:paraId="7D4EF0F2" w14:textId="77777777" w:rsidR="008B116F" w:rsidRDefault="008B116F" w:rsidP="00CD7523">
      <w:pPr>
        <w:tabs>
          <w:tab w:val="left" w:pos="1398"/>
        </w:tabs>
        <w:rPr>
          <w:noProof/>
        </w:rPr>
      </w:pPr>
    </w:p>
    <w:p w14:paraId="05A9BB1E" w14:textId="77777777" w:rsidR="008B116F" w:rsidRDefault="008B116F" w:rsidP="00CD7523">
      <w:pPr>
        <w:tabs>
          <w:tab w:val="left" w:pos="1398"/>
        </w:tabs>
        <w:rPr>
          <w:noProof/>
        </w:rPr>
      </w:pPr>
    </w:p>
    <w:p w14:paraId="4175AFF0" w14:textId="77777777" w:rsidR="008B116F" w:rsidRDefault="008B116F" w:rsidP="00CD7523">
      <w:pPr>
        <w:tabs>
          <w:tab w:val="left" w:pos="1398"/>
        </w:tabs>
        <w:rPr>
          <w:noProof/>
        </w:rPr>
      </w:pPr>
    </w:p>
    <w:p w14:paraId="4A4C3AC8" w14:textId="36399672" w:rsidR="00A75AAB" w:rsidRDefault="00A75AAB" w:rsidP="00A75AAB">
      <w:pPr>
        <w:pStyle w:val="Heading4"/>
        <w:numPr>
          <w:ilvl w:val="0"/>
          <w:numId w:val="0"/>
        </w:numPr>
        <w:ind w:firstLine="360"/>
        <w:rPr>
          <w:rFonts w:ascii="Verdana" w:hAnsi="Verdana"/>
          <w:b/>
          <w:bCs/>
          <w:i w:val="0"/>
          <w:iCs w:val="0"/>
          <w:color w:val="auto"/>
        </w:rPr>
      </w:pPr>
      <w:bookmarkStart w:id="81" w:name="_1.4.5_Sequence_Diagram"/>
      <w:bookmarkEnd w:id="81"/>
      <w:r>
        <w:rPr>
          <w:rFonts w:ascii="Verdana" w:hAnsi="Verdana"/>
          <w:b/>
          <w:bCs/>
          <w:i w:val="0"/>
          <w:iCs w:val="0"/>
          <w:color w:val="auto"/>
        </w:rPr>
        <w:lastRenderedPageBreak/>
        <w:t>1.4.5 Sequence Diagram – Warning Timeout and Store</w:t>
      </w:r>
    </w:p>
    <w:p w14:paraId="067BDAA3" w14:textId="5F5A7981" w:rsidR="008B116F" w:rsidRPr="009038DD" w:rsidRDefault="008B116F" w:rsidP="008B116F">
      <w:r>
        <w:t xml:space="preserve">This highlights the sequence of events from the warning trigger from the model to the </w:t>
      </w:r>
      <w:proofErr w:type="spellStart"/>
      <w:r>
        <w:t>ctrl_warning</w:t>
      </w:r>
      <w:proofErr w:type="spellEnd"/>
      <w:r>
        <w:t xml:space="preserve"> and message core gets the status of all the warnings, gives the callback to the </w:t>
      </w:r>
      <w:proofErr w:type="spellStart"/>
      <w:r>
        <w:t>warnmsgcore_observer</w:t>
      </w:r>
      <w:proofErr w:type="spellEnd"/>
      <w:r>
        <w:t xml:space="preserve"> which sends the active message to the HMI via UCL. The </w:t>
      </w:r>
      <w:proofErr w:type="spellStart"/>
      <w:r>
        <w:t>warnmsgcore</w:t>
      </w:r>
      <w:proofErr w:type="spellEnd"/>
      <w:r>
        <w:t xml:space="preserve"> processes the configured timeout and post its elapse, it instructs the </w:t>
      </w:r>
      <w:proofErr w:type="spellStart"/>
      <w:r>
        <w:t>warnmsgcore_observer</w:t>
      </w:r>
      <w:proofErr w:type="spellEnd"/>
      <w:r>
        <w:t xml:space="preserve"> to send the deactivate status to HMI. If the warning is configured as “Stored Warning”, the stored warning array is updated, and the data is shared to HMI to display the stored warnings in the corresponding menu tab.</w:t>
      </w:r>
    </w:p>
    <w:p w14:paraId="4E1A3465" w14:textId="587F5A42" w:rsidR="008B116F" w:rsidRPr="009038DD" w:rsidRDefault="008B116F" w:rsidP="008B116F"/>
    <w:p w14:paraId="04BFD34F" w14:textId="77777777" w:rsidR="008B116F" w:rsidRPr="008B116F" w:rsidRDefault="008B116F" w:rsidP="008B116F"/>
    <w:p w14:paraId="4B428A7C" w14:textId="7BD780A0" w:rsidR="00B04D1B" w:rsidRDefault="00B04D1B" w:rsidP="00CD7523">
      <w:pPr>
        <w:tabs>
          <w:tab w:val="left" w:pos="1398"/>
        </w:tabs>
        <w:rPr>
          <w:noProof/>
        </w:rPr>
      </w:pPr>
      <w:r>
        <w:rPr>
          <w:noProof/>
        </w:rPr>
        <w:drawing>
          <wp:inline distT="0" distB="0" distL="0" distR="0" wp14:anchorId="2E96B605" wp14:editId="5016F15B">
            <wp:extent cx="5769610" cy="36220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9610" cy="3622040"/>
                    </a:xfrm>
                    <a:prstGeom prst="rect">
                      <a:avLst/>
                    </a:prstGeom>
                    <a:noFill/>
                    <a:ln>
                      <a:noFill/>
                    </a:ln>
                  </pic:spPr>
                </pic:pic>
              </a:graphicData>
            </a:graphic>
          </wp:inline>
        </w:drawing>
      </w:r>
    </w:p>
    <w:p w14:paraId="14BF42D4" w14:textId="77777777" w:rsidR="008B116F" w:rsidRDefault="008B116F" w:rsidP="00CD7523">
      <w:pPr>
        <w:tabs>
          <w:tab w:val="left" w:pos="1398"/>
        </w:tabs>
        <w:rPr>
          <w:noProof/>
        </w:rPr>
      </w:pPr>
    </w:p>
    <w:p w14:paraId="5129EFDE" w14:textId="77777777" w:rsidR="008B116F" w:rsidRDefault="008B116F" w:rsidP="00CD7523">
      <w:pPr>
        <w:tabs>
          <w:tab w:val="left" w:pos="1398"/>
        </w:tabs>
        <w:rPr>
          <w:noProof/>
        </w:rPr>
      </w:pPr>
    </w:p>
    <w:p w14:paraId="5207CD5A" w14:textId="77777777" w:rsidR="008B116F" w:rsidRDefault="008B116F" w:rsidP="00CD7523">
      <w:pPr>
        <w:tabs>
          <w:tab w:val="left" w:pos="1398"/>
        </w:tabs>
        <w:rPr>
          <w:noProof/>
        </w:rPr>
      </w:pPr>
    </w:p>
    <w:p w14:paraId="79E6ECD3" w14:textId="77777777" w:rsidR="008B116F" w:rsidRDefault="008B116F" w:rsidP="00CD7523">
      <w:pPr>
        <w:tabs>
          <w:tab w:val="left" w:pos="1398"/>
        </w:tabs>
        <w:rPr>
          <w:noProof/>
        </w:rPr>
      </w:pPr>
    </w:p>
    <w:p w14:paraId="622B60D1" w14:textId="77777777" w:rsidR="008B116F" w:rsidRDefault="008B116F" w:rsidP="00CD7523">
      <w:pPr>
        <w:tabs>
          <w:tab w:val="left" w:pos="1398"/>
        </w:tabs>
        <w:rPr>
          <w:noProof/>
        </w:rPr>
      </w:pPr>
    </w:p>
    <w:p w14:paraId="4415BDE6" w14:textId="77777777" w:rsidR="008B116F" w:rsidRDefault="008B116F" w:rsidP="00CD7523">
      <w:pPr>
        <w:tabs>
          <w:tab w:val="left" w:pos="1398"/>
        </w:tabs>
        <w:rPr>
          <w:noProof/>
        </w:rPr>
      </w:pPr>
    </w:p>
    <w:p w14:paraId="0640229E" w14:textId="77777777" w:rsidR="008B116F" w:rsidRDefault="008B116F" w:rsidP="00CD7523">
      <w:pPr>
        <w:tabs>
          <w:tab w:val="left" w:pos="1398"/>
        </w:tabs>
        <w:rPr>
          <w:noProof/>
        </w:rPr>
      </w:pPr>
    </w:p>
    <w:p w14:paraId="7C5F1D73" w14:textId="77777777" w:rsidR="008B116F" w:rsidRDefault="008B116F" w:rsidP="00CD7523">
      <w:pPr>
        <w:tabs>
          <w:tab w:val="left" w:pos="1398"/>
        </w:tabs>
        <w:rPr>
          <w:noProof/>
        </w:rPr>
      </w:pPr>
    </w:p>
    <w:p w14:paraId="73DB84CB" w14:textId="77777777" w:rsidR="008B116F" w:rsidRDefault="008B116F" w:rsidP="00CD7523">
      <w:pPr>
        <w:tabs>
          <w:tab w:val="left" w:pos="1398"/>
        </w:tabs>
        <w:rPr>
          <w:noProof/>
        </w:rPr>
      </w:pPr>
    </w:p>
    <w:p w14:paraId="6D5A799C" w14:textId="77777777" w:rsidR="008B116F" w:rsidRDefault="008B116F" w:rsidP="00CD7523">
      <w:pPr>
        <w:tabs>
          <w:tab w:val="left" w:pos="1398"/>
        </w:tabs>
        <w:rPr>
          <w:noProof/>
        </w:rPr>
      </w:pPr>
    </w:p>
    <w:p w14:paraId="48688DB6" w14:textId="77777777" w:rsidR="008B116F" w:rsidRDefault="008B116F" w:rsidP="00CD7523">
      <w:pPr>
        <w:tabs>
          <w:tab w:val="left" w:pos="1398"/>
        </w:tabs>
        <w:rPr>
          <w:noProof/>
        </w:rPr>
      </w:pPr>
    </w:p>
    <w:p w14:paraId="1029B3BC" w14:textId="290845BF" w:rsidR="00EE6388" w:rsidRDefault="00EE6388" w:rsidP="00EE6388">
      <w:pPr>
        <w:pStyle w:val="Heading4"/>
        <w:numPr>
          <w:ilvl w:val="0"/>
          <w:numId w:val="0"/>
        </w:numPr>
        <w:ind w:firstLine="360"/>
        <w:rPr>
          <w:rFonts w:ascii="Verdana" w:hAnsi="Verdana"/>
          <w:b/>
          <w:bCs/>
          <w:i w:val="0"/>
          <w:iCs w:val="0"/>
          <w:color w:val="auto"/>
        </w:rPr>
      </w:pPr>
      <w:r>
        <w:rPr>
          <w:rFonts w:ascii="Verdana" w:hAnsi="Verdana"/>
          <w:b/>
          <w:bCs/>
          <w:i w:val="0"/>
          <w:iCs w:val="0"/>
          <w:color w:val="auto"/>
        </w:rPr>
        <w:t>1.4.6 Sequence Diagram – Hide</w:t>
      </w:r>
    </w:p>
    <w:p w14:paraId="3F9E9F05" w14:textId="77777777" w:rsidR="008B116F" w:rsidRDefault="008B116F" w:rsidP="00CD7523">
      <w:pPr>
        <w:tabs>
          <w:tab w:val="left" w:pos="1398"/>
        </w:tabs>
        <w:rPr>
          <w:noProof/>
        </w:rPr>
      </w:pPr>
    </w:p>
    <w:p w14:paraId="2472EDBE" w14:textId="3418F0D8" w:rsidR="00EE6388" w:rsidRPr="009038DD" w:rsidRDefault="00EE6388" w:rsidP="00EE6388">
      <w:bookmarkStart w:id="82" w:name="_Hlk171439466"/>
      <w:r>
        <w:t xml:space="preserve">This highlights the sequence of events from the warning trigger from the model to the </w:t>
      </w:r>
      <w:proofErr w:type="spellStart"/>
      <w:r>
        <w:t>ctrl_warning</w:t>
      </w:r>
      <w:proofErr w:type="spellEnd"/>
      <w:r>
        <w:t xml:space="preserve"> and message core gets the status of all the warnings, gives the callback to the </w:t>
      </w:r>
      <w:proofErr w:type="spellStart"/>
      <w:r>
        <w:t>warnmsg_core_observer</w:t>
      </w:r>
      <w:proofErr w:type="spellEnd"/>
      <w:r>
        <w:t xml:space="preserve"> which sends only the active message to the HMI via UCL</w:t>
      </w:r>
      <w:r w:rsidR="00045B03">
        <w:t>. On the removal, the displayed data which goes out from the observer will not have the deactivated warning.</w:t>
      </w:r>
    </w:p>
    <w:bookmarkEnd w:id="82"/>
    <w:p w14:paraId="259D54FA" w14:textId="77777777" w:rsidR="008B116F" w:rsidRDefault="008B116F" w:rsidP="00CD7523">
      <w:pPr>
        <w:tabs>
          <w:tab w:val="left" w:pos="1398"/>
        </w:tabs>
        <w:rPr>
          <w:noProof/>
        </w:rPr>
      </w:pPr>
    </w:p>
    <w:p w14:paraId="4F81ECF2" w14:textId="57FD8CFF" w:rsidR="008B116F" w:rsidRDefault="00EE6388" w:rsidP="00CD7523">
      <w:pPr>
        <w:tabs>
          <w:tab w:val="left" w:pos="1398"/>
        </w:tabs>
        <w:rPr>
          <w:noProof/>
        </w:rPr>
      </w:pPr>
      <w:r>
        <w:rPr>
          <w:noProof/>
        </w:rPr>
        <w:lastRenderedPageBreak/>
        <w:drawing>
          <wp:inline distT="0" distB="0" distL="0" distR="0" wp14:anchorId="176CA5EA" wp14:editId="20331CEF">
            <wp:extent cx="5769610" cy="30111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9610" cy="3011170"/>
                    </a:xfrm>
                    <a:prstGeom prst="rect">
                      <a:avLst/>
                    </a:prstGeom>
                    <a:noFill/>
                    <a:ln>
                      <a:noFill/>
                    </a:ln>
                  </pic:spPr>
                </pic:pic>
              </a:graphicData>
            </a:graphic>
          </wp:inline>
        </w:drawing>
      </w:r>
    </w:p>
    <w:p w14:paraId="33C404D2" w14:textId="77777777" w:rsidR="008B116F" w:rsidRDefault="008B116F" w:rsidP="00CD7523">
      <w:pPr>
        <w:tabs>
          <w:tab w:val="left" w:pos="1398"/>
        </w:tabs>
        <w:rPr>
          <w:noProof/>
        </w:rPr>
      </w:pPr>
    </w:p>
    <w:p w14:paraId="62AC1A44" w14:textId="77777777" w:rsidR="008B116F" w:rsidRDefault="008B116F" w:rsidP="00CD7523">
      <w:pPr>
        <w:tabs>
          <w:tab w:val="left" w:pos="1398"/>
        </w:tabs>
        <w:rPr>
          <w:noProof/>
        </w:rPr>
      </w:pPr>
    </w:p>
    <w:p w14:paraId="50709994" w14:textId="77777777" w:rsidR="008B116F" w:rsidRDefault="008B116F" w:rsidP="00CD7523">
      <w:pPr>
        <w:tabs>
          <w:tab w:val="left" w:pos="1398"/>
        </w:tabs>
        <w:rPr>
          <w:noProof/>
        </w:rPr>
      </w:pPr>
    </w:p>
    <w:p w14:paraId="1B8C693D" w14:textId="77777777" w:rsidR="008B116F" w:rsidRDefault="008B116F" w:rsidP="00CD7523">
      <w:pPr>
        <w:tabs>
          <w:tab w:val="left" w:pos="1398"/>
        </w:tabs>
        <w:rPr>
          <w:noProof/>
        </w:rPr>
      </w:pPr>
    </w:p>
    <w:p w14:paraId="560619BE" w14:textId="77777777" w:rsidR="008B116F" w:rsidRDefault="008B116F" w:rsidP="00CD7523">
      <w:pPr>
        <w:tabs>
          <w:tab w:val="left" w:pos="1398"/>
        </w:tabs>
        <w:rPr>
          <w:noProof/>
        </w:rPr>
      </w:pPr>
    </w:p>
    <w:p w14:paraId="04F2F49F" w14:textId="77777777" w:rsidR="00154302" w:rsidRDefault="00154302" w:rsidP="00CD7523">
      <w:pPr>
        <w:tabs>
          <w:tab w:val="left" w:pos="1398"/>
        </w:tabs>
        <w:rPr>
          <w:noProof/>
        </w:rPr>
      </w:pPr>
    </w:p>
    <w:p w14:paraId="784AA1A5" w14:textId="0C57FC12" w:rsidR="00154302" w:rsidRDefault="00154302" w:rsidP="00154302">
      <w:pPr>
        <w:pStyle w:val="Heading4"/>
        <w:numPr>
          <w:ilvl w:val="0"/>
          <w:numId w:val="0"/>
        </w:numPr>
        <w:ind w:firstLine="360"/>
        <w:rPr>
          <w:rFonts w:ascii="Verdana" w:hAnsi="Verdana"/>
          <w:b/>
          <w:bCs/>
          <w:i w:val="0"/>
          <w:iCs w:val="0"/>
          <w:color w:val="auto"/>
        </w:rPr>
      </w:pPr>
      <w:bookmarkStart w:id="83" w:name="_1.4.6_Flow_Diagram"/>
      <w:bookmarkEnd w:id="83"/>
      <w:r>
        <w:rPr>
          <w:rFonts w:ascii="Verdana" w:hAnsi="Verdana"/>
          <w:b/>
          <w:bCs/>
          <w:i w:val="0"/>
          <w:iCs w:val="0"/>
          <w:color w:val="auto"/>
        </w:rPr>
        <w:t>1</w:t>
      </w:r>
      <w:bookmarkStart w:id="84" w:name="ChimeRequest"/>
      <w:bookmarkEnd w:id="84"/>
      <w:r>
        <w:rPr>
          <w:rFonts w:ascii="Verdana" w:hAnsi="Verdana"/>
          <w:b/>
          <w:bCs/>
          <w:i w:val="0"/>
          <w:iCs w:val="0"/>
          <w:color w:val="auto"/>
        </w:rPr>
        <w:t>.4.</w:t>
      </w:r>
      <w:r w:rsidR="00C57777">
        <w:rPr>
          <w:rFonts w:ascii="Verdana" w:hAnsi="Verdana"/>
          <w:b/>
          <w:bCs/>
          <w:i w:val="0"/>
          <w:iCs w:val="0"/>
          <w:color w:val="auto"/>
        </w:rPr>
        <w:t>7</w:t>
      </w:r>
      <w:r>
        <w:rPr>
          <w:rFonts w:ascii="Verdana" w:hAnsi="Verdana"/>
          <w:b/>
          <w:bCs/>
          <w:i w:val="0"/>
          <w:iCs w:val="0"/>
          <w:color w:val="auto"/>
        </w:rPr>
        <w:t xml:space="preserve"> Flow Diagram – Chime Request</w:t>
      </w:r>
    </w:p>
    <w:p w14:paraId="3642A0F9" w14:textId="3961C12F" w:rsidR="00154302" w:rsidRDefault="008B116F" w:rsidP="00CD7523">
      <w:pPr>
        <w:tabs>
          <w:tab w:val="left" w:pos="1398"/>
        </w:tabs>
        <w:rPr>
          <w:noProof/>
        </w:rPr>
      </w:pPr>
      <w:r>
        <w:rPr>
          <w:noProof/>
        </w:rPr>
        <w:t>This function is implemented in the warnmsgcore_observer_extn. This handles the triggering of chime that is configured for the warning. The triggering happens once the warning comes into display.</w:t>
      </w:r>
    </w:p>
    <w:p w14:paraId="137D5E03" w14:textId="18AA618E" w:rsidR="00154302" w:rsidRDefault="00154302" w:rsidP="00154302">
      <w:pPr>
        <w:tabs>
          <w:tab w:val="left" w:pos="1398"/>
        </w:tabs>
        <w:jc w:val="center"/>
        <w:rPr>
          <w:noProof/>
        </w:rPr>
      </w:pPr>
      <w:r>
        <w:rPr>
          <w:noProof/>
        </w:rPr>
        <w:drawing>
          <wp:inline distT="0" distB="0" distL="0" distR="0" wp14:anchorId="455D8F2A" wp14:editId="6A300AB0">
            <wp:extent cx="3962400" cy="36545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65693" cy="3657601"/>
                    </a:xfrm>
                    <a:prstGeom prst="rect">
                      <a:avLst/>
                    </a:prstGeom>
                    <a:noFill/>
                    <a:ln>
                      <a:noFill/>
                    </a:ln>
                  </pic:spPr>
                </pic:pic>
              </a:graphicData>
            </a:graphic>
          </wp:inline>
        </w:drawing>
      </w:r>
    </w:p>
    <w:p w14:paraId="073CB797" w14:textId="6418278B" w:rsidR="00772BFD" w:rsidRDefault="00772BFD" w:rsidP="00772BFD">
      <w:pPr>
        <w:pStyle w:val="Heading4"/>
        <w:numPr>
          <w:ilvl w:val="0"/>
          <w:numId w:val="0"/>
        </w:numPr>
        <w:ind w:firstLine="360"/>
        <w:rPr>
          <w:rFonts w:ascii="Verdana" w:hAnsi="Verdana"/>
          <w:b/>
          <w:bCs/>
          <w:i w:val="0"/>
          <w:iCs w:val="0"/>
          <w:color w:val="auto"/>
        </w:rPr>
      </w:pPr>
      <w:bookmarkStart w:id="85" w:name="_1.4.7_Flow_Diagram"/>
      <w:bookmarkEnd w:id="85"/>
      <w:r>
        <w:rPr>
          <w:rFonts w:ascii="Verdana" w:hAnsi="Verdana"/>
          <w:b/>
          <w:bCs/>
          <w:i w:val="0"/>
          <w:iCs w:val="0"/>
          <w:color w:val="auto"/>
        </w:rPr>
        <w:lastRenderedPageBreak/>
        <w:t>1.4.</w:t>
      </w:r>
      <w:r w:rsidR="00C57777">
        <w:rPr>
          <w:rFonts w:ascii="Verdana" w:hAnsi="Verdana"/>
          <w:b/>
          <w:bCs/>
          <w:i w:val="0"/>
          <w:iCs w:val="0"/>
          <w:color w:val="auto"/>
        </w:rPr>
        <w:t>8</w:t>
      </w:r>
      <w:r>
        <w:rPr>
          <w:rFonts w:ascii="Verdana" w:hAnsi="Verdana"/>
          <w:b/>
          <w:bCs/>
          <w:i w:val="0"/>
          <w:iCs w:val="0"/>
          <w:color w:val="auto"/>
        </w:rPr>
        <w:t xml:space="preserve"> Flow Diagram – Initialization</w:t>
      </w:r>
    </w:p>
    <w:p w14:paraId="10CF1E8D" w14:textId="2411CB42" w:rsidR="00F72234" w:rsidRPr="00F72234" w:rsidRDefault="00F72234" w:rsidP="00F72234">
      <w:r>
        <w:t xml:space="preserve">Based on the type of initialization required for the respective programs, the </w:t>
      </w:r>
      <w:proofErr w:type="spellStart"/>
      <w:r>
        <w:t>warminit</w:t>
      </w:r>
      <w:proofErr w:type="spellEnd"/>
      <w:r>
        <w:t>/</w:t>
      </w:r>
      <w:proofErr w:type="spellStart"/>
      <w:r>
        <w:t>coldinit</w:t>
      </w:r>
      <w:proofErr w:type="spellEnd"/>
      <w:r>
        <w:t xml:space="preserve"> is executed. The </w:t>
      </w:r>
      <w:r w:rsidR="00A24C57">
        <w:t xml:space="preserve">conditions to trigger the initialization are present in </w:t>
      </w:r>
      <w:proofErr w:type="spellStart"/>
      <w:r w:rsidR="00A24C57">
        <w:t>warnmsgcore_observer_extn</w:t>
      </w:r>
      <w:proofErr w:type="spellEnd"/>
      <w:r w:rsidR="00A24C57">
        <w:t xml:space="preserve"> based on </w:t>
      </w:r>
      <w:r w:rsidR="00932D53">
        <w:t>the program</w:t>
      </w:r>
      <w:r w:rsidR="00A24C57">
        <w:t xml:space="preserve"> requirements.</w:t>
      </w:r>
    </w:p>
    <w:p w14:paraId="7F620803" w14:textId="390C05C1" w:rsidR="00B31240" w:rsidRPr="00A450FB" w:rsidRDefault="005054BC" w:rsidP="00A450FB">
      <w:pPr>
        <w:tabs>
          <w:tab w:val="left" w:pos="1398"/>
        </w:tabs>
        <w:rPr>
          <w:noProof/>
        </w:rPr>
      </w:pPr>
      <w:r>
        <w:rPr>
          <w:noProof/>
        </w:rPr>
        <w:drawing>
          <wp:inline distT="0" distB="0" distL="0" distR="0" wp14:anchorId="6A3BACF6" wp14:editId="3B66A3DA">
            <wp:extent cx="5769610" cy="41255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9610" cy="4125595"/>
                    </a:xfrm>
                    <a:prstGeom prst="rect">
                      <a:avLst/>
                    </a:prstGeom>
                    <a:noFill/>
                    <a:ln>
                      <a:noFill/>
                    </a:ln>
                  </pic:spPr>
                </pic:pic>
              </a:graphicData>
            </a:graphic>
          </wp:inline>
        </w:drawing>
      </w:r>
      <w:bookmarkStart w:id="86" w:name="_1.4.8_Flow_Diagram"/>
      <w:bookmarkEnd w:id="86"/>
    </w:p>
    <w:p w14:paraId="0F746562" w14:textId="1EB4275B" w:rsidR="00B31240" w:rsidRDefault="00B31240" w:rsidP="00CD7523">
      <w:pPr>
        <w:tabs>
          <w:tab w:val="left" w:pos="1398"/>
        </w:tabs>
        <w:rPr>
          <w:noProof/>
        </w:rPr>
      </w:pPr>
    </w:p>
    <w:p w14:paraId="0F794E14" w14:textId="77777777" w:rsidR="00553687" w:rsidRDefault="00553687" w:rsidP="00CD7523">
      <w:pPr>
        <w:tabs>
          <w:tab w:val="left" w:pos="1398"/>
        </w:tabs>
        <w:rPr>
          <w:noProof/>
        </w:rPr>
      </w:pPr>
    </w:p>
    <w:p w14:paraId="2C848288" w14:textId="77777777" w:rsidR="00553687" w:rsidRDefault="00553687" w:rsidP="00CD7523">
      <w:pPr>
        <w:tabs>
          <w:tab w:val="left" w:pos="1398"/>
        </w:tabs>
        <w:rPr>
          <w:noProof/>
        </w:rPr>
      </w:pPr>
    </w:p>
    <w:p w14:paraId="6948CB22" w14:textId="2F463E2A" w:rsidR="002C6D02" w:rsidRDefault="002C6D02" w:rsidP="006901BA">
      <w:pPr>
        <w:pStyle w:val="Heading2"/>
        <w:numPr>
          <w:ilvl w:val="1"/>
          <w:numId w:val="32"/>
        </w:numPr>
      </w:pPr>
      <w:bookmarkStart w:id="87" w:name="_Toc171440137"/>
      <w:r>
        <w:t>Class Diagram</w:t>
      </w:r>
      <w:bookmarkEnd w:id="87"/>
    </w:p>
    <w:p w14:paraId="0DE11DC6" w14:textId="48D56563" w:rsidR="001904F0" w:rsidRDefault="001904F0" w:rsidP="001904F0">
      <w:r>
        <w:t xml:space="preserve">The </w:t>
      </w:r>
      <w:proofErr w:type="spellStart"/>
      <w:r>
        <w:t>WarnMsg_Core_Observer</w:t>
      </w:r>
      <w:proofErr w:type="spellEnd"/>
      <w:r>
        <w:t xml:space="preserve"> is a single AUTOSAR component which holds </w:t>
      </w:r>
      <w:proofErr w:type="spellStart"/>
      <w:r>
        <w:t>warnmsgcore_observer</w:t>
      </w:r>
      <w:proofErr w:type="spellEnd"/>
      <w:r>
        <w:t xml:space="preserve">, </w:t>
      </w:r>
      <w:proofErr w:type="spellStart"/>
      <w:r>
        <w:t>warnmsgcore_observer_extn</w:t>
      </w:r>
      <w:proofErr w:type="spellEnd"/>
      <w:r>
        <w:t xml:space="preserve"> and </w:t>
      </w:r>
      <w:proofErr w:type="spellStart"/>
      <w:r>
        <w:t>warningcore</w:t>
      </w:r>
      <w:proofErr w:type="spellEnd"/>
      <w:r w:rsidR="00553687">
        <w:t xml:space="preserve">. The public functions which are shown below, only with respect to the sub-component i.e., </w:t>
      </w:r>
      <w:proofErr w:type="spellStart"/>
      <w:r w:rsidR="00553687">
        <w:t>warnmsgcore_observer</w:t>
      </w:r>
      <w:proofErr w:type="spellEnd"/>
      <w:r w:rsidR="00553687">
        <w:t xml:space="preserve"> and warning core and not with respect to the AUTOSAR component. </w:t>
      </w:r>
    </w:p>
    <w:p w14:paraId="6652833F" w14:textId="77777777" w:rsidR="00553687" w:rsidRDefault="00553687" w:rsidP="001904F0"/>
    <w:p w14:paraId="23C22DFF" w14:textId="6EBD116D" w:rsidR="00553687" w:rsidRDefault="00553687" w:rsidP="001904F0">
      <w:r>
        <w:t>Responsibilities:</w:t>
      </w:r>
    </w:p>
    <w:p w14:paraId="5430C9DD" w14:textId="56747F9D" w:rsidR="00553687" w:rsidRDefault="00553687" w:rsidP="001904F0">
      <w:proofErr w:type="spellStart"/>
      <w:r>
        <w:t>warnmsgcore_observer</w:t>
      </w:r>
      <w:proofErr w:type="spellEnd"/>
    </w:p>
    <w:p w14:paraId="0297F1C6" w14:textId="641838B9" w:rsidR="00553687" w:rsidRDefault="00553687" w:rsidP="00553687">
      <w:pPr>
        <w:pStyle w:val="ListParagraph"/>
        <w:numPr>
          <w:ilvl w:val="0"/>
          <w:numId w:val="40"/>
        </w:numPr>
      </w:pPr>
      <w:r>
        <w:t xml:space="preserve">Invokes the </w:t>
      </w:r>
      <w:proofErr w:type="spellStart"/>
      <w:r>
        <w:t>KSRRobin</w:t>
      </w:r>
      <w:proofErr w:type="spellEnd"/>
      <w:r>
        <w:t xml:space="preserve"> of message core.</w:t>
      </w:r>
    </w:p>
    <w:p w14:paraId="31EE375A" w14:textId="10450340" w:rsidR="00553687" w:rsidRDefault="00553687" w:rsidP="00553687">
      <w:pPr>
        <w:pStyle w:val="ListParagraph"/>
        <w:numPr>
          <w:ilvl w:val="0"/>
          <w:numId w:val="40"/>
        </w:numPr>
      </w:pPr>
      <w:r>
        <w:t>Receives callback from message core.</w:t>
      </w:r>
    </w:p>
    <w:p w14:paraId="0D1B7243" w14:textId="429A7342" w:rsidR="00553687" w:rsidRDefault="00553687" w:rsidP="00553687">
      <w:pPr>
        <w:pStyle w:val="ListParagraph"/>
        <w:numPr>
          <w:ilvl w:val="0"/>
          <w:numId w:val="40"/>
        </w:numPr>
      </w:pPr>
      <w:r>
        <w:t>Sends data to HMI.</w:t>
      </w:r>
    </w:p>
    <w:p w14:paraId="6E037D3A" w14:textId="3A337B91" w:rsidR="00553687" w:rsidRDefault="00553687" w:rsidP="00553687">
      <w:pPr>
        <w:pStyle w:val="ListParagraph"/>
        <w:numPr>
          <w:ilvl w:val="0"/>
          <w:numId w:val="40"/>
        </w:numPr>
      </w:pPr>
      <w:r>
        <w:t>Receives feedback from HMI and updates message core accordingly.</w:t>
      </w:r>
    </w:p>
    <w:p w14:paraId="142E06AD" w14:textId="7FABC0BE" w:rsidR="00553687" w:rsidRDefault="00553687" w:rsidP="00553687">
      <w:pPr>
        <w:pStyle w:val="ListParagraph"/>
        <w:ind w:left="1080"/>
      </w:pPr>
    </w:p>
    <w:p w14:paraId="661A8971" w14:textId="77777777" w:rsidR="00553687" w:rsidRPr="001904F0" w:rsidRDefault="00553687" w:rsidP="001904F0"/>
    <w:p w14:paraId="01EEAC99" w14:textId="52652F90" w:rsidR="002C6D02" w:rsidRPr="002C6D02" w:rsidRDefault="00553687" w:rsidP="002C6D02">
      <w:r w:rsidRPr="00553687">
        <w:rPr>
          <w:noProof/>
        </w:rPr>
        <w:lastRenderedPageBreak/>
        <w:drawing>
          <wp:inline distT="0" distB="0" distL="0" distR="0" wp14:anchorId="0EDE9190" wp14:editId="0B830A85">
            <wp:extent cx="4277322" cy="6697010"/>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7322" cy="6697010"/>
                    </a:xfrm>
                    <a:prstGeom prst="rect">
                      <a:avLst/>
                    </a:prstGeom>
                  </pic:spPr>
                </pic:pic>
              </a:graphicData>
            </a:graphic>
          </wp:inline>
        </w:drawing>
      </w:r>
    </w:p>
    <w:p w14:paraId="2C3BF399" w14:textId="744DD748" w:rsidR="007B5BFE" w:rsidRDefault="00BD7FC4" w:rsidP="006901BA">
      <w:pPr>
        <w:pStyle w:val="Heading2"/>
        <w:numPr>
          <w:ilvl w:val="1"/>
          <w:numId w:val="32"/>
        </w:numPr>
      </w:pPr>
      <w:bookmarkStart w:id="88" w:name="_Toc171440138"/>
      <w:r>
        <w:t>File structure</w:t>
      </w:r>
      <w:bookmarkEnd w:id="88"/>
    </w:p>
    <w:p w14:paraId="072B73A6" w14:textId="498203F3" w:rsidR="007B5BFE" w:rsidRDefault="007B5BFE" w:rsidP="007B5BFE">
      <w:r>
        <w:t>The file structure is as follows:</w:t>
      </w:r>
    </w:p>
    <w:p w14:paraId="5E47B4B4" w14:textId="180E16BF" w:rsidR="007B5BFE" w:rsidRPr="007B5BFE" w:rsidRDefault="008F690E" w:rsidP="007B5BFE">
      <w:proofErr w:type="spellStart"/>
      <w:r w:rsidRPr="008F690E">
        <w:t>WarnMsg_Core_Observer</w:t>
      </w:r>
      <w:proofErr w:type="spellEnd"/>
      <w:r w:rsidRPr="008F690E">
        <w:t xml:space="preserve"> </w:t>
      </w:r>
      <w:r w:rsidR="0049307E">
        <w:t xml:space="preserve">contains </w:t>
      </w:r>
      <w:proofErr w:type="spellStart"/>
      <w:r w:rsidRPr="008F690E">
        <w:t>WarnMsg_Core_Observer</w:t>
      </w:r>
      <w:r w:rsidR="0049307E">
        <w:t>.c</w:t>
      </w:r>
      <w:proofErr w:type="spellEnd"/>
      <w:r w:rsidR="00733EAE">
        <w:t xml:space="preserve">, </w:t>
      </w:r>
      <w:proofErr w:type="spellStart"/>
      <w:r w:rsidRPr="008F690E">
        <w:t>WarnMsg_Core_Observer</w:t>
      </w:r>
      <w:r>
        <w:t>_</w:t>
      </w:r>
      <w:r w:rsidR="00DF1291">
        <w:t>Extn</w:t>
      </w:r>
      <w:r>
        <w:t>.c</w:t>
      </w:r>
      <w:proofErr w:type="spellEnd"/>
      <w:r w:rsidR="00B263AE">
        <w:t xml:space="preserve"> and </w:t>
      </w:r>
      <w:r>
        <w:t>their headers</w:t>
      </w:r>
      <w:r w:rsidR="00656E7D">
        <w:t>.</w:t>
      </w:r>
    </w:p>
    <w:p w14:paraId="41D2163B" w14:textId="6D87C380" w:rsidR="00891329" w:rsidRPr="007B5BFE" w:rsidRDefault="007C79DD" w:rsidP="007B5BFE">
      <w:pPr>
        <w:pStyle w:val="Heading2"/>
        <w:numPr>
          <w:ilvl w:val="1"/>
          <w:numId w:val="20"/>
        </w:numPr>
      </w:pPr>
      <w:bookmarkStart w:id="89" w:name="_Toc171440139"/>
      <w:r>
        <w:lastRenderedPageBreak/>
        <w:t>Functional blocks</w:t>
      </w:r>
      <w:bookmarkEnd w:id="89"/>
    </w:p>
    <w:p w14:paraId="593F86D4" w14:textId="37EB80AB" w:rsidR="00891329" w:rsidRPr="00891329" w:rsidRDefault="008F690E" w:rsidP="00891329">
      <w:r w:rsidRPr="008F690E">
        <w:rPr>
          <w:noProof/>
        </w:rPr>
        <w:drawing>
          <wp:inline distT="0" distB="0" distL="0" distR="0" wp14:anchorId="60B3FEFB" wp14:editId="02ADB843">
            <wp:extent cx="5769610" cy="12255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9610" cy="1225550"/>
                    </a:xfrm>
                    <a:prstGeom prst="rect">
                      <a:avLst/>
                    </a:prstGeom>
                  </pic:spPr>
                </pic:pic>
              </a:graphicData>
            </a:graphic>
          </wp:inline>
        </w:drawing>
      </w:r>
    </w:p>
    <w:p w14:paraId="226298B6" w14:textId="512EF192" w:rsidR="00022F0E" w:rsidRPr="00714138" w:rsidRDefault="00022F0E" w:rsidP="007B5BFE">
      <w:pPr>
        <w:pStyle w:val="Heading2"/>
        <w:numPr>
          <w:ilvl w:val="1"/>
          <w:numId w:val="20"/>
        </w:numPr>
      </w:pPr>
      <w:bookmarkStart w:id="90" w:name="_Toc171440140"/>
      <w:r w:rsidRPr="00714138">
        <w:t>Port Interface details</w:t>
      </w:r>
      <w:bookmarkEnd w:id="90"/>
    </w:p>
    <w:p w14:paraId="4E4ACDCB" w14:textId="40F1983C" w:rsidR="002E0A78" w:rsidRDefault="00BA506C" w:rsidP="005C74F4">
      <w:pPr>
        <w:pStyle w:val="Heading3"/>
        <w:numPr>
          <w:ilvl w:val="0"/>
          <w:numId w:val="0"/>
        </w:numPr>
        <w:ind w:left="1080"/>
      </w:pPr>
      <w:bookmarkStart w:id="91" w:name="_Toc171440141"/>
      <w:r>
        <w:t>1.</w:t>
      </w:r>
      <w:r w:rsidR="001974FA">
        <w:t>7</w:t>
      </w:r>
      <w:r>
        <w:t xml:space="preserve">.1   </w:t>
      </w:r>
      <w:r w:rsidR="00022F0E" w:rsidRPr="00714138">
        <w:t>Providing ports</w:t>
      </w:r>
      <w:r w:rsidR="005C74F4">
        <w:t xml:space="preserve"> - </w:t>
      </w:r>
      <w:r w:rsidR="005C74F4" w:rsidRPr="005C74F4">
        <w:rPr>
          <w:b w:val="0"/>
          <w:bCs/>
        </w:rPr>
        <w:t>None.</w:t>
      </w:r>
      <w:bookmarkEnd w:id="91"/>
      <w:r w:rsidR="005C74F4">
        <w:tab/>
      </w:r>
      <w:r w:rsidR="005C74F4">
        <w:tab/>
      </w:r>
      <w:r w:rsidR="005C74F4">
        <w:tab/>
      </w:r>
    </w:p>
    <w:p w14:paraId="0792FAFF" w14:textId="20E7852D" w:rsidR="005C74F4" w:rsidRPr="005C74F4" w:rsidRDefault="005C74F4" w:rsidP="008C6DAB">
      <w:pPr>
        <w:pStyle w:val="Heading3"/>
        <w:numPr>
          <w:ilvl w:val="2"/>
          <w:numId w:val="18"/>
        </w:numPr>
      </w:pPr>
      <w:bookmarkStart w:id="92" w:name="_Toc171440142"/>
      <w:r>
        <w:t xml:space="preserve">Receiving </w:t>
      </w:r>
      <w:r w:rsidRPr="00714138">
        <w:t>ports</w:t>
      </w:r>
      <w:r>
        <w:t xml:space="preserve"> - </w:t>
      </w:r>
      <w:r w:rsidRPr="005C74F4">
        <w:rPr>
          <w:b w:val="0"/>
          <w:bCs/>
        </w:rPr>
        <w:t>None</w:t>
      </w:r>
      <w:bookmarkEnd w:id="92"/>
    </w:p>
    <w:p w14:paraId="06DEA962" w14:textId="470345C5" w:rsidR="00E21182" w:rsidRPr="00714138" w:rsidRDefault="00E21182" w:rsidP="00E21182">
      <w:pPr>
        <w:pStyle w:val="Heading2"/>
      </w:pPr>
      <w:bookmarkStart w:id="93" w:name="_Toc171440143"/>
      <w:r w:rsidRPr="00714138">
        <w:t>CTRL APP State mapping</w:t>
      </w:r>
      <w:bookmarkEnd w:id="93"/>
    </w:p>
    <w:p w14:paraId="18E291E2" w14:textId="75245FE2" w:rsidR="00E21182" w:rsidRDefault="00E21182" w:rsidP="00E21182">
      <w:pPr>
        <w:pStyle w:val="Heading2"/>
      </w:pPr>
      <w:bookmarkStart w:id="94" w:name="_Toc171440144"/>
      <w:r w:rsidRPr="00714138">
        <w:t>Design Assumptions</w:t>
      </w:r>
      <w:bookmarkEnd w:id="94"/>
    </w:p>
    <w:p w14:paraId="5E266761" w14:textId="3D219917" w:rsidR="00891329" w:rsidRDefault="00556D73" w:rsidP="00321AA8">
      <w:pPr>
        <w:pStyle w:val="ListParagraph"/>
        <w:numPr>
          <w:ilvl w:val="0"/>
          <w:numId w:val="36"/>
        </w:numPr>
      </w:pPr>
      <w:r>
        <w:t xml:space="preserve">This </w:t>
      </w:r>
      <w:r w:rsidR="00171E79">
        <w:t xml:space="preserve">component – </w:t>
      </w:r>
      <w:proofErr w:type="spellStart"/>
      <w:r w:rsidR="006113E1">
        <w:t>W</w:t>
      </w:r>
      <w:r w:rsidR="00171E79">
        <w:t>arnMsg_Core_Observer</w:t>
      </w:r>
      <w:proofErr w:type="spellEnd"/>
      <w:r w:rsidR="00171E79">
        <w:t xml:space="preserve"> </w:t>
      </w:r>
      <w:r w:rsidR="004B1E05">
        <w:t>is invoked</w:t>
      </w:r>
      <w:r>
        <w:t xml:space="preserve"> after </w:t>
      </w:r>
      <w:proofErr w:type="spellStart"/>
      <w:r>
        <w:t>Ctrl_Warning</w:t>
      </w:r>
      <w:proofErr w:type="spellEnd"/>
      <w:r>
        <w:t xml:space="preserve"> and the feedback from message core is stored in the corresponding array which can be invoked by the application based on the need basis.</w:t>
      </w:r>
    </w:p>
    <w:p w14:paraId="691A00DA" w14:textId="46B8E821" w:rsidR="00321AA8" w:rsidRDefault="00321AA8" w:rsidP="00321AA8">
      <w:pPr>
        <w:pStyle w:val="ListParagraph"/>
        <w:numPr>
          <w:ilvl w:val="0"/>
          <w:numId w:val="36"/>
        </w:numPr>
      </w:pPr>
      <w:r>
        <w:t>The Warning to be displayed is sent to the HMI via UCL. The platform interface is used and is configured as “On Write”</w:t>
      </w:r>
      <w:r w:rsidR="009B2285">
        <w:t>.</w:t>
      </w:r>
    </w:p>
    <w:p w14:paraId="61DBC0D7" w14:textId="1A324EFA" w:rsidR="00556D73" w:rsidRPr="00891329" w:rsidRDefault="00556D73" w:rsidP="00321AA8">
      <w:pPr>
        <w:pStyle w:val="ListParagraph"/>
        <w:numPr>
          <w:ilvl w:val="0"/>
          <w:numId w:val="36"/>
        </w:numPr>
      </w:pPr>
      <w:r>
        <w:t>Store Warning data is stored in the “</w:t>
      </w:r>
      <w:proofErr w:type="spellStart"/>
      <w:r w:rsidRPr="00556D73">
        <w:t>stor_MessageList</w:t>
      </w:r>
      <w:proofErr w:type="spellEnd"/>
      <w:r>
        <w:t xml:space="preserve">” of Message Core. This can be used is backup </w:t>
      </w:r>
      <w:r w:rsidR="0097764D">
        <w:t>RAM</w:t>
      </w:r>
      <w:r>
        <w:t xml:space="preserve"> based on the requirements.</w:t>
      </w:r>
    </w:p>
    <w:p w14:paraId="68BDCC3A" w14:textId="2B2E20DE" w:rsidR="007C79DD" w:rsidRDefault="007C79DD" w:rsidP="001039AB">
      <w:pPr>
        <w:pStyle w:val="Heading1"/>
      </w:pPr>
      <w:bookmarkStart w:id="95" w:name="_Toc171440145"/>
      <w:r w:rsidRPr="003E369A">
        <w:t>Pre-</w:t>
      </w:r>
      <w:r w:rsidR="00E73357">
        <w:t>d</w:t>
      </w:r>
      <w:r w:rsidRPr="003E369A">
        <w:t xml:space="preserve">esign </w:t>
      </w:r>
      <w:r w:rsidR="00E73357">
        <w:t>r</w:t>
      </w:r>
      <w:r w:rsidRPr="003E369A">
        <w:t xml:space="preserve">eview </w:t>
      </w:r>
      <w:r w:rsidR="00E73357">
        <w:t>c</w:t>
      </w:r>
      <w:r w:rsidRPr="003E369A">
        <w:t>onclusions</w:t>
      </w:r>
      <w:bookmarkEnd w:id="95"/>
    </w:p>
    <w:p w14:paraId="23AFB9D8" w14:textId="77777777" w:rsidR="00891329" w:rsidRPr="00891329" w:rsidRDefault="00891329" w:rsidP="00891329"/>
    <w:p w14:paraId="5450B84B" w14:textId="07B5CC6B" w:rsidR="007C79DD" w:rsidRDefault="004C7EF3" w:rsidP="001039AB">
      <w:pPr>
        <w:pStyle w:val="Heading1"/>
      </w:pPr>
      <w:bookmarkStart w:id="96" w:name="_Toc335904476"/>
      <w:bookmarkStart w:id="97" w:name="_Toc171440146"/>
      <w:r>
        <w:t>Detailed design</w:t>
      </w:r>
      <w:bookmarkEnd w:id="96"/>
      <w:bookmarkEnd w:id="97"/>
    </w:p>
    <w:p w14:paraId="107C4CA1" w14:textId="7B503354" w:rsidR="00F73BC1" w:rsidRDefault="00EA39DE" w:rsidP="00F73BC1">
      <w:pPr>
        <w:pStyle w:val="Heading2"/>
      </w:pPr>
      <w:bookmarkStart w:id="98" w:name="_Toc171440147"/>
      <w:r>
        <w:t>Private interfaces</w:t>
      </w:r>
      <w:bookmarkEnd w:id="98"/>
    </w:p>
    <w:p w14:paraId="4C1D352F" w14:textId="5FA887C8" w:rsidR="006113E1" w:rsidRPr="006113E1" w:rsidRDefault="006113E1" w:rsidP="006113E1">
      <w:r>
        <w:t>Follows Pre-Design decisions</w:t>
      </w:r>
      <w:r w:rsidR="00576B07">
        <w:t>.</w:t>
      </w:r>
    </w:p>
    <w:p w14:paraId="0DEF0FD9" w14:textId="16F31C20" w:rsidR="00EE794B" w:rsidRDefault="00EE794B" w:rsidP="00022F0E">
      <w:pPr>
        <w:pStyle w:val="Heading2"/>
      </w:pPr>
      <w:bookmarkStart w:id="99" w:name="_Toc171440148"/>
      <w:r w:rsidRPr="001039AB">
        <w:t>Internal data structures</w:t>
      </w:r>
      <w:bookmarkEnd w:id="99"/>
    </w:p>
    <w:p w14:paraId="626F1C4C" w14:textId="322FBD39" w:rsidR="00576B07" w:rsidRPr="006113E1" w:rsidRDefault="00576B07" w:rsidP="00576B07">
      <w:r>
        <w:t xml:space="preserve">Follows Pre-Design data structure defined in </w:t>
      </w:r>
      <w:proofErr w:type="gramStart"/>
      <w:r>
        <w:t>Public</w:t>
      </w:r>
      <w:proofErr w:type="gramEnd"/>
      <w:r>
        <w:t xml:space="preserve"> interface section.</w:t>
      </w:r>
    </w:p>
    <w:p w14:paraId="3192A921" w14:textId="77777777" w:rsidR="00576B07" w:rsidRPr="00576B07" w:rsidRDefault="00576B07" w:rsidP="00576B07"/>
    <w:p w14:paraId="38F177D6" w14:textId="1017E287" w:rsidR="00F73BC1" w:rsidRPr="00F236AB" w:rsidRDefault="00EB4522" w:rsidP="00F73BC1">
      <w:pPr>
        <w:rPr>
          <w:b/>
          <w:noProof/>
        </w:rPr>
      </w:pPr>
      <w:r w:rsidRPr="00F236AB">
        <w:rPr>
          <w:b/>
          <w:noProof/>
        </w:rPr>
        <w:t>Macros used</w:t>
      </w:r>
    </w:p>
    <w:p w14:paraId="570C245E" w14:textId="77777777" w:rsidR="00F236AB" w:rsidRDefault="00F236AB" w:rsidP="00F73BC1">
      <w:pPr>
        <w:rPr>
          <w:rFonts w:ascii="Courier New" w:hAnsi="Courier New" w:cs="Courier New"/>
          <w:sz w:val="20"/>
          <w:szCs w:val="20"/>
        </w:rPr>
      </w:pPr>
    </w:p>
    <w:p w14:paraId="701D5EB3" w14:textId="1E8D16F7" w:rsidR="00B063FC" w:rsidRDefault="00EE794B" w:rsidP="00B063FC">
      <w:pPr>
        <w:pStyle w:val="Heading2"/>
        <w:rPr>
          <w:rStyle w:val="Text"/>
        </w:rPr>
      </w:pPr>
      <w:bookmarkStart w:id="100" w:name="_Toc171440149"/>
      <w:r w:rsidRPr="00B63188">
        <w:rPr>
          <w:rStyle w:val="Text"/>
        </w:rPr>
        <w:t>Algorithms explanation</w:t>
      </w:r>
      <w:bookmarkEnd w:id="100"/>
    </w:p>
    <w:p w14:paraId="4595C687" w14:textId="77777777" w:rsidR="00D7330A" w:rsidRDefault="00D7330A" w:rsidP="00D7330A">
      <w:pPr>
        <w:pStyle w:val="Heading3"/>
        <w:rPr>
          <w:rStyle w:val="Text"/>
        </w:rPr>
      </w:pPr>
      <w:proofErr w:type="spellStart"/>
      <w:r w:rsidRPr="00D7330A">
        <w:rPr>
          <w:rStyle w:val="Text"/>
        </w:rPr>
        <w:t>CmpInit</w:t>
      </w:r>
      <w:proofErr w:type="spellEnd"/>
    </w:p>
    <w:p w14:paraId="5F9EB048" w14:textId="77AF9F88" w:rsidR="00D7330A" w:rsidRDefault="00D7330A" w:rsidP="00D7330A">
      <w:r>
        <w:t xml:space="preserve">Invoked reset the message core based on the OEM requirement. In addition, it initializes all the global variables associated with the </w:t>
      </w:r>
      <w:proofErr w:type="spellStart"/>
      <w:r>
        <w:t>WarnMsg_Core_Observer</w:t>
      </w:r>
      <w:proofErr w:type="spellEnd"/>
      <w:r>
        <w:t xml:space="preserve"> and its extension file.</w:t>
      </w:r>
    </w:p>
    <w:p w14:paraId="12CDAE97" w14:textId="4911908D" w:rsidR="00D7330A" w:rsidRPr="00B33FF4" w:rsidRDefault="00B33FF4" w:rsidP="00B33FF4">
      <w:pPr>
        <w:pStyle w:val="Heading3"/>
        <w:rPr>
          <w:rStyle w:val="Text"/>
        </w:rPr>
      </w:pPr>
      <w:proofErr w:type="spellStart"/>
      <w:r w:rsidRPr="00B33FF4">
        <w:rPr>
          <w:rStyle w:val="Text"/>
        </w:rPr>
        <w:t>CmpActive</w:t>
      </w:r>
      <w:proofErr w:type="spellEnd"/>
    </w:p>
    <w:p w14:paraId="3745C7BB" w14:textId="25DC0E8A" w:rsidR="007A7811" w:rsidRDefault="00B33FF4" w:rsidP="007A7811">
      <w:r>
        <w:t>Invoked every task period by the CmpLib. This triggers the message core that is responsible for priority, urgency, minimum indication time, storing. The stored warning data is shared to the HMI via the UCL in this function. Any OEM/Program specific requirements that needs action periodically (every task period) is handled here.</w:t>
      </w:r>
    </w:p>
    <w:p w14:paraId="1039E5A5" w14:textId="1F191B00" w:rsidR="00B33FF4" w:rsidRDefault="00B33FF4" w:rsidP="00B33FF4">
      <w:pPr>
        <w:pStyle w:val="Heading3"/>
        <w:rPr>
          <w:rStyle w:val="Text"/>
        </w:rPr>
      </w:pPr>
      <w:proofErr w:type="spellStart"/>
      <w:r w:rsidRPr="00B33FF4">
        <w:rPr>
          <w:rStyle w:val="Text"/>
        </w:rPr>
        <w:t>WarnMsg_Core_Observer_ShowNewMsgNotification</w:t>
      </w:r>
      <w:proofErr w:type="spellEnd"/>
    </w:p>
    <w:p w14:paraId="6E2CE0FC" w14:textId="356F7F5E" w:rsidR="00B33FF4" w:rsidRDefault="00B33FF4" w:rsidP="00B33FF4">
      <w:r>
        <w:t xml:space="preserve">This is invoked by the message core post its arbitration to display the warning. The warning to be displayed is shared to the HMI via the UCL from this function. </w:t>
      </w:r>
    </w:p>
    <w:p w14:paraId="65D8B415" w14:textId="77777777" w:rsidR="00B33FF4" w:rsidRPr="00B33FF4" w:rsidRDefault="00B33FF4" w:rsidP="00B33FF4">
      <w:pPr>
        <w:pStyle w:val="Heading3"/>
        <w:rPr>
          <w:rStyle w:val="Text"/>
        </w:rPr>
      </w:pPr>
      <w:proofErr w:type="spellStart"/>
      <w:r w:rsidRPr="00B33FF4">
        <w:rPr>
          <w:rStyle w:val="Text"/>
        </w:rPr>
        <w:lastRenderedPageBreak/>
        <w:t>WarnMsg_Core_Observer_HideMsgNotification</w:t>
      </w:r>
      <w:proofErr w:type="spellEnd"/>
    </w:p>
    <w:p w14:paraId="24CB82B8" w14:textId="005C0E3F" w:rsidR="00B33FF4" w:rsidRDefault="00B33FF4" w:rsidP="00B33FF4">
      <w:r>
        <w:t xml:space="preserve">This is invoked by the message core post its arbitration to remove a warning from the display. The warning to be removed is shared to the HMI via the UCL from this function. </w:t>
      </w:r>
    </w:p>
    <w:p w14:paraId="3B76D524" w14:textId="1044A4F5" w:rsidR="00CF1F65" w:rsidRPr="00CF1F65" w:rsidRDefault="00CF1F65" w:rsidP="00CF1F65">
      <w:pPr>
        <w:pStyle w:val="Heading3"/>
        <w:rPr>
          <w:rStyle w:val="Text"/>
        </w:rPr>
      </w:pPr>
      <w:proofErr w:type="spellStart"/>
      <w:r w:rsidRPr="00CF1F65">
        <w:rPr>
          <w:rStyle w:val="Text"/>
        </w:rPr>
        <w:t>WarnMsg_Core_Observer_Notify_Status_Cb</w:t>
      </w:r>
      <w:proofErr w:type="spellEnd"/>
    </w:p>
    <w:p w14:paraId="734E6FE0" w14:textId="72457073" w:rsidR="00B33FF4" w:rsidRPr="00B33FF4" w:rsidRDefault="00CF1F65" w:rsidP="00B33FF4">
      <w:r>
        <w:t xml:space="preserve">This is a callback function from the Message core that indicates the </w:t>
      </w:r>
      <w:proofErr w:type="gramStart"/>
      <w:r>
        <w:t>current status</w:t>
      </w:r>
      <w:proofErr w:type="gramEnd"/>
      <w:r>
        <w:t xml:space="preserve"> of </w:t>
      </w:r>
      <w:r w:rsidR="00EE2BEE">
        <w:t xml:space="preserve">all the </w:t>
      </w:r>
      <w:r>
        <w:t xml:space="preserve">active </w:t>
      </w:r>
      <w:r w:rsidR="00EE2BEE">
        <w:t>warnings (irrespective of timeout/acknowledged etc.)</w:t>
      </w:r>
      <w:r>
        <w:t xml:space="preserve"> post its processing. This status is updated to the applications via </w:t>
      </w:r>
      <w:proofErr w:type="spellStart"/>
      <w:r>
        <w:t>Ctrl_warning</w:t>
      </w:r>
      <w:proofErr w:type="spellEnd"/>
      <w:r>
        <w:t>.</w:t>
      </w:r>
    </w:p>
    <w:p w14:paraId="4F3C3486" w14:textId="0002F7E8" w:rsidR="007A7811" w:rsidRPr="007A7811" w:rsidRDefault="007A7811" w:rsidP="007A7811"/>
    <w:p w14:paraId="62823EB1" w14:textId="656F551E" w:rsidR="001321B5" w:rsidRDefault="001321B5" w:rsidP="00022F0E">
      <w:pPr>
        <w:pStyle w:val="Heading2"/>
        <w:rPr>
          <w:rStyle w:val="Text"/>
        </w:rPr>
      </w:pPr>
      <w:bookmarkStart w:id="101" w:name="_Toc171440150"/>
      <w:r w:rsidRPr="001321B5">
        <w:rPr>
          <w:rStyle w:val="Text"/>
        </w:rPr>
        <w:t>Component configuration</w:t>
      </w:r>
      <w:bookmarkEnd w:id="101"/>
    </w:p>
    <w:p w14:paraId="2C733DD2" w14:textId="46B17C2F" w:rsidR="00DF4DA0" w:rsidRDefault="004258A7" w:rsidP="00BE3641">
      <w:pPr>
        <w:pStyle w:val="Heading3"/>
      </w:pPr>
      <w:bookmarkStart w:id="102" w:name="_Toc171440151"/>
      <w:r w:rsidRPr="00714138">
        <w:t>Task period</w:t>
      </w:r>
      <w:r w:rsidR="003F149F">
        <w:t xml:space="preserve"> –</w:t>
      </w:r>
      <w:r w:rsidR="00695226">
        <w:t xml:space="preserve"> --</w:t>
      </w:r>
      <w:proofErr w:type="spellStart"/>
      <w:r w:rsidR="003F149F">
        <w:t>ms</w:t>
      </w:r>
      <w:proofErr w:type="spellEnd"/>
      <w:r w:rsidR="00D91D6E">
        <w:tab/>
      </w:r>
      <w:r w:rsidR="00D91D6E">
        <w:tab/>
      </w:r>
      <w:r w:rsidR="00D91D6E">
        <w:tab/>
        <w:t>//Project specific</w:t>
      </w:r>
      <w:bookmarkEnd w:id="102"/>
    </w:p>
    <w:p w14:paraId="270AC395" w14:textId="77777777" w:rsidR="00A431F0" w:rsidRPr="00A431F0" w:rsidRDefault="00A431F0" w:rsidP="00A431F0"/>
    <w:p w14:paraId="44C8CA23" w14:textId="65FF8B7C" w:rsidR="00E109FC" w:rsidRDefault="00E109FC" w:rsidP="00E109FC">
      <w:pPr>
        <w:pStyle w:val="Heading3"/>
      </w:pPr>
      <w:bookmarkStart w:id="103" w:name="_Toc171440152"/>
      <w:r w:rsidRPr="00714138">
        <w:t>Timing constraints</w:t>
      </w:r>
      <w:bookmarkEnd w:id="103"/>
    </w:p>
    <w:p w14:paraId="443BF828" w14:textId="77777777" w:rsidR="00A431F0" w:rsidRPr="00A431F0" w:rsidRDefault="00A431F0" w:rsidP="00A431F0"/>
    <w:p w14:paraId="2C976E7C" w14:textId="45820C76" w:rsidR="00A431F0" w:rsidRPr="00A431F0" w:rsidRDefault="00A431F0" w:rsidP="00A431F0">
      <w:r>
        <w:t xml:space="preserve">The warning detection </w:t>
      </w:r>
      <w:proofErr w:type="gramStart"/>
      <w:r>
        <w:t>time period</w:t>
      </w:r>
      <w:proofErr w:type="gramEnd"/>
      <w:r>
        <w:t xml:space="preserve"> is 32ms</w:t>
      </w:r>
      <w:r w:rsidR="00DB77F3">
        <w:t>.</w:t>
      </w:r>
      <w:r>
        <w:t xml:space="preserve"> </w:t>
      </w:r>
      <w:r w:rsidR="00DB77F3">
        <w:t>Since,</w:t>
      </w:r>
      <w:r>
        <w:t xml:space="preserve"> the CAN </w:t>
      </w:r>
      <w:proofErr w:type="gramStart"/>
      <w:r>
        <w:t>reading</w:t>
      </w:r>
      <w:r w:rsidR="00DB77F3">
        <w:t>(</w:t>
      </w:r>
      <w:proofErr w:type="gramEnd"/>
      <w:r w:rsidR="00DB77F3">
        <w:t>Application model runnable)</w:t>
      </w:r>
      <w:r>
        <w:t xml:space="preserve"> and the warning set to UCL</w:t>
      </w:r>
      <w:r w:rsidR="00DB77F3">
        <w:t>(Controller Runnable)</w:t>
      </w:r>
      <w:r>
        <w:t xml:space="preserve"> </w:t>
      </w:r>
      <w:r w:rsidR="00DB77F3">
        <w:t>are executed</w:t>
      </w:r>
      <w:r>
        <w:t xml:space="preserve"> </w:t>
      </w:r>
      <w:r w:rsidR="00DB77F3">
        <w:t>from</w:t>
      </w:r>
      <w:r>
        <w:t xml:space="preserve"> the same task.</w:t>
      </w:r>
    </w:p>
    <w:p w14:paraId="31711168" w14:textId="5CDEFBAD" w:rsidR="00F32DAB" w:rsidRDefault="00F32DAB" w:rsidP="00F32DAB">
      <w:pPr>
        <w:pStyle w:val="Heading3"/>
      </w:pPr>
      <w:bookmarkStart w:id="104" w:name="_Toc171440153"/>
      <w:r w:rsidRPr="00714138">
        <w:t>NVM access</w:t>
      </w:r>
      <w:bookmarkEnd w:id="104"/>
    </w:p>
    <w:p w14:paraId="68CE7716" w14:textId="77777777" w:rsidR="007D1AA8" w:rsidRDefault="007D1AA8" w:rsidP="007D1AA8"/>
    <w:p w14:paraId="3B84613E" w14:textId="77777777" w:rsidR="00313960" w:rsidRDefault="00313960" w:rsidP="007D1AA8"/>
    <w:bookmarkStart w:id="105" w:name="_MON_1782049549"/>
    <w:bookmarkEnd w:id="105"/>
    <w:p w14:paraId="3CE9E5B2" w14:textId="0F204A07" w:rsidR="007D1AA8" w:rsidRDefault="0018641C" w:rsidP="007D1AA8">
      <w:pPr>
        <w:pStyle w:val="ListParagraph"/>
        <w:ind w:left="1080" w:firstLine="360"/>
      </w:pPr>
      <w:r>
        <w:object w:dxaOrig="1513" w:dyaOrig="985" w14:anchorId="5B23C0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5pt;height:49.7pt" o:ole="">
            <v:imagedata r:id="rId20" o:title=""/>
          </v:shape>
          <o:OLEObject Type="Embed" ProgID="Excel.Sheet.12" ShapeID="_x0000_i1025" DrawAspect="Icon" ObjectID="_1800081605" r:id="rId21"/>
        </w:object>
      </w:r>
    </w:p>
    <w:p w14:paraId="716A005C" w14:textId="6D90E683" w:rsidR="007D1AA8" w:rsidRPr="007D1AA8" w:rsidRDefault="007D1AA8" w:rsidP="005C2345">
      <w:pPr>
        <w:jc w:val="center"/>
      </w:pPr>
    </w:p>
    <w:p w14:paraId="590D6515" w14:textId="11AC39B4" w:rsidR="00642150" w:rsidRDefault="00642150" w:rsidP="00022F0E">
      <w:pPr>
        <w:pStyle w:val="Heading2"/>
        <w:rPr>
          <w:rStyle w:val="Text"/>
        </w:rPr>
      </w:pPr>
      <w:bookmarkStart w:id="106" w:name="_Toc171440154"/>
      <w:r w:rsidRPr="00714138">
        <w:rPr>
          <w:rStyle w:val="Text"/>
        </w:rPr>
        <w:t>Registers</w:t>
      </w:r>
      <w:bookmarkEnd w:id="106"/>
    </w:p>
    <w:p w14:paraId="2EF42C1A" w14:textId="10CEFC2D" w:rsidR="00B70627" w:rsidRPr="00B70627" w:rsidRDefault="00B70627" w:rsidP="00B70627">
      <w:r>
        <w:t>None</w:t>
      </w:r>
    </w:p>
    <w:p w14:paraId="571BC7A4" w14:textId="0975A3EC" w:rsidR="00022F0E" w:rsidRPr="00714138" w:rsidRDefault="00022F0E" w:rsidP="00022F0E">
      <w:pPr>
        <w:pStyle w:val="Heading1"/>
      </w:pPr>
      <w:bookmarkStart w:id="107" w:name="_Toc171440155"/>
      <w:r w:rsidRPr="00714138">
        <w:t>Lessons Learnt</w:t>
      </w:r>
      <w:bookmarkEnd w:id="107"/>
    </w:p>
    <w:p w14:paraId="5A62E52E" w14:textId="18BE97D5" w:rsidR="00E21182" w:rsidRDefault="00022F0E" w:rsidP="00E21182">
      <w:pPr>
        <w:pStyle w:val="Heading2"/>
      </w:pPr>
      <w:bookmarkStart w:id="108" w:name="_Toc171440156"/>
      <w:r w:rsidRPr="00714138">
        <w:t>Similar issues</w:t>
      </w:r>
      <w:r w:rsidR="00E21182" w:rsidRPr="00714138">
        <w:t xml:space="preserve">/use cases </w:t>
      </w:r>
      <w:r w:rsidR="006E358A" w:rsidRPr="00714138">
        <w:t>addressed.</w:t>
      </w:r>
      <w:bookmarkEnd w:id="108"/>
    </w:p>
    <w:p w14:paraId="6C197DA8" w14:textId="26A8E128" w:rsidR="00311DFB" w:rsidRDefault="00E47FCA" w:rsidP="001039AB">
      <w:pPr>
        <w:pStyle w:val="Heading1"/>
      </w:pPr>
      <w:bookmarkStart w:id="109" w:name="_Toc171440157"/>
      <w:r w:rsidRPr="001039AB">
        <w:t>Tools</w:t>
      </w:r>
      <w:bookmarkEnd w:id="109"/>
    </w:p>
    <w:p w14:paraId="49E56A29" w14:textId="06E59317" w:rsidR="007757F3" w:rsidRPr="007757F3" w:rsidRDefault="00720AF7" w:rsidP="007757F3">
      <w:r>
        <w:t>None</w:t>
      </w:r>
    </w:p>
    <w:p w14:paraId="2B0A0C9B" w14:textId="2249D298" w:rsidR="004B1E05" w:rsidRDefault="004B1E05" w:rsidP="00C524B8">
      <w:pPr>
        <w:pStyle w:val="Heading1"/>
      </w:pPr>
      <w:bookmarkStart w:id="110" w:name="_Toc171440158"/>
      <w:r>
        <w:t>Traceability</w:t>
      </w:r>
      <w:bookmarkEnd w:id="110"/>
    </w:p>
    <w:p w14:paraId="39F0103D" w14:textId="71D6C050" w:rsidR="00DB77F3" w:rsidRPr="00DB77F3" w:rsidRDefault="00DB77F3" w:rsidP="00DB77F3">
      <w:r>
        <w:t>For Requirements and HLD, refer the sections of SAD Document.</w:t>
      </w:r>
    </w:p>
    <w:p w14:paraId="783C5318" w14:textId="77777777" w:rsidR="00426DB0" w:rsidRPr="00426DB0" w:rsidRDefault="00426DB0" w:rsidP="00426DB0"/>
    <w:tbl>
      <w:tblPr>
        <w:tblStyle w:val="TableGrid"/>
        <w:tblW w:w="0" w:type="auto"/>
        <w:tblInd w:w="-972" w:type="dxa"/>
        <w:tblLayout w:type="fixed"/>
        <w:tblLook w:val="04A0" w:firstRow="1" w:lastRow="0" w:firstColumn="1" w:lastColumn="0" w:noHBand="0" w:noVBand="1"/>
      </w:tblPr>
      <w:tblGrid>
        <w:gridCol w:w="720"/>
        <w:gridCol w:w="2610"/>
        <w:gridCol w:w="2880"/>
        <w:gridCol w:w="2700"/>
        <w:gridCol w:w="1364"/>
      </w:tblGrid>
      <w:tr w:rsidR="0018662A" w14:paraId="4B212F5C" w14:textId="346D9D18" w:rsidTr="00DB77F3">
        <w:tc>
          <w:tcPr>
            <w:tcW w:w="720" w:type="dxa"/>
          </w:tcPr>
          <w:p w14:paraId="4AD47035" w14:textId="77777777" w:rsidR="00CD2C27" w:rsidRPr="00EF3553" w:rsidRDefault="00CD2C27" w:rsidP="00D543BD">
            <w:pPr>
              <w:rPr>
                <w:b/>
                <w:bCs/>
              </w:rPr>
            </w:pPr>
            <w:proofErr w:type="spellStart"/>
            <w:proofErr w:type="gramStart"/>
            <w:r w:rsidRPr="00EF3553">
              <w:rPr>
                <w:b/>
                <w:bCs/>
              </w:rPr>
              <w:t>S.No</w:t>
            </w:r>
            <w:proofErr w:type="spellEnd"/>
            <w:proofErr w:type="gramEnd"/>
          </w:p>
        </w:tc>
        <w:tc>
          <w:tcPr>
            <w:tcW w:w="2610" w:type="dxa"/>
          </w:tcPr>
          <w:p w14:paraId="52E17EC3" w14:textId="77777777" w:rsidR="00CD2C27" w:rsidRPr="00EF3553" w:rsidRDefault="00CD2C27" w:rsidP="00D543BD">
            <w:pPr>
              <w:rPr>
                <w:b/>
                <w:bCs/>
              </w:rPr>
            </w:pPr>
            <w:r w:rsidRPr="00EF3553">
              <w:rPr>
                <w:b/>
                <w:bCs/>
              </w:rPr>
              <w:t>Requirement</w:t>
            </w:r>
          </w:p>
        </w:tc>
        <w:tc>
          <w:tcPr>
            <w:tcW w:w="2880" w:type="dxa"/>
          </w:tcPr>
          <w:p w14:paraId="2FC8F30E" w14:textId="21041621" w:rsidR="00CD2C27" w:rsidRPr="00EF3553" w:rsidRDefault="00CD2C27" w:rsidP="00D543BD">
            <w:pPr>
              <w:rPr>
                <w:b/>
                <w:bCs/>
              </w:rPr>
            </w:pPr>
            <w:r>
              <w:rPr>
                <w:b/>
                <w:bCs/>
              </w:rPr>
              <w:t>HLD</w:t>
            </w:r>
          </w:p>
        </w:tc>
        <w:tc>
          <w:tcPr>
            <w:tcW w:w="2700" w:type="dxa"/>
          </w:tcPr>
          <w:p w14:paraId="45CE0B45" w14:textId="21D8A9C2" w:rsidR="00CD2C27" w:rsidRDefault="00CD2C27" w:rsidP="00D543BD">
            <w:pPr>
              <w:rPr>
                <w:b/>
                <w:bCs/>
              </w:rPr>
            </w:pPr>
            <w:r>
              <w:rPr>
                <w:b/>
                <w:bCs/>
              </w:rPr>
              <w:t>DD</w:t>
            </w:r>
          </w:p>
        </w:tc>
        <w:tc>
          <w:tcPr>
            <w:tcW w:w="1364" w:type="dxa"/>
          </w:tcPr>
          <w:p w14:paraId="6C305F88" w14:textId="242F1698" w:rsidR="00CD2C27" w:rsidRDefault="00CD2C27" w:rsidP="00D543BD">
            <w:pPr>
              <w:rPr>
                <w:b/>
                <w:bCs/>
              </w:rPr>
            </w:pPr>
            <w:r>
              <w:rPr>
                <w:b/>
                <w:bCs/>
              </w:rPr>
              <w:t>Code</w:t>
            </w:r>
          </w:p>
        </w:tc>
      </w:tr>
      <w:tr w:rsidR="0018662A" w14:paraId="1A4C553C" w14:textId="16CDDEFE" w:rsidTr="00DB77F3">
        <w:tc>
          <w:tcPr>
            <w:tcW w:w="720" w:type="dxa"/>
          </w:tcPr>
          <w:p w14:paraId="5322BD01" w14:textId="77777777" w:rsidR="00CD2C27" w:rsidRDefault="00CD2C27" w:rsidP="00D543BD">
            <w:r>
              <w:t>1</w:t>
            </w:r>
          </w:p>
        </w:tc>
        <w:tc>
          <w:tcPr>
            <w:tcW w:w="2610" w:type="dxa"/>
          </w:tcPr>
          <w:p w14:paraId="76B9AE5F" w14:textId="36C02ED7" w:rsidR="00CD2C27" w:rsidRDefault="00CD2C27" w:rsidP="00D543BD">
            <w:r w:rsidRPr="00CD2C27">
              <w:t>AW_R01_Warning_Status_Update</w:t>
            </w:r>
          </w:p>
        </w:tc>
        <w:tc>
          <w:tcPr>
            <w:tcW w:w="2880" w:type="dxa"/>
          </w:tcPr>
          <w:p w14:paraId="4C581348" w14:textId="77777777" w:rsidR="00CD2C27" w:rsidRDefault="00DB77F3" w:rsidP="00D543BD">
            <w:pPr>
              <w:rPr>
                <w:bCs/>
                <w:color w:val="000000"/>
              </w:rPr>
            </w:pPr>
            <w:r w:rsidRPr="00DB77F3">
              <w:rPr>
                <w:bCs/>
                <w:color w:val="000000"/>
              </w:rPr>
              <w:t>AW_D01_Warning_Show</w:t>
            </w:r>
            <w:r>
              <w:rPr>
                <w:bCs/>
                <w:color w:val="000000"/>
              </w:rPr>
              <w:t xml:space="preserve"> </w:t>
            </w:r>
          </w:p>
          <w:p w14:paraId="4103A784" w14:textId="5F4AF4AB" w:rsidR="005054BC" w:rsidRDefault="005054BC" w:rsidP="00D543BD">
            <w:pPr>
              <w:rPr>
                <w:bCs/>
                <w:color w:val="000000"/>
              </w:rPr>
            </w:pPr>
            <w:r>
              <w:rPr>
                <w:bCs/>
                <w:color w:val="000000"/>
              </w:rPr>
              <w:t>(Sec. 3.1.2.3.1)</w:t>
            </w:r>
          </w:p>
          <w:p w14:paraId="5E798AF8" w14:textId="77777777" w:rsidR="00C86752" w:rsidRDefault="00C86752" w:rsidP="00D543BD">
            <w:pPr>
              <w:rPr>
                <w:noProof/>
              </w:rPr>
            </w:pPr>
            <w:bookmarkStart w:id="111" w:name="_Toc168664790"/>
          </w:p>
          <w:p w14:paraId="3960C8CE" w14:textId="2A216702" w:rsidR="00DB77F3" w:rsidRDefault="00C86752" w:rsidP="00D543BD">
            <w:pPr>
              <w:rPr>
                <w:noProof/>
              </w:rPr>
            </w:pPr>
            <w:r>
              <w:rPr>
                <w:noProof/>
              </w:rPr>
              <w:t>AW</w:t>
            </w:r>
            <w:r w:rsidRPr="008B6460">
              <w:rPr>
                <w:noProof/>
              </w:rPr>
              <w:t>_D0</w:t>
            </w:r>
            <w:r>
              <w:rPr>
                <w:noProof/>
              </w:rPr>
              <w:t>2</w:t>
            </w:r>
            <w:r w:rsidRPr="008B6460">
              <w:rPr>
                <w:noProof/>
              </w:rPr>
              <w:t>_</w:t>
            </w:r>
            <w:r>
              <w:rPr>
                <w:noProof/>
              </w:rPr>
              <w:t>Warning_Acknowledement</w:t>
            </w:r>
            <w:bookmarkEnd w:id="111"/>
          </w:p>
          <w:p w14:paraId="62DDEEDC" w14:textId="6F9B0BD2" w:rsidR="00C86752" w:rsidRDefault="00C86752" w:rsidP="00C86752">
            <w:pPr>
              <w:rPr>
                <w:bCs/>
                <w:color w:val="000000"/>
              </w:rPr>
            </w:pPr>
            <w:r>
              <w:rPr>
                <w:bCs/>
                <w:color w:val="000000"/>
              </w:rPr>
              <w:t>(Sec. 3.1.2.3.2)</w:t>
            </w:r>
          </w:p>
          <w:p w14:paraId="1F805056" w14:textId="77777777" w:rsidR="001C7653" w:rsidRDefault="001C7653" w:rsidP="00C86752">
            <w:pPr>
              <w:rPr>
                <w:bCs/>
                <w:color w:val="000000"/>
              </w:rPr>
            </w:pPr>
          </w:p>
          <w:p w14:paraId="67360AA0" w14:textId="1F4286AD" w:rsidR="001C7653" w:rsidRDefault="001C7653" w:rsidP="00C86752">
            <w:pPr>
              <w:rPr>
                <w:noProof/>
              </w:rPr>
            </w:pPr>
            <w:bookmarkStart w:id="112" w:name="_Toc168664793"/>
            <w:r>
              <w:rPr>
                <w:noProof/>
              </w:rPr>
              <w:t>AW</w:t>
            </w:r>
            <w:r w:rsidRPr="008B6460">
              <w:rPr>
                <w:noProof/>
              </w:rPr>
              <w:t>_D0</w:t>
            </w:r>
            <w:r>
              <w:rPr>
                <w:noProof/>
              </w:rPr>
              <w:t>3</w:t>
            </w:r>
            <w:r w:rsidRPr="008B6460">
              <w:rPr>
                <w:noProof/>
              </w:rPr>
              <w:t>_</w:t>
            </w:r>
            <w:r>
              <w:rPr>
                <w:noProof/>
              </w:rPr>
              <w:t>Warning_Timeout</w:t>
            </w:r>
            <w:bookmarkEnd w:id="112"/>
          </w:p>
          <w:p w14:paraId="5DA0CD1A" w14:textId="73EAE821" w:rsidR="001C7653" w:rsidRDefault="001C7653" w:rsidP="001C7653">
            <w:pPr>
              <w:rPr>
                <w:bCs/>
                <w:color w:val="000000"/>
              </w:rPr>
            </w:pPr>
            <w:r>
              <w:rPr>
                <w:bCs/>
                <w:color w:val="000000"/>
              </w:rPr>
              <w:t>(Sec. 3.1.2.3.3)</w:t>
            </w:r>
          </w:p>
          <w:p w14:paraId="4BB4B637" w14:textId="77777777" w:rsidR="001C7653" w:rsidRDefault="001C7653" w:rsidP="00C86752">
            <w:pPr>
              <w:rPr>
                <w:bCs/>
                <w:color w:val="000000"/>
              </w:rPr>
            </w:pPr>
          </w:p>
          <w:p w14:paraId="4C6358A3" w14:textId="21F2AB7A" w:rsidR="00C86752" w:rsidRDefault="00C86752" w:rsidP="00D543BD"/>
        </w:tc>
        <w:tc>
          <w:tcPr>
            <w:tcW w:w="2700" w:type="dxa"/>
          </w:tcPr>
          <w:p w14:paraId="0156C4C6" w14:textId="51DFBFD4" w:rsidR="00B95244" w:rsidRDefault="00633D5C" w:rsidP="00D543BD">
            <w:pPr>
              <w:rPr>
                <w:bCs/>
                <w:color w:val="000000"/>
              </w:rPr>
            </w:pPr>
            <w:r>
              <w:rPr>
                <w:bCs/>
                <w:color w:val="000000"/>
              </w:rPr>
              <w:t xml:space="preserve">Sec </w:t>
            </w:r>
            <w:hyperlink w:anchor="_1.4.1_Sequence_Diagram" w:history="1">
              <w:r w:rsidRPr="00633D5C">
                <w:rPr>
                  <w:rStyle w:val="Hyperlink"/>
                  <w:bCs/>
                </w:rPr>
                <w:t>1.4.1</w:t>
              </w:r>
            </w:hyperlink>
            <w:r w:rsidR="00510694">
              <w:rPr>
                <w:bCs/>
                <w:color w:val="000000"/>
              </w:rPr>
              <w:t xml:space="preserve">, </w:t>
            </w:r>
            <w:r>
              <w:rPr>
                <w:bCs/>
                <w:color w:val="000000"/>
              </w:rPr>
              <w:t xml:space="preserve">Sec </w:t>
            </w:r>
            <w:hyperlink w:anchor="_1.4.1_Sequence_Diagram" w:history="1">
              <w:r w:rsidRPr="00633D5C">
                <w:rPr>
                  <w:rStyle w:val="Hyperlink"/>
                  <w:bCs/>
                </w:rPr>
                <w:t>1.4.2</w:t>
              </w:r>
            </w:hyperlink>
            <w:r w:rsidR="00510694">
              <w:rPr>
                <w:rStyle w:val="Hyperlink"/>
                <w:bCs/>
              </w:rPr>
              <w:t xml:space="preserve"> and </w:t>
            </w:r>
            <w:r w:rsidR="00510694">
              <w:rPr>
                <w:bCs/>
                <w:color w:val="000000"/>
              </w:rPr>
              <w:t xml:space="preserve">Sec </w:t>
            </w:r>
            <w:hyperlink w:anchor="_1.4.1_Sequence_Diagram" w:history="1">
              <w:r w:rsidR="00510694">
                <w:rPr>
                  <w:rStyle w:val="Hyperlink"/>
                  <w:bCs/>
                </w:rPr>
                <w:t>1.4.6</w:t>
              </w:r>
            </w:hyperlink>
          </w:p>
          <w:p w14:paraId="0867A903" w14:textId="3088F644" w:rsidR="00633D5C" w:rsidRPr="00AE0335" w:rsidRDefault="00633D5C" w:rsidP="00D543BD">
            <w:pPr>
              <w:rPr>
                <w:bCs/>
                <w:color w:val="000000"/>
              </w:rPr>
            </w:pPr>
            <w:r>
              <w:rPr>
                <w:bCs/>
                <w:color w:val="000000"/>
              </w:rPr>
              <w:t xml:space="preserve">Sec 1.2 (Public Interfaces of </w:t>
            </w:r>
            <w:proofErr w:type="spellStart"/>
            <w:r>
              <w:rPr>
                <w:bCs/>
                <w:color w:val="000000"/>
              </w:rPr>
              <w:t>Ctrl_Warning_DD</w:t>
            </w:r>
            <w:proofErr w:type="spellEnd"/>
            <w:r>
              <w:rPr>
                <w:bCs/>
                <w:color w:val="000000"/>
              </w:rPr>
              <w:t>)</w:t>
            </w:r>
          </w:p>
        </w:tc>
        <w:tc>
          <w:tcPr>
            <w:tcW w:w="1364" w:type="dxa"/>
          </w:tcPr>
          <w:p w14:paraId="72F0700A" w14:textId="57431215" w:rsidR="00CD2C27" w:rsidRPr="00AE0335" w:rsidRDefault="00C20EB6" w:rsidP="00D543BD">
            <w:pPr>
              <w:rPr>
                <w:bCs/>
                <w:color w:val="000000"/>
              </w:rPr>
            </w:pPr>
            <w:r>
              <w:rPr>
                <w:bCs/>
                <w:color w:val="000000"/>
              </w:rPr>
              <w:t>Ctrl_warning.c</w:t>
            </w:r>
          </w:p>
        </w:tc>
      </w:tr>
      <w:tr w:rsidR="0018662A" w14:paraId="28AE5039" w14:textId="0D073190" w:rsidTr="00DB77F3">
        <w:tc>
          <w:tcPr>
            <w:tcW w:w="720" w:type="dxa"/>
          </w:tcPr>
          <w:p w14:paraId="7D6EA779" w14:textId="77777777" w:rsidR="00CD2C27" w:rsidRDefault="00CD2C27" w:rsidP="00D543BD">
            <w:r>
              <w:t>2</w:t>
            </w:r>
          </w:p>
        </w:tc>
        <w:tc>
          <w:tcPr>
            <w:tcW w:w="2610" w:type="dxa"/>
          </w:tcPr>
          <w:p w14:paraId="191BD481" w14:textId="47A523AC" w:rsidR="00CD2C27" w:rsidRDefault="00CD2C27" w:rsidP="00D543BD">
            <w:r>
              <w:rPr>
                <w:rStyle w:val="normaltextrun"/>
                <w:color w:val="000000"/>
                <w:sz w:val="20"/>
                <w:szCs w:val="20"/>
                <w:bdr w:val="none" w:sz="0" w:space="0" w:color="auto" w:frame="1"/>
              </w:rPr>
              <w:t>AW_R02_Stored Warnings</w:t>
            </w:r>
          </w:p>
        </w:tc>
        <w:tc>
          <w:tcPr>
            <w:tcW w:w="2880" w:type="dxa"/>
          </w:tcPr>
          <w:p w14:paraId="1B946A60" w14:textId="77777777" w:rsidR="00CD2C27" w:rsidRDefault="00011568" w:rsidP="00D543BD">
            <w:pPr>
              <w:rPr>
                <w:noProof/>
              </w:rPr>
            </w:pPr>
            <w:bookmarkStart w:id="113" w:name="_Toc170917967"/>
            <w:r>
              <w:rPr>
                <w:noProof/>
              </w:rPr>
              <w:t>AW</w:t>
            </w:r>
            <w:r w:rsidRPr="008B6460">
              <w:rPr>
                <w:noProof/>
              </w:rPr>
              <w:t>_D0</w:t>
            </w:r>
            <w:r>
              <w:rPr>
                <w:noProof/>
              </w:rPr>
              <w:t>6</w:t>
            </w:r>
            <w:r w:rsidRPr="008B6460">
              <w:rPr>
                <w:noProof/>
              </w:rPr>
              <w:t>_</w:t>
            </w:r>
            <w:r>
              <w:rPr>
                <w:noProof/>
              </w:rPr>
              <w:t>Warning_Stored</w:t>
            </w:r>
            <w:bookmarkEnd w:id="113"/>
          </w:p>
          <w:p w14:paraId="0E7857AD" w14:textId="0B9DAF9C" w:rsidR="00011568" w:rsidRDefault="00011568" w:rsidP="00011568">
            <w:pPr>
              <w:rPr>
                <w:bCs/>
                <w:color w:val="000000"/>
              </w:rPr>
            </w:pPr>
            <w:r>
              <w:rPr>
                <w:bCs/>
                <w:color w:val="000000"/>
              </w:rPr>
              <w:t>(Sec. 3.1.2.3.6)</w:t>
            </w:r>
          </w:p>
          <w:p w14:paraId="5BB422F7" w14:textId="69495071" w:rsidR="00011568" w:rsidRDefault="00011568" w:rsidP="00D543BD"/>
        </w:tc>
        <w:tc>
          <w:tcPr>
            <w:tcW w:w="2700" w:type="dxa"/>
          </w:tcPr>
          <w:p w14:paraId="1D53CD38" w14:textId="5827F0BA" w:rsidR="00CD2C27" w:rsidRPr="002B5AAD" w:rsidRDefault="00154302" w:rsidP="00D543BD">
            <w:pPr>
              <w:rPr>
                <w:bCs/>
                <w:color w:val="000000"/>
              </w:rPr>
            </w:pPr>
            <w:r>
              <w:rPr>
                <w:bCs/>
                <w:color w:val="000000"/>
              </w:rPr>
              <w:t xml:space="preserve">Sec </w:t>
            </w:r>
            <w:hyperlink w:anchor="_1.4.4_Sequence_Diagram" w:history="1">
              <w:r w:rsidRPr="00DE410B">
                <w:rPr>
                  <w:rStyle w:val="Hyperlink"/>
                  <w:bCs/>
                </w:rPr>
                <w:t>1.4.4</w:t>
              </w:r>
            </w:hyperlink>
            <w:r>
              <w:rPr>
                <w:bCs/>
                <w:color w:val="000000"/>
              </w:rPr>
              <w:t xml:space="preserve"> and Sec </w:t>
            </w:r>
            <w:hyperlink w:anchor="_1.4.5_Sequence_Diagram" w:history="1">
              <w:r w:rsidRPr="00DE410B">
                <w:rPr>
                  <w:rStyle w:val="Hyperlink"/>
                  <w:bCs/>
                </w:rPr>
                <w:t>1.4.5</w:t>
              </w:r>
            </w:hyperlink>
          </w:p>
        </w:tc>
        <w:tc>
          <w:tcPr>
            <w:tcW w:w="1364" w:type="dxa"/>
          </w:tcPr>
          <w:p w14:paraId="68051396" w14:textId="0A7FBEDE" w:rsidR="00CD2C27" w:rsidRPr="002B5AAD" w:rsidRDefault="00154302" w:rsidP="00D543BD">
            <w:pPr>
              <w:rPr>
                <w:bCs/>
                <w:color w:val="000000"/>
              </w:rPr>
            </w:pPr>
            <w:proofErr w:type="spellStart"/>
            <w:r>
              <w:rPr>
                <w:bCs/>
                <w:color w:val="000000"/>
              </w:rPr>
              <w:t>CWarnMsg_Core_Observer</w:t>
            </w:r>
            <w:r w:rsidR="00FB57BB">
              <w:rPr>
                <w:bCs/>
                <w:color w:val="000000"/>
              </w:rPr>
              <w:t>.c</w:t>
            </w:r>
            <w:proofErr w:type="spellEnd"/>
          </w:p>
        </w:tc>
      </w:tr>
      <w:tr w:rsidR="0018662A" w14:paraId="5EE0335E" w14:textId="25CD5D20" w:rsidTr="00DB77F3">
        <w:tc>
          <w:tcPr>
            <w:tcW w:w="720" w:type="dxa"/>
          </w:tcPr>
          <w:p w14:paraId="4248632A" w14:textId="77777777" w:rsidR="00CD2C27" w:rsidRDefault="00CD2C27" w:rsidP="00D543BD">
            <w:r>
              <w:t>3</w:t>
            </w:r>
          </w:p>
        </w:tc>
        <w:tc>
          <w:tcPr>
            <w:tcW w:w="2610" w:type="dxa"/>
          </w:tcPr>
          <w:p w14:paraId="6E110E88" w14:textId="79DC0142" w:rsidR="00CD2C27" w:rsidRDefault="00C20EB6" w:rsidP="00D543BD">
            <w:r>
              <w:rPr>
                <w:rStyle w:val="normaltextrun"/>
                <w:color w:val="000000"/>
                <w:sz w:val="20"/>
                <w:szCs w:val="20"/>
                <w:bdr w:val="none" w:sz="0" w:space="0" w:color="auto" w:frame="1"/>
              </w:rPr>
              <w:t>AW_R03_LampUpdate</w:t>
            </w:r>
          </w:p>
        </w:tc>
        <w:tc>
          <w:tcPr>
            <w:tcW w:w="2880" w:type="dxa"/>
          </w:tcPr>
          <w:p w14:paraId="605E81C7" w14:textId="77777777" w:rsidR="00CD2C27" w:rsidRDefault="001B5C09" w:rsidP="00C20EB6">
            <w:pPr>
              <w:rPr>
                <w:noProof/>
              </w:rPr>
            </w:pPr>
            <w:bookmarkStart w:id="114" w:name="_Toc168664796"/>
            <w:r>
              <w:rPr>
                <w:noProof/>
              </w:rPr>
              <w:t>AW</w:t>
            </w:r>
            <w:r w:rsidRPr="008B6460">
              <w:rPr>
                <w:noProof/>
              </w:rPr>
              <w:t>_D0</w:t>
            </w:r>
            <w:r>
              <w:rPr>
                <w:noProof/>
              </w:rPr>
              <w:t>4</w:t>
            </w:r>
            <w:r w:rsidRPr="008B6460">
              <w:rPr>
                <w:noProof/>
              </w:rPr>
              <w:t>_</w:t>
            </w:r>
            <w:r>
              <w:rPr>
                <w:noProof/>
              </w:rPr>
              <w:t>Warning_MasterLa</w:t>
            </w:r>
            <w:r>
              <w:rPr>
                <w:noProof/>
              </w:rPr>
              <w:lastRenderedPageBreak/>
              <w:t>mp</w:t>
            </w:r>
            <w:bookmarkEnd w:id="114"/>
          </w:p>
          <w:p w14:paraId="3FE7F439" w14:textId="3930377D" w:rsidR="001B5C09" w:rsidRDefault="001B5C09" w:rsidP="001B5C09">
            <w:pPr>
              <w:rPr>
                <w:bCs/>
                <w:color w:val="000000"/>
              </w:rPr>
            </w:pPr>
            <w:r>
              <w:rPr>
                <w:bCs/>
                <w:color w:val="000000"/>
              </w:rPr>
              <w:t>(Sec. 3.1.2.3.4)</w:t>
            </w:r>
          </w:p>
          <w:p w14:paraId="1F67742A" w14:textId="06F7E78D" w:rsidR="001B5C09" w:rsidRDefault="001B5C09" w:rsidP="00C20EB6"/>
        </w:tc>
        <w:tc>
          <w:tcPr>
            <w:tcW w:w="2700" w:type="dxa"/>
          </w:tcPr>
          <w:p w14:paraId="2006B518" w14:textId="689D0D0C" w:rsidR="00A450FB" w:rsidRDefault="008C1D00" w:rsidP="00154302">
            <w:pPr>
              <w:rPr>
                <w:rStyle w:val="Hyperlink"/>
                <w:bCs/>
              </w:rPr>
            </w:pPr>
            <w:r>
              <w:rPr>
                <w:bCs/>
                <w:color w:val="000000"/>
              </w:rPr>
              <w:lastRenderedPageBreak/>
              <w:t xml:space="preserve">Sec </w:t>
            </w:r>
            <w:r w:rsidRPr="00A450FB">
              <w:rPr>
                <w:bCs/>
              </w:rPr>
              <w:t>1.4.</w:t>
            </w:r>
            <w:r w:rsidR="003522C8">
              <w:rPr>
                <w:bCs/>
              </w:rPr>
              <w:t>2</w:t>
            </w:r>
          </w:p>
          <w:p w14:paraId="1AD12234" w14:textId="7CD987A6" w:rsidR="008C1D00" w:rsidRDefault="00A450FB" w:rsidP="00154302">
            <w:pPr>
              <w:rPr>
                <w:bCs/>
                <w:color w:val="000000"/>
              </w:rPr>
            </w:pPr>
            <w:r>
              <w:rPr>
                <w:rStyle w:val="Hyperlink"/>
              </w:rPr>
              <w:lastRenderedPageBreak/>
              <w:t>(</w:t>
            </w:r>
            <w:proofErr w:type="spellStart"/>
            <w:r>
              <w:rPr>
                <w:bCs/>
                <w:color w:val="000000"/>
              </w:rPr>
              <w:t>Ctrl_Warning_DD</w:t>
            </w:r>
            <w:proofErr w:type="spellEnd"/>
            <w:r>
              <w:rPr>
                <w:bCs/>
                <w:color w:val="000000"/>
              </w:rPr>
              <w:t>)</w:t>
            </w:r>
          </w:p>
          <w:p w14:paraId="6B283CAD" w14:textId="50063FF9" w:rsidR="00CD2C27" w:rsidRDefault="00EF7439" w:rsidP="00154302">
            <w:pPr>
              <w:rPr>
                <w:bCs/>
                <w:color w:val="000000"/>
              </w:rPr>
            </w:pPr>
            <w:r>
              <w:rPr>
                <w:bCs/>
                <w:color w:val="000000"/>
              </w:rPr>
              <w:t xml:space="preserve">Sec 1.2 (Public Interfaces of </w:t>
            </w:r>
            <w:proofErr w:type="spellStart"/>
            <w:r>
              <w:rPr>
                <w:bCs/>
                <w:color w:val="000000"/>
              </w:rPr>
              <w:t>Ctrl_Warning_DD</w:t>
            </w:r>
            <w:proofErr w:type="spellEnd"/>
            <w:r>
              <w:rPr>
                <w:bCs/>
                <w:color w:val="000000"/>
              </w:rPr>
              <w:t>)</w:t>
            </w:r>
          </w:p>
        </w:tc>
        <w:tc>
          <w:tcPr>
            <w:tcW w:w="1364" w:type="dxa"/>
          </w:tcPr>
          <w:p w14:paraId="527A6339" w14:textId="75A15C92" w:rsidR="00CD2C27" w:rsidRDefault="00154302" w:rsidP="00D543BD">
            <w:pPr>
              <w:rPr>
                <w:bCs/>
                <w:color w:val="000000"/>
              </w:rPr>
            </w:pPr>
            <w:r>
              <w:rPr>
                <w:bCs/>
                <w:color w:val="000000"/>
              </w:rPr>
              <w:lastRenderedPageBreak/>
              <w:t>Ctrl_warnin</w:t>
            </w:r>
            <w:r>
              <w:rPr>
                <w:bCs/>
                <w:color w:val="000000"/>
              </w:rPr>
              <w:lastRenderedPageBreak/>
              <w:t>g.c</w:t>
            </w:r>
          </w:p>
        </w:tc>
      </w:tr>
      <w:tr w:rsidR="0018662A" w14:paraId="58451219" w14:textId="3C3D704D" w:rsidTr="00DB77F3">
        <w:tc>
          <w:tcPr>
            <w:tcW w:w="720" w:type="dxa"/>
          </w:tcPr>
          <w:p w14:paraId="5A1F7B42" w14:textId="77777777" w:rsidR="00CD2C27" w:rsidRDefault="00CD2C27" w:rsidP="00D543BD">
            <w:r>
              <w:t>4</w:t>
            </w:r>
          </w:p>
        </w:tc>
        <w:tc>
          <w:tcPr>
            <w:tcW w:w="2610" w:type="dxa"/>
          </w:tcPr>
          <w:p w14:paraId="04C87237" w14:textId="4CD7F548" w:rsidR="00CD2C27" w:rsidRDefault="00C20EB6" w:rsidP="00D543BD">
            <w:r>
              <w:rPr>
                <w:rStyle w:val="normaltextrun"/>
                <w:color w:val="000000"/>
                <w:sz w:val="20"/>
                <w:szCs w:val="20"/>
                <w:bdr w:val="none" w:sz="0" w:space="0" w:color="auto" w:frame="1"/>
              </w:rPr>
              <w:t>AW_R04_ChimeUpdate</w:t>
            </w:r>
          </w:p>
        </w:tc>
        <w:tc>
          <w:tcPr>
            <w:tcW w:w="2880" w:type="dxa"/>
          </w:tcPr>
          <w:p w14:paraId="3B1D35BC" w14:textId="77777777" w:rsidR="00CD2C27" w:rsidRDefault="005863A2" w:rsidP="00D543BD">
            <w:pPr>
              <w:rPr>
                <w:noProof/>
              </w:rPr>
            </w:pPr>
            <w:bookmarkStart w:id="115" w:name="_Toc168664799"/>
            <w:r>
              <w:rPr>
                <w:noProof/>
              </w:rPr>
              <w:t>AW</w:t>
            </w:r>
            <w:r w:rsidRPr="008B6460">
              <w:rPr>
                <w:noProof/>
              </w:rPr>
              <w:t>_D0</w:t>
            </w:r>
            <w:r>
              <w:rPr>
                <w:noProof/>
              </w:rPr>
              <w:t>5</w:t>
            </w:r>
            <w:r w:rsidRPr="008B6460">
              <w:rPr>
                <w:noProof/>
              </w:rPr>
              <w:t>_</w:t>
            </w:r>
            <w:r>
              <w:rPr>
                <w:noProof/>
              </w:rPr>
              <w:t>Warning_ChimeRequest</w:t>
            </w:r>
            <w:bookmarkEnd w:id="115"/>
          </w:p>
          <w:p w14:paraId="7F92DDD4" w14:textId="0822E2D9" w:rsidR="005863A2" w:rsidRDefault="005863A2" w:rsidP="005863A2">
            <w:pPr>
              <w:rPr>
                <w:bCs/>
                <w:color w:val="000000"/>
              </w:rPr>
            </w:pPr>
            <w:r>
              <w:rPr>
                <w:bCs/>
                <w:color w:val="000000"/>
              </w:rPr>
              <w:t>(Sec. 3.1.2.3.5)</w:t>
            </w:r>
          </w:p>
          <w:p w14:paraId="18D2564A" w14:textId="4DEF49C5" w:rsidR="005863A2" w:rsidRDefault="005863A2" w:rsidP="00D543BD"/>
        </w:tc>
        <w:tc>
          <w:tcPr>
            <w:tcW w:w="2700" w:type="dxa"/>
          </w:tcPr>
          <w:p w14:paraId="55EB8B71" w14:textId="1AC38796" w:rsidR="00CD2C27" w:rsidRDefault="00000000" w:rsidP="00D543BD">
            <w:pPr>
              <w:rPr>
                <w:rFonts w:ascii="Helvetica" w:hAnsi="Helvetica" w:cs="Helvetica"/>
                <w:color w:val="000000"/>
                <w:shd w:val="clear" w:color="auto" w:fill="FBFBFB"/>
              </w:rPr>
            </w:pPr>
            <w:hyperlink w:anchor="_1.4.6_Flow_Diagram" w:history="1">
              <w:r w:rsidR="00FB57BB" w:rsidRPr="00DE410B">
                <w:rPr>
                  <w:rStyle w:val="Hyperlink"/>
                  <w:rFonts w:ascii="Helvetica" w:hAnsi="Helvetica" w:cs="Helvetica"/>
                  <w:shd w:val="clear" w:color="auto" w:fill="FBFBFB"/>
                </w:rPr>
                <w:t>Sec 1.4.</w:t>
              </w:r>
            </w:hyperlink>
            <w:r w:rsidR="003522C8">
              <w:rPr>
                <w:rStyle w:val="Hyperlink"/>
                <w:rFonts w:ascii="Helvetica" w:hAnsi="Helvetica" w:cs="Helvetica"/>
                <w:shd w:val="clear" w:color="auto" w:fill="FBFBFB"/>
              </w:rPr>
              <w:t>7</w:t>
            </w:r>
          </w:p>
        </w:tc>
        <w:tc>
          <w:tcPr>
            <w:tcW w:w="1364" w:type="dxa"/>
          </w:tcPr>
          <w:p w14:paraId="1C0A17B6" w14:textId="1EF88E59" w:rsidR="00CD2C27" w:rsidRDefault="00FB57BB" w:rsidP="00D543BD">
            <w:pPr>
              <w:rPr>
                <w:rFonts w:ascii="Helvetica" w:hAnsi="Helvetica" w:cs="Helvetica"/>
                <w:color w:val="000000"/>
                <w:shd w:val="clear" w:color="auto" w:fill="FBFBFB"/>
              </w:rPr>
            </w:pPr>
            <w:proofErr w:type="spellStart"/>
            <w:r>
              <w:rPr>
                <w:bCs/>
                <w:color w:val="000000"/>
              </w:rPr>
              <w:t>CWarnMsg_Core_Observer.c</w:t>
            </w:r>
            <w:proofErr w:type="spellEnd"/>
          </w:p>
        </w:tc>
      </w:tr>
      <w:tr w:rsidR="0018662A" w14:paraId="0424A5E9" w14:textId="4A3C5D82" w:rsidTr="00DB77F3">
        <w:tc>
          <w:tcPr>
            <w:tcW w:w="720" w:type="dxa"/>
          </w:tcPr>
          <w:p w14:paraId="6CD43247" w14:textId="77777777" w:rsidR="00CD2C27" w:rsidRDefault="00CD2C27" w:rsidP="00D543BD">
            <w:r>
              <w:t>5</w:t>
            </w:r>
          </w:p>
        </w:tc>
        <w:tc>
          <w:tcPr>
            <w:tcW w:w="2610" w:type="dxa"/>
          </w:tcPr>
          <w:p w14:paraId="2399CEE5" w14:textId="5C1DA603" w:rsidR="00CD2C27" w:rsidRDefault="00C20EB6" w:rsidP="00D543BD">
            <w:r>
              <w:rPr>
                <w:rStyle w:val="normaltextrun"/>
                <w:color w:val="000000"/>
                <w:sz w:val="20"/>
                <w:szCs w:val="20"/>
                <w:bdr w:val="none" w:sz="0" w:space="0" w:color="auto" w:frame="1"/>
              </w:rPr>
              <w:t>AW_R05_Read Displayed Status</w:t>
            </w:r>
          </w:p>
        </w:tc>
        <w:tc>
          <w:tcPr>
            <w:tcW w:w="2880" w:type="dxa"/>
          </w:tcPr>
          <w:p w14:paraId="02C8714D" w14:textId="77777777" w:rsidR="002D45C2" w:rsidRDefault="002D45C2" w:rsidP="002D45C2">
            <w:pPr>
              <w:rPr>
                <w:bCs/>
                <w:color w:val="000000"/>
              </w:rPr>
            </w:pPr>
            <w:r w:rsidRPr="00DB77F3">
              <w:rPr>
                <w:bCs/>
                <w:color w:val="000000"/>
              </w:rPr>
              <w:t>AW_D01_Warning_Show</w:t>
            </w:r>
            <w:r>
              <w:rPr>
                <w:bCs/>
                <w:color w:val="000000"/>
              </w:rPr>
              <w:t xml:space="preserve"> </w:t>
            </w:r>
          </w:p>
          <w:p w14:paraId="5EAF35EB" w14:textId="77777777" w:rsidR="002D45C2" w:rsidRDefault="002D45C2" w:rsidP="002D45C2">
            <w:pPr>
              <w:rPr>
                <w:bCs/>
                <w:color w:val="000000"/>
              </w:rPr>
            </w:pPr>
            <w:r>
              <w:rPr>
                <w:bCs/>
                <w:color w:val="000000"/>
              </w:rPr>
              <w:t>(Sec. 3.1.2.3.1)</w:t>
            </w:r>
          </w:p>
          <w:p w14:paraId="4640BAF5" w14:textId="77777777" w:rsidR="00014065" w:rsidRDefault="00014065" w:rsidP="002D45C2">
            <w:pPr>
              <w:rPr>
                <w:bCs/>
                <w:color w:val="000000"/>
              </w:rPr>
            </w:pPr>
          </w:p>
          <w:p w14:paraId="729F5278" w14:textId="77777777" w:rsidR="00014065" w:rsidRDefault="00014065" w:rsidP="00014065">
            <w:pPr>
              <w:rPr>
                <w:noProof/>
              </w:rPr>
            </w:pPr>
            <w:r>
              <w:rPr>
                <w:noProof/>
              </w:rPr>
              <w:t>AW</w:t>
            </w:r>
            <w:r w:rsidRPr="008B6460">
              <w:rPr>
                <w:noProof/>
              </w:rPr>
              <w:t>_D0</w:t>
            </w:r>
            <w:r>
              <w:rPr>
                <w:noProof/>
              </w:rPr>
              <w:t>2</w:t>
            </w:r>
            <w:r w:rsidRPr="008B6460">
              <w:rPr>
                <w:noProof/>
              </w:rPr>
              <w:t>_</w:t>
            </w:r>
            <w:r>
              <w:rPr>
                <w:noProof/>
              </w:rPr>
              <w:t>Warning_Acknowledement</w:t>
            </w:r>
          </w:p>
          <w:p w14:paraId="652BC3C5" w14:textId="77777777" w:rsidR="00014065" w:rsidRDefault="00014065" w:rsidP="00014065">
            <w:pPr>
              <w:rPr>
                <w:bCs/>
                <w:color w:val="000000"/>
              </w:rPr>
            </w:pPr>
            <w:r>
              <w:rPr>
                <w:bCs/>
                <w:color w:val="000000"/>
              </w:rPr>
              <w:t>(Sec. 3.1.2.3.2)</w:t>
            </w:r>
          </w:p>
          <w:p w14:paraId="11227997" w14:textId="77777777" w:rsidR="00014065" w:rsidRDefault="00014065" w:rsidP="002D45C2">
            <w:pPr>
              <w:rPr>
                <w:bCs/>
                <w:color w:val="000000"/>
              </w:rPr>
            </w:pPr>
          </w:p>
          <w:p w14:paraId="6AA10486" w14:textId="77777777" w:rsidR="001C7653" w:rsidRDefault="001C7653" w:rsidP="001C7653">
            <w:pPr>
              <w:rPr>
                <w:noProof/>
              </w:rPr>
            </w:pPr>
            <w:r>
              <w:rPr>
                <w:noProof/>
              </w:rPr>
              <w:t>AW</w:t>
            </w:r>
            <w:r w:rsidRPr="008B6460">
              <w:rPr>
                <w:noProof/>
              </w:rPr>
              <w:t>_D0</w:t>
            </w:r>
            <w:r>
              <w:rPr>
                <w:noProof/>
              </w:rPr>
              <w:t>3</w:t>
            </w:r>
            <w:r w:rsidRPr="008B6460">
              <w:rPr>
                <w:noProof/>
              </w:rPr>
              <w:t>_</w:t>
            </w:r>
            <w:r>
              <w:rPr>
                <w:noProof/>
              </w:rPr>
              <w:t>Warning_Timeout</w:t>
            </w:r>
          </w:p>
          <w:p w14:paraId="3E376D9C" w14:textId="77777777" w:rsidR="001C7653" w:rsidRDefault="001C7653" w:rsidP="001C7653">
            <w:pPr>
              <w:rPr>
                <w:bCs/>
                <w:color w:val="000000"/>
              </w:rPr>
            </w:pPr>
            <w:r>
              <w:rPr>
                <w:bCs/>
                <w:color w:val="000000"/>
              </w:rPr>
              <w:t>(Sec. 3.1.2.3.3)</w:t>
            </w:r>
          </w:p>
          <w:p w14:paraId="1F8FCC65" w14:textId="77777777" w:rsidR="001C7653" w:rsidRDefault="001C7653" w:rsidP="002D45C2">
            <w:pPr>
              <w:rPr>
                <w:bCs/>
                <w:color w:val="000000"/>
              </w:rPr>
            </w:pPr>
          </w:p>
          <w:p w14:paraId="2E3D63A6" w14:textId="21EFF9A2" w:rsidR="00CD2C27" w:rsidRDefault="00CD2C27" w:rsidP="00D543BD"/>
        </w:tc>
        <w:tc>
          <w:tcPr>
            <w:tcW w:w="2700" w:type="dxa"/>
          </w:tcPr>
          <w:p w14:paraId="7A1805A5" w14:textId="303B8855" w:rsidR="008C1D00" w:rsidRDefault="008C1D00" w:rsidP="008C1D00">
            <w:pPr>
              <w:rPr>
                <w:bCs/>
                <w:color w:val="000000"/>
              </w:rPr>
            </w:pPr>
            <w:r>
              <w:rPr>
                <w:bCs/>
                <w:color w:val="000000"/>
              </w:rPr>
              <w:t xml:space="preserve">Sec </w:t>
            </w:r>
            <w:hyperlink w:anchor="_1.4.1_Sequence_Diagram" w:history="1">
              <w:r w:rsidRPr="00633D5C">
                <w:rPr>
                  <w:rStyle w:val="Hyperlink"/>
                  <w:bCs/>
                </w:rPr>
                <w:t>1.4.1</w:t>
              </w:r>
            </w:hyperlink>
            <w:r>
              <w:rPr>
                <w:bCs/>
                <w:color w:val="000000"/>
              </w:rPr>
              <w:t xml:space="preserve">, Sec </w:t>
            </w:r>
            <w:hyperlink w:anchor="_1.4.1_Sequence_Diagram" w:history="1">
              <w:r w:rsidRPr="00633D5C">
                <w:rPr>
                  <w:rStyle w:val="Hyperlink"/>
                  <w:bCs/>
                </w:rPr>
                <w:t>1.4.2</w:t>
              </w:r>
            </w:hyperlink>
            <w:r>
              <w:rPr>
                <w:bCs/>
                <w:color w:val="000000"/>
              </w:rPr>
              <w:t xml:space="preserve">, Sec </w:t>
            </w:r>
            <w:hyperlink w:anchor="_1.4.3_Sequence_Diagram" w:history="1">
              <w:r w:rsidRPr="008C1D00">
                <w:rPr>
                  <w:rStyle w:val="Hyperlink"/>
                  <w:bCs/>
                </w:rPr>
                <w:t>1.4.3</w:t>
              </w:r>
            </w:hyperlink>
          </w:p>
          <w:p w14:paraId="7478D962" w14:textId="069D8022" w:rsidR="00CD2C27" w:rsidRDefault="008C1D00" w:rsidP="008C1D00">
            <w:pPr>
              <w:rPr>
                <w:rFonts w:ascii="Helvetica" w:hAnsi="Helvetica" w:cs="Helvetica"/>
                <w:color w:val="000000"/>
                <w:shd w:val="clear" w:color="auto" w:fill="FBFBFB"/>
              </w:rPr>
            </w:pPr>
            <w:r>
              <w:rPr>
                <w:bCs/>
                <w:color w:val="000000"/>
              </w:rPr>
              <w:t xml:space="preserve">Sec 1.2 (Public Interfaces of </w:t>
            </w:r>
            <w:proofErr w:type="spellStart"/>
            <w:r>
              <w:rPr>
                <w:bCs/>
                <w:color w:val="000000"/>
              </w:rPr>
              <w:t>Ctrl_Warning_DD</w:t>
            </w:r>
            <w:proofErr w:type="spellEnd"/>
            <w:r>
              <w:rPr>
                <w:bCs/>
                <w:color w:val="000000"/>
              </w:rPr>
              <w:t>)</w:t>
            </w:r>
          </w:p>
        </w:tc>
        <w:tc>
          <w:tcPr>
            <w:tcW w:w="1364" w:type="dxa"/>
          </w:tcPr>
          <w:p w14:paraId="08DC2D81" w14:textId="43D1B726" w:rsidR="00CD2C27" w:rsidRDefault="00FB57BB" w:rsidP="00D543BD">
            <w:pPr>
              <w:rPr>
                <w:rFonts w:ascii="Helvetica" w:hAnsi="Helvetica" w:cs="Helvetica"/>
                <w:color w:val="000000"/>
                <w:shd w:val="clear" w:color="auto" w:fill="FBFBFB"/>
              </w:rPr>
            </w:pPr>
            <w:r>
              <w:rPr>
                <w:rFonts w:ascii="Helvetica" w:hAnsi="Helvetica" w:cs="Helvetica"/>
                <w:color w:val="000000"/>
                <w:shd w:val="clear" w:color="auto" w:fill="FBFBFB"/>
              </w:rPr>
              <w:t>Ctrl_warning.c</w:t>
            </w:r>
          </w:p>
        </w:tc>
      </w:tr>
      <w:tr w:rsidR="00FB57BB" w14:paraId="6CBC879B" w14:textId="77777777" w:rsidTr="00DB77F3">
        <w:tc>
          <w:tcPr>
            <w:tcW w:w="720" w:type="dxa"/>
          </w:tcPr>
          <w:p w14:paraId="5FACDC83" w14:textId="2D2AD85E" w:rsidR="00FB57BB" w:rsidRDefault="00FB57BB" w:rsidP="00D543BD">
            <w:r>
              <w:t>6</w:t>
            </w:r>
          </w:p>
        </w:tc>
        <w:tc>
          <w:tcPr>
            <w:tcW w:w="2610" w:type="dxa"/>
          </w:tcPr>
          <w:p w14:paraId="059467A8" w14:textId="25C04424" w:rsidR="00FB57BB" w:rsidRDefault="00FB57BB" w:rsidP="00D543BD">
            <w:pPr>
              <w:rPr>
                <w:rStyle w:val="normaltextrun"/>
                <w:color w:val="000000"/>
                <w:sz w:val="20"/>
                <w:szCs w:val="20"/>
                <w:bdr w:val="none" w:sz="0" w:space="0" w:color="auto" w:frame="1"/>
              </w:rPr>
            </w:pPr>
            <w:r>
              <w:rPr>
                <w:rStyle w:val="normaltextrun"/>
                <w:color w:val="000000"/>
                <w:sz w:val="20"/>
                <w:szCs w:val="20"/>
                <w:bdr w:val="none" w:sz="0" w:space="0" w:color="auto" w:frame="1"/>
              </w:rPr>
              <w:t>AW_R06_Active Warning Status</w:t>
            </w:r>
          </w:p>
        </w:tc>
        <w:tc>
          <w:tcPr>
            <w:tcW w:w="2880" w:type="dxa"/>
          </w:tcPr>
          <w:p w14:paraId="47E862AD" w14:textId="77777777" w:rsidR="002D45C2" w:rsidRDefault="002D45C2" w:rsidP="002D45C2">
            <w:pPr>
              <w:rPr>
                <w:bCs/>
                <w:color w:val="000000"/>
              </w:rPr>
            </w:pPr>
            <w:r w:rsidRPr="00DB77F3">
              <w:rPr>
                <w:bCs/>
                <w:color w:val="000000"/>
              </w:rPr>
              <w:t>AW_D01_Warning_Show</w:t>
            </w:r>
            <w:r>
              <w:rPr>
                <w:bCs/>
                <w:color w:val="000000"/>
              </w:rPr>
              <w:t xml:space="preserve"> </w:t>
            </w:r>
          </w:p>
          <w:p w14:paraId="391E5DC4" w14:textId="77777777" w:rsidR="002D45C2" w:rsidRDefault="002D45C2" w:rsidP="002D45C2">
            <w:pPr>
              <w:rPr>
                <w:bCs/>
                <w:color w:val="000000"/>
              </w:rPr>
            </w:pPr>
            <w:r>
              <w:rPr>
                <w:bCs/>
                <w:color w:val="000000"/>
              </w:rPr>
              <w:t>(Sec. 3.1.2.3.1)</w:t>
            </w:r>
          </w:p>
          <w:p w14:paraId="3C6E1F51" w14:textId="77777777" w:rsidR="00FB57BB" w:rsidRDefault="00FB57BB" w:rsidP="00D543BD">
            <w:pPr>
              <w:rPr>
                <w:bCs/>
                <w:color w:val="000000"/>
              </w:rPr>
            </w:pPr>
          </w:p>
          <w:p w14:paraId="67B42D75" w14:textId="77777777" w:rsidR="00014065" w:rsidRDefault="00014065" w:rsidP="00014065">
            <w:pPr>
              <w:rPr>
                <w:noProof/>
              </w:rPr>
            </w:pPr>
            <w:r>
              <w:rPr>
                <w:noProof/>
              </w:rPr>
              <w:t>AW</w:t>
            </w:r>
            <w:r w:rsidRPr="008B6460">
              <w:rPr>
                <w:noProof/>
              </w:rPr>
              <w:t>_D0</w:t>
            </w:r>
            <w:r>
              <w:rPr>
                <w:noProof/>
              </w:rPr>
              <w:t>2</w:t>
            </w:r>
            <w:r w:rsidRPr="008B6460">
              <w:rPr>
                <w:noProof/>
              </w:rPr>
              <w:t>_</w:t>
            </w:r>
            <w:r>
              <w:rPr>
                <w:noProof/>
              </w:rPr>
              <w:t>Warning_Acknowledement</w:t>
            </w:r>
          </w:p>
          <w:p w14:paraId="0640C2D7" w14:textId="77777777" w:rsidR="00014065" w:rsidRDefault="00014065" w:rsidP="00014065">
            <w:pPr>
              <w:rPr>
                <w:bCs/>
                <w:color w:val="000000"/>
              </w:rPr>
            </w:pPr>
            <w:r>
              <w:rPr>
                <w:bCs/>
                <w:color w:val="000000"/>
              </w:rPr>
              <w:t>(Sec. 3.1.2.3.2)</w:t>
            </w:r>
          </w:p>
          <w:p w14:paraId="79FB62B8" w14:textId="77777777" w:rsidR="001C7653" w:rsidRDefault="001C7653" w:rsidP="001C7653">
            <w:pPr>
              <w:rPr>
                <w:noProof/>
              </w:rPr>
            </w:pPr>
          </w:p>
          <w:p w14:paraId="574E0F2F" w14:textId="3ECA8274" w:rsidR="001C7653" w:rsidRDefault="001C7653" w:rsidP="001C7653">
            <w:pPr>
              <w:rPr>
                <w:noProof/>
              </w:rPr>
            </w:pPr>
            <w:r>
              <w:rPr>
                <w:noProof/>
              </w:rPr>
              <w:t>AW</w:t>
            </w:r>
            <w:r w:rsidRPr="008B6460">
              <w:rPr>
                <w:noProof/>
              </w:rPr>
              <w:t>_D0</w:t>
            </w:r>
            <w:r>
              <w:rPr>
                <w:noProof/>
              </w:rPr>
              <w:t>3</w:t>
            </w:r>
            <w:r w:rsidRPr="008B6460">
              <w:rPr>
                <w:noProof/>
              </w:rPr>
              <w:t>_</w:t>
            </w:r>
            <w:r>
              <w:rPr>
                <w:noProof/>
              </w:rPr>
              <w:t>Warning_Timeout</w:t>
            </w:r>
          </w:p>
          <w:p w14:paraId="2959583F" w14:textId="31CF7378" w:rsidR="00014065" w:rsidRPr="002B5AAD" w:rsidRDefault="001C7653" w:rsidP="0047355F">
            <w:pPr>
              <w:rPr>
                <w:bCs/>
                <w:color w:val="000000"/>
              </w:rPr>
            </w:pPr>
            <w:r>
              <w:rPr>
                <w:bCs/>
                <w:color w:val="000000"/>
              </w:rPr>
              <w:t>(Sec. 3.1.2.3.3)</w:t>
            </w:r>
          </w:p>
        </w:tc>
        <w:tc>
          <w:tcPr>
            <w:tcW w:w="2700" w:type="dxa"/>
          </w:tcPr>
          <w:p w14:paraId="2E4945A6" w14:textId="77777777" w:rsidR="008C1D00" w:rsidRDefault="008C1D00" w:rsidP="008C1D00">
            <w:pPr>
              <w:rPr>
                <w:bCs/>
                <w:color w:val="000000"/>
              </w:rPr>
            </w:pPr>
            <w:r>
              <w:rPr>
                <w:bCs/>
                <w:color w:val="000000"/>
              </w:rPr>
              <w:t xml:space="preserve">Sec </w:t>
            </w:r>
            <w:hyperlink w:anchor="_1.4.1_Sequence_Diagram" w:history="1">
              <w:r w:rsidRPr="00633D5C">
                <w:rPr>
                  <w:rStyle w:val="Hyperlink"/>
                  <w:bCs/>
                </w:rPr>
                <w:t>1.4.1</w:t>
              </w:r>
            </w:hyperlink>
            <w:r>
              <w:rPr>
                <w:bCs/>
                <w:color w:val="000000"/>
              </w:rPr>
              <w:t xml:space="preserve">, Sec </w:t>
            </w:r>
            <w:hyperlink w:anchor="_1.4.1_Sequence_Diagram" w:history="1">
              <w:r w:rsidRPr="00633D5C">
                <w:rPr>
                  <w:rStyle w:val="Hyperlink"/>
                  <w:bCs/>
                </w:rPr>
                <w:t>1.4.2</w:t>
              </w:r>
            </w:hyperlink>
            <w:r>
              <w:rPr>
                <w:bCs/>
                <w:color w:val="000000"/>
              </w:rPr>
              <w:t xml:space="preserve">, Sec </w:t>
            </w:r>
            <w:hyperlink w:anchor="_1.4.3_Sequence_Diagram" w:history="1">
              <w:r w:rsidRPr="008C1D00">
                <w:rPr>
                  <w:rStyle w:val="Hyperlink"/>
                  <w:bCs/>
                </w:rPr>
                <w:t>1.4.3</w:t>
              </w:r>
            </w:hyperlink>
          </w:p>
          <w:p w14:paraId="639B35E9" w14:textId="4C01C513" w:rsidR="00FB57BB" w:rsidRDefault="008C1D00" w:rsidP="008C1D00">
            <w:pPr>
              <w:rPr>
                <w:bCs/>
                <w:color w:val="000000"/>
              </w:rPr>
            </w:pPr>
            <w:r>
              <w:rPr>
                <w:bCs/>
                <w:color w:val="000000"/>
              </w:rPr>
              <w:t xml:space="preserve">Sec 1.2 (Public Interfaces of </w:t>
            </w:r>
            <w:proofErr w:type="spellStart"/>
            <w:r>
              <w:rPr>
                <w:bCs/>
                <w:color w:val="000000"/>
              </w:rPr>
              <w:t>Ctrl_Warning_DD</w:t>
            </w:r>
            <w:proofErr w:type="spellEnd"/>
            <w:r>
              <w:rPr>
                <w:bCs/>
                <w:color w:val="000000"/>
              </w:rPr>
              <w:t>)</w:t>
            </w:r>
          </w:p>
        </w:tc>
        <w:tc>
          <w:tcPr>
            <w:tcW w:w="1364" w:type="dxa"/>
          </w:tcPr>
          <w:p w14:paraId="5470215B" w14:textId="764590BE" w:rsidR="00FB57BB" w:rsidRDefault="00FB57BB" w:rsidP="00D543BD">
            <w:pPr>
              <w:rPr>
                <w:rFonts w:ascii="Helvetica" w:hAnsi="Helvetica" w:cs="Helvetica"/>
                <w:color w:val="000000"/>
                <w:shd w:val="clear" w:color="auto" w:fill="FBFBFB"/>
              </w:rPr>
            </w:pPr>
            <w:r>
              <w:rPr>
                <w:rFonts w:ascii="Helvetica" w:hAnsi="Helvetica" w:cs="Helvetica"/>
                <w:color w:val="000000"/>
                <w:shd w:val="clear" w:color="auto" w:fill="FBFBFB"/>
              </w:rPr>
              <w:t>Ctrl_warning.c</w:t>
            </w:r>
          </w:p>
        </w:tc>
      </w:tr>
      <w:tr w:rsidR="00FB57BB" w14:paraId="5EF4885E" w14:textId="77777777" w:rsidTr="00DB77F3">
        <w:tc>
          <w:tcPr>
            <w:tcW w:w="720" w:type="dxa"/>
          </w:tcPr>
          <w:p w14:paraId="0C3A0358" w14:textId="751DAB42" w:rsidR="00FB57BB" w:rsidRDefault="002D45C2" w:rsidP="00FB57BB">
            <w:r>
              <w:t>7</w:t>
            </w:r>
          </w:p>
        </w:tc>
        <w:tc>
          <w:tcPr>
            <w:tcW w:w="2610" w:type="dxa"/>
          </w:tcPr>
          <w:p w14:paraId="289F072F" w14:textId="16099DC9" w:rsidR="00FB57BB" w:rsidRDefault="00FB57BB" w:rsidP="00FB57BB">
            <w:pPr>
              <w:rPr>
                <w:rStyle w:val="normaltextrun"/>
                <w:color w:val="000000"/>
                <w:sz w:val="20"/>
                <w:szCs w:val="20"/>
                <w:bdr w:val="none" w:sz="0" w:space="0" w:color="auto" w:frame="1"/>
              </w:rPr>
            </w:pPr>
            <w:r>
              <w:rPr>
                <w:rStyle w:val="normaltextrun"/>
                <w:color w:val="000000"/>
                <w:sz w:val="20"/>
                <w:szCs w:val="20"/>
                <w:bdr w:val="none" w:sz="0" w:space="0" w:color="auto" w:frame="1"/>
              </w:rPr>
              <w:t>AW_R07_Retrigger and Forced Handling</w:t>
            </w:r>
          </w:p>
        </w:tc>
        <w:tc>
          <w:tcPr>
            <w:tcW w:w="2880" w:type="dxa"/>
          </w:tcPr>
          <w:p w14:paraId="13957CE5" w14:textId="77777777" w:rsidR="0047355F" w:rsidRDefault="0047355F" w:rsidP="0047355F">
            <w:pPr>
              <w:rPr>
                <w:bCs/>
                <w:color w:val="000000"/>
              </w:rPr>
            </w:pPr>
            <w:r w:rsidRPr="00DB77F3">
              <w:rPr>
                <w:bCs/>
                <w:color w:val="000000"/>
              </w:rPr>
              <w:t>AW_D01_Warning_Show</w:t>
            </w:r>
            <w:r>
              <w:rPr>
                <w:bCs/>
                <w:color w:val="000000"/>
              </w:rPr>
              <w:t xml:space="preserve"> </w:t>
            </w:r>
          </w:p>
          <w:p w14:paraId="68E51948" w14:textId="77777777" w:rsidR="0047355F" w:rsidRDefault="0047355F" w:rsidP="0047355F">
            <w:pPr>
              <w:rPr>
                <w:bCs/>
                <w:color w:val="000000"/>
              </w:rPr>
            </w:pPr>
            <w:r>
              <w:rPr>
                <w:bCs/>
                <w:color w:val="000000"/>
              </w:rPr>
              <w:t>(Sec. 3.1.2.3.1)</w:t>
            </w:r>
          </w:p>
          <w:p w14:paraId="77E36319" w14:textId="0EC679F4" w:rsidR="00FB57BB" w:rsidRPr="002B5AAD" w:rsidRDefault="00FB57BB" w:rsidP="00FB57BB">
            <w:pPr>
              <w:rPr>
                <w:bCs/>
                <w:color w:val="000000"/>
              </w:rPr>
            </w:pPr>
          </w:p>
        </w:tc>
        <w:tc>
          <w:tcPr>
            <w:tcW w:w="2700" w:type="dxa"/>
          </w:tcPr>
          <w:p w14:paraId="4C2C599D" w14:textId="77777777" w:rsidR="008C1D00" w:rsidRDefault="008C1D00" w:rsidP="008C1D00">
            <w:pPr>
              <w:rPr>
                <w:bCs/>
                <w:color w:val="000000"/>
              </w:rPr>
            </w:pPr>
            <w:r>
              <w:rPr>
                <w:bCs/>
                <w:color w:val="000000"/>
              </w:rPr>
              <w:t xml:space="preserve">Sec </w:t>
            </w:r>
            <w:hyperlink w:anchor="_1.4.1_Sequence_Diagram" w:history="1">
              <w:r w:rsidRPr="00633D5C">
                <w:rPr>
                  <w:rStyle w:val="Hyperlink"/>
                  <w:bCs/>
                </w:rPr>
                <w:t>1.4.1</w:t>
              </w:r>
            </w:hyperlink>
          </w:p>
          <w:p w14:paraId="695DABCB" w14:textId="304E7006" w:rsidR="00FB57BB" w:rsidRDefault="008C1D00" w:rsidP="008C1D00">
            <w:pPr>
              <w:rPr>
                <w:bCs/>
                <w:color w:val="000000"/>
              </w:rPr>
            </w:pPr>
            <w:r>
              <w:rPr>
                <w:bCs/>
                <w:color w:val="000000"/>
              </w:rPr>
              <w:t xml:space="preserve">Sec 1.2 (Public Interfaces of </w:t>
            </w:r>
            <w:proofErr w:type="spellStart"/>
            <w:r>
              <w:rPr>
                <w:bCs/>
                <w:color w:val="000000"/>
              </w:rPr>
              <w:t>Ctrl_Warning_DD</w:t>
            </w:r>
            <w:proofErr w:type="spellEnd"/>
            <w:r>
              <w:rPr>
                <w:bCs/>
                <w:color w:val="000000"/>
              </w:rPr>
              <w:t>)</w:t>
            </w:r>
          </w:p>
        </w:tc>
        <w:tc>
          <w:tcPr>
            <w:tcW w:w="1364" w:type="dxa"/>
          </w:tcPr>
          <w:p w14:paraId="4994725F" w14:textId="710DC4A8" w:rsidR="00FB57BB" w:rsidRDefault="00FB57BB" w:rsidP="00FB57BB">
            <w:pPr>
              <w:rPr>
                <w:rFonts w:ascii="Helvetica" w:hAnsi="Helvetica" w:cs="Helvetica"/>
                <w:color w:val="000000"/>
                <w:shd w:val="clear" w:color="auto" w:fill="FBFBFB"/>
              </w:rPr>
            </w:pPr>
            <w:r>
              <w:rPr>
                <w:rFonts w:ascii="Helvetica" w:hAnsi="Helvetica" w:cs="Helvetica"/>
                <w:color w:val="000000"/>
                <w:shd w:val="clear" w:color="auto" w:fill="FBFBFB"/>
              </w:rPr>
              <w:t>Ctrl_warning.c</w:t>
            </w:r>
          </w:p>
        </w:tc>
      </w:tr>
      <w:tr w:rsidR="00FB57BB" w14:paraId="21FD3B35" w14:textId="77777777" w:rsidTr="00DB77F3">
        <w:tc>
          <w:tcPr>
            <w:tcW w:w="720" w:type="dxa"/>
          </w:tcPr>
          <w:p w14:paraId="75DD79DB" w14:textId="3AC66D5D" w:rsidR="00FB57BB" w:rsidRDefault="00FB57BB" w:rsidP="00FB57BB">
            <w:r>
              <w:t>8</w:t>
            </w:r>
          </w:p>
        </w:tc>
        <w:tc>
          <w:tcPr>
            <w:tcW w:w="2610" w:type="dxa"/>
          </w:tcPr>
          <w:p w14:paraId="4C98BDFE" w14:textId="45797E9F" w:rsidR="00FB57BB" w:rsidRDefault="00FB57BB" w:rsidP="00FB57BB">
            <w:pPr>
              <w:rPr>
                <w:rStyle w:val="normaltextrun"/>
                <w:color w:val="000000"/>
                <w:sz w:val="20"/>
                <w:szCs w:val="20"/>
                <w:bdr w:val="none" w:sz="0" w:space="0" w:color="auto" w:frame="1"/>
              </w:rPr>
            </w:pPr>
            <w:r>
              <w:rPr>
                <w:rStyle w:val="normaltextrun"/>
                <w:color w:val="000000"/>
                <w:sz w:val="20"/>
                <w:szCs w:val="20"/>
                <w:bdr w:val="none" w:sz="0" w:space="0" w:color="auto" w:frame="1"/>
              </w:rPr>
              <w:t>AW_R08_Status Feedback from Message core Handling</w:t>
            </w:r>
          </w:p>
        </w:tc>
        <w:tc>
          <w:tcPr>
            <w:tcW w:w="2880" w:type="dxa"/>
          </w:tcPr>
          <w:p w14:paraId="62B253C0" w14:textId="77777777" w:rsidR="002D45C2" w:rsidRDefault="002D45C2" w:rsidP="002D45C2">
            <w:pPr>
              <w:rPr>
                <w:bCs/>
                <w:color w:val="000000"/>
              </w:rPr>
            </w:pPr>
            <w:r w:rsidRPr="00DB77F3">
              <w:rPr>
                <w:bCs/>
                <w:color w:val="000000"/>
              </w:rPr>
              <w:t>AW_D01_Warning_Show</w:t>
            </w:r>
            <w:r>
              <w:rPr>
                <w:bCs/>
                <w:color w:val="000000"/>
              </w:rPr>
              <w:t xml:space="preserve"> </w:t>
            </w:r>
          </w:p>
          <w:p w14:paraId="6E43C563" w14:textId="77777777" w:rsidR="002D45C2" w:rsidRDefault="002D45C2" w:rsidP="002D45C2">
            <w:pPr>
              <w:rPr>
                <w:bCs/>
                <w:color w:val="000000"/>
              </w:rPr>
            </w:pPr>
            <w:r>
              <w:rPr>
                <w:bCs/>
                <w:color w:val="000000"/>
              </w:rPr>
              <w:t>(Sec. 3.1.2.3.1)</w:t>
            </w:r>
          </w:p>
          <w:p w14:paraId="3E4427CB" w14:textId="77777777" w:rsidR="00FB57BB" w:rsidRDefault="00FB57BB" w:rsidP="00FB57BB">
            <w:pPr>
              <w:rPr>
                <w:bCs/>
                <w:color w:val="000000"/>
              </w:rPr>
            </w:pPr>
          </w:p>
          <w:p w14:paraId="57B77634" w14:textId="77777777" w:rsidR="001C7653" w:rsidRDefault="001C7653" w:rsidP="001C7653">
            <w:pPr>
              <w:rPr>
                <w:noProof/>
              </w:rPr>
            </w:pPr>
            <w:r>
              <w:rPr>
                <w:noProof/>
              </w:rPr>
              <w:t>AW</w:t>
            </w:r>
            <w:r w:rsidRPr="008B6460">
              <w:rPr>
                <w:noProof/>
              </w:rPr>
              <w:t>_D0</w:t>
            </w:r>
            <w:r>
              <w:rPr>
                <w:noProof/>
              </w:rPr>
              <w:t>3</w:t>
            </w:r>
            <w:r w:rsidRPr="008B6460">
              <w:rPr>
                <w:noProof/>
              </w:rPr>
              <w:t>_</w:t>
            </w:r>
            <w:r>
              <w:rPr>
                <w:noProof/>
              </w:rPr>
              <w:t>Warning_Timeout</w:t>
            </w:r>
          </w:p>
          <w:p w14:paraId="343E9277" w14:textId="77777777" w:rsidR="001C7653" w:rsidRDefault="001C7653" w:rsidP="001C7653">
            <w:pPr>
              <w:rPr>
                <w:bCs/>
                <w:color w:val="000000"/>
              </w:rPr>
            </w:pPr>
            <w:r>
              <w:rPr>
                <w:bCs/>
                <w:color w:val="000000"/>
              </w:rPr>
              <w:t>(Sec. 3.1.2.3.3)</w:t>
            </w:r>
          </w:p>
          <w:p w14:paraId="1ABDA7CC" w14:textId="77777777" w:rsidR="001C7653" w:rsidRPr="002B5AAD" w:rsidRDefault="001C7653" w:rsidP="00FB57BB">
            <w:pPr>
              <w:rPr>
                <w:bCs/>
                <w:color w:val="000000"/>
              </w:rPr>
            </w:pPr>
          </w:p>
        </w:tc>
        <w:tc>
          <w:tcPr>
            <w:tcW w:w="2700" w:type="dxa"/>
          </w:tcPr>
          <w:p w14:paraId="45C16B6C" w14:textId="77777777" w:rsidR="00D41593" w:rsidRDefault="00D41593" w:rsidP="00D41593">
            <w:pPr>
              <w:rPr>
                <w:bCs/>
                <w:color w:val="000000"/>
              </w:rPr>
            </w:pPr>
            <w:r>
              <w:rPr>
                <w:bCs/>
                <w:color w:val="000000"/>
              </w:rPr>
              <w:t xml:space="preserve">Sec </w:t>
            </w:r>
            <w:hyperlink w:anchor="_1.4.1_Sequence_Diagram" w:history="1">
              <w:r w:rsidRPr="00633D5C">
                <w:rPr>
                  <w:rStyle w:val="Hyperlink"/>
                  <w:bCs/>
                </w:rPr>
                <w:t>1.4.1</w:t>
              </w:r>
            </w:hyperlink>
            <w:r>
              <w:rPr>
                <w:bCs/>
                <w:color w:val="000000"/>
              </w:rPr>
              <w:t xml:space="preserve">, Sec </w:t>
            </w:r>
            <w:hyperlink w:anchor="_1.4.1_Sequence_Diagram" w:history="1">
              <w:r w:rsidRPr="00633D5C">
                <w:rPr>
                  <w:rStyle w:val="Hyperlink"/>
                  <w:bCs/>
                </w:rPr>
                <w:t>1.4.2</w:t>
              </w:r>
            </w:hyperlink>
            <w:r>
              <w:rPr>
                <w:bCs/>
                <w:color w:val="000000"/>
              </w:rPr>
              <w:t xml:space="preserve">, Sec </w:t>
            </w:r>
            <w:hyperlink w:anchor="_1.4.3_Sequence_Diagram" w:history="1">
              <w:r w:rsidRPr="008C1D00">
                <w:rPr>
                  <w:rStyle w:val="Hyperlink"/>
                  <w:bCs/>
                </w:rPr>
                <w:t>1.4.3</w:t>
              </w:r>
            </w:hyperlink>
          </w:p>
          <w:p w14:paraId="78DAED83" w14:textId="3D06B7AE" w:rsidR="00FB57BB" w:rsidRDefault="00FB57BB" w:rsidP="00FB57BB">
            <w:pPr>
              <w:rPr>
                <w:bCs/>
                <w:color w:val="000000"/>
              </w:rPr>
            </w:pPr>
          </w:p>
        </w:tc>
        <w:tc>
          <w:tcPr>
            <w:tcW w:w="1364" w:type="dxa"/>
          </w:tcPr>
          <w:p w14:paraId="01D6A178" w14:textId="48C0B972" w:rsidR="00FB57BB" w:rsidRDefault="00900E67" w:rsidP="00FB57BB">
            <w:pPr>
              <w:rPr>
                <w:rFonts w:ascii="Helvetica" w:hAnsi="Helvetica" w:cs="Helvetica"/>
                <w:color w:val="000000"/>
                <w:shd w:val="clear" w:color="auto" w:fill="FBFBFB"/>
              </w:rPr>
            </w:pPr>
            <w:proofErr w:type="spellStart"/>
            <w:r>
              <w:rPr>
                <w:bCs/>
                <w:color w:val="000000"/>
              </w:rPr>
              <w:t>WarnMsg_Core_Observer.c</w:t>
            </w:r>
            <w:proofErr w:type="spellEnd"/>
          </w:p>
        </w:tc>
      </w:tr>
      <w:tr w:rsidR="00FB57BB" w14:paraId="7FF6DB8F" w14:textId="77777777" w:rsidTr="00DB77F3">
        <w:tc>
          <w:tcPr>
            <w:tcW w:w="720" w:type="dxa"/>
          </w:tcPr>
          <w:p w14:paraId="0AD52618" w14:textId="3EE0F1FB" w:rsidR="00FB57BB" w:rsidRDefault="00FB57BB" w:rsidP="00FB57BB">
            <w:r>
              <w:t>9</w:t>
            </w:r>
          </w:p>
        </w:tc>
        <w:tc>
          <w:tcPr>
            <w:tcW w:w="2610" w:type="dxa"/>
          </w:tcPr>
          <w:p w14:paraId="2E2315ED" w14:textId="11989616" w:rsidR="00FB57BB" w:rsidRDefault="00FB57BB" w:rsidP="00FB57BB">
            <w:pPr>
              <w:rPr>
                <w:rStyle w:val="normaltextrun"/>
                <w:color w:val="000000"/>
                <w:sz w:val="20"/>
                <w:szCs w:val="20"/>
                <w:bdr w:val="none" w:sz="0" w:space="0" w:color="auto" w:frame="1"/>
              </w:rPr>
            </w:pPr>
            <w:r>
              <w:rPr>
                <w:rStyle w:val="normaltextrun"/>
                <w:color w:val="000000"/>
                <w:sz w:val="20"/>
                <w:szCs w:val="20"/>
                <w:bdr w:val="none" w:sz="0" w:space="0" w:color="auto" w:frame="1"/>
              </w:rPr>
              <w:t>AW_R09_HighPriority Warning Display</w:t>
            </w:r>
          </w:p>
        </w:tc>
        <w:tc>
          <w:tcPr>
            <w:tcW w:w="2880" w:type="dxa"/>
          </w:tcPr>
          <w:p w14:paraId="19D43EA0" w14:textId="77777777" w:rsidR="002D45C2" w:rsidRDefault="002D45C2" w:rsidP="002D45C2">
            <w:pPr>
              <w:rPr>
                <w:bCs/>
                <w:color w:val="000000"/>
              </w:rPr>
            </w:pPr>
            <w:r w:rsidRPr="00DB77F3">
              <w:rPr>
                <w:bCs/>
                <w:color w:val="000000"/>
              </w:rPr>
              <w:t>AW_D01_Warning_Show</w:t>
            </w:r>
            <w:r>
              <w:rPr>
                <w:bCs/>
                <w:color w:val="000000"/>
              </w:rPr>
              <w:t xml:space="preserve"> </w:t>
            </w:r>
          </w:p>
          <w:p w14:paraId="7E7346DB" w14:textId="77777777" w:rsidR="002D45C2" w:rsidRDefault="002D45C2" w:rsidP="002D45C2">
            <w:pPr>
              <w:rPr>
                <w:bCs/>
                <w:color w:val="000000"/>
              </w:rPr>
            </w:pPr>
            <w:r>
              <w:rPr>
                <w:bCs/>
                <w:color w:val="000000"/>
              </w:rPr>
              <w:t>(Sec. 3.1.2.3.1)</w:t>
            </w:r>
          </w:p>
          <w:p w14:paraId="7AF3301F" w14:textId="77777777" w:rsidR="001C7653" w:rsidRDefault="001C7653" w:rsidP="002D45C2">
            <w:pPr>
              <w:rPr>
                <w:bCs/>
                <w:color w:val="000000"/>
              </w:rPr>
            </w:pPr>
          </w:p>
          <w:p w14:paraId="3609A7A0" w14:textId="77777777" w:rsidR="001C7653" w:rsidRDefault="001C7653" w:rsidP="001C7653">
            <w:pPr>
              <w:rPr>
                <w:noProof/>
              </w:rPr>
            </w:pPr>
            <w:r>
              <w:rPr>
                <w:noProof/>
              </w:rPr>
              <w:t>AW</w:t>
            </w:r>
            <w:r w:rsidRPr="008B6460">
              <w:rPr>
                <w:noProof/>
              </w:rPr>
              <w:t>_D0</w:t>
            </w:r>
            <w:r>
              <w:rPr>
                <w:noProof/>
              </w:rPr>
              <w:t>3</w:t>
            </w:r>
            <w:r w:rsidRPr="008B6460">
              <w:rPr>
                <w:noProof/>
              </w:rPr>
              <w:t>_</w:t>
            </w:r>
            <w:r>
              <w:rPr>
                <w:noProof/>
              </w:rPr>
              <w:t>Warning_Timeout</w:t>
            </w:r>
          </w:p>
          <w:p w14:paraId="2B706D95" w14:textId="77777777" w:rsidR="001C7653" w:rsidRDefault="001C7653" w:rsidP="001C7653">
            <w:pPr>
              <w:rPr>
                <w:bCs/>
                <w:color w:val="000000"/>
              </w:rPr>
            </w:pPr>
            <w:r>
              <w:rPr>
                <w:bCs/>
                <w:color w:val="000000"/>
              </w:rPr>
              <w:t>(Sec. 3.1.2.3.3)</w:t>
            </w:r>
          </w:p>
          <w:p w14:paraId="6EC5D1AC" w14:textId="77777777" w:rsidR="001C7653" w:rsidRDefault="001C7653" w:rsidP="002D45C2">
            <w:pPr>
              <w:rPr>
                <w:bCs/>
                <w:color w:val="000000"/>
              </w:rPr>
            </w:pPr>
          </w:p>
          <w:p w14:paraId="130CE936" w14:textId="6F4147BA" w:rsidR="00FB57BB" w:rsidRPr="002B5AAD" w:rsidRDefault="00FB57BB" w:rsidP="00FB57BB">
            <w:pPr>
              <w:rPr>
                <w:bCs/>
                <w:color w:val="000000"/>
              </w:rPr>
            </w:pPr>
          </w:p>
        </w:tc>
        <w:tc>
          <w:tcPr>
            <w:tcW w:w="2700" w:type="dxa"/>
          </w:tcPr>
          <w:p w14:paraId="715B745C" w14:textId="4DB4F57C" w:rsidR="00FB57BB" w:rsidRDefault="00000000" w:rsidP="00FB57BB">
            <w:pPr>
              <w:rPr>
                <w:bCs/>
                <w:color w:val="000000"/>
              </w:rPr>
            </w:pPr>
            <w:hyperlink w:anchor="_1.4.1_Sequence_Diagram" w:history="1">
              <w:r w:rsidR="00DE410B" w:rsidRPr="00DE410B">
                <w:rPr>
                  <w:rStyle w:val="Hyperlink"/>
                  <w:bCs/>
                </w:rPr>
                <w:t>Sec 1.4.1</w:t>
              </w:r>
            </w:hyperlink>
          </w:p>
        </w:tc>
        <w:tc>
          <w:tcPr>
            <w:tcW w:w="1364" w:type="dxa"/>
          </w:tcPr>
          <w:p w14:paraId="5C8BF305" w14:textId="3841A0C0" w:rsidR="00FB57BB" w:rsidRDefault="00900E67" w:rsidP="00FB57BB">
            <w:pPr>
              <w:rPr>
                <w:rFonts w:ascii="Helvetica" w:hAnsi="Helvetica" w:cs="Helvetica"/>
                <w:color w:val="000000"/>
                <w:shd w:val="clear" w:color="auto" w:fill="FBFBFB"/>
              </w:rPr>
            </w:pPr>
            <w:proofErr w:type="spellStart"/>
            <w:r>
              <w:rPr>
                <w:bCs/>
                <w:color w:val="000000"/>
              </w:rPr>
              <w:t>WarnMsg_Core_Observer.c</w:t>
            </w:r>
            <w:proofErr w:type="spellEnd"/>
          </w:p>
        </w:tc>
      </w:tr>
      <w:tr w:rsidR="00900E67" w14:paraId="784947E1" w14:textId="77777777" w:rsidTr="00DB77F3">
        <w:tc>
          <w:tcPr>
            <w:tcW w:w="720" w:type="dxa"/>
          </w:tcPr>
          <w:p w14:paraId="616ED80E" w14:textId="567EA31A" w:rsidR="00900E67" w:rsidRDefault="00900E67" w:rsidP="00900E67">
            <w:r>
              <w:t>10</w:t>
            </w:r>
          </w:p>
        </w:tc>
        <w:tc>
          <w:tcPr>
            <w:tcW w:w="2610" w:type="dxa"/>
          </w:tcPr>
          <w:p w14:paraId="746381A0" w14:textId="0B9CB048" w:rsidR="00900E67" w:rsidRDefault="00900E67" w:rsidP="00900E67">
            <w:pPr>
              <w:jc w:val="center"/>
              <w:rPr>
                <w:rStyle w:val="normaltextrun"/>
                <w:color w:val="000000"/>
                <w:sz w:val="20"/>
                <w:szCs w:val="20"/>
                <w:bdr w:val="none" w:sz="0" w:space="0" w:color="auto" w:frame="1"/>
              </w:rPr>
            </w:pPr>
            <w:r>
              <w:rPr>
                <w:rStyle w:val="normaltextrun"/>
                <w:color w:val="000000"/>
                <w:sz w:val="20"/>
                <w:szCs w:val="20"/>
                <w:bdr w:val="none" w:sz="0" w:space="0" w:color="auto" w:frame="1"/>
              </w:rPr>
              <w:t>AW_R10_Hide Warning</w:t>
            </w:r>
          </w:p>
        </w:tc>
        <w:tc>
          <w:tcPr>
            <w:tcW w:w="2880" w:type="dxa"/>
          </w:tcPr>
          <w:p w14:paraId="197B515C" w14:textId="77777777" w:rsidR="00014065" w:rsidRDefault="00014065" w:rsidP="00014065">
            <w:pPr>
              <w:rPr>
                <w:noProof/>
              </w:rPr>
            </w:pPr>
            <w:r>
              <w:rPr>
                <w:noProof/>
              </w:rPr>
              <w:t>AW</w:t>
            </w:r>
            <w:r w:rsidRPr="008B6460">
              <w:rPr>
                <w:noProof/>
              </w:rPr>
              <w:t>_D0</w:t>
            </w:r>
            <w:r>
              <w:rPr>
                <w:noProof/>
              </w:rPr>
              <w:t>2</w:t>
            </w:r>
            <w:r w:rsidRPr="008B6460">
              <w:rPr>
                <w:noProof/>
              </w:rPr>
              <w:t>_</w:t>
            </w:r>
            <w:r>
              <w:rPr>
                <w:noProof/>
              </w:rPr>
              <w:t>Warning_Acknowledement</w:t>
            </w:r>
          </w:p>
          <w:p w14:paraId="2AECF810" w14:textId="77777777" w:rsidR="00014065" w:rsidRDefault="00014065" w:rsidP="00014065">
            <w:pPr>
              <w:rPr>
                <w:bCs/>
                <w:color w:val="000000"/>
              </w:rPr>
            </w:pPr>
            <w:r>
              <w:rPr>
                <w:bCs/>
                <w:color w:val="000000"/>
              </w:rPr>
              <w:t>(Sec. 3.1.2.3.2)</w:t>
            </w:r>
          </w:p>
          <w:p w14:paraId="54CD9325" w14:textId="77777777" w:rsidR="00900E67" w:rsidRDefault="00900E67" w:rsidP="00900E67">
            <w:pPr>
              <w:rPr>
                <w:bCs/>
                <w:color w:val="000000"/>
              </w:rPr>
            </w:pPr>
          </w:p>
          <w:p w14:paraId="6D92E6A7" w14:textId="77777777" w:rsidR="001C7653" w:rsidRDefault="001C7653" w:rsidP="001C7653">
            <w:pPr>
              <w:rPr>
                <w:noProof/>
              </w:rPr>
            </w:pPr>
            <w:r>
              <w:rPr>
                <w:noProof/>
              </w:rPr>
              <w:t>AW</w:t>
            </w:r>
            <w:r w:rsidRPr="008B6460">
              <w:rPr>
                <w:noProof/>
              </w:rPr>
              <w:t>_D0</w:t>
            </w:r>
            <w:r>
              <w:rPr>
                <w:noProof/>
              </w:rPr>
              <w:t>3</w:t>
            </w:r>
            <w:r w:rsidRPr="008B6460">
              <w:rPr>
                <w:noProof/>
              </w:rPr>
              <w:t>_</w:t>
            </w:r>
            <w:r>
              <w:rPr>
                <w:noProof/>
              </w:rPr>
              <w:t>Warning_Timeout</w:t>
            </w:r>
          </w:p>
          <w:p w14:paraId="37A78A4E" w14:textId="77777777" w:rsidR="001C7653" w:rsidRDefault="001C7653" w:rsidP="001C7653">
            <w:pPr>
              <w:rPr>
                <w:bCs/>
                <w:color w:val="000000"/>
              </w:rPr>
            </w:pPr>
            <w:r>
              <w:rPr>
                <w:bCs/>
                <w:color w:val="000000"/>
              </w:rPr>
              <w:t>(Sec. 3.1.2.3.3)</w:t>
            </w:r>
          </w:p>
          <w:p w14:paraId="2870D096" w14:textId="77777777" w:rsidR="001C7653" w:rsidRPr="002B5AAD" w:rsidRDefault="001C7653" w:rsidP="00900E67">
            <w:pPr>
              <w:rPr>
                <w:bCs/>
                <w:color w:val="000000"/>
              </w:rPr>
            </w:pPr>
          </w:p>
        </w:tc>
        <w:tc>
          <w:tcPr>
            <w:tcW w:w="2700" w:type="dxa"/>
          </w:tcPr>
          <w:p w14:paraId="42969CD1" w14:textId="2D043B97" w:rsidR="00D41593" w:rsidRDefault="00D41593" w:rsidP="00D41593">
            <w:pPr>
              <w:rPr>
                <w:bCs/>
                <w:color w:val="000000"/>
              </w:rPr>
            </w:pPr>
            <w:r>
              <w:rPr>
                <w:bCs/>
                <w:color w:val="000000"/>
              </w:rPr>
              <w:t xml:space="preserve">Sec </w:t>
            </w:r>
            <w:hyperlink w:anchor="_1.4.1_Sequence_Diagram" w:history="1">
              <w:r w:rsidRPr="00633D5C">
                <w:rPr>
                  <w:rStyle w:val="Hyperlink"/>
                  <w:bCs/>
                </w:rPr>
                <w:t>1.4.2</w:t>
              </w:r>
            </w:hyperlink>
            <w:r>
              <w:rPr>
                <w:bCs/>
                <w:color w:val="000000"/>
              </w:rPr>
              <w:t xml:space="preserve">, Sec </w:t>
            </w:r>
            <w:hyperlink w:anchor="_1.4.3_Sequence_Diagram" w:history="1">
              <w:r w:rsidRPr="008C1D00">
                <w:rPr>
                  <w:rStyle w:val="Hyperlink"/>
                  <w:bCs/>
                </w:rPr>
                <w:t>1.4.3</w:t>
              </w:r>
            </w:hyperlink>
            <w:r w:rsidR="003522C8">
              <w:rPr>
                <w:rStyle w:val="Hyperlink"/>
                <w:bCs/>
              </w:rPr>
              <w:t xml:space="preserve">, </w:t>
            </w:r>
            <w:r w:rsidR="003522C8">
              <w:rPr>
                <w:bCs/>
                <w:color w:val="000000"/>
              </w:rPr>
              <w:t xml:space="preserve">Sec </w:t>
            </w:r>
            <w:hyperlink w:anchor="_1.4.3_Sequence_Diagram" w:history="1">
              <w:r w:rsidR="003522C8" w:rsidRPr="008C1D00">
                <w:rPr>
                  <w:rStyle w:val="Hyperlink"/>
                  <w:bCs/>
                </w:rPr>
                <w:t>1.4.</w:t>
              </w:r>
            </w:hyperlink>
            <w:r w:rsidR="003522C8">
              <w:rPr>
                <w:rStyle w:val="Hyperlink"/>
                <w:bCs/>
              </w:rPr>
              <w:t>6</w:t>
            </w:r>
          </w:p>
          <w:p w14:paraId="0AFECEE8" w14:textId="40E23EF9" w:rsidR="00900E67" w:rsidRDefault="00900E67" w:rsidP="00900E67">
            <w:pPr>
              <w:rPr>
                <w:bCs/>
                <w:color w:val="000000"/>
              </w:rPr>
            </w:pPr>
          </w:p>
        </w:tc>
        <w:tc>
          <w:tcPr>
            <w:tcW w:w="1364" w:type="dxa"/>
          </w:tcPr>
          <w:p w14:paraId="6C544789" w14:textId="166EEB32" w:rsidR="00900E67" w:rsidRDefault="00900E67" w:rsidP="00900E67">
            <w:pPr>
              <w:rPr>
                <w:rFonts w:ascii="Helvetica" w:hAnsi="Helvetica" w:cs="Helvetica"/>
                <w:color w:val="000000"/>
                <w:shd w:val="clear" w:color="auto" w:fill="FBFBFB"/>
              </w:rPr>
            </w:pPr>
            <w:proofErr w:type="spellStart"/>
            <w:r w:rsidRPr="00550363">
              <w:rPr>
                <w:bCs/>
                <w:color w:val="000000"/>
              </w:rPr>
              <w:t>WarnMsg_Core_Observer.c</w:t>
            </w:r>
            <w:proofErr w:type="spellEnd"/>
          </w:p>
        </w:tc>
      </w:tr>
      <w:tr w:rsidR="00900E67" w14:paraId="564538B6" w14:textId="77777777" w:rsidTr="00DB77F3">
        <w:tc>
          <w:tcPr>
            <w:tcW w:w="720" w:type="dxa"/>
          </w:tcPr>
          <w:p w14:paraId="095849C3" w14:textId="70F5E412" w:rsidR="00900E67" w:rsidRDefault="00900E67" w:rsidP="00900E67">
            <w:r>
              <w:t>11</w:t>
            </w:r>
          </w:p>
        </w:tc>
        <w:tc>
          <w:tcPr>
            <w:tcW w:w="2610" w:type="dxa"/>
          </w:tcPr>
          <w:p w14:paraId="1B127DAE" w14:textId="75C0FF32" w:rsidR="00900E67" w:rsidRDefault="00900E67" w:rsidP="00900E67">
            <w:pPr>
              <w:rPr>
                <w:rStyle w:val="normaltextrun"/>
                <w:color w:val="000000"/>
                <w:sz w:val="20"/>
                <w:szCs w:val="20"/>
                <w:bdr w:val="none" w:sz="0" w:space="0" w:color="auto" w:frame="1"/>
              </w:rPr>
            </w:pPr>
            <w:r>
              <w:rPr>
                <w:rStyle w:val="normaltextrun"/>
                <w:color w:val="000000"/>
                <w:sz w:val="20"/>
                <w:szCs w:val="20"/>
                <w:bdr w:val="none" w:sz="0" w:space="0" w:color="auto" w:frame="1"/>
              </w:rPr>
              <w:t>AW_R11_Warning_Acknowledgement</w:t>
            </w:r>
          </w:p>
        </w:tc>
        <w:tc>
          <w:tcPr>
            <w:tcW w:w="2880" w:type="dxa"/>
          </w:tcPr>
          <w:p w14:paraId="5E6EB2BF" w14:textId="77777777" w:rsidR="00014065" w:rsidRDefault="00014065" w:rsidP="00014065">
            <w:pPr>
              <w:rPr>
                <w:noProof/>
              </w:rPr>
            </w:pPr>
            <w:r>
              <w:rPr>
                <w:noProof/>
              </w:rPr>
              <w:t>AW</w:t>
            </w:r>
            <w:r w:rsidRPr="008B6460">
              <w:rPr>
                <w:noProof/>
              </w:rPr>
              <w:t>_D0</w:t>
            </w:r>
            <w:r>
              <w:rPr>
                <w:noProof/>
              </w:rPr>
              <w:t>2</w:t>
            </w:r>
            <w:r w:rsidRPr="008B6460">
              <w:rPr>
                <w:noProof/>
              </w:rPr>
              <w:t>_</w:t>
            </w:r>
            <w:r>
              <w:rPr>
                <w:noProof/>
              </w:rPr>
              <w:t>Warning_Acknowledement</w:t>
            </w:r>
          </w:p>
          <w:p w14:paraId="57CC2F83" w14:textId="77777777" w:rsidR="00014065" w:rsidRDefault="00014065" w:rsidP="00014065">
            <w:pPr>
              <w:rPr>
                <w:bCs/>
                <w:color w:val="000000"/>
              </w:rPr>
            </w:pPr>
            <w:r>
              <w:rPr>
                <w:bCs/>
                <w:color w:val="000000"/>
              </w:rPr>
              <w:t>(Sec. 3.1.2.3.2)</w:t>
            </w:r>
          </w:p>
          <w:p w14:paraId="2F6C4CC3" w14:textId="36698C5A" w:rsidR="00900E67" w:rsidRPr="002B5AAD" w:rsidRDefault="00900E67" w:rsidP="00900E67">
            <w:pPr>
              <w:rPr>
                <w:bCs/>
                <w:color w:val="000000"/>
              </w:rPr>
            </w:pPr>
          </w:p>
        </w:tc>
        <w:tc>
          <w:tcPr>
            <w:tcW w:w="2700" w:type="dxa"/>
          </w:tcPr>
          <w:p w14:paraId="68C9926E" w14:textId="41C42207" w:rsidR="00900E67" w:rsidRDefault="00D41593" w:rsidP="00900E67">
            <w:pPr>
              <w:rPr>
                <w:bCs/>
                <w:color w:val="000000"/>
              </w:rPr>
            </w:pPr>
            <w:r>
              <w:rPr>
                <w:bCs/>
                <w:color w:val="000000"/>
              </w:rPr>
              <w:t xml:space="preserve">Sec </w:t>
            </w:r>
            <w:hyperlink w:anchor="_1.4.1_Sequence_Diagram" w:history="1">
              <w:r w:rsidRPr="00633D5C">
                <w:rPr>
                  <w:rStyle w:val="Hyperlink"/>
                  <w:bCs/>
                </w:rPr>
                <w:t>1.4.2</w:t>
              </w:r>
            </w:hyperlink>
            <w:r>
              <w:rPr>
                <w:bCs/>
                <w:color w:val="000000"/>
              </w:rPr>
              <w:t xml:space="preserve">, Sec </w:t>
            </w:r>
            <w:hyperlink w:anchor="_1.4.4_Sequence_Diagram" w:history="1">
              <w:r w:rsidRPr="00DE410B">
                <w:rPr>
                  <w:rStyle w:val="Hyperlink"/>
                  <w:bCs/>
                </w:rPr>
                <w:t>1.4.4</w:t>
              </w:r>
            </w:hyperlink>
          </w:p>
        </w:tc>
        <w:tc>
          <w:tcPr>
            <w:tcW w:w="1364" w:type="dxa"/>
          </w:tcPr>
          <w:p w14:paraId="18036BA4" w14:textId="59A17DB7" w:rsidR="00900E67" w:rsidRDefault="00900E67" w:rsidP="00900E67">
            <w:pPr>
              <w:rPr>
                <w:rFonts w:ascii="Helvetica" w:hAnsi="Helvetica" w:cs="Helvetica"/>
                <w:color w:val="000000"/>
                <w:shd w:val="clear" w:color="auto" w:fill="FBFBFB"/>
              </w:rPr>
            </w:pPr>
            <w:proofErr w:type="spellStart"/>
            <w:r w:rsidRPr="00550363">
              <w:rPr>
                <w:bCs/>
                <w:color w:val="000000"/>
              </w:rPr>
              <w:t>WarnMsg_Core_Observer.c</w:t>
            </w:r>
            <w:proofErr w:type="spellEnd"/>
          </w:p>
        </w:tc>
      </w:tr>
    </w:tbl>
    <w:p w14:paraId="496D6E02" w14:textId="77777777" w:rsidR="00BD4FB0" w:rsidRPr="00BD4FB0" w:rsidRDefault="00BD4FB0" w:rsidP="00BD4FB0"/>
    <w:p w14:paraId="49A17A06" w14:textId="1079C869" w:rsidR="00A37945" w:rsidRDefault="00A37945" w:rsidP="00C524B8">
      <w:pPr>
        <w:pStyle w:val="Heading1"/>
      </w:pPr>
      <w:bookmarkStart w:id="116" w:name="_Toc171440159"/>
      <w:r>
        <w:lastRenderedPageBreak/>
        <w:t>Precaution</w:t>
      </w:r>
      <w:r w:rsidRPr="00C524B8">
        <w:t>s</w:t>
      </w:r>
      <w:bookmarkEnd w:id="116"/>
    </w:p>
    <w:bookmarkEnd w:id="53"/>
    <w:bookmarkEnd w:id="54"/>
    <w:bookmarkEnd w:id="55"/>
    <w:bookmarkEnd w:id="56"/>
    <w:bookmarkEnd w:id="57"/>
    <w:bookmarkEnd w:id="58"/>
    <w:bookmarkEnd w:id="59"/>
    <w:bookmarkEnd w:id="60"/>
    <w:bookmarkEnd w:id="61"/>
    <w:bookmarkEnd w:id="62"/>
    <w:bookmarkEnd w:id="63"/>
    <w:bookmarkEnd w:id="64"/>
    <w:bookmarkEnd w:id="65"/>
    <w:p w14:paraId="37F4B622" w14:textId="77777777" w:rsidR="0069480A" w:rsidRDefault="0069480A" w:rsidP="00B55141">
      <w:pPr>
        <w:overflowPunct/>
        <w:autoSpaceDE/>
        <w:autoSpaceDN/>
        <w:adjustRightInd/>
        <w:spacing w:after="200" w:line="276" w:lineRule="auto"/>
        <w:textAlignment w:val="auto"/>
      </w:pPr>
    </w:p>
    <w:sectPr w:rsidR="0069480A" w:rsidSect="001767DD">
      <w:headerReference w:type="default" r:id="rId22"/>
      <w:footerReference w:type="default" r:id="rId23"/>
      <w:pgSz w:w="12240" w:h="15840" w:code="1"/>
      <w:pgMar w:top="1440" w:right="1354" w:bottom="1440" w:left="180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254">
      <wne:acd wne:acdName="acd1"/>
    </wne:keymap>
    <wne:keymap wne:kcmPrimary="044E">
      <wne:acd wne:acdName="acd2"/>
    </wne:keymap>
  </wne:keymaps>
  <wne:toolbars>
    <wne:acdManifest>
      <wne:acdEntry wne:acdName="acd0"/>
      <wne:acdEntry wne:acdName="acd1"/>
      <wne:acdEntry wne:acdName="acd2"/>
    </wne:acdManifest>
  </wne:toolbars>
  <wne:acds>
    <wne:acd wne:acdName="acd0" wne:fciIndexBasedOn="0065"/>
    <wne:acd wne:argValue="AgBUAGUAeAB0AA==" wne:acdName="acd1" wne:fciIndexBasedOn="0065"/>
    <wne:acd wne:argValue="AQAAAAA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18314" w14:textId="77777777" w:rsidR="00090C8C" w:rsidRDefault="00090C8C">
      <w:r>
        <w:separator/>
      </w:r>
    </w:p>
  </w:endnote>
  <w:endnote w:type="continuationSeparator" w:id="0">
    <w:p w14:paraId="724CFE7A" w14:textId="77777777" w:rsidR="00090C8C" w:rsidRDefault="00090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02CB0" w14:textId="4D5DC563" w:rsidR="001D6502" w:rsidRDefault="001D6502">
    <w:pPr>
      <w:pStyle w:val="Footer"/>
      <w:pBdr>
        <w:top w:val="single" w:sz="6" w:space="4" w:color="auto"/>
      </w:pBdr>
      <w:tabs>
        <w:tab w:val="clear" w:pos="4320"/>
        <w:tab w:val="clear" w:pos="8640"/>
        <w:tab w:val="right" w:pos="9360"/>
      </w:tabs>
      <w:rPr>
        <w:rStyle w:val="PageNumber"/>
        <w:rFonts w:ascii="Times New Roman" w:hAnsi="Times New Roman"/>
      </w:rPr>
    </w:pPr>
    <w:r>
      <w:rPr>
        <w:sz w:val="20"/>
      </w:rPr>
      <w:t xml:space="preserve">Copies of this document are uncontrolled                                                                                            Page </w:t>
    </w: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0671CA">
      <w:rPr>
        <w:rStyle w:val="PageNumber"/>
        <w:rFonts w:ascii="Times New Roman" w:hAnsi="Times New Roman"/>
        <w:noProof/>
      </w:rPr>
      <w:t>3</w:t>
    </w:r>
    <w:r>
      <w:rPr>
        <w:rStyle w:val="PageNumber"/>
        <w:rFonts w:ascii="Times New Roman" w:hAnsi="Times New Roman"/>
      </w:rPr>
      <w:fldChar w:fldCharType="end"/>
    </w:r>
    <w:r>
      <w:rPr>
        <w:rStyle w:val="PageNumber"/>
        <w:rFonts w:ascii="Times New Roman" w:hAnsi="Times New Roman"/>
      </w:rPr>
      <w:t xml:space="preserve"> of </w:t>
    </w:r>
    <w:r>
      <w:rPr>
        <w:rStyle w:val="PageNumber"/>
        <w:rFonts w:ascii="Times New Roman" w:hAnsi="Times New Roman"/>
      </w:rPr>
      <w:fldChar w:fldCharType="begin"/>
    </w:r>
    <w:r>
      <w:rPr>
        <w:rStyle w:val="PageNumber"/>
        <w:rFonts w:ascii="Times New Roman" w:hAnsi="Times New Roman"/>
      </w:rPr>
      <w:instrText xml:space="preserve"> NUMPAGES  \* MERGEFORMAT </w:instrText>
    </w:r>
    <w:r>
      <w:rPr>
        <w:rStyle w:val="PageNumber"/>
        <w:rFonts w:ascii="Times New Roman" w:hAnsi="Times New Roman"/>
      </w:rPr>
      <w:fldChar w:fldCharType="separate"/>
    </w:r>
    <w:r w:rsidR="000671CA">
      <w:rPr>
        <w:rStyle w:val="PageNumber"/>
        <w:rFonts w:ascii="Times New Roman" w:hAnsi="Times New Roman"/>
        <w:noProof/>
      </w:rPr>
      <w:t>5</w:t>
    </w:r>
    <w:r>
      <w:rPr>
        <w:rStyle w:val="PageNumber"/>
        <w:rFonts w:ascii="Times New Roman" w:hAnsi="Times New Roman"/>
      </w:rPr>
      <w:fldChar w:fldCharType="end"/>
    </w:r>
  </w:p>
  <w:p w14:paraId="377F2285" w14:textId="77777777" w:rsidR="001D6502" w:rsidRDefault="001D65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4A924" w14:textId="77777777" w:rsidR="00090C8C" w:rsidRDefault="00090C8C">
      <w:r>
        <w:separator/>
      </w:r>
    </w:p>
  </w:footnote>
  <w:footnote w:type="continuationSeparator" w:id="0">
    <w:p w14:paraId="768F8147" w14:textId="77777777" w:rsidR="00090C8C" w:rsidRDefault="00090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FEEAB" w14:textId="3D95865F" w:rsidR="001D6502" w:rsidRDefault="001D6502">
    <w:pPr>
      <w:pStyle w:val="Header"/>
      <w:widowControl w:val="0"/>
      <w:pBdr>
        <w:bottom w:val="single" w:sz="6" w:space="1" w:color="auto"/>
      </w:pBdr>
      <w:tabs>
        <w:tab w:val="clear" w:pos="4320"/>
        <w:tab w:val="clear" w:pos="8640"/>
        <w:tab w:val="center" w:pos="4500"/>
        <w:tab w:val="right" w:pos="9000"/>
        <w:tab w:val="right" w:pos="10710"/>
        <w:tab w:val="right" w:pos="14310"/>
      </w:tabs>
      <w:rPr>
        <w:sz w:val="20"/>
      </w:rPr>
    </w:pPr>
    <w:r>
      <w:rPr>
        <w:sz w:val="20"/>
      </w:rPr>
      <w:t xml:space="preserve">                      </w:t>
    </w:r>
    <w:r>
      <w:t xml:space="preserve">                                                        </w:t>
    </w:r>
    <w:r>
      <w:rPr>
        <w:sz w:val="20"/>
      </w:rPr>
      <w:t>Software Detailed Design Specification</w:t>
    </w:r>
  </w:p>
  <w:p w14:paraId="7DD40A55" w14:textId="77777777" w:rsidR="001D6502" w:rsidRDefault="001D6502"/>
  <w:p w14:paraId="6D51364F" w14:textId="77777777" w:rsidR="008F14ED" w:rsidRDefault="008F14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705E"/>
    <w:multiLevelType w:val="hybridMultilevel"/>
    <w:tmpl w:val="074C5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75276"/>
    <w:multiLevelType w:val="multilevel"/>
    <w:tmpl w:val="868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32FD7"/>
    <w:multiLevelType w:val="hybridMultilevel"/>
    <w:tmpl w:val="7C94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94705B"/>
    <w:multiLevelType w:val="multilevel"/>
    <w:tmpl w:val="27E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70583"/>
    <w:multiLevelType w:val="hybridMultilevel"/>
    <w:tmpl w:val="7E6C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B81609"/>
    <w:multiLevelType w:val="hybridMultilevel"/>
    <w:tmpl w:val="77C8B25E"/>
    <w:lvl w:ilvl="0" w:tplc="12906796">
      <w:start w:val="1"/>
      <w:numFmt w:val="lowerRoman"/>
      <w:lvlText w:val="%1."/>
      <w:lvlJc w:val="left"/>
      <w:pPr>
        <w:ind w:left="2112" w:hanging="72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6" w15:restartNumberingAfterBreak="0">
    <w:nsid w:val="203E1436"/>
    <w:multiLevelType w:val="hybridMultilevel"/>
    <w:tmpl w:val="18CA7F64"/>
    <w:lvl w:ilvl="0" w:tplc="D9B820A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A251B78"/>
    <w:multiLevelType w:val="hybridMultilevel"/>
    <w:tmpl w:val="92B4A2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A6021"/>
    <w:multiLevelType w:val="hybridMultilevel"/>
    <w:tmpl w:val="0AD6122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527131"/>
    <w:multiLevelType w:val="hybridMultilevel"/>
    <w:tmpl w:val="73C23D42"/>
    <w:lvl w:ilvl="0" w:tplc="04090015">
      <w:start w:val="1"/>
      <w:numFmt w:val="upperLetter"/>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3C1C43EF"/>
    <w:multiLevelType w:val="hybridMultilevel"/>
    <w:tmpl w:val="9F4A63FC"/>
    <w:lvl w:ilvl="0" w:tplc="0409000F">
      <w:start w:val="1"/>
      <w:numFmt w:val="decimal"/>
      <w:lvlText w:val="%1."/>
      <w:lvlJc w:val="left"/>
      <w:pPr>
        <w:ind w:left="720" w:hanging="360"/>
      </w:pPr>
    </w:lvl>
    <w:lvl w:ilvl="1" w:tplc="1C1239CC">
      <w:start w:val="1"/>
      <w:numFmt w:val="lowerLetter"/>
      <w:lvlText w:val="%2."/>
      <w:lvlJc w:val="left"/>
      <w:pPr>
        <w:ind w:left="1260" w:hanging="360"/>
      </w:pPr>
      <w:rPr>
        <w:rFonts w:ascii="Verdana" w:eastAsia="Times New Roman" w:hAnsi="Verdana" w:cs="Courier New"/>
      </w:rPr>
    </w:lvl>
    <w:lvl w:ilvl="2" w:tplc="562EB26C">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DC606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3CC032B"/>
    <w:multiLevelType w:val="hybridMultilevel"/>
    <w:tmpl w:val="4D2E50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DD6745"/>
    <w:multiLevelType w:val="multilevel"/>
    <w:tmpl w:val="6A360E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80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7925756"/>
    <w:multiLevelType w:val="hybridMultilevel"/>
    <w:tmpl w:val="6CC2D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FA80D88"/>
    <w:multiLevelType w:val="hybridMultilevel"/>
    <w:tmpl w:val="E95856E0"/>
    <w:lvl w:ilvl="0" w:tplc="076620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D7914E7"/>
    <w:multiLevelType w:val="hybridMultilevel"/>
    <w:tmpl w:val="50286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F8193C"/>
    <w:multiLevelType w:val="hybridMultilevel"/>
    <w:tmpl w:val="824639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F475249"/>
    <w:multiLevelType w:val="hybridMultilevel"/>
    <w:tmpl w:val="B1604FA6"/>
    <w:lvl w:ilvl="0" w:tplc="9E5A6E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621F53"/>
    <w:multiLevelType w:val="hybridMultilevel"/>
    <w:tmpl w:val="26E8F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582271"/>
    <w:multiLevelType w:val="hybridMultilevel"/>
    <w:tmpl w:val="E97CF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BD2B53"/>
    <w:multiLevelType w:val="hybridMultilevel"/>
    <w:tmpl w:val="715A0F30"/>
    <w:lvl w:ilvl="0" w:tplc="1EAAE7FC">
      <w:start w:val="1"/>
      <w:numFmt w:val="decimal"/>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num w:numId="1" w16cid:durableId="1325401264">
    <w:abstractNumId w:val="13"/>
  </w:num>
  <w:num w:numId="2" w16cid:durableId="1047074109">
    <w:abstractNumId w:val="10"/>
  </w:num>
  <w:num w:numId="3" w16cid:durableId="795027551">
    <w:abstractNumId w:val="9"/>
  </w:num>
  <w:num w:numId="4" w16cid:durableId="2035183781">
    <w:abstractNumId w:val="17"/>
  </w:num>
  <w:num w:numId="5" w16cid:durableId="1015107180">
    <w:abstractNumId w:val="20"/>
  </w:num>
  <w:num w:numId="6" w16cid:durableId="340012286">
    <w:abstractNumId w:val="2"/>
  </w:num>
  <w:num w:numId="7" w16cid:durableId="53357870">
    <w:abstractNumId w:val="15"/>
  </w:num>
  <w:num w:numId="8" w16cid:durableId="1110509685">
    <w:abstractNumId w:val="12"/>
  </w:num>
  <w:num w:numId="9" w16cid:durableId="1748334768">
    <w:abstractNumId w:val="7"/>
  </w:num>
  <w:num w:numId="10" w16cid:durableId="1342470266">
    <w:abstractNumId w:val="13"/>
  </w:num>
  <w:num w:numId="11" w16cid:durableId="1778330018">
    <w:abstractNumId w:val="6"/>
  </w:num>
  <w:num w:numId="12" w16cid:durableId="909075108">
    <w:abstractNumId w:val="13"/>
    <w:lvlOverride w:ilvl="0">
      <w:startOverride w:val="1"/>
    </w:lvlOverride>
    <w:lvlOverride w:ilvl="1">
      <w:startOverride w:val="3"/>
    </w:lvlOverride>
    <w:lvlOverride w:ilvl="2">
      <w:startOverride w:val="2"/>
    </w:lvlOverride>
  </w:num>
  <w:num w:numId="13" w16cid:durableId="1405029520">
    <w:abstractNumId w:val="13"/>
    <w:lvlOverride w:ilvl="0">
      <w:startOverride w:val="1"/>
    </w:lvlOverride>
    <w:lvlOverride w:ilvl="1">
      <w:startOverride w:val="3"/>
    </w:lvlOverride>
    <w:lvlOverride w:ilvl="2">
      <w:startOverride w:val="2"/>
    </w:lvlOverride>
  </w:num>
  <w:num w:numId="14" w16cid:durableId="1108938130">
    <w:abstractNumId w:val="13"/>
    <w:lvlOverride w:ilvl="0">
      <w:startOverride w:val="1"/>
    </w:lvlOverride>
    <w:lvlOverride w:ilvl="1">
      <w:startOverride w:val="3"/>
    </w:lvlOverride>
    <w:lvlOverride w:ilvl="2">
      <w:startOverride w:val="2"/>
    </w:lvlOverride>
  </w:num>
  <w:num w:numId="15" w16cid:durableId="1160345838">
    <w:abstractNumId w:val="13"/>
    <w:lvlOverride w:ilvl="0">
      <w:startOverride w:val="1"/>
    </w:lvlOverride>
    <w:lvlOverride w:ilvl="1">
      <w:startOverride w:val="3"/>
    </w:lvlOverride>
    <w:lvlOverride w:ilvl="2">
      <w:startOverride w:val="2"/>
    </w:lvlOverride>
  </w:num>
  <w:num w:numId="16" w16cid:durableId="436294597">
    <w:abstractNumId w:val="13"/>
  </w:num>
  <w:num w:numId="17" w16cid:durableId="657463115">
    <w:abstractNumId w:val="13"/>
    <w:lvlOverride w:ilvl="0">
      <w:startOverride w:val="1"/>
    </w:lvlOverride>
    <w:lvlOverride w:ilvl="1">
      <w:startOverride w:val="6"/>
    </w:lvlOverride>
    <w:lvlOverride w:ilvl="2">
      <w:startOverride w:val="2"/>
    </w:lvlOverride>
  </w:num>
  <w:num w:numId="18" w16cid:durableId="1484273631">
    <w:abstractNumId w:val="13"/>
    <w:lvlOverride w:ilvl="0">
      <w:startOverride w:val="1"/>
    </w:lvlOverride>
    <w:lvlOverride w:ilvl="1">
      <w:startOverride w:val="6"/>
    </w:lvlOverride>
    <w:lvlOverride w:ilvl="2">
      <w:startOverride w:val="2"/>
    </w:lvlOverride>
  </w:num>
  <w:num w:numId="19" w16cid:durableId="1266619340">
    <w:abstractNumId w:val="4"/>
  </w:num>
  <w:num w:numId="20" w16cid:durableId="1319306326">
    <w:abstractNumId w:val="13"/>
  </w:num>
  <w:num w:numId="21" w16cid:durableId="1355036962">
    <w:abstractNumId w:val="13"/>
  </w:num>
  <w:num w:numId="22" w16cid:durableId="74523331">
    <w:abstractNumId w:val="13"/>
    <w:lvlOverride w:ilvl="0">
      <w:startOverride w:val="1"/>
    </w:lvlOverride>
    <w:lvlOverride w:ilvl="1">
      <w:startOverride w:val="4"/>
    </w:lvlOverride>
    <w:lvlOverride w:ilvl="2">
      <w:startOverride w:val="2"/>
    </w:lvlOverride>
  </w:num>
  <w:num w:numId="23" w16cid:durableId="1721592463">
    <w:abstractNumId w:val="18"/>
  </w:num>
  <w:num w:numId="24" w16cid:durableId="371004490">
    <w:abstractNumId w:val="5"/>
  </w:num>
  <w:num w:numId="25" w16cid:durableId="1033310579">
    <w:abstractNumId w:val="21"/>
  </w:num>
  <w:num w:numId="26" w16cid:durableId="763114852">
    <w:abstractNumId w:val="8"/>
  </w:num>
  <w:num w:numId="27" w16cid:durableId="833183446">
    <w:abstractNumId w:val="13"/>
    <w:lvlOverride w:ilvl="0">
      <w:startOverride w:val="1"/>
    </w:lvlOverride>
    <w:lvlOverride w:ilvl="1">
      <w:startOverride w:val="4"/>
    </w:lvlOverride>
    <w:lvlOverride w:ilvl="2">
      <w:startOverride w:val="2"/>
    </w:lvlOverride>
  </w:num>
  <w:num w:numId="28" w16cid:durableId="1151486773">
    <w:abstractNumId w:val="13"/>
    <w:lvlOverride w:ilvl="0">
      <w:startOverride w:val="1"/>
    </w:lvlOverride>
    <w:lvlOverride w:ilvl="1">
      <w:startOverride w:val="4"/>
    </w:lvlOverride>
    <w:lvlOverride w:ilvl="2">
      <w:startOverride w:val="2"/>
    </w:lvlOverride>
  </w:num>
  <w:num w:numId="29" w16cid:durableId="1503666627">
    <w:abstractNumId w:val="13"/>
    <w:lvlOverride w:ilvl="0">
      <w:startOverride w:val="1"/>
    </w:lvlOverride>
    <w:lvlOverride w:ilvl="1">
      <w:startOverride w:val="4"/>
    </w:lvlOverride>
    <w:lvlOverride w:ilvl="2">
      <w:startOverride w:val="2"/>
    </w:lvlOverride>
  </w:num>
  <w:num w:numId="30" w16cid:durableId="129709717">
    <w:abstractNumId w:val="13"/>
    <w:lvlOverride w:ilvl="0">
      <w:startOverride w:val="1"/>
    </w:lvlOverride>
    <w:lvlOverride w:ilvl="1">
      <w:startOverride w:val="4"/>
    </w:lvlOverride>
    <w:lvlOverride w:ilvl="2">
      <w:startOverride w:val="2"/>
    </w:lvlOverride>
  </w:num>
  <w:num w:numId="31" w16cid:durableId="264726964">
    <w:abstractNumId w:val="13"/>
  </w:num>
  <w:num w:numId="32" w16cid:durableId="403913521">
    <w:abstractNumId w:val="13"/>
    <w:lvlOverride w:ilvl="0">
      <w:startOverride w:val="1"/>
    </w:lvlOverride>
    <w:lvlOverride w:ilvl="1">
      <w:startOverride w:val="5"/>
    </w:lvlOverride>
  </w:num>
  <w:num w:numId="33" w16cid:durableId="1790970605">
    <w:abstractNumId w:val="3"/>
  </w:num>
  <w:num w:numId="34" w16cid:durableId="1389037135">
    <w:abstractNumId w:val="1"/>
  </w:num>
  <w:num w:numId="35" w16cid:durableId="1952274713">
    <w:abstractNumId w:val="16"/>
  </w:num>
  <w:num w:numId="36" w16cid:durableId="610354627">
    <w:abstractNumId w:val="19"/>
  </w:num>
  <w:num w:numId="37" w16cid:durableId="987440470">
    <w:abstractNumId w:val="0"/>
  </w:num>
  <w:num w:numId="38" w16cid:durableId="1038892905">
    <w:abstractNumId w:val="11"/>
  </w:num>
  <w:num w:numId="39" w16cid:durableId="732779430">
    <w:abstractNumId w:val="13"/>
  </w:num>
  <w:num w:numId="40" w16cid:durableId="1701589537">
    <w:abstractNumId w:val="14"/>
  </w:num>
  <w:num w:numId="41" w16cid:durableId="1235701687">
    <w:abstractNumId w:val="13"/>
  </w:num>
  <w:num w:numId="42" w16cid:durableId="1238634270">
    <w:abstractNumId w:val="13"/>
  </w:num>
  <w:num w:numId="43" w16cid:durableId="386532601">
    <w:abstractNumId w:val="13"/>
  </w:num>
  <w:num w:numId="44" w16cid:durableId="3723166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31046388">
    <w:abstractNumId w:val="13"/>
  </w:num>
  <w:num w:numId="46" w16cid:durableId="207134177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6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4105"/>
    <w:rsid w:val="00005FD3"/>
    <w:rsid w:val="00011568"/>
    <w:rsid w:val="00012AE2"/>
    <w:rsid w:val="00014065"/>
    <w:rsid w:val="000149C1"/>
    <w:rsid w:val="00016152"/>
    <w:rsid w:val="00021CAF"/>
    <w:rsid w:val="00021DA7"/>
    <w:rsid w:val="00022F0E"/>
    <w:rsid w:val="000258B2"/>
    <w:rsid w:val="00026507"/>
    <w:rsid w:val="000275CE"/>
    <w:rsid w:val="00032CE3"/>
    <w:rsid w:val="00033A0D"/>
    <w:rsid w:val="00034B82"/>
    <w:rsid w:val="00036D44"/>
    <w:rsid w:val="00043DBC"/>
    <w:rsid w:val="00045B03"/>
    <w:rsid w:val="00045ED8"/>
    <w:rsid w:val="00046A48"/>
    <w:rsid w:val="000501AA"/>
    <w:rsid w:val="0005098F"/>
    <w:rsid w:val="0005509E"/>
    <w:rsid w:val="000671CA"/>
    <w:rsid w:val="000725FD"/>
    <w:rsid w:val="0007332B"/>
    <w:rsid w:val="0008078C"/>
    <w:rsid w:val="00081C29"/>
    <w:rsid w:val="00084AF0"/>
    <w:rsid w:val="00090C8C"/>
    <w:rsid w:val="0009473E"/>
    <w:rsid w:val="00094862"/>
    <w:rsid w:val="00095A61"/>
    <w:rsid w:val="00097BB6"/>
    <w:rsid w:val="000A08DA"/>
    <w:rsid w:val="000A2A67"/>
    <w:rsid w:val="000A2AAF"/>
    <w:rsid w:val="000A4B82"/>
    <w:rsid w:val="000B770A"/>
    <w:rsid w:val="000B7F2B"/>
    <w:rsid w:val="000C456C"/>
    <w:rsid w:val="000C6966"/>
    <w:rsid w:val="000C7E12"/>
    <w:rsid w:val="000D0128"/>
    <w:rsid w:val="000D425E"/>
    <w:rsid w:val="000D4383"/>
    <w:rsid w:val="000D7E84"/>
    <w:rsid w:val="000E0E93"/>
    <w:rsid w:val="000F1B18"/>
    <w:rsid w:val="000F3CB6"/>
    <w:rsid w:val="000F7CF0"/>
    <w:rsid w:val="001039AB"/>
    <w:rsid w:val="0010788A"/>
    <w:rsid w:val="00107B5F"/>
    <w:rsid w:val="00107EAA"/>
    <w:rsid w:val="001113F8"/>
    <w:rsid w:val="001127BC"/>
    <w:rsid w:val="00114ABE"/>
    <w:rsid w:val="00115689"/>
    <w:rsid w:val="00130FF2"/>
    <w:rsid w:val="00131471"/>
    <w:rsid w:val="001321B5"/>
    <w:rsid w:val="001436D8"/>
    <w:rsid w:val="00147978"/>
    <w:rsid w:val="0015105C"/>
    <w:rsid w:val="0015129B"/>
    <w:rsid w:val="001538EC"/>
    <w:rsid w:val="00154302"/>
    <w:rsid w:val="00161047"/>
    <w:rsid w:val="0016496D"/>
    <w:rsid w:val="00164C09"/>
    <w:rsid w:val="001653E5"/>
    <w:rsid w:val="00170898"/>
    <w:rsid w:val="00171E79"/>
    <w:rsid w:val="001767DD"/>
    <w:rsid w:val="00184484"/>
    <w:rsid w:val="00185BC8"/>
    <w:rsid w:val="0018641C"/>
    <w:rsid w:val="0018662A"/>
    <w:rsid w:val="0018718D"/>
    <w:rsid w:val="001904F0"/>
    <w:rsid w:val="00191362"/>
    <w:rsid w:val="00194017"/>
    <w:rsid w:val="00196B43"/>
    <w:rsid w:val="001974FA"/>
    <w:rsid w:val="001A18C1"/>
    <w:rsid w:val="001A35F7"/>
    <w:rsid w:val="001A4DB5"/>
    <w:rsid w:val="001A5DFC"/>
    <w:rsid w:val="001A787C"/>
    <w:rsid w:val="001B083E"/>
    <w:rsid w:val="001B0EF7"/>
    <w:rsid w:val="001B5C09"/>
    <w:rsid w:val="001C1AA5"/>
    <w:rsid w:val="001C4105"/>
    <w:rsid w:val="001C7653"/>
    <w:rsid w:val="001D6502"/>
    <w:rsid w:val="001D654E"/>
    <w:rsid w:val="001D6ABB"/>
    <w:rsid w:val="001D6EE5"/>
    <w:rsid w:val="001E3E5F"/>
    <w:rsid w:val="001E4933"/>
    <w:rsid w:val="001F312D"/>
    <w:rsid w:val="001F42A7"/>
    <w:rsid w:val="001F48EE"/>
    <w:rsid w:val="00200D9A"/>
    <w:rsid w:val="0020378A"/>
    <w:rsid w:val="002039F4"/>
    <w:rsid w:val="0020516F"/>
    <w:rsid w:val="002054A6"/>
    <w:rsid w:val="002110DE"/>
    <w:rsid w:val="002144BB"/>
    <w:rsid w:val="00217B3F"/>
    <w:rsid w:val="00220B01"/>
    <w:rsid w:val="00224691"/>
    <w:rsid w:val="00225612"/>
    <w:rsid w:val="00225E98"/>
    <w:rsid w:val="0022668B"/>
    <w:rsid w:val="002316F3"/>
    <w:rsid w:val="00236A4F"/>
    <w:rsid w:val="00243BCF"/>
    <w:rsid w:val="002517AA"/>
    <w:rsid w:val="00251D17"/>
    <w:rsid w:val="00252604"/>
    <w:rsid w:val="00254B8A"/>
    <w:rsid w:val="0025513D"/>
    <w:rsid w:val="00256DFC"/>
    <w:rsid w:val="00260C51"/>
    <w:rsid w:val="00264A1A"/>
    <w:rsid w:val="002739BB"/>
    <w:rsid w:val="0027626D"/>
    <w:rsid w:val="00277812"/>
    <w:rsid w:val="002807B8"/>
    <w:rsid w:val="0028145D"/>
    <w:rsid w:val="00282DD8"/>
    <w:rsid w:val="002836EB"/>
    <w:rsid w:val="00283B8C"/>
    <w:rsid w:val="00283E09"/>
    <w:rsid w:val="00284B7F"/>
    <w:rsid w:val="002910AF"/>
    <w:rsid w:val="00297CA0"/>
    <w:rsid w:val="002A4669"/>
    <w:rsid w:val="002B5AAD"/>
    <w:rsid w:val="002C56B4"/>
    <w:rsid w:val="002C695B"/>
    <w:rsid w:val="002C6D02"/>
    <w:rsid w:val="002D37AA"/>
    <w:rsid w:val="002D45C2"/>
    <w:rsid w:val="002E0A78"/>
    <w:rsid w:val="002E21CB"/>
    <w:rsid w:val="002E5D3C"/>
    <w:rsid w:val="002F3DEE"/>
    <w:rsid w:val="002F7F8E"/>
    <w:rsid w:val="00305DB3"/>
    <w:rsid w:val="00306512"/>
    <w:rsid w:val="00311DFB"/>
    <w:rsid w:val="00313960"/>
    <w:rsid w:val="00315E70"/>
    <w:rsid w:val="0031697A"/>
    <w:rsid w:val="0032086E"/>
    <w:rsid w:val="0032195F"/>
    <w:rsid w:val="00321AA8"/>
    <w:rsid w:val="00322302"/>
    <w:rsid w:val="003265C8"/>
    <w:rsid w:val="00326E67"/>
    <w:rsid w:val="00332AE1"/>
    <w:rsid w:val="00335051"/>
    <w:rsid w:val="00335F9F"/>
    <w:rsid w:val="00336E89"/>
    <w:rsid w:val="0034393F"/>
    <w:rsid w:val="00350C69"/>
    <w:rsid w:val="003522C8"/>
    <w:rsid w:val="003525CE"/>
    <w:rsid w:val="00352A06"/>
    <w:rsid w:val="00352DEB"/>
    <w:rsid w:val="00353120"/>
    <w:rsid w:val="00353BAB"/>
    <w:rsid w:val="00353FE7"/>
    <w:rsid w:val="003545AA"/>
    <w:rsid w:val="0036032F"/>
    <w:rsid w:val="00362BED"/>
    <w:rsid w:val="003634B4"/>
    <w:rsid w:val="00363EB0"/>
    <w:rsid w:val="00371425"/>
    <w:rsid w:val="003859E7"/>
    <w:rsid w:val="00390BE4"/>
    <w:rsid w:val="003A055F"/>
    <w:rsid w:val="003A06A8"/>
    <w:rsid w:val="003A13F5"/>
    <w:rsid w:val="003A16D4"/>
    <w:rsid w:val="003A4BC1"/>
    <w:rsid w:val="003A61AB"/>
    <w:rsid w:val="003A6A27"/>
    <w:rsid w:val="003A7906"/>
    <w:rsid w:val="003B008F"/>
    <w:rsid w:val="003B32BF"/>
    <w:rsid w:val="003B3642"/>
    <w:rsid w:val="003B452B"/>
    <w:rsid w:val="003B5616"/>
    <w:rsid w:val="003C1189"/>
    <w:rsid w:val="003C29F1"/>
    <w:rsid w:val="003D681B"/>
    <w:rsid w:val="003E1710"/>
    <w:rsid w:val="003E369A"/>
    <w:rsid w:val="003E5239"/>
    <w:rsid w:val="003E55BB"/>
    <w:rsid w:val="003E5E0E"/>
    <w:rsid w:val="003E6C9A"/>
    <w:rsid w:val="003F039B"/>
    <w:rsid w:val="003F12A9"/>
    <w:rsid w:val="003F149F"/>
    <w:rsid w:val="003F19A7"/>
    <w:rsid w:val="003F24BB"/>
    <w:rsid w:val="004114DD"/>
    <w:rsid w:val="00412CA6"/>
    <w:rsid w:val="00417050"/>
    <w:rsid w:val="00422033"/>
    <w:rsid w:val="004258A7"/>
    <w:rsid w:val="00426DB0"/>
    <w:rsid w:val="00436498"/>
    <w:rsid w:val="00440385"/>
    <w:rsid w:val="0044125C"/>
    <w:rsid w:val="0044479B"/>
    <w:rsid w:val="00447421"/>
    <w:rsid w:val="00451671"/>
    <w:rsid w:val="00453E47"/>
    <w:rsid w:val="00454129"/>
    <w:rsid w:val="004545C1"/>
    <w:rsid w:val="00457268"/>
    <w:rsid w:val="00457836"/>
    <w:rsid w:val="004605A7"/>
    <w:rsid w:val="00463D65"/>
    <w:rsid w:val="0046466C"/>
    <w:rsid w:val="00464938"/>
    <w:rsid w:val="00470A59"/>
    <w:rsid w:val="0047355F"/>
    <w:rsid w:val="00475E2D"/>
    <w:rsid w:val="00481068"/>
    <w:rsid w:val="004837A5"/>
    <w:rsid w:val="004871ED"/>
    <w:rsid w:val="004879A9"/>
    <w:rsid w:val="00490A21"/>
    <w:rsid w:val="0049307E"/>
    <w:rsid w:val="0049381A"/>
    <w:rsid w:val="004956CD"/>
    <w:rsid w:val="004A047B"/>
    <w:rsid w:val="004A05D7"/>
    <w:rsid w:val="004B039B"/>
    <w:rsid w:val="004B1016"/>
    <w:rsid w:val="004B1340"/>
    <w:rsid w:val="004B1E05"/>
    <w:rsid w:val="004B3CD6"/>
    <w:rsid w:val="004C0F7F"/>
    <w:rsid w:val="004C2D4D"/>
    <w:rsid w:val="004C589A"/>
    <w:rsid w:val="004C7EF3"/>
    <w:rsid w:val="004D03FE"/>
    <w:rsid w:val="004D7469"/>
    <w:rsid w:val="004E5CAA"/>
    <w:rsid w:val="004E69CD"/>
    <w:rsid w:val="004F2891"/>
    <w:rsid w:val="004F4CD7"/>
    <w:rsid w:val="005004F3"/>
    <w:rsid w:val="005042D6"/>
    <w:rsid w:val="00504F4B"/>
    <w:rsid w:val="00505097"/>
    <w:rsid w:val="005054BC"/>
    <w:rsid w:val="00510694"/>
    <w:rsid w:val="005224E3"/>
    <w:rsid w:val="005259C5"/>
    <w:rsid w:val="00525C3A"/>
    <w:rsid w:val="00527D85"/>
    <w:rsid w:val="00533A14"/>
    <w:rsid w:val="00536818"/>
    <w:rsid w:val="00540669"/>
    <w:rsid w:val="00542C79"/>
    <w:rsid w:val="005444E0"/>
    <w:rsid w:val="005509CD"/>
    <w:rsid w:val="005518F2"/>
    <w:rsid w:val="005530D4"/>
    <w:rsid w:val="00553687"/>
    <w:rsid w:val="00556AE3"/>
    <w:rsid w:val="00556D73"/>
    <w:rsid w:val="005601DC"/>
    <w:rsid w:val="005613BC"/>
    <w:rsid w:val="0056266E"/>
    <w:rsid w:val="00564EF6"/>
    <w:rsid w:val="00566E6D"/>
    <w:rsid w:val="00567DE7"/>
    <w:rsid w:val="0057179E"/>
    <w:rsid w:val="005729CE"/>
    <w:rsid w:val="005730E7"/>
    <w:rsid w:val="005751B4"/>
    <w:rsid w:val="00576B07"/>
    <w:rsid w:val="00576F6D"/>
    <w:rsid w:val="005801BE"/>
    <w:rsid w:val="005863A2"/>
    <w:rsid w:val="005864FE"/>
    <w:rsid w:val="00595BD8"/>
    <w:rsid w:val="00595BE9"/>
    <w:rsid w:val="005A5F86"/>
    <w:rsid w:val="005B3616"/>
    <w:rsid w:val="005B4C0B"/>
    <w:rsid w:val="005B6C58"/>
    <w:rsid w:val="005B7171"/>
    <w:rsid w:val="005C2345"/>
    <w:rsid w:val="005C283A"/>
    <w:rsid w:val="005C3346"/>
    <w:rsid w:val="005C74F4"/>
    <w:rsid w:val="005C77C1"/>
    <w:rsid w:val="005D5EB2"/>
    <w:rsid w:val="005D6222"/>
    <w:rsid w:val="005D7341"/>
    <w:rsid w:val="005E10D5"/>
    <w:rsid w:val="005E1E72"/>
    <w:rsid w:val="005E4DE3"/>
    <w:rsid w:val="005F1CF8"/>
    <w:rsid w:val="005F1D9A"/>
    <w:rsid w:val="00601E80"/>
    <w:rsid w:val="00602878"/>
    <w:rsid w:val="00602E34"/>
    <w:rsid w:val="00607D0A"/>
    <w:rsid w:val="00610AC8"/>
    <w:rsid w:val="006113E1"/>
    <w:rsid w:val="00617992"/>
    <w:rsid w:val="006204A4"/>
    <w:rsid w:val="006258AF"/>
    <w:rsid w:val="006263FC"/>
    <w:rsid w:val="00630862"/>
    <w:rsid w:val="0063272E"/>
    <w:rsid w:val="00633D5C"/>
    <w:rsid w:val="00642150"/>
    <w:rsid w:val="00642CC0"/>
    <w:rsid w:val="00643B5C"/>
    <w:rsid w:val="00644324"/>
    <w:rsid w:val="006453A3"/>
    <w:rsid w:val="00645731"/>
    <w:rsid w:val="0065183C"/>
    <w:rsid w:val="0065389A"/>
    <w:rsid w:val="0065433B"/>
    <w:rsid w:val="00654E62"/>
    <w:rsid w:val="00656E7D"/>
    <w:rsid w:val="00662F9B"/>
    <w:rsid w:val="00666835"/>
    <w:rsid w:val="006702A2"/>
    <w:rsid w:val="006707AA"/>
    <w:rsid w:val="00670E28"/>
    <w:rsid w:val="00674E06"/>
    <w:rsid w:val="00686E50"/>
    <w:rsid w:val="006901BA"/>
    <w:rsid w:val="006901EB"/>
    <w:rsid w:val="00691170"/>
    <w:rsid w:val="006930A3"/>
    <w:rsid w:val="00694666"/>
    <w:rsid w:val="0069480A"/>
    <w:rsid w:val="00694CE1"/>
    <w:rsid w:val="00695226"/>
    <w:rsid w:val="006968D5"/>
    <w:rsid w:val="006A4657"/>
    <w:rsid w:val="006B051A"/>
    <w:rsid w:val="006B28A3"/>
    <w:rsid w:val="006B437D"/>
    <w:rsid w:val="006B7CFE"/>
    <w:rsid w:val="006C6921"/>
    <w:rsid w:val="006D4290"/>
    <w:rsid w:val="006E358A"/>
    <w:rsid w:val="006E6BB7"/>
    <w:rsid w:val="006F156B"/>
    <w:rsid w:val="006F4C45"/>
    <w:rsid w:val="006F4FBF"/>
    <w:rsid w:val="006F5470"/>
    <w:rsid w:val="00700803"/>
    <w:rsid w:val="007037B7"/>
    <w:rsid w:val="00710D80"/>
    <w:rsid w:val="007128A2"/>
    <w:rsid w:val="00714138"/>
    <w:rsid w:val="00714487"/>
    <w:rsid w:val="00716C82"/>
    <w:rsid w:val="00720AF7"/>
    <w:rsid w:val="00721AFC"/>
    <w:rsid w:val="00726C56"/>
    <w:rsid w:val="00730274"/>
    <w:rsid w:val="00733EAE"/>
    <w:rsid w:val="00733FCE"/>
    <w:rsid w:val="0073452A"/>
    <w:rsid w:val="00742B48"/>
    <w:rsid w:val="00742DE4"/>
    <w:rsid w:val="00743206"/>
    <w:rsid w:val="0074379B"/>
    <w:rsid w:val="00745F3D"/>
    <w:rsid w:val="007507B9"/>
    <w:rsid w:val="00750C98"/>
    <w:rsid w:val="00750DE0"/>
    <w:rsid w:val="0075104E"/>
    <w:rsid w:val="00751CF9"/>
    <w:rsid w:val="00753E83"/>
    <w:rsid w:val="00762AA8"/>
    <w:rsid w:val="00765268"/>
    <w:rsid w:val="00772BFD"/>
    <w:rsid w:val="00774F00"/>
    <w:rsid w:val="0077576B"/>
    <w:rsid w:val="007757F3"/>
    <w:rsid w:val="00777627"/>
    <w:rsid w:val="0078035A"/>
    <w:rsid w:val="0078490A"/>
    <w:rsid w:val="00784AE5"/>
    <w:rsid w:val="00794B63"/>
    <w:rsid w:val="007953A4"/>
    <w:rsid w:val="007A19A8"/>
    <w:rsid w:val="007A2C84"/>
    <w:rsid w:val="007A5548"/>
    <w:rsid w:val="007A769E"/>
    <w:rsid w:val="007A7811"/>
    <w:rsid w:val="007B18A2"/>
    <w:rsid w:val="007B5BFE"/>
    <w:rsid w:val="007C0B19"/>
    <w:rsid w:val="007C1337"/>
    <w:rsid w:val="007C4F95"/>
    <w:rsid w:val="007C51A3"/>
    <w:rsid w:val="007C5A73"/>
    <w:rsid w:val="007C5CB1"/>
    <w:rsid w:val="007C6BA0"/>
    <w:rsid w:val="007C79DD"/>
    <w:rsid w:val="007D1AA8"/>
    <w:rsid w:val="007D23C2"/>
    <w:rsid w:val="007D5733"/>
    <w:rsid w:val="007D6BF5"/>
    <w:rsid w:val="007D6D02"/>
    <w:rsid w:val="007E0618"/>
    <w:rsid w:val="007E0CC6"/>
    <w:rsid w:val="007E0F6C"/>
    <w:rsid w:val="007E43CF"/>
    <w:rsid w:val="007E4618"/>
    <w:rsid w:val="007E62B9"/>
    <w:rsid w:val="007E6C4B"/>
    <w:rsid w:val="007E79A4"/>
    <w:rsid w:val="007F4F7E"/>
    <w:rsid w:val="007F702E"/>
    <w:rsid w:val="008009A5"/>
    <w:rsid w:val="00801226"/>
    <w:rsid w:val="0080555F"/>
    <w:rsid w:val="008145A7"/>
    <w:rsid w:val="00815BC4"/>
    <w:rsid w:val="0081661B"/>
    <w:rsid w:val="008178BF"/>
    <w:rsid w:val="00817FEB"/>
    <w:rsid w:val="00820853"/>
    <w:rsid w:val="00822A73"/>
    <w:rsid w:val="008307A1"/>
    <w:rsid w:val="00831057"/>
    <w:rsid w:val="0083223B"/>
    <w:rsid w:val="0083245D"/>
    <w:rsid w:val="008361AB"/>
    <w:rsid w:val="00840464"/>
    <w:rsid w:val="0084437E"/>
    <w:rsid w:val="00844AD3"/>
    <w:rsid w:val="008456CB"/>
    <w:rsid w:val="008465F8"/>
    <w:rsid w:val="00846872"/>
    <w:rsid w:val="00850FCE"/>
    <w:rsid w:val="0085689F"/>
    <w:rsid w:val="008579A5"/>
    <w:rsid w:val="00857AF0"/>
    <w:rsid w:val="0086091A"/>
    <w:rsid w:val="00867869"/>
    <w:rsid w:val="00872F1D"/>
    <w:rsid w:val="0087304A"/>
    <w:rsid w:val="00873665"/>
    <w:rsid w:val="00874F52"/>
    <w:rsid w:val="00875A3F"/>
    <w:rsid w:val="00882D4D"/>
    <w:rsid w:val="0088396F"/>
    <w:rsid w:val="00884CDB"/>
    <w:rsid w:val="00886C2F"/>
    <w:rsid w:val="00890E73"/>
    <w:rsid w:val="00891329"/>
    <w:rsid w:val="00894269"/>
    <w:rsid w:val="00896EB6"/>
    <w:rsid w:val="008A15D5"/>
    <w:rsid w:val="008A4ED0"/>
    <w:rsid w:val="008A514B"/>
    <w:rsid w:val="008A614F"/>
    <w:rsid w:val="008B0217"/>
    <w:rsid w:val="008B035C"/>
    <w:rsid w:val="008B116F"/>
    <w:rsid w:val="008B271E"/>
    <w:rsid w:val="008B52CC"/>
    <w:rsid w:val="008B639E"/>
    <w:rsid w:val="008B6AB4"/>
    <w:rsid w:val="008C1D00"/>
    <w:rsid w:val="008C53EE"/>
    <w:rsid w:val="008C7113"/>
    <w:rsid w:val="008D4393"/>
    <w:rsid w:val="008D4E04"/>
    <w:rsid w:val="008D545B"/>
    <w:rsid w:val="008E11DB"/>
    <w:rsid w:val="008E1C8E"/>
    <w:rsid w:val="008E24FE"/>
    <w:rsid w:val="008E75DB"/>
    <w:rsid w:val="008F100D"/>
    <w:rsid w:val="008F14ED"/>
    <w:rsid w:val="008F1ABA"/>
    <w:rsid w:val="008F2696"/>
    <w:rsid w:val="008F690E"/>
    <w:rsid w:val="00900E67"/>
    <w:rsid w:val="00902886"/>
    <w:rsid w:val="009038DD"/>
    <w:rsid w:val="00905422"/>
    <w:rsid w:val="00906A51"/>
    <w:rsid w:val="0091061A"/>
    <w:rsid w:val="009123F0"/>
    <w:rsid w:val="00922545"/>
    <w:rsid w:val="00923CE4"/>
    <w:rsid w:val="00925991"/>
    <w:rsid w:val="00927139"/>
    <w:rsid w:val="00930788"/>
    <w:rsid w:val="00931D27"/>
    <w:rsid w:val="009320E0"/>
    <w:rsid w:val="00932D53"/>
    <w:rsid w:val="009352FC"/>
    <w:rsid w:val="009372F4"/>
    <w:rsid w:val="00944656"/>
    <w:rsid w:val="00950453"/>
    <w:rsid w:val="0095571C"/>
    <w:rsid w:val="00956692"/>
    <w:rsid w:val="00960829"/>
    <w:rsid w:val="00962DBC"/>
    <w:rsid w:val="00965092"/>
    <w:rsid w:val="009667D1"/>
    <w:rsid w:val="00967D18"/>
    <w:rsid w:val="009713C0"/>
    <w:rsid w:val="009716E8"/>
    <w:rsid w:val="009727FE"/>
    <w:rsid w:val="009768BA"/>
    <w:rsid w:val="0097764D"/>
    <w:rsid w:val="00980BDF"/>
    <w:rsid w:val="009816FD"/>
    <w:rsid w:val="00984728"/>
    <w:rsid w:val="00985858"/>
    <w:rsid w:val="00986251"/>
    <w:rsid w:val="009862E2"/>
    <w:rsid w:val="00986BA6"/>
    <w:rsid w:val="00990B73"/>
    <w:rsid w:val="009A1353"/>
    <w:rsid w:val="009A1B88"/>
    <w:rsid w:val="009A6FD6"/>
    <w:rsid w:val="009A6FE7"/>
    <w:rsid w:val="009A7395"/>
    <w:rsid w:val="009B0838"/>
    <w:rsid w:val="009B167E"/>
    <w:rsid w:val="009B2285"/>
    <w:rsid w:val="009B3324"/>
    <w:rsid w:val="009B5422"/>
    <w:rsid w:val="009B590D"/>
    <w:rsid w:val="009B611C"/>
    <w:rsid w:val="009B799A"/>
    <w:rsid w:val="009C4AE1"/>
    <w:rsid w:val="009D3FEC"/>
    <w:rsid w:val="009D467A"/>
    <w:rsid w:val="009D4BE3"/>
    <w:rsid w:val="009D504A"/>
    <w:rsid w:val="009D520F"/>
    <w:rsid w:val="009D6008"/>
    <w:rsid w:val="009D6424"/>
    <w:rsid w:val="009D7A80"/>
    <w:rsid w:val="009D7C70"/>
    <w:rsid w:val="009E4321"/>
    <w:rsid w:val="009F3A25"/>
    <w:rsid w:val="009F691A"/>
    <w:rsid w:val="00A02514"/>
    <w:rsid w:val="00A0299C"/>
    <w:rsid w:val="00A05379"/>
    <w:rsid w:val="00A062B5"/>
    <w:rsid w:val="00A112CB"/>
    <w:rsid w:val="00A129D4"/>
    <w:rsid w:val="00A13681"/>
    <w:rsid w:val="00A13B40"/>
    <w:rsid w:val="00A225A0"/>
    <w:rsid w:val="00A22BEE"/>
    <w:rsid w:val="00A2475C"/>
    <w:rsid w:val="00A24BC9"/>
    <w:rsid w:val="00A24C57"/>
    <w:rsid w:val="00A24D4E"/>
    <w:rsid w:val="00A25FB1"/>
    <w:rsid w:val="00A26322"/>
    <w:rsid w:val="00A30687"/>
    <w:rsid w:val="00A309D4"/>
    <w:rsid w:val="00A31A84"/>
    <w:rsid w:val="00A34424"/>
    <w:rsid w:val="00A34B1B"/>
    <w:rsid w:val="00A3678A"/>
    <w:rsid w:val="00A36F62"/>
    <w:rsid w:val="00A37945"/>
    <w:rsid w:val="00A42B0A"/>
    <w:rsid w:val="00A431F0"/>
    <w:rsid w:val="00A440CA"/>
    <w:rsid w:val="00A44DC9"/>
    <w:rsid w:val="00A450FB"/>
    <w:rsid w:val="00A47BB5"/>
    <w:rsid w:val="00A47F63"/>
    <w:rsid w:val="00A52927"/>
    <w:rsid w:val="00A55A6C"/>
    <w:rsid w:val="00A56B46"/>
    <w:rsid w:val="00A5749F"/>
    <w:rsid w:val="00A64182"/>
    <w:rsid w:val="00A66568"/>
    <w:rsid w:val="00A745A0"/>
    <w:rsid w:val="00A75308"/>
    <w:rsid w:val="00A75AAB"/>
    <w:rsid w:val="00A77265"/>
    <w:rsid w:val="00A8022F"/>
    <w:rsid w:val="00A81AFA"/>
    <w:rsid w:val="00A858B4"/>
    <w:rsid w:val="00A92513"/>
    <w:rsid w:val="00A93169"/>
    <w:rsid w:val="00A960BA"/>
    <w:rsid w:val="00A976B1"/>
    <w:rsid w:val="00A97981"/>
    <w:rsid w:val="00AA066F"/>
    <w:rsid w:val="00AA31BD"/>
    <w:rsid w:val="00AA4101"/>
    <w:rsid w:val="00AA5BB1"/>
    <w:rsid w:val="00AB0FD9"/>
    <w:rsid w:val="00AC1BA5"/>
    <w:rsid w:val="00AC715C"/>
    <w:rsid w:val="00AD4ADE"/>
    <w:rsid w:val="00AD5A54"/>
    <w:rsid w:val="00AE0335"/>
    <w:rsid w:val="00AF6D9B"/>
    <w:rsid w:val="00AF704A"/>
    <w:rsid w:val="00B04D1B"/>
    <w:rsid w:val="00B05BDA"/>
    <w:rsid w:val="00B063FC"/>
    <w:rsid w:val="00B06C78"/>
    <w:rsid w:val="00B10967"/>
    <w:rsid w:val="00B10C7B"/>
    <w:rsid w:val="00B11A78"/>
    <w:rsid w:val="00B13682"/>
    <w:rsid w:val="00B16388"/>
    <w:rsid w:val="00B263AE"/>
    <w:rsid w:val="00B2774B"/>
    <w:rsid w:val="00B27E52"/>
    <w:rsid w:val="00B31240"/>
    <w:rsid w:val="00B33FF4"/>
    <w:rsid w:val="00B40CD5"/>
    <w:rsid w:val="00B418FA"/>
    <w:rsid w:val="00B50DCC"/>
    <w:rsid w:val="00B54226"/>
    <w:rsid w:val="00B54ABF"/>
    <w:rsid w:val="00B55141"/>
    <w:rsid w:val="00B63188"/>
    <w:rsid w:val="00B647BB"/>
    <w:rsid w:val="00B70627"/>
    <w:rsid w:val="00B7734A"/>
    <w:rsid w:val="00B80FF9"/>
    <w:rsid w:val="00B8563B"/>
    <w:rsid w:val="00B862AD"/>
    <w:rsid w:val="00B86FE9"/>
    <w:rsid w:val="00B872B0"/>
    <w:rsid w:val="00B93D5B"/>
    <w:rsid w:val="00B94AD0"/>
    <w:rsid w:val="00B95244"/>
    <w:rsid w:val="00B96354"/>
    <w:rsid w:val="00B97927"/>
    <w:rsid w:val="00B97CAA"/>
    <w:rsid w:val="00BA076D"/>
    <w:rsid w:val="00BA506C"/>
    <w:rsid w:val="00BA57BF"/>
    <w:rsid w:val="00BA68B8"/>
    <w:rsid w:val="00BB1073"/>
    <w:rsid w:val="00BB6BE7"/>
    <w:rsid w:val="00BB7530"/>
    <w:rsid w:val="00BC6519"/>
    <w:rsid w:val="00BC6F62"/>
    <w:rsid w:val="00BD2228"/>
    <w:rsid w:val="00BD40F3"/>
    <w:rsid w:val="00BD4FB0"/>
    <w:rsid w:val="00BD69F0"/>
    <w:rsid w:val="00BD7FC4"/>
    <w:rsid w:val="00BE0376"/>
    <w:rsid w:val="00BE068C"/>
    <w:rsid w:val="00BE17C3"/>
    <w:rsid w:val="00BE1F97"/>
    <w:rsid w:val="00BE3641"/>
    <w:rsid w:val="00BE668B"/>
    <w:rsid w:val="00BE7CEB"/>
    <w:rsid w:val="00BF0CE3"/>
    <w:rsid w:val="00BF1622"/>
    <w:rsid w:val="00BF6901"/>
    <w:rsid w:val="00C00ED7"/>
    <w:rsid w:val="00C018A5"/>
    <w:rsid w:val="00C10C1E"/>
    <w:rsid w:val="00C1174A"/>
    <w:rsid w:val="00C11774"/>
    <w:rsid w:val="00C20EB6"/>
    <w:rsid w:val="00C22803"/>
    <w:rsid w:val="00C24AF3"/>
    <w:rsid w:val="00C34B9E"/>
    <w:rsid w:val="00C34C87"/>
    <w:rsid w:val="00C374A0"/>
    <w:rsid w:val="00C37DA9"/>
    <w:rsid w:val="00C524B8"/>
    <w:rsid w:val="00C57777"/>
    <w:rsid w:val="00C57DE1"/>
    <w:rsid w:val="00C60760"/>
    <w:rsid w:val="00C61151"/>
    <w:rsid w:val="00C6295E"/>
    <w:rsid w:val="00C63D6C"/>
    <w:rsid w:val="00C66429"/>
    <w:rsid w:val="00C7021A"/>
    <w:rsid w:val="00C70A10"/>
    <w:rsid w:val="00C71B95"/>
    <w:rsid w:val="00C71D9B"/>
    <w:rsid w:val="00C73F15"/>
    <w:rsid w:val="00C7512B"/>
    <w:rsid w:val="00C82316"/>
    <w:rsid w:val="00C84297"/>
    <w:rsid w:val="00C8493F"/>
    <w:rsid w:val="00C851DA"/>
    <w:rsid w:val="00C86752"/>
    <w:rsid w:val="00C87148"/>
    <w:rsid w:val="00C92020"/>
    <w:rsid w:val="00C95E87"/>
    <w:rsid w:val="00CA258C"/>
    <w:rsid w:val="00CA5761"/>
    <w:rsid w:val="00CA5956"/>
    <w:rsid w:val="00CA627C"/>
    <w:rsid w:val="00CB19B1"/>
    <w:rsid w:val="00CB27E6"/>
    <w:rsid w:val="00CC0A2A"/>
    <w:rsid w:val="00CC253F"/>
    <w:rsid w:val="00CC4DDD"/>
    <w:rsid w:val="00CC6692"/>
    <w:rsid w:val="00CC7E53"/>
    <w:rsid w:val="00CD2C27"/>
    <w:rsid w:val="00CD334E"/>
    <w:rsid w:val="00CD4E2B"/>
    <w:rsid w:val="00CD5FB8"/>
    <w:rsid w:val="00CD7523"/>
    <w:rsid w:val="00CD7AA2"/>
    <w:rsid w:val="00CE18FC"/>
    <w:rsid w:val="00CE3354"/>
    <w:rsid w:val="00CE6752"/>
    <w:rsid w:val="00CE6FCE"/>
    <w:rsid w:val="00CF0A09"/>
    <w:rsid w:val="00CF1D5F"/>
    <w:rsid w:val="00CF1F65"/>
    <w:rsid w:val="00CF3394"/>
    <w:rsid w:val="00CF6AA1"/>
    <w:rsid w:val="00D00CE5"/>
    <w:rsid w:val="00D00D09"/>
    <w:rsid w:val="00D00D28"/>
    <w:rsid w:val="00D05F88"/>
    <w:rsid w:val="00D106D4"/>
    <w:rsid w:val="00D13908"/>
    <w:rsid w:val="00D139C1"/>
    <w:rsid w:val="00D16453"/>
    <w:rsid w:val="00D22E78"/>
    <w:rsid w:val="00D242DF"/>
    <w:rsid w:val="00D25EBA"/>
    <w:rsid w:val="00D26D1A"/>
    <w:rsid w:val="00D37605"/>
    <w:rsid w:val="00D410EB"/>
    <w:rsid w:val="00D41593"/>
    <w:rsid w:val="00D44A6E"/>
    <w:rsid w:val="00D63467"/>
    <w:rsid w:val="00D658A5"/>
    <w:rsid w:val="00D679B4"/>
    <w:rsid w:val="00D7330A"/>
    <w:rsid w:val="00D7579C"/>
    <w:rsid w:val="00D757B8"/>
    <w:rsid w:val="00D7603F"/>
    <w:rsid w:val="00D76043"/>
    <w:rsid w:val="00D845FA"/>
    <w:rsid w:val="00D85894"/>
    <w:rsid w:val="00D91D6E"/>
    <w:rsid w:val="00D97E33"/>
    <w:rsid w:val="00DA0A86"/>
    <w:rsid w:val="00DA417A"/>
    <w:rsid w:val="00DA5AA6"/>
    <w:rsid w:val="00DB0F94"/>
    <w:rsid w:val="00DB378D"/>
    <w:rsid w:val="00DB5B7B"/>
    <w:rsid w:val="00DB6A47"/>
    <w:rsid w:val="00DB77F3"/>
    <w:rsid w:val="00DC477F"/>
    <w:rsid w:val="00DC50F3"/>
    <w:rsid w:val="00DC622C"/>
    <w:rsid w:val="00DC724D"/>
    <w:rsid w:val="00DC7CB9"/>
    <w:rsid w:val="00DD3974"/>
    <w:rsid w:val="00DD41A0"/>
    <w:rsid w:val="00DD50BC"/>
    <w:rsid w:val="00DD6FC7"/>
    <w:rsid w:val="00DD7A59"/>
    <w:rsid w:val="00DE261D"/>
    <w:rsid w:val="00DE410B"/>
    <w:rsid w:val="00DE599E"/>
    <w:rsid w:val="00DF1291"/>
    <w:rsid w:val="00DF39B8"/>
    <w:rsid w:val="00DF4DA0"/>
    <w:rsid w:val="00DF75C6"/>
    <w:rsid w:val="00E02964"/>
    <w:rsid w:val="00E053E3"/>
    <w:rsid w:val="00E06235"/>
    <w:rsid w:val="00E109FC"/>
    <w:rsid w:val="00E10E27"/>
    <w:rsid w:val="00E1167C"/>
    <w:rsid w:val="00E11A50"/>
    <w:rsid w:val="00E12A3E"/>
    <w:rsid w:val="00E142C2"/>
    <w:rsid w:val="00E150C0"/>
    <w:rsid w:val="00E16FDE"/>
    <w:rsid w:val="00E17E1E"/>
    <w:rsid w:val="00E20FFF"/>
    <w:rsid w:val="00E21182"/>
    <w:rsid w:val="00E219AF"/>
    <w:rsid w:val="00E22CAB"/>
    <w:rsid w:val="00E25634"/>
    <w:rsid w:val="00E31AD4"/>
    <w:rsid w:val="00E322E8"/>
    <w:rsid w:val="00E3425A"/>
    <w:rsid w:val="00E36770"/>
    <w:rsid w:val="00E40407"/>
    <w:rsid w:val="00E41C99"/>
    <w:rsid w:val="00E45A81"/>
    <w:rsid w:val="00E47FCA"/>
    <w:rsid w:val="00E54347"/>
    <w:rsid w:val="00E55149"/>
    <w:rsid w:val="00E567C4"/>
    <w:rsid w:val="00E56CC9"/>
    <w:rsid w:val="00E5764E"/>
    <w:rsid w:val="00E61388"/>
    <w:rsid w:val="00E61DF5"/>
    <w:rsid w:val="00E63DC6"/>
    <w:rsid w:val="00E64396"/>
    <w:rsid w:val="00E71F88"/>
    <w:rsid w:val="00E73357"/>
    <w:rsid w:val="00E80F72"/>
    <w:rsid w:val="00E81F3A"/>
    <w:rsid w:val="00E86BA4"/>
    <w:rsid w:val="00E8711B"/>
    <w:rsid w:val="00EA08F5"/>
    <w:rsid w:val="00EA39DE"/>
    <w:rsid w:val="00EA43B6"/>
    <w:rsid w:val="00EA5E66"/>
    <w:rsid w:val="00EB0B71"/>
    <w:rsid w:val="00EB4522"/>
    <w:rsid w:val="00EB5765"/>
    <w:rsid w:val="00EB7E0F"/>
    <w:rsid w:val="00EC4C45"/>
    <w:rsid w:val="00EC4E81"/>
    <w:rsid w:val="00EE2BEE"/>
    <w:rsid w:val="00EE377C"/>
    <w:rsid w:val="00EE6388"/>
    <w:rsid w:val="00EE76ED"/>
    <w:rsid w:val="00EE794B"/>
    <w:rsid w:val="00EF48C6"/>
    <w:rsid w:val="00EF7439"/>
    <w:rsid w:val="00EF78AA"/>
    <w:rsid w:val="00F017E5"/>
    <w:rsid w:val="00F07309"/>
    <w:rsid w:val="00F236AB"/>
    <w:rsid w:val="00F2475B"/>
    <w:rsid w:val="00F265CA"/>
    <w:rsid w:val="00F31EDD"/>
    <w:rsid w:val="00F32DAB"/>
    <w:rsid w:val="00F36D67"/>
    <w:rsid w:val="00F37FE8"/>
    <w:rsid w:val="00F4299C"/>
    <w:rsid w:val="00F500E4"/>
    <w:rsid w:val="00F50185"/>
    <w:rsid w:val="00F537C3"/>
    <w:rsid w:val="00F55EA4"/>
    <w:rsid w:val="00F5779B"/>
    <w:rsid w:val="00F60C41"/>
    <w:rsid w:val="00F6283B"/>
    <w:rsid w:val="00F63161"/>
    <w:rsid w:val="00F63DBA"/>
    <w:rsid w:val="00F64802"/>
    <w:rsid w:val="00F72234"/>
    <w:rsid w:val="00F73BC1"/>
    <w:rsid w:val="00F82060"/>
    <w:rsid w:val="00F8235E"/>
    <w:rsid w:val="00F82E6C"/>
    <w:rsid w:val="00F92DD7"/>
    <w:rsid w:val="00F94B58"/>
    <w:rsid w:val="00FA028D"/>
    <w:rsid w:val="00FA1DC3"/>
    <w:rsid w:val="00FA6C03"/>
    <w:rsid w:val="00FB4E22"/>
    <w:rsid w:val="00FB57BB"/>
    <w:rsid w:val="00FB76B5"/>
    <w:rsid w:val="00FC101B"/>
    <w:rsid w:val="00FC11A0"/>
    <w:rsid w:val="00FC435B"/>
    <w:rsid w:val="00FC7C07"/>
    <w:rsid w:val="00FD4D14"/>
    <w:rsid w:val="00FD5543"/>
    <w:rsid w:val="00FD587F"/>
    <w:rsid w:val="00FD74B0"/>
    <w:rsid w:val="00FD7BED"/>
    <w:rsid w:val="00FE06C9"/>
    <w:rsid w:val="00FE0EBD"/>
    <w:rsid w:val="00FE1818"/>
    <w:rsid w:val="00FE2587"/>
    <w:rsid w:val="00FE7E34"/>
    <w:rsid w:val="00FF3F31"/>
    <w:rsid w:val="00FF43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A1155"/>
  <w15:docId w15:val="{B97F6A27-5C94-4CE6-91D6-95FFACD8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imes New Roman" w:hAnsi="Verdana"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388"/>
    <w:pPr>
      <w:overflowPunct w:val="0"/>
      <w:autoSpaceDE w:val="0"/>
      <w:autoSpaceDN w:val="0"/>
      <w:adjustRightInd w:val="0"/>
      <w:textAlignment w:val="baseline"/>
    </w:pPr>
  </w:style>
  <w:style w:type="paragraph" w:styleId="Heading1">
    <w:name w:val="heading 1"/>
    <w:basedOn w:val="Normal"/>
    <w:next w:val="Normal"/>
    <w:qFormat/>
    <w:rsid w:val="008C53EE"/>
    <w:pPr>
      <w:keepNext/>
      <w:numPr>
        <w:numId w:val="1"/>
      </w:numPr>
      <w:tabs>
        <w:tab w:val="left" w:pos="360"/>
      </w:tabs>
      <w:spacing w:before="240" w:after="60"/>
      <w:outlineLvl w:val="0"/>
    </w:pPr>
    <w:rPr>
      <w:b/>
      <w:kern w:val="28"/>
      <w:sz w:val="22"/>
    </w:rPr>
  </w:style>
  <w:style w:type="paragraph" w:styleId="Heading2">
    <w:name w:val="heading 2"/>
    <w:basedOn w:val="Normal"/>
    <w:next w:val="Normal"/>
    <w:link w:val="Heading2Char"/>
    <w:autoRedefine/>
    <w:qFormat/>
    <w:rsid w:val="00022F0E"/>
    <w:pPr>
      <w:keepNext/>
      <w:numPr>
        <w:ilvl w:val="1"/>
        <w:numId w:val="1"/>
      </w:numPr>
      <w:spacing w:before="240" w:after="160"/>
      <w:outlineLvl w:val="1"/>
    </w:pPr>
    <w:rPr>
      <w:b/>
    </w:rPr>
  </w:style>
  <w:style w:type="paragraph" w:styleId="Heading3">
    <w:name w:val="heading 3"/>
    <w:basedOn w:val="Normal"/>
    <w:next w:val="Normal"/>
    <w:link w:val="Heading3Char"/>
    <w:qFormat/>
    <w:rsid w:val="00E150C0"/>
    <w:pPr>
      <w:keepNext/>
      <w:numPr>
        <w:ilvl w:val="2"/>
        <w:numId w:val="1"/>
      </w:numPr>
      <w:tabs>
        <w:tab w:val="left" w:pos="-720"/>
      </w:tabs>
      <w:suppressAutoHyphens/>
      <w:outlineLvl w:val="2"/>
    </w:pPr>
    <w:rPr>
      <w:b/>
      <w:spacing w:val="-2"/>
    </w:rPr>
  </w:style>
  <w:style w:type="paragraph" w:styleId="Heading4">
    <w:name w:val="heading 4"/>
    <w:basedOn w:val="Normal"/>
    <w:next w:val="Normal"/>
    <w:link w:val="Heading4Char"/>
    <w:unhideWhenUsed/>
    <w:qFormat/>
    <w:rsid w:val="00E16FDE"/>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E16FDE"/>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E16FDE"/>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E16FDE"/>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Level2">
    <w:name w:val="Outline Level 2"/>
    <w:basedOn w:val="Normal"/>
    <w:locked/>
    <w:pPr>
      <w:suppressAutoHyphens/>
      <w:ind w:left="2160" w:hanging="720"/>
    </w:pPr>
    <w:rPr>
      <w:sz w:val="24"/>
    </w:rPr>
  </w:style>
  <w:style w:type="character" w:customStyle="1" w:styleId="Text">
    <w:name w:val="Text"/>
    <w:basedOn w:val="DefaultParagraphFont"/>
    <w:rsid w:val="00CF3394"/>
    <w:rPr>
      <w:rFonts w:ascii="Verdana" w:hAnsi="Verdana"/>
      <w:sz w:val="18"/>
    </w:rPr>
  </w:style>
  <w:style w:type="paragraph" w:customStyle="1" w:styleId="Definition">
    <w:name w:val="Definition"/>
    <w:basedOn w:val="Normal"/>
    <w:uiPriority w:val="1"/>
    <w:pPr>
      <w:suppressAutoHyphens/>
      <w:ind w:left="2880" w:hanging="1440"/>
    </w:pPr>
    <w:rPr>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semiHidden/>
    <w:rPr>
      <w:rFonts w:ascii="Arial" w:hAnsi="Arial"/>
      <w:sz w:val="20"/>
    </w:rPr>
  </w:style>
  <w:style w:type="paragraph" w:styleId="Caption">
    <w:name w:val="caption"/>
    <w:basedOn w:val="Normal"/>
    <w:next w:val="Normal"/>
    <w:uiPriority w:val="1"/>
    <w:qFormat/>
    <w:rPr>
      <w:rFonts w:ascii="Courier New" w:hAnsi="Courier New"/>
      <w:sz w:val="24"/>
    </w:rPr>
  </w:style>
  <w:style w:type="paragraph" w:styleId="Title">
    <w:name w:val="Title"/>
    <w:basedOn w:val="Normal"/>
    <w:qFormat/>
    <w:pPr>
      <w:jc w:val="center"/>
    </w:pPr>
    <w:rPr>
      <w:rFonts w:ascii="Arial" w:hAnsi="Arial"/>
      <w:b/>
    </w:rPr>
  </w:style>
  <w:style w:type="paragraph" w:styleId="TOC1">
    <w:name w:val="toc 1"/>
    <w:basedOn w:val="Normal"/>
    <w:next w:val="Normal"/>
    <w:uiPriority w:val="39"/>
    <w:pPr>
      <w:tabs>
        <w:tab w:val="right" w:leader="dot" w:pos="9086"/>
      </w:tabs>
      <w:spacing w:before="120" w:after="120"/>
    </w:pPr>
    <w:rPr>
      <w:b/>
      <w:caps/>
      <w:sz w:val="20"/>
    </w:rPr>
  </w:style>
  <w:style w:type="paragraph" w:customStyle="1" w:styleId="DocumentTitle">
    <w:name w:val="Document Title"/>
    <w:basedOn w:val="Normal"/>
    <w:uiPriority w:val="1"/>
    <w:pPr>
      <w:spacing w:before="360"/>
      <w:jc w:val="center"/>
    </w:pPr>
    <w:rPr>
      <w:rFonts w:ascii="Arial" w:hAnsi="Arial"/>
      <w:b/>
      <w:sz w:val="28"/>
    </w:rPr>
  </w:style>
  <w:style w:type="paragraph" w:customStyle="1" w:styleId="VisteonLogo">
    <w:name w:val="Visteon Logo"/>
    <w:basedOn w:val="Normal"/>
    <w:pPr>
      <w:spacing w:before="4560"/>
      <w:jc w:val="center"/>
    </w:pPr>
  </w:style>
  <w:style w:type="paragraph" w:styleId="TOC2">
    <w:name w:val="toc 2"/>
    <w:basedOn w:val="Normal"/>
    <w:next w:val="Normal"/>
    <w:uiPriority w:val="39"/>
    <w:pPr>
      <w:tabs>
        <w:tab w:val="right" w:leader="dot" w:pos="9086"/>
      </w:tabs>
      <w:ind w:left="220"/>
    </w:pPr>
    <w:rPr>
      <w:smallCaps/>
      <w:sz w:val="20"/>
    </w:rPr>
  </w:style>
  <w:style w:type="paragraph" w:styleId="TOC4">
    <w:name w:val="toc 4"/>
    <w:basedOn w:val="Normal"/>
    <w:next w:val="Normal"/>
    <w:semiHidden/>
    <w:pPr>
      <w:tabs>
        <w:tab w:val="right" w:leader="dot" w:pos="9086"/>
      </w:tabs>
      <w:ind w:left="660"/>
    </w:pPr>
  </w:style>
  <w:style w:type="paragraph" w:styleId="TOC7">
    <w:name w:val="toc 7"/>
    <w:basedOn w:val="Normal"/>
    <w:next w:val="Normal"/>
    <w:semiHidden/>
    <w:pPr>
      <w:tabs>
        <w:tab w:val="right" w:leader="dot" w:pos="9086"/>
      </w:tabs>
      <w:ind w:left="1320"/>
    </w:pPr>
  </w:style>
  <w:style w:type="paragraph" w:styleId="TOC8">
    <w:name w:val="toc 8"/>
    <w:basedOn w:val="Normal"/>
    <w:next w:val="Normal"/>
    <w:semiHidden/>
    <w:pPr>
      <w:tabs>
        <w:tab w:val="right" w:leader="dot" w:pos="9086"/>
      </w:tabs>
      <w:ind w:left="1540"/>
    </w:pPr>
  </w:style>
  <w:style w:type="paragraph" w:customStyle="1" w:styleId="DocumentCode">
    <w:name w:val="Document Code"/>
    <w:basedOn w:val="Normal"/>
    <w:uiPriority w:val="1"/>
    <w:pPr>
      <w:widowControl w:val="0"/>
      <w:spacing w:before="960"/>
      <w:jc w:val="center"/>
    </w:pPr>
    <w:rPr>
      <w:rFonts w:ascii="Arial" w:hAnsi="Arial"/>
      <w:b/>
    </w:rPr>
  </w:style>
  <w:style w:type="paragraph" w:customStyle="1" w:styleId="IssueDate">
    <w:name w:val="Issue Date"/>
    <w:basedOn w:val="Normal"/>
    <w:uiPriority w:val="1"/>
    <w:pPr>
      <w:widowControl w:val="0"/>
      <w:spacing w:before="720"/>
      <w:jc w:val="center"/>
    </w:pPr>
    <w:rPr>
      <w:rFonts w:ascii="Arial" w:hAnsi="Arial"/>
      <w:b/>
    </w:rPr>
  </w:style>
  <w:style w:type="paragraph" w:customStyle="1" w:styleId="VersionNumber">
    <w:name w:val="Version Number"/>
    <w:basedOn w:val="Normal"/>
    <w:pPr>
      <w:widowControl w:val="0"/>
      <w:spacing w:before="360"/>
      <w:jc w:val="center"/>
    </w:pPr>
    <w:rPr>
      <w:rFonts w:ascii="Arial" w:hAnsi="Arial"/>
      <w:b/>
    </w:rPr>
  </w:style>
  <w:style w:type="paragraph" w:customStyle="1" w:styleId="RevisionDate">
    <w:name w:val="Revision Date"/>
    <w:basedOn w:val="Normal"/>
    <w:pPr>
      <w:widowControl w:val="0"/>
      <w:spacing w:before="120"/>
      <w:jc w:val="center"/>
    </w:pPr>
    <w:rPr>
      <w:rFonts w:ascii="Arial" w:hAnsi="Arial"/>
      <w:b/>
    </w:rPr>
  </w:style>
  <w:style w:type="paragraph" w:customStyle="1" w:styleId="ApprovedBy">
    <w:name w:val="Approved By"/>
    <w:basedOn w:val="Normal"/>
    <w:uiPriority w:val="1"/>
    <w:pPr>
      <w:widowControl w:val="0"/>
      <w:tabs>
        <w:tab w:val="right" w:pos="4680"/>
        <w:tab w:val="left" w:pos="4770"/>
      </w:tabs>
      <w:spacing w:before="480"/>
    </w:pPr>
    <w:rPr>
      <w:rFonts w:ascii="Arial" w:hAnsi="Arial"/>
      <w:b/>
    </w:rPr>
  </w:style>
  <w:style w:type="paragraph" w:customStyle="1" w:styleId="ApprovedByTitle">
    <w:name w:val="Approved By Title"/>
    <w:basedOn w:val="Normal"/>
    <w:uiPriority w:val="1"/>
    <w:pPr>
      <w:widowControl w:val="0"/>
      <w:tabs>
        <w:tab w:val="right" w:pos="4680"/>
        <w:tab w:val="left" w:pos="4770"/>
      </w:tabs>
      <w:ind w:left="4770"/>
    </w:pPr>
    <w:rPr>
      <w:rFonts w:ascii="Arial" w:hAnsi="Arial"/>
      <w:b/>
    </w:rPr>
  </w:style>
  <w:style w:type="paragraph" w:customStyle="1" w:styleId="VisteonName">
    <w:name w:val="Visteon Name"/>
    <w:basedOn w:val="Normal"/>
    <w:pPr>
      <w:widowControl w:val="0"/>
      <w:spacing w:before="480"/>
      <w:jc w:val="center"/>
    </w:pPr>
    <w:rPr>
      <w:rFonts w:ascii="Arial" w:hAnsi="Arial"/>
      <w:b/>
    </w:rPr>
  </w:style>
  <w:style w:type="paragraph" w:customStyle="1" w:styleId="DepartmentName">
    <w:name w:val="Department Name"/>
    <w:basedOn w:val="Normal"/>
    <w:uiPriority w:val="1"/>
    <w:pPr>
      <w:widowControl w:val="0"/>
      <w:spacing w:before="120"/>
      <w:jc w:val="center"/>
    </w:pPr>
    <w:rPr>
      <w:rFonts w:ascii="Arial" w:hAnsi="Arial"/>
      <w:b/>
    </w:rPr>
  </w:style>
  <w:style w:type="paragraph" w:styleId="TOC3">
    <w:name w:val="toc 3"/>
    <w:basedOn w:val="Normal"/>
    <w:next w:val="Normal"/>
    <w:uiPriority w:val="39"/>
    <w:pPr>
      <w:tabs>
        <w:tab w:val="right" w:leader="dot" w:pos="9086"/>
      </w:tabs>
      <w:ind w:left="440"/>
    </w:pPr>
    <w:rPr>
      <w:i/>
      <w:sz w:val="20"/>
    </w:rPr>
  </w:style>
  <w:style w:type="paragraph" w:styleId="TOC5">
    <w:name w:val="toc 5"/>
    <w:basedOn w:val="Normal"/>
    <w:next w:val="Normal"/>
    <w:semiHidden/>
    <w:pPr>
      <w:tabs>
        <w:tab w:val="right" w:leader="dot" w:pos="9086"/>
      </w:tabs>
      <w:ind w:left="880"/>
    </w:pPr>
  </w:style>
  <w:style w:type="paragraph" w:styleId="TOC6">
    <w:name w:val="toc 6"/>
    <w:basedOn w:val="Normal"/>
    <w:next w:val="Normal"/>
    <w:semiHidden/>
    <w:pPr>
      <w:tabs>
        <w:tab w:val="right" w:leader="dot" w:pos="9086"/>
      </w:tabs>
      <w:ind w:left="1100"/>
    </w:pPr>
  </w:style>
  <w:style w:type="paragraph" w:styleId="TOC9">
    <w:name w:val="toc 9"/>
    <w:basedOn w:val="Normal"/>
    <w:next w:val="Normal"/>
    <w:semiHidden/>
    <w:pPr>
      <w:tabs>
        <w:tab w:val="right" w:leader="dot" w:pos="9086"/>
      </w:tabs>
      <w:ind w:left="1760"/>
    </w:pPr>
  </w:style>
  <w:style w:type="paragraph" w:styleId="BodyText">
    <w:name w:val="Body Text"/>
    <w:basedOn w:val="Normal"/>
    <w:uiPriority w:val="1"/>
    <w:semiHidden/>
    <w:pPr>
      <w:tabs>
        <w:tab w:val="left" w:pos="-720"/>
      </w:tabs>
      <w:suppressAutoHyphens/>
    </w:pPr>
    <w:rPr>
      <w:spacing w:val="-2"/>
      <w:sz w:val="24"/>
    </w:rPr>
  </w:style>
  <w:style w:type="paragraph" w:customStyle="1" w:styleId="TOC-title">
    <w:name w:val="TOC-title"/>
    <w:basedOn w:val="Normal"/>
    <w:pPr>
      <w:jc w:val="center"/>
    </w:pPr>
    <w:rPr>
      <w:b/>
      <w:caps/>
    </w:rPr>
  </w:style>
  <w:style w:type="paragraph" w:customStyle="1" w:styleId="TOC-headings">
    <w:name w:val="TOC-headings"/>
    <w:basedOn w:val="TOC-title"/>
    <w:pPr>
      <w:tabs>
        <w:tab w:val="right" w:pos="9360"/>
      </w:tabs>
      <w:jc w:val="left"/>
    </w:pPr>
    <w:rPr>
      <w:caps w:val="0"/>
    </w:rPr>
  </w:style>
  <w:style w:type="paragraph" w:styleId="Index1">
    <w:name w:val="index 1"/>
    <w:basedOn w:val="Normal"/>
    <w:next w:val="Normal"/>
    <w:semiHidden/>
    <w:pPr>
      <w:tabs>
        <w:tab w:val="right" w:leader="dot" w:pos="5040"/>
      </w:tabs>
      <w:ind w:left="200" w:hanging="200"/>
    </w:pPr>
  </w:style>
  <w:style w:type="paragraph" w:styleId="Index2">
    <w:name w:val="index 2"/>
    <w:basedOn w:val="Normal"/>
    <w:next w:val="Normal"/>
    <w:semiHidden/>
    <w:pPr>
      <w:tabs>
        <w:tab w:val="right" w:leader="dot" w:pos="5040"/>
      </w:tabs>
      <w:ind w:left="400" w:hanging="200"/>
    </w:pPr>
  </w:style>
  <w:style w:type="paragraph" w:styleId="Index3">
    <w:name w:val="index 3"/>
    <w:basedOn w:val="Normal"/>
    <w:next w:val="Normal"/>
    <w:semiHidden/>
    <w:pPr>
      <w:tabs>
        <w:tab w:val="right" w:leader="dot" w:pos="5040"/>
      </w:tabs>
      <w:ind w:left="600" w:hanging="200"/>
    </w:pPr>
  </w:style>
  <w:style w:type="paragraph" w:styleId="Index4">
    <w:name w:val="index 4"/>
    <w:basedOn w:val="Normal"/>
    <w:next w:val="Normal"/>
    <w:semiHidden/>
    <w:pPr>
      <w:tabs>
        <w:tab w:val="right" w:leader="dot" w:pos="5040"/>
      </w:tabs>
      <w:ind w:left="800" w:hanging="200"/>
    </w:pPr>
  </w:style>
  <w:style w:type="paragraph" w:styleId="Index5">
    <w:name w:val="index 5"/>
    <w:basedOn w:val="Normal"/>
    <w:next w:val="Normal"/>
    <w:semiHidden/>
    <w:pPr>
      <w:tabs>
        <w:tab w:val="right" w:leader="dot" w:pos="5040"/>
      </w:tabs>
      <w:ind w:left="1000" w:hanging="200"/>
    </w:pPr>
  </w:style>
  <w:style w:type="paragraph" w:styleId="Index6">
    <w:name w:val="index 6"/>
    <w:basedOn w:val="Normal"/>
    <w:next w:val="Normal"/>
    <w:semiHidden/>
    <w:pPr>
      <w:tabs>
        <w:tab w:val="right" w:leader="dot" w:pos="5040"/>
      </w:tabs>
      <w:ind w:left="1200" w:hanging="200"/>
    </w:pPr>
  </w:style>
  <w:style w:type="paragraph" w:styleId="Index7">
    <w:name w:val="index 7"/>
    <w:basedOn w:val="Normal"/>
    <w:next w:val="Normal"/>
    <w:semiHidden/>
    <w:pPr>
      <w:tabs>
        <w:tab w:val="right" w:leader="dot" w:pos="5040"/>
      </w:tabs>
      <w:ind w:left="1400" w:hanging="200"/>
    </w:pPr>
  </w:style>
  <w:style w:type="paragraph" w:styleId="Index8">
    <w:name w:val="index 8"/>
    <w:basedOn w:val="Normal"/>
    <w:next w:val="Normal"/>
    <w:semiHidden/>
    <w:pPr>
      <w:tabs>
        <w:tab w:val="right" w:leader="dot" w:pos="5040"/>
      </w:tabs>
      <w:ind w:left="1600" w:hanging="200"/>
    </w:pPr>
  </w:style>
  <w:style w:type="paragraph" w:styleId="Index9">
    <w:name w:val="index 9"/>
    <w:basedOn w:val="Normal"/>
    <w:next w:val="Normal"/>
    <w:semiHidden/>
    <w:pPr>
      <w:tabs>
        <w:tab w:val="right" w:leader="dot" w:pos="5040"/>
      </w:tabs>
      <w:ind w:left="1800" w:hanging="200"/>
    </w:pPr>
  </w:style>
  <w:style w:type="paragraph" w:styleId="IndexHeading">
    <w:name w:val="index heading"/>
    <w:basedOn w:val="Normal"/>
    <w:next w:val="Index1"/>
    <w:semiHidden/>
  </w:style>
  <w:style w:type="paragraph" w:customStyle="1" w:styleId="Heading0">
    <w:name w:val="Heading 0"/>
    <w:pPr>
      <w:overflowPunct w:val="0"/>
      <w:autoSpaceDE w:val="0"/>
      <w:autoSpaceDN w:val="0"/>
      <w:adjustRightInd w:val="0"/>
      <w:textAlignment w:val="baseline"/>
    </w:pPr>
    <w:rPr>
      <w:rFonts w:ascii="Arial" w:hAnsi="Arial"/>
      <w:b/>
      <w:caps/>
      <w:noProof/>
      <w:sz w:val="28"/>
    </w:rPr>
  </w:style>
  <w:style w:type="paragraph" w:styleId="DocumentMap">
    <w:name w:val="Document Map"/>
    <w:basedOn w:val="Normal"/>
    <w:uiPriority w:val="1"/>
    <w:pPr>
      <w:shd w:val="clear" w:color="auto" w:fill="000080"/>
    </w:pPr>
    <w:rPr>
      <w:rFonts w:ascii="Tahoma" w:hAnsi="Tahoma"/>
    </w:rPr>
  </w:style>
  <w:style w:type="character" w:styleId="Hyperlink">
    <w:name w:val="Hyperlink"/>
    <w:rPr>
      <w:color w:val="0000FF"/>
      <w:u w:val="single"/>
    </w:rPr>
  </w:style>
  <w:style w:type="character" w:styleId="FollowedHyperlink">
    <w:name w:val="FollowedHyperlink"/>
    <w:uiPriority w:val="1"/>
    <w:rPr>
      <w:color w:val="800080"/>
      <w:u w:val="single"/>
    </w:rPr>
  </w:style>
  <w:style w:type="paragraph" w:styleId="BalloonText">
    <w:name w:val="Balloon Text"/>
    <w:basedOn w:val="Normal"/>
    <w:uiPriority w:val="1"/>
    <w:rPr>
      <w:rFonts w:ascii="Tahoma" w:hAnsi="Tahoma"/>
      <w:sz w:val="16"/>
    </w:rPr>
  </w:style>
  <w:style w:type="paragraph" w:customStyle="1" w:styleId="ProcedureTitle">
    <w:name w:val="Procedure Title"/>
    <w:basedOn w:val="Normal"/>
    <w:pPr>
      <w:jc w:val="right"/>
    </w:pPr>
    <w:rPr>
      <w:b/>
      <w:noProof/>
      <w:color w:val="008080"/>
      <w:sz w:val="28"/>
    </w:rPr>
  </w:style>
  <w:style w:type="character" w:styleId="CommentReference">
    <w:name w:val="annotation reference"/>
    <w:uiPriority w:val="99"/>
    <w:semiHidden/>
    <w:unhideWhenUsed/>
    <w:rsid w:val="008B52CC"/>
    <w:rPr>
      <w:sz w:val="16"/>
      <w:szCs w:val="16"/>
    </w:rPr>
  </w:style>
  <w:style w:type="paragraph" w:styleId="CommentText">
    <w:name w:val="annotation text"/>
    <w:basedOn w:val="Normal"/>
    <w:link w:val="CommentTextChar"/>
    <w:uiPriority w:val="99"/>
    <w:semiHidden/>
    <w:unhideWhenUsed/>
    <w:rsid w:val="008B52CC"/>
    <w:rPr>
      <w:sz w:val="20"/>
    </w:rPr>
  </w:style>
  <w:style w:type="character" w:customStyle="1" w:styleId="CommentTextChar">
    <w:name w:val="Comment Text Char"/>
    <w:basedOn w:val="DefaultParagraphFont"/>
    <w:link w:val="CommentText"/>
    <w:uiPriority w:val="99"/>
    <w:semiHidden/>
    <w:rsid w:val="008B52CC"/>
  </w:style>
  <w:style w:type="paragraph" w:styleId="CommentSubject">
    <w:name w:val="annotation subject"/>
    <w:basedOn w:val="CommentText"/>
    <w:next w:val="CommentText"/>
    <w:link w:val="CommentSubjectChar"/>
    <w:uiPriority w:val="99"/>
    <w:semiHidden/>
    <w:unhideWhenUsed/>
    <w:rsid w:val="008B52CC"/>
    <w:rPr>
      <w:b/>
      <w:bCs/>
    </w:rPr>
  </w:style>
  <w:style w:type="character" w:customStyle="1" w:styleId="CommentSubjectChar">
    <w:name w:val="Comment Subject Char"/>
    <w:link w:val="CommentSubject"/>
    <w:uiPriority w:val="99"/>
    <w:semiHidden/>
    <w:rsid w:val="008B52CC"/>
    <w:rPr>
      <w:b/>
      <w:bCs/>
    </w:rPr>
  </w:style>
  <w:style w:type="paragraph" w:styleId="ListParagraph">
    <w:name w:val="List Paragraph"/>
    <w:basedOn w:val="Normal"/>
    <w:uiPriority w:val="34"/>
    <w:qFormat/>
    <w:rsid w:val="007A2C84"/>
    <w:pPr>
      <w:ind w:left="720"/>
      <w:contextualSpacing/>
    </w:pPr>
  </w:style>
  <w:style w:type="table" w:styleId="TableGrid">
    <w:name w:val="Table Grid"/>
    <w:basedOn w:val="TableNormal"/>
    <w:uiPriority w:val="59"/>
    <w:rsid w:val="00875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16FD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16FD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16FD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16FDE"/>
    <w:rPr>
      <w:rFonts w:asciiTheme="majorHAnsi" w:eastAsiaTheme="majorEastAsia" w:hAnsiTheme="majorHAnsi" w:cstheme="majorBidi"/>
      <w:i/>
      <w:iCs/>
      <w:color w:val="1F4D78" w:themeColor="accent1" w:themeShade="7F"/>
    </w:rPr>
  </w:style>
  <w:style w:type="character" w:customStyle="1" w:styleId="keyword">
    <w:name w:val="keyword"/>
    <w:basedOn w:val="DefaultParagraphFont"/>
    <w:qFormat/>
    <w:rsid w:val="001E4933"/>
    <w:rPr>
      <w:rFonts w:ascii="Consolas" w:hAnsi="Consolas"/>
      <w:b w:val="0"/>
      <w:i/>
      <w:color w:val="2F5496" w:themeColor="accent5" w:themeShade="BF"/>
      <w:sz w:val="18"/>
    </w:rPr>
  </w:style>
  <w:style w:type="paragraph" w:styleId="NoSpacing">
    <w:name w:val="No Spacing"/>
    <w:uiPriority w:val="1"/>
    <w:qFormat/>
    <w:rsid w:val="00AC715C"/>
    <w:rPr>
      <w:rFonts w:asciiTheme="minorHAnsi" w:eastAsiaTheme="minorHAnsi" w:hAnsiTheme="minorHAnsi" w:cstheme="minorBidi"/>
      <w:sz w:val="22"/>
      <w:szCs w:val="22"/>
    </w:rPr>
  </w:style>
  <w:style w:type="paragraph" w:styleId="NormalWeb">
    <w:name w:val="Normal (Web)"/>
    <w:basedOn w:val="Normal"/>
    <w:uiPriority w:val="99"/>
    <w:unhideWhenUsed/>
    <w:rsid w:val="00283B8C"/>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apple-converted-space">
    <w:name w:val="apple-converted-space"/>
    <w:basedOn w:val="DefaultParagraphFont"/>
    <w:rsid w:val="00283B8C"/>
  </w:style>
  <w:style w:type="paragraph" w:customStyle="1" w:styleId="pf0">
    <w:name w:val="pf0"/>
    <w:basedOn w:val="Normal"/>
    <w:rsid w:val="00B647BB"/>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cf01">
    <w:name w:val="cf01"/>
    <w:basedOn w:val="DefaultParagraphFont"/>
    <w:rsid w:val="00B647BB"/>
    <w:rPr>
      <w:rFonts w:ascii="Segoe UI" w:hAnsi="Segoe UI" w:cs="Segoe UI" w:hint="default"/>
      <w:sz w:val="18"/>
      <w:szCs w:val="18"/>
    </w:rPr>
  </w:style>
  <w:style w:type="character" w:customStyle="1" w:styleId="normaltextrun">
    <w:name w:val="normaltextrun"/>
    <w:basedOn w:val="DefaultParagraphFont"/>
    <w:rsid w:val="00CD2C27"/>
  </w:style>
  <w:style w:type="character" w:customStyle="1" w:styleId="Heading2Char">
    <w:name w:val="Heading 2 Char"/>
    <w:basedOn w:val="DefaultParagraphFont"/>
    <w:link w:val="Heading2"/>
    <w:rsid w:val="00A25FB1"/>
    <w:rPr>
      <w:b/>
    </w:rPr>
  </w:style>
  <w:style w:type="character" w:styleId="UnresolvedMention">
    <w:name w:val="Unresolved Mention"/>
    <w:basedOn w:val="DefaultParagraphFont"/>
    <w:uiPriority w:val="99"/>
    <w:semiHidden/>
    <w:unhideWhenUsed/>
    <w:rsid w:val="00DE410B"/>
    <w:rPr>
      <w:color w:val="605E5C"/>
      <w:shd w:val="clear" w:color="auto" w:fill="E1DFDD"/>
    </w:rPr>
  </w:style>
  <w:style w:type="character" w:customStyle="1" w:styleId="Heading3Char">
    <w:name w:val="Heading 3 Char"/>
    <w:basedOn w:val="DefaultParagraphFont"/>
    <w:link w:val="Heading3"/>
    <w:rsid w:val="00B33FF4"/>
    <w:rPr>
      <w:b/>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6758">
      <w:bodyDiv w:val="1"/>
      <w:marLeft w:val="0"/>
      <w:marRight w:val="0"/>
      <w:marTop w:val="0"/>
      <w:marBottom w:val="0"/>
      <w:divBdr>
        <w:top w:val="none" w:sz="0" w:space="0" w:color="auto"/>
        <w:left w:val="none" w:sz="0" w:space="0" w:color="auto"/>
        <w:bottom w:val="none" w:sz="0" w:space="0" w:color="auto"/>
        <w:right w:val="none" w:sz="0" w:space="0" w:color="auto"/>
      </w:divBdr>
    </w:div>
    <w:div w:id="74784484">
      <w:bodyDiv w:val="1"/>
      <w:marLeft w:val="0"/>
      <w:marRight w:val="0"/>
      <w:marTop w:val="0"/>
      <w:marBottom w:val="0"/>
      <w:divBdr>
        <w:top w:val="none" w:sz="0" w:space="0" w:color="auto"/>
        <w:left w:val="none" w:sz="0" w:space="0" w:color="auto"/>
        <w:bottom w:val="none" w:sz="0" w:space="0" w:color="auto"/>
        <w:right w:val="none" w:sz="0" w:space="0" w:color="auto"/>
      </w:divBdr>
    </w:div>
    <w:div w:id="82267237">
      <w:bodyDiv w:val="1"/>
      <w:marLeft w:val="0"/>
      <w:marRight w:val="0"/>
      <w:marTop w:val="0"/>
      <w:marBottom w:val="0"/>
      <w:divBdr>
        <w:top w:val="none" w:sz="0" w:space="0" w:color="auto"/>
        <w:left w:val="none" w:sz="0" w:space="0" w:color="auto"/>
        <w:bottom w:val="none" w:sz="0" w:space="0" w:color="auto"/>
        <w:right w:val="none" w:sz="0" w:space="0" w:color="auto"/>
      </w:divBdr>
      <w:divsChild>
        <w:div w:id="860245938">
          <w:marLeft w:val="0"/>
          <w:marRight w:val="0"/>
          <w:marTop w:val="0"/>
          <w:marBottom w:val="0"/>
          <w:divBdr>
            <w:top w:val="none" w:sz="0" w:space="0" w:color="auto"/>
            <w:left w:val="none" w:sz="0" w:space="0" w:color="auto"/>
            <w:bottom w:val="none" w:sz="0" w:space="0" w:color="auto"/>
            <w:right w:val="none" w:sz="0" w:space="0" w:color="auto"/>
          </w:divBdr>
          <w:divsChild>
            <w:div w:id="20185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0429">
      <w:bodyDiv w:val="1"/>
      <w:marLeft w:val="0"/>
      <w:marRight w:val="0"/>
      <w:marTop w:val="0"/>
      <w:marBottom w:val="0"/>
      <w:divBdr>
        <w:top w:val="none" w:sz="0" w:space="0" w:color="auto"/>
        <w:left w:val="none" w:sz="0" w:space="0" w:color="auto"/>
        <w:bottom w:val="none" w:sz="0" w:space="0" w:color="auto"/>
        <w:right w:val="none" w:sz="0" w:space="0" w:color="auto"/>
      </w:divBdr>
      <w:divsChild>
        <w:div w:id="2008441453">
          <w:marLeft w:val="0"/>
          <w:marRight w:val="0"/>
          <w:marTop w:val="0"/>
          <w:marBottom w:val="0"/>
          <w:divBdr>
            <w:top w:val="none" w:sz="0" w:space="0" w:color="auto"/>
            <w:left w:val="none" w:sz="0" w:space="0" w:color="auto"/>
            <w:bottom w:val="none" w:sz="0" w:space="0" w:color="auto"/>
            <w:right w:val="none" w:sz="0" w:space="0" w:color="auto"/>
          </w:divBdr>
          <w:divsChild>
            <w:div w:id="194191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438">
      <w:bodyDiv w:val="1"/>
      <w:marLeft w:val="0"/>
      <w:marRight w:val="0"/>
      <w:marTop w:val="0"/>
      <w:marBottom w:val="0"/>
      <w:divBdr>
        <w:top w:val="none" w:sz="0" w:space="0" w:color="auto"/>
        <w:left w:val="none" w:sz="0" w:space="0" w:color="auto"/>
        <w:bottom w:val="none" w:sz="0" w:space="0" w:color="auto"/>
        <w:right w:val="none" w:sz="0" w:space="0" w:color="auto"/>
      </w:divBdr>
      <w:divsChild>
        <w:div w:id="834027802">
          <w:marLeft w:val="0"/>
          <w:marRight w:val="0"/>
          <w:marTop w:val="0"/>
          <w:marBottom w:val="0"/>
          <w:divBdr>
            <w:top w:val="none" w:sz="0" w:space="0" w:color="auto"/>
            <w:left w:val="none" w:sz="0" w:space="0" w:color="auto"/>
            <w:bottom w:val="none" w:sz="0" w:space="0" w:color="auto"/>
            <w:right w:val="none" w:sz="0" w:space="0" w:color="auto"/>
          </w:divBdr>
          <w:divsChild>
            <w:div w:id="91586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90371">
      <w:bodyDiv w:val="1"/>
      <w:marLeft w:val="0"/>
      <w:marRight w:val="0"/>
      <w:marTop w:val="0"/>
      <w:marBottom w:val="0"/>
      <w:divBdr>
        <w:top w:val="none" w:sz="0" w:space="0" w:color="auto"/>
        <w:left w:val="none" w:sz="0" w:space="0" w:color="auto"/>
        <w:bottom w:val="none" w:sz="0" w:space="0" w:color="auto"/>
        <w:right w:val="none" w:sz="0" w:space="0" w:color="auto"/>
      </w:divBdr>
    </w:div>
    <w:div w:id="282229079">
      <w:bodyDiv w:val="1"/>
      <w:marLeft w:val="0"/>
      <w:marRight w:val="0"/>
      <w:marTop w:val="0"/>
      <w:marBottom w:val="0"/>
      <w:divBdr>
        <w:top w:val="none" w:sz="0" w:space="0" w:color="auto"/>
        <w:left w:val="none" w:sz="0" w:space="0" w:color="auto"/>
        <w:bottom w:val="none" w:sz="0" w:space="0" w:color="auto"/>
        <w:right w:val="none" w:sz="0" w:space="0" w:color="auto"/>
      </w:divBdr>
    </w:div>
    <w:div w:id="287250031">
      <w:bodyDiv w:val="1"/>
      <w:marLeft w:val="0"/>
      <w:marRight w:val="0"/>
      <w:marTop w:val="0"/>
      <w:marBottom w:val="0"/>
      <w:divBdr>
        <w:top w:val="none" w:sz="0" w:space="0" w:color="auto"/>
        <w:left w:val="none" w:sz="0" w:space="0" w:color="auto"/>
        <w:bottom w:val="none" w:sz="0" w:space="0" w:color="auto"/>
        <w:right w:val="none" w:sz="0" w:space="0" w:color="auto"/>
      </w:divBdr>
    </w:div>
    <w:div w:id="299772140">
      <w:bodyDiv w:val="1"/>
      <w:marLeft w:val="0"/>
      <w:marRight w:val="0"/>
      <w:marTop w:val="0"/>
      <w:marBottom w:val="0"/>
      <w:divBdr>
        <w:top w:val="none" w:sz="0" w:space="0" w:color="auto"/>
        <w:left w:val="none" w:sz="0" w:space="0" w:color="auto"/>
        <w:bottom w:val="none" w:sz="0" w:space="0" w:color="auto"/>
        <w:right w:val="none" w:sz="0" w:space="0" w:color="auto"/>
      </w:divBdr>
      <w:divsChild>
        <w:div w:id="241111422">
          <w:marLeft w:val="0"/>
          <w:marRight w:val="0"/>
          <w:marTop w:val="0"/>
          <w:marBottom w:val="0"/>
          <w:divBdr>
            <w:top w:val="none" w:sz="0" w:space="0" w:color="auto"/>
            <w:left w:val="none" w:sz="0" w:space="0" w:color="auto"/>
            <w:bottom w:val="none" w:sz="0" w:space="0" w:color="auto"/>
            <w:right w:val="none" w:sz="0" w:space="0" w:color="auto"/>
          </w:divBdr>
          <w:divsChild>
            <w:div w:id="209442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5478">
      <w:bodyDiv w:val="1"/>
      <w:marLeft w:val="0"/>
      <w:marRight w:val="0"/>
      <w:marTop w:val="0"/>
      <w:marBottom w:val="0"/>
      <w:divBdr>
        <w:top w:val="none" w:sz="0" w:space="0" w:color="auto"/>
        <w:left w:val="none" w:sz="0" w:space="0" w:color="auto"/>
        <w:bottom w:val="none" w:sz="0" w:space="0" w:color="auto"/>
        <w:right w:val="none" w:sz="0" w:space="0" w:color="auto"/>
      </w:divBdr>
    </w:div>
    <w:div w:id="394593746">
      <w:bodyDiv w:val="1"/>
      <w:marLeft w:val="0"/>
      <w:marRight w:val="0"/>
      <w:marTop w:val="0"/>
      <w:marBottom w:val="0"/>
      <w:divBdr>
        <w:top w:val="none" w:sz="0" w:space="0" w:color="auto"/>
        <w:left w:val="none" w:sz="0" w:space="0" w:color="auto"/>
        <w:bottom w:val="none" w:sz="0" w:space="0" w:color="auto"/>
        <w:right w:val="none" w:sz="0" w:space="0" w:color="auto"/>
      </w:divBdr>
      <w:divsChild>
        <w:div w:id="1276592503">
          <w:marLeft w:val="0"/>
          <w:marRight w:val="0"/>
          <w:marTop w:val="0"/>
          <w:marBottom w:val="0"/>
          <w:divBdr>
            <w:top w:val="none" w:sz="0" w:space="0" w:color="auto"/>
            <w:left w:val="none" w:sz="0" w:space="0" w:color="auto"/>
            <w:bottom w:val="none" w:sz="0" w:space="0" w:color="auto"/>
            <w:right w:val="none" w:sz="0" w:space="0" w:color="auto"/>
          </w:divBdr>
          <w:divsChild>
            <w:div w:id="20292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61811">
      <w:bodyDiv w:val="1"/>
      <w:marLeft w:val="0"/>
      <w:marRight w:val="0"/>
      <w:marTop w:val="0"/>
      <w:marBottom w:val="0"/>
      <w:divBdr>
        <w:top w:val="none" w:sz="0" w:space="0" w:color="auto"/>
        <w:left w:val="none" w:sz="0" w:space="0" w:color="auto"/>
        <w:bottom w:val="none" w:sz="0" w:space="0" w:color="auto"/>
        <w:right w:val="none" w:sz="0" w:space="0" w:color="auto"/>
      </w:divBdr>
      <w:divsChild>
        <w:div w:id="1033458775">
          <w:marLeft w:val="0"/>
          <w:marRight w:val="0"/>
          <w:marTop w:val="0"/>
          <w:marBottom w:val="0"/>
          <w:divBdr>
            <w:top w:val="none" w:sz="0" w:space="0" w:color="auto"/>
            <w:left w:val="none" w:sz="0" w:space="0" w:color="auto"/>
            <w:bottom w:val="none" w:sz="0" w:space="0" w:color="auto"/>
            <w:right w:val="none" w:sz="0" w:space="0" w:color="auto"/>
          </w:divBdr>
          <w:divsChild>
            <w:div w:id="2020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100">
      <w:bodyDiv w:val="1"/>
      <w:marLeft w:val="0"/>
      <w:marRight w:val="0"/>
      <w:marTop w:val="0"/>
      <w:marBottom w:val="0"/>
      <w:divBdr>
        <w:top w:val="none" w:sz="0" w:space="0" w:color="auto"/>
        <w:left w:val="none" w:sz="0" w:space="0" w:color="auto"/>
        <w:bottom w:val="none" w:sz="0" w:space="0" w:color="auto"/>
        <w:right w:val="none" w:sz="0" w:space="0" w:color="auto"/>
      </w:divBdr>
    </w:div>
    <w:div w:id="562520421">
      <w:bodyDiv w:val="1"/>
      <w:marLeft w:val="0"/>
      <w:marRight w:val="0"/>
      <w:marTop w:val="0"/>
      <w:marBottom w:val="0"/>
      <w:divBdr>
        <w:top w:val="none" w:sz="0" w:space="0" w:color="auto"/>
        <w:left w:val="none" w:sz="0" w:space="0" w:color="auto"/>
        <w:bottom w:val="none" w:sz="0" w:space="0" w:color="auto"/>
        <w:right w:val="none" w:sz="0" w:space="0" w:color="auto"/>
      </w:divBdr>
    </w:div>
    <w:div w:id="711728772">
      <w:bodyDiv w:val="1"/>
      <w:marLeft w:val="0"/>
      <w:marRight w:val="0"/>
      <w:marTop w:val="0"/>
      <w:marBottom w:val="0"/>
      <w:divBdr>
        <w:top w:val="none" w:sz="0" w:space="0" w:color="auto"/>
        <w:left w:val="none" w:sz="0" w:space="0" w:color="auto"/>
        <w:bottom w:val="none" w:sz="0" w:space="0" w:color="auto"/>
        <w:right w:val="none" w:sz="0" w:space="0" w:color="auto"/>
      </w:divBdr>
      <w:divsChild>
        <w:div w:id="127166355">
          <w:marLeft w:val="0"/>
          <w:marRight w:val="0"/>
          <w:marTop w:val="0"/>
          <w:marBottom w:val="0"/>
          <w:divBdr>
            <w:top w:val="none" w:sz="0" w:space="0" w:color="auto"/>
            <w:left w:val="none" w:sz="0" w:space="0" w:color="auto"/>
            <w:bottom w:val="none" w:sz="0" w:space="0" w:color="auto"/>
            <w:right w:val="none" w:sz="0" w:space="0" w:color="auto"/>
          </w:divBdr>
          <w:divsChild>
            <w:div w:id="142510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86244">
      <w:bodyDiv w:val="1"/>
      <w:marLeft w:val="0"/>
      <w:marRight w:val="0"/>
      <w:marTop w:val="0"/>
      <w:marBottom w:val="0"/>
      <w:divBdr>
        <w:top w:val="none" w:sz="0" w:space="0" w:color="auto"/>
        <w:left w:val="none" w:sz="0" w:space="0" w:color="auto"/>
        <w:bottom w:val="none" w:sz="0" w:space="0" w:color="auto"/>
        <w:right w:val="none" w:sz="0" w:space="0" w:color="auto"/>
      </w:divBdr>
    </w:div>
    <w:div w:id="717167756">
      <w:bodyDiv w:val="1"/>
      <w:marLeft w:val="0"/>
      <w:marRight w:val="0"/>
      <w:marTop w:val="0"/>
      <w:marBottom w:val="0"/>
      <w:divBdr>
        <w:top w:val="none" w:sz="0" w:space="0" w:color="auto"/>
        <w:left w:val="none" w:sz="0" w:space="0" w:color="auto"/>
        <w:bottom w:val="none" w:sz="0" w:space="0" w:color="auto"/>
        <w:right w:val="none" w:sz="0" w:space="0" w:color="auto"/>
      </w:divBdr>
      <w:divsChild>
        <w:div w:id="551355850">
          <w:marLeft w:val="0"/>
          <w:marRight w:val="0"/>
          <w:marTop w:val="0"/>
          <w:marBottom w:val="0"/>
          <w:divBdr>
            <w:top w:val="none" w:sz="0" w:space="0" w:color="auto"/>
            <w:left w:val="none" w:sz="0" w:space="0" w:color="auto"/>
            <w:bottom w:val="none" w:sz="0" w:space="0" w:color="auto"/>
            <w:right w:val="none" w:sz="0" w:space="0" w:color="auto"/>
          </w:divBdr>
          <w:divsChild>
            <w:div w:id="8002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17192">
      <w:bodyDiv w:val="1"/>
      <w:marLeft w:val="0"/>
      <w:marRight w:val="0"/>
      <w:marTop w:val="0"/>
      <w:marBottom w:val="0"/>
      <w:divBdr>
        <w:top w:val="none" w:sz="0" w:space="0" w:color="auto"/>
        <w:left w:val="none" w:sz="0" w:space="0" w:color="auto"/>
        <w:bottom w:val="none" w:sz="0" w:space="0" w:color="auto"/>
        <w:right w:val="none" w:sz="0" w:space="0" w:color="auto"/>
      </w:divBdr>
    </w:div>
    <w:div w:id="796027432">
      <w:bodyDiv w:val="1"/>
      <w:marLeft w:val="0"/>
      <w:marRight w:val="0"/>
      <w:marTop w:val="0"/>
      <w:marBottom w:val="0"/>
      <w:divBdr>
        <w:top w:val="none" w:sz="0" w:space="0" w:color="auto"/>
        <w:left w:val="none" w:sz="0" w:space="0" w:color="auto"/>
        <w:bottom w:val="none" w:sz="0" w:space="0" w:color="auto"/>
        <w:right w:val="none" w:sz="0" w:space="0" w:color="auto"/>
      </w:divBdr>
      <w:divsChild>
        <w:div w:id="1829318640">
          <w:marLeft w:val="0"/>
          <w:marRight w:val="0"/>
          <w:marTop w:val="0"/>
          <w:marBottom w:val="0"/>
          <w:divBdr>
            <w:top w:val="none" w:sz="0" w:space="0" w:color="auto"/>
            <w:left w:val="none" w:sz="0" w:space="0" w:color="auto"/>
            <w:bottom w:val="none" w:sz="0" w:space="0" w:color="auto"/>
            <w:right w:val="none" w:sz="0" w:space="0" w:color="auto"/>
          </w:divBdr>
          <w:divsChild>
            <w:div w:id="133419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4304">
      <w:bodyDiv w:val="1"/>
      <w:marLeft w:val="0"/>
      <w:marRight w:val="0"/>
      <w:marTop w:val="0"/>
      <w:marBottom w:val="0"/>
      <w:divBdr>
        <w:top w:val="none" w:sz="0" w:space="0" w:color="auto"/>
        <w:left w:val="none" w:sz="0" w:space="0" w:color="auto"/>
        <w:bottom w:val="none" w:sz="0" w:space="0" w:color="auto"/>
        <w:right w:val="none" w:sz="0" w:space="0" w:color="auto"/>
      </w:divBdr>
      <w:divsChild>
        <w:div w:id="1149513816">
          <w:marLeft w:val="0"/>
          <w:marRight w:val="0"/>
          <w:marTop w:val="0"/>
          <w:marBottom w:val="0"/>
          <w:divBdr>
            <w:top w:val="none" w:sz="0" w:space="0" w:color="auto"/>
            <w:left w:val="none" w:sz="0" w:space="0" w:color="auto"/>
            <w:bottom w:val="none" w:sz="0" w:space="0" w:color="auto"/>
            <w:right w:val="none" w:sz="0" w:space="0" w:color="auto"/>
          </w:divBdr>
          <w:divsChild>
            <w:div w:id="20448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658147">
      <w:bodyDiv w:val="1"/>
      <w:marLeft w:val="0"/>
      <w:marRight w:val="0"/>
      <w:marTop w:val="0"/>
      <w:marBottom w:val="0"/>
      <w:divBdr>
        <w:top w:val="none" w:sz="0" w:space="0" w:color="auto"/>
        <w:left w:val="none" w:sz="0" w:space="0" w:color="auto"/>
        <w:bottom w:val="none" w:sz="0" w:space="0" w:color="auto"/>
        <w:right w:val="none" w:sz="0" w:space="0" w:color="auto"/>
      </w:divBdr>
      <w:divsChild>
        <w:div w:id="1158616837">
          <w:marLeft w:val="0"/>
          <w:marRight w:val="0"/>
          <w:marTop w:val="0"/>
          <w:marBottom w:val="0"/>
          <w:divBdr>
            <w:top w:val="none" w:sz="0" w:space="0" w:color="auto"/>
            <w:left w:val="none" w:sz="0" w:space="0" w:color="auto"/>
            <w:bottom w:val="none" w:sz="0" w:space="0" w:color="auto"/>
            <w:right w:val="none" w:sz="0" w:space="0" w:color="auto"/>
          </w:divBdr>
          <w:divsChild>
            <w:div w:id="153369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1007">
      <w:bodyDiv w:val="1"/>
      <w:marLeft w:val="0"/>
      <w:marRight w:val="0"/>
      <w:marTop w:val="0"/>
      <w:marBottom w:val="0"/>
      <w:divBdr>
        <w:top w:val="none" w:sz="0" w:space="0" w:color="auto"/>
        <w:left w:val="none" w:sz="0" w:space="0" w:color="auto"/>
        <w:bottom w:val="none" w:sz="0" w:space="0" w:color="auto"/>
        <w:right w:val="none" w:sz="0" w:space="0" w:color="auto"/>
      </w:divBdr>
    </w:div>
    <w:div w:id="1099760754">
      <w:bodyDiv w:val="1"/>
      <w:marLeft w:val="0"/>
      <w:marRight w:val="0"/>
      <w:marTop w:val="0"/>
      <w:marBottom w:val="0"/>
      <w:divBdr>
        <w:top w:val="none" w:sz="0" w:space="0" w:color="auto"/>
        <w:left w:val="none" w:sz="0" w:space="0" w:color="auto"/>
        <w:bottom w:val="none" w:sz="0" w:space="0" w:color="auto"/>
        <w:right w:val="none" w:sz="0" w:space="0" w:color="auto"/>
      </w:divBdr>
    </w:div>
    <w:div w:id="1115952818">
      <w:bodyDiv w:val="1"/>
      <w:marLeft w:val="0"/>
      <w:marRight w:val="0"/>
      <w:marTop w:val="0"/>
      <w:marBottom w:val="0"/>
      <w:divBdr>
        <w:top w:val="none" w:sz="0" w:space="0" w:color="auto"/>
        <w:left w:val="none" w:sz="0" w:space="0" w:color="auto"/>
        <w:bottom w:val="none" w:sz="0" w:space="0" w:color="auto"/>
        <w:right w:val="none" w:sz="0" w:space="0" w:color="auto"/>
      </w:divBdr>
    </w:div>
    <w:div w:id="1156074551">
      <w:bodyDiv w:val="1"/>
      <w:marLeft w:val="0"/>
      <w:marRight w:val="0"/>
      <w:marTop w:val="0"/>
      <w:marBottom w:val="0"/>
      <w:divBdr>
        <w:top w:val="none" w:sz="0" w:space="0" w:color="auto"/>
        <w:left w:val="none" w:sz="0" w:space="0" w:color="auto"/>
        <w:bottom w:val="none" w:sz="0" w:space="0" w:color="auto"/>
        <w:right w:val="none" w:sz="0" w:space="0" w:color="auto"/>
      </w:divBdr>
    </w:div>
    <w:div w:id="1172333018">
      <w:bodyDiv w:val="1"/>
      <w:marLeft w:val="0"/>
      <w:marRight w:val="0"/>
      <w:marTop w:val="0"/>
      <w:marBottom w:val="0"/>
      <w:divBdr>
        <w:top w:val="none" w:sz="0" w:space="0" w:color="auto"/>
        <w:left w:val="none" w:sz="0" w:space="0" w:color="auto"/>
        <w:bottom w:val="none" w:sz="0" w:space="0" w:color="auto"/>
        <w:right w:val="none" w:sz="0" w:space="0" w:color="auto"/>
      </w:divBdr>
    </w:div>
    <w:div w:id="1195998662">
      <w:bodyDiv w:val="1"/>
      <w:marLeft w:val="0"/>
      <w:marRight w:val="0"/>
      <w:marTop w:val="0"/>
      <w:marBottom w:val="0"/>
      <w:divBdr>
        <w:top w:val="none" w:sz="0" w:space="0" w:color="auto"/>
        <w:left w:val="none" w:sz="0" w:space="0" w:color="auto"/>
        <w:bottom w:val="none" w:sz="0" w:space="0" w:color="auto"/>
        <w:right w:val="none" w:sz="0" w:space="0" w:color="auto"/>
      </w:divBdr>
      <w:divsChild>
        <w:div w:id="559442483">
          <w:marLeft w:val="0"/>
          <w:marRight w:val="0"/>
          <w:marTop w:val="0"/>
          <w:marBottom w:val="0"/>
          <w:divBdr>
            <w:top w:val="none" w:sz="0" w:space="0" w:color="auto"/>
            <w:left w:val="none" w:sz="0" w:space="0" w:color="auto"/>
            <w:bottom w:val="none" w:sz="0" w:space="0" w:color="auto"/>
            <w:right w:val="none" w:sz="0" w:space="0" w:color="auto"/>
          </w:divBdr>
          <w:divsChild>
            <w:div w:id="198588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6590">
      <w:bodyDiv w:val="1"/>
      <w:marLeft w:val="0"/>
      <w:marRight w:val="0"/>
      <w:marTop w:val="0"/>
      <w:marBottom w:val="0"/>
      <w:divBdr>
        <w:top w:val="none" w:sz="0" w:space="0" w:color="auto"/>
        <w:left w:val="none" w:sz="0" w:space="0" w:color="auto"/>
        <w:bottom w:val="none" w:sz="0" w:space="0" w:color="auto"/>
        <w:right w:val="none" w:sz="0" w:space="0" w:color="auto"/>
      </w:divBdr>
    </w:div>
    <w:div w:id="1325627780">
      <w:bodyDiv w:val="1"/>
      <w:marLeft w:val="0"/>
      <w:marRight w:val="0"/>
      <w:marTop w:val="0"/>
      <w:marBottom w:val="0"/>
      <w:divBdr>
        <w:top w:val="none" w:sz="0" w:space="0" w:color="auto"/>
        <w:left w:val="none" w:sz="0" w:space="0" w:color="auto"/>
        <w:bottom w:val="none" w:sz="0" w:space="0" w:color="auto"/>
        <w:right w:val="none" w:sz="0" w:space="0" w:color="auto"/>
      </w:divBdr>
      <w:divsChild>
        <w:div w:id="511801288">
          <w:marLeft w:val="0"/>
          <w:marRight w:val="0"/>
          <w:marTop w:val="0"/>
          <w:marBottom w:val="0"/>
          <w:divBdr>
            <w:top w:val="none" w:sz="0" w:space="0" w:color="auto"/>
            <w:left w:val="none" w:sz="0" w:space="0" w:color="auto"/>
            <w:bottom w:val="none" w:sz="0" w:space="0" w:color="auto"/>
            <w:right w:val="none" w:sz="0" w:space="0" w:color="auto"/>
          </w:divBdr>
          <w:divsChild>
            <w:div w:id="1310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23899">
      <w:bodyDiv w:val="1"/>
      <w:marLeft w:val="0"/>
      <w:marRight w:val="0"/>
      <w:marTop w:val="0"/>
      <w:marBottom w:val="0"/>
      <w:divBdr>
        <w:top w:val="none" w:sz="0" w:space="0" w:color="auto"/>
        <w:left w:val="none" w:sz="0" w:space="0" w:color="auto"/>
        <w:bottom w:val="none" w:sz="0" w:space="0" w:color="auto"/>
        <w:right w:val="none" w:sz="0" w:space="0" w:color="auto"/>
      </w:divBdr>
    </w:div>
    <w:div w:id="1452047755">
      <w:bodyDiv w:val="1"/>
      <w:marLeft w:val="0"/>
      <w:marRight w:val="0"/>
      <w:marTop w:val="0"/>
      <w:marBottom w:val="0"/>
      <w:divBdr>
        <w:top w:val="none" w:sz="0" w:space="0" w:color="auto"/>
        <w:left w:val="none" w:sz="0" w:space="0" w:color="auto"/>
        <w:bottom w:val="none" w:sz="0" w:space="0" w:color="auto"/>
        <w:right w:val="none" w:sz="0" w:space="0" w:color="auto"/>
      </w:divBdr>
    </w:div>
    <w:div w:id="1495293279">
      <w:bodyDiv w:val="1"/>
      <w:marLeft w:val="0"/>
      <w:marRight w:val="0"/>
      <w:marTop w:val="0"/>
      <w:marBottom w:val="0"/>
      <w:divBdr>
        <w:top w:val="none" w:sz="0" w:space="0" w:color="auto"/>
        <w:left w:val="none" w:sz="0" w:space="0" w:color="auto"/>
        <w:bottom w:val="none" w:sz="0" w:space="0" w:color="auto"/>
        <w:right w:val="none" w:sz="0" w:space="0" w:color="auto"/>
      </w:divBdr>
    </w:div>
    <w:div w:id="1561550190">
      <w:bodyDiv w:val="1"/>
      <w:marLeft w:val="0"/>
      <w:marRight w:val="0"/>
      <w:marTop w:val="0"/>
      <w:marBottom w:val="0"/>
      <w:divBdr>
        <w:top w:val="none" w:sz="0" w:space="0" w:color="auto"/>
        <w:left w:val="none" w:sz="0" w:space="0" w:color="auto"/>
        <w:bottom w:val="none" w:sz="0" w:space="0" w:color="auto"/>
        <w:right w:val="none" w:sz="0" w:space="0" w:color="auto"/>
      </w:divBdr>
      <w:divsChild>
        <w:div w:id="235433781">
          <w:marLeft w:val="0"/>
          <w:marRight w:val="0"/>
          <w:marTop w:val="0"/>
          <w:marBottom w:val="0"/>
          <w:divBdr>
            <w:top w:val="none" w:sz="0" w:space="0" w:color="auto"/>
            <w:left w:val="none" w:sz="0" w:space="0" w:color="auto"/>
            <w:bottom w:val="none" w:sz="0" w:space="0" w:color="auto"/>
            <w:right w:val="none" w:sz="0" w:space="0" w:color="auto"/>
          </w:divBdr>
          <w:divsChild>
            <w:div w:id="9921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4833">
      <w:bodyDiv w:val="1"/>
      <w:marLeft w:val="0"/>
      <w:marRight w:val="0"/>
      <w:marTop w:val="0"/>
      <w:marBottom w:val="0"/>
      <w:divBdr>
        <w:top w:val="none" w:sz="0" w:space="0" w:color="auto"/>
        <w:left w:val="none" w:sz="0" w:space="0" w:color="auto"/>
        <w:bottom w:val="none" w:sz="0" w:space="0" w:color="auto"/>
        <w:right w:val="none" w:sz="0" w:space="0" w:color="auto"/>
      </w:divBdr>
    </w:div>
    <w:div w:id="1640260464">
      <w:bodyDiv w:val="1"/>
      <w:marLeft w:val="0"/>
      <w:marRight w:val="0"/>
      <w:marTop w:val="0"/>
      <w:marBottom w:val="0"/>
      <w:divBdr>
        <w:top w:val="none" w:sz="0" w:space="0" w:color="auto"/>
        <w:left w:val="none" w:sz="0" w:space="0" w:color="auto"/>
        <w:bottom w:val="none" w:sz="0" w:space="0" w:color="auto"/>
        <w:right w:val="none" w:sz="0" w:space="0" w:color="auto"/>
      </w:divBdr>
    </w:div>
    <w:div w:id="1721513989">
      <w:bodyDiv w:val="1"/>
      <w:marLeft w:val="0"/>
      <w:marRight w:val="0"/>
      <w:marTop w:val="0"/>
      <w:marBottom w:val="0"/>
      <w:divBdr>
        <w:top w:val="none" w:sz="0" w:space="0" w:color="auto"/>
        <w:left w:val="none" w:sz="0" w:space="0" w:color="auto"/>
        <w:bottom w:val="none" w:sz="0" w:space="0" w:color="auto"/>
        <w:right w:val="none" w:sz="0" w:space="0" w:color="auto"/>
      </w:divBdr>
      <w:divsChild>
        <w:div w:id="632910845">
          <w:marLeft w:val="0"/>
          <w:marRight w:val="0"/>
          <w:marTop w:val="0"/>
          <w:marBottom w:val="0"/>
          <w:divBdr>
            <w:top w:val="none" w:sz="0" w:space="0" w:color="auto"/>
            <w:left w:val="none" w:sz="0" w:space="0" w:color="auto"/>
            <w:bottom w:val="none" w:sz="0" w:space="0" w:color="auto"/>
            <w:right w:val="none" w:sz="0" w:space="0" w:color="auto"/>
          </w:divBdr>
          <w:divsChild>
            <w:div w:id="13327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56592">
      <w:bodyDiv w:val="1"/>
      <w:marLeft w:val="0"/>
      <w:marRight w:val="0"/>
      <w:marTop w:val="0"/>
      <w:marBottom w:val="0"/>
      <w:divBdr>
        <w:top w:val="none" w:sz="0" w:space="0" w:color="auto"/>
        <w:left w:val="none" w:sz="0" w:space="0" w:color="auto"/>
        <w:bottom w:val="none" w:sz="0" w:space="0" w:color="auto"/>
        <w:right w:val="none" w:sz="0" w:space="0" w:color="auto"/>
      </w:divBdr>
    </w:div>
    <w:div w:id="1752386276">
      <w:bodyDiv w:val="1"/>
      <w:marLeft w:val="0"/>
      <w:marRight w:val="0"/>
      <w:marTop w:val="0"/>
      <w:marBottom w:val="0"/>
      <w:divBdr>
        <w:top w:val="none" w:sz="0" w:space="0" w:color="auto"/>
        <w:left w:val="none" w:sz="0" w:space="0" w:color="auto"/>
        <w:bottom w:val="none" w:sz="0" w:space="0" w:color="auto"/>
        <w:right w:val="none" w:sz="0" w:space="0" w:color="auto"/>
      </w:divBdr>
      <w:divsChild>
        <w:div w:id="728306669">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021">
      <w:bodyDiv w:val="1"/>
      <w:marLeft w:val="0"/>
      <w:marRight w:val="0"/>
      <w:marTop w:val="0"/>
      <w:marBottom w:val="0"/>
      <w:divBdr>
        <w:top w:val="none" w:sz="0" w:space="0" w:color="auto"/>
        <w:left w:val="none" w:sz="0" w:space="0" w:color="auto"/>
        <w:bottom w:val="none" w:sz="0" w:space="0" w:color="auto"/>
        <w:right w:val="none" w:sz="0" w:space="0" w:color="auto"/>
      </w:divBdr>
    </w:div>
    <w:div w:id="1794716637">
      <w:bodyDiv w:val="1"/>
      <w:marLeft w:val="0"/>
      <w:marRight w:val="0"/>
      <w:marTop w:val="0"/>
      <w:marBottom w:val="0"/>
      <w:divBdr>
        <w:top w:val="none" w:sz="0" w:space="0" w:color="auto"/>
        <w:left w:val="none" w:sz="0" w:space="0" w:color="auto"/>
        <w:bottom w:val="none" w:sz="0" w:space="0" w:color="auto"/>
        <w:right w:val="none" w:sz="0" w:space="0" w:color="auto"/>
      </w:divBdr>
      <w:divsChild>
        <w:div w:id="2004702780">
          <w:marLeft w:val="0"/>
          <w:marRight w:val="0"/>
          <w:marTop w:val="0"/>
          <w:marBottom w:val="0"/>
          <w:divBdr>
            <w:top w:val="none" w:sz="0" w:space="0" w:color="auto"/>
            <w:left w:val="none" w:sz="0" w:space="0" w:color="auto"/>
            <w:bottom w:val="none" w:sz="0" w:space="0" w:color="auto"/>
            <w:right w:val="none" w:sz="0" w:space="0" w:color="auto"/>
          </w:divBdr>
          <w:divsChild>
            <w:div w:id="129198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5608">
      <w:bodyDiv w:val="1"/>
      <w:marLeft w:val="0"/>
      <w:marRight w:val="0"/>
      <w:marTop w:val="0"/>
      <w:marBottom w:val="0"/>
      <w:divBdr>
        <w:top w:val="none" w:sz="0" w:space="0" w:color="auto"/>
        <w:left w:val="none" w:sz="0" w:space="0" w:color="auto"/>
        <w:bottom w:val="none" w:sz="0" w:space="0" w:color="auto"/>
        <w:right w:val="none" w:sz="0" w:space="0" w:color="auto"/>
      </w:divBdr>
      <w:divsChild>
        <w:div w:id="2006784812">
          <w:marLeft w:val="0"/>
          <w:marRight w:val="0"/>
          <w:marTop w:val="0"/>
          <w:marBottom w:val="0"/>
          <w:divBdr>
            <w:top w:val="none" w:sz="0" w:space="0" w:color="auto"/>
            <w:left w:val="none" w:sz="0" w:space="0" w:color="auto"/>
            <w:bottom w:val="none" w:sz="0" w:space="0" w:color="auto"/>
            <w:right w:val="none" w:sz="0" w:space="0" w:color="auto"/>
          </w:divBdr>
          <w:divsChild>
            <w:div w:id="95325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7569">
      <w:bodyDiv w:val="1"/>
      <w:marLeft w:val="0"/>
      <w:marRight w:val="0"/>
      <w:marTop w:val="0"/>
      <w:marBottom w:val="0"/>
      <w:divBdr>
        <w:top w:val="none" w:sz="0" w:space="0" w:color="auto"/>
        <w:left w:val="none" w:sz="0" w:space="0" w:color="auto"/>
        <w:bottom w:val="none" w:sz="0" w:space="0" w:color="auto"/>
        <w:right w:val="none" w:sz="0" w:space="0" w:color="auto"/>
      </w:divBdr>
    </w:div>
    <w:div w:id="1909874853">
      <w:bodyDiv w:val="1"/>
      <w:marLeft w:val="0"/>
      <w:marRight w:val="0"/>
      <w:marTop w:val="0"/>
      <w:marBottom w:val="0"/>
      <w:divBdr>
        <w:top w:val="none" w:sz="0" w:space="0" w:color="auto"/>
        <w:left w:val="none" w:sz="0" w:space="0" w:color="auto"/>
        <w:bottom w:val="none" w:sz="0" w:space="0" w:color="auto"/>
        <w:right w:val="none" w:sz="0" w:space="0" w:color="auto"/>
      </w:divBdr>
      <w:divsChild>
        <w:div w:id="608128418">
          <w:marLeft w:val="0"/>
          <w:marRight w:val="0"/>
          <w:marTop w:val="0"/>
          <w:marBottom w:val="0"/>
          <w:divBdr>
            <w:top w:val="none" w:sz="0" w:space="0" w:color="auto"/>
            <w:left w:val="none" w:sz="0" w:space="0" w:color="auto"/>
            <w:bottom w:val="none" w:sz="0" w:space="0" w:color="auto"/>
            <w:right w:val="none" w:sz="0" w:space="0" w:color="auto"/>
          </w:divBdr>
          <w:divsChild>
            <w:div w:id="20096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4328">
      <w:bodyDiv w:val="1"/>
      <w:marLeft w:val="0"/>
      <w:marRight w:val="0"/>
      <w:marTop w:val="0"/>
      <w:marBottom w:val="0"/>
      <w:divBdr>
        <w:top w:val="none" w:sz="0" w:space="0" w:color="auto"/>
        <w:left w:val="none" w:sz="0" w:space="0" w:color="auto"/>
        <w:bottom w:val="none" w:sz="0" w:space="0" w:color="auto"/>
        <w:right w:val="none" w:sz="0" w:space="0" w:color="auto"/>
      </w:divBdr>
      <w:divsChild>
        <w:div w:id="42484643">
          <w:marLeft w:val="0"/>
          <w:marRight w:val="0"/>
          <w:marTop w:val="0"/>
          <w:marBottom w:val="0"/>
          <w:divBdr>
            <w:top w:val="none" w:sz="0" w:space="0" w:color="auto"/>
            <w:left w:val="none" w:sz="0" w:space="0" w:color="auto"/>
            <w:bottom w:val="none" w:sz="0" w:space="0" w:color="auto"/>
            <w:right w:val="none" w:sz="0" w:space="0" w:color="auto"/>
          </w:divBdr>
          <w:divsChild>
            <w:div w:id="13623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2921">
      <w:bodyDiv w:val="1"/>
      <w:marLeft w:val="0"/>
      <w:marRight w:val="0"/>
      <w:marTop w:val="0"/>
      <w:marBottom w:val="0"/>
      <w:divBdr>
        <w:top w:val="none" w:sz="0" w:space="0" w:color="auto"/>
        <w:left w:val="none" w:sz="0" w:space="0" w:color="auto"/>
        <w:bottom w:val="none" w:sz="0" w:space="0" w:color="auto"/>
        <w:right w:val="none" w:sz="0" w:space="0" w:color="auto"/>
      </w:divBdr>
      <w:divsChild>
        <w:div w:id="537547418">
          <w:marLeft w:val="0"/>
          <w:marRight w:val="0"/>
          <w:marTop w:val="0"/>
          <w:marBottom w:val="0"/>
          <w:divBdr>
            <w:top w:val="none" w:sz="0" w:space="0" w:color="auto"/>
            <w:left w:val="none" w:sz="0" w:space="0" w:color="auto"/>
            <w:bottom w:val="none" w:sz="0" w:space="0" w:color="auto"/>
            <w:right w:val="none" w:sz="0" w:space="0" w:color="auto"/>
          </w:divBdr>
          <w:divsChild>
            <w:div w:id="1189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4162">
      <w:bodyDiv w:val="1"/>
      <w:marLeft w:val="0"/>
      <w:marRight w:val="0"/>
      <w:marTop w:val="0"/>
      <w:marBottom w:val="0"/>
      <w:divBdr>
        <w:top w:val="none" w:sz="0" w:space="0" w:color="auto"/>
        <w:left w:val="none" w:sz="0" w:space="0" w:color="auto"/>
        <w:bottom w:val="none" w:sz="0" w:space="0" w:color="auto"/>
        <w:right w:val="none" w:sz="0" w:space="0" w:color="auto"/>
      </w:divBdr>
      <w:divsChild>
        <w:div w:id="698362856">
          <w:marLeft w:val="0"/>
          <w:marRight w:val="0"/>
          <w:marTop w:val="0"/>
          <w:marBottom w:val="0"/>
          <w:divBdr>
            <w:top w:val="none" w:sz="0" w:space="0" w:color="auto"/>
            <w:left w:val="none" w:sz="0" w:space="0" w:color="auto"/>
            <w:bottom w:val="none" w:sz="0" w:space="0" w:color="auto"/>
            <w:right w:val="none" w:sz="0" w:space="0" w:color="auto"/>
          </w:divBdr>
          <w:divsChild>
            <w:div w:id="9198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5027">
      <w:bodyDiv w:val="1"/>
      <w:marLeft w:val="0"/>
      <w:marRight w:val="0"/>
      <w:marTop w:val="0"/>
      <w:marBottom w:val="0"/>
      <w:divBdr>
        <w:top w:val="none" w:sz="0" w:space="0" w:color="auto"/>
        <w:left w:val="none" w:sz="0" w:space="0" w:color="auto"/>
        <w:bottom w:val="none" w:sz="0" w:space="0" w:color="auto"/>
        <w:right w:val="none" w:sz="0" w:space="0" w:color="auto"/>
      </w:divBdr>
      <w:divsChild>
        <w:div w:id="779835271">
          <w:marLeft w:val="0"/>
          <w:marRight w:val="0"/>
          <w:marTop w:val="0"/>
          <w:marBottom w:val="0"/>
          <w:divBdr>
            <w:top w:val="none" w:sz="0" w:space="0" w:color="auto"/>
            <w:left w:val="none" w:sz="0" w:space="0" w:color="auto"/>
            <w:bottom w:val="none" w:sz="0" w:space="0" w:color="auto"/>
            <w:right w:val="none" w:sz="0" w:space="0" w:color="auto"/>
          </w:divBdr>
          <w:divsChild>
            <w:div w:id="19979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4676">
      <w:bodyDiv w:val="1"/>
      <w:marLeft w:val="0"/>
      <w:marRight w:val="0"/>
      <w:marTop w:val="0"/>
      <w:marBottom w:val="0"/>
      <w:divBdr>
        <w:top w:val="none" w:sz="0" w:space="0" w:color="auto"/>
        <w:left w:val="none" w:sz="0" w:space="0" w:color="auto"/>
        <w:bottom w:val="none" w:sz="0" w:space="0" w:color="auto"/>
        <w:right w:val="none" w:sz="0" w:space="0" w:color="auto"/>
      </w:divBdr>
    </w:div>
    <w:div w:id="2007858638">
      <w:bodyDiv w:val="1"/>
      <w:marLeft w:val="0"/>
      <w:marRight w:val="0"/>
      <w:marTop w:val="0"/>
      <w:marBottom w:val="0"/>
      <w:divBdr>
        <w:top w:val="none" w:sz="0" w:space="0" w:color="auto"/>
        <w:left w:val="none" w:sz="0" w:space="0" w:color="auto"/>
        <w:bottom w:val="none" w:sz="0" w:space="0" w:color="auto"/>
        <w:right w:val="none" w:sz="0" w:space="0" w:color="auto"/>
      </w:divBdr>
      <w:divsChild>
        <w:div w:id="944843919">
          <w:marLeft w:val="0"/>
          <w:marRight w:val="0"/>
          <w:marTop w:val="0"/>
          <w:marBottom w:val="0"/>
          <w:divBdr>
            <w:top w:val="none" w:sz="0" w:space="0" w:color="auto"/>
            <w:left w:val="none" w:sz="0" w:space="0" w:color="auto"/>
            <w:bottom w:val="none" w:sz="0" w:space="0" w:color="auto"/>
            <w:right w:val="none" w:sz="0" w:space="0" w:color="auto"/>
          </w:divBdr>
          <w:divsChild>
            <w:div w:id="35994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75646">
      <w:bodyDiv w:val="1"/>
      <w:marLeft w:val="0"/>
      <w:marRight w:val="0"/>
      <w:marTop w:val="0"/>
      <w:marBottom w:val="0"/>
      <w:divBdr>
        <w:top w:val="none" w:sz="0" w:space="0" w:color="auto"/>
        <w:left w:val="none" w:sz="0" w:space="0" w:color="auto"/>
        <w:bottom w:val="none" w:sz="0" w:space="0" w:color="auto"/>
        <w:right w:val="none" w:sz="0" w:space="0" w:color="auto"/>
      </w:divBdr>
      <w:divsChild>
        <w:div w:id="1863281701">
          <w:marLeft w:val="0"/>
          <w:marRight w:val="0"/>
          <w:marTop w:val="0"/>
          <w:marBottom w:val="0"/>
          <w:divBdr>
            <w:top w:val="none" w:sz="0" w:space="0" w:color="auto"/>
            <w:left w:val="none" w:sz="0" w:space="0" w:color="auto"/>
            <w:bottom w:val="none" w:sz="0" w:space="0" w:color="auto"/>
            <w:right w:val="none" w:sz="0" w:space="0" w:color="auto"/>
          </w:divBdr>
          <w:divsChild>
            <w:div w:id="49284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625577">
      <w:bodyDiv w:val="1"/>
      <w:marLeft w:val="0"/>
      <w:marRight w:val="0"/>
      <w:marTop w:val="0"/>
      <w:marBottom w:val="0"/>
      <w:divBdr>
        <w:top w:val="none" w:sz="0" w:space="0" w:color="auto"/>
        <w:left w:val="none" w:sz="0" w:space="0" w:color="auto"/>
        <w:bottom w:val="none" w:sz="0" w:space="0" w:color="auto"/>
        <w:right w:val="none" w:sz="0" w:space="0" w:color="auto"/>
      </w:divBdr>
      <w:divsChild>
        <w:div w:id="1362171412">
          <w:marLeft w:val="0"/>
          <w:marRight w:val="0"/>
          <w:marTop w:val="0"/>
          <w:marBottom w:val="0"/>
          <w:divBdr>
            <w:top w:val="none" w:sz="0" w:space="0" w:color="auto"/>
            <w:left w:val="none" w:sz="0" w:space="0" w:color="auto"/>
            <w:bottom w:val="none" w:sz="0" w:space="0" w:color="auto"/>
            <w:right w:val="none" w:sz="0" w:space="0" w:color="auto"/>
          </w:divBdr>
          <w:divsChild>
            <w:div w:id="17145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package" Target="embeddings/Microsoft_Excel_Worksheet.xlsx"/><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image" Target="media/image12.emf"/><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009034-E9F5-467E-B81F-47C863D86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~WRL4006.tmp</Template>
  <TotalTime>9088</TotalTime>
  <Pages>1</Pages>
  <Words>2312</Words>
  <Characters>13179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Software Design process</vt:lpstr>
    </vt:vector>
  </TitlesOfParts>
  <Company>Visteon Corp..</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process</dc:title>
  <dc:creator>Unknown</dc:creator>
  <cp:keywords>SW Design</cp:keywords>
  <cp:lastModifiedBy>Shenoy, Aditya (A.U.)</cp:lastModifiedBy>
  <cp:revision>389</cp:revision>
  <cp:lastPrinted>2000-08-17T11:29:00Z</cp:lastPrinted>
  <dcterms:created xsi:type="dcterms:W3CDTF">2016-07-15T12:35:00Z</dcterms:created>
  <dcterms:modified xsi:type="dcterms:W3CDTF">2025-02-03T04:24:00Z</dcterms:modified>
</cp:coreProperties>
</file>