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127FA" w14:textId="77777777" w:rsidR="0022404F" w:rsidRDefault="0022404F" w:rsidP="0022404F">
      <w:pPr>
        <w:jc w:val="center"/>
        <w:rPr>
          <w:b/>
          <w:sz w:val="32"/>
        </w:rPr>
      </w:pPr>
    </w:p>
    <w:p w14:paraId="3517A3F9" w14:textId="77777777" w:rsidR="0022404F" w:rsidRDefault="0022404F" w:rsidP="0022404F">
      <w:pPr>
        <w:jc w:val="center"/>
        <w:rPr>
          <w:b/>
          <w:sz w:val="32"/>
        </w:rPr>
      </w:pPr>
    </w:p>
    <w:p w14:paraId="66FA657D" w14:textId="77777777" w:rsidR="0022404F" w:rsidRDefault="0022404F" w:rsidP="0022404F">
      <w:pPr>
        <w:jc w:val="center"/>
        <w:rPr>
          <w:b/>
          <w:sz w:val="32"/>
        </w:rPr>
      </w:pPr>
    </w:p>
    <w:p w14:paraId="2F146B0A" w14:textId="77777777" w:rsidR="0022404F" w:rsidRDefault="0022404F" w:rsidP="0022404F">
      <w:pPr>
        <w:jc w:val="center"/>
        <w:rPr>
          <w:b/>
          <w:sz w:val="32"/>
        </w:rPr>
      </w:pPr>
    </w:p>
    <w:p w14:paraId="3D5B376C" w14:textId="77777777" w:rsidR="0022404F" w:rsidRDefault="0022404F" w:rsidP="0022404F">
      <w:pPr>
        <w:jc w:val="center"/>
        <w:rPr>
          <w:b/>
          <w:sz w:val="32"/>
        </w:rPr>
      </w:pPr>
    </w:p>
    <w:p w14:paraId="6F6A0D70" w14:textId="77777777" w:rsidR="0022404F" w:rsidRDefault="0022404F" w:rsidP="0022404F">
      <w:pPr>
        <w:jc w:val="center"/>
        <w:rPr>
          <w:b/>
          <w:sz w:val="32"/>
        </w:rPr>
      </w:pPr>
    </w:p>
    <w:p w14:paraId="52926E68" w14:textId="0A5E762D" w:rsidR="0022404F" w:rsidRPr="000F3B11" w:rsidRDefault="0022404F" w:rsidP="005C7458">
      <w:pPr>
        <w:jc w:val="center"/>
        <w:rPr>
          <w:b/>
          <w:sz w:val="32"/>
        </w:rPr>
      </w:pPr>
      <w:r w:rsidRPr="000F3B11">
        <w:rPr>
          <w:b/>
          <w:sz w:val="32"/>
        </w:rPr>
        <w:t xml:space="preserve">PRAKTIKUM </w:t>
      </w:r>
      <w:r w:rsidR="00662C4E">
        <w:rPr>
          <w:b/>
          <w:sz w:val="32"/>
        </w:rPr>
        <w:t>4</w:t>
      </w:r>
    </w:p>
    <w:p w14:paraId="36829514" w14:textId="3BFB2714" w:rsidR="00662C4E" w:rsidRPr="000F3B11" w:rsidRDefault="00DF0193" w:rsidP="00662C4E">
      <w:pPr>
        <w:jc w:val="center"/>
        <w:rPr>
          <w:b/>
          <w:sz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4D07C74" wp14:editId="1D431B40">
            <wp:simplePos x="0" y="0"/>
            <wp:positionH relativeFrom="column">
              <wp:posOffset>4086225</wp:posOffset>
            </wp:positionH>
            <wp:positionV relativeFrom="paragraph">
              <wp:posOffset>361950</wp:posOffset>
            </wp:positionV>
            <wp:extent cx="1524000" cy="1524000"/>
            <wp:effectExtent l="0" t="0" r="0" b="0"/>
            <wp:wrapNone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2792710" wp14:editId="6CDC6F38">
            <wp:simplePos x="0" y="0"/>
            <wp:positionH relativeFrom="column">
              <wp:posOffset>161925</wp:posOffset>
            </wp:positionH>
            <wp:positionV relativeFrom="paragraph">
              <wp:posOffset>695325</wp:posOffset>
            </wp:positionV>
            <wp:extent cx="2453005" cy="866775"/>
            <wp:effectExtent l="0" t="0" r="4445" b="9525"/>
            <wp:wrapNone/>
            <wp:docPr id="9" name="Picture 9" descr="C:\Users\UPH\Google Drive\UPH Stuff\Logo-uph-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UPH\Google Drive\UPH Stuff\Logo-uph-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71" b="27958"/>
                    <a:stretch/>
                  </pic:blipFill>
                  <pic:spPr bwMode="auto">
                    <a:xfrm>
                      <a:off x="0" y="0"/>
                      <a:ext cx="245300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62C4E">
        <w:rPr>
          <w:b/>
          <w:sz w:val="32"/>
        </w:rPr>
        <w:t>Gamma Correction &amp; Histogram Equalization</w:t>
      </w:r>
    </w:p>
    <w:p w14:paraId="325D3130" w14:textId="77777777" w:rsidR="0022404F" w:rsidRDefault="0022404F" w:rsidP="0022404F">
      <w:pPr>
        <w:jc w:val="center"/>
        <w:rPr>
          <w:b/>
          <w:sz w:val="32"/>
        </w:rPr>
      </w:pPr>
    </w:p>
    <w:p w14:paraId="3C34DA3A" w14:textId="77777777" w:rsidR="00DF0193" w:rsidRDefault="00DF0193" w:rsidP="0022404F">
      <w:pPr>
        <w:jc w:val="center"/>
        <w:rPr>
          <w:b/>
          <w:sz w:val="32"/>
        </w:rPr>
      </w:pPr>
    </w:p>
    <w:p w14:paraId="52A4AA1A" w14:textId="77777777" w:rsidR="00DF0193" w:rsidRDefault="00DF0193" w:rsidP="0022404F">
      <w:pPr>
        <w:jc w:val="center"/>
        <w:rPr>
          <w:b/>
          <w:sz w:val="32"/>
        </w:rPr>
      </w:pPr>
    </w:p>
    <w:p w14:paraId="121E88C8" w14:textId="77777777" w:rsidR="00DF0193" w:rsidRPr="000F3B11" w:rsidRDefault="00DF0193" w:rsidP="0022404F">
      <w:pPr>
        <w:jc w:val="center"/>
        <w:rPr>
          <w:b/>
          <w:sz w:val="32"/>
        </w:rPr>
      </w:pPr>
    </w:p>
    <w:p w14:paraId="38721242" w14:textId="00B18BFF" w:rsidR="0022404F" w:rsidRPr="000F3B11" w:rsidRDefault="0022404F" w:rsidP="0022404F">
      <w:pPr>
        <w:jc w:val="center"/>
        <w:rPr>
          <w:b/>
          <w:sz w:val="32"/>
        </w:rPr>
      </w:pPr>
      <w:r w:rsidRPr="000F3B11">
        <w:rPr>
          <w:b/>
          <w:sz w:val="32"/>
        </w:rPr>
        <w:t xml:space="preserve">SISTEM </w:t>
      </w:r>
      <w:r w:rsidR="00860327">
        <w:rPr>
          <w:b/>
          <w:sz w:val="32"/>
        </w:rPr>
        <w:t>PENGOLAHAN CITRA</w:t>
      </w:r>
    </w:p>
    <w:p w14:paraId="0B335143" w14:textId="77777777" w:rsidR="0022404F" w:rsidRPr="000F3B11" w:rsidRDefault="0022404F" w:rsidP="0022404F">
      <w:pPr>
        <w:jc w:val="center"/>
        <w:rPr>
          <w:b/>
          <w:sz w:val="32"/>
        </w:rPr>
      </w:pPr>
      <w:r w:rsidRPr="000F3B11">
        <w:rPr>
          <w:b/>
          <w:sz w:val="32"/>
        </w:rPr>
        <w:t>PROGRAM STUDI SISTEM KOMPUTER</w:t>
      </w:r>
    </w:p>
    <w:p w14:paraId="4AC11E4D" w14:textId="2DD3AC60" w:rsidR="0022404F" w:rsidRPr="000F3B11" w:rsidRDefault="00860327" w:rsidP="0022404F">
      <w:pPr>
        <w:jc w:val="center"/>
        <w:rPr>
          <w:b/>
          <w:sz w:val="32"/>
        </w:rPr>
      </w:pPr>
      <w:r>
        <w:rPr>
          <w:b/>
          <w:sz w:val="32"/>
        </w:rPr>
        <w:t>SCHOOL OF INFORMATION SCIENCE AND TECHNOLOGY</w:t>
      </w:r>
    </w:p>
    <w:p w14:paraId="6DB45B31" w14:textId="77777777" w:rsidR="0022404F" w:rsidRPr="000F3B11" w:rsidRDefault="0022404F" w:rsidP="0022404F">
      <w:pPr>
        <w:jc w:val="center"/>
        <w:rPr>
          <w:b/>
          <w:sz w:val="32"/>
        </w:rPr>
      </w:pPr>
      <w:r w:rsidRPr="000F3B11">
        <w:rPr>
          <w:b/>
          <w:sz w:val="32"/>
        </w:rPr>
        <w:t>UNIVERSITAS PELITA HARAPAN</w:t>
      </w:r>
    </w:p>
    <w:p w14:paraId="3B1B643B" w14:textId="77777777" w:rsidR="0022404F" w:rsidRPr="000F3B11" w:rsidRDefault="0022404F" w:rsidP="0022404F">
      <w:pPr>
        <w:jc w:val="center"/>
        <w:rPr>
          <w:b/>
          <w:sz w:val="32"/>
        </w:rPr>
      </w:pPr>
    </w:p>
    <w:p w14:paraId="24E107F9" w14:textId="77777777" w:rsidR="0022404F" w:rsidRPr="000F3B11" w:rsidRDefault="0022404F" w:rsidP="0022404F">
      <w:pPr>
        <w:jc w:val="center"/>
        <w:rPr>
          <w:b/>
          <w:sz w:val="32"/>
        </w:rPr>
      </w:pPr>
      <w:r w:rsidRPr="000F3B11">
        <w:rPr>
          <w:b/>
          <w:sz w:val="32"/>
        </w:rPr>
        <w:t>DISUSUN OLEH:</w:t>
      </w:r>
    </w:p>
    <w:p w14:paraId="67FB9B72" w14:textId="77777777" w:rsidR="0022404F" w:rsidRPr="000F3B11" w:rsidRDefault="0022404F" w:rsidP="0022404F">
      <w:pPr>
        <w:jc w:val="center"/>
        <w:rPr>
          <w:b/>
          <w:sz w:val="32"/>
        </w:rPr>
      </w:pPr>
      <w:r w:rsidRPr="000F3B11">
        <w:rPr>
          <w:b/>
          <w:sz w:val="32"/>
        </w:rPr>
        <w:t>Alfa Satya Putra, B.Sc., M.Sc.</w:t>
      </w:r>
    </w:p>
    <w:p w14:paraId="3A8742E6" w14:textId="77777777" w:rsidR="0022404F" w:rsidRDefault="0022404F">
      <w:pPr>
        <w:rPr>
          <w:b/>
          <w:sz w:val="28"/>
        </w:rPr>
      </w:pPr>
      <w:r>
        <w:rPr>
          <w:b/>
          <w:sz w:val="28"/>
        </w:rPr>
        <w:br w:type="page"/>
      </w:r>
    </w:p>
    <w:p w14:paraId="3FF20461" w14:textId="73EF6769" w:rsidR="009D55FD" w:rsidRPr="008834B6" w:rsidRDefault="00FA033C" w:rsidP="009D55FD">
      <w:pPr>
        <w:jc w:val="both"/>
        <w:rPr>
          <w:rFonts w:ascii="Courier New" w:hAnsi="Courier New" w:cs="Courier New"/>
        </w:rPr>
      </w:pPr>
      <w:r>
        <w:rPr>
          <w:b/>
          <w:sz w:val="28"/>
        </w:rPr>
        <w:lastRenderedPageBreak/>
        <w:t>Part</w:t>
      </w:r>
      <w:r w:rsidR="00C5626E">
        <w:rPr>
          <w:b/>
          <w:sz w:val="28"/>
        </w:rPr>
        <w:t xml:space="preserve"> 1 – </w:t>
      </w:r>
      <w:r w:rsidR="00630979">
        <w:rPr>
          <w:b/>
          <w:sz w:val="28"/>
        </w:rPr>
        <w:t>Gamma Correction</w:t>
      </w:r>
    </w:p>
    <w:p w14:paraId="71E2C7D9" w14:textId="6D592839" w:rsidR="005649E2" w:rsidRDefault="005649E2" w:rsidP="005649E2">
      <w:pPr>
        <w:jc w:val="both"/>
      </w:pPr>
      <w:r>
        <w:t>In</w:t>
      </w:r>
      <w:r w:rsidR="00470934">
        <w:t xml:space="preserve"> a typical cathode ray tube (CRT)</w:t>
      </w:r>
      <w:r>
        <w:t xml:space="preserve"> monitor</w:t>
      </w:r>
      <w:r w:rsidR="00470934">
        <w:t>, brightness of the illuminated</w:t>
      </w:r>
      <w:r w:rsidR="00470934">
        <w:t xml:space="preserve"> </w:t>
      </w:r>
      <w:r w:rsidR="00470934">
        <w:t>phosphors is approximately equal to the applied voltage raised to a power of 2.5</w:t>
      </w:r>
      <w:r>
        <w:t>, which</w:t>
      </w:r>
      <w:r w:rsidR="00470934">
        <w:t xml:space="preserve"> is known as </w:t>
      </w:r>
      <w:r w:rsidR="00470934" w:rsidRPr="005649E2">
        <w:rPr>
          <w:b/>
        </w:rPr>
        <w:t>gamma (γ)</w:t>
      </w:r>
      <w:r w:rsidR="00470934">
        <w:t xml:space="preserve"> of the CRT. </w:t>
      </w:r>
      <w:r>
        <w:t>With x as the original pixel value and y is pixel intensity as it appears on the display, we have the following equation:</w:t>
      </w:r>
    </w:p>
    <w:p w14:paraId="2419BCDB" w14:textId="7CE22271" w:rsidR="005649E2" w:rsidRPr="000862C8" w:rsidRDefault="005649E2" w:rsidP="005649E2">
      <w:pPr>
        <w:jc w:val="both"/>
        <w:rPr>
          <w:rFonts w:ascii="Courier New" w:hAnsi="Courier New" w:cs="Courier New"/>
          <w:b/>
        </w:rPr>
      </w:pPr>
      <w:r w:rsidRPr="000862C8">
        <w:rPr>
          <w:rFonts w:ascii="Courier New" w:hAnsi="Courier New" w:cs="Courier New"/>
          <w:b/>
        </w:rPr>
        <w:t xml:space="preserve">y = 255 </w:t>
      </w:r>
      <w:r w:rsidRPr="000862C8">
        <w:rPr>
          <w:rFonts w:ascii="Courier New" w:hAnsi="Courier New" w:cs="Courier New"/>
          <w:b/>
        </w:rPr>
        <w:t>(</w:t>
      </w:r>
      <w:r w:rsidRPr="000862C8">
        <w:rPr>
          <w:rFonts w:ascii="Courier New" w:hAnsi="Courier New" w:cs="Courier New"/>
          <w:b/>
        </w:rPr>
        <w:t>x</w:t>
      </w:r>
      <w:r w:rsidRPr="000862C8">
        <w:rPr>
          <w:rFonts w:ascii="Courier New" w:hAnsi="Courier New" w:cs="Courier New"/>
          <w:b/>
        </w:rPr>
        <w:t>/</w:t>
      </w:r>
      <w:proofErr w:type="gramStart"/>
      <w:r w:rsidRPr="000862C8">
        <w:rPr>
          <w:rFonts w:ascii="Courier New" w:hAnsi="Courier New" w:cs="Courier New"/>
          <w:b/>
        </w:rPr>
        <w:t>255)^</w:t>
      </w:r>
      <w:proofErr w:type="gramEnd"/>
      <w:r w:rsidRPr="000862C8">
        <w:rPr>
          <w:rFonts w:ascii="Courier New" w:hAnsi="Courier New" w:cs="Courier New"/>
          <w:b/>
        </w:rPr>
        <w:t>γ</w:t>
      </w:r>
    </w:p>
    <w:p w14:paraId="741B8409" w14:textId="7719A70D" w:rsidR="005649E2" w:rsidRDefault="005649E2" w:rsidP="005649E2">
      <w:pPr>
        <w:jc w:val="both"/>
      </w:pPr>
      <w:r>
        <w:t>To</w:t>
      </w:r>
      <w:r>
        <w:t xml:space="preserve"> achieve the correct reproduction of intensity, this nonlinearity must be compensated by a process known as </w:t>
      </w:r>
      <w:r w:rsidRPr="005649E2">
        <w:rPr>
          <w:b/>
        </w:rPr>
        <w:t>γ</w:t>
      </w:r>
      <w:r>
        <w:t xml:space="preserve"> </w:t>
      </w:r>
      <w:r w:rsidRPr="005649E2">
        <w:rPr>
          <w:b/>
        </w:rPr>
        <w:t>correction</w:t>
      </w:r>
      <w:r>
        <w:t>. Images that are not properly corrected usually</w:t>
      </w:r>
      <w:r>
        <w:t xml:space="preserve"> </w:t>
      </w:r>
      <w:r>
        <w:t>appear too light or too dark. If the value of γ is available, then the correction process consists</w:t>
      </w:r>
      <w:r>
        <w:t xml:space="preserve"> </w:t>
      </w:r>
      <w:r>
        <w:t xml:space="preserve">of applying the </w:t>
      </w:r>
      <w:r w:rsidRPr="006701A3">
        <w:rPr>
          <w:b/>
        </w:rPr>
        <w:t>inverse</w:t>
      </w:r>
      <w:r>
        <w:t xml:space="preserve"> of </w:t>
      </w:r>
      <w:r>
        <w:t xml:space="preserve">the given </w:t>
      </w:r>
      <w:r>
        <w:t>equation</w:t>
      </w:r>
      <w:r>
        <w:t>.</w:t>
      </w:r>
    </w:p>
    <w:p w14:paraId="2E2A8B6B" w14:textId="4199DBA6" w:rsidR="00B06323" w:rsidRDefault="00B06323" w:rsidP="005649E2">
      <w:pPr>
        <w:jc w:val="both"/>
      </w:pPr>
      <w:r>
        <w:t>Tasks</w:t>
      </w:r>
      <w:r w:rsidR="00FA033C">
        <w:t xml:space="preserve"> (part 1):</w:t>
      </w:r>
    </w:p>
    <w:p w14:paraId="7321C073" w14:textId="7CBA77CB" w:rsidR="00B06323" w:rsidRDefault="00B06323" w:rsidP="00B06323">
      <w:pPr>
        <w:pStyle w:val="ListParagraph"/>
        <w:numPr>
          <w:ilvl w:val="0"/>
          <w:numId w:val="8"/>
        </w:numPr>
        <w:jc w:val="both"/>
      </w:pPr>
      <w:r>
        <w:t>Write a</w:t>
      </w:r>
      <w:r>
        <w:t xml:space="preserve"> </w:t>
      </w:r>
      <w:proofErr w:type="spellStart"/>
      <w:r>
        <w:t>Matlab</w:t>
      </w:r>
      <w:proofErr w:type="spellEnd"/>
      <w:r>
        <w:t xml:space="preserve">/Octave </w:t>
      </w:r>
      <w:r>
        <w:t xml:space="preserve">function that will γ correct an image by applying the inverse of </w:t>
      </w:r>
      <w:r>
        <w:t xml:space="preserve">given </w:t>
      </w:r>
      <w:r>
        <w:t>equation</w:t>
      </w:r>
      <w:r>
        <w:t xml:space="preserve">. </w:t>
      </w:r>
      <w:r>
        <w:t>The syntax should be</w:t>
      </w:r>
      <w:r>
        <w:t xml:space="preserve">: </w:t>
      </w:r>
      <w:r w:rsidRPr="00B06323">
        <w:rPr>
          <w:b/>
        </w:rPr>
        <w:t xml:space="preserve">B = </w:t>
      </w:r>
      <w:proofErr w:type="spellStart"/>
      <w:r w:rsidRPr="00B06323">
        <w:rPr>
          <w:b/>
        </w:rPr>
        <w:t>gammCorr</w:t>
      </w:r>
      <w:proofErr w:type="spellEnd"/>
      <w:r w:rsidRPr="00B06323">
        <w:rPr>
          <w:b/>
        </w:rPr>
        <w:t>(</w:t>
      </w:r>
      <w:proofErr w:type="spellStart"/>
      <w:proofErr w:type="gramStart"/>
      <w:r w:rsidRPr="00B06323">
        <w:rPr>
          <w:b/>
        </w:rPr>
        <w:t>A,gamma</w:t>
      </w:r>
      <w:proofErr w:type="spellEnd"/>
      <w:proofErr w:type="gramEnd"/>
      <w:r w:rsidRPr="00B06323">
        <w:rPr>
          <w:b/>
        </w:rPr>
        <w:t>)</w:t>
      </w:r>
      <w:r>
        <w:t>, where A is original image, gamma is gamma of the device, and B is corrected image</w:t>
      </w:r>
      <w:r w:rsidR="008E3F35">
        <w:t xml:space="preserve">. </w:t>
      </w:r>
      <w:r w:rsidR="009840F7">
        <w:t>Submit</w:t>
      </w:r>
      <w:r w:rsidR="008E3F35">
        <w:t xml:space="preserve"> </w:t>
      </w:r>
      <w:r w:rsidR="00EC3299">
        <w:t xml:space="preserve">the </w:t>
      </w:r>
      <w:r w:rsidR="008E3F35">
        <w:t>code</w:t>
      </w:r>
      <w:r w:rsidR="00EC3299">
        <w:t xml:space="preserve"> of your function</w:t>
      </w:r>
      <w:r w:rsidR="00762CB5">
        <w:t>.</w:t>
      </w:r>
    </w:p>
    <w:p w14:paraId="07C52C92" w14:textId="53F1C941" w:rsidR="00B06323" w:rsidRDefault="008E3F35" w:rsidP="00B06323">
      <w:pPr>
        <w:pStyle w:val="ListParagraph"/>
        <w:numPr>
          <w:ilvl w:val="0"/>
          <w:numId w:val="8"/>
        </w:numPr>
        <w:jc w:val="both"/>
      </w:pPr>
      <w:r>
        <w:t xml:space="preserve">Use the provided </w:t>
      </w:r>
      <w:proofErr w:type="spellStart"/>
      <w:r w:rsidRPr="009840F7">
        <w:rPr>
          <w:b/>
        </w:rPr>
        <w:t>dark.tif</w:t>
      </w:r>
      <w:proofErr w:type="spellEnd"/>
      <w:r>
        <w:t xml:space="preserve"> image with </w:t>
      </w:r>
      <w:r w:rsidRPr="009840F7">
        <w:rPr>
          <w:b/>
        </w:rPr>
        <w:t>gamma=2.2</w:t>
      </w:r>
      <w:r>
        <w:t xml:space="preserve">. </w:t>
      </w:r>
      <w:r w:rsidR="009840F7">
        <w:t>Submit</w:t>
      </w:r>
      <w:r>
        <w:t xml:space="preserve"> your gamma corrected image.</w:t>
      </w:r>
    </w:p>
    <w:p w14:paraId="11555ED2" w14:textId="6991E06A" w:rsidR="008E3F35" w:rsidRDefault="008E3F35" w:rsidP="008E3F35">
      <w:pPr>
        <w:pStyle w:val="ListParagraph"/>
        <w:numPr>
          <w:ilvl w:val="0"/>
          <w:numId w:val="8"/>
        </w:numPr>
        <w:jc w:val="both"/>
      </w:pPr>
      <w:r>
        <w:t xml:space="preserve">Experiment with other gamma values. Hand in your gamma </w:t>
      </w:r>
      <w:r w:rsidR="00FA033C">
        <w:t xml:space="preserve">corrected image with </w:t>
      </w:r>
      <w:r w:rsidR="00FA033C" w:rsidRPr="009840F7">
        <w:rPr>
          <w:b/>
        </w:rPr>
        <w:t>gamma=1,3 and 4</w:t>
      </w:r>
      <w:r w:rsidR="00FA033C">
        <w:t>. Comment on the quality of the output image on your lab report.</w:t>
      </w:r>
    </w:p>
    <w:p w14:paraId="1C5B2FD5" w14:textId="7A2DA1AF" w:rsidR="00827878" w:rsidRDefault="00827878" w:rsidP="008E3F35">
      <w:pPr>
        <w:pStyle w:val="ListParagraph"/>
        <w:numPr>
          <w:ilvl w:val="0"/>
          <w:numId w:val="8"/>
        </w:numPr>
        <w:jc w:val="both"/>
      </w:pPr>
      <w:r>
        <w:t>HINT: be careful with data types. Before calculating the corrected image, convert to double; before displaying (and writing the image) corrected image, convert to uint8.</w:t>
      </w:r>
    </w:p>
    <w:p w14:paraId="2A72D5DF" w14:textId="432822F5" w:rsidR="002E360F" w:rsidRPr="002E360F" w:rsidRDefault="00FA033C" w:rsidP="00470934">
      <w:pPr>
        <w:rPr>
          <w:b/>
        </w:rPr>
      </w:pPr>
      <w:r>
        <w:rPr>
          <w:b/>
          <w:sz w:val="28"/>
        </w:rPr>
        <w:t>Part</w:t>
      </w:r>
      <w:r w:rsidR="00C5626E">
        <w:rPr>
          <w:b/>
          <w:sz w:val="28"/>
        </w:rPr>
        <w:t xml:space="preserve"> 2</w:t>
      </w:r>
      <w:r w:rsidR="002E360F" w:rsidRPr="002E360F">
        <w:rPr>
          <w:b/>
          <w:sz w:val="28"/>
        </w:rPr>
        <w:t xml:space="preserve"> </w:t>
      </w:r>
      <w:r w:rsidR="008834B6">
        <w:rPr>
          <w:b/>
          <w:sz w:val="28"/>
        </w:rPr>
        <w:t>–</w:t>
      </w:r>
      <w:r w:rsidR="002E360F" w:rsidRPr="002E360F">
        <w:rPr>
          <w:b/>
          <w:sz w:val="28"/>
        </w:rPr>
        <w:t xml:space="preserve"> </w:t>
      </w:r>
      <w:r w:rsidR="00630979">
        <w:rPr>
          <w:b/>
          <w:sz w:val="28"/>
        </w:rPr>
        <w:t>Histogram Equalization</w:t>
      </w:r>
    </w:p>
    <w:p w14:paraId="1143F144" w14:textId="7B968B3B" w:rsidR="000862C8" w:rsidRDefault="000862C8" w:rsidP="000862C8">
      <w:pPr>
        <w:jc w:val="both"/>
      </w:pPr>
      <w:r>
        <w:t>Download t</w:t>
      </w:r>
      <w:r>
        <w:t xml:space="preserve">he image file </w:t>
      </w:r>
      <w:proofErr w:type="spellStart"/>
      <w:r>
        <w:t>narrow.tif</w:t>
      </w:r>
      <w:proofErr w:type="spellEnd"/>
      <w:r>
        <w:t xml:space="preserve"> and read it into </w:t>
      </w:r>
      <w:proofErr w:type="spellStart"/>
      <w:r>
        <w:t>Matlab</w:t>
      </w:r>
      <w:proofErr w:type="spellEnd"/>
      <w:r>
        <w:t>/Octave</w:t>
      </w:r>
      <w:r>
        <w:t>. The reason the image appears</w:t>
      </w:r>
      <w:r>
        <w:t xml:space="preserve"> </w:t>
      </w:r>
      <w:r>
        <w:t>“washed out” is that it has a narrow</w:t>
      </w:r>
      <w:r>
        <w:t xml:space="preserve"> </w:t>
      </w:r>
      <w:r>
        <w:t xml:space="preserve">histogram. </w:t>
      </w:r>
      <w:r>
        <w:t>One can display the histogram of an image by using the following functions:</w:t>
      </w:r>
    </w:p>
    <w:p w14:paraId="59686373" w14:textId="57E3EBF9" w:rsidR="000862C8" w:rsidRPr="000862C8" w:rsidRDefault="000862C8" w:rsidP="000862C8">
      <w:pPr>
        <w:jc w:val="both"/>
        <w:rPr>
          <w:rFonts w:ascii="Courier New" w:hAnsi="Courier New" w:cs="Courier New"/>
          <w:color w:val="242021"/>
          <w:sz w:val="24"/>
          <w:szCs w:val="24"/>
        </w:rPr>
      </w:pPr>
      <w:r w:rsidRPr="000862C8">
        <w:rPr>
          <w:rFonts w:ascii="Courier New" w:hAnsi="Courier New" w:cs="Courier New"/>
          <w:color w:val="242021"/>
          <w:sz w:val="24"/>
          <w:szCs w:val="24"/>
        </w:rPr>
        <w:t>x=reshape(A,</w:t>
      </w:r>
      <w:proofErr w:type="gramStart"/>
      <w:r w:rsidRPr="000862C8">
        <w:rPr>
          <w:rFonts w:ascii="Courier New" w:hAnsi="Courier New" w:cs="Courier New"/>
          <w:color w:val="242021"/>
          <w:sz w:val="24"/>
          <w:szCs w:val="24"/>
        </w:rPr>
        <w:t>1,M</w:t>
      </w:r>
      <w:proofErr w:type="gramEnd"/>
      <w:r w:rsidRPr="000862C8">
        <w:rPr>
          <w:rFonts w:ascii="Courier New" w:hAnsi="Courier New" w:cs="Courier New"/>
          <w:color w:val="242021"/>
          <w:sz w:val="24"/>
          <w:szCs w:val="24"/>
        </w:rPr>
        <w:t>*N);</w:t>
      </w:r>
      <w:r w:rsidRPr="000862C8">
        <w:rPr>
          <w:rFonts w:ascii="Courier New" w:hAnsi="Courier New" w:cs="Courier New"/>
          <w:color w:val="242021"/>
        </w:rPr>
        <w:br/>
      </w:r>
      <w:r w:rsidRPr="000862C8">
        <w:rPr>
          <w:rFonts w:ascii="Courier New" w:hAnsi="Courier New" w:cs="Courier New"/>
          <w:color w:val="242021"/>
          <w:sz w:val="24"/>
          <w:szCs w:val="24"/>
        </w:rPr>
        <w:t>hist(x,0:255);</w:t>
      </w:r>
    </w:p>
    <w:p w14:paraId="5DE08540" w14:textId="081EA7E8" w:rsidR="000862C8" w:rsidRDefault="000862C8" w:rsidP="000862C8">
      <w:pPr>
        <w:jc w:val="both"/>
      </w:pPr>
      <w:r>
        <w:t xml:space="preserve">Where A is an image, </w:t>
      </w:r>
      <w:r>
        <w:t xml:space="preserve">M and N are number of rows and columns in A. The </w:t>
      </w:r>
      <w:r w:rsidRPr="000862C8">
        <w:rPr>
          <w:b/>
        </w:rPr>
        <w:t>reshape</w:t>
      </w:r>
      <w:r>
        <w:t xml:space="preserve"> </w:t>
      </w:r>
      <w:r>
        <w:t xml:space="preserve">command </w:t>
      </w:r>
      <w:r>
        <w:t>creates</w:t>
      </w:r>
      <w:r>
        <w:t xml:space="preserve"> a row vector out of the image matrix, and hist plots a</w:t>
      </w:r>
      <w:r>
        <w:t xml:space="preserve"> </w:t>
      </w:r>
      <w:r>
        <w:t>histogram with bins centered at [</w:t>
      </w:r>
      <w:proofErr w:type="gramStart"/>
      <w:r>
        <w:t>0 :</w:t>
      </w:r>
      <w:proofErr w:type="gramEnd"/>
      <w:r>
        <w:t xml:space="preserve"> 255].</w:t>
      </w:r>
    </w:p>
    <w:p w14:paraId="1B1C1F9D" w14:textId="0024EE07" w:rsidR="009840F7" w:rsidRDefault="009840F7" w:rsidP="000862C8">
      <w:pPr>
        <w:jc w:val="both"/>
      </w:pPr>
      <w:r>
        <w:t>To spread out said image’s histogram, one can use pointwise transformation like the figure below:</w:t>
      </w:r>
    </w:p>
    <w:p w14:paraId="23CC3EA3" w14:textId="229BE2F5" w:rsidR="009840F7" w:rsidRDefault="009840F7" w:rsidP="000862C8">
      <w:pPr>
        <w:jc w:val="both"/>
      </w:pPr>
      <w:r>
        <w:rPr>
          <w:noProof/>
        </w:rPr>
        <w:lastRenderedPageBreak/>
        <w:drawing>
          <wp:inline distT="0" distB="0" distL="0" distR="0" wp14:anchorId="515E97BC" wp14:editId="34EFF31F">
            <wp:extent cx="2914650" cy="283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6D867" w14:textId="5ACD5ABB" w:rsidR="009840F7" w:rsidRDefault="009840F7" w:rsidP="000862C8">
      <w:pPr>
        <w:jc w:val="both"/>
      </w:pPr>
      <w:r>
        <w:t>This is called pointwise transformation and it maps pixel values in range [</w:t>
      </w:r>
      <w:proofErr w:type="gramStart"/>
      <w:r>
        <w:t>0,T</w:t>
      </w:r>
      <w:proofErr w:type="gramEnd"/>
      <w:r>
        <w:t xml:space="preserve">1] to 0, range [T2,255] to 255, and pixels in range [T1,T2] stretched out to use the full scale of [0,255]. </w:t>
      </w:r>
      <w:proofErr w:type="gramStart"/>
      <w:r>
        <w:t>Thus</w:t>
      </w:r>
      <w:proofErr w:type="gramEnd"/>
      <w:r>
        <w:t xml:space="preserve"> we have three input regions to consider if we are to make a function for pointwise transformation. </w:t>
      </w:r>
    </w:p>
    <w:p w14:paraId="1DFF8F62" w14:textId="59D9DD55" w:rsidR="009840F7" w:rsidRDefault="009840F7" w:rsidP="009840F7">
      <w:pPr>
        <w:jc w:val="both"/>
      </w:pPr>
      <w:r>
        <w:t>Tasks (part 2):</w:t>
      </w:r>
    </w:p>
    <w:p w14:paraId="34A4C2CB" w14:textId="0CE5BD65" w:rsidR="009840F7" w:rsidRDefault="009840F7" w:rsidP="00D80D1C">
      <w:pPr>
        <w:pStyle w:val="ListParagraph"/>
        <w:numPr>
          <w:ilvl w:val="0"/>
          <w:numId w:val="9"/>
        </w:numPr>
        <w:jc w:val="both"/>
      </w:pPr>
      <w:r>
        <w:t xml:space="preserve">Write a </w:t>
      </w:r>
      <w:proofErr w:type="spellStart"/>
      <w:r>
        <w:t>Matlab</w:t>
      </w:r>
      <w:proofErr w:type="spellEnd"/>
      <w:r>
        <w:t xml:space="preserve">/Octave function that will </w:t>
      </w:r>
      <w:r>
        <w:t>implement the described pointwise transformation with syntax</w:t>
      </w:r>
      <w:r>
        <w:t xml:space="preserve">: </w:t>
      </w:r>
      <w:r>
        <w:rPr>
          <w:b/>
        </w:rPr>
        <w:t>B</w:t>
      </w:r>
      <w:r w:rsidRPr="00B06323">
        <w:rPr>
          <w:b/>
        </w:rPr>
        <w:t xml:space="preserve"> = </w:t>
      </w:r>
      <w:proofErr w:type="spellStart"/>
      <w:r>
        <w:rPr>
          <w:b/>
        </w:rPr>
        <w:t>pointTrans</w:t>
      </w:r>
      <w:proofErr w:type="spellEnd"/>
      <w:r w:rsidRPr="00B06323">
        <w:rPr>
          <w:b/>
        </w:rPr>
        <w:t>(</w:t>
      </w:r>
      <w:proofErr w:type="gramStart"/>
      <w:r w:rsidRPr="00B06323">
        <w:rPr>
          <w:b/>
        </w:rPr>
        <w:t>A,</w:t>
      </w:r>
      <w:r>
        <w:rPr>
          <w:b/>
        </w:rPr>
        <w:t>T</w:t>
      </w:r>
      <w:proofErr w:type="gramEnd"/>
      <w:r>
        <w:rPr>
          <w:b/>
        </w:rPr>
        <w:t>1,T2</w:t>
      </w:r>
      <w:r w:rsidRPr="00B06323">
        <w:rPr>
          <w:b/>
        </w:rPr>
        <w:t>)</w:t>
      </w:r>
      <w:r>
        <w:t>, where A is original image, B is corrected image</w:t>
      </w:r>
      <w:r>
        <w:t xml:space="preserve">, and T1,T2 the thresholds. </w:t>
      </w:r>
      <w:r w:rsidR="00D80D1C">
        <w:t>In addition, your function should p</w:t>
      </w:r>
      <w:r w:rsidR="00D80D1C">
        <w:t xml:space="preserve">lot the </w:t>
      </w:r>
      <w:r w:rsidR="00D80D1C" w:rsidRPr="00D80D1C">
        <w:rPr>
          <w:b/>
        </w:rPr>
        <w:t xml:space="preserve">histogram of both original </w:t>
      </w:r>
      <w:proofErr w:type="spellStart"/>
      <w:r w:rsidR="00D80D1C" w:rsidRPr="00D80D1C">
        <w:rPr>
          <w:b/>
        </w:rPr>
        <w:t>narrow.tif</w:t>
      </w:r>
      <w:proofErr w:type="spellEnd"/>
      <w:r w:rsidR="00D80D1C" w:rsidRPr="00D80D1C">
        <w:rPr>
          <w:b/>
        </w:rPr>
        <w:t xml:space="preserve"> and </w:t>
      </w:r>
      <w:r w:rsidR="00BD12E4">
        <w:rPr>
          <w:b/>
        </w:rPr>
        <w:t>corrected</w:t>
      </w:r>
      <w:r w:rsidR="00D80D1C" w:rsidRPr="00D80D1C">
        <w:rPr>
          <w:b/>
        </w:rPr>
        <w:t xml:space="preserve"> image</w:t>
      </w:r>
      <w:r w:rsidR="00D80D1C">
        <w:t xml:space="preserve">. </w:t>
      </w:r>
      <w:r w:rsidR="00FF72E4">
        <w:t xml:space="preserve">Label your histograms (use functions </w:t>
      </w:r>
      <w:proofErr w:type="spellStart"/>
      <w:r w:rsidR="00FF72E4" w:rsidRPr="003F065E">
        <w:rPr>
          <w:b/>
        </w:rPr>
        <w:t>xlabel</w:t>
      </w:r>
      <w:proofErr w:type="spellEnd"/>
      <w:r w:rsidR="00FF72E4" w:rsidRPr="003F065E">
        <w:rPr>
          <w:b/>
        </w:rPr>
        <w:t xml:space="preserve">, </w:t>
      </w:r>
      <w:proofErr w:type="spellStart"/>
      <w:r w:rsidR="00FF72E4" w:rsidRPr="003F065E">
        <w:rPr>
          <w:b/>
        </w:rPr>
        <w:t>ylabel</w:t>
      </w:r>
      <w:proofErr w:type="spellEnd"/>
      <w:r w:rsidR="00FF72E4" w:rsidRPr="003F065E">
        <w:rPr>
          <w:b/>
        </w:rPr>
        <w:t>, title</w:t>
      </w:r>
      <w:r w:rsidR="00FF72E4">
        <w:t xml:space="preserve">) </w:t>
      </w:r>
      <w:r w:rsidR="00A420A4">
        <w:t>and s</w:t>
      </w:r>
      <w:r w:rsidR="00D80D1C">
        <w:t>ubmit both histogram plot</w:t>
      </w:r>
      <w:r w:rsidR="00D80D1C">
        <w:t xml:space="preserve"> and</w:t>
      </w:r>
      <w:r>
        <w:t xml:space="preserve"> the code of your function.</w:t>
      </w:r>
      <w:bookmarkStart w:id="0" w:name="_GoBack"/>
      <w:bookmarkEnd w:id="0"/>
    </w:p>
    <w:p w14:paraId="55BDCF18" w14:textId="4E5C8B2D" w:rsidR="00CC5F17" w:rsidRDefault="00CC5F17" w:rsidP="00D80D1C">
      <w:pPr>
        <w:pStyle w:val="ListParagraph"/>
        <w:numPr>
          <w:ilvl w:val="0"/>
          <w:numId w:val="9"/>
        </w:numPr>
        <w:jc w:val="both"/>
      </w:pPr>
      <w:r>
        <w:t xml:space="preserve">HINT: use the </w:t>
      </w:r>
      <w:r w:rsidRPr="0060266B">
        <w:rPr>
          <w:b/>
        </w:rPr>
        <w:t>figure</w:t>
      </w:r>
      <w:r>
        <w:t xml:space="preserve"> command to open another figure window</w:t>
      </w:r>
      <w:r w:rsidR="003F74D9">
        <w:t xml:space="preserve">. Or you can use </w:t>
      </w:r>
      <w:proofErr w:type="gramStart"/>
      <w:r w:rsidR="003F74D9" w:rsidRPr="003F74D9">
        <w:rPr>
          <w:b/>
        </w:rPr>
        <w:t>subplot(</w:t>
      </w:r>
      <w:proofErr w:type="gramEnd"/>
      <w:r w:rsidR="003F74D9" w:rsidRPr="003F74D9">
        <w:rPr>
          <w:b/>
        </w:rPr>
        <w:t>)</w:t>
      </w:r>
      <w:r w:rsidR="003F74D9">
        <w:t xml:space="preserve"> to put multiple figures in one window.</w:t>
      </w:r>
    </w:p>
    <w:p w14:paraId="531FCD73" w14:textId="7958E901" w:rsidR="009840F7" w:rsidRDefault="009840F7" w:rsidP="009840F7">
      <w:pPr>
        <w:pStyle w:val="ListParagraph"/>
        <w:numPr>
          <w:ilvl w:val="0"/>
          <w:numId w:val="9"/>
        </w:numPr>
        <w:jc w:val="both"/>
      </w:pPr>
      <w:r>
        <w:t xml:space="preserve">Use the provided </w:t>
      </w:r>
      <w:proofErr w:type="spellStart"/>
      <w:r w:rsidRPr="009840F7">
        <w:rPr>
          <w:b/>
        </w:rPr>
        <w:t>narrow</w:t>
      </w:r>
      <w:r w:rsidRPr="009840F7">
        <w:rPr>
          <w:b/>
        </w:rPr>
        <w:t>.tif</w:t>
      </w:r>
      <w:proofErr w:type="spellEnd"/>
      <w:r>
        <w:t xml:space="preserve"> with </w:t>
      </w:r>
      <w:r w:rsidRPr="009840F7">
        <w:rPr>
          <w:b/>
        </w:rPr>
        <w:t>T1=70 and T2=180</w:t>
      </w:r>
      <w:r>
        <w:t xml:space="preserve">. </w:t>
      </w:r>
      <w:r>
        <w:t>Submit</w:t>
      </w:r>
      <w:r>
        <w:t xml:space="preserve"> </w:t>
      </w:r>
      <w:r>
        <w:t xml:space="preserve">the </w:t>
      </w:r>
      <w:r w:rsidR="00D80D1C">
        <w:t>corrected</w:t>
      </w:r>
      <w:r>
        <w:t xml:space="preserve"> image.</w:t>
      </w:r>
    </w:p>
    <w:p w14:paraId="28AC6886" w14:textId="3EBFC4BB" w:rsidR="009840F7" w:rsidRDefault="009840F7" w:rsidP="009840F7">
      <w:pPr>
        <w:pStyle w:val="ListParagraph"/>
        <w:numPr>
          <w:ilvl w:val="0"/>
          <w:numId w:val="9"/>
        </w:numPr>
        <w:jc w:val="both"/>
      </w:pPr>
      <w:r>
        <w:t>In the lab report, comment on the quality of the histogram equalized image compared to the original. What would the effect of changing T1 and T2 values be?</w:t>
      </w:r>
      <w:r w:rsidR="00F27C63">
        <w:t xml:space="preserve"> Answer in the lab report.</w:t>
      </w:r>
    </w:p>
    <w:p w14:paraId="061B53F7" w14:textId="04E4F068" w:rsidR="00497EF9" w:rsidRDefault="00497EF9" w:rsidP="000862C8">
      <w:r>
        <w:t>Referen</w:t>
      </w:r>
      <w:r w:rsidR="004E71ED">
        <w:t>ces</w:t>
      </w:r>
      <w:r>
        <w:t>:</w:t>
      </w:r>
    </w:p>
    <w:p w14:paraId="5EA40C86" w14:textId="79F7B4E9" w:rsidR="00497EF9" w:rsidRDefault="00A420A4" w:rsidP="00497EF9">
      <w:pPr>
        <w:pStyle w:val="ListParagraph"/>
        <w:numPr>
          <w:ilvl w:val="0"/>
          <w:numId w:val="5"/>
        </w:numPr>
      </w:pPr>
      <w:hyperlink r:id="rId9" w:history="1">
        <w:r w:rsidR="00497EF9" w:rsidRPr="002E667C">
          <w:rPr>
            <w:rStyle w:val="Hyperlink"/>
          </w:rPr>
          <w:t>https://www.gnu.org/software/octave/</w:t>
        </w:r>
      </w:hyperlink>
    </w:p>
    <w:p w14:paraId="23760223" w14:textId="4FCF4B8F" w:rsidR="002E360F" w:rsidRDefault="00497EF9" w:rsidP="004765FB">
      <w:pPr>
        <w:pStyle w:val="ListParagraph"/>
        <w:numPr>
          <w:ilvl w:val="0"/>
          <w:numId w:val="5"/>
        </w:numPr>
      </w:pPr>
      <w:r>
        <w:t>GNU Octave Manual</w:t>
      </w:r>
    </w:p>
    <w:p w14:paraId="5E928D1E" w14:textId="7CC65E0B" w:rsidR="004765FB" w:rsidRDefault="004765FB" w:rsidP="004765FB">
      <w:pPr>
        <w:pStyle w:val="ListParagraph"/>
        <w:numPr>
          <w:ilvl w:val="0"/>
          <w:numId w:val="5"/>
        </w:numPr>
      </w:pPr>
      <w:r>
        <w:t xml:space="preserve">Class Materials, Slide Week </w:t>
      </w:r>
      <w:r w:rsidR="00092081">
        <w:t>4</w:t>
      </w:r>
    </w:p>
    <w:p w14:paraId="6112B711" w14:textId="64609A7E" w:rsidR="00092081" w:rsidRDefault="00092081" w:rsidP="004765FB">
      <w:pPr>
        <w:pStyle w:val="ListParagraph"/>
        <w:numPr>
          <w:ilvl w:val="0"/>
          <w:numId w:val="5"/>
        </w:numPr>
      </w:pPr>
      <w:r>
        <w:t xml:space="preserve">Purdue ECE 438 Lab 10a: </w:t>
      </w:r>
      <w:hyperlink r:id="rId10" w:history="1">
        <w:r w:rsidRPr="00DC60E2">
          <w:rPr>
            <w:rStyle w:val="Hyperlink"/>
          </w:rPr>
          <w:t>https://engineering.purdue.edu/VISE/ee438L/lab10/pdf/lab10a.pdf</w:t>
        </w:r>
      </w:hyperlink>
    </w:p>
    <w:p w14:paraId="2F55501E" w14:textId="77777777" w:rsidR="00092081" w:rsidRPr="00E22307" w:rsidRDefault="00092081" w:rsidP="00092081">
      <w:pPr>
        <w:pStyle w:val="ListParagraph"/>
      </w:pPr>
    </w:p>
    <w:sectPr w:rsidR="00092081" w:rsidRPr="00E22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TT12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650C2"/>
    <w:multiLevelType w:val="hybridMultilevel"/>
    <w:tmpl w:val="C2EC7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D5A16"/>
    <w:multiLevelType w:val="hybridMultilevel"/>
    <w:tmpl w:val="92EA87A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50627F"/>
    <w:multiLevelType w:val="hybridMultilevel"/>
    <w:tmpl w:val="E31EAD80"/>
    <w:lvl w:ilvl="0" w:tplc="86C48F86">
      <w:start w:val="1"/>
      <w:numFmt w:val="decimal"/>
      <w:lvlText w:val="%1."/>
      <w:lvlJc w:val="left"/>
      <w:pPr>
        <w:ind w:left="720" w:hanging="360"/>
      </w:pPr>
      <w:rPr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3573E"/>
    <w:multiLevelType w:val="hybridMultilevel"/>
    <w:tmpl w:val="392A9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FD7B42"/>
    <w:multiLevelType w:val="hybridMultilevel"/>
    <w:tmpl w:val="475AB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F31BAD"/>
    <w:multiLevelType w:val="hybridMultilevel"/>
    <w:tmpl w:val="475AB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CA066D"/>
    <w:multiLevelType w:val="hybridMultilevel"/>
    <w:tmpl w:val="45F2C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083DC0"/>
    <w:multiLevelType w:val="hybridMultilevel"/>
    <w:tmpl w:val="FE00E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803BBD"/>
    <w:multiLevelType w:val="hybridMultilevel"/>
    <w:tmpl w:val="FD8C7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E5E"/>
    <w:rsid w:val="00005720"/>
    <w:rsid w:val="000862C8"/>
    <w:rsid w:val="00087F17"/>
    <w:rsid w:val="00092081"/>
    <w:rsid w:val="000A3256"/>
    <w:rsid w:val="000C3320"/>
    <w:rsid w:val="000E5A96"/>
    <w:rsid w:val="0010218C"/>
    <w:rsid w:val="00107B60"/>
    <w:rsid w:val="0016643B"/>
    <w:rsid w:val="00190EE6"/>
    <w:rsid w:val="001B0198"/>
    <w:rsid w:val="001B4453"/>
    <w:rsid w:val="001D772C"/>
    <w:rsid w:val="001F056A"/>
    <w:rsid w:val="00221C08"/>
    <w:rsid w:val="0022404F"/>
    <w:rsid w:val="00274166"/>
    <w:rsid w:val="002E360F"/>
    <w:rsid w:val="00300AA7"/>
    <w:rsid w:val="0033057F"/>
    <w:rsid w:val="00361DF6"/>
    <w:rsid w:val="003D506C"/>
    <w:rsid w:val="003F065E"/>
    <w:rsid w:val="003F0AF3"/>
    <w:rsid w:val="003F74D9"/>
    <w:rsid w:val="00470934"/>
    <w:rsid w:val="004765FB"/>
    <w:rsid w:val="004864DB"/>
    <w:rsid w:val="00497EF9"/>
    <w:rsid w:val="004B35DE"/>
    <w:rsid w:val="004E71ED"/>
    <w:rsid w:val="0051375C"/>
    <w:rsid w:val="005649E2"/>
    <w:rsid w:val="005B1030"/>
    <w:rsid w:val="005C6095"/>
    <w:rsid w:val="005C7458"/>
    <w:rsid w:val="005E32F7"/>
    <w:rsid w:val="0060266B"/>
    <w:rsid w:val="00610B97"/>
    <w:rsid w:val="00630979"/>
    <w:rsid w:val="00662C4E"/>
    <w:rsid w:val="006701A3"/>
    <w:rsid w:val="006B359C"/>
    <w:rsid w:val="006C45FD"/>
    <w:rsid w:val="007133FF"/>
    <w:rsid w:val="00735C36"/>
    <w:rsid w:val="00762CB5"/>
    <w:rsid w:val="007633EF"/>
    <w:rsid w:val="0076569C"/>
    <w:rsid w:val="007746E1"/>
    <w:rsid w:val="0081623F"/>
    <w:rsid w:val="008210C1"/>
    <w:rsid w:val="00827878"/>
    <w:rsid w:val="00860327"/>
    <w:rsid w:val="008834B6"/>
    <w:rsid w:val="008E3F35"/>
    <w:rsid w:val="00921119"/>
    <w:rsid w:val="00925461"/>
    <w:rsid w:val="0094095F"/>
    <w:rsid w:val="009415EC"/>
    <w:rsid w:val="009840F7"/>
    <w:rsid w:val="009858DF"/>
    <w:rsid w:val="009A0430"/>
    <w:rsid w:val="009A2E32"/>
    <w:rsid w:val="009C43D4"/>
    <w:rsid w:val="009D55FD"/>
    <w:rsid w:val="00A01FC9"/>
    <w:rsid w:val="00A0399C"/>
    <w:rsid w:val="00A420A4"/>
    <w:rsid w:val="00A45741"/>
    <w:rsid w:val="00A470E4"/>
    <w:rsid w:val="00A5049E"/>
    <w:rsid w:val="00A821B4"/>
    <w:rsid w:val="00A87BB9"/>
    <w:rsid w:val="00A907C8"/>
    <w:rsid w:val="00AB26DD"/>
    <w:rsid w:val="00AC1ADA"/>
    <w:rsid w:val="00AE05CD"/>
    <w:rsid w:val="00AF2A6C"/>
    <w:rsid w:val="00B00428"/>
    <w:rsid w:val="00B056C9"/>
    <w:rsid w:val="00B06323"/>
    <w:rsid w:val="00BD12E4"/>
    <w:rsid w:val="00BE4524"/>
    <w:rsid w:val="00BF3913"/>
    <w:rsid w:val="00C5626E"/>
    <w:rsid w:val="00C65E02"/>
    <w:rsid w:val="00C841F2"/>
    <w:rsid w:val="00CC5F17"/>
    <w:rsid w:val="00D23FA2"/>
    <w:rsid w:val="00D3125D"/>
    <w:rsid w:val="00D80D1C"/>
    <w:rsid w:val="00D8725D"/>
    <w:rsid w:val="00DD4FFD"/>
    <w:rsid w:val="00DF0193"/>
    <w:rsid w:val="00E2029C"/>
    <w:rsid w:val="00E22307"/>
    <w:rsid w:val="00E33E12"/>
    <w:rsid w:val="00E60B8C"/>
    <w:rsid w:val="00EB56CE"/>
    <w:rsid w:val="00EC3299"/>
    <w:rsid w:val="00ED44CE"/>
    <w:rsid w:val="00F27C63"/>
    <w:rsid w:val="00F36A71"/>
    <w:rsid w:val="00F44E5E"/>
    <w:rsid w:val="00F63390"/>
    <w:rsid w:val="00F73B25"/>
    <w:rsid w:val="00F80302"/>
    <w:rsid w:val="00F93ED3"/>
    <w:rsid w:val="00FA033C"/>
    <w:rsid w:val="00FC6513"/>
    <w:rsid w:val="00FF0D6A"/>
    <w:rsid w:val="00FF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EAE22"/>
  <w15:docId w15:val="{4C9871BA-A082-4A74-8B16-8AFDEA0D3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4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218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19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7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97EF9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3F0AF3"/>
    <w:rPr>
      <w:rFonts w:ascii="CMTT12" w:hAnsi="CMTT12" w:hint="default"/>
      <w:b w:val="0"/>
      <w:bCs w:val="0"/>
      <w:i w:val="0"/>
      <w:iCs w:val="0"/>
      <w:color w:val="24202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ngineering.purdue.edu/VISE/ee438L/lab10/pdf/lab10a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nu.org/software/octav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7DA1B-0B8F-4EC1-BD60-AB96A0AF1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3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</dc:creator>
  <cp:keywords/>
  <dc:description/>
  <cp:lastModifiedBy>Alfa Satyaputra</cp:lastModifiedBy>
  <cp:revision>53</cp:revision>
  <dcterms:created xsi:type="dcterms:W3CDTF">2018-08-20T06:21:00Z</dcterms:created>
  <dcterms:modified xsi:type="dcterms:W3CDTF">2018-09-15T17:18:00Z</dcterms:modified>
</cp:coreProperties>
</file>