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5B87401" w14:textId="48683436" w:rsidR="00C357E1" w:rsidRPr="002024BF" w:rsidRDefault="00BF6EBA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Introduction to Image Processing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75DE0086" w:rsidR="00EF4F48" w:rsidRPr="00EF4F48" w:rsidRDefault="00BF6EBA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29 </w:t>
      </w:r>
      <w:proofErr w:type="spellStart"/>
      <w:r>
        <w:rPr>
          <w:b/>
          <w:sz w:val="28"/>
          <w:lang w:val="en-US"/>
        </w:rPr>
        <w:t>Agustus</w:t>
      </w:r>
      <w:proofErr w:type="spellEnd"/>
      <w:r>
        <w:rPr>
          <w:b/>
          <w:sz w:val="28"/>
          <w:lang w:val="en-US"/>
        </w:rPr>
        <w:t xml:space="preserve"> 2018</w:t>
      </w:r>
    </w:p>
    <w:p w14:paraId="7ADC5386" w14:textId="61074FA2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BF6EBA">
        <w:rPr>
          <w:lang w:val="en-US"/>
        </w:rPr>
        <w:t>Untuk</w:t>
      </w:r>
      <w:proofErr w:type="spellEnd"/>
      <w:r w:rsidR="00BF6EBA">
        <w:rPr>
          <w:lang w:val="en-US"/>
        </w:rPr>
        <w:t xml:space="preserve"> </w:t>
      </w:r>
      <w:proofErr w:type="spellStart"/>
      <w:r w:rsidR="00BF6EBA">
        <w:rPr>
          <w:lang w:val="en-US"/>
        </w:rPr>
        <w:t>memahami</w:t>
      </w:r>
      <w:proofErr w:type="spellEnd"/>
      <w:r w:rsidR="00BF6EBA">
        <w:rPr>
          <w:lang w:val="en-US"/>
        </w:rPr>
        <w:t xml:space="preserve"> </w:t>
      </w:r>
      <w:proofErr w:type="spellStart"/>
      <w:r w:rsidR="00BF6EBA">
        <w:rPr>
          <w:lang w:val="en-US"/>
        </w:rPr>
        <w:t>cara</w:t>
      </w:r>
      <w:proofErr w:type="spellEnd"/>
      <w:r w:rsidR="00BF6EBA">
        <w:rPr>
          <w:lang w:val="en-US"/>
        </w:rPr>
        <w:t xml:space="preserve"> </w:t>
      </w:r>
      <w:proofErr w:type="spellStart"/>
      <w:r w:rsidR="00BF6EBA">
        <w:rPr>
          <w:lang w:val="en-US"/>
        </w:rPr>
        <w:t>menggunakan</w:t>
      </w:r>
      <w:proofErr w:type="spellEnd"/>
      <w:r w:rsidR="00BF6EBA">
        <w:rPr>
          <w:lang w:val="en-US"/>
        </w:rPr>
        <w:t xml:space="preserve"> Octave </w:t>
      </w:r>
      <w:r w:rsidR="00A3407A">
        <w:rPr>
          <w:lang w:val="en-US"/>
        </w:rPr>
        <w:t xml:space="preserve">GNU </w:t>
      </w:r>
      <w:r w:rsidR="00BF6EBA">
        <w:rPr>
          <w:lang w:val="en-US"/>
        </w:rPr>
        <w:t xml:space="preserve">(syntax, input output) dan </w:t>
      </w:r>
      <w:proofErr w:type="spellStart"/>
      <w:r w:rsidR="00BF6EBA">
        <w:rPr>
          <w:lang w:val="en-US"/>
        </w:rPr>
        <w:t>cara</w:t>
      </w:r>
      <w:proofErr w:type="spellEnd"/>
      <w:r w:rsidR="00BF6EBA">
        <w:rPr>
          <w:lang w:val="en-US"/>
        </w:rPr>
        <w:t xml:space="preserve"> </w:t>
      </w:r>
      <w:proofErr w:type="spellStart"/>
      <w:r w:rsidR="00BF6EBA">
        <w:rPr>
          <w:lang w:val="en-US"/>
        </w:rPr>
        <w:t>kerja</w:t>
      </w:r>
      <w:proofErr w:type="spellEnd"/>
      <w:r w:rsidR="00BF6EBA">
        <w:rPr>
          <w:lang w:val="en-US"/>
        </w:rPr>
        <w:t xml:space="preserve"> pixel </w:t>
      </w:r>
      <w:proofErr w:type="spellStart"/>
      <w:r w:rsidR="00BF6EBA">
        <w:rPr>
          <w:lang w:val="en-US"/>
        </w:rPr>
        <w:t>dalam</w:t>
      </w:r>
      <w:proofErr w:type="spellEnd"/>
      <w:r w:rsidR="00BF6EBA">
        <w:rPr>
          <w:lang w:val="en-US"/>
        </w:rPr>
        <w:t xml:space="preserve"> </w:t>
      </w:r>
      <w:proofErr w:type="spellStart"/>
      <w:r w:rsidR="00BF6EBA">
        <w:rPr>
          <w:lang w:val="en-US"/>
        </w:rPr>
        <w:t>sebuah</w:t>
      </w:r>
      <w:proofErr w:type="spellEnd"/>
      <w:r w:rsidR="00BF6EBA">
        <w:rPr>
          <w:lang w:val="en-US"/>
        </w:rPr>
        <w:t xml:space="preserve"> </w:t>
      </w:r>
      <w:proofErr w:type="spellStart"/>
      <w:r w:rsidR="00BF6EBA">
        <w:rPr>
          <w:lang w:val="en-US"/>
        </w:rPr>
        <w:t>gambar</w:t>
      </w:r>
      <w:proofErr w:type="spellEnd"/>
      <w:r w:rsidR="00BF6EBA">
        <w:rPr>
          <w:lang w:val="en-US"/>
        </w:rPr>
        <w:t>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77777777" w:rsidR="00BF6EBA" w:rsidRPr="00BF6EBA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53924C3E" w14:textId="5B423B61" w:rsidR="00196B32" w:rsidRPr="00BF6EBA" w:rsidRDefault="00196B32" w:rsidP="00BF6EBA">
      <w:pPr>
        <w:rPr>
          <w:b/>
        </w:rPr>
      </w:pPr>
      <w:r w:rsidRPr="00BF6EBA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12126375" w14:textId="6CE7C5C5" w:rsidR="00196B32" w:rsidRDefault="00BF6EBA" w:rsidP="00196B3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5x5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1-255</w:t>
      </w:r>
    </w:p>
    <w:p w14:paraId="667E3586" w14:textId="3BE6FA4C" w:rsidR="00196B32" w:rsidRPr="00BF6EBA" w:rsidRDefault="00BF6EBA" w:rsidP="00196B3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basis uint8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uint8()</w:t>
      </w:r>
    </w:p>
    <w:p w14:paraId="47D90281" w14:textId="48AC7C04" w:rsidR="00BF6EBA" w:rsidRPr="00BF6EBA" w:rsidRDefault="00BF6EBA" w:rsidP="00BF6EB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dan </w:t>
      </w: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1C1E8B0F" w14:textId="0447C198" w:rsidR="00BF6EBA" w:rsidRDefault="00BF6EBA" w:rsidP="00BF6EB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2D85476" w14:textId="31DEA0E3" w:rsidR="00196B32" w:rsidRDefault="00196B32" w:rsidP="00196B32">
      <w:r w:rsidRPr="00F867BD">
        <w:rPr>
          <w:b/>
        </w:rPr>
        <w:t>Hasil</w:t>
      </w:r>
      <w:r>
        <w:t>:</w:t>
      </w:r>
    </w:p>
    <w:p w14:paraId="44CF01C0" w14:textId="70FE8587" w:rsidR="00BF6EBA" w:rsidRDefault="00BF6EBA" w:rsidP="00BF6EBA">
      <w:pPr>
        <w:jc w:val="center"/>
      </w:pPr>
      <w:r>
        <w:rPr>
          <w:noProof/>
        </w:rPr>
        <w:drawing>
          <wp:inline distT="0" distB="0" distL="0" distR="0" wp14:anchorId="1699CE55" wp14:editId="258D4E60">
            <wp:extent cx="26670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7DC8" w14:textId="28686B4A" w:rsidR="00BF6EBA" w:rsidRPr="00A3407A" w:rsidRDefault="00A3407A" w:rsidP="00BF6EBA">
      <w:pPr>
        <w:jc w:val="center"/>
        <w:rPr>
          <w:lang w:val="en-US"/>
        </w:rPr>
      </w:pPr>
      <w:r>
        <w:rPr>
          <w:lang w:val="en-US"/>
        </w:rPr>
        <w:t xml:space="preserve">Gambar 1. Code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editor</w:t>
      </w:r>
    </w:p>
    <w:p w14:paraId="66FA2778" w14:textId="48E8AB88" w:rsidR="00BF6EBA" w:rsidRDefault="00BF6EBA" w:rsidP="00BF6EBA">
      <w:pPr>
        <w:jc w:val="center"/>
      </w:pPr>
      <w:r>
        <w:rPr>
          <w:noProof/>
        </w:rPr>
        <w:drawing>
          <wp:inline distT="0" distB="0" distL="0" distR="0" wp14:anchorId="364ABDCA" wp14:editId="6C5FCA3E">
            <wp:extent cx="31718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5C58" w14:textId="51FE6233" w:rsidR="00A3407A" w:rsidRPr="00A3407A" w:rsidRDefault="00A3407A" w:rsidP="00BF6EBA">
      <w:pPr>
        <w:jc w:val="center"/>
        <w:rPr>
          <w:lang w:val="en-US"/>
        </w:rPr>
      </w:pPr>
      <w:r>
        <w:rPr>
          <w:lang w:val="en-US"/>
        </w:rPr>
        <w:t>Gambar 2. Hasil run code pada command window</w:t>
      </w:r>
    </w:p>
    <w:p w14:paraId="7CBE77C5" w14:textId="270A2EB2" w:rsidR="00BF6EBA" w:rsidRDefault="00BF6EBA" w:rsidP="00BF6EBA">
      <w:pPr>
        <w:jc w:val="center"/>
      </w:pPr>
      <w:r>
        <w:rPr>
          <w:noProof/>
        </w:rPr>
        <w:lastRenderedPageBreak/>
        <w:drawing>
          <wp:inline distT="0" distB="0" distL="0" distR="0" wp14:anchorId="77507445" wp14:editId="55EABF2F">
            <wp:extent cx="3267075" cy="305816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266" cy="30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948" w14:textId="39B36EC1" w:rsidR="00A3407A" w:rsidRPr="00A3407A" w:rsidRDefault="00A3407A" w:rsidP="00BF6EBA">
      <w:pPr>
        <w:jc w:val="center"/>
        <w:rPr>
          <w:lang w:val="en-US"/>
        </w:rPr>
      </w:pPr>
      <w:r>
        <w:rPr>
          <w:lang w:val="en-US"/>
        </w:rPr>
        <w:t xml:space="preserve">Gambar 3. Hasil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3EF37EF" w14:textId="33ACB80F" w:rsidR="00BF6EBA" w:rsidRDefault="00BF6EBA" w:rsidP="00BF6EBA">
      <w:pPr>
        <w:jc w:val="center"/>
      </w:pPr>
      <w:r>
        <w:rPr>
          <w:noProof/>
        </w:rPr>
        <w:drawing>
          <wp:inline distT="0" distB="0" distL="0" distR="0" wp14:anchorId="515F4FCA" wp14:editId="214F0EFB">
            <wp:extent cx="3262313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881" cy="29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80B" w14:textId="42EDCE09" w:rsidR="00A3407A" w:rsidRPr="00A3407A" w:rsidRDefault="00A3407A" w:rsidP="00BF6EBA">
      <w:pPr>
        <w:jc w:val="center"/>
        <w:rPr>
          <w:lang w:val="en-US"/>
        </w:rPr>
      </w:pPr>
      <w:r>
        <w:rPr>
          <w:lang w:val="en-US"/>
        </w:rPr>
        <w:t xml:space="preserve">Gambar 4. Hasil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2CF33C" w14:textId="77777777" w:rsidR="00196B32" w:rsidRDefault="00567A1D" w:rsidP="00196B32">
      <w:r>
        <w:rPr>
          <w:b/>
        </w:rPr>
        <w:t xml:space="preserve">Pembahasan Hasil dan </w:t>
      </w:r>
      <w:r w:rsidR="00196B32" w:rsidRPr="00F867BD">
        <w:rPr>
          <w:b/>
        </w:rPr>
        <w:t>Kesimpulan</w:t>
      </w:r>
      <w:r w:rsidR="00196B32">
        <w:t>:</w:t>
      </w:r>
    </w:p>
    <w:p w14:paraId="277BF966" w14:textId="6BE43B1D" w:rsidR="00196B32" w:rsidRDefault="00A3407A" w:rsidP="00A3407A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 xml:space="preserve">Octave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high-level programming language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octave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5x5 yang pada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14:paraId="5A1B8529" w14:textId="09DB71A8" w:rsidR="00196B32" w:rsidRDefault="00A3407A" w:rsidP="00A3407A">
      <w:pPr>
        <w:pStyle w:val="ListParagraph"/>
        <w:numPr>
          <w:ilvl w:val="0"/>
          <w:numId w:val="4"/>
        </w:numPr>
        <w:jc w:val="both"/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floating point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integer, dan random()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floating point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1. Random(n)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>.</w:t>
      </w:r>
    </w:p>
    <w:p w14:paraId="6CD05E31" w14:textId="10D8CDF5" w:rsidR="00D1509E" w:rsidRPr="00A3407A" w:rsidRDefault="00A3407A" w:rsidP="00A3407A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lang w:val="en-US"/>
        </w:rPr>
        <w:lastRenderedPageBreak/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dibentuk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‘pixel’. Pixel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>.</w:t>
      </w:r>
    </w:p>
    <w:p w14:paraId="6861E3B4" w14:textId="66EA6D4C" w:rsidR="00A3407A" w:rsidRPr="00A3407A" w:rsidRDefault="00A3407A" w:rsidP="00A3407A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matrix 2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kecerahan</w:t>
      </w:r>
      <w:proofErr w:type="spellEnd"/>
      <w:r>
        <w:rPr>
          <w:lang w:val="en-US"/>
        </w:rPr>
        <w:t>/</w:t>
      </w:r>
      <w:r>
        <w:rPr>
          <w:i/>
          <w:lang w:val="en-US"/>
        </w:rPr>
        <w:t>brightness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0(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255(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3 matrix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size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kata RGB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mspaint</w:t>
      </w:r>
      <w:proofErr w:type="spellEnd"/>
      <w:r>
        <w:rPr>
          <w:lang w:val="en-US"/>
        </w:rPr>
        <w:t>.</w:t>
      </w:r>
    </w:p>
    <w:p w14:paraId="10BA7803" w14:textId="2CCECA5A" w:rsidR="00D1509E" w:rsidRDefault="00A3407A" w:rsidP="00D1509E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dituju</w:t>
      </w:r>
      <w:proofErr w:type="spellEnd"/>
      <w:r>
        <w:rPr>
          <w:lang w:val="en-US"/>
        </w:rPr>
        <w:t xml:space="preserve">. Gambar 4.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Gambar 3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tunjukkan</w:t>
      </w:r>
      <w:proofErr w:type="spellEnd"/>
      <w:r>
        <w:rPr>
          <w:lang w:val="en-US"/>
        </w:rPr>
        <w:t xml:space="preserve"> pada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9AC874" w14:textId="6090FF5F" w:rsidR="00196B32" w:rsidRPr="00A3407A" w:rsidRDefault="00A3407A" w:rsidP="00196B32">
      <w:pPr>
        <w:rPr>
          <w:b/>
          <w:lang w:val="en-US"/>
        </w:rPr>
      </w:pPr>
      <w:r w:rsidRPr="00A3407A">
        <w:rPr>
          <w:b/>
          <w:lang w:val="en-US"/>
        </w:rPr>
        <w:t>Kesimpulan:</w:t>
      </w:r>
    </w:p>
    <w:p w14:paraId="39090147" w14:textId="5303FD28" w:rsidR="00FE2110" w:rsidRPr="00A3407A" w:rsidRDefault="00A3407A" w:rsidP="00196B32">
      <w:pPr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pixel-pixel yang </w:t>
      </w: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matrix.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2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(brightness),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. Octave GNU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pixel per pixel.</w:t>
      </w:r>
    </w:p>
    <w:p w14:paraId="2982D34A" w14:textId="77777777" w:rsidR="00FE2110" w:rsidRDefault="00FE2110" w:rsidP="00196B32">
      <w:pPr>
        <w:rPr>
          <w:b/>
          <w:lang w:val="en-US"/>
        </w:rPr>
      </w:pPr>
    </w:p>
    <w:p w14:paraId="1AF09733" w14:textId="77777777" w:rsidR="00FE2110" w:rsidRDefault="00FE2110" w:rsidP="00196B32">
      <w:pPr>
        <w:rPr>
          <w:b/>
          <w:lang w:val="en-US"/>
        </w:rPr>
      </w:pPr>
    </w:p>
    <w:p w14:paraId="1AE546C9" w14:textId="77777777" w:rsidR="00FE2110" w:rsidRDefault="00FE2110" w:rsidP="00196B32">
      <w:pPr>
        <w:rPr>
          <w:b/>
          <w:lang w:val="en-US"/>
        </w:rPr>
      </w:pPr>
    </w:p>
    <w:p w14:paraId="68D95CE4" w14:textId="77777777" w:rsidR="00FE2110" w:rsidRDefault="00FE2110" w:rsidP="00196B32">
      <w:pPr>
        <w:rPr>
          <w:lang w:val="en-US"/>
        </w:rPr>
      </w:pPr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  <w:bookmarkStart w:id="0" w:name="_GoBack"/>
            <w:bookmarkEnd w:id="0"/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64F9B"/>
    <w:rsid w:val="000C672C"/>
    <w:rsid w:val="00196B32"/>
    <w:rsid w:val="002024BF"/>
    <w:rsid w:val="00271A2F"/>
    <w:rsid w:val="00275F4F"/>
    <w:rsid w:val="002A6D9C"/>
    <w:rsid w:val="0040048F"/>
    <w:rsid w:val="004065A2"/>
    <w:rsid w:val="00567A1D"/>
    <w:rsid w:val="005840BE"/>
    <w:rsid w:val="00610F8C"/>
    <w:rsid w:val="00793BA5"/>
    <w:rsid w:val="007A1E4E"/>
    <w:rsid w:val="00815509"/>
    <w:rsid w:val="008D5FDE"/>
    <w:rsid w:val="009C314D"/>
    <w:rsid w:val="00A3407A"/>
    <w:rsid w:val="00AB7814"/>
    <w:rsid w:val="00BF6EBA"/>
    <w:rsid w:val="00C357E1"/>
    <w:rsid w:val="00D1509E"/>
    <w:rsid w:val="00E50DA8"/>
    <w:rsid w:val="00EF4F48"/>
    <w:rsid w:val="00F25802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F9F1-0795-414D-AA2F-B8BADF09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2</cp:revision>
  <dcterms:created xsi:type="dcterms:W3CDTF">2018-08-29T05:10:00Z</dcterms:created>
  <dcterms:modified xsi:type="dcterms:W3CDTF">2018-08-29T05:10:00Z</dcterms:modified>
</cp:coreProperties>
</file>