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gd82dtr8s8x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Trabajo práctico globalizador Parte 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m5wta6pbn07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Aplicar conceptos de estructuración de carpetas y archivos en un proyecto web.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y maquetar una web aplicando un enfoque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mobile-first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etiquetas HTML semánticas y contenido multimedia de manera adecuada.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estilos con CSS utilizando tipografías, paletas de colores e íconos.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el trabajo colaborativo en equipo, con organización y división de tareas.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Fomentar la capacidad de análisis e inspiración, a partir de ejemplos de sitios reales.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hkhokftj279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Modalidad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realizar en grupo de 3 integrantes.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estudiante deberá subir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carpeta comprimida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todos los archivos necesarios dentro y el nombre del proyecto a la tarea designada en Classroom, dentro de los límites de fecha y hora especificados. NO uno por grupo.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aceptarán entregas donde los archivos estén sueltos ni de otra manera que no sea la especificada.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7bs74fnbrtx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obligatoria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grupo deberá realizar al menos una consulta obligatoria con el docente antes de la fecha de entrega final.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ser sobre dudas técnicas, diseño, estructura, estilos,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1omkxx4o802n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 trabajo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fkb0nux2xwr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Paso 1: Nuevo proyecto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Investigar, analizar y seleccionar una temática interesante para maquetar una web sobre ella.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ser de tipo tienda, blog, infográfica, etc.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5 modelos/ejemplos de páginas web que les gusten y sirvan de inspiración para el proyecto.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archivo .md donde se cargarán los links de cada una, además de nombre y apellido de los autores, una breve descripción de la página, tipografías y colores elegidos.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enfoque mobile-first para el diseño.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lsn0nsabimg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Paso 2: Estructura de carpetas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carpeta vacía para el nuevo proyecto y abrirlo en Visual Studio Code.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Dentro, crear la estructura de carpetas y archivos básicos, con los que venimos trabajando hasta el momento.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 -&gt; images/videos, css -&gt; style.css, home.html, etc.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al menos 3 archivos HTML, y que se pueda acceder a ellos desde el archivo home.html.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4ylx8urg8do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Paso 3: Estructura HTML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archivos HTML deberán tener como mínimo las siguientes grandes secciones siempre mencionadas en clase, y les brindo unos ejemplos de lo que pueden ubicar dentro: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&lt;u&gt;header&lt;/u&gt;: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Logo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Lugar para poner la barra de búsqueda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Barra de navegación.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&lt;u&gt;main&lt;/u&gt;: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 mínimo de 4 secciones. ( Para productos/servicios, titulares, texto, carrousel de imágenes, banner, publicidad, etc.)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&lt;u&gt;footer&lt;/u&gt;: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Dos o tres secciones. (Para redes sociales, información de contacto, copyright, etc.)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n2qr1z48ou0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Paso 4: HTML Avanzado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las etiquetas semánticas vistas, junto con atributos que le correspondan, llenar la estructura con contenido y elementos multimedia.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2ga4kutgar4h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Paso 5: CSS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uno o varios archivos CSS para dar estilo a la página web.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selectores y propiedades CSS para dar estilo a los elementos HTML.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un máximo de 3 fuentes tipográficas.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un máximo de 3 colores de fondo y 3 colores de texto.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iconos.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67y6ix2mrf" w:id="10"/>
      <w:bookmarkEnd w:id="10"/>
      <w:r w:rsidDel="00000000" w:rsidR="00000000" w:rsidRPr="00000000">
        <w:rPr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finalizar el trabajo práctico, deberán entregar una carpeta comprimida con el nombre del proyecto, que incluya al menos los siguientes archivos y carpetas: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eu9laqju5wtb" w:id="11"/>
      <w:bookmarkEnd w:id="11"/>
      <w:r w:rsidDel="00000000" w:rsidR="00000000" w:rsidRPr="00000000">
        <w:rPr>
          <w:rtl w:val="0"/>
        </w:rPr>
        <w:t xml:space="preserve">Archivo de documentación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README.md → con los links de los ejemplos seleccionados, nombres de los autores, descripción del proyecto, tipografías y colores.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wa8dmp5jiqbm" w:id="12"/>
      <w:bookmarkEnd w:id="12"/>
      <w:r w:rsidDel="00000000" w:rsidR="00000000" w:rsidRPr="00000000">
        <w:rPr>
          <w:rtl w:val="0"/>
        </w:rPr>
        <w:t xml:space="preserve">Archivos HTML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home.html (archivo principal).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menos 2 páginas adicionales enlazadas desde el home (ejemplo: productos.html, contacto.html, blog.html, etc.).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lniru66w3tzh" w:id="13"/>
      <w:bookmarkEnd w:id="13"/>
      <w:r w:rsidDel="00000000" w:rsidR="00000000" w:rsidRPr="00000000">
        <w:rPr>
          <w:rtl w:val="0"/>
        </w:rPr>
        <w:t xml:space="preserve">Carpeta de estilos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css/style.css (pueden incluir más de un archivo si lo consideran necesario).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kp2mfzk1edrs" w:id="14"/>
      <w:bookmarkEnd w:id="14"/>
      <w:r w:rsidDel="00000000" w:rsidR="00000000" w:rsidRPr="00000000">
        <w:rPr>
          <w:rtl w:val="0"/>
        </w:rPr>
        <w:t xml:space="preserve">Carpeta de recursos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assets/images → imágenes utilizadas en el proyecto.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assets/videos (opcional, si incluyen video).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assets/icons (si usan íconos descargados).</w:t>
      </w:r>
    </w:p>
    <w:p w:rsidR="00000000" w:rsidDel="00000000" w:rsidP="00000000" w:rsidRDefault="00000000" w:rsidRPr="00000000" w14:paraId="0000004E">
      <w:pPr>
        <w:pStyle w:val="Heading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a2hzlzz4lp" w:id="15"/>
      <w:bookmarkEnd w:id="15"/>
      <w:r w:rsidDel="00000000" w:rsidR="00000000" w:rsidRPr="00000000">
        <w:rPr>
          <w:rtl w:val="0"/>
        </w:rPr>
        <w:t xml:space="preserve">Otros archivos opcionales (si los incluyen):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Archivos de fuentes tipográficas externas (si no usan Google Fonts).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(si tienen el diseño realizado allí).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ind w:left="8640" w:firstLine="720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Desarrollo Web</w:t>
      <w:tab/>
      <w:tab/>
      <w:tab/>
      <w:t xml:space="preserve">Docente:Rocío Carle</w:t>
      <w:tab/>
      <w:tab/>
      <w:tab/>
      <w:tab/>
      <w:tab/>
      <w:t xml:space="preserve">INA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