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72C3A" w14:textId="015DBE5A" w:rsidR="009D7A74" w:rsidRDefault="009D7A74" w:rsidP="009D7A74">
      <w:pPr>
        <w:pStyle w:val="1"/>
      </w:pPr>
      <w:r>
        <w:rPr>
          <w:rFonts w:hint="eastAsia"/>
        </w:rPr>
        <w:t>超声波雷达</w:t>
      </w:r>
    </w:p>
    <w:p w14:paraId="5F4BD921" w14:textId="5AC22E44" w:rsidR="009D7A74" w:rsidRDefault="009D7A74" w:rsidP="009D7A7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车载超声波雷达基础知识</w:t>
      </w:r>
    </w:p>
    <w:p w14:paraId="77CB2707" w14:textId="0DF51C38" w:rsidR="009D7A74" w:rsidRDefault="009D7A74" w:rsidP="009D7A74">
      <w:r>
        <w:rPr>
          <w:rFonts w:hint="eastAsia"/>
        </w:rPr>
        <w:t>汽车雷达可分为超声波雷达、毫米波雷达、激光雷达等。雷达的原理不同，其性能特点也有各自的优点，可用于实现不同的功能。</w:t>
      </w:r>
    </w:p>
    <w:p w14:paraId="0F4848EB" w14:textId="7E65A5BE" w:rsidR="009D7A74" w:rsidRPr="009D7A74" w:rsidRDefault="009D7A74" w:rsidP="009D7A74">
      <w:pPr>
        <w:rPr>
          <w:rFonts w:hint="eastAsia"/>
        </w:rPr>
      </w:pPr>
      <w:r>
        <w:rPr>
          <w:noProof/>
        </w:rPr>
        <w:drawing>
          <wp:inline distT="0" distB="0" distL="0" distR="0" wp14:anchorId="1C94728C" wp14:editId="59CD6B0B">
            <wp:extent cx="5278120" cy="28613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8E98" w14:textId="280A5F41" w:rsidR="009D7A74" w:rsidRDefault="009D7A74" w:rsidP="009D7A7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超声波雷达</w:t>
      </w:r>
    </w:p>
    <w:p w14:paraId="30F50CAB" w14:textId="306203E4" w:rsidR="009D7A74" w:rsidRDefault="009D7A74" w:rsidP="009D7A74">
      <w:r>
        <w:rPr>
          <w:rFonts w:hint="eastAsia"/>
        </w:rPr>
        <w:t>超声波雷达的工作原理是利用传感器中的超声波发生器产生</w:t>
      </w:r>
      <w:r>
        <w:t>40kHz</w:t>
      </w:r>
      <w:r>
        <w:t>的超声波，然后接</w:t>
      </w:r>
      <w:r>
        <w:rPr>
          <w:rFonts w:hint="eastAsia"/>
        </w:rPr>
        <w:t>收探头接收障碍物反射的超声波，并根据超声波反射接收的时差计算出与障碍物的距离。</w:t>
      </w:r>
    </w:p>
    <w:p w14:paraId="4A6B0222" w14:textId="659A2F49" w:rsidR="009D7A74" w:rsidRDefault="009D7A74" w:rsidP="009D7A74">
      <w:r>
        <w:rPr>
          <w:noProof/>
        </w:rPr>
        <w:drawing>
          <wp:inline distT="0" distB="0" distL="0" distR="0" wp14:anchorId="18B7AF7C" wp14:editId="6BFE83C3">
            <wp:extent cx="5278120" cy="18630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006C" w14:textId="7631655C" w:rsidR="009D7A74" w:rsidRDefault="009D7A74" w:rsidP="009D7A74">
      <w:r>
        <w:rPr>
          <w:rFonts w:hint="eastAsia"/>
        </w:rPr>
        <w:t>般来说，超声波雷达的最大探测距离约为</w:t>
      </w:r>
      <w:r>
        <w:t>2.5m~5m,</w:t>
      </w:r>
      <w:r>
        <w:t>最小探测距离约为</w:t>
      </w:r>
      <w:r>
        <w:t>25cm~35cm,</w:t>
      </w:r>
      <w:r>
        <w:t>超声波雷达波会产生余震，如果余震期间探测距离过短，会导致盲</w:t>
      </w:r>
      <w:r>
        <w:rPr>
          <w:rFonts w:hint="eastAsia"/>
        </w:rPr>
        <w:t>点从而无法确定与障碍物的距离。</w:t>
      </w:r>
    </w:p>
    <w:p w14:paraId="5A913C45" w14:textId="136C7F76" w:rsidR="009D7A74" w:rsidRDefault="009D7A74" w:rsidP="009D7A74">
      <w:r>
        <w:rPr>
          <w:noProof/>
        </w:rPr>
        <w:lastRenderedPageBreak/>
        <w:drawing>
          <wp:inline distT="0" distB="0" distL="0" distR="0" wp14:anchorId="4D95B2FB" wp14:editId="450FFA65">
            <wp:extent cx="5278120" cy="30695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9467" w14:textId="4B2F589B" w:rsidR="009D7A74" w:rsidRDefault="009D7A74" w:rsidP="009D7A74">
      <w:r>
        <w:rPr>
          <w:rFonts w:hint="eastAsia"/>
        </w:rPr>
        <w:t>超声波雷达可以通过接收到反射后的超声波探知周围的障碍物情况，消除了驾驶员停车泊车、倒车和起动车辆时前、后、左、右探视带来的麻烦，帮助驾驶员消除盲点和视线模糊缺陷，提高了行车安全性。超声波雷达被广泛应用于倒车辅助系统和自动泊车系统中。</w:t>
      </w:r>
    </w:p>
    <w:p w14:paraId="150DC551" w14:textId="1107D1D1" w:rsidR="009D7A74" w:rsidRPr="009D7A74" w:rsidRDefault="001A3D9F" w:rsidP="001A3D9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CF4117" wp14:editId="7F62255F">
            <wp:extent cx="4127157" cy="2303899"/>
            <wp:effectExtent l="0" t="0" r="698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208" cy="23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A74" w:rsidRPr="009D7A74" w:rsidSect="001C27F5">
      <w:pgSz w:w="11906" w:h="16838" w:code="9"/>
      <w:pgMar w:top="1440" w:right="1797" w:bottom="1440" w:left="1797" w:header="851" w:footer="992" w:gutter="0"/>
      <w:cols w:space="425"/>
      <w:docGrid w:type="linesAndChars" w:linePitch="398" w:charSpace="-51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69F36" w14:textId="77777777" w:rsidR="00EB457F" w:rsidRDefault="00EB457F" w:rsidP="00266E31">
      <w:pPr>
        <w:spacing w:line="240" w:lineRule="auto"/>
      </w:pPr>
      <w:r>
        <w:separator/>
      </w:r>
    </w:p>
  </w:endnote>
  <w:endnote w:type="continuationSeparator" w:id="0">
    <w:p w14:paraId="49D95497" w14:textId="77777777" w:rsidR="00EB457F" w:rsidRDefault="00EB457F" w:rsidP="00266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1BEA4" w14:textId="77777777" w:rsidR="00EB457F" w:rsidRDefault="00EB457F" w:rsidP="00266E31">
      <w:pPr>
        <w:spacing w:line="240" w:lineRule="auto"/>
      </w:pPr>
      <w:r>
        <w:separator/>
      </w:r>
    </w:p>
  </w:footnote>
  <w:footnote w:type="continuationSeparator" w:id="0">
    <w:p w14:paraId="293A0509" w14:textId="77777777" w:rsidR="00EB457F" w:rsidRDefault="00EB457F" w:rsidP="00266E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4590"/>
    <w:multiLevelType w:val="hybridMultilevel"/>
    <w:tmpl w:val="D1764C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D2652A"/>
    <w:multiLevelType w:val="hybridMultilevel"/>
    <w:tmpl w:val="9B083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2A628D"/>
    <w:multiLevelType w:val="hybridMultilevel"/>
    <w:tmpl w:val="12F49A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7963E4"/>
    <w:multiLevelType w:val="hybridMultilevel"/>
    <w:tmpl w:val="C504D7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F35620"/>
    <w:multiLevelType w:val="hybridMultilevel"/>
    <w:tmpl w:val="C62C2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FB5C07"/>
    <w:multiLevelType w:val="hybridMultilevel"/>
    <w:tmpl w:val="823EFBD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7BD1677"/>
    <w:multiLevelType w:val="hybridMultilevel"/>
    <w:tmpl w:val="F43E8CC6"/>
    <w:lvl w:ilvl="0" w:tplc="370424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AC6A43"/>
    <w:multiLevelType w:val="hybridMultilevel"/>
    <w:tmpl w:val="B5CCC3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8C3BD6"/>
    <w:multiLevelType w:val="hybridMultilevel"/>
    <w:tmpl w:val="8CC4CC70"/>
    <w:lvl w:ilvl="0" w:tplc="004E1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35662A"/>
    <w:multiLevelType w:val="hybridMultilevel"/>
    <w:tmpl w:val="3E0A91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F75FF7"/>
    <w:multiLevelType w:val="hybridMultilevel"/>
    <w:tmpl w:val="F3D8483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B3B2A"/>
    <w:multiLevelType w:val="hybridMultilevel"/>
    <w:tmpl w:val="C6E4B0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583EA8D4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0930DD2"/>
    <w:multiLevelType w:val="hybridMultilevel"/>
    <w:tmpl w:val="D40428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74509613">
    <w:abstractNumId w:val="5"/>
  </w:num>
  <w:num w:numId="2" w16cid:durableId="1991597559">
    <w:abstractNumId w:val="2"/>
  </w:num>
  <w:num w:numId="3" w16cid:durableId="1202862174">
    <w:abstractNumId w:val="4"/>
  </w:num>
  <w:num w:numId="4" w16cid:durableId="1226338201">
    <w:abstractNumId w:val="0"/>
  </w:num>
  <w:num w:numId="5" w16cid:durableId="13506099">
    <w:abstractNumId w:val="11"/>
  </w:num>
  <w:num w:numId="6" w16cid:durableId="561411072">
    <w:abstractNumId w:val="12"/>
  </w:num>
  <w:num w:numId="7" w16cid:durableId="426652695">
    <w:abstractNumId w:val="3"/>
  </w:num>
  <w:num w:numId="8" w16cid:durableId="991300665">
    <w:abstractNumId w:val="1"/>
  </w:num>
  <w:num w:numId="9" w16cid:durableId="1178078682">
    <w:abstractNumId w:val="6"/>
  </w:num>
  <w:num w:numId="10" w16cid:durableId="1838838133">
    <w:abstractNumId w:val="9"/>
  </w:num>
  <w:num w:numId="11" w16cid:durableId="1269894397">
    <w:abstractNumId w:val="10"/>
  </w:num>
  <w:num w:numId="12" w16cid:durableId="1909413067">
    <w:abstractNumId w:val="7"/>
  </w:num>
  <w:num w:numId="13" w16cid:durableId="13949646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HorizontalSpacing w:val="237"/>
  <w:drawingGridVerticalSpacing w:val="199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1F3"/>
    <w:rsid w:val="00071739"/>
    <w:rsid w:val="001A3D9F"/>
    <w:rsid w:val="001C27F5"/>
    <w:rsid w:val="00266E31"/>
    <w:rsid w:val="00266E84"/>
    <w:rsid w:val="002C21F3"/>
    <w:rsid w:val="003208E5"/>
    <w:rsid w:val="00337B31"/>
    <w:rsid w:val="00371645"/>
    <w:rsid w:val="0040696F"/>
    <w:rsid w:val="00486B61"/>
    <w:rsid w:val="00603CE6"/>
    <w:rsid w:val="006771EC"/>
    <w:rsid w:val="006B1C1F"/>
    <w:rsid w:val="007A71CB"/>
    <w:rsid w:val="008041A0"/>
    <w:rsid w:val="008B0902"/>
    <w:rsid w:val="00981EC3"/>
    <w:rsid w:val="0099218F"/>
    <w:rsid w:val="009D7A74"/>
    <w:rsid w:val="00AA78F5"/>
    <w:rsid w:val="00AC2288"/>
    <w:rsid w:val="00C20956"/>
    <w:rsid w:val="00C94252"/>
    <w:rsid w:val="00D03806"/>
    <w:rsid w:val="00DC1518"/>
    <w:rsid w:val="00DF5F9D"/>
    <w:rsid w:val="00EB457F"/>
    <w:rsid w:val="00EB5DC3"/>
    <w:rsid w:val="00F7718E"/>
    <w:rsid w:val="00F95011"/>
    <w:rsid w:val="00FB275C"/>
    <w:rsid w:val="00FC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B55727"/>
  <w15:chartTrackingRefBased/>
  <w15:docId w15:val="{BD26B672-E27A-482A-A5FF-D9D5CF22E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1645"/>
    <w:pPr>
      <w:widowControl w:val="0"/>
      <w:spacing w:line="120" w:lineRule="auto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1C27F5"/>
    <w:pPr>
      <w:keepNext/>
      <w:keepLines/>
      <w:spacing w:before="360" w:after="360" w:line="240" w:lineRule="exact"/>
      <w:jc w:val="center"/>
      <w:outlineLvl w:val="0"/>
    </w:pPr>
    <w:rPr>
      <w:rFonts w:ascii="Times New Roman" w:eastAsia="黑体" w:hAnsi="Times New Roman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41A0"/>
    <w:pPr>
      <w:keepNext/>
      <w:keepLines/>
      <w:spacing w:before="240" w:after="240" w:line="240" w:lineRule="auto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275C"/>
    <w:pPr>
      <w:keepNext/>
      <w:keepLines/>
      <w:spacing w:before="120" w:after="120" w:line="240" w:lineRule="auto"/>
      <w:outlineLvl w:val="2"/>
    </w:pPr>
    <w:rPr>
      <w:rFonts w:ascii="Times New Roman" w:hAnsi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51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C27F5"/>
    <w:rPr>
      <w:rFonts w:ascii="Times New Roman" w:eastAsia="黑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8041A0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FB275C"/>
    <w:rPr>
      <w:rFonts w:ascii="Times New Roman" w:eastAsia="宋体" w:hAnsi="Times New Roman"/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266E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66E31"/>
    <w:rPr>
      <w:rFonts w:eastAsia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66E3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66E31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E256A-0720-44CD-AB97-D70E48CEA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dongjie</dc:creator>
  <cp:keywords/>
  <dc:description/>
  <cp:lastModifiedBy>wang dongjie</cp:lastModifiedBy>
  <cp:revision>8</cp:revision>
  <dcterms:created xsi:type="dcterms:W3CDTF">2022-04-14T11:51:00Z</dcterms:created>
  <dcterms:modified xsi:type="dcterms:W3CDTF">2022-04-14T14:13:00Z</dcterms:modified>
</cp:coreProperties>
</file>