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F4E79"/>
          <w:sz w:val="64"/>
          <w:szCs w:val="64"/>
        </w:rPr>
        <w:t xml:space="preserve">Factory Design Pattern</w:t>
      </w:r>
    </w:p>
    <w:p>
      <w:pPr>
        <w:spacing w:after="0" w:before="160"/>
        <w:jc w:val="center"/>
      </w:pPr>
      <w:r>
        <w:rPr>
          <w:rFonts w:ascii="Arial" w:cs="Arial" w:eastAsia="Arial" w:hAnsi="Arial"/>
          <w:color w:val="6B6B68"/>
          <w:sz w:val="26"/>
          <w:szCs w:val="26"/>
        </w:rPr>
        <w:t xml:space="preserve">Complete Study Notes for FAANG Interviews</w:t>
      </w:r>
    </w:p>
    <w:p>
      <w:pPr>
        <w:pBdr>
          <w:bottom w:val="single" w:color="2E75B6" w:sz="6" w:space="8"/>
        </w:pBdr>
        <w:spacing w:after="0" w:before="200"/>
        <w:jc w:val="center"/>
      </w:pPr>
      <w:r>
        <w:rPr>
          <w:rFonts w:ascii="Arial" w:cs="Arial" w:eastAsia="Arial" w:hAnsi="Arial"/>
          <w:sz w:val="22"/>
          <w:szCs w:val="22"/>
        </w:rPr>
        <w:t xml:space="preserve"> </w:t>
      </w:r>
    </w:p>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BF3FB" w:val="clear"/>
            <w:tcMar>
              <w:top w:type="dxa" w:w="140"/>
              <w:left w:type="dxa" w:w="160"/>
              <w:bottom w:type="dxa" w:w="140"/>
              <w:right w:type="dxa" w:w="160"/>
            </w:tcMar>
          </w:tcPr>
          <w:p>
            <w:pPr>
              <w:spacing w:after="0" w:before="0"/>
              <w:jc w:val="center"/>
            </w:pPr>
            <w:r>
              <w:rPr>
                <w:rFonts w:ascii="Arial" w:cs="Arial" w:eastAsia="Arial" w:hAnsi="Arial"/>
                <w:b/>
                <w:bCs/>
                <w:color w:val="1F4E79"/>
                <w:sz w:val="22"/>
                <w:szCs w:val="22"/>
              </w:rPr>
              <w:t xml:space="preserve">Creational Pattern</w:t>
            </w:r>
          </w:p>
        </w:tc>
        <w:tc>
          <w:tcPr>
            <w:tcW w:type="dxa" w:w="3120"/>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spacing w:after="0" w:before="0"/>
              <w:jc w:val="center"/>
            </w:pPr>
            <w:r>
              <w:rPr>
                <w:rFonts w:ascii="Arial" w:cs="Arial" w:eastAsia="Arial" w:hAnsi="Arial"/>
                <w:b/>
                <w:bCs/>
                <w:color w:val="0F6E56"/>
                <w:sz w:val="22"/>
                <w:szCs w:val="22"/>
              </w:rPr>
              <w:t xml:space="preserve">3 Variants Covered</w:t>
            </w:r>
          </w:p>
        </w:tc>
        <w:tc>
          <w:tcPr>
            <w:tcW w:type="dxa" w:w="3120"/>
            <w:tcBorders>
              <w:top w:val="none" w:color="FFFFFF" w:sz="0"/>
              <w:left w:val="none" w:color="FFFFFF" w:sz="0"/>
              <w:bottom w:val="none" w:color="FFFFFF" w:sz="0"/>
              <w:right w:val="none" w:color="FFFFFF" w:sz="0"/>
            </w:tcBorders>
            <w:shd w:fill="FFF3CD" w:val="clear"/>
            <w:tcMar>
              <w:top w:type="dxa" w:w="140"/>
              <w:left w:type="dxa" w:w="160"/>
              <w:bottom w:type="dxa" w:w="140"/>
              <w:right w:type="dxa" w:w="160"/>
            </w:tcMar>
          </w:tcPr>
          <w:p>
            <w:pPr>
              <w:spacing w:after="0" w:before="0"/>
              <w:jc w:val="center"/>
            </w:pPr>
            <w:r>
              <w:rPr>
                <w:rFonts w:ascii="Arial" w:cs="Arial" w:eastAsia="Arial" w:hAnsi="Arial"/>
                <w:b/>
                <w:bCs/>
                <w:color w:val="7B4F00"/>
                <w:sz w:val="22"/>
                <w:szCs w:val="22"/>
              </w:rPr>
              <w:t xml:space="preserve">7 Object Creation Ways</w:t>
            </w:r>
          </w:p>
        </w:tc>
      </w:tr>
    </w:tbl>
    <w:p>
      <w:pPr>
        <w:spacing w:after="80" w:before="0"/>
      </w:pPr>
    </w:p>
    <w:p>
      <w:pPr>
        <w:spacing w:after="80" w:before="0"/>
      </w:pPr>
    </w:p>
    <w:p>
      <w:pPr>
        <w:spacing w:after="80" w:before="0"/>
      </w:pPr>
    </w:p>
    <w:p>
      <w:pPr>
        <w:pStyle w:val="Heading1"/>
        <w:pBdr>
          <w:bottom w:val="single" w:color="2E75B6" w:sz="6" w:space="4"/>
        </w:pBdr>
        <w:spacing w:after="200" w:before="400"/>
      </w:pPr>
      <w:r>
        <w:rPr>
          <w:rFonts w:ascii="Arial" w:cs="Arial" w:eastAsia="Arial" w:hAnsi="Arial"/>
          <w:b/>
          <w:bCs/>
          <w:color w:val="1F4E79"/>
          <w:sz w:val="36"/>
          <w:szCs w:val="36"/>
        </w:rPr>
        <w:t xml:space="preserve">1  How to Create Objects — All 7 Ways</w:t>
      </w:r>
    </w:p>
    <w:p>
      <w:pPr>
        <w:spacing w:after="100" w:before="60"/>
      </w:pPr>
      <w:r>
        <w:rPr>
          <w:rFonts w:ascii="Arial" w:cs="Arial" w:eastAsia="Arial" w:hAnsi="Arial"/>
          <w:color w:val="444441"/>
          <w:sz w:val="22"/>
          <w:szCs w:val="22"/>
        </w:rPr>
        <w:t xml:space="preserve">Before understanding the Factory pattern, you must know every mechanism the language gives you to create objects. FAANG interviewers often start here as a warm-up.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40"/>
        <w:gridCol w:w="6560"/>
      </w:tblGrid>
      <w:tr>
        <w:trPr>
          <w:tblHeader/>
        </w:trP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 / Example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1</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44441"/>
                <w:sz w:val="19"/>
                <w:szCs w:val="19"/>
              </w:rPr>
              <w:t xml:space="preserve">new keyword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Dog d = new Dog("Rex"); — Most direct but tightly coupled. Caller must know concrete class.</w:t>
            </w:r>
          </w:p>
        </w:tc>
      </w:tr>
      <w:tr>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2</w:t>
            </w:r>
          </w:p>
        </w:tc>
        <w:tc>
          <w:tcPr>
            <w:tcW w:type="dxa" w:w="22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9"/>
                <w:szCs w:val="19"/>
              </w:rPr>
              <w:t xml:space="preserve">Static Factory Method</w:t>
            </w:r>
          </w:p>
        </w:tc>
        <w:tc>
          <w:tcPr>
            <w:tcW w:type="dxa" w:w="6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Integer.valueOf(42), List.of(1,2,3), LocalDate.now() — Hides new, can return cached/subtype instances.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3</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44441"/>
                <w:sz w:val="19"/>
                <w:szCs w:val="19"/>
              </w:rPr>
              <w:t xml:space="preserve">Factory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ShapeFactory.create("circle") — Separate class decides which concrete class to instantiate.</w:t>
            </w:r>
          </w:p>
        </w:tc>
      </w:tr>
      <w:tr>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4</w:t>
            </w:r>
          </w:p>
        </w:tc>
        <w:tc>
          <w:tcPr>
            <w:tcW w:type="dxa" w:w="22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9"/>
                <w:szCs w:val="19"/>
              </w:rPr>
              <w:t xml:space="preserve">Clone / Prototype</w:t>
            </w:r>
          </w:p>
        </w:tc>
        <w:tc>
          <w:tcPr>
            <w:tcW w:type="dxa" w:w="6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obj.clone(), copy.deepcopy(original) — Copy an existing object. Fast when construction is expensive.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5</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44441"/>
                <w:sz w:val="19"/>
                <w:szCs w:val="19"/>
              </w:rPr>
              <w:t xml:space="preserve">Deserialization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ObjectInputStream.readObject(), json.loads(data) — Recreates object from serialized form, bypasses constructor.</w:t>
            </w:r>
          </w:p>
        </w:tc>
      </w:tr>
      <w:tr>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6</w:t>
            </w:r>
          </w:p>
        </w:tc>
        <w:tc>
          <w:tcPr>
            <w:tcW w:type="dxa" w:w="22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9"/>
                <w:szCs w:val="19"/>
              </w:rPr>
              <w:t xml:space="preserve">Reflection</w:t>
            </w:r>
          </w:p>
        </w:tc>
        <w:tc>
          <w:tcPr>
            <w:tcW w:type="dxa" w:w="6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Class.forName("Dog").getDeclaredConstructor().newInstance() — Dynamic instantiation by class name string.</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7</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44441"/>
                <w:sz w:val="19"/>
                <w:szCs w:val="19"/>
              </w:rPr>
              <w:t xml:space="preserve">Builder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new Pizza.Builder().crust("thin").topping("mush").build() — Step-by-step construction for complex objects.</w:t>
            </w:r>
          </w:p>
        </w:tc>
      </w:tr>
    </w:tbl>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color="FFFFFF" w:sz="0"/>
              <w:bottom w:val="none" w:color="FFFFFF" w:sz="0"/>
              <w:right w:val="none" w:color="FFFFFF" w:sz="0"/>
            </w:tcBorders>
            <w:shd w:fill="EBF3FB" w:val="clear"/>
            <w:tcMar>
              <w:top w:type="dxa" w:w="120"/>
              <w:left w:type="dxa" w:w="200"/>
              <w:bottom w:type="dxa" w:w="60"/>
              <w:right w:type="dxa" w:w="200"/>
            </w:tcMar>
          </w:tcPr>
          <w:p>
            <w:pPr>
              <w:spacing w:after="0" w:before="0"/>
            </w:pPr>
            <w:r>
              <w:rPr>
                <w:rFonts w:ascii="Arial" w:cs="Arial" w:eastAsia="Arial" w:hAnsi="Arial"/>
                <w:b/>
                <w:bCs/>
                <w:caps/>
                <w:color w:val="2E75B6"/>
                <w:sz w:val="18"/>
                <w:szCs w:val="18"/>
              </w:rPr>
              <w:t xml:space="preserve">Key Insight  </w:t>
            </w:r>
          </w:p>
        </w:tc>
      </w:tr>
      <w:tr>
        <w:tc>
          <w:tcPr>
            <w:tcW w:type="dxa" w:w="9360"/>
            <w:tcBorders>
              <w:top w:val="none" w:color="FFFFFF" w:sz="0"/>
              <w:left w:val="none" w:color="FFFFFF" w:sz="0"/>
              <w:bottom w:val="single" w:color="2E75B6" w:sz="4"/>
              <w:right w:val="none" w:color="FFFFFF" w:sz="0"/>
            </w:tcBorders>
            <w:shd w:fill="EBF3FB" w:val="clear"/>
            <w:tcMar>
              <w:top w:type="dxa" w:w="60"/>
              <w:left w:type="dxa" w:w="200"/>
              <w:bottom w:type="dxa" w:w="120"/>
              <w:right w:type="dxa" w:w="200"/>
            </w:tcMar>
          </w:tcPr>
          <w:p>
            <w:pPr>
              <w:spacing w:after="0" w:before="0"/>
            </w:pPr>
            <w:r>
              <w:rPr>
                <w:rFonts w:ascii="Arial" w:cs="Arial" w:eastAsia="Arial" w:hAnsi="Arial"/>
                <w:color w:val="444441"/>
                <w:sz w:val="21"/>
                <w:szCs w:val="21"/>
              </w:rPr>
              <w:t xml:space="preserve">The Factory pattern specifically delegates the decision of which concrete class to instantiate to a separate object. Instead of saying 'I want a Dog', you say 'I want an Animal — you decide which one'. This decoupling is the entire point.</w:t>
            </w:r>
          </w:p>
        </w:tc>
      </w:tr>
    </w:tbl>
    <w:p>
      <w:pPr>
        <w:spacing w:after="80" w:before="0"/>
      </w:pPr>
    </w:p>
    <w:p>
      <w:pPr>
        <w:spacing w:after="80" w:before="0"/>
      </w:pPr>
    </w:p>
    <w:p>
      <w:pPr>
        <w:pStyle w:val="Heading1"/>
        <w:pBdr>
          <w:bottom w:val="single" w:color="2E75B6" w:sz="6" w:space="4"/>
        </w:pBdr>
        <w:spacing w:after="200" w:before="400"/>
      </w:pPr>
      <w:r>
        <w:rPr>
          <w:rFonts w:ascii="Arial" w:cs="Arial" w:eastAsia="Arial" w:hAnsi="Arial"/>
          <w:b/>
          <w:bCs/>
          <w:color w:val="1F4E79"/>
          <w:sz w:val="36"/>
          <w:szCs w:val="36"/>
        </w:rPr>
        <w:t xml:space="preserve">2  Why Does the Factory Pattern Exist?</w:t>
      </w:r>
    </w:p>
    <w:p>
      <w:pPr>
        <w:spacing w:after="100" w:before="60"/>
      </w:pPr>
      <w:r>
        <w:rPr>
          <w:rFonts w:ascii="Arial" w:cs="Arial" w:eastAsia="Arial" w:hAnsi="Arial"/>
          <w:color w:val="444441"/>
          <w:sz w:val="22"/>
          <w:szCs w:val="22"/>
        </w:rPr>
        <w:t xml:space="preserve">Start from first principles. Imagine a notification system. On Day 1 you write new EmailNotifier(). On Day 8 you add SMS, so an if-else appears. Two weeks later you need Push, WhatsApp, Slack — and that if-else is duplicated in OrderService, UserService, AdminService, everywhere.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color="FFFFFF" w:sz="0"/>
              <w:right w:val="none" w:color="FFFFFF" w:sz="0"/>
            </w:tcBorders>
            <w:shd w:fill="F0F4F8" w:val="clear"/>
            <w:tcMar>
              <w:top w:type="dxa" w:w="0"/>
              <w:left w:type="dxa" w:w="200"/>
              <w:bottom w:type="dxa" w:w="0"/>
              <w:right w:type="dxa" w:w="200"/>
            </w:tcMar>
          </w:tcP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Day 1 — fine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EmailNotifier notifier = new EmailNotifier();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Day 8 — the if-else begins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if (type.equals("email"))      notifier = new EmailNotifier();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else if (type.equals("sms"))   notifier = new SMSNotifier();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else if (type.equals("push"))  notifier = new PushNotifier();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 now duplicated in 50 places. Adding WhatsApp = 50 changes.</w:t>
            </w:r>
          </w:p>
        </w:tc>
      </w:tr>
      <w:tr>
        <w:tc>
          <w:tcPr>
            <w:tcW w:type="dxa" w:w="9360"/>
            <w:tcBorders>
              <w:top w:val="none" w:color="FFFFFF" w:sz="0"/>
              <w:left w:val="single" w:color="2E75B6" w:sz="2"/>
              <w:bottom w:val="single" w:color="2E75B6" w:sz="2"/>
              <w:right w:val="none" w:color="FFFFFF" w:sz="0"/>
            </w:tcBorders>
            <w:shd w:fill="F0F4F8" w:val="clear"/>
            <w:tcMar>
              <w:top w:type="dxa" w:w="0"/>
              <w:left w:type="dxa" w:w="200"/>
              <w:bottom w:type="dxa" w:w="0"/>
              <w:right w:type="dxa" w:w="200"/>
            </w:tcMar>
          </w:tcP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none" w:color="FFFFFF" w:sz="0"/>
              <w:bottom w:val="none" w:color="FFFFFF" w:sz="0"/>
              <w:right w:val="none" w:color="FFFFFF" w:sz="0"/>
            </w:tcBorders>
            <w:shd w:fill="FDECEA" w:val="clear"/>
            <w:tcMar>
              <w:top w:type="dxa" w:w="120"/>
              <w:left w:type="dxa" w:w="200"/>
              <w:bottom w:type="dxa" w:w="60"/>
              <w:right w:type="dxa" w:w="200"/>
            </w:tcMar>
          </w:tcPr>
          <w:p>
            <w:pPr>
              <w:spacing w:after="0" w:before="0"/>
            </w:pPr>
            <w:r>
              <w:rPr>
                <w:rFonts w:ascii="Arial" w:cs="Arial" w:eastAsia="Arial" w:hAnsi="Arial"/>
                <w:b/>
                <w:bCs/>
                <w:caps/>
                <w:color w:val="8B1A1A"/>
                <w:sz w:val="18"/>
                <w:szCs w:val="18"/>
              </w:rPr>
              <w:t xml:space="preserve">Problem (OCP Violation)  </w:t>
            </w:r>
          </w:p>
        </w:tc>
      </w:tr>
      <w:tr>
        <w:tc>
          <w:tcPr>
            <w:tcW w:type="dxa" w:w="9360"/>
            <w:tcBorders>
              <w:top w:val="none" w:color="FFFFFF" w:sz="0"/>
              <w:left w:val="none" w:color="FFFFFF" w:sz="0"/>
              <w:bottom w:val="single" w:color="C0392B" w:sz="4"/>
              <w:right w:val="none" w:color="FFFFFF" w:sz="0"/>
            </w:tcBorders>
            <w:shd w:fill="FDECEA" w:val="clear"/>
            <w:tcMar>
              <w:top w:type="dxa" w:w="60"/>
              <w:left w:type="dxa" w:w="200"/>
              <w:bottom w:type="dxa" w:w="120"/>
              <w:right w:type="dxa" w:w="200"/>
            </w:tcMar>
          </w:tcPr>
          <w:p>
            <w:pPr>
              <w:spacing w:after="0" w:before="0"/>
            </w:pPr>
            <w:r>
              <w:rPr>
                <w:rFonts w:ascii="Arial" w:cs="Arial" w:eastAsia="Arial" w:hAnsi="Arial"/>
                <w:color w:val="444441"/>
                <w:sz w:val="21"/>
                <w:szCs w:val="21"/>
              </w:rPr>
              <w:t xml:space="preserve">Every new notification type forces you to change every place in the codebase that creates notifications. This violates the Open/Closed Principle: open for extension, closed for modification.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none" w:color="FFFFFF" w:sz="0"/>
              <w:bottom w:val="none" w:color="FFFFFF" w:sz="0"/>
              <w:right w:val="none" w:color="FFFFFF" w:sz="0"/>
            </w:tcBorders>
            <w:shd w:fill="E8F5E9" w:val="clear"/>
            <w:tcMar>
              <w:top w:type="dxa" w:w="120"/>
              <w:left w:type="dxa" w:w="200"/>
              <w:bottom w:type="dxa" w:w="60"/>
              <w:right w:type="dxa" w:w="200"/>
            </w:tcMar>
          </w:tcPr>
          <w:p>
            <w:pPr>
              <w:spacing w:after="0" w:before="0"/>
            </w:pPr>
            <w:r>
              <w:rPr>
                <w:rFonts w:ascii="Arial" w:cs="Arial" w:eastAsia="Arial" w:hAnsi="Arial"/>
                <w:b/>
                <w:bCs/>
                <w:caps/>
                <w:color w:val="1E4620"/>
                <w:sz w:val="18"/>
                <w:szCs w:val="18"/>
              </w:rPr>
              <w:t xml:space="preserve">Solution — the Factory  </w:t>
            </w:r>
          </w:p>
        </w:tc>
      </w:tr>
      <w:tr>
        <w:tc>
          <w:tcPr>
            <w:tcW w:type="dxa" w:w="9360"/>
            <w:tcBorders>
              <w:top w:val="none" w:color="FFFFFF" w:sz="0"/>
              <w:left w:val="none" w:color="FFFFFF" w:sz="0"/>
              <w:bottom w:val="single" w:color="27AE60" w:sz="4"/>
              <w:right w:val="none" w:color="FFFFFF" w:sz="0"/>
            </w:tcBorders>
            <w:shd w:fill="E8F5E9" w:val="clear"/>
            <w:tcMar>
              <w:top w:type="dxa" w:w="60"/>
              <w:left w:type="dxa" w:w="200"/>
              <w:bottom w:type="dxa" w:w="120"/>
              <w:right w:type="dxa" w:w="200"/>
            </w:tcMar>
          </w:tcPr>
          <w:p>
            <w:pPr>
              <w:spacing w:after="0" w:before="0"/>
            </w:pPr>
            <w:r>
              <w:rPr>
                <w:rFonts w:ascii="Arial" w:cs="Arial" w:eastAsia="Arial" w:hAnsi="Arial"/>
                <w:color w:val="444441"/>
                <w:sz w:val="21"/>
                <w:szCs w:val="21"/>
              </w:rPr>
              <w:t xml:space="preserve">Move all creation logic into ONE place. Every caller asks the factory for a notifier. When you add WhatsApp, you change the factory alone. Zero other files change.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color="FFFFFF" w:sz="0"/>
              <w:bottom w:val="none" w:color="FFFFFF" w:sz="0"/>
              <w:right w:val="none" w:color="FFFFFF" w:sz="0"/>
            </w:tcBorders>
            <w:shd w:fill="EBF3FB" w:val="clear"/>
            <w:tcMar>
              <w:top w:type="dxa" w:w="120"/>
              <w:left w:type="dxa" w:w="200"/>
              <w:bottom w:type="dxa" w:w="60"/>
              <w:right w:type="dxa" w:w="200"/>
            </w:tcMar>
          </w:tcPr>
          <w:p>
            <w:pPr>
              <w:spacing w:after="0" w:before="0"/>
            </w:pPr>
            <w:r>
              <w:rPr>
                <w:rFonts w:ascii="Arial" w:cs="Arial" w:eastAsia="Arial" w:hAnsi="Arial"/>
                <w:b/>
                <w:bCs/>
                <w:caps/>
                <w:color w:val="2E75B6"/>
                <w:sz w:val="18"/>
                <w:szCs w:val="18"/>
              </w:rPr>
              <w:t xml:space="preserve">Real-life Analogy — Staffing Agency  </w:t>
            </w:r>
          </w:p>
        </w:tc>
      </w:tr>
      <w:tr>
        <w:tc>
          <w:tcPr>
            <w:tcW w:type="dxa" w:w="9360"/>
            <w:tcBorders>
              <w:top w:val="none" w:color="FFFFFF" w:sz="0"/>
              <w:left w:val="none" w:color="FFFFFF" w:sz="0"/>
              <w:bottom w:val="single" w:color="2E75B6" w:sz="4"/>
              <w:right w:val="none" w:color="FFFFFF" w:sz="0"/>
            </w:tcBorders>
            <w:shd w:fill="EBF3FB" w:val="clear"/>
            <w:tcMar>
              <w:top w:type="dxa" w:w="60"/>
              <w:left w:type="dxa" w:w="200"/>
              <w:bottom w:type="dxa" w:w="120"/>
              <w:right w:type="dxa" w:w="200"/>
            </w:tcMar>
          </w:tcPr>
          <w:p>
            <w:pPr>
              <w:spacing w:after="0" w:before="0"/>
            </w:pPr>
            <w:r>
              <w:rPr>
                <w:rFonts w:ascii="Arial" w:cs="Arial" w:eastAsia="Arial" w:hAnsi="Arial"/>
                <w:color w:val="444441"/>
                <w:sz w:val="21"/>
                <w:szCs w:val="21"/>
              </w:rPr>
              <w:t xml:space="preserve">You need a driver. Instead of recruiting yourself, you call a staffing agency and say 'send me a driver'. The agency decides whether to send a bike rider, car driver, or truck driver. You receive a 'Driver'. Tomorrow the agency adds drone operators — you change nothing on your end.</w:t>
            </w:r>
          </w:p>
        </w:tc>
      </w:tr>
    </w:tbl>
    <w:p>
      <w:pPr>
        <w:spacing w:after="80" w:before="0"/>
      </w:pPr>
    </w:p>
    <w:p>
      <w:pPr>
        <w:spacing w:after="80" w:before="0"/>
      </w:pPr>
    </w:p>
    <w:p>
      <w:pPr>
        <w:pStyle w:val="Heading2"/>
        <w:spacing w:after="140" w:before="300"/>
      </w:pPr>
      <w:r>
        <w:rPr>
          <w:rFonts w:ascii="Arial" w:cs="Arial" w:eastAsia="Arial" w:hAnsi="Arial"/>
          <w:sz w:val="26"/>
          <w:szCs w:val="26"/>
        </w:rPr>
        <w:t xml:space="preserve">  </w:t>
      </w:r>
      <w:r>
        <w:rPr>
          <w:rFonts w:ascii="Arial" w:cs="Arial" w:eastAsia="Arial" w:hAnsi="Arial"/>
          <w:b/>
          <w:bCs/>
          <w:color w:val="2E75B6"/>
          <w:sz w:val="26"/>
          <w:szCs w:val="26"/>
        </w:rPr>
        <w:t xml:space="preserve">2.1  SOLID Principles at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SOLID Principle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How Factory Addresses 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Open/Closed (OCP)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Add new types by extending (new class), not modifying (existing callers).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Dependency Inversion (DIP)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High-level modules depend on Notifier interface, not EmailNotifier.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Single Responsibility (SRP)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Your service class uses notifications; factory decides which implementation.</w:t>
            </w:r>
          </w:p>
        </w:tc>
      </w:tr>
    </w:tbl>
    <w:p>
      <w:pPr>
        <w:spacing w:after="80" w:before="0"/>
      </w:pPr>
    </w:p>
    <w:p>
      <w:pPr>
        <w:spacing w:after="80" w:before="0"/>
      </w:pPr>
    </w:p>
    <w:p>
      <w:pPr>
        <w:spacing w:after="80" w:before="0"/>
      </w:pPr>
    </w:p>
    <w:p>
      <w:pPr>
        <w:pStyle w:val="Heading1"/>
        <w:pBdr>
          <w:bottom w:val="single" w:color="2E75B6" w:sz="6" w:space="4"/>
        </w:pBdr>
        <w:spacing w:after="200" w:before="400"/>
      </w:pPr>
      <w:r>
        <w:rPr>
          <w:rFonts w:ascii="Arial" w:cs="Arial" w:eastAsia="Arial" w:hAnsi="Arial"/>
          <w:b/>
          <w:bCs/>
          <w:color w:val="1F4E79"/>
          <w:sz w:val="36"/>
          <w:szCs w:val="36"/>
        </w:rPr>
        <w:t xml:space="preserve">3  Simple Factory (Idiom — Not GoF)</w:t>
      </w:r>
    </w:p>
    <w:p>
      <w:pPr>
        <w:spacing w:after="100" w:before="60"/>
      </w:pPr>
      <w:r>
        <w:rPr>
          <w:rFonts w:ascii="Arial" w:cs="Arial" w:eastAsia="Arial" w:hAnsi="Arial"/>
          <w:color w:val="444441"/>
          <w:sz w:val="22"/>
          <w:szCs w:val="22"/>
        </w:rPr>
        <w:t xml:space="preserve">The entry-level pattern. A static method on a separate class encapsulates the creation logic. Not in the GoF book but used everywhere in real codebases.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color="FFFFFF" w:sz="0"/>
              <w:bottom w:val="none" w:color="FFFFFF" w:sz="0"/>
              <w:right w:val="none" w:color="FFFFFF" w:sz="0"/>
            </w:tcBorders>
            <w:shd w:fill="EBF3FB" w:val="clear"/>
            <w:tcMar>
              <w:top w:type="dxa" w:w="120"/>
              <w:left w:type="dxa" w:w="200"/>
              <w:bottom w:type="dxa" w:w="60"/>
              <w:right w:type="dxa" w:w="200"/>
            </w:tcMar>
          </w:tcPr>
          <w:p>
            <w:pPr>
              <w:spacing w:after="0" w:before="0"/>
            </w:pPr>
            <w:r>
              <w:rPr>
                <w:rFonts w:ascii="Arial" w:cs="Arial" w:eastAsia="Arial" w:hAnsi="Arial"/>
                <w:b/>
                <w:bCs/>
                <w:caps/>
                <w:color w:val="2E75B6"/>
                <w:sz w:val="18"/>
                <w:szCs w:val="18"/>
              </w:rPr>
              <w:t xml:space="preserve">Analogy — Burger Restaurant Counter  </w:t>
            </w:r>
          </w:p>
        </w:tc>
      </w:tr>
      <w:tr>
        <w:tc>
          <w:tcPr>
            <w:tcW w:type="dxa" w:w="9360"/>
            <w:tcBorders>
              <w:top w:val="none" w:color="FFFFFF" w:sz="0"/>
              <w:left w:val="none" w:color="FFFFFF" w:sz="0"/>
              <w:bottom w:val="single" w:color="2E75B6" w:sz="4"/>
              <w:right w:val="none" w:color="FFFFFF" w:sz="0"/>
            </w:tcBorders>
            <w:shd w:fill="EBF3FB" w:val="clear"/>
            <w:tcMar>
              <w:top w:type="dxa" w:w="60"/>
              <w:left w:type="dxa" w:w="200"/>
              <w:bottom w:type="dxa" w:w="120"/>
              <w:right w:type="dxa" w:w="200"/>
            </w:tcMar>
          </w:tcPr>
          <w:p>
            <w:pPr>
              <w:spacing w:after="0" w:before="0"/>
            </w:pPr>
            <w:r>
              <w:rPr>
                <w:rFonts w:ascii="Arial" w:cs="Arial" w:eastAsia="Arial" w:hAnsi="Arial"/>
                <w:color w:val="444441"/>
                <w:sz w:val="21"/>
                <w:szCs w:val="21"/>
              </w:rPr>
              <w:t xml:space="preserve">You say 'I want a Veg Burger'. The counter person (factory) returns a VegBurger. You don't know if VeggieBurger or PlantBasedBurger class was used internally. You receive a Burger interface.</w:t>
            </w:r>
          </w:p>
        </w:tc>
      </w:tr>
    </w:tbl>
    <w:p>
      <w:pPr>
        <w:spacing w:after="80" w:before="0"/>
      </w:pPr>
    </w:p>
    <w:p>
      <w:pPr>
        <w:pStyle w:val="Heading3"/>
        <w:spacing w:after="100" w:before="200"/>
      </w:pPr>
      <w:r>
        <w:rPr>
          <w:rFonts w:ascii="Arial" w:cs="Arial" w:eastAsia="Arial" w:hAnsi="Arial"/>
          <w:b/>
          <w:bCs/>
          <w:color w:val="0F6E56"/>
          <w:sz w:val="22"/>
          <w:szCs w:val="22"/>
        </w:rPr>
        <w:t xml:space="preserve">3.1  Structure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color="FFFFFF" w:sz="0"/>
              <w:right w:val="none" w:color="FFFFFF" w:sz="0"/>
            </w:tcBorders>
            <w:shd w:fill="F0F4F8" w:val="clear"/>
            <w:tcMar>
              <w:top w:type="dxa" w:w="0"/>
              <w:left w:type="dxa" w:w="200"/>
              <w:bottom w:type="dxa" w:w="0"/>
              <w:right w:type="dxa" w:w="200"/>
            </w:tcMar>
          </w:tcP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1. Interface — what callers depend on</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interface Notifier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void send(String message);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2. Concrete products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EmailNotifier implements Notifier { ...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SMSNotifier   implements Notifier { ...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PushNotifier  implements Notifier { ...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3. The Factory — all creation logic in one place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NotifierFactory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static Notifier create(String type)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return switch(type)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case "email" -&gt; new EmailNotifier();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case "sms"   -&gt; new SMSNotifier();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case "push"  -&gt; new PushNotifier();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default -&gt; throw new IllegalArgumentException(type);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4. Client — never imports EmailNotifier directly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Notifier n = NotifierFactory.create("email");</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n.send("Order confirmed!");</w:t>
            </w:r>
          </w:p>
        </w:tc>
      </w:tr>
      <w:tr>
        <w:tc>
          <w:tcPr>
            <w:tcW w:type="dxa" w:w="9360"/>
            <w:tcBorders>
              <w:top w:val="none" w:color="FFFFFF" w:sz="0"/>
              <w:left w:val="single" w:color="2E75B6" w:sz="2"/>
              <w:bottom w:val="single" w:color="2E75B6" w:sz="2"/>
              <w:right w:val="none" w:color="FFFFFF" w:sz="0"/>
            </w:tcBorders>
            <w:shd w:fill="F0F4F8" w:val="clear"/>
            <w:tcMar>
              <w:top w:type="dxa" w:w="0"/>
              <w:left w:type="dxa" w:w="200"/>
              <w:bottom w:type="dxa" w:w="0"/>
              <w:right w:type="dxa" w:w="200"/>
            </w:tcMar>
          </w:tcPr>
          <w:p/>
        </w:tc>
      </w:tr>
    </w:tbl>
    <w:p>
      <w:pPr>
        <w:spacing w:after="80" w:before="0"/>
      </w:pPr>
    </w:p>
    <w:p>
      <w:pPr>
        <w:pStyle w:val="Heading3"/>
        <w:spacing w:after="100" w:before="200"/>
      </w:pPr>
      <w:r>
        <w:rPr>
          <w:rFonts w:ascii="Arial" w:cs="Arial" w:eastAsia="Arial" w:hAnsi="Arial"/>
          <w:b/>
          <w:bCs/>
          <w:color w:val="0F6E56"/>
          <w:sz w:val="22"/>
          <w:szCs w:val="22"/>
        </w:rPr>
        <w:t xml:space="preserve">3.2  Registry-Based Factory (Python — advanced)</w:t>
      </w:r>
    </w:p>
    <w:p>
      <w:pPr>
        <w:spacing w:after="100" w:before="60"/>
      </w:pPr>
      <w:r>
        <w:rPr>
          <w:rFonts w:ascii="Arial" w:cs="Arial" w:eastAsia="Arial" w:hAnsi="Arial"/>
          <w:color w:val="444441"/>
          <w:sz w:val="22"/>
          <w:szCs w:val="22"/>
        </w:rPr>
        <w:t xml:space="preserve">Using a dictionary instead of if-else lets you register new types at runtime — ideal for plugin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color="FFFFFF" w:sz="0"/>
              <w:right w:val="none" w:color="FFFFFF" w:sz="0"/>
            </w:tcBorders>
            <w:shd w:fill="F0F4F8" w:val="clear"/>
            <w:tcMar>
              <w:top w:type="dxa" w:w="0"/>
              <w:left w:type="dxa" w:w="200"/>
              <w:bottom w:type="dxa" w:w="0"/>
              <w:right w:type="dxa" w:w="200"/>
            </w:tcMar>
          </w:tcP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NotifierFactory: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_registry =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'email': EmailNotifier,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'sms':   SMSNotifier,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@staticmethod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register(name, cls):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NotifierFactory._registry[name] = cls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@staticmethod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create(type_: str) -&gt; Notifier: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cls = NotifierFactory._registry.get(type_)</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if not cls: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raise ValueError(f'Unknown: {type_}')</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return cls()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Runtime registration (no recompilation needed)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NotifierFactory.register('whatsapp', WhatsAppNotifier)</w:t>
            </w:r>
          </w:p>
        </w:tc>
      </w:tr>
      <w:tr>
        <w:tc>
          <w:tcPr>
            <w:tcW w:type="dxa" w:w="9360"/>
            <w:tcBorders>
              <w:top w:val="none" w:color="FFFFFF" w:sz="0"/>
              <w:left w:val="single" w:color="2E75B6" w:sz="2"/>
              <w:bottom w:val="single" w:color="2E75B6" w:sz="2"/>
              <w:right w:val="none" w:color="FFFFFF" w:sz="0"/>
            </w:tcBorders>
            <w:shd w:fill="F0F4F8" w:val="clear"/>
            <w:tcMar>
              <w:top w:type="dxa" w:w="0"/>
              <w:left w:type="dxa" w:w="200"/>
              <w:bottom w:type="dxa" w:w="0"/>
              <w:right w:type="dxa" w:w="200"/>
            </w:tcMar>
          </w:tcPr>
          <w:p/>
        </w:tc>
      </w:tr>
    </w:tbl>
    <w:p>
      <w:pPr>
        <w:spacing w:after="80" w:before="0"/>
      </w:pPr>
    </w:p>
    <w:p>
      <w:pPr>
        <w:pStyle w:val="Heading3"/>
        <w:spacing w:after="100" w:before="200"/>
      </w:pPr>
      <w:r>
        <w:rPr>
          <w:rFonts w:ascii="Arial" w:cs="Arial" w:eastAsia="Arial" w:hAnsi="Arial"/>
          <w:b/>
          <w:bCs/>
          <w:color w:val="0F6E56"/>
          <w:sz w:val="22"/>
          <w:szCs w:val="22"/>
        </w:rPr>
        <w:t xml:space="preserve">3.3  Real-World Usage in Standard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Code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Factory Hides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Calendar.getInstance()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Returns GregorianCalendar or BuddhistCalendar based on locale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NumberFormat.getInstance(locale)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Returns locale-specific formatter implementation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logging.getLogger('name') [Python]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Returns Logger from internal registry, creates if absent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http.createServer() [Node.js]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Hides HTTP/1.1 vs HTTPS implementation details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crypto.createHash('sha256')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Returns specific hash algorithm implementation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none" w:color="FFFFFF" w:sz="0"/>
              <w:bottom w:val="none" w:color="FFFFFF" w:sz="0"/>
              <w:right w:val="none" w:color="FFFFFF" w:sz="0"/>
            </w:tcBorders>
            <w:shd w:fill="FFF3CD" w:val="clear"/>
            <w:tcMar>
              <w:top w:type="dxa" w:w="120"/>
              <w:left w:type="dxa" w:w="200"/>
              <w:bottom w:type="dxa" w:w="60"/>
              <w:right w:type="dxa" w:w="200"/>
            </w:tcMar>
          </w:tcPr>
          <w:p>
            <w:pPr>
              <w:spacing w:after="0" w:before="0"/>
            </w:pPr>
            <w:r>
              <w:rPr>
                <w:rFonts w:ascii="Arial" w:cs="Arial" w:eastAsia="Arial" w:hAnsi="Arial"/>
                <w:b/>
                <w:bCs/>
                <w:caps/>
                <w:color w:val="7B4F00"/>
                <w:sz w:val="18"/>
                <w:szCs w:val="18"/>
              </w:rPr>
              <w:t xml:space="preserve">Limitation  </w:t>
            </w:r>
          </w:p>
        </w:tc>
      </w:tr>
      <w:tr>
        <w:tc>
          <w:tcPr>
            <w:tcW w:type="dxa" w:w="9360"/>
            <w:tcBorders>
              <w:top w:val="none" w:color="FFFFFF" w:sz="0"/>
              <w:left w:val="none" w:color="FFFFFF" w:sz="0"/>
              <w:bottom w:val="single" w:color="E67E22" w:sz="4"/>
              <w:right w:val="none" w:color="FFFFFF" w:sz="0"/>
            </w:tcBorders>
            <w:shd w:fill="FFF3CD" w:val="clear"/>
            <w:tcMar>
              <w:top w:type="dxa" w:w="60"/>
              <w:left w:type="dxa" w:w="200"/>
              <w:bottom w:type="dxa" w:w="120"/>
              <w:right w:type="dxa" w:w="200"/>
            </w:tcMar>
          </w:tcPr>
          <w:p>
            <w:pPr>
              <w:spacing w:after="0" w:before="0"/>
            </w:pPr>
            <w:r>
              <w:rPr>
                <w:rFonts w:ascii="Arial" w:cs="Arial" w:eastAsia="Arial" w:hAnsi="Arial"/>
                <w:color w:val="444441"/>
                <w:sz w:val="21"/>
                <w:szCs w:val="21"/>
              </w:rPr>
              <w:t xml:space="preserve">Simple Factory violates OCP on itself — every new type requires opening and modifying the factory class. When multiple developers add types simultaneously, merge conflicts happen on the same file. Factory Method solves this.</w:t>
            </w:r>
          </w:p>
        </w:tc>
      </w:tr>
    </w:tbl>
    <w:p>
      <w:pPr>
        <w:spacing w:after="80" w:before="0"/>
      </w:pPr>
    </w:p>
    <w:p>
      <w:pPr>
        <w:spacing w:after="80" w:before="0"/>
      </w:pPr>
    </w:p>
    <w:p>
      <w:pPr>
        <w:spacing w:after="80" w:before="0"/>
      </w:pPr>
    </w:p>
    <w:p>
      <w:pPr>
        <w:pStyle w:val="Heading1"/>
        <w:pBdr>
          <w:bottom w:val="single" w:color="2E75B6" w:sz="6" w:space="4"/>
        </w:pBdr>
        <w:spacing w:after="200" w:before="400"/>
      </w:pPr>
      <w:r>
        <w:rPr>
          <w:rFonts w:ascii="Arial" w:cs="Arial" w:eastAsia="Arial" w:hAnsi="Arial"/>
          <w:b/>
          <w:bCs/>
          <w:color w:val="1F4E79"/>
          <w:sz w:val="36"/>
          <w:szCs w:val="36"/>
        </w:rPr>
        <w:t xml:space="preserve">4  Factory Method Pattern (GoF Creational)</w:t>
      </w:r>
    </w:p>
    <w:p>
      <w:pPr>
        <w:spacing w:after="100" w:before="60"/>
      </w:pPr>
      <w:r>
        <w:rPr>
          <w:rFonts w:ascii="Arial" w:cs="Arial" w:eastAsia="Arial" w:hAnsi="Arial"/>
          <w:color w:val="444441"/>
          <w:sz w:val="22"/>
          <w:szCs w:val="22"/>
        </w:rPr>
        <w:t xml:space="preserve">Define an interface for creating an object, but let subclasses decide which class to instantiate. The parent class defers instantiation to subclasses. This is the key word: defer.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color="FFFFFF" w:sz="0"/>
              <w:bottom w:val="none" w:color="FFFFFF" w:sz="0"/>
              <w:right w:val="none" w:color="FFFFFF" w:sz="0"/>
            </w:tcBorders>
            <w:shd w:fill="EBF3FB" w:val="clear"/>
            <w:tcMar>
              <w:top w:type="dxa" w:w="120"/>
              <w:left w:type="dxa" w:w="200"/>
              <w:bottom w:type="dxa" w:w="60"/>
              <w:right w:type="dxa" w:w="200"/>
            </w:tcMar>
          </w:tcPr>
          <w:p>
            <w:pPr>
              <w:spacing w:after="0" w:before="0"/>
            </w:pPr>
            <w:r>
              <w:rPr>
                <w:rFonts w:ascii="Arial" w:cs="Arial" w:eastAsia="Arial" w:hAnsi="Arial"/>
                <w:b/>
                <w:bCs/>
                <w:caps/>
                <w:color w:val="2E75B6"/>
                <w:sz w:val="18"/>
                <w:szCs w:val="18"/>
              </w:rPr>
              <w:t xml:space="preserve">Analogy — McDonald's Franchise  </w:t>
            </w:r>
          </w:p>
        </w:tc>
      </w:tr>
      <w:tr>
        <w:tc>
          <w:tcPr>
            <w:tcW w:type="dxa" w:w="9360"/>
            <w:tcBorders>
              <w:top w:val="none" w:color="FFFFFF" w:sz="0"/>
              <w:left w:val="none" w:color="FFFFFF" w:sz="0"/>
              <w:bottom w:val="single" w:color="2E75B6" w:sz="4"/>
              <w:right w:val="none" w:color="FFFFFF" w:sz="0"/>
            </w:tcBorders>
            <w:shd w:fill="EBF3FB" w:val="clear"/>
            <w:tcMar>
              <w:top w:type="dxa" w:w="60"/>
              <w:left w:type="dxa" w:w="200"/>
              <w:bottom w:type="dxa" w:w="120"/>
              <w:right w:type="dxa" w:w="200"/>
            </w:tcMar>
          </w:tcPr>
          <w:p>
            <w:pPr>
              <w:spacing w:after="0" w:before="0"/>
            </w:pPr>
            <w:r>
              <w:rPr>
                <w:rFonts w:ascii="Arial" w:cs="Arial" w:eastAsia="Arial" w:hAnsi="Arial"/>
                <w:color w:val="444441"/>
                <w:sz w:val="21"/>
                <w:szCs w:val="21"/>
              </w:rPr>
              <w:t xml:space="preserve">McDonald's defines the standard process: take order → prepare food → serve. But what food is prepared differs between India (McAloo Tikki) and USA (Quarter Pounder). The parent defines the algorithm. Each franchise (subclass) overrides only the createBurger() step. That override point is the Factory Method.</w:t>
            </w:r>
          </w:p>
        </w:tc>
      </w:tr>
    </w:tbl>
    <w:p>
      <w:pPr>
        <w:spacing w:after="80" w:before="0"/>
      </w:pPr>
    </w:p>
    <w:p>
      <w:pPr>
        <w:pStyle w:val="Heading3"/>
        <w:spacing w:after="100" w:before="200"/>
      </w:pPr>
      <w:r>
        <w:rPr>
          <w:rFonts w:ascii="Arial" w:cs="Arial" w:eastAsia="Arial" w:hAnsi="Arial"/>
          <w:b/>
          <w:bCs/>
          <w:color w:val="0F6E56"/>
          <w:sz w:val="22"/>
          <w:szCs w:val="22"/>
        </w:rPr>
        <w:t xml:space="preserve">4.1  Structure &amp;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Participant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Role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Creator (abstract)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Defines the factory method (abstract) and the algorithm template that calls 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ConcreteCreator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Overrides the factory method to return a specific ConcreteProduct.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Product (interface)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The interface that all products must implement.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ConcreteProduct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A specific implementation of the Product interface.</w:t>
            </w:r>
          </w:p>
        </w:tc>
      </w:tr>
    </w:tbl>
    <w:p>
      <w:pPr>
        <w:spacing w:after="80" w:before="0"/>
      </w:pPr>
    </w:p>
    <w:p>
      <w:pPr>
        <w:pStyle w:val="Heading3"/>
        <w:spacing w:after="100" w:before="200"/>
      </w:pPr>
      <w:r>
        <w:rPr>
          <w:rFonts w:ascii="Arial" w:cs="Arial" w:eastAsia="Arial" w:hAnsi="Arial"/>
          <w:b/>
          <w:bCs/>
          <w:color w:val="0F6E56"/>
          <w:sz w:val="22"/>
          <w:szCs w:val="22"/>
        </w:rPr>
        <w:t xml:space="preserve">4.2  Java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color="FFFFFF" w:sz="0"/>
              <w:right w:val="none" w:color="FFFFFF" w:sz="0"/>
            </w:tcBorders>
            <w:shd w:fill="F0F4F8" w:val="clear"/>
            <w:tcMar>
              <w:top w:type="dxa" w:w="0"/>
              <w:left w:type="dxa" w:w="200"/>
              <w:bottom w:type="dxa" w:w="0"/>
              <w:right w:type="dxa" w:w="200"/>
            </w:tcMar>
          </w:tcP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Abstract Creator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abstract class NotificationService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 THE Factory Method — subclasses override this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protected abstract Notifier createNotifier();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 Template method — uses the factory method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public final void notifyUser(String msg)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Notifier n = createNotifier();   // delegation</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n.send(msg);</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log("Sent via " + n.getClass().getSimpleName());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Concrete Creator 1</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EmailNotificationService extends NotificationService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@Override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protected Notifier createNotifier()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return new EmailNotifier();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Concrete Creator 2</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SMSNotificationService extends NotificationService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@Override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protected Notifier createNotifier() { return new SMSNotifier();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Client</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NotificationService svc = new EmailNotificationService();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svc.notifyUser("Your order is ready!");</w:t>
            </w:r>
          </w:p>
        </w:tc>
      </w:tr>
      <w:tr>
        <w:tc>
          <w:tcPr>
            <w:tcW w:type="dxa" w:w="9360"/>
            <w:tcBorders>
              <w:top w:val="none" w:color="FFFFFF" w:sz="0"/>
              <w:left w:val="single" w:color="2E75B6" w:sz="2"/>
              <w:bottom w:val="single" w:color="2E75B6" w:sz="2"/>
              <w:right w:val="none" w:color="FFFFFF" w:sz="0"/>
            </w:tcBorders>
            <w:shd w:fill="F0F4F8" w:val="clear"/>
            <w:tcMar>
              <w:top w:type="dxa" w:w="0"/>
              <w:left w:type="dxa" w:w="200"/>
              <w:bottom w:type="dxa" w:w="0"/>
              <w:right w:type="dxa" w:w="200"/>
            </w:tcMar>
          </w:tcPr>
          <w:p/>
        </w:tc>
      </w:tr>
    </w:tbl>
    <w:p>
      <w:pPr>
        <w:spacing w:after="80" w:before="0"/>
      </w:pPr>
    </w:p>
    <w:p>
      <w:pPr>
        <w:pStyle w:val="Heading3"/>
        <w:spacing w:after="100" w:before="200"/>
      </w:pPr>
      <w:r>
        <w:rPr>
          <w:rFonts w:ascii="Arial" w:cs="Arial" w:eastAsia="Arial" w:hAnsi="Arial"/>
          <w:b/>
          <w:bCs/>
          <w:color w:val="0F6E56"/>
          <w:sz w:val="22"/>
          <w:szCs w:val="22"/>
        </w:rPr>
        <w:t xml:space="preserve">4.3  Python Code — Cross-Platform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color="FFFFFF" w:sz="0"/>
              <w:right w:val="none" w:color="FFFFFF" w:sz="0"/>
            </w:tcBorders>
            <w:shd w:fill="F0F4F8" w:val="clear"/>
            <w:tcMar>
              <w:top w:type="dxa" w:w="0"/>
              <w:left w:type="dxa" w:w="200"/>
              <w:bottom w:type="dxa" w:w="0"/>
              <w:right w:type="dxa" w:w="200"/>
            </w:tcMar>
          </w:tcP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from abc import ABC, abstractmethod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import platform</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Button(ABC):</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@abstractmethod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render(self): pass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WindowsButton(Button):</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render(self): print('[ Windows Button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MacButton(Button):</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render(self): print(' macOS Button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Dialog(ABC):</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@abstractmethod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create_button(self) -&gt; Button:  # Factory Method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pass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render_dialog(self):            # Template Method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btn = self.create_button()</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btn.render()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WindowsDialog(Dialog):</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create_button(self): return WindowsButton()</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MacDialog(Dialog):</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create_button(self): return MacButton()</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dialog = WindowsDialog() if platform.system()=='Windows' else MacDialog()</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dialog.render_dialog()</w:t>
            </w:r>
          </w:p>
        </w:tc>
      </w:tr>
      <w:tr>
        <w:tc>
          <w:tcPr>
            <w:tcW w:type="dxa" w:w="9360"/>
            <w:tcBorders>
              <w:top w:val="none" w:color="FFFFFF" w:sz="0"/>
              <w:left w:val="single" w:color="2E75B6" w:sz="2"/>
              <w:bottom w:val="single" w:color="2E75B6" w:sz="2"/>
              <w:right w:val="none" w:color="FFFFFF" w:sz="0"/>
            </w:tcBorders>
            <w:shd w:fill="F0F4F8" w:val="clear"/>
            <w:tcMar>
              <w:top w:type="dxa" w:w="0"/>
              <w:left w:type="dxa" w:w="200"/>
              <w:bottom w:type="dxa" w:w="0"/>
              <w:right w:type="dxa" w:w="200"/>
            </w:tcMar>
          </w:tcPr>
          <w:p/>
        </w:tc>
      </w:tr>
    </w:tbl>
    <w:p>
      <w:pPr>
        <w:spacing w:after="80" w:before="0"/>
      </w:pPr>
    </w:p>
    <w:p>
      <w:pPr>
        <w:pStyle w:val="Heading3"/>
        <w:spacing w:after="100" w:before="200"/>
      </w:pPr>
      <w:r>
        <w:rPr>
          <w:rFonts w:ascii="Arial" w:cs="Arial" w:eastAsia="Arial" w:hAnsi="Arial"/>
          <w:b/>
          <w:bCs/>
          <w:color w:val="0F6E56"/>
          <w:sz w:val="22"/>
          <w:szCs w:val="22"/>
        </w:rPr>
        <w:t xml:space="preserve">4.4  Factory Method in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Framework</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Factory Method Usage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Java Collections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Collection.iterator() — each subtype returns its own Iterator implementation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Spring (FactoryBean)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getObject() is the factory method; used for complex beans like Hibernate SessionFactory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Angular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ComponentFactoryResolver.createComponent() dynamically creates component instances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Java JDBC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DriverManager.getConnection() — returns driver-specific Connection implementation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none" w:color="FFFFFF" w:sz="0"/>
              <w:bottom w:val="none" w:color="FFFFFF" w:sz="0"/>
              <w:right w:val="none" w:color="FFFFFF" w:sz="0"/>
            </w:tcBorders>
            <w:shd w:fill="E1F5EE" w:val="clear"/>
            <w:tcMar>
              <w:top w:type="dxa" w:w="120"/>
              <w:left w:type="dxa" w:w="200"/>
              <w:bottom w:type="dxa" w:w="60"/>
              <w:right w:type="dxa" w:w="200"/>
            </w:tcMar>
          </w:tcPr>
          <w:p>
            <w:pPr>
              <w:spacing w:after="0" w:before="0"/>
            </w:pPr>
            <w:r>
              <w:rPr>
                <w:rFonts w:ascii="Arial" w:cs="Arial" w:eastAsia="Arial" w:hAnsi="Arial"/>
                <w:b/>
                <w:bCs/>
                <w:caps/>
                <w:color w:val="0F6E56"/>
                <w:sz w:val="18"/>
                <w:szCs w:val="18"/>
              </w:rPr>
              <w:t xml:space="preserve">Template Method Connection  </w:t>
            </w:r>
          </w:p>
        </w:tc>
      </w:tr>
      <w:tr>
        <w:tc>
          <w:tcPr>
            <w:tcW w:type="dxa" w:w="9360"/>
            <w:tcBorders>
              <w:top w:val="none" w:color="FFFFFF" w:sz="0"/>
              <w:left w:val="none" w:color="FFFFFF" w:sz="0"/>
              <w:bottom w:val="single" w:color="0F6E56" w:sz="4"/>
              <w:right w:val="none" w:color="FFFFFF" w:sz="0"/>
            </w:tcBorders>
            <w:shd w:fill="E1F5EE" w:val="clear"/>
            <w:tcMar>
              <w:top w:type="dxa" w:w="60"/>
              <w:left w:type="dxa" w:w="200"/>
              <w:bottom w:type="dxa" w:w="120"/>
              <w:right w:type="dxa" w:w="200"/>
            </w:tcMar>
          </w:tcPr>
          <w:p>
            <w:pPr>
              <w:spacing w:after="0" w:before="0"/>
            </w:pPr>
            <w:r>
              <w:rPr>
                <w:rFonts w:ascii="Arial" w:cs="Arial" w:eastAsia="Arial" w:hAnsi="Arial"/>
                <w:color w:val="444441"/>
                <w:sz w:val="21"/>
                <w:szCs w:val="21"/>
              </w:rPr>
              <w:t xml:space="preserve">Factory Method is almost always used alongside the Template Method pattern. The parent defines the algorithm skeleton; one step says 'create the ingredient' — that is the factory method. Subclasses override only that one step while inheriting the rest of the recipe.</w:t>
            </w:r>
          </w:p>
        </w:tc>
      </w:tr>
    </w:tbl>
    <w:p>
      <w:pPr>
        <w:spacing w:after="80" w:before="0"/>
      </w:pPr>
    </w:p>
    <w:p>
      <w:pPr>
        <w:spacing w:after="80" w:before="0"/>
      </w:pPr>
    </w:p>
    <w:p>
      <w:pPr>
        <w:spacing w:after="80" w:before="0"/>
      </w:pPr>
    </w:p>
    <w:p>
      <w:pPr>
        <w:pStyle w:val="Heading1"/>
        <w:pBdr>
          <w:bottom w:val="single" w:color="2E75B6" w:sz="6" w:space="4"/>
        </w:pBdr>
        <w:spacing w:after="200" w:before="400"/>
      </w:pPr>
      <w:r>
        <w:rPr>
          <w:rFonts w:ascii="Arial" w:cs="Arial" w:eastAsia="Arial" w:hAnsi="Arial"/>
          <w:b/>
          <w:bCs/>
          <w:color w:val="1F4E79"/>
          <w:sz w:val="36"/>
          <w:szCs w:val="36"/>
        </w:rPr>
        <w:t xml:space="preserve">5  Abstract Factory Pattern (GoF Creational)</w:t>
      </w:r>
    </w:p>
    <w:p>
      <w:pPr>
        <w:spacing w:after="100" w:before="60"/>
      </w:pPr>
      <w:r>
        <w:rPr>
          <w:rFonts w:ascii="Arial" w:cs="Arial" w:eastAsia="Arial" w:hAnsi="Arial"/>
          <w:color w:val="444441"/>
          <w:sz w:val="22"/>
          <w:szCs w:val="22"/>
        </w:rPr>
        <w:t xml:space="preserve">Provide an interface for creating families of related or dependent objects without specifying their concrete classes. The key word is families. While Factory Method creates one product, Abstract Factory creates multiple related products that must be compatible with each other.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color="FFFFFF" w:sz="0"/>
              <w:bottom w:val="none" w:color="FFFFFF" w:sz="0"/>
              <w:right w:val="none" w:color="FFFFFF" w:sz="0"/>
            </w:tcBorders>
            <w:shd w:fill="EBF3FB" w:val="clear"/>
            <w:tcMar>
              <w:top w:type="dxa" w:w="120"/>
              <w:left w:type="dxa" w:w="200"/>
              <w:bottom w:type="dxa" w:w="60"/>
              <w:right w:type="dxa" w:w="200"/>
            </w:tcMar>
          </w:tcPr>
          <w:p>
            <w:pPr>
              <w:spacing w:after="0" w:before="0"/>
            </w:pPr>
            <w:r>
              <w:rPr>
                <w:rFonts w:ascii="Arial" w:cs="Arial" w:eastAsia="Arial" w:hAnsi="Arial"/>
                <w:b/>
                <w:bCs/>
                <w:caps/>
                <w:color w:val="2E75B6"/>
                <w:sz w:val="18"/>
                <w:szCs w:val="18"/>
              </w:rPr>
              <w:t xml:space="preserve">Analogy — IKEA Furniture Showroom  </w:t>
            </w:r>
          </w:p>
        </w:tc>
      </w:tr>
      <w:tr>
        <w:tc>
          <w:tcPr>
            <w:tcW w:type="dxa" w:w="9360"/>
            <w:tcBorders>
              <w:top w:val="none" w:color="FFFFFF" w:sz="0"/>
              <w:left w:val="none" w:color="FFFFFF" w:sz="0"/>
              <w:bottom w:val="single" w:color="2E75B6" w:sz="4"/>
              <w:right w:val="none" w:color="FFFFFF" w:sz="0"/>
            </w:tcBorders>
            <w:shd w:fill="EBF3FB" w:val="clear"/>
            <w:tcMar>
              <w:top w:type="dxa" w:w="60"/>
              <w:left w:type="dxa" w:w="200"/>
              <w:bottom w:type="dxa" w:w="120"/>
              <w:right w:type="dxa" w:w="200"/>
            </w:tcMar>
          </w:tcPr>
          <w:p>
            <w:pPr>
              <w:spacing w:after="0" w:before="0"/>
            </w:pPr>
            <w:r>
              <w:rPr>
                <w:rFonts w:ascii="Arial" w:cs="Arial" w:eastAsia="Arial" w:hAnsi="Arial"/>
                <w:color w:val="444441"/>
                <w:sz w:val="21"/>
                <w:szCs w:val="21"/>
              </w:rPr>
              <w:t xml:space="preserve">IKEA sells furniture in families: Modern, Victorian, Art Deco. Each family has a chair, sofa, and coffee table. If you pick Modern, everything matches. You would never mix a Victorian Chair with a Modern Sofa. The Abstract Factory guarantees all products come from the same family. You pick which concrete factory (Modern or Victorian) once at startup — consistency is enforced automatically.</w:t>
            </w:r>
          </w:p>
        </w:tc>
      </w:tr>
    </w:tbl>
    <w:p>
      <w:pPr>
        <w:spacing w:after="80" w:before="0"/>
      </w:pPr>
    </w:p>
    <w:p>
      <w:pPr>
        <w:pStyle w:val="Heading3"/>
        <w:spacing w:after="100" w:before="200"/>
      </w:pPr>
      <w:r>
        <w:rPr>
          <w:rFonts w:ascii="Arial" w:cs="Arial" w:eastAsia="Arial" w:hAnsi="Arial"/>
          <w:b/>
          <w:bCs/>
          <w:color w:val="0F6E56"/>
          <w:sz w:val="22"/>
          <w:szCs w:val="22"/>
        </w:rPr>
        <w:t xml:space="preserve">5.1  Structure &amp;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Participant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Role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AbstractFactory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Interface with one creation method per product type in the family.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ConcreteFactory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Creates all products from one family (e.g. WindowsFactory makes WinButton + WinTextBox).</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AbstractProduct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Interface for each product type (Button, TextBox, CheckBox).</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ConcreteProduct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A specific family implementation (WinButton, MacButton).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Works only with AbstractFactory and AbstractProduct interfaces — never with concretes.</w:t>
            </w:r>
          </w:p>
        </w:tc>
      </w:tr>
    </w:tbl>
    <w:p>
      <w:pPr>
        <w:spacing w:after="80" w:before="0"/>
      </w:pPr>
    </w:p>
    <w:p>
      <w:pPr>
        <w:pStyle w:val="Heading3"/>
        <w:spacing w:after="100" w:before="200"/>
      </w:pPr>
      <w:r>
        <w:rPr>
          <w:rFonts w:ascii="Arial" w:cs="Arial" w:eastAsia="Arial" w:hAnsi="Arial"/>
          <w:b/>
          <w:bCs/>
          <w:color w:val="0F6E56"/>
          <w:sz w:val="22"/>
          <w:szCs w:val="22"/>
        </w:rPr>
        <w:t xml:space="preserve">5.2  Java Code — Cross-Platform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color="FFFFFF" w:sz="0"/>
              <w:right w:val="none" w:color="FFFFFF" w:sz="0"/>
            </w:tcBorders>
            <w:shd w:fill="F0F4F8" w:val="clear"/>
            <w:tcMar>
              <w:top w:type="dxa" w:w="0"/>
              <w:left w:type="dxa" w:w="200"/>
              <w:bottom w:type="dxa" w:w="0"/>
              <w:right w:type="dxa" w:w="200"/>
            </w:tcMar>
          </w:tcP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Abstract Products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interface Button  { void render();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interface TextBox { void render();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Windows family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WinButton  implements Button  { public void render() {...}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WinTextBox implements TextBox { public void render() {...}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Mac family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MacButton  implements Button  { public void render() {...}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MacTextBox implements TextBox { public void render() {...}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Abstract Factory — one method per product type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interface UIFactory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Button  createButton();</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TextBox createTextBox();</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Concrete Factories — one per family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WindowsFactory implements UIFactory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public Button  createButton()  { return new WinButton();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public TextBox createTextBox() { return new WinTextBox();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MacFactory implements UIFactory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public Button  createButton()  { return new MacButton();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public TextBox createTextBox() { return new MacTextBox();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Application — receives factory, never calls new on products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App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App(UIFactory factory)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Button  btn = factory.createButton();</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TextBox txt = factory.createTextBox();</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btn.render(); txt.render();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ONE decision point — swap families here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UIFactory factory = OS.isMac() ? new MacFactory()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 new WindowsFactory();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new App(factory);</w:t>
            </w:r>
          </w:p>
        </w:tc>
      </w:tr>
      <w:tr>
        <w:tc>
          <w:tcPr>
            <w:tcW w:type="dxa" w:w="9360"/>
            <w:tcBorders>
              <w:top w:val="none" w:color="FFFFFF" w:sz="0"/>
              <w:left w:val="single" w:color="2E75B6" w:sz="2"/>
              <w:bottom w:val="single" w:color="2E75B6" w:sz="2"/>
              <w:right w:val="none" w:color="FFFFFF" w:sz="0"/>
            </w:tcBorders>
            <w:shd w:fill="F0F4F8" w:val="clear"/>
            <w:tcMar>
              <w:top w:type="dxa" w:w="0"/>
              <w:left w:type="dxa" w:w="200"/>
              <w:bottom w:type="dxa" w:w="0"/>
              <w:right w:type="dxa" w:w="200"/>
            </w:tcMar>
          </w:tcPr>
          <w:p/>
        </w:tc>
      </w:tr>
    </w:tbl>
    <w:p>
      <w:pPr>
        <w:spacing w:after="80" w:before="0"/>
      </w:pPr>
    </w:p>
    <w:p>
      <w:pPr>
        <w:pStyle w:val="Heading3"/>
        <w:spacing w:after="100" w:before="200"/>
      </w:pPr>
      <w:r>
        <w:rPr>
          <w:rFonts w:ascii="Arial" w:cs="Arial" w:eastAsia="Arial" w:hAnsi="Arial"/>
          <w:b/>
          <w:bCs/>
          <w:color w:val="0F6E56"/>
          <w:sz w:val="22"/>
          <w:szCs w:val="22"/>
        </w:rPr>
        <w:t xml:space="preserve">5.3  Python Code — Furniture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color="FFFFFF" w:sz="0"/>
              <w:right w:val="none" w:color="FFFFFF" w:sz="0"/>
            </w:tcBorders>
            <w:shd w:fill="F0F4F8" w:val="clear"/>
            <w:tcMar>
              <w:top w:type="dxa" w:w="0"/>
              <w:left w:type="dxa" w:w="200"/>
              <w:bottom w:type="dxa" w:w="0"/>
              <w:right w:type="dxa" w:w="200"/>
            </w:tcMar>
          </w:tcP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from abc import ABC, abstractmethod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Chair(ABC):</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@abstractmethod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sit_on(self): pass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Sofa(ABC):</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@abstractmethod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lie_on(self): pass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VictorianChair(Chair):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sit_on(self): print('Ornate Victorian chair')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VictorianSofa(Sofa):</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lie_on(self): print('Tufted Victorian sofa')</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ModernChair(Chair):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sit_on(self): print('Sleek modern chair')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ModernSofa(Sofa):</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lie_on(self): print('Minimalist modern sofa')</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FurnitureFactory(ABC):</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@abstractmethod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create_chair(self) -&gt; Chair: pass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@abstractmethod</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create_sofa(self)  -&gt; Sofa:  pass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VictorianFactory(FurnitureFactory):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create_chair(self): return VictorianChair()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create_sofa(self):  return VictorianSofa()</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class ModernFactory(FurnitureFactory):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create_chair(self): return ModernChair()</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def create_sofa(self):  return ModernSofa()</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def furnish_room(factory: FurnitureFactory):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factory.create_chair().sit_on()</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factory.create_sofa().lie_on()</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furnish_room(VictorianFactory())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furnish_room(ModernFactory())</w:t>
            </w:r>
          </w:p>
        </w:tc>
      </w:tr>
      <w:tr>
        <w:tc>
          <w:tcPr>
            <w:tcW w:type="dxa" w:w="9360"/>
            <w:tcBorders>
              <w:top w:val="none" w:color="FFFFFF" w:sz="0"/>
              <w:left w:val="single" w:color="2E75B6" w:sz="2"/>
              <w:bottom w:val="single" w:color="2E75B6" w:sz="2"/>
              <w:right w:val="none" w:color="FFFFFF" w:sz="0"/>
            </w:tcBorders>
            <w:shd w:fill="F0F4F8" w:val="clear"/>
            <w:tcMar>
              <w:top w:type="dxa" w:w="0"/>
              <w:left w:type="dxa" w:w="200"/>
              <w:bottom w:type="dxa" w:w="0"/>
              <w:right w:type="dxa" w:w="200"/>
            </w:tcMar>
          </w:tcP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none" w:color="FFFFFF" w:sz="0"/>
              <w:bottom w:val="none" w:color="FFFFFF" w:sz="0"/>
              <w:right w:val="none" w:color="FFFFFF" w:sz="0"/>
            </w:tcBorders>
            <w:shd w:fill="FFF3CD" w:val="clear"/>
            <w:tcMar>
              <w:top w:type="dxa" w:w="120"/>
              <w:left w:type="dxa" w:w="200"/>
              <w:bottom w:type="dxa" w:w="60"/>
              <w:right w:type="dxa" w:w="200"/>
            </w:tcMar>
          </w:tcPr>
          <w:p>
            <w:pPr>
              <w:spacing w:after="0" w:before="0"/>
            </w:pPr>
            <w:r>
              <w:rPr>
                <w:rFonts w:ascii="Arial" w:cs="Arial" w:eastAsia="Arial" w:hAnsi="Arial"/>
                <w:b/>
                <w:bCs/>
                <w:caps/>
                <w:color w:val="7B4F00"/>
                <w:sz w:val="18"/>
                <w:szCs w:val="18"/>
              </w:rPr>
              <w:t xml:space="preserve">Known Weakness  </w:t>
            </w:r>
          </w:p>
        </w:tc>
      </w:tr>
      <w:tr>
        <w:tc>
          <w:tcPr>
            <w:tcW w:type="dxa" w:w="9360"/>
            <w:tcBorders>
              <w:top w:val="none" w:color="FFFFFF" w:sz="0"/>
              <w:left w:val="none" w:color="FFFFFF" w:sz="0"/>
              <w:bottom w:val="single" w:color="E67E22" w:sz="4"/>
              <w:right w:val="none" w:color="FFFFFF" w:sz="0"/>
            </w:tcBorders>
            <w:shd w:fill="FFF3CD" w:val="clear"/>
            <w:tcMar>
              <w:top w:type="dxa" w:w="60"/>
              <w:left w:type="dxa" w:w="200"/>
              <w:bottom w:type="dxa" w:w="120"/>
              <w:right w:type="dxa" w:w="200"/>
            </w:tcMar>
          </w:tcPr>
          <w:p>
            <w:pPr>
              <w:spacing w:after="0" w:before="0"/>
            </w:pPr>
            <w:r>
              <w:rPr>
                <w:rFonts w:ascii="Arial" w:cs="Arial" w:eastAsia="Arial" w:hAnsi="Arial"/>
                <w:color w:val="444441"/>
                <w:sz w:val="21"/>
                <w:szCs w:val="21"/>
              </w:rPr>
              <w:t xml:space="preserve">Adding a new product type (e.g. ScrollBar) to an existing Abstract Factory requires modifying every concrete factory. OCP is violated in this direction. Mitigation: default methods in the interface (Java 8+), or a registry-based approach.</w:t>
            </w:r>
          </w:p>
        </w:tc>
      </w:tr>
    </w:tbl>
    <w:p>
      <w:pPr>
        <w:spacing w:after="80" w:before="0"/>
      </w:pPr>
    </w:p>
    <w:p>
      <w:pPr>
        <w:spacing w:after="80" w:before="0"/>
      </w:pPr>
    </w:p>
    <w:p>
      <w:pPr>
        <w:spacing w:after="80" w:before="0"/>
      </w:pPr>
    </w:p>
    <w:p>
      <w:pPr>
        <w:pStyle w:val="Heading1"/>
        <w:pBdr>
          <w:bottom w:val="single" w:color="2E75B6" w:sz="6" w:space="4"/>
        </w:pBdr>
        <w:spacing w:after="200" w:before="400"/>
      </w:pPr>
      <w:r>
        <w:rPr>
          <w:rFonts w:ascii="Arial" w:cs="Arial" w:eastAsia="Arial" w:hAnsi="Arial"/>
          <w:b/>
          <w:bCs/>
          <w:color w:val="1F4E79"/>
          <w:sz w:val="36"/>
          <w:szCs w:val="36"/>
        </w:rPr>
        <w:t xml:space="preserve">6  Side-by-Side Comparison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2200"/>
        <w:gridCol w:w="2200"/>
        <w:gridCol w:w="2200"/>
        <w:gridCol w:w="800"/>
      </w:tblGrid>
      <w:tr>
        <w:trPr>
          <w:tblHeader/>
        </w:trPr>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Dimension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Simple Factory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Factory Method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Abstract Factory</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
            </w:r>
          </w:p>
        </w:tc>
      </w:tr>
      <w:tr>
        <w:trPr>
          <w:tblHeader w:val="false"/>
        </w:trPr>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8"/>
                <w:szCs w:val="18"/>
              </w:rPr>
              <w:t xml:space="preserve">GoF Pattern?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
            </w:r>
          </w:p>
        </w:tc>
      </w:tr>
      <w:tr>
        <w:trPr>
          <w:tblHeader w:val="false"/>
        </w:trPr>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8"/>
                <w:szCs w:val="18"/>
              </w:rPr>
              <w:t xml:space="preserve">Mechanism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Static method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Inheritance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Composition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
            </w:r>
          </w:p>
        </w:tc>
      </w:tr>
      <w:tr>
        <w:trPr>
          <w:tblHeader w:val="false"/>
        </w:trPr>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8"/>
                <w:szCs w:val="18"/>
              </w:rPr>
              <w:t xml:space="preserve">Products created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One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One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Multiple related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
            </w:r>
          </w:p>
        </w:tc>
      </w:tr>
      <w:tr>
        <w:trPr>
          <w:tblHeader w:val="false"/>
        </w:trPr>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8"/>
                <w:szCs w:val="18"/>
              </w:rPr>
              <w:t xml:space="preserve">Add new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Edit factory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New subclass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New concrete factory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
            </w:r>
          </w:p>
        </w:tc>
      </w:tr>
      <w:tr>
        <w:trPr>
          <w:tblHeader w:val="false"/>
        </w:trPr>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8"/>
                <w:szCs w:val="18"/>
              </w:rPr>
              <w:t xml:space="preserve">Add new variant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Edit factory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New subclass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Edit ALL factories ⚠</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
            </w:r>
          </w:p>
        </w:tc>
      </w:tr>
      <w:tr>
        <w:trPr>
          <w:tblHeader w:val="false"/>
        </w:trPr>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8"/>
                <w:szCs w:val="18"/>
              </w:rPr>
              <w:t xml:space="preserve">Runtime swap?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No (compile-time)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Yes (inject factory)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
            </w:r>
          </w:p>
        </w:tc>
      </w:tr>
      <w:tr>
        <w:trPr>
          <w:tblHeader w:val="false"/>
        </w:trPr>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8"/>
                <w:szCs w:val="18"/>
              </w:rPr>
              <w:t xml:space="preserve">OCP compliant?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Yes (for families)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
            </w:r>
          </w:p>
        </w:tc>
      </w:tr>
      <w:tr>
        <w:trPr>
          <w:tblHeader w:val="false"/>
        </w:trPr>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8"/>
                <w:szCs w:val="18"/>
              </w:rPr>
              <w:t xml:space="preserve">Complexity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
            </w:r>
          </w:p>
        </w:tc>
      </w:tr>
      <w:tr>
        <w:trPr>
          <w:tblHeader w:val="false"/>
        </w:trPr>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8"/>
                <w:szCs w:val="18"/>
              </w:rPr>
              <w:t xml:space="preserve">Use when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Stable types, small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One product, extensibility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Multiple consistent products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
            </w:r>
          </w:p>
        </w:tc>
      </w:tr>
    </w:tbl>
    <w:p>
      <w:pPr>
        <w:spacing w:after="80" w:before="0"/>
      </w:pPr>
    </w:p>
    <w:p>
      <w:pPr>
        <w:spacing w:after="80" w:before="0"/>
      </w:pPr>
    </w:p>
    <w:p>
      <w:pPr>
        <w:pStyle w:val="Heading2"/>
        <w:spacing w:after="140" w:before="300"/>
      </w:pPr>
      <w:r>
        <w:rPr>
          <w:rFonts w:ascii="Arial" w:cs="Arial" w:eastAsia="Arial" w:hAnsi="Arial"/>
          <w:sz w:val="26"/>
          <w:szCs w:val="26"/>
        </w:rPr>
        <w:t xml:space="preserve">  </w:t>
      </w:r>
      <w:r>
        <w:rPr>
          <w:rFonts w:ascii="Arial" w:cs="Arial" w:eastAsia="Arial" w:hAnsi="Arial"/>
          <w:b/>
          <w:bCs/>
          <w:color w:val="2E75B6"/>
          <w:sz w:val="26"/>
          <w:szCs w:val="26"/>
        </w:rPr>
        <w:t xml:space="preserve">6.1  Decision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color="FFFFFF" w:sz="0"/>
              <w:right w:val="none" w:color="FFFFFF" w:sz="0"/>
            </w:tcBorders>
            <w:shd w:fill="F0F4F8" w:val="clear"/>
            <w:tcMar>
              <w:top w:type="dxa" w:w="0"/>
              <w:left w:type="dxa" w:w="200"/>
              <w:bottom w:type="dxa" w:w="0"/>
              <w:right w:type="dxa" w:w="200"/>
            </w:tcMar>
          </w:tcP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Q1: Multiple related products that must stay consistent?</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YES → Abstract Factory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NO  → Q2</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Q2: Need OCP compliance (add types without modifying factory)?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YES → Factory Method (subclassing)</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NO  → Q3</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Q3: Small codebase / types rarely change?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YES → Simple Factory (or plain if-else for &lt; 4 types)</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NO  → Simple Factory, but watch for the pain point</w:t>
            </w:r>
          </w:p>
        </w:tc>
      </w:tr>
      <w:tr>
        <w:tc>
          <w:tcPr>
            <w:tcW w:type="dxa" w:w="9360"/>
            <w:tcBorders>
              <w:top w:val="none" w:color="FFFFFF" w:sz="0"/>
              <w:left w:val="single" w:color="2E75B6" w:sz="2"/>
              <w:bottom w:val="single" w:color="2E75B6" w:sz="2"/>
              <w:right w:val="none" w:color="FFFFFF" w:sz="0"/>
            </w:tcBorders>
            <w:shd w:fill="F0F4F8" w:val="clear"/>
            <w:tcMar>
              <w:top w:type="dxa" w:w="0"/>
              <w:left w:type="dxa" w:w="200"/>
              <w:bottom w:type="dxa" w:w="0"/>
              <w:right w:type="dxa" w:w="200"/>
            </w:tcMar>
          </w:tcPr>
          <w:p/>
        </w:tc>
      </w:tr>
    </w:tbl>
    <w:p>
      <w:pPr>
        <w:spacing w:after="80" w:before="0"/>
      </w:pPr>
    </w:p>
    <w:p>
      <w:pPr>
        <w:spacing w:after="80" w:before="0"/>
      </w:pPr>
    </w:p>
    <w:p>
      <w:pPr>
        <w:pStyle w:val="Heading2"/>
        <w:spacing w:after="140" w:before="300"/>
      </w:pPr>
      <w:r>
        <w:rPr>
          <w:rFonts w:ascii="Arial" w:cs="Arial" w:eastAsia="Arial" w:hAnsi="Arial"/>
          <w:sz w:val="26"/>
          <w:szCs w:val="26"/>
        </w:rPr>
        <w:t xml:space="preserve">  </w:t>
      </w:r>
      <w:r>
        <w:rPr>
          <w:rFonts w:ascii="Arial" w:cs="Arial" w:eastAsia="Arial" w:hAnsi="Arial"/>
          <w:b/>
          <w:bCs/>
          <w:color w:val="2E75B6"/>
          <w:sz w:val="26"/>
          <w:szCs w:val="26"/>
        </w:rPr>
        <w:t xml:space="preserve">6.2  Real System Design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Pattern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Payment gateway (Stripe/PayPal/UPI)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E75B6"/>
                <w:sz w:val="19"/>
                <w:szCs w:val="19"/>
              </w:rPr>
              <w:t xml:space="preserve">Factory Method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Each is a subclass; adding Razorpay = new class only</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Cross-platform mobile UI</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2E75B6"/>
                <w:sz w:val="19"/>
                <w:szCs w:val="19"/>
              </w:rPr>
              <w:t xml:space="preserve">Abstract Factory</w:t>
            </w:r>
          </w:p>
        </w:tc>
        <w:tc>
          <w:tcPr>
            <w:tcW w:type="dxa" w:w="4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iOS/Android families must be internally consistent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Logger (console/file/cloud)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E75B6"/>
                <w:sz w:val="19"/>
                <w:szCs w:val="19"/>
              </w:rPr>
              <w:t xml:space="preserve">Simple Factory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3–4 stable types; if-else or switch is clearest</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Database driver (SQL/Mongo/Oracle)</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2E75B6"/>
                <w:sz w:val="19"/>
                <w:szCs w:val="19"/>
              </w:rPr>
              <w:t xml:space="preserve">Abstract Factory</w:t>
            </w:r>
          </w:p>
        </w:tc>
        <w:tc>
          <w:tcPr>
            <w:tcW w:type="dxa" w:w="4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Connection + Command + Transaction must match same driver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Report generation (PDF/Excel/HTML)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E75B6"/>
                <w:sz w:val="19"/>
                <w:szCs w:val="19"/>
              </w:rPr>
              <w:t xml:space="preserve">Factory Method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BaseReport template; subclasses override createFormatter()</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Cloud provider SDK (AWS/GCP/Azure)</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2E75B6"/>
                <w:sz w:val="19"/>
                <w:szCs w:val="19"/>
              </w:rPr>
              <w:t xml:space="preserve">Abstract Factory</w:t>
            </w:r>
          </w:p>
        </w:tc>
        <w:tc>
          <w:tcPr>
            <w:tcW w:type="dxa" w:w="4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Storage + Functions + DB must all come from same provider</w:t>
            </w:r>
          </w:p>
        </w:tc>
      </w:tr>
    </w:tbl>
    <w:p>
      <w:pPr>
        <w:spacing w:after="80" w:before="0"/>
      </w:pPr>
    </w:p>
    <w:p>
      <w:pPr>
        <w:spacing w:after="80" w:before="0"/>
      </w:pPr>
    </w:p>
    <w:p>
      <w:pPr>
        <w:spacing w:after="80" w:before="0"/>
      </w:pPr>
    </w:p>
    <w:p>
      <w:pPr>
        <w:pStyle w:val="Heading1"/>
        <w:pBdr>
          <w:bottom w:val="single" w:color="2E75B6" w:sz="6" w:space="4"/>
        </w:pBdr>
        <w:spacing w:after="200" w:before="400"/>
      </w:pPr>
      <w:r>
        <w:rPr>
          <w:rFonts w:ascii="Arial" w:cs="Arial" w:eastAsia="Arial" w:hAnsi="Arial"/>
          <w:b/>
          <w:bCs/>
          <w:color w:val="1F4E79"/>
          <w:sz w:val="36"/>
          <w:szCs w:val="36"/>
        </w:rPr>
        <w:t xml:space="preserve">7  FAANG Interview Q&amp;A</w:t>
      </w:r>
    </w:p>
    <w:p>
      <w:pPr>
        <w:spacing w:after="100" w:before="60"/>
      </w:pPr>
      <w:r>
        <w:rPr>
          <w:rFonts w:ascii="Arial" w:cs="Arial" w:eastAsia="Arial" w:hAnsi="Arial"/>
          <w:color w:val="444441"/>
          <w:sz w:val="22"/>
          <w:szCs w:val="22"/>
        </w:rPr>
        <w:t xml:space="preserve">These questions have been asked in real Google, Meta, Amazon, and Netflix interviews. Master the structure: problem → pattern solves it by → trade-off.</w:t>
      </w:r>
    </w:p>
    <w:p>
      <w:pPr>
        <w:spacing w:after="80" w:before="0"/>
      </w:pPr>
    </w:p>
    <w:p>
      <w:pPr>
        <w:spacing w:after="80" w:before="0"/>
      </w:pPr>
    </w:p>
    <w:p>
      <w:pPr>
        <w:pStyle w:val="Heading2"/>
        <w:spacing w:after="140" w:before="300"/>
      </w:pPr>
      <w:r>
        <w:rPr>
          <w:rFonts w:ascii="Arial" w:cs="Arial" w:eastAsia="Arial" w:hAnsi="Arial"/>
          <w:sz w:val="26"/>
          <w:szCs w:val="26"/>
        </w:rPr>
        <w:t xml:space="preserve">  </w:t>
      </w:r>
      <w:r>
        <w:rPr>
          <w:rFonts w:ascii="Arial" w:cs="Arial" w:eastAsia="Arial" w:hAnsi="Arial"/>
          <w:b/>
          <w:bCs/>
          <w:color w:val="2E75B6"/>
          <w:sz w:val="26"/>
          <w:szCs w:val="26"/>
        </w:rPr>
        <w:t xml:space="preserve">Q1: Design a notification system (Email, SMS, Push). Make it extensible.</w:t>
      </w:r>
    </w:p>
    <w:p>
      <w:pPr>
        <w:spacing w:after="100" w:before="60"/>
        <w:rPr>
          <w:b/>
          <w:bCs/>
        </w:rPr>
      </w:pPr>
      <w:r>
        <w:rPr>
          <w:rFonts w:ascii="Arial" w:cs="Arial" w:eastAsia="Arial" w:hAnsi="Arial"/>
          <w:b/>
          <w:bCs/>
          <w:color w:val="444441"/>
          <w:sz w:val="22"/>
          <w:szCs w:val="22"/>
        </w:rPr>
        <w:t xml:space="preserve">This is the classic Factory Method problem. Answer structure:</w:t>
      </w:r>
    </w:p>
    <w:p>
      <w:pPr>
        <w:pStyle w:val="ListParagraph"/>
        <w:numPr>
          <w:ilvl w:val="0"/>
          <w:numId w:val="2"/>
        </w:numPr>
        <w:spacing w:after="60" w:before="40"/>
      </w:pPr>
      <w:r>
        <w:rPr>
          <w:rFonts w:ascii="Arial" w:cs="Arial" w:eastAsia="Arial" w:hAnsi="Arial"/>
          <w:b w:val="false"/>
          <w:bCs w:val="false"/>
          <w:color w:val="444441"/>
          <w:sz w:val="21"/>
          <w:szCs w:val="21"/>
        </w:rPr>
        <w:t xml:space="preserve">Define Notifier interface with send(message, recipient).</w:t>
      </w:r>
    </w:p>
    <w:p>
      <w:pPr>
        <w:pStyle w:val="ListParagraph"/>
        <w:numPr>
          <w:ilvl w:val="0"/>
          <w:numId w:val="2"/>
        </w:numPr>
        <w:spacing w:after="60" w:before="40"/>
      </w:pPr>
      <w:r>
        <w:rPr>
          <w:rFonts w:ascii="Arial" w:cs="Arial" w:eastAsia="Arial" w:hAnsi="Arial"/>
          <w:b w:val="false"/>
          <w:bCs w:val="false"/>
          <w:color w:val="444441"/>
          <w:sz w:val="21"/>
          <w:szCs w:val="21"/>
        </w:rPr>
        <w:t xml:space="preserve">Implement EmailNotifier, SMSNotifier, PushNotifier as concrete products.</w:t>
      </w:r>
    </w:p>
    <w:p>
      <w:pPr>
        <w:pStyle w:val="ListParagraph"/>
        <w:numPr>
          <w:ilvl w:val="0"/>
          <w:numId w:val="2"/>
        </w:numPr>
        <w:spacing w:after="60" w:before="40"/>
      </w:pPr>
      <w:r>
        <w:rPr>
          <w:rFonts w:ascii="Arial" w:cs="Arial" w:eastAsia="Arial" w:hAnsi="Arial"/>
          <w:b w:val="false"/>
          <w:bCs w:val="false"/>
          <w:color w:val="444441"/>
          <w:sz w:val="21"/>
          <w:szCs w:val="21"/>
        </w:rPr>
        <w:t xml:space="preserve">Define abstract NotificationService with factory method createNotifier() and template method notify().</w:t>
      </w:r>
    </w:p>
    <w:p>
      <w:pPr>
        <w:pStyle w:val="ListParagraph"/>
        <w:numPr>
          <w:ilvl w:val="0"/>
          <w:numId w:val="2"/>
        </w:numPr>
        <w:spacing w:after="60" w:before="40"/>
      </w:pPr>
      <w:r>
        <w:rPr>
          <w:rFonts w:ascii="Arial" w:cs="Arial" w:eastAsia="Arial" w:hAnsi="Arial"/>
          <w:b w:val="false"/>
          <w:bCs w:val="false"/>
          <w:color w:val="444441"/>
          <w:sz w:val="21"/>
          <w:szCs w:val="21"/>
        </w:rPr>
        <w:t xml:space="preserve">Concrete services (EmailNotificationService) override only createNotifier().</w:t>
      </w:r>
    </w:p>
    <w:p>
      <w:pPr>
        <w:pStyle w:val="ListParagraph"/>
        <w:numPr>
          <w:ilvl w:val="0"/>
          <w:numId w:val="2"/>
        </w:numPr>
        <w:spacing w:after="60" w:before="40"/>
      </w:pPr>
      <w:r>
        <w:rPr>
          <w:rFonts w:ascii="Arial" w:cs="Arial" w:eastAsia="Arial" w:hAnsi="Arial"/>
          <w:b w:val="false"/>
          <w:bCs w:val="false"/>
          <w:color w:val="444441"/>
          <w:sz w:val="21"/>
          <w:szCs w:val="21"/>
        </w:rPr>
        <w:t xml:space="preserve">Bonus: mention registry-based factory — Map&lt;String, Supplier&lt;Notifier&gt;&gt; — for runtime extensibility without recompilation.</w:t>
      </w:r>
    </w:p>
    <w:p>
      <w:pPr>
        <w:spacing w:after="80" w:before="0"/>
      </w:pPr>
    </w:p>
    <w:p>
      <w:pPr>
        <w:pStyle w:val="Heading2"/>
        <w:spacing w:after="140" w:before="300"/>
      </w:pPr>
      <w:r>
        <w:rPr>
          <w:rFonts w:ascii="Arial" w:cs="Arial" w:eastAsia="Arial" w:hAnsi="Arial"/>
          <w:sz w:val="26"/>
          <w:szCs w:val="26"/>
        </w:rPr>
        <w:t xml:space="preserve">  </w:t>
      </w:r>
      <w:r>
        <w:rPr>
          <w:rFonts w:ascii="Arial" w:cs="Arial" w:eastAsia="Arial" w:hAnsi="Arial"/>
          <w:b/>
          <w:bCs/>
          <w:color w:val="2E75B6"/>
          <w:sz w:val="26"/>
          <w:szCs w:val="26"/>
        </w:rPr>
        <w:t xml:space="preserve">Q2: How does Spring use the Factory pattern internally?</w:t>
      </w:r>
    </w:p>
    <w:p>
      <w:pPr>
        <w:spacing w:after="100" w:before="60"/>
      </w:pPr>
      <w:r>
        <w:rPr>
          <w:rFonts w:ascii="Arial" w:cs="Arial" w:eastAsia="Arial" w:hAnsi="Arial"/>
          <w:color w:val="444441"/>
          <w:sz w:val="22"/>
          <w:szCs w:val="22"/>
        </w:rPr>
        <w:t xml:space="preserve">Spring's ApplicationContext is an Abstract Factory. BeanFactory interface is literally named after the pattern.</w:t>
      </w:r>
    </w:p>
    <w:p>
      <w:pPr>
        <w:pStyle w:val="ListParagraph"/>
        <w:numPr>
          <w:ilvl w:val="0"/>
          <w:numId w:val="2"/>
        </w:numPr>
        <w:spacing w:after="60" w:before="40"/>
      </w:pPr>
      <w:r>
        <w:rPr>
          <w:rFonts w:ascii="Arial" w:cs="Arial" w:eastAsia="Arial" w:hAnsi="Arial"/>
          <w:b w:val="false"/>
          <w:bCs w:val="false"/>
          <w:color w:val="444441"/>
          <w:sz w:val="21"/>
          <w:szCs w:val="21"/>
        </w:rPr>
        <w:t xml:space="preserve">context.getBean(UserService.class) — Spring is the factory, your code never calls new.</w:t>
      </w:r>
    </w:p>
    <w:p>
      <w:pPr>
        <w:pStyle w:val="ListParagraph"/>
        <w:numPr>
          <w:ilvl w:val="0"/>
          <w:numId w:val="2"/>
        </w:numPr>
        <w:spacing w:after="60" w:before="40"/>
      </w:pPr>
      <w:r>
        <w:rPr>
          <w:rFonts w:ascii="Arial" w:cs="Arial" w:eastAsia="Arial" w:hAnsi="Arial"/>
          <w:b w:val="false"/>
          <w:bCs w:val="false"/>
          <w:color w:val="444441"/>
          <w:sz w:val="21"/>
          <w:szCs w:val="21"/>
        </w:rPr>
        <w:t xml:space="preserve">FactoryBean&lt;T&gt; — its getObject() method is a classic Factory Method; used for Hibernate SessionFactory, Quartz schedulers.</w:t>
      </w:r>
    </w:p>
    <w:p>
      <w:pPr>
        <w:pStyle w:val="ListParagraph"/>
        <w:numPr>
          <w:ilvl w:val="0"/>
          <w:numId w:val="2"/>
        </w:numPr>
        <w:spacing w:after="60" w:before="40"/>
      </w:pPr>
      <w:r>
        <w:rPr>
          <w:rFonts w:ascii="Arial" w:cs="Arial" w:eastAsia="Arial" w:hAnsi="Arial"/>
          <w:b w:val="false"/>
          <w:bCs w:val="false"/>
          <w:color w:val="444441"/>
          <w:sz w:val="21"/>
          <w:szCs w:val="21"/>
        </w:rPr>
        <w:t xml:space="preserve">Different ApplicationContext implementations (ClassPathXml, AnnotationConfig, Web) are concrete factories that produce beans from the same 'family' (the application context).</w:t>
      </w:r>
    </w:p>
    <w:p>
      <w:pPr>
        <w:spacing w:after="80" w:before="0"/>
      </w:pPr>
    </w:p>
    <w:p>
      <w:pPr>
        <w:pStyle w:val="Heading2"/>
        <w:spacing w:after="140" w:before="300"/>
      </w:pPr>
      <w:r>
        <w:rPr>
          <w:rFonts w:ascii="Arial" w:cs="Arial" w:eastAsia="Arial" w:hAnsi="Arial"/>
          <w:sz w:val="26"/>
          <w:szCs w:val="26"/>
        </w:rPr>
        <w:t xml:space="preserve">  </w:t>
      </w:r>
      <w:r>
        <w:rPr>
          <w:rFonts w:ascii="Arial" w:cs="Arial" w:eastAsia="Arial" w:hAnsi="Arial"/>
          <w:b/>
          <w:bCs/>
          <w:color w:val="2E75B6"/>
          <w:sz w:val="26"/>
          <w:szCs w:val="26"/>
        </w:rPr>
        <w:t xml:space="preserve">Q3: Factory Method uses inheritance — isn't that bad?</w:t>
      </w:r>
    </w:p>
    <w:p>
      <w:pPr>
        <w:pStyle w:val="ListParagraph"/>
        <w:numPr>
          <w:ilvl w:val="0"/>
          <w:numId w:val="2"/>
        </w:numPr>
        <w:spacing w:after="60" w:before="40"/>
      </w:pPr>
      <w:r>
        <w:rPr>
          <w:rFonts w:ascii="Arial" w:cs="Arial" w:eastAsia="Arial" w:hAnsi="Arial"/>
          <w:b w:val="false"/>
          <w:bCs w:val="false"/>
          <w:color w:val="444441"/>
          <w:sz w:val="21"/>
          <w:szCs w:val="21"/>
        </w:rPr>
        <w:t xml:space="preserve">Valid concern — deep inheritance hierarchies are fragile and hard to test.</w:t>
      </w:r>
    </w:p>
    <w:p>
      <w:pPr>
        <w:pStyle w:val="ListParagraph"/>
        <w:numPr>
          <w:ilvl w:val="0"/>
          <w:numId w:val="2"/>
        </w:numPr>
        <w:spacing w:after="60" w:before="40"/>
      </w:pPr>
      <w:r>
        <w:rPr>
          <w:rFonts w:ascii="Arial" w:cs="Arial" w:eastAsia="Arial" w:hAnsi="Arial"/>
          <w:b w:val="false"/>
          <w:bCs w:val="false"/>
          <w:color w:val="444441"/>
          <w:sz w:val="21"/>
          <w:szCs w:val="21"/>
        </w:rPr>
        <w:t xml:space="preserve">Refactor to composition: instead of subclassing NotificationService, inject a NotifierFactory interface.</w:t>
      </w:r>
    </w:p>
    <w:p>
      <w:pPr>
        <w:pStyle w:val="ListParagraph"/>
        <w:numPr>
          <w:ilvl w:val="0"/>
          <w:numId w:val="2"/>
        </w:numPr>
        <w:spacing w:after="60" w:before="40"/>
      </w:pPr>
      <w:r>
        <w:rPr>
          <w:rFonts w:ascii="Arial" w:cs="Arial" w:eastAsia="Arial" w:hAnsi="Arial"/>
          <w:b w:val="false"/>
          <w:bCs w:val="false"/>
          <w:color w:val="444441"/>
          <w:sz w:val="21"/>
          <w:szCs w:val="21"/>
        </w:rPr>
        <w:t xml:space="preserve">This evolves Factory Method into Abstract Factory — you gain runtime composability.</w:t>
      </w:r>
    </w:p>
    <w:p>
      <w:pPr>
        <w:pStyle w:val="ListParagraph"/>
        <w:numPr>
          <w:ilvl w:val="0"/>
          <w:numId w:val="2"/>
        </w:numPr>
        <w:spacing w:after="60" w:before="40"/>
      </w:pPr>
      <w:r>
        <w:rPr>
          <w:rFonts w:ascii="Arial" w:cs="Arial" w:eastAsia="Arial" w:hAnsi="Arial"/>
          <w:b w:val="false"/>
          <w:bCs w:val="false"/>
          <w:color w:val="444441"/>
          <w:sz w:val="21"/>
          <w:szCs w:val="21"/>
        </w:rPr>
        <w:t xml:space="preserve">Rule of thumb: if the hierarchy is stable (Android vs iOS, not hundreds of types), inheritance is fine. If it's dynamic or heavily tested, prefer composition.</w:t>
      </w:r>
    </w:p>
    <w:p>
      <w:pPr>
        <w:spacing w:after="80" w:before="0"/>
      </w:pPr>
    </w:p>
    <w:p>
      <w:pPr>
        <w:pStyle w:val="Heading2"/>
        <w:spacing w:after="140" w:before="300"/>
      </w:pPr>
      <w:r>
        <w:rPr>
          <w:rFonts w:ascii="Arial" w:cs="Arial" w:eastAsia="Arial" w:hAnsi="Arial"/>
          <w:sz w:val="26"/>
          <w:szCs w:val="26"/>
        </w:rPr>
        <w:t xml:space="preserve">  </w:t>
      </w:r>
      <w:r>
        <w:rPr>
          <w:rFonts w:ascii="Arial" w:cs="Arial" w:eastAsia="Arial" w:hAnsi="Arial"/>
          <w:b/>
          <w:bCs/>
          <w:color w:val="2E75B6"/>
          <w:sz w:val="26"/>
          <w:szCs w:val="26"/>
        </w:rPr>
        <w:t xml:space="preserve">Q4: When would you NOT use a factory pattern?</w:t>
      </w:r>
    </w:p>
    <w:p>
      <w:pPr>
        <w:pStyle w:val="ListParagraph"/>
        <w:numPr>
          <w:ilvl w:val="0"/>
          <w:numId w:val="2"/>
        </w:numPr>
        <w:spacing w:after="60" w:before="40"/>
      </w:pPr>
      <w:r>
        <w:rPr>
          <w:rFonts w:ascii="Arial" w:cs="Arial" w:eastAsia="Arial" w:hAnsi="Arial"/>
          <w:b w:val="false"/>
          <w:bCs w:val="false"/>
          <w:color w:val="444441"/>
          <w:sz w:val="21"/>
          <w:szCs w:val="21"/>
        </w:rPr>
        <w:t xml:space="preserve">Simple, stable objects: new Point(x, y), new Money(100, 'USD') — no polymorphism, no reason to hide.</w:t>
      </w:r>
    </w:p>
    <w:p>
      <w:pPr>
        <w:pStyle w:val="ListParagraph"/>
        <w:numPr>
          <w:ilvl w:val="0"/>
          <w:numId w:val="2"/>
        </w:numPr>
        <w:spacing w:after="60" w:before="40"/>
      </w:pPr>
      <w:r>
        <w:rPr>
          <w:rFonts w:ascii="Arial" w:cs="Arial" w:eastAsia="Arial" w:hAnsi="Arial"/>
          <w:b w:val="false"/>
          <w:bCs w:val="false"/>
          <w:color w:val="444441"/>
          <w:sz w:val="21"/>
          <w:szCs w:val="21"/>
        </w:rPr>
        <w:t xml:space="preserve">Single, non-varying concrete class that will never change.</w:t>
      </w:r>
    </w:p>
    <w:p>
      <w:pPr>
        <w:pStyle w:val="ListParagraph"/>
        <w:numPr>
          <w:ilvl w:val="0"/>
          <w:numId w:val="2"/>
        </w:numPr>
        <w:spacing w:after="60" w:before="40"/>
      </w:pPr>
      <w:r>
        <w:rPr>
          <w:rFonts w:ascii="Arial" w:cs="Arial" w:eastAsia="Arial" w:hAnsi="Arial"/>
          <w:b w:val="false"/>
          <w:bCs w:val="false"/>
          <w:color w:val="444441"/>
          <w:sz w:val="21"/>
          <w:szCs w:val="21"/>
        </w:rPr>
        <w:t xml:space="preserve">When Builder is more appropriate — complexity is in construction steps, not type selection.</w:t>
      </w:r>
    </w:p>
    <w:p>
      <w:pPr>
        <w:pStyle w:val="ListParagraph"/>
        <w:numPr>
          <w:ilvl w:val="0"/>
          <w:numId w:val="2"/>
        </w:numPr>
        <w:spacing w:after="60" w:before="40"/>
      </w:pPr>
      <w:r>
        <w:rPr>
          <w:rFonts w:ascii="Arial" w:cs="Arial" w:eastAsia="Arial" w:hAnsi="Arial"/>
          <w:b w:val="false"/>
          <w:bCs w:val="false"/>
          <w:color w:val="444441"/>
          <w:sz w:val="21"/>
          <w:szCs w:val="21"/>
        </w:rPr>
        <w:t xml:space="preserve">Performance-critical inner loops — factory method dispatch adds overhead. Direct instantiation is faster.</w:t>
      </w:r>
    </w:p>
    <w:p>
      <w:pPr>
        <w:spacing w:after="80" w:before="0"/>
      </w:pPr>
    </w:p>
    <w:p>
      <w:pPr>
        <w:pStyle w:val="Heading2"/>
        <w:spacing w:after="140" w:before="300"/>
      </w:pPr>
      <w:r>
        <w:rPr>
          <w:rFonts w:ascii="Arial" w:cs="Arial" w:eastAsia="Arial" w:hAnsi="Arial"/>
          <w:sz w:val="26"/>
          <w:szCs w:val="26"/>
        </w:rPr>
        <w:t xml:space="preserve">  </w:t>
      </w:r>
      <w:r>
        <w:rPr>
          <w:rFonts w:ascii="Arial" w:cs="Arial" w:eastAsia="Arial" w:hAnsi="Arial"/>
          <w:b/>
          <w:bCs/>
          <w:color w:val="2E75B6"/>
          <w:sz w:val="26"/>
          <w:szCs w:val="26"/>
        </w:rPr>
        <w:t xml:space="preserve">Q5: Design a runtime plugin system for third-party developers.</w:t>
      </w:r>
    </w:p>
    <w:p>
      <w:pPr>
        <w:pStyle w:val="ListParagraph"/>
        <w:numPr>
          <w:ilvl w:val="0"/>
          <w:numId w:val="2"/>
        </w:numPr>
        <w:spacing w:after="60" w:before="40"/>
      </w:pPr>
      <w:r>
        <w:rPr>
          <w:rFonts w:ascii="Arial" w:cs="Arial" w:eastAsia="Arial" w:hAnsi="Arial"/>
          <w:b w:val="false"/>
          <w:bCs w:val="false"/>
          <w:color w:val="444441"/>
          <w:sz w:val="21"/>
          <w:szCs w:val="21"/>
        </w:rPr>
        <w:t xml:space="preserve">Use registry-based factory: Map&lt;String, Supplier&lt;Plugin&gt;&gt; registry = new ConcurrentHashMap&lt;&gt;().</w:t>
      </w:r>
    </w:p>
    <w:p>
      <w:pPr>
        <w:pStyle w:val="ListParagraph"/>
        <w:numPr>
          <w:ilvl w:val="0"/>
          <w:numId w:val="2"/>
        </w:numPr>
        <w:spacing w:after="60" w:before="40"/>
      </w:pPr>
      <w:r>
        <w:rPr>
          <w:rFonts w:ascii="Arial" w:cs="Arial" w:eastAsia="Arial" w:hAnsi="Arial"/>
          <w:b w:val="false"/>
          <w:bCs w:val="false"/>
          <w:color w:val="444441"/>
          <w:sz w:val="21"/>
          <w:szCs w:val="21"/>
        </w:rPr>
        <w:t xml:space="preserve">Third-party jars call PluginFactory.register('myPlugin', MyPlugin::new) in static initializers.</w:t>
      </w:r>
    </w:p>
    <w:p>
      <w:pPr>
        <w:pStyle w:val="ListParagraph"/>
        <w:numPr>
          <w:ilvl w:val="0"/>
          <w:numId w:val="2"/>
        </w:numPr>
        <w:spacing w:after="60" w:before="40"/>
      </w:pPr>
      <w:r>
        <w:rPr>
          <w:rFonts w:ascii="Arial" w:cs="Arial" w:eastAsia="Arial" w:hAnsi="Arial"/>
          <w:b w:val="false"/>
          <w:bCs w:val="false"/>
          <w:color w:val="444441"/>
          <w:sz w:val="21"/>
          <w:szCs w:val="21"/>
        </w:rPr>
        <w:t xml:space="preserve">Java SPI (ServiceLoader) is the JDK's built-in mechanism — reads META-INF/services files.</w:t>
      </w:r>
    </w:p>
    <w:p>
      <w:pPr>
        <w:pStyle w:val="ListParagraph"/>
        <w:numPr>
          <w:ilvl w:val="0"/>
          <w:numId w:val="2"/>
        </w:numPr>
        <w:spacing w:after="60" w:before="40"/>
      </w:pPr>
      <w:r>
        <w:rPr>
          <w:rFonts w:ascii="Arial" w:cs="Arial" w:eastAsia="Arial" w:hAnsi="Arial"/>
          <w:b w:val="false"/>
          <w:bCs w:val="false"/>
          <w:color w:val="444441"/>
          <w:sz w:val="21"/>
          <w:szCs w:val="21"/>
        </w:rPr>
        <w:t xml:space="preserve">JDBC driver registration is the canonical example: Class.forName('com.mysql.Driver') triggered static init which called DriverManager.registerDriver(this).</w:t>
      </w:r>
    </w:p>
    <w:p>
      <w:pPr>
        <w:spacing w:after="80" w:before="0"/>
      </w:pPr>
    </w:p>
    <w:p>
      <w:pPr>
        <w:pStyle w:val="Heading2"/>
        <w:spacing w:after="140" w:before="300"/>
      </w:pPr>
      <w:r>
        <w:rPr>
          <w:rFonts w:ascii="Arial" w:cs="Arial" w:eastAsia="Arial" w:hAnsi="Arial"/>
          <w:sz w:val="26"/>
          <w:szCs w:val="26"/>
        </w:rPr>
        <w:t xml:space="preserve">  </w:t>
      </w:r>
      <w:r>
        <w:rPr>
          <w:rFonts w:ascii="Arial" w:cs="Arial" w:eastAsia="Arial" w:hAnsi="Arial"/>
          <w:b/>
          <w:bCs/>
          <w:color w:val="2E75B6"/>
          <w:sz w:val="26"/>
          <w:szCs w:val="26"/>
        </w:rPr>
        <w:t xml:space="preserve">Q6: Difference between Abstract Factory and Strategy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Dimension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Abstract Factory</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44441"/>
                <w:sz w:val="18"/>
                <w:szCs w:val="18"/>
              </w:rPr>
              <w:t xml:space="preserve">Intent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Creating objects (families)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Swapping algorithms / behaviors</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8"/>
                <w:szCs w:val="18"/>
              </w:rPr>
              <w:t xml:space="preserve">Method return type</w:t>
            </w:r>
          </w:p>
        </w:tc>
        <w:tc>
          <w:tcPr>
            <w:tcW w:type="dxa" w:w="35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Returns a new object</w:t>
            </w:r>
          </w:p>
        </w:tc>
        <w:tc>
          <w:tcPr>
            <w:tcW w:type="dxa" w:w="35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Performs work, returns a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44441"/>
                <w:sz w:val="18"/>
                <w:szCs w:val="18"/>
              </w:rPr>
              <w:t xml:space="preserve">Example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UIFactory.createButton()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SortStrategy.sort(data)</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bCs/>
                <w:color w:val="444441"/>
                <w:sz w:val="18"/>
                <w:szCs w:val="18"/>
              </w:rPr>
              <w:t xml:space="preserve">Key giveaway</w:t>
            </w:r>
          </w:p>
        </w:tc>
        <w:tc>
          <w:tcPr>
            <w:tcW w:type="dxa" w:w="35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Methods return objects</w:t>
            </w:r>
          </w:p>
        </w:tc>
        <w:tc>
          <w:tcPr>
            <w:tcW w:type="dxa" w:w="35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444441"/>
                <w:sz w:val="18"/>
                <w:szCs w:val="18"/>
              </w:rPr>
              <w:t xml:space="preserve">Methods do computation</w:t>
            </w:r>
          </w:p>
        </w:tc>
      </w:tr>
    </w:tbl>
    <w:p>
      <w:pPr>
        <w:spacing w:after="80" w:before="0"/>
      </w:pPr>
    </w:p>
    <w:p>
      <w:pPr>
        <w:spacing w:after="80" w:before="0"/>
      </w:pPr>
    </w:p>
    <w:p>
      <w:pPr>
        <w:pStyle w:val="Heading2"/>
        <w:spacing w:after="140" w:before="300"/>
      </w:pPr>
      <w:r>
        <w:rPr>
          <w:rFonts w:ascii="Arial" w:cs="Arial" w:eastAsia="Arial" w:hAnsi="Arial"/>
          <w:sz w:val="26"/>
          <w:szCs w:val="26"/>
        </w:rPr>
        <w:t xml:space="preserve">  </w:t>
      </w:r>
      <w:r>
        <w:rPr>
          <w:rFonts w:ascii="Arial" w:cs="Arial" w:eastAsia="Arial" w:hAnsi="Arial"/>
          <w:b/>
          <w:bCs/>
          <w:color w:val="2E75B6"/>
          <w:sz w:val="26"/>
          <w:szCs w:val="26"/>
        </w:rPr>
        <w:t xml:space="preserve">Q7: Can Abstract Factory be implemented with lambdas?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color="FFFFFF" w:sz="0"/>
              <w:right w:val="none" w:color="FFFFFF" w:sz="0"/>
            </w:tcBorders>
            <w:shd w:fill="F0F4F8" w:val="clear"/>
            <w:tcMar>
              <w:top w:type="dxa" w:w="0"/>
              <w:left w:type="dxa" w:w="200"/>
              <w:bottom w:type="dxa" w:w="0"/>
              <w:right w:type="dxa" w:w="200"/>
            </w:tcMar>
          </w:tcP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Java 8+ — use a record holding Suppliers instead of an interface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record UIKit(</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Supplier&lt;Button&gt;   buttonFactory,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Supplier&lt;TextBox&gt;  textBoxFactory</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UIKit windows = new UIKit(WinButton::new,  WinTextBox::new);</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UIKit mac     = new UIKit(MacButton::new,  MacTextBox::new);</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 Same intent (consistent families), less boilerplate</w:t>
            </w:r>
          </w:p>
        </w:tc>
      </w:tr>
      <w:tr>
        <w:tc>
          <w:tcPr>
            <w:tcW w:type="dxa" w:w="9360"/>
            <w:tcBorders>
              <w:top w:val="none" w:color="FFFFFF" w:sz="0"/>
              <w:left w:val="none" w:color="FFFFFF" w:sz="0"/>
              <w:bottom w:val="none" w:color="FFFFFF" w:sz="0"/>
              <w:right w:val="none" w:color="FFFFFF" w:sz="0"/>
            </w:tcBorders>
            <w:shd w:fill="F0F4F8" w:val="clear"/>
            <w:tcMar>
              <w:top w:type="dxa" w:w="20"/>
              <w:left w:type="dxa" w:w="200"/>
              <w:bottom w:type="dxa" w:w="20"/>
              <w:right w:type="dxa" w:w="200"/>
            </w:tcMar>
          </w:tcPr>
          <w:p>
            <w:pPr>
              <w:spacing w:after="0" w:before="0"/>
              <w:ind w:left="120"/>
            </w:pPr>
            <w:r>
              <w:rPr>
                <w:rFonts w:ascii="Courier New" w:cs="Courier New" w:eastAsia="Courier New" w:hAnsi="Courier New"/>
                <w:color w:val="1A1A2E"/>
                <w:sz w:val="18"/>
                <w:szCs w:val="18"/>
              </w:rPr>
              <w:t xml:space="preserve">Button btn = windows.buttonFactory().get();</w:t>
            </w:r>
          </w:p>
        </w:tc>
      </w:tr>
      <w:tr>
        <w:tc>
          <w:tcPr>
            <w:tcW w:type="dxa" w:w="9360"/>
            <w:tcBorders>
              <w:top w:val="none" w:color="FFFFFF" w:sz="0"/>
              <w:left w:val="single" w:color="2E75B6" w:sz="2"/>
              <w:bottom w:val="single" w:color="2E75B6" w:sz="2"/>
              <w:right w:val="none" w:color="FFFFFF" w:sz="0"/>
            </w:tcBorders>
            <w:shd w:fill="F0F4F8" w:val="clear"/>
            <w:tcMar>
              <w:top w:type="dxa" w:w="0"/>
              <w:left w:type="dxa" w:w="200"/>
              <w:bottom w:type="dxa" w:w="0"/>
              <w:right w:type="dxa" w:w="200"/>
            </w:tcMar>
          </w:tcPr>
          <w:p/>
        </w:tc>
      </w:tr>
    </w:tbl>
    <w:p>
      <w:pPr>
        <w:spacing w:after="80" w:before="0"/>
      </w:pPr>
    </w:p>
    <w:p>
      <w:pPr>
        <w:spacing w:after="80" w:before="0"/>
      </w:pPr>
    </w:p>
    <w:p>
      <w:pPr>
        <w:pStyle w:val="Heading1"/>
        <w:pBdr>
          <w:bottom w:val="single" w:color="2E75B6" w:sz="6" w:space="4"/>
        </w:pBdr>
        <w:spacing w:after="200" w:before="400"/>
      </w:pPr>
      <w:r>
        <w:rPr>
          <w:rFonts w:ascii="Arial" w:cs="Arial" w:eastAsia="Arial" w:hAnsi="Arial"/>
          <w:b/>
          <w:bCs/>
          <w:color w:val="1F4E79"/>
          <w:sz w:val="36"/>
          <w:szCs w:val="36"/>
        </w:rPr>
        <w:t xml:space="preserve">8  Quick Reference Card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One-line Definition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Factory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Encapsulates object creation logic; caller depends on interface.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Factory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Abstract method in parent class; subclasses decide what to create.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Abstract Factory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Interface for creating a family of related objects; swap families at runtime.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Concrete Creator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Subclass that implements the factory method.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Concrete Factory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Class that implements the abstract factory interface for one family.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Product / Abstract Product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The interface that all created objects implement.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OCP (Open/Closed)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Add new behavior by extension, not modification.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DIP (Dependency Inversion)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Depend on abstractions (interfaces), not concrete classes.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Template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Parent defines algorithm skeleton; steps are delegated to subclasses.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Registry-based Factory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9"/>
                <w:szCs w:val="19"/>
              </w:rPr>
              <w:t xml:space="preserve">Map&lt;String, Supplier&lt;T&gt;&gt; enables runtime registration of new types.</w:t>
            </w:r>
          </w:p>
        </w:tc>
      </w:tr>
    </w:tbl>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none" w:color="FFFFFF" w:sz="0"/>
              <w:bottom w:val="none" w:color="FFFFFF" w:sz="0"/>
              <w:right w:val="none" w:color="FFFFFF" w:sz="0"/>
            </w:tcBorders>
            <w:shd w:fill="E1F5EE" w:val="clear"/>
            <w:tcMar>
              <w:top w:type="dxa" w:w="120"/>
              <w:left w:type="dxa" w:w="200"/>
              <w:bottom w:type="dxa" w:w="60"/>
              <w:right w:type="dxa" w:w="200"/>
            </w:tcMar>
          </w:tcPr>
          <w:p>
            <w:pPr>
              <w:spacing w:after="0" w:before="0"/>
            </w:pPr>
            <w:r>
              <w:rPr>
                <w:rFonts w:ascii="Arial" w:cs="Arial" w:eastAsia="Arial" w:hAnsi="Arial"/>
                <w:b/>
                <w:bCs/>
                <w:caps/>
                <w:color w:val="0F6E56"/>
                <w:sz w:val="18"/>
                <w:szCs w:val="18"/>
              </w:rPr>
              <w:t xml:space="preserve">Interview Mantra  </w:t>
            </w:r>
          </w:p>
        </w:tc>
      </w:tr>
      <w:tr>
        <w:tc>
          <w:tcPr>
            <w:tcW w:type="dxa" w:w="9360"/>
            <w:tcBorders>
              <w:top w:val="none" w:color="FFFFFF" w:sz="0"/>
              <w:left w:val="none" w:color="FFFFFF" w:sz="0"/>
              <w:bottom w:val="single" w:color="0F6E56" w:sz="4"/>
              <w:right w:val="none" w:color="FFFFFF" w:sz="0"/>
            </w:tcBorders>
            <w:shd w:fill="E1F5EE" w:val="clear"/>
            <w:tcMar>
              <w:top w:type="dxa" w:w="60"/>
              <w:left w:type="dxa" w:w="200"/>
              <w:bottom w:type="dxa" w:w="120"/>
              <w:right w:type="dxa" w:w="200"/>
            </w:tcMar>
          </w:tcPr>
          <w:p>
            <w:pPr>
              <w:spacing w:after="0" w:before="0"/>
            </w:pPr>
            <w:r>
              <w:rPr>
                <w:rFonts w:ascii="Arial" w:cs="Arial" w:eastAsia="Arial" w:hAnsi="Arial"/>
                <w:color w:val="444441"/>
                <w:sz w:val="21"/>
                <w:szCs w:val="21"/>
              </w:rPr>
              <w:t xml:space="preserve">Start with the PROBLEM (OCP violation, coupling). Explain which factory variant solves it and WHY. Acknowledge the trade-off (Factory Method breaks OCP for new variants; Abstract Factory does for new product types). Engineers who know when NOT to use a pattern signal maturity.</w:t>
            </w:r>
          </w:p>
        </w:tc>
      </w:tr>
    </w:tbl>
    <w:p>
      <w:pPr>
        <w:spacing w:after="80" w:before="0"/>
      </w:pPr>
    </w:p>
    <w:p>
      <w:pPr>
        <w:spacing w:after="80" w:before="0"/>
      </w:pPr>
    </w:p>
    <w:p>
      <w:pPr>
        <w:pBdr>
          <w:top w:val="single" w:color="6B6B68" w:sz="4" w:space="6"/>
        </w:pBdr>
        <w:spacing w:after="0" w:before="400"/>
        <w:jc w:val="center"/>
      </w:pPr>
      <w:r>
        <w:rPr>
          <w:rFonts w:ascii="Arial" w:cs="Arial" w:eastAsia="Arial" w:hAnsi="Arial"/>
          <w:color w:val="6B6B68"/>
          <w:sz w:val="18"/>
          <w:szCs w:val="18"/>
        </w:rPr>
        <w:t xml:space="preserve">End of Notes — Factory Design Pattern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6B68" w:sz="4" w:space="4"/>
      </w:pBdr>
      <w:tabs>
        <w:tab w:val="right" w:pos="9360"/>
      </w:tabs>
      <w:spacing w:after="0" w:before="120"/>
    </w:pPr>
    <w:r>
      <w:rPr>
        <w:rFonts w:ascii="Arial" w:cs="Arial" w:eastAsia="Arial" w:hAnsi="Arial"/>
        <w:color w:val="6B6B68"/>
        <w:sz w:val="18"/>
        <w:szCs w:val="18"/>
      </w:rPr>
      <w:t xml:space="preserve">For FAANG Interview Preparation</w:t>
    </w:r>
    <w:r>
      <w:rPr>
        <w:rFonts w:ascii="Arial" w:cs="Arial" w:eastAsia="Arial" w:hAnsi="Arial"/>
        <w:sz w:val="18"/>
        <w:szCs w:val="18"/>
      </w:rPr>
      <w:tab/>
    </w:r>
    <w:r>
      <w:rPr>
        <w:rFonts w:ascii="Arial" w:cs="Arial" w:eastAsia="Arial" w:hAnsi="Arial"/>
        <w:color w:val="6B6B68"/>
        <w:sz w:val="18"/>
        <w:szCs w:val="18"/>
      </w:rPr>
      <w:t xml:space="preserve">Page </w:t>
    </w:r>
    <w:r>
      <w:rPr>
        <w:rFonts w:ascii="Arial" w:cs="Arial" w:eastAsia="Arial" w:hAnsi="Arial"/>
        <w:color w:val="2E75B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b/>
        <w:bCs/>
        <w:color w:val="2E75B6"/>
        <w:sz w:val="20"/>
        <w:szCs w:val="20"/>
      </w:rPr>
      <w:t xml:space="preserve">Factory Design Pattern</w:t>
    </w:r>
    <w:r>
      <w:rPr>
        <w:rFonts w:ascii="Arial" w:cs="Arial" w:eastAsia="Arial" w:hAnsi="Arial"/>
        <w:color w:val="6B6B68"/>
        <w:sz w:val="18"/>
        <w:szCs w:val="18"/>
      </w:rPr>
      <w:t xml:space="preserve">   |   Complete Study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2026-05-13T20:21:21.603Z</dcterms:created>
  <dcterms:modified xsi:type="dcterms:W3CDTF">2026-05-13T20:21:21.604Z</dcterms:modified>
</cp:coreProperties>
</file>

<file path=docProps/custom.xml><?xml version="1.0" encoding="utf-8"?>
<Properties xmlns="http://schemas.openxmlformats.org/officeDocument/2006/custom-properties" xmlns:vt="http://schemas.openxmlformats.org/officeDocument/2006/docPropsVTypes"/>
</file>