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AC6F" w14:textId="3BF78E10" w:rsidR="006E1D77" w:rsidRDefault="00CB27D4">
      <w:r>
        <w:t>January 17, 2019</w:t>
      </w:r>
    </w:p>
    <w:p w14:paraId="2311DFC5" w14:textId="3D9F118D" w:rsidR="00CB27D4" w:rsidRDefault="00CB27D4" w:rsidP="00CB27D4">
      <w:pPr>
        <w:jc w:val="center"/>
        <w:rPr>
          <w:b/>
          <w:sz w:val="36"/>
        </w:rPr>
      </w:pPr>
      <w:r>
        <w:rPr>
          <w:b/>
          <w:sz w:val="36"/>
        </w:rPr>
        <w:t>Reusable Rockets &amp; Launch Systems- Citations</w:t>
      </w:r>
    </w:p>
    <w:p w14:paraId="4952290E" w14:textId="77777777" w:rsidR="00CB27D4" w:rsidRPr="00CB27D4" w:rsidRDefault="00CB27D4" w:rsidP="00CB27D4">
      <w:pPr>
        <w:pStyle w:val="sc-dujcnx"/>
        <w:spacing w:before="0" w:beforeAutospacing="0" w:after="150" w:afterAutospacing="0" w:line="324" w:lineRule="atLeast"/>
        <w:ind w:left="567" w:hanging="567"/>
        <w:rPr>
          <w:rFonts w:asciiTheme="minorHAnsi" w:hAnsiTheme="minorHAnsi" w:cstheme="minorHAnsi"/>
          <w:color w:val="333333"/>
          <w:sz w:val="22"/>
          <w:szCs w:val="22"/>
        </w:rPr>
      </w:pPr>
      <w:r w:rsidRPr="00CB27D4">
        <w:rPr>
          <w:rFonts w:asciiTheme="minorHAnsi" w:hAnsiTheme="minorHAnsi" w:cstheme="minorHAnsi"/>
          <w:color w:val="333333"/>
          <w:sz w:val="22"/>
          <w:szCs w:val="22"/>
        </w:rPr>
        <w:t>“List of Falcon 9 and Falcon Heavy Launches.” Edited by JFG and C-</w:t>
      </w:r>
      <w:proofErr w:type="spellStart"/>
      <w:r w:rsidRPr="00CB27D4">
        <w:rPr>
          <w:rFonts w:asciiTheme="minorHAnsi" w:hAnsiTheme="minorHAnsi" w:cstheme="minorHAnsi"/>
          <w:color w:val="333333"/>
          <w:sz w:val="22"/>
          <w:szCs w:val="22"/>
        </w:rPr>
        <w:t>randles</w:t>
      </w:r>
      <w:proofErr w:type="spellEnd"/>
      <w:r w:rsidRPr="00CB27D4">
        <w:rPr>
          <w:rFonts w:asciiTheme="minorHAnsi" w:hAnsiTheme="minorHAnsi" w:cstheme="minorHAnsi"/>
          <w:color w:val="333333"/>
          <w:sz w:val="22"/>
          <w:szCs w:val="22"/>
        </w:rPr>
        <w:t>, </w:t>
      </w:r>
      <w:r w:rsidRPr="00CB27D4">
        <w:rPr>
          <w:rFonts w:asciiTheme="minorHAnsi" w:hAnsiTheme="minorHAnsi" w:cstheme="minorHAnsi"/>
          <w:i/>
          <w:iCs/>
          <w:color w:val="333333"/>
          <w:sz w:val="22"/>
          <w:szCs w:val="22"/>
        </w:rPr>
        <w:t>Wikipedia</w:t>
      </w:r>
      <w:r w:rsidRPr="00CB27D4">
        <w:rPr>
          <w:rFonts w:asciiTheme="minorHAnsi" w:hAnsiTheme="minorHAnsi" w:cstheme="minorHAnsi"/>
          <w:color w:val="333333"/>
          <w:sz w:val="22"/>
          <w:szCs w:val="22"/>
        </w:rPr>
        <w:t>, Wikimedia Foundation, 16 Jan. 2019, en.wikipedia.org/wiki/List_of_Falcon_9_and_Falcon_Heavy_launches.</w:t>
      </w:r>
    </w:p>
    <w:p w14:paraId="6862717A" w14:textId="77777777" w:rsidR="00CB27D4" w:rsidRPr="00CB27D4" w:rsidRDefault="00CB27D4" w:rsidP="00CB27D4">
      <w:pPr>
        <w:rPr>
          <w:rFonts w:cstheme="minorHAnsi"/>
        </w:rPr>
      </w:pPr>
      <w:r w:rsidRPr="00CB27D4">
        <w:rPr>
          <w:rFonts w:cstheme="minorHAnsi"/>
        </w:rPr>
        <w:t>“Launch Manifest.” SpaceX, SpaceX, www.spacex.com/missions.</w:t>
      </w:r>
    </w:p>
    <w:p w14:paraId="23A842A5" w14:textId="77777777" w:rsidR="00CB27D4" w:rsidRPr="00CB27D4" w:rsidRDefault="00CB27D4" w:rsidP="00491F39">
      <w:pPr>
        <w:ind w:left="720" w:hanging="720"/>
        <w:rPr>
          <w:rFonts w:cstheme="minorHAnsi"/>
        </w:rPr>
      </w:pPr>
      <w:r w:rsidRPr="00CB27D4">
        <w:rPr>
          <w:rFonts w:cstheme="minorHAnsi"/>
        </w:rPr>
        <w:t>“List of Falcon 9 and Falcon Heavy Launches.” Edited by JFG and C-</w:t>
      </w:r>
      <w:proofErr w:type="spellStart"/>
      <w:r w:rsidRPr="00CB27D4">
        <w:rPr>
          <w:rFonts w:cstheme="minorHAnsi"/>
        </w:rPr>
        <w:t>randles</w:t>
      </w:r>
      <w:proofErr w:type="spellEnd"/>
      <w:r w:rsidRPr="00CB27D4">
        <w:rPr>
          <w:rFonts w:cstheme="minorHAnsi"/>
        </w:rPr>
        <w:t>, Wikipedia, Wikimedia Foundation, 16 Jan. 2019, en.wikipedia.org/wiki/List_of_Falcon_9_and_Falcon_Heavy_launches.</w:t>
      </w:r>
    </w:p>
    <w:p w14:paraId="091167F2" w14:textId="77777777" w:rsidR="00CB27D4" w:rsidRPr="00CB27D4" w:rsidRDefault="00CB27D4" w:rsidP="00CB27D4">
      <w:pPr>
        <w:rPr>
          <w:rFonts w:cstheme="minorHAnsi"/>
        </w:rPr>
      </w:pPr>
      <w:r w:rsidRPr="00CB27D4">
        <w:rPr>
          <w:rFonts w:cstheme="minorHAnsi"/>
        </w:rPr>
        <w:t>Nunn, Andrea. “Space Shuttle Mission Sequence-Illustration.” NASA, NASA, mix.msfc.nasa.gov/</w:t>
      </w:r>
      <w:proofErr w:type="spellStart"/>
      <w:r w:rsidRPr="00CB27D4">
        <w:rPr>
          <w:rFonts w:cstheme="minorHAnsi"/>
        </w:rPr>
        <w:t>abstracts.php?p</w:t>
      </w:r>
      <w:proofErr w:type="spellEnd"/>
      <w:r w:rsidRPr="00CB27D4">
        <w:rPr>
          <w:rFonts w:cstheme="minorHAnsi"/>
        </w:rPr>
        <w:t>=1662.</w:t>
      </w:r>
    </w:p>
    <w:p w14:paraId="7BCD64A2" w14:textId="77777777" w:rsidR="00CB27D4" w:rsidRPr="00CB27D4" w:rsidRDefault="00CB27D4" w:rsidP="00491F39">
      <w:pPr>
        <w:ind w:left="720" w:hanging="720"/>
        <w:rPr>
          <w:rFonts w:cstheme="minorHAnsi"/>
        </w:rPr>
      </w:pPr>
      <w:r w:rsidRPr="00CB27D4">
        <w:rPr>
          <w:rFonts w:cstheme="minorHAnsi"/>
        </w:rPr>
        <w:t>Patel, Neel V. “How SpaceX Lands a Falcon 9 Rocket, in 6 Steps.” Inverse, Inverse, 11 July 2017, www.inverse.com/article/33904-how-spacex-lands-a-falcon-9-rocket-in-6-steps.</w:t>
      </w:r>
    </w:p>
    <w:p w14:paraId="55CAB41A" w14:textId="0AAA7E6B" w:rsidR="00CB27D4" w:rsidRDefault="00CB27D4" w:rsidP="00491F39">
      <w:pPr>
        <w:ind w:left="720" w:hanging="720"/>
        <w:rPr>
          <w:rFonts w:cstheme="minorHAnsi"/>
        </w:rPr>
      </w:pPr>
      <w:proofErr w:type="spellStart"/>
      <w:r w:rsidRPr="00CB27D4">
        <w:rPr>
          <w:rFonts w:cstheme="minorHAnsi"/>
        </w:rPr>
        <w:t>Staats</w:t>
      </w:r>
      <w:proofErr w:type="spellEnd"/>
      <w:r w:rsidRPr="00CB27D4">
        <w:rPr>
          <w:rFonts w:cstheme="minorHAnsi"/>
        </w:rPr>
        <w:t>, Elmer B. Cost-Benefit Analysis Used in Support of the Space Shuttle Program. NASA, 2 June 1972, archive.gao.gov/f0302/096542.pdf.</w:t>
      </w:r>
    </w:p>
    <w:p w14:paraId="434639F1" w14:textId="446CE1DB" w:rsidR="1902858B" w:rsidRDefault="1902858B" w:rsidP="00141CBD">
      <w:pPr>
        <w:pStyle w:val="NormalWeb"/>
        <w:ind w:left="567" w:hanging="567"/>
        <w:rPr>
          <w:rFonts w:asciiTheme="minorHAnsi" w:hAnsiTheme="minorHAnsi" w:cstheme="minorBidi"/>
          <w:sz w:val="22"/>
          <w:szCs w:val="22"/>
          <w:lang w:val="fr-CA"/>
        </w:rPr>
      </w:pPr>
      <w:r w:rsidRPr="1902858B">
        <w:rPr>
          <w:rFonts w:asciiTheme="minorHAnsi" w:hAnsiTheme="minorHAnsi" w:cstheme="minorBidi"/>
          <w:sz w:val="22"/>
          <w:szCs w:val="22"/>
        </w:rPr>
        <w:t xml:space="preserve">Garcia, Mark. “Space Debris and Human Spacecraft.” </w:t>
      </w:r>
      <w:r w:rsidRPr="1902858B">
        <w:rPr>
          <w:rFonts w:asciiTheme="minorHAnsi" w:hAnsiTheme="minorHAnsi" w:cstheme="minorBidi"/>
          <w:i/>
          <w:iCs/>
          <w:sz w:val="22"/>
          <w:szCs w:val="22"/>
          <w:lang w:val="fr-CA"/>
        </w:rPr>
        <w:t>NASA</w:t>
      </w:r>
      <w:r w:rsidRPr="1902858B">
        <w:rPr>
          <w:rFonts w:asciiTheme="minorHAnsi" w:hAnsiTheme="minorHAnsi" w:cstheme="minorBidi"/>
          <w:sz w:val="22"/>
          <w:szCs w:val="22"/>
          <w:lang w:val="fr-CA"/>
        </w:rPr>
        <w:t>, NASA, 14 Apr. 2015, www.nasa.gov/mission_pages/station/news/orbital_debris.html.</w:t>
      </w:r>
    </w:p>
    <w:p w14:paraId="75666DF1" w14:textId="20217A88" w:rsidR="00491F39" w:rsidRPr="00491F39" w:rsidRDefault="1902858B" w:rsidP="1902858B">
      <w:pPr>
        <w:pStyle w:val="NormalWeb"/>
        <w:ind w:left="567" w:hanging="567"/>
        <w:rPr>
          <w:rFonts w:asciiTheme="minorHAnsi" w:hAnsiTheme="minorHAnsi" w:cstheme="minorBidi"/>
          <w:sz w:val="22"/>
          <w:szCs w:val="22"/>
        </w:rPr>
      </w:pPr>
      <w:proofErr w:type="spellStart"/>
      <w:r w:rsidRPr="1902858B">
        <w:rPr>
          <w:rFonts w:asciiTheme="minorHAnsi" w:hAnsiTheme="minorHAnsi" w:cstheme="minorBidi"/>
          <w:sz w:val="22"/>
          <w:szCs w:val="22"/>
        </w:rPr>
        <w:t>Gosnold</w:t>
      </w:r>
      <w:proofErr w:type="spellEnd"/>
      <w:r w:rsidRPr="1902858B">
        <w:rPr>
          <w:rFonts w:asciiTheme="minorHAnsi" w:hAnsiTheme="minorHAnsi" w:cstheme="minorBidi"/>
          <w:sz w:val="22"/>
          <w:szCs w:val="22"/>
        </w:rPr>
        <w:t xml:space="preserve">. “CNES' Director of Launchers Talks Reusable Rockets.” </w:t>
      </w:r>
      <w:r w:rsidRPr="1902858B">
        <w:rPr>
          <w:rFonts w:asciiTheme="minorHAnsi" w:hAnsiTheme="minorHAnsi" w:cstheme="minorBidi"/>
          <w:i/>
          <w:iCs/>
          <w:sz w:val="22"/>
          <w:szCs w:val="22"/>
        </w:rPr>
        <w:t>SatelliteObservation.net</w:t>
      </w:r>
      <w:r w:rsidRPr="1902858B">
        <w:rPr>
          <w:rFonts w:asciiTheme="minorHAnsi" w:hAnsiTheme="minorHAnsi" w:cstheme="minorBidi"/>
          <w:sz w:val="22"/>
          <w:szCs w:val="22"/>
        </w:rPr>
        <w:t>, CNES, 2 June 2018, satelliteobservation.net/2018/06/02/cnes-director-of-launchers-talks-reusable-rockets/.</w:t>
      </w:r>
    </w:p>
    <w:p w14:paraId="7594BF84" w14:textId="3F66836E" w:rsidR="00491F39" w:rsidRPr="00491F39" w:rsidRDefault="1902858B" w:rsidP="1902858B">
      <w:pPr>
        <w:pStyle w:val="NormalWeb"/>
        <w:ind w:left="567" w:hanging="567"/>
        <w:rPr>
          <w:rFonts w:asciiTheme="minorHAnsi" w:hAnsiTheme="minorHAnsi" w:cstheme="minorBidi"/>
          <w:sz w:val="22"/>
          <w:szCs w:val="22"/>
        </w:rPr>
      </w:pPr>
      <w:r w:rsidRPr="1902858B">
        <w:rPr>
          <w:rFonts w:asciiTheme="minorHAnsi" w:hAnsiTheme="minorHAnsi" w:cstheme="minorBidi"/>
          <w:sz w:val="22"/>
          <w:szCs w:val="22"/>
        </w:rPr>
        <w:t xml:space="preserve">GS3. “Reusable Launch Vehicle (RLV) - The Road to Cheap Space Travel.” </w:t>
      </w:r>
      <w:r w:rsidRPr="1902858B">
        <w:rPr>
          <w:rFonts w:asciiTheme="minorHAnsi" w:hAnsiTheme="minorHAnsi" w:cstheme="minorBidi"/>
          <w:i/>
          <w:iCs/>
          <w:sz w:val="22"/>
          <w:szCs w:val="22"/>
        </w:rPr>
        <w:t>IAS EXPRESS</w:t>
      </w:r>
      <w:r w:rsidRPr="1902858B">
        <w:rPr>
          <w:rFonts w:asciiTheme="minorHAnsi" w:hAnsiTheme="minorHAnsi" w:cstheme="minorBidi"/>
          <w:sz w:val="22"/>
          <w:szCs w:val="22"/>
        </w:rPr>
        <w:t>, 14 Nov. 2018, iasexpress.net/reusable-launch-vehicle/.</w:t>
      </w:r>
      <w:bookmarkStart w:id="0" w:name="_GoBack"/>
      <w:bookmarkEnd w:id="0"/>
    </w:p>
    <w:p w14:paraId="7FD21CF6" w14:textId="77777777" w:rsidR="00491F39" w:rsidRPr="00491F39" w:rsidRDefault="00491F39" w:rsidP="00491F39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  <w:lang w:val="fr-CA"/>
        </w:rPr>
      </w:pPr>
      <w:r w:rsidRPr="00491F39">
        <w:rPr>
          <w:rFonts w:asciiTheme="minorHAnsi" w:hAnsiTheme="minorHAnsi" w:cstheme="minorHAnsi"/>
          <w:sz w:val="22"/>
          <w:szCs w:val="22"/>
          <w:lang w:val="fr-CA"/>
        </w:rPr>
        <w:t xml:space="preserve">“Mars.” </w:t>
      </w:r>
      <w:r w:rsidRPr="00491F39">
        <w:rPr>
          <w:rFonts w:asciiTheme="minorHAnsi" w:hAnsiTheme="minorHAnsi" w:cstheme="minorHAnsi"/>
          <w:i/>
          <w:iCs/>
          <w:sz w:val="22"/>
          <w:szCs w:val="22"/>
          <w:lang w:val="fr-CA"/>
        </w:rPr>
        <w:t>SpaceX</w:t>
      </w:r>
      <w:r w:rsidRPr="00491F39">
        <w:rPr>
          <w:rFonts w:asciiTheme="minorHAnsi" w:hAnsiTheme="minorHAnsi" w:cstheme="minorHAnsi"/>
          <w:sz w:val="22"/>
          <w:szCs w:val="22"/>
          <w:lang w:val="fr-CA"/>
        </w:rPr>
        <w:t>, SpaceX, 20 Sept. 2016, www.spacex.com/mars.</w:t>
      </w:r>
    </w:p>
    <w:p w14:paraId="49C07CBA" w14:textId="77777777" w:rsidR="00491F39" w:rsidRPr="00CB27D4" w:rsidRDefault="00491F39" w:rsidP="00CB27D4">
      <w:pPr>
        <w:rPr>
          <w:rFonts w:cstheme="minorHAnsi"/>
        </w:rPr>
      </w:pPr>
    </w:p>
    <w:sectPr w:rsidR="00491F39" w:rsidRPr="00CB27D4" w:rsidSect="00CB2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A1FAF" w14:textId="77777777" w:rsidR="00EE4D98" w:rsidRDefault="00EE4D98" w:rsidP="006670F2">
      <w:pPr>
        <w:spacing w:after="0" w:line="240" w:lineRule="auto"/>
      </w:pPr>
      <w:r>
        <w:separator/>
      </w:r>
    </w:p>
  </w:endnote>
  <w:endnote w:type="continuationSeparator" w:id="0">
    <w:p w14:paraId="0184E2B9" w14:textId="77777777" w:rsidR="00EE4D98" w:rsidRDefault="00EE4D98" w:rsidP="0066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84FC5" w14:textId="77777777" w:rsidR="00EE4D98" w:rsidRDefault="00EE4D98" w:rsidP="006670F2">
      <w:pPr>
        <w:spacing w:after="0" w:line="240" w:lineRule="auto"/>
      </w:pPr>
      <w:r>
        <w:separator/>
      </w:r>
    </w:p>
  </w:footnote>
  <w:footnote w:type="continuationSeparator" w:id="0">
    <w:p w14:paraId="1F1DAAEF" w14:textId="77777777" w:rsidR="00EE4D98" w:rsidRDefault="00EE4D98" w:rsidP="00667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D4"/>
    <w:rsid w:val="00141CBD"/>
    <w:rsid w:val="00491F39"/>
    <w:rsid w:val="005333A1"/>
    <w:rsid w:val="006670F2"/>
    <w:rsid w:val="00911B39"/>
    <w:rsid w:val="00CB27D4"/>
    <w:rsid w:val="00EE4D98"/>
    <w:rsid w:val="19028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C06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dujcnx">
    <w:name w:val="sc-dujcnx"/>
    <w:basedOn w:val="Normal"/>
    <w:rsid w:val="00CB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9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6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F2"/>
  </w:style>
  <w:style w:type="paragraph" w:styleId="Footer">
    <w:name w:val="footer"/>
    <w:basedOn w:val="Normal"/>
    <w:link w:val="FooterChar"/>
    <w:uiPriority w:val="99"/>
    <w:unhideWhenUsed/>
    <w:rsid w:val="0066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2019-07-25T01:09:00Z</dcterms:created>
  <dcterms:modified xsi:type="dcterms:W3CDTF">2019-07-25T01:09:00Z</dcterms:modified>
</cp:coreProperties>
</file>