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65308E">
      <w:pPr>
        <w:rPr/>
      </w:pPr>
      <w:r>
        <w:t>Visual Identity</w:t>
      </w:r>
    </w:p>
    <w:p w14:paraId="5FFCAAF9">
      <w:pPr>
        <w:rPr/>
      </w:pPr>
      <w:r>
        <w:t>The visual identity of Lingnan University is a vital asset. It represents more than just a logo—it embodies the university’s values and reputation. This identity must always be used in its approved form and protected from misuse by ensuring consistent, high-quality reproduction wherever it appears.</w:t>
      </w:r>
    </w:p>
    <w:p w14:paraId="194B7803">
      <w:pPr>
        <w:rPr/>
      </w:pPr>
      <w:r>
        <w:t>The official university signature consists of two elements:</w:t>
      </w:r>
    </w:p>
    <w:p w14:paraId="56ED225D">
      <w:pPr>
        <w:rPr/>
      </w:pPr>
      <w:r>
        <w:t>The Lingnan emblem on the left.</w:t>
      </w:r>
    </w:p>
    <w:p w14:paraId="0773942A">
      <w:pPr>
        <w:rPr/>
      </w:pPr>
    </w:p>
    <w:p w14:paraId="0315229D">
      <w:pPr>
        <w:rPr/>
      </w:pPr>
      <w:r>
        <w:t>The university name and location in both Chinese and English on the right.</w:t>
      </w:r>
      <w:r>
        <w:rPr/>
        <w:br w:type="textWrapping"/>
      </w:r>
      <w:r>
        <w:t>These two elements must always be used together.</w:t>
      </w:r>
    </w:p>
    <w:p w14:paraId="184903BD">
      <w:pPr>
        <w:rPr/>
      </w:pPr>
    </w:p>
    <w:p w14:paraId="30151D88">
      <w:pPr>
        <w:rPr/>
      </w:pPr>
      <w:r>
        <w:t>Meaning of the Lingnan Emblem</w:t>
      </w:r>
    </w:p>
    <w:p w14:paraId="2266141B">
      <w:pPr>
        <w:rPr/>
      </w:pPr>
      <w:r>
        <w:t>The emblem features a landscape composed of a mountain, river, lychee trees, and a path—each symbolizing a profound principle:</w:t>
      </w:r>
    </w:p>
    <w:p w14:paraId="60EE7B50">
      <w:pPr>
        <w:rPr/>
      </w:pPr>
      <w:r>
        <w:t>White Cloud Mountain: Represents the highest aspirations in life.</w:t>
      </w:r>
    </w:p>
    <w:p w14:paraId="43F0DAE6">
      <w:pPr>
        <w:rPr/>
      </w:pPr>
      <w:r>
        <w:t>The Pearl River: Symbolizes the broad dissemination of Lingnan education.</w:t>
      </w:r>
    </w:p>
    <w:p w14:paraId="0584DA3B">
      <w:pPr>
        <w:rPr/>
      </w:pPr>
    </w:p>
    <w:p w14:paraId="7D5D8064">
      <w:pPr>
        <w:rPr/>
      </w:pPr>
    </w:p>
    <w:p w14:paraId="78E04B19">
      <w:pPr>
        <w:rPr/>
      </w:pPr>
      <w:r>
        <w:t>Lychee Trees with Clusters of Ripe Fruit: Reflect the commitment to the motto “For God, for Country and for Lingnan.”</w:t>
      </w:r>
    </w:p>
    <w:p w14:paraId="030B986E">
      <w:pPr>
        <w:rPr/>
      </w:pPr>
      <w:r>
        <w:t>The Path: Represents the journey toward the future through diligence and perseverance.</w:t>
      </w:r>
    </w:p>
    <w:p w14:paraId="7872D8E7">
      <w:pPr>
        <w:rPr/>
      </w:pPr>
      <w:r>
        <w:t>The panoramic campus view in the emblem reminds alumni and friends of Lingnan of their loyalty, no matter where they are. The emblem’s red and grey colors—referred to as "blood-red and iron-grey"—symbolize loyalty and steadfastness. These colors reflect the Lingnan spirit, inspiring all to build a brilliant future together.</w:t>
      </w:r>
    </w:p>
    <w:p w14:paraId="21C93821">
      <w:pPr>
        <w:rPr/>
      </w:pPr>
      <w:r>
        <w:t>Reference: Lee, Sui-ming. A Phoenix of South China: The Story of Lingnan (University) College Sun Yat-sen University. Hong Kong: The Commercial Press, 2005.</w:t>
      </w:r>
    </w:p>
    <w:p w14:paraId="4FB83AFF">
      <w:pPr>
        <w:rPr/>
      </w:pPr>
      <w:r>
        <w:t>Please refer to the Lingnan University Graphic Identity Guidelines for further details (staff only).</w:t>
      </w:r>
    </w:p>
    <w:p w14:paraId="7A16E9B2">
      <w:pPr>
        <w:rPr/>
      </w:pPr>
      <w:r>
        <w:t>Motto</w:t>
      </w:r>
    </w:p>
    <w:p w14:paraId="08BEDE64">
      <w:pPr>
        <w:rPr/>
      </w:pPr>
      <w:r>
        <w:t>Education for Service</w:t>
      </w:r>
      <w:r>
        <w:rPr/>
        <w:br w:type="textWrapping"/>
      </w:r>
      <w:r>
        <w:t>作育英才，服务社会</w:t>
      </w:r>
    </w:p>
    <w:p w14:paraId="1A9A1F53"/>
    <w:p w14:paraId="795B9939"/>
    <w:p w14:paraId="6B256363">
      <w:pPr>
        <w:rPr/>
      </w:pPr>
      <w:r>
        <w:t>Tagline</w:t>
      </w:r>
    </w:p>
    <w:p w14:paraId="2F863714">
      <w:pPr>
        <w:rPr/>
      </w:pPr>
      <w:r>
        <w:t>Our new tagline, "Education for Service," is directly derived from our university motto and encapsulates the essence of our mission. This change signifies a return to our roots, highlighting the enduring importance of service and community engagement in the Lingnan educational experience.</w:t>
      </w:r>
    </w:p>
    <w:p w14:paraId="60D5C1A1">
      <w:pPr>
        <w:rPr/>
      </w:pPr>
      <w:r>
        <w:t>It clearly expresses our dedication to nurturing graduates who are not only knowledgeable but also socially responsible.</w:t>
      </w:r>
    </w:p>
    <w:p w14:paraId="616400D6">
      <w:pPr>
        <w:rPr/>
      </w:pPr>
      <w:r>
        <w:t>Branding for Faculties, Schools, and Departments</w:t>
      </w:r>
    </w:p>
    <w:p w14:paraId="5254527B">
      <w:pPr>
        <w:rPr/>
      </w:pPr>
      <w:r>
        <w:t>Logos for faculties, schools, and departments follow a consistent format:</w:t>
      </w:r>
    </w:p>
    <w:p w14:paraId="5FBA9229">
      <w:pPr>
        <w:rPr/>
      </w:pPr>
      <w:r>
        <w:t>Faculties/Schools Logo: Incorporates the university emblem with the faculty or school name.</w:t>
      </w:r>
    </w:p>
    <w:p w14:paraId="3068379F">
      <w:r>
        <w:t>Departments Logo: Includes the emblem along with the specific department name.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71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2025-04-28T13:47:18Z</dcterms:created>
  <dc:creator>RockyRori</dc:creator>
  <cp:lastModifiedBy>敢于拼我</cp:lastModifiedBy>
  <dcterms:modified xsi:type="dcterms:W3CDTF">2025-04-28T13:48:05Z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eyJoZGlkIjoiYjE0OWY1NDEwMGY4MTU4NzNkY2U3YjBlOTI0YzQ4Y2EiLCJ1c2VySWQiOiIzMDMxODI4MDIifQ==</vt:lpwstr>
  </property>
  <property fmtid="{D5CDD505-2E9C-101B-9397-08002B2CF9AE}" pid="4" name="ICV">
    <vt:lpwstr>89DC8F1203C7426B9B2189FAA85BF975_12</vt:lpwstr>
  </property>
</Properties>
</file>