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52" w:rsidRDefault="00970952" w:rsidP="00825BB4">
      <w:pPr>
        <w:wordWrap w:val="0"/>
        <w:autoSpaceDE w:val="0"/>
        <w:autoSpaceDN w:val="0"/>
        <w:adjustRightInd w:val="0"/>
        <w:jc w:val="right"/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</w:pPr>
    </w:p>
    <w:p w:rsidR="00575546" w:rsidRPr="002E7F3D" w:rsidRDefault="00575546" w:rsidP="00575546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附录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A</w:t>
      </w:r>
      <w:r w:rsidRPr="002E7F3D">
        <w:rPr>
          <w:rFonts w:ascii="Times-Roman" w:hAnsi="Times-Roman" w:cs="Times-Roman"/>
          <w:color w:val="FFFFFF" w:themeColor="background1"/>
          <w:kern w:val="0"/>
          <w:sz w:val="36"/>
          <w:szCs w:val="28"/>
        </w:rPr>
        <w:t xml:space="preserve"> </w:t>
      </w:r>
    </w:p>
    <w:p w:rsidR="00575546" w:rsidRPr="00575546" w:rsidRDefault="00575546" w:rsidP="00575546">
      <w:pPr>
        <w:pStyle w:val="1"/>
        <w:jc w:val="right"/>
        <w:rPr>
          <w:rFonts w:ascii="华文新魏" w:eastAsia="华文新魏" w:hAnsi="Times-Roman"/>
          <w:kern w:val="0"/>
          <w:sz w:val="40"/>
        </w:rPr>
      </w:pPr>
      <w:r w:rsidRPr="00575546">
        <w:rPr>
          <w:rFonts w:hint="eastAsia"/>
          <w:kern w:val="0"/>
          <w:sz w:val="40"/>
        </w:rPr>
        <w:t>Cortex-M3</w:t>
      </w:r>
      <w:r w:rsidRPr="00575546">
        <w:rPr>
          <w:rFonts w:hint="eastAsia"/>
          <w:kern w:val="0"/>
          <w:sz w:val="40"/>
        </w:rPr>
        <w:t>指令小结</w:t>
      </w:r>
    </w:p>
    <w:p w:rsidR="00D8045E" w:rsidRDefault="00E45B4F" w:rsidP="00AB0052">
      <w:pPr>
        <w:pStyle w:val="Default"/>
        <w:rPr>
          <w:color w:val="auto"/>
        </w:rPr>
      </w:pPr>
      <w:r>
        <w:t xml:space="preserve"> </w:t>
      </w:r>
    </w:p>
    <w:p w:rsidR="000C0B04" w:rsidRPr="008469A9" w:rsidRDefault="00825BB4" w:rsidP="00FE7878">
      <w:pPr>
        <w:pStyle w:val="Default"/>
        <w:rPr>
          <w:rFonts w:ascii="Courier New" w:hAnsi="Courier New" w:cs="Courier New"/>
          <w:color w:val="auto"/>
          <w:sz w:val="21"/>
          <w:szCs w:val="21"/>
        </w:rPr>
      </w:pPr>
      <w:r w:rsidRPr="008469A9">
        <w:rPr>
          <w:rFonts w:ascii="Courier New" w:cs="Courier New"/>
          <w:color w:val="auto"/>
          <w:sz w:val="21"/>
          <w:szCs w:val="21"/>
        </w:rPr>
        <w:t>此附录实际上是从</w:t>
      </w:r>
      <w:r w:rsidRPr="008469A9">
        <w:rPr>
          <w:rFonts w:ascii="Courier New" w:hAnsi="Courier New" w:cs="Courier New"/>
          <w:color w:val="auto"/>
          <w:sz w:val="21"/>
          <w:szCs w:val="21"/>
        </w:rPr>
        <w:t>Cortex-M3</w:t>
      </w:r>
      <w:r w:rsidR="000C0B04" w:rsidRPr="008469A9">
        <w:rPr>
          <w:rFonts w:ascii="Courier New" w:cs="Courier New"/>
          <w:color w:val="auto"/>
          <w:sz w:val="21"/>
          <w:szCs w:val="21"/>
        </w:rPr>
        <w:t>技术参考手册中译版摘抄</w:t>
      </w:r>
      <w:r w:rsidR="00D973B9" w:rsidRPr="008469A9">
        <w:rPr>
          <w:rFonts w:ascii="Courier New" w:cs="Courier New"/>
          <w:color w:val="auto"/>
          <w:sz w:val="21"/>
          <w:szCs w:val="21"/>
        </w:rPr>
        <w:t>并改编</w:t>
      </w:r>
      <w:r w:rsidR="000C0B04" w:rsidRPr="008469A9">
        <w:rPr>
          <w:rFonts w:ascii="Courier New" w:cs="Courier New"/>
          <w:color w:val="auto"/>
          <w:sz w:val="21"/>
          <w:szCs w:val="21"/>
        </w:rPr>
        <w:t>的。并且在可能的情况下，使用</w:t>
      </w:r>
      <w:r w:rsidR="008469A9" w:rsidRPr="008469A9">
        <w:rPr>
          <w:rFonts w:ascii="Courier New" w:cs="Courier New"/>
          <w:color w:val="auto"/>
          <w:sz w:val="21"/>
          <w:szCs w:val="21"/>
        </w:rPr>
        <w:t>类</w:t>
      </w:r>
      <w:r w:rsidR="000C0B04" w:rsidRPr="008469A9">
        <w:rPr>
          <w:rFonts w:ascii="Courier New" w:hAnsi="Courier New" w:cs="Courier New"/>
          <w:color w:val="auto"/>
          <w:sz w:val="21"/>
          <w:szCs w:val="21"/>
        </w:rPr>
        <w:t>C</w:t>
      </w:r>
      <w:r w:rsidR="000C0B04" w:rsidRPr="008469A9">
        <w:rPr>
          <w:rFonts w:ascii="Courier New" w:cs="Courier New"/>
          <w:color w:val="auto"/>
          <w:sz w:val="21"/>
          <w:szCs w:val="21"/>
        </w:rPr>
        <w:t>语言的风格来讲解</w:t>
      </w:r>
      <w:r w:rsidR="00D973B9" w:rsidRPr="008469A9">
        <w:rPr>
          <w:rFonts w:ascii="Courier New" w:cs="Courier New"/>
          <w:color w:val="auto"/>
          <w:sz w:val="21"/>
          <w:szCs w:val="21"/>
        </w:rPr>
        <w:t>指令的功能</w:t>
      </w:r>
      <w:r w:rsidR="000C0B04" w:rsidRPr="008469A9">
        <w:rPr>
          <w:rFonts w:ascii="Courier New" w:cs="Courier New"/>
          <w:color w:val="auto"/>
          <w:sz w:val="21"/>
          <w:szCs w:val="21"/>
        </w:rPr>
        <w:t>。另外要解释的是</w:t>
      </w:r>
    </w:p>
    <w:p w:rsidR="00D8045E" w:rsidRPr="008469A9" w:rsidRDefault="000C0B04" w:rsidP="00FE7878">
      <w:pPr>
        <w:pStyle w:val="Default"/>
        <w:rPr>
          <w:rFonts w:ascii="Courier New" w:hAnsi="Courier New" w:cs="Courier New"/>
          <w:color w:val="auto"/>
          <w:sz w:val="21"/>
          <w:szCs w:val="21"/>
        </w:rPr>
      </w:pPr>
      <w:r w:rsidRPr="008469A9">
        <w:rPr>
          <w:rFonts w:ascii="Courier New" w:hAnsi="Courier New" w:cs="Courier New"/>
          <w:color w:val="auto"/>
          <w:sz w:val="21"/>
          <w:szCs w:val="21"/>
        </w:rPr>
        <w:t>U8</w:t>
      </w:r>
      <w:r w:rsidRPr="008469A9">
        <w:rPr>
          <w:rFonts w:ascii="Courier New" w:cs="Courier New"/>
          <w:color w:val="auto"/>
          <w:sz w:val="21"/>
          <w:szCs w:val="21"/>
        </w:rPr>
        <w:t>表示</w:t>
      </w:r>
      <w:r w:rsidRPr="008469A9">
        <w:rPr>
          <w:rFonts w:ascii="Courier New" w:hAnsi="Courier New" w:cs="Courier New"/>
          <w:color w:val="auto"/>
          <w:sz w:val="21"/>
          <w:szCs w:val="21"/>
        </w:rPr>
        <w:t>unsigned char</w:t>
      </w:r>
      <w:r w:rsidRPr="008469A9">
        <w:rPr>
          <w:rFonts w:ascii="Courier New" w:cs="Courier New"/>
          <w:color w:val="auto"/>
          <w:sz w:val="21"/>
          <w:szCs w:val="21"/>
        </w:rPr>
        <w:t>，无符号</w:t>
      </w:r>
      <w:r w:rsidRPr="008469A9">
        <w:rPr>
          <w:rFonts w:ascii="Courier New" w:hAnsi="Courier New" w:cs="Courier New"/>
          <w:color w:val="auto"/>
          <w:sz w:val="21"/>
          <w:szCs w:val="21"/>
        </w:rPr>
        <w:t>16</w:t>
      </w:r>
      <w:r w:rsidRPr="008469A9">
        <w:rPr>
          <w:rFonts w:ascii="Courier New" w:cs="Courier New"/>
          <w:color w:val="auto"/>
          <w:sz w:val="21"/>
          <w:szCs w:val="21"/>
        </w:rPr>
        <w:t>位整数</w:t>
      </w:r>
    </w:p>
    <w:p w:rsidR="000C0B04" w:rsidRPr="008469A9" w:rsidRDefault="000C0B04" w:rsidP="00FE7878">
      <w:pPr>
        <w:pStyle w:val="Default"/>
        <w:rPr>
          <w:rFonts w:ascii="Courier New" w:hAnsi="Courier New" w:cs="Courier New"/>
          <w:color w:val="auto"/>
          <w:sz w:val="21"/>
          <w:szCs w:val="21"/>
        </w:rPr>
      </w:pPr>
      <w:r w:rsidRPr="008469A9">
        <w:rPr>
          <w:rFonts w:ascii="Courier New" w:hAnsi="Courier New" w:cs="Courier New"/>
          <w:color w:val="auto"/>
          <w:sz w:val="21"/>
          <w:szCs w:val="21"/>
        </w:rPr>
        <w:t>U16</w:t>
      </w:r>
      <w:r w:rsidRPr="008469A9">
        <w:rPr>
          <w:rFonts w:ascii="Courier New" w:cs="Courier New"/>
          <w:color w:val="auto"/>
          <w:sz w:val="21"/>
          <w:szCs w:val="21"/>
        </w:rPr>
        <w:t>表示</w:t>
      </w:r>
      <w:r w:rsidRPr="008469A9">
        <w:rPr>
          <w:rFonts w:ascii="Courier New" w:hAnsi="Courier New" w:cs="Courier New"/>
          <w:color w:val="auto"/>
          <w:sz w:val="21"/>
          <w:szCs w:val="21"/>
        </w:rPr>
        <w:t>unsigned short</w:t>
      </w:r>
      <w:r w:rsidRPr="008469A9">
        <w:rPr>
          <w:rFonts w:ascii="Courier New" w:cs="Courier New"/>
          <w:color w:val="auto"/>
          <w:sz w:val="21"/>
          <w:szCs w:val="21"/>
        </w:rPr>
        <w:t>，无符号</w:t>
      </w:r>
      <w:r w:rsidRPr="008469A9">
        <w:rPr>
          <w:rFonts w:ascii="Courier New" w:hAnsi="Courier New" w:cs="Courier New"/>
          <w:color w:val="auto"/>
          <w:sz w:val="21"/>
          <w:szCs w:val="21"/>
        </w:rPr>
        <w:t>16</w:t>
      </w:r>
      <w:r w:rsidRPr="008469A9">
        <w:rPr>
          <w:rFonts w:ascii="Courier New" w:cs="Courier New"/>
          <w:color w:val="auto"/>
          <w:sz w:val="21"/>
          <w:szCs w:val="21"/>
        </w:rPr>
        <w:t>位整数</w:t>
      </w:r>
    </w:p>
    <w:p w:rsidR="000C0B04" w:rsidRPr="008469A9" w:rsidRDefault="000C0B04" w:rsidP="00FE7878">
      <w:pPr>
        <w:pStyle w:val="Default"/>
        <w:rPr>
          <w:rFonts w:ascii="Courier New" w:hAnsi="Courier New" w:cs="Courier New"/>
          <w:color w:val="auto"/>
          <w:sz w:val="21"/>
          <w:szCs w:val="21"/>
        </w:rPr>
      </w:pPr>
      <w:r w:rsidRPr="008469A9">
        <w:rPr>
          <w:rFonts w:ascii="Courier New" w:hAnsi="Courier New" w:cs="Courier New"/>
          <w:color w:val="auto"/>
          <w:sz w:val="21"/>
          <w:szCs w:val="21"/>
        </w:rPr>
        <w:t>S8</w:t>
      </w:r>
      <w:r w:rsidRPr="008469A9">
        <w:rPr>
          <w:rFonts w:ascii="Courier New" w:cs="Courier New"/>
          <w:color w:val="auto"/>
          <w:sz w:val="21"/>
          <w:szCs w:val="21"/>
        </w:rPr>
        <w:t>表示</w:t>
      </w:r>
      <w:r w:rsidRPr="008469A9">
        <w:rPr>
          <w:rFonts w:ascii="Courier New" w:hAnsi="Courier New" w:cs="Courier New"/>
          <w:color w:val="auto"/>
          <w:sz w:val="21"/>
          <w:szCs w:val="21"/>
        </w:rPr>
        <w:t>signed char</w:t>
      </w:r>
      <w:r w:rsidRPr="008469A9">
        <w:rPr>
          <w:rFonts w:ascii="Courier New" w:cs="Courier New"/>
          <w:color w:val="auto"/>
          <w:sz w:val="21"/>
          <w:szCs w:val="21"/>
        </w:rPr>
        <w:t>，带符号</w:t>
      </w:r>
      <w:r w:rsidRPr="008469A9">
        <w:rPr>
          <w:rFonts w:ascii="Courier New" w:hAnsi="Courier New" w:cs="Courier New"/>
          <w:color w:val="auto"/>
          <w:sz w:val="21"/>
          <w:szCs w:val="21"/>
        </w:rPr>
        <w:t>8</w:t>
      </w:r>
      <w:r w:rsidRPr="008469A9">
        <w:rPr>
          <w:rFonts w:ascii="Courier New" w:cs="Courier New"/>
          <w:color w:val="auto"/>
          <w:sz w:val="21"/>
          <w:szCs w:val="21"/>
        </w:rPr>
        <w:t>位整数</w:t>
      </w:r>
    </w:p>
    <w:p w:rsidR="000C0B04" w:rsidRPr="008469A9" w:rsidRDefault="000C0B04" w:rsidP="00FE7878">
      <w:pPr>
        <w:pStyle w:val="Default"/>
        <w:rPr>
          <w:rFonts w:ascii="Courier New" w:hAnsi="Courier New" w:cs="Courier New"/>
          <w:color w:val="auto"/>
          <w:sz w:val="21"/>
          <w:szCs w:val="21"/>
        </w:rPr>
      </w:pPr>
      <w:r w:rsidRPr="008469A9">
        <w:rPr>
          <w:rFonts w:ascii="Courier New" w:hAnsi="Courier New" w:cs="Courier New"/>
          <w:color w:val="auto"/>
          <w:sz w:val="21"/>
          <w:szCs w:val="21"/>
        </w:rPr>
        <w:t>S16</w:t>
      </w:r>
      <w:r w:rsidRPr="008469A9">
        <w:rPr>
          <w:rFonts w:ascii="Courier New" w:cs="Courier New"/>
          <w:color w:val="auto"/>
          <w:sz w:val="21"/>
          <w:szCs w:val="21"/>
        </w:rPr>
        <w:t>表示</w:t>
      </w:r>
      <w:r w:rsidRPr="008469A9">
        <w:rPr>
          <w:rFonts w:ascii="Courier New" w:hAnsi="Courier New" w:cs="Courier New"/>
          <w:color w:val="auto"/>
          <w:sz w:val="21"/>
          <w:szCs w:val="21"/>
        </w:rPr>
        <w:t>signed short</w:t>
      </w:r>
      <w:r w:rsidRPr="008469A9">
        <w:rPr>
          <w:rFonts w:ascii="Courier New" w:cs="Courier New"/>
          <w:color w:val="auto"/>
          <w:sz w:val="21"/>
          <w:szCs w:val="21"/>
        </w:rPr>
        <w:t>，带符号</w:t>
      </w:r>
      <w:r w:rsidRPr="008469A9">
        <w:rPr>
          <w:rFonts w:ascii="Courier New" w:hAnsi="Courier New" w:cs="Courier New"/>
          <w:color w:val="auto"/>
          <w:sz w:val="21"/>
          <w:szCs w:val="21"/>
        </w:rPr>
        <w:t>16</w:t>
      </w:r>
      <w:r w:rsidRPr="008469A9">
        <w:rPr>
          <w:rFonts w:ascii="Courier New" w:cs="Courier New"/>
          <w:color w:val="auto"/>
          <w:sz w:val="21"/>
          <w:szCs w:val="21"/>
        </w:rPr>
        <w:t>位整数</w:t>
      </w:r>
    </w:p>
    <w:p w:rsidR="000C0B04" w:rsidRPr="008469A9" w:rsidRDefault="000C0B04" w:rsidP="00FE7878">
      <w:pPr>
        <w:pStyle w:val="Default"/>
        <w:rPr>
          <w:rFonts w:ascii="Courier New" w:hAnsi="Courier New" w:cs="Courier New"/>
          <w:color w:val="auto"/>
          <w:sz w:val="21"/>
          <w:szCs w:val="21"/>
        </w:rPr>
      </w:pPr>
      <w:r w:rsidRPr="008469A9">
        <w:rPr>
          <w:rFonts w:ascii="Courier New" w:cs="Courier New"/>
          <w:color w:val="auto"/>
          <w:sz w:val="21"/>
          <w:szCs w:val="21"/>
        </w:rPr>
        <w:t>缺省情况下，如果使用普通的</w:t>
      </w:r>
      <w:r w:rsidRPr="008469A9">
        <w:rPr>
          <w:rFonts w:ascii="Courier New" w:hAnsi="Courier New" w:cs="Courier New"/>
          <w:color w:val="auto"/>
          <w:sz w:val="21"/>
          <w:szCs w:val="21"/>
        </w:rPr>
        <w:t>char</w:t>
      </w:r>
      <w:r w:rsidRPr="008469A9">
        <w:rPr>
          <w:rFonts w:ascii="Courier New" w:cs="Courier New"/>
          <w:color w:val="auto"/>
          <w:sz w:val="21"/>
          <w:szCs w:val="21"/>
        </w:rPr>
        <w:t>和</w:t>
      </w:r>
      <w:r w:rsidRPr="008469A9">
        <w:rPr>
          <w:rFonts w:ascii="Courier New" w:hAnsi="Courier New" w:cs="Courier New"/>
          <w:color w:val="auto"/>
          <w:sz w:val="21"/>
          <w:szCs w:val="21"/>
        </w:rPr>
        <w:t>short</w:t>
      </w:r>
      <w:r w:rsidRPr="008469A9">
        <w:rPr>
          <w:rFonts w:ascii="Courier New" w:cs="Courier New"/>
          <w:color w:val="auto"/>
          <w:sz w:val="21"/>
          <w:szCs w:val="21"/>
        </w:rPr>
        <w:t>，都是指带符号整数</w:t>
      </w:r>
    </w:p>
    <w:p w:rsidR="008469A9" w:rsidRDefault="008469A9" w:rsidP="00FE7878">
      <w:pPr>
        <w:pStyle w:val="Default"/>
        <w:rPr>
          <w:rFonts w:ascii="Courier New" w:eastAsia="黑体" w:hAnsi="Courier New" w:cs="Courier New"/>
          <w:color w:val="auto"/>
          <w:sz w:val="28"/>
          <w:szCs w:val="28"/>
        </w:rPr>
      </w:pPr>
      <w:r w:rsidRPr="008469A9">
        <w:rPr>
          <w:rFonts w:ascii="Courier New" w:cs="Courier New"/>
          <w:color w:val="auto"/>
          <w:sz w:val="21"/>
          <w:szCs w:val="21"/>
        </w:rPr>
        <w:t>当借</w:t>
      </w:r>
      <w:r w:rsidRPr="008469A9">
        <w:rPr>
          <w:rFonts w:ascii="Courier New" w:hAnsi="Courier New" w:cs="Courier New"/>
          <w:color w:val="auto"/>
          <w:sz w:val="21"/>
          <w:szCs w:val="21"/>
        </w:rPr>
        <w:t>C</w:t>
      </w:r>
      <w:r w:rsidRPr="008469A9">
        <w:rPr>
          <w:rFonts w:ascii="Courier New" w:cs="Courier New"/>
          <w:color w:val="auto"/>
          <w:sz w:val="21"/>
          <w:szCs w:val="21"/>
        </w:rPr>
        <w:t>语言的数组表示法，如</w:t>
      </w:r>
      <w:r w:rsidRPr="008469A9">
        <w:rPr>
          <w:rFonts w:ascii="Courier New" w:hAnsi="Courier New" w:cs="Courier New"/>
          <w:color w:val="auto"/>
          <w:sz w:val="21"/>
          <w:szCs w:val="21"/>
        </w:rPr>
        <w:t>Rn</w:t>
      </w:r>
      <w:r w:rsidR="00DB5F36">
        <w:rPr>
          <w:rFonts w:ascii="Courier New" w:hAnsi="Courier New" w:cs="Courier New" w:hint="eastAsia"/>
          <w:color w:val="auto"/>
          <w:sz w:val="21"/>
          <w:szCs w:val="21"/>
        </w:rPr>
        <w:t>[</w:t>
      </w:r>
      <w:r w:rsidRPr="008469A9">
        <w:rPr>
          <w:rFonts w:ascii="Courier New" w:hAnsi="Courier New" w:cs="Courier New"/>
          <w:color w:val="auto"/>
          <w:sz w:val="21"/>
          <w:szCs w:val="21"/>
        </w:rPr>
        <w:t>Rm</w:t>
      </w:r>
      <w:r w:rsidR="00DB5F36">
        <w:rPr>
          <w:rFonts w:ascii="Courier New" w:hAnsi="Courier New" w:cs="Courier New" w:hint="eastAsia"/>
          <w:color w:val="auto"/>
          <w:sz w:val="21"/>
          <w:szCs w:val="21"/>
        </w:rPr>
        <w:t>]</w:t>
      </w:r>
      <w:r w:rsidRPr="008469A9">
        <w:rPr>
          <w:rFonts w:ascii="Courier New" w:cs="Courier New"/>
          <w:color w:val="auto"/>
          <w:sz w:val="21"/>
          <w:szCs w:val="21"/>
        </w:rPr>
        <w:t>时，是</w:t>
      </w:r>
      <w:r w:rsidR="00DB5F36">
        <w:rPr>
          <w:rFonts w:ascii="Courier New" w:cs="Courier New" w:hint="eastAsia"/>
          <w:color w:val="auto"/>
          <w:sz w:val="21"/>
          <w:szCs w:val="21"/>
        </w:rPr>
        <w:t>按整数运算的方式</w:t>
      </w:r>
      <w:r w:rsidRPr="008469A9">
        <w:rPr>
          <w:rFonts w:ascii="Courier New" w:cs="Courier New"/>
          <w:color w:val="auto"/>
          <w:sz w:val="21"/>
          <w:szCs w:val="21"/>
        </w:rPr>
        <w:t>求得</w:t>
      </w:r>
      <w:r w:rsidRPr="008469A9">
        <w:rPr>
          <w:rFonts w:ascii="Courier New" w:hAnsi="Courier New" w:cs="Courier New"/>
          <w:color w:val="auto"/>
          <w:sz w:val="21"/>
          <w:szCs w:val="21"/>
        </w:rPr>
        <w:t>Rn+Rm</w:t>
      </w:r>
      <w:r w:rsidRPr="008469A9">
        <w:rPr>
          <w:rFonts w:ascii="Courier New" w:cs="Courier New"/>
          <w:color w:val="auto"/>
          <w:sz w:val="21"/>
          <w:szCs w:val="21"/>
        </w:rPr>
        <w:t>的值，然后把该值当作一个</w:t>
      </w:r>
      <w:r w:rsidRPr="008469A9">
        <w:rPr>
          <w:rFonts w:ascii="Courier New" w:hAnsi="Courier New" w:cs="Courier New"/>
          <w:color w:val="auto"/>
          <w:sz w:val="21"/>
          <w:szCs w:val="21"/>
        </w:rPr>
        <w:t>32</w:t>
      </w:r>
      <w:r w:rsidRPr="008469A9">
        <w:rPr>
          <w:rFonts w:ascii="Courier New" w:cs="Courier New"/>
          <w:color w:val="auto"/>
          <w:sz w:val="21"/>
          <w:szCs w:val="21"/>
        </w:rPr>
        <w:t>位地址，再取出该地址的值。</w:t>
      </w:r>
      <w:r w:rsidRPr="00575546">
        <w:rPr>
          <w:rFonts w:ascii="Courier New" w:eastAsia="黑体" w:hAnsi="Courier New" w:cs="Courier New"/>
          <w:color w:val="FF2D00"/>
          <w:sz w:val="28"/>
          <w:szCs w:val="28"/>
        </w:rPr>
        <w:t>在计算</w:t>
      </w:r>
      <w:r w:rsidRPr="00575546">
        <w:rPr>
          <w:rFonts w:ascii="Courier New" w:eastAsia="黑体" w:hAnsi="Courier New" w:cs="Courier New" w:hint="eastAsia"/>
          <w:color w:val="FF2D00"/>
          <w:sz w:val="28"/>
          <w:szCs w:val="28"/>
        </w:rPr>
        <w:t>地址</w:t>
      </w:r>
      <w:r w:rsidRPr="00575546">
        <w:rPr>
          <w:rFonts w:ascii="Courier New" w:eastAsia="黑体" w:hAnsi="Courier New" w:cs="Courier New"/>
          <w:color w:val="FF2D00"/>
          <w:sz w:val="28"/>
          <w:szCs w:val="28"/>
        </w:rPr>
        <w:t>时，并不乘以</w:t>
      </w:r>
      <w:r w:rsidRPr="00575546">
        <w:rPr>
          <w:rFonts w:ascii="Courier New" w:eastAsia="黑体" w:hAnsi="Courier New" w:cs="Courier New"/>
          <w:color w:val="FF2D00"/>
          <w:sz w:val="28"/>
          <w:szCs w:val="28"/>
        </w:rPr>
        <w:t>“</w:t>
      </w:r>
      <w:r w:rsidRPr="00575546">
        <w:rPr>
          <w:rFonts w:ascii="Courier New" w:eastAsia="黑体" w:hAnsi="Courier New" w:cs="Courier New"/>
          <w:color w:val="FF2D00"/>
          <w:sz w:val="28"/>
          <w:szCs w:val="28"/>
        </w:rPr>
        <w:t>数据类型所占用的字节数</w:t>
      </w:r>
      <w:r w:rsidRPr="00575546">
        <w:rPr>
          <w:rFonts w:ascii="Courier New" w:eastAsia="黑体" w:hAnsi="Courier New" w:cs="Courier New"/>
          <w:color w:val="FF2D00"/>
          <w:sz w:val="28"/>
          <w:szCs w:val="28"/>
        </w:rPr>
        <w:t>”</w:t>
      </w:r>
      <w:r w:rsidR="000F339C" w:rsidRPr="00575546">
        <w:rPr>
          <w:rFonts w:ascii="Courier New" w:eastAsia="黑体" w:hAnsi="Courier New" w:cs="Courier New"/>
          <w:color w:val="FF2D00"/>
          <w:sz w:val="28"/>
          <w:szCs w:val="28"/>
        </w:rPr>
        <w:t>，这</w:t>
      </w:r>
      <w:r w:rsidRPr="00575546">
        <w:rPr>
          <w:rFonts w:ascii="Courier New" w:eastAsia="黑体" w:hAnsi="Courier New" w:cs="Courier New"/>
          <w:color w:val="FF2D00"/>
          <w:sz w:val="28"/>
          <w:szCs w:val="28"/>
        </w:rPr>
        <w:t>与</w:t>
      </w:r>
      <w:r w:rsidRPr="00575546">
        <w:rPr>
          <w:rFonts w:asciiTheme="minorHAnsi" w:eastAsia="黑体" w:hAnsiTheme="minorHAnsi" w:cs="Courier New"/>
          <w:color w:val="FF2D00"/>
          <w:sz w:val="28"/>
          <w:szCs w:val="28"/>
        </w:rPr>
        <w:t>C</w:t>
      </w:r>
      <w:r w:rsidRPr="00575546">
        <w:rPr>
          <w:rFonts w:ascii="Courier New" w:eastAsia="黑体" w:hAnsi="Courier New" w:cs="Courier New"/>
          <w:color w:val="FF2D00"/>
          <w:sz w:val="28"/>
          <w:szCs w:val="28"/>
        </w:rPr>
        <w:t>语言</w:t>
      </w:r>
      <w:r w:rsidR="000F339C" w:rsidRPr="00575546">
        <w:rPr>
          <w:rFonts w:ascii="Courier New" w:eastAsia="黑体" w:hAnsi="Courier New" w:cs="Courier New" w:hint="eastAsia"/>
          <w:color w:val="FF2D00"/>
          <w:sz w:val="28"/>
          <w:szCs w:val="28"/>
        </w:rPr>
        <w:t>的</w:t>
      </w:r>
      <w:r w:rsidRPr="00575546">
        <w:rPr>
          <w:rFonts w:ascii="Courier New" w:eastAsia="黑体" w:hAnsi="Courier New" w:cs="Courier New"/>
          <w:color w:val="FF2D00"/>
          <w:sz w:val="28"/>
          <w:szCs w:val="28"/>
        </w:rPr>
        <w:t>数组</w:t>
      </w:r>
      <w:r w:rsidR="000F339C" w:rsidRPr="00575546">
        <w:rPr>
          <w:rFonts w:ascii="Courier New" w:eastAsia="黑体" w:hAnsi="Courier New" w:cs="Courier New" w:hint="eastAsia"/>
          <w:color w:val="FF2D00"/>
          <w:sz w:val="28"/>
          <w:szCs w:val="28"/>
        </w:rPr>
        <w:t>/</w:t>
      </w:r>
      <w:r w:rsidR="000F339C" w:rsidRPr="00575546">
        <w:rPr>
          <w:rFonts w:ascii="Courier New" w:eastAsia="黑体" w:hAnsi="Courier New" w:cs="Courier New"/>
          <w:color w:val="FF2D00"/>
          <w:sz w:val="28"/>
          <w:szCs w:val="28"/>
        </w:rPr>
        <w:t>指针运算</w:t>
      </w:r>
      <w:r w:rsidR="000F339C" w:rsidRPr="00575546">
        <w:rPr>
          <w:rFonts w:ascii="Courier New" w:eastAsia="黑体" w:hAnsi="Courier New" w:cs="Courier New" w:hint="eastAsia"/>
          <w:color w:val="FF2D00"/>
          <w:sz w:val="28"/>
          <w:szCs w:val="28"/>
        </w:rPr>
        <w:t>是概念上的</w:t>
      </w:r>
      <w:r w:rsidRPr="00575546">
        <w:rPr>
          <w:rFonts w:ascii="Courier New" w:eastAsia="黑体" w:hAnsi="Courier New" w:cs="Courier New"/>
          <w:color w:val="FF2D00"/>
          <w:sz w:val="28"/>
          <w:szCs w:val="28"/>
        </w:rPr>
        <w:t>不同，切记切记！</w:t>
      </w:r>
    </w:p>
    <w:p w:rsidR="008469A9" w:rsidRDefault="008469A9" w:rsidP="00FE7878">
      <w:pPr>
        <w:pStyle w:val="Default"/>
        <w:rPr>
          <w:rFonts w:ascii="Courier New" w:hAnsiTheme="minorEastAsia" w:cs="Courier New"/>
          <w:color w:val="auto"/>
          <w:sz w:val="21"/>
          <w:szCs w:val="21"/>
        </w:rPr>
      </w:pPr>
    </w:p>
    <w:p w:rsidR="008469A9" w:rsidRDefault="008469A9" w:rsidP="00FE7878">
      <w:pPr>
        <w:pStyle w:val="Default"/>
        <w:rPr>
          <w:rFonts w:ascii="Courier New" w:hAnsi="Courier New" w:cs="Courier New"/>
          <w:color w:val="auto"/>
          <w:sz w:val="21"/>
          <w:szCs w:val="21"/>
        </w:rPr>
      </w:pPr>
      <w:r w:rsidRPr="008469A9">
        <w:rPr>
          <w:rFonts w:ascii="Courier New" w:hAnsiTheme="minorEastAsia" w:cs="Courier New"/>
          <w:color w:val="auto"/>
          <w:sz w:val="21"/>
          <w:szCs w:val="21"/>
        </w:rPr>
        <w:t>简单地概括，这里的</w:t>
      </w:r>
      <w:r w:rsidRPr="008469A9">
        <w:rPr>
          <w:rFonts w:ascii="Courier New" w:hAnsi="Courier New" w:cs="Courier New"/>
          <w:color w:val="auto"/>
          <w:sz w:val="21"/>
          <w:szCs w:val="21"/>
        </w:rPr>
        <w:t>Rn[Rm]</w:t>
      </w:r>
      <w:r w:rsidRPr="008469A9">
        <w:rPr>
          <w:rFonts w:ascii="Courier New" w:hAnsiTheme="minorEastAsia" w:cs="Courier New"/>
          <w:color w:val="auto"/>
          <w:sz w:val="21"/>
          <w:szCs w:val="21"/>
        </w:rPr>
        <w:t>等效于</w:t>
      </w:r>
    </w:p>
    <w:p w:rsidR="008469A9" w:rsidRDefault="008469A9" w:rsidP="00FE7878">
      <w:pPr>
        <w:pStyle w:val="Default"/>
        <w:ind w:firstLineChars="50" w:firstLine="100"/>
        <w:rPr>
          <w:rFonts w:ascii="Courier New" w:hAnsi="Courier New" w:cs="Courier New"/>
          <w:color w:val="auto"/>
          <w:sz w:val="20"/>
          <w:szCs w:val="21"/>
        </w:rPr>
      </w:pPr>
      <w:r w:rsidRPr="008469A9">
        <w:rPr>
          <w:rFonts w:ascii="Courier New" w:hAnsi="Courier New" w:cs="Courier New"/>
          <w:color w:val="auto"/>
          <w:sz w:val="20"/>
          <w:szCs w:val="21"/>
        </w:rPr>
        <w:t>*( (U32 *) (Rn+Rm) )</w:t>
      </w:r>
      <w:r>
        <w:rPr>
          <w:rFonts w:ascii="Courier New" w:hAnsi="Courier New" w:cs="Courier New" w:hint="eastAsia"/>
          <w:color w:val="auto"/>
          <w:sz w:val="20"/>
          <w:szCs w:val="21"/>
        </w:rPr>
        <w:t>，其中</w:t>
      </w:r>
      <w:r>
        <w:rPr>
          <w:rFonts w:ascii="Courier New" w:hAnsi="Courier New" w:cs="Courier New" w:hint="eastAsia"/>
          <w:color w:val="auto"/>
          <w:sz w:val="20"/>
          <w:szCs w:val="21"/>
        </w:rPr>
        <w:t>Rn,Rm</w:t>
      </w:r>
      <w:r>
        <w:rPr>
          <w:rFonts w:ascii="Courier New" w:hAnsi="Courier New" w:cs="Courier New" w:hint="eastAsia"/>
          <w:color w:val="auto"/>
          <w:sz w:val="20"/>
          <w:szCs w:val="21"/>
        </w:rPr>
        <w:t>均为</w:t>
      </w:r>
      <w:r>
        <w:rPr>
          <w:rFonts w:ascii="Courier New" w:hAnsi="Courier New" w:cs="Courier New" w:hint="eastAsia"/>
          <w:color w:val="auto"/>
          <w:sz w:val="20"/>
          <w:szCs w:val="21"/>
        </w:rPr>
        <w:t>32</w:t>
      </w:r>
      <w:r>
        <w:rPr>
          <w:rFonts w:ascii="Courier New" w:hAnsi="Courier New" w:cs="Courier New" w:hint="eastAsia"/>
          <w:color w:val="auto"/>
          <w:sz w:val="20"/>
          <w:szCs w:val="21"/>
        </w:rPr>
        <w:t>位整数类型</w:t>
      </w:r>
    </w:p>
    <w:p w:rsidR="0062349F" w:rsidRDefault="0062349F" w:rsidP="00FE7878">
      <w:pPr>
        <w:pStyle w:val="Default"/>
        <w:ind w:firstLineChars="50" w:firstLine="100"/>
        <w:rPr>
          <w:rFonts w:ascii="Courier New" w:hAnsi="Courier New" w:cs="Courier New"/>
          <w:color w:val="auto"/>
          <w:sz w:val="20"/>
          <w:szCs w:val="21"/>
        </w:rPr>
      </w:pPr>
    </w:p>
    <w:p w:rsidR="009C359E" w:rsidRDefault="009C359E" w:rsidP="00FE7878">
      <w:pPr>
        <w:pStyle w:val="Default"/>
        <w:ind w:firstLineChars="50" w:firstLine="100"/>
        <w:rPr>
          <w:rFonts w:ascii="Courier New" w:hAnsi="Courier New" w:cs="Courier New"/>
          <w:color w:val="auto"/>
          <w:sz w:val="20"/>
          <w:szCs w:val="21"/>
        </w:rPr>
      </w:pPr>
      <w:r>
        <w:rPr>
          <w:rFonts w:ascii="Courier New" w:hAnsi="Courier New" w:cs="Courier New" w:hint="eastAsia"/>
          <w:color w:val="auto"/>
          <w:sz w:val="20"/>
          <w:szCs w:val="21"/>
        </w:rPr>
        <w:t>还有两条重要的通用规则：</w:t>
      </w:r>
    </w:p>
    <w:p w:rsidR="009C359E" w:rsidRDefault="009C359E" w:rsidP="00FE7878">
      <w:pPr>
        <w:pStyle w:val="Default"/>
        <w:ind w:firstLineChars="50" w:firstLine="100"/>
        <w:rPr>
          <w:rFonts w:ascii="Courier New" w:hAnsi="Courier New" w:cs="Courier New"/>
          <w:color w:val="auto"/>
          <w:sz w:val="20"/>
          <w:szCs w:val="21"/>
        </w:rPr>
      </w:pPr>
    </w:p>
    <w:p w:rsidR="00B3483A" w:rsidRPr="008469A9" w:rsidRDefault="00B3483A" w:rsidP="00FE7878">
      <w:pPr>
        <w:pStyle w:val="CM3"/>
        <w:framePr w:w="4331" w:wrap="auto" w:vAnchor="page" w:hAnchor="page" w:x="3571" w:y="8971"/>
        <w:jc w:val="center"/>
        <w:rPr>
          <w:rFonts w:ascii="Courier New" w:eastAsia="宋体" w:hAnsi="Courier New" w:cs="Courier New"/>
          <w:sz w:val="21"/>
          <w:szCs w:val="21"/>
        </w:rPr>
      </w:pPr>
      <w:r w:rsidRPr="008469A9">
        <w:rPr>
          <w:rFonts w:ascii="Courier New" w:eastAsia="宋体" w:hAnsi="Courier New" w:cs="Courier New"/>
          <w:sz w:val="21"/>
          <w:szCs w:val="21"/>
        </w:rPr>
        <w:t>表</w:t>
      </w:r>
      <w:r w:rsidRPr="008469A9">
        <w:rPr>
          <w:rFonts w:ascii="Courier New" w:eastAsia="宋体" w:hAnsi="Courier New" w:cs="Courier New"/>
          <w:sz w:val="21"/>
          <w:szCs w:val="21"/>
        </w:rPr>
        <w:t xml:space="preserve"> </w:t>
      </w:r>
      <w:r w:rsidRPr="008469A9">
        <w:rPr>
          <w:rFonts w:ascii="Courier New" w:eastAsia="宋体" w:hAnsi="Courier New" w:cs="Courier New"/>
          <w:b/>
          <w:bCs/>
          <w:sz w:val="21"/>
          <w:szCs w:val="21"/>
        </w:rPr>
        <w:t>1-1 16</w:t>
      </w:r>
      <w:r w:rsidRPr="008469A9">
        <w:rPr>
          <w:rFonts w:ascii="Courier New" w:eastAsia="宋体" w:hAnsi="Courier New" w:cs="Courier New"/>
          <w:sz w:val="21"/>
          <w:szCs w:val="21"/>
        </w:rPr>
        <w:t>位</w:t>
      </w:r>
      <w:r w:rsidRPr="008469A9">
        <w:rPr>
          <w:rFonts w:ascii="Courier New" w:eastAsia="宋体" w:hAnsi="Courier New" w:cs="Courier New"/>
          <w:sz w:val="21"/>
          <w:szCs w:val="21"/>
        </w:rPr>
        <w:t xml:space="preserve"> </w:t>
      </w:r>
      <w:r w:rsidRPr="008469A9">
        <w:rPr>
          <w:rFonts w:ascii="Courier New" w:eastAsia="宋体" w:hAnsi="Courier New" w:cs="Courier New"/>
          <w:b/>
          <w:bCs/>
          <w:sz w:val="21"/>
          <w:szCs w:val="21"/>
        </w:rPr>
        <w:t>Cortex-M3</w:t>
      </w:r>
      <w:r w:rsidRPr="008469A9">
        <w:rPr>
          <w:rFonts w:ascii="Courier New" w:eastAsia="宋体" w:hAnsi="Courier New" w:cs="Courier New"/>
          <w:sz w:val="21"/>
          <w:szCs w:val="21"/>
        </w:rPr>
        <w:t>指令汇总</w:t>
      </w:r>
    </w:p>
    <w:p w:rsidR="008469A9" w:rsidRPr="009C359E" w:rsidRDefault="00612E86" w:rsidP="00FE7878">
      <w:pPr>
        <w:pStyle w:val="Default"/>
        <w:numPr>
          <w:ilvl w:val="0"/>
          <w:numId w:val="1"/>
        </w:numPr>
        <w:rPr>
          <w:rFonts w:ascii="Courier New" w:hAnsi="Courier New" w:cs="Courier New"/>
          <w:b/>
          <w:color w:val="auto"/>
          <w:sz w:val="20"/>
          <w:szCs w:val="21"/>
        </w:rPr>
      </w:pPr>
      <w:r>
        <w:rPr>
          <w:rFonts w:ascii="Courier New" w:hAnsi="Courier New" w:cs="Courier New"/>
          <w:b/>
          <w:noProof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6.65pt;margin-top:457.25pt;width:455.45pt;height:250.65pt;z-index:251658240;mso-position-horizontal-relative:page;mso-position-vertical-relative:page" wrapcoords="0 0" o:allowincell="f" filled="f" stroked="f">
            <v:textbox style="mso-next-textbox:#_x0000_s1026">
              <w:txbxContent>
                <w:p w:rsidR="005C24C2" w:rsidRDefault="005C24C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" w:hAnsi="Arial" w:cs="Arial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2-5"/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794"/>
                    <w:gridCol w:w="4515"/>
                  </w:tblGrid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汇编指令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5C24C2" w:rsidTr="00F045BF">
                    <w:trPr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Rd+= Rm+C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ADC &lt;Rd&gt;, 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Rd= Rn+Imm3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ADD &lt;Rd&gt;, &lt;Rn&gt;, #&lt;immed_3&gt;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Rd+= Imm8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ADD &lt;Rd&gt;, #&lt;immed_8&gt;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Rd=Rn+Rm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ADD &lt;Rd&gt;, &lt;Rn&gt;, &lt;Rm&gt;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Rd+=Rm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ADD &lt;Rd&gt;, 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C9236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Rd=PC+Imm8*4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ADD &lt;Rd&gt;, PC, #&lt;immed_8&gt;*4 </w:t>
                        </w:r>
                      </w:p>
                    </w:tc>
                  </w:tr>
                  <w:tr w:rsidR="005C24C2" w:rsidTr="00F045BF">
                    <w:trPr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Rd=SP+Imm8*4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ADD &lt;Rd&gt;, SP, #&lt;immed_8&gt;*4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 xml:space="preserve">Rd=SP+Imm7*4 </w:t>
                        </w: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或</w:t>
                        </w:r>
                      </w:p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SP+=Imm7*4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宋体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ADD &lt;Rd&gt;, SP, #&lt;immed_7&gt;*4</w:t>
                        </w:r>
                        <w:r w:rsidRPr="00AB0052">
                          <w:rPr>
                            <w:rFonts w:ascii="Courier New" w:eastAsia="宋体" w:hAnsi="Courier New" w:cs="Courier New"/>
                            <w:sz w:val="18"/>
                            <w:szCs w:val="18"/>
                          </w:rPr>
                          <w:t>或</w:t>
                        </w:r>
                        <w:r w:rsidRPr="00AB0052">
                          <w:rPr>
                            <w:rFonts w:ascii="Courier New" w:eastAsia="宋体" w:hAnsi="Courier New" w:cs="Courier New"/>
                            <w:sz w:val="18"/>
                            <w:szCs w:val="18"/>
                          </w:rPr>
                          <w:t xml:space="preserve"> ADD SP, SP, #&lt;immed_7&gt;*4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 &amp;= Rm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AND &lt;Rd&gt;, 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C9236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 =  Rm 算术右移 Imm5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ASR &lt;Rd&gt;, &lt;Rm&gt;, #&lt;immed_5&gt; </w:t>
                        </w:r>
                      </w:p>
                    </w:tc>
                  </w:tr>
                  <w:tr w:rsidR="005C24C2" w:rsidTr="00F045BF">
                    <w:trPr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1B4D6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 xml:space="preserve">Rd 算术右移= </w:t>
                        </w:r>
                        <w:r w:rsidR="001B4D6B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Rs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ASR &lt;Rd&gt;, &lt;Rs&gt; </w:t>
                        </w:r>
                      </w:p>
                    </w:tc>
                  </w:tr>
                </w:tbl>
                <w:p w:rsidR="005C24C2" w:rsidRDefault="005C24C2"/>
              </w:txbxContent>
            </v:textbox>
            <w10:wrap type="through" anchorx="page" anchory="page"/>
          </v:shape>
        </w:pict>
      </w:r>
      <w:r w:rsidR="0062349F" w:rsidRPr="009C359E">
        <w:rPr>
          <w:rFonts w:ascii="Courier New" w:hAnsi="Courier New" w:cs="Courier New" w:hint="eastAsia"/>
          <w:b/>
          <w:color w:val="auto"/>
          <w:sz w:val="20"/>
          <w:szCs w:val="21"/>
        </w:rPr>
        <w:t>凡是在指令中有可选的预移位操作的，预移位后的值是中间结果，不写回被移位的寄存器</w:t>
      </w:r>
    </w:p>
    <w:p w:rsidR="00B3483A" w:rsidRPr="009C359E" w:rsidRDefault="00B3483A" w:rsidP="00FE7878">
      <w:pPr>
        <w:pStyle w:val="Default"/>
        <w:numPr>
          <w:ilvl w:val="0"/>
          <w:numId w:val="1"/>
        </w:numPr>
        <w:rPr>
          <w:rFonts w:ascii="Courier New" w:hAnsi="Courier New" w:cs="Courier New"/>
          <w:b/>
          <w:color w:val="auto"/>
          <w:sz w:val="20"/>
          <w:szCs w:val="21"/>
        </w:rPr>
      </w:pPr>
      <w:r w:rsidRPr="009C359E">
        <w:rPr>
          <w:rFonts w:ascii="Courier New" w:hAnsi="Courier New" w:cs="Courier New" w:hint="eastAsia"/>
          <w:b/>
          <w:color w:val="auto"/>
          <w:sz w:val="20"/>
          <w:szCs w:val="21"/>
        </w:rPr>
        <w:t>凡是在</w:t>
      </w:r>
      <w:r w:rsidRPr="009C359E">
        <w:rPr>
          <w:rFonts w:ascii="Courier New" w:hAnsi="Courier New" w:cs="Courier New" w:hint="eastAsia"/>
          <w:b/>
          <w:color w:val="auto"/>
          <w:sz w:val="20"/>
          <w:szCs w:val="21"/>
        </w:rPr>
        <w:t>{S}</w:t>
      </w:r>
      <w:r w:rsidRPr="009C359E">
        <w:rPr>
          <w:rFonts w:ascii="Courier New" w:hAnsi="Courier New" w:cs="Courier New" w:hint="eastAsia"/>
          <w:b/>
          <w:color w:val="auto"/>
          <w:sz w:val="20"/>
          <w:szCs w:val="21"/>
        </w:rPr>
        <w:t>的指令中使用了</w:t>
      </w:r>
      <w:r w:rsidRPr="009C359E">
        <w:rPr>
          <w:rFonts w:ascii="Courier New" w:hAnsi="Courier New" w:cs="Courier New" w:hint="eastAsia"/>
          <w:b/>
          <w:color w:val="auto"/>
          <w:sz w:val="20"/>
          <w:szCs w:val="21"/>
        </w:rPr>
        <w:t>S</w:t>
      </w:r>
      <w:r w:rsidRPr="009C359E">
        <w:rPr>
          <w:rFonts w:ascii="Courier New" w:hAnsi="Courier New" w:cs="Courier New" w:hint="eastAsia"/>
          <w:b/>
          <w:color w:val="auto"/>
          <w:sz w:val="20"/>
          <w:szCs w:val="21"/>
        </w:rPr>
        <w:t>后缀的，都按照运算结果更新</w:t>
      </w:r>
      <w:r w:rsidRPr="009C359E">
        <w:rPr>
          <w:rFonts w:ascii="Courier New" w:hAnsi="Courier New" w:cs="Courier New" w:hint="eastAsia"/>
          <w:b/>
          <w:color w:val="auto"/>
          <w:sz w:val="20"/>
          <w:szCs w:val="21"/>
        </w:rPr>
        <w:t>APSR</w:t>
      </w:r>
      <w:r w:rsidRPr="009C359E">
        <w:rPr>
          <w:rFonts w:ascii="Courier New" w:hAnsi="Courier New" w:cs="Courier New" w:hint="eastAsia"/>
          <w:b/>
          <w:color w:val="auto"/>
          <w:sz w:val="20"/>
          <w:szCs w:val="21"/>
        </w:rPr>
        <w:t>中的标志位。</w:t>
      </w:r>
    </w:p>
    <w:p w:rsidR="00D8045E" w:rsidRPr="00575546" w:rsidRDefault="00D8045E">
      <w:pPr>
        <w:pStyle w:val="Default"/>
        <w:pageBreakBefore/>
        <w:rPr>
          <w:color w:val="auto"/>
        </w:rPr>
      </w:pPr>
    </w:p>
    <w:p w:rsidR="00D8045E" w:rsidRDefault="00612E86">
      <w:pPr>
        <w:pStyle w:val="Default"/>
        <w:rPr>
          <w:color w:val="auto"/>
        </w:rPr>
      </w:pPr>
      <w:r>
        <w:rPr>
          <w:noProof/>
        </w:rPr>
        <w:pict>
          <v:shape id="_x0000_s1027" type="#_x0000_t202" style="position:absolute;margin-left:94.5pt;margin-top:67.75pt;width:455.45pt;height:764.5pt;z-index:251659264;mso-position-horizontal-relative:page;mso-position-vertical-relative:page" wrapcoords="0 0" o:allowincell="f" filled="f" stroked="f">
            <v:textbox>
              <w:txbxContent>
                <w:p w:rsidR="005C24C2" w:rsidRDefault="005C24C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" w:hAnsi="Arial" w:cs="Arial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2-5"/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794"/>
                    <w:gridCol w:w="4515"/>
                  </w:tblGrid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汇编指令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73112A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按&lt;contd&gt;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决定是否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分支</w:t>
                        </w:r>
                        <w:r w:rsidR="005C24C2"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B&lt;cond&gt; &lt;target address&gt;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无条件分支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B&lt;tartet address&gt;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 &amp;= ~Rs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BIC &lt;Rd&gt;, &lt;Rs&gt;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软件断点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BKPT &lt;immed_8&gt;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带链接分支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BL 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比较结果不为零时分支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CBNZ &lt;Rn&gt;, &lt;label&gt;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比较结果为零时分支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CBZ &lt;Rn&gt;, &lt;Rm&gt;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7437C6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将Rm取二进制补码后再与Rn比较（注意：不是取反！！！）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CMN &lt;Rn&gt;, &lt;Rm&gt;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Rn与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位立即数比较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  <w:r w:rsidR="0073112A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，并根据结果更新标志位的值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CMP &lt;Rn&gt;, #&lt;immed_8&gt;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Rn与Rm比较</w:t>
                        </w:r>
                        <w:r w:rsidR="0073112A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，并根据结果更新标志位的值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CMP &lt;Rn&gt;, &lt;Rm&gt;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0C0B04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高寄存器与高或低寄存器比较</w:t>
                        </w:r>
                        <w:r w:rsidR="0073112A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,并根据结果更新标志位的值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。</w:t>
                        </w:r>
                        <w:r w:rsidR="0073112A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在实际编程时，可以无视这两条指令的区别，当作一条指令来用。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CMP &lt;Rn&gt;, &lt;Rm&gt;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改变处理器状态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CPS &lt;effect&gt;, &lt;iflags&gt;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Pr="000C0B04" w:rsidRDefault="005C24C2">
                        <w:pPr>
                          <w:pStyle w:val="Default"/>
                          <w:rPr>
                            <w:rFonts w:ascii="宋体" w:eastAsia="宋体" w:cs="宋体"/>
                            <w:dstrike/>
                            <w:sz w:val="18"/>
                            <w:szCs w:val="18"/>
                          </w:rPr>
                        </w:pPr>
                        <w:r w:rsidRPr="000C0B04">
                          <w:rPr>
                            <w:rFonts w:ascii="宋体" w:eastAsia="宋体" w:cs="宋体" w:hint="eastAsia"/>
                            <w:dstrike/>
                            <w:sz w:val="18"/>
                            <w:szCs w:val="18"/>
                          </w:rPr>
                          <w:t>将高或低寄存器的值复制到另一个高或低寄存器中</w:t>
                        </w:r>
                        <w:r w:rsidRPr="000C0B04">
                          <w:rPr>
                            <w:rFonts w:ascii="宋体" w:eastAsia="宋体" w:cs="宋体"/>
                            <w:dstrike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0C0B04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dstrike/>
                            <w:sz w:val="18"/>
                            <w:szCs w:val="18"/>
                          </w:rPr>
                        </w:pPr>
                        <w:r w:rsidRPr="000C0B04">
                          <w:rPr>
                            <w:rFonts w:ascii="Courier New" w:hAnsi="Courier New" w:cs="Courier New"/>
                            <w:dstrike/>
                            <w:sz w:val="18"/>
                            <w:szCs w:val="18"/>
                          </w:rPr>
                          <w:t>CPY &lt;Rd&gt;, &lt;Rm&gt;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Rd^=Rm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EOR &lt;Rd&gt;, &lt;Rm&gt;</w:t>
                        </w:r>
                      </w:p>
                    </w:tc>
                  </w:tr>
                  <w:tr w:rsidR="005C24C2" w:rsidTr="00F045BF">
                    <w:trPr>
                      <w:trHeight w:val="94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0C0B04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以下一条指令为条件；</w:t>
                        </w:r>
                      </w:p>
                      <w:p w:rsidR="005C24C2" w:rsidRDefault="005C24C2" w:rsidP="000C0B04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以下面两条指令为条件；</w:t>
                        </w:r>
                      </w:p>
                      <w:p w:rsidR="005C24C2" w:rsidRDefault="005C24C2" w:rsidP="000C0B04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以下面三条指令为条件；</w:t>
                        </w:r>
                      </w:p>
                      <w:p w:rsidR="005C24C2" w:rsidRDefault="005C24C2" w:rsidP="000C0B04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以下面四条指令为条件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IT&lt;cond&gt; </w:t>
                        </w:r>
                      </w:p>
                      <w:p w:rsidR="005C24C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IT&lt;x&gt; &lt;cond&gt; </w:t>
                        </w:r>
                      </w:p>
                      <w:p w:rsidR="005C24C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IT&lt;x&gt;&lt;y&gt; &lt;cond&gt; </w:t>
                        </w:r>
                      </w:p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IT&lt;x&gt;&lt;y&gt;&lt;z&gt; &lt;cond&gt;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多个连续的存储器字加载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LDMIA &lt;Rn&gt;!, &lt;register&gt;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将基址寄存器与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位立即数偏移的和的地址处的数据加载到寄存器中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Rd= Rn[Imm5*4]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 &lt;Rd&gt;, [&lt;Rn&gt;, #&lt;immed_5*4&gt;]</w:t>
                        </w:r>
                      </w:p>
                    </w:tc>
                  </w:tr>
                  <w:tr w:rsidR="005C24C2" w:rsidTr="0073112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57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0C0B04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Rn[Rm]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 &lt;Rd&gt;, [&lt;Rn&gt;, &lt;Rm&gt;]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PC[Imm8*4+4]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 &lt;Rd&gt;, [PC, #&lt;immed_8&gt;*4]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SP[Imm8*4]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 &lt;Rd&gt;, [SP, #&lt;immed_8&gt;*4]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(U8) Rn[Imm5]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LDRB &lt;Rd&gt;, [&lt;Rn&gt;, #&lt;immed_5&gt;]</w:t>
                        </w:r>
                      </w:p>
                    </w:tc>
                  </w:tr>
                  <w:tr w:rsidR="005C24C2" w:rsidTr="0073112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56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(U8) Rn[Rm]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LDRB &lt;Rd&gt;, [&lt;Rn&gt;, &lt;Rm&gt;]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(U16) Rn[Imm5*2]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LDRH &lt;Rd&gt;, [&lt;Rn&gt;, #&lt;immed_5&gt;*2]</w:t>
                        </w:r>
                      </w:p>
                    </w:tc>
                  </w:tr>
                  <w:tr w:rsidR="005C24C2" w:rsidTr="0073112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419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(U16) Rn[Rm]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LDRH &lt;Rd&gt;, [&lt;Rn&gt;, &lt;Rm&gt;]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4F29F1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加载Rn+Rm的地址处的字节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,并带符号扩展到Rd中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LDRSB &lt;Rd&gt;, [&lt;Rn&gt;, &lt;Rm&gt;]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D07807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加载Rn+Rm的地址处的半字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,并带符号扩展到Rd中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LDRSH &lt;Rd&gt;, [&lt;Rn&gt;, &lt;Rm&gt;]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Rm&lt;&lt;Imm5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LSL &lt;Rd&gt;, &lt;Rm&gt;, #&lt;immed_5&gt;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4F29F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Rd&lt;&lt;= Rs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LSL &lt;Rd&gt;, &lt;Rs&gt;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Rm&gt;&gt;Imm5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LSR &lt;Rd&gt;, &lt;Rm&gt;, #&lt;immed_5&gt;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Rd&gt;&gt;= Rs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LSR &lt;Rd&gt;, &lt;Rs&gt;</w:t>
                        </w:r>
                      </w:p>
                    </w:tc>
                  </w:tr>
                  <w:tr w:rsidR="005C24C2" w:rsidTr="00F045BF">
                    <w:trPr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(U32) Imm8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MOV &lt;Rd&gt;, #&lt;immed_8&gt; </w:t>
                        </w:r>
                      </w:p>
                    </w:tc>
                  </w:tr>
                </w:tbl>
                <w:p w:rsidR="005C24C2" w:rsidRDefault="005C24C2"/>
              </w:txbxContent>
            </v:textbox>
            <w10:wrap type="through" anchorx="page" anchory="page"/>
          </v:shape>
        </w:pict>
      </w:r>
    </w:p>
    <w:p w:rsidR="00D8045E" w:rsidRDefault="00D8045E">
      <w:pPr>
        <w:pStyle w:val="Default"/>
        <w:pageBreakBefore/>
        <w:rPr>
          <w:color w:val="auto"/>
        </w:rPr>
      </w:pPr>
    </w:p>
    <w:p w:rsidR="00D8045E" w:rsidRDefault="00612E86">
      <w:pPr>
        <w:pStyle w:val="Default"/>
        <w:rPr>
          <w:color w:val="auto"/>
        </w:rPr>
      </w:pPr>
      <w:r>
        <w:rPr>
          <w:noProof/>
        </w:rPr>
        <w:pict>
          <v:shape id="_x0000_s1028" type="#_x0000_t202" style="position:absolute;margin-left:94.6pt;margin-top:73.4pt;width:515.45pt;height:748.85pt;z-index:251660288;mso-position-horizontal-relative:page;mso-position-vertical-relative:page" wrapcoords="0 0" o:allowincell="f" filled="f" stroked="f">
            <v:textbox style="mso-next-textbox:#_x0000_s1028">
              <w:txbxContent>
                <w:p w:rsidR="005C24C2" w:rsidRDefault="005C24C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" w:hAnsi="Arial" w:cs="Arial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2-5"/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794"/>
                    <w:gridCol w:w="4515"/>
                  </w:tblGrid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汇编指令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Rd=Rn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MOV &lt;Rd&gt;, &lt;Rn&gt;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215512" w:rsidP="0021551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Rd=Rm。实际使用时，可把这两条MOV指令当成一条指令来用——译者注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MOV &lt;Rd&gt;, &lt;Rm&gt;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Rd*=Rm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MUL &lt;Rd&gt;, &lt;Rm&gt;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~Rm （注意，是取反，不是取补码！！！）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MVN &lt;Rd&gt;, &lt;Rm&gt;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~Rm + 1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NEG &lt;Rd&gt;, 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无操作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NOP &lt;C&gt;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Rd|= Rm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ORR &lt;Rd&gt;, &lt;Rm&gt;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寄存器出栈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宋体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POP &lt;</w:t>
                        </w:r>
                        <w:r w:rsidRPr="00AB0052">
                          <w:rPr>
                            <w:rFonts w:ascii="Courier New" w:eastAsia="宋体" w:hAnsi="Courier New" w:cs="Courier New"/>
                            <w:sz w:val="18"/>
                            <w:szCs w:val="18"/>
                          </w:rPr>
                          <w:t>寄存器</w:t>
                        </w:r>
                        <w:r w:rsidRPr="00AB0052">
                          <w:rPr>
                            <w:rFonts w:ascii="Courier New" w:eastAsia="宋体" w:hAnsi="Courier New" w:cs="Courier New"/>
                            <w:sz w:val="18"/>
                            <w:szCs w:val="18"/>
                          </w:rPr>
                          <w:t xml:space="preserve">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E702C6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若干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寄存器和</w:t>
                        </w:r>
                        <w:r w:rsidR="005C24C2"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  <w:r w:rsidR="005C24C2"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PC</w:t>
                        </w:r>
                        <w:r w:rsidR="005C24C2"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出栈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宋体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 POP &lt;</w:t>
                        </w:r>
                        <w:r w:rsidRPr="00AB0052">
                          <w:rPr>
                            <w:rFonts w:ascii="Courier New" w:eastAsia="宋体" w:hAnsi="Courier New" w:cs="Courier New"/>
                            <w:sz w:val="18"/>
                            <w:szCs w:val="18"/>
                          </w:rPr>
                          <w:t>寄存器，</w:t>
                        </w:r>
                        <w:r w:rsidRPr="00AB0052">
                          <w:rPr>
                            <w:rFonts w:ascii="Courier New" w:eastAsia="宋体" w:hAnsi="Courier New" w:cs="Courier New"/>
                            <w:sz w:val="18"/>
                            <w:szCs w:val="18"/>
                          </w:rPr>
                          <w:t>PC&gt;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E702C6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若干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寄存器压栈</w:t>
                        </w:r>
                        <w:r w:rsidR="005C24C2"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PUSH &lt;registers&gt;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E702C6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若干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寄存器和</w:t>
                        </w:r>
                        <w:r w:rsidR="005C24C2"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  <w:r w:rsidR="005C24C2"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LR</w:t>
                        </w:r>
                        <w:r w:rsidR="005C24C2"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压栈</w:t>
                        </w:r>
                        <w:r w:rsidR="005C24C2"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PUSH &lt;registers, LR&gt;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F04D4F" w:rsidP="00F04D4F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Rd=Rn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字内的字节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反转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REV &lt;Rd&gt;, &lt;Rn&gt;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F04D4F" w:rsidP="00F04D4F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Rd=Rn两个半字内的字节反转</w:t>
                        </w:r>
                        <w:r w:rsidR="005C24C2"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REV16 &lt;Rd&gt;, &lt;Rn&gt;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21551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将</w:t>
                        </w:r>
                        <w:r w:rsidR="0021551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低半字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内的字节</w:t>
                        </w:r>
                        <w:r w:rsidR="00215512"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反转，再把反转后的值带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符号位扩展</w:t>
                        </w:r>
                        <w:r w:rsidR="00215512"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到32位后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，复制到</w:t>
                        </w:r>
                        <w:r w:rsidR="00215512"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Rd中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REVSH &lt;Rd&gt;, &lt;Rn&gt;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 圆圈右移= Rs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ROR &lt;Rd&gt;, &lt;Rs&gt;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Rd-= Rm+C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SBC &lt;Rd&gt;, &lt;Rm&gt;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发送事件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SEV &lt;c&gt;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将多个寄存器字保存到连续的存储单元中</w:t>
                        </w:r>
                        <w:r w:rsidR="0021551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，首地址由Rn给出。每保存完一个Rn+4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STMIA &lt;Rn&gt;!, &lt;registers&gt;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Rn[Imm5*4]=Rd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STR &lt;Rd&gt;, [&lt;Rn&gt;, #&lt;immed_5&gt;*4]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Rn[Rm]=Rd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STR &lt;Rd&gt;, [&lt;Rn&gt;, &lt;Rm&gt;]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SP[Imm8*4]=Rd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STR &lt;Rd&gt;, [SP, #&lt;immed_8&gt; * 4]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*( (U8*) (Rn+Imm5) ) = (U8) Rd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STRB &lt;Rd&gt;, [&lt;Rn&gt;, #&lt;immed_5&gt;]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2B76DA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*( (U8*) (Rn+Rm) ) = (U8) Rd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STRB &lt;Rd&gt;, [&lt;Rn&gt;, &lt;Rm&gt;]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2B76DA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*( (U16*) (Rn+Imm5*2) ) = (U16) Rd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STRH &lt;Rd&gt;, [&lt;Rn&gt;, #&lt;immed_5&gt; * 2]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2B76DA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*( (U16*) (Rn+Rm) ) = (U16) Rd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 w:rsidP="002B76DA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STRH &lt;Rd&gt;, [&lt;Rn&gt;, </w:t>
                        </w:r>
                        <w:r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&lt;Rm&gt;</w:t>
                        </w: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Rd-= Imm8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SUB &lt;Rd&gt;, #&lt;immed_8&gt; </w:t>
                        </w:r>
                      </w:p>
                    </w:tc>
                  </w:tr>
                  <w:tr w:rsidR="005C24C2" w:rsidTr="00F045BF">
                    <w:trPr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Rn-Rm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SUB &lt;Rd&gt;, &lt;Rn&gt;, 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SP-= Imm7*4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SUB SP, #&lt;immed_7&gt; * 4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操作系统服务调用，带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位立即数调用代码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SVC &lt;immed_8&gt;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从寄存器中提取字节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[7:0]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，传送到寄存器中，并用符号位扩展到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32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SXTB &lt;Rd&gt;, &lt;Rm&gt;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 w:rsidP="00DD19AC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从寄存器中提取半字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[15:0]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，传送到寄存器中，并用符号位扩展到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32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SXTH &lt;Rd&gt;, 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EB1B8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执行Rn &amp; Rm，并根据结果更新标志位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TST &lt;Rn&gt;, &lt;Rm&gt;</w:t>
                        </w:r>
                      </w:p>
                    </w:tc>
                  </w:tr>
                  <w:tr w:rsidR="005C24C2" w:rsidTr="00F045BF">
                    <w:trPr>
                      <w:trHeight w:val="637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从寄存器中提取字节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[7:0]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，传送到寄存器中，并用零位扩展到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32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Rd= (U8) Rm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UXTB &lt;Rd&gt;, &lt;Rm&gt; </w:t>
                        </w:r>
                      </w:p>
                    </w:tc>
                  </w:tr>
                </w:tbl>
                <w:p w:rsidR="005C24C2" w:rsidRDefault="005C24C2"/>
              </w:txbxContent>
            </v:textbox>
            <w10:wrap type="through" anchorx="page" anchory="page"/>
          </v:shape>
        </w:pict>
      </w:r>
    </w:p>
    <w:p w:rsidR="00D8045E" w:rsidRDefault="00D8045E">
      <w:pPr>
        <w:pStyle w:val="Default"/>
        <w:pageBreakBefore/>
        <w:rPr>
          <w:color w:val="auto"/>
        </w:rPr>
      </w:pPr>
    </w:p>
    <w:p w:rsidR="00D8045E" w:rsidRDefault="00612E86">
      <w:pPr>
        <w:pStyle w:val="Default"/>
        <w:rPr>
          <w:color w:val="auto"/>
        </w:rPr>
      </w:pPr>
      <w:r>
        <w:rPr>
          <w:noProof/>
        </w:rPr>
        <w:pict>
          <v:shape id="_x0000_s1029" type="#_x0000_t202" style="position:absolute;margin-left:96.95pt;margin-top:54.7pt;width:455.45pt;height:107.4pt;z-index:251661312;mso-position-horizontal-relative:page;mso-position-vertical-relative:page" wrapcoords="0 0" o:allowincell="f" filled="f" stroked="f">
            <v:textbox>
              <w:txbxContent>
                <w:p w:rsidR="005C24C2" w:rsidRDefault="005C24C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" w:hAnsi="Arial" w:cs="Arial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2-5"/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794"/>
                    <w:gridCol w:w="4515"/>
                  </w:tblGrid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汇编指令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从寄存器中提取半字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[15:0]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，传送到寄存器中，并用零位扩展到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32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Rd= (U16) Rm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UXTH &lt;Rd&gt;, 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等待事件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WFE &lt;c&gt; </w:t>
                        </w:r>
                      </w:p>
                    </w:tc>
                  </w:tr>
                  <w:tr w:rsidR="005C24C2" w:rsidTr="00F045BF">
                    <w:trPr>
                      <w:trHeight w:val="327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794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等待中断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515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WFI &lt;c&gt; </w:t>
                        </w:r>
                      </w:p>
                    </w:tc>
                  </w:tr>
                </w:tbl>
                <w:p w:rsidR="005C24C2" w:rsidRDefault="005C24C2"/>
              </w:txbxContent>
            </v:textbox>
            <w10:wrap type="through" anchorx="page" anchory="page"/>
          </v:shape>
        </w:pict>
      </w:r>
    </w:p>
    <w:p w:rsidR="00D8045E" w:rsidRDefault="00612E86" w:rsidP="005C24C2">
      <w:pPr>
        <w:pStyle w:val="CM3"/>
        <w:framePr w:w="6387" w:h="693" w:hRule="exact" w:wrap="auto" w:vAnchor="page" w:hAnchor="page" w:x="1909" w:y="3367"/>
        <w:spacing w:line="458" w:lineRule="atLeast"/>
        <w:rPr>
          <w:rFonts w:ascii="宋体" w:eastAsia="宋体" w:hAnsi="Times New Roman" w:cs="宋体"/>
          <w:sz w:val="18"/>
          <w:szCs w:val="18"/>
        </w:rPr>
      </w:pPr>
      <w:r>
        <w:rPr>
          <w:noProof/>
        </w:rPr>
        <w:pict>
          <v:shape id="_x0000_s1030" type="#_x0000_t202" style="position:absolute;margin-left:96.95pt;margin-top:193pt;width:455.45pt;height:624.75pt;z-index:251662336;mso-position-horizontal-relative:page;mso-position-vertical-relative:page" wrapcoords="0 0" o:allowincell="f" filled="f" stroked="f">
            <v:textbox style="mso-next-textbox:#_x0000_s1030">
              <w:txbxContent>
                <w:p w:rsidR="005C24C2" w:rsidRDefault="005C24C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" w:hAnsi="Arial" w:cs="Arial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2-1"/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87"/>
                    <w:gridCol w:w="4622"/>
                  </w:tblGrid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汇编指令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EC1E28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Rd=Rn+Imm12+C。有S就按结果更新标志位。S的作用下同。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ADC{S}.W &lt;Rd&gt;, &lt;Rn&gt;, #&lt;modify_constant(immed_12&gt;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EC1E28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Rn与移位后的Rm及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位相加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ADC{S}.W &lt;Rd&gt;, &lt;Rn&gt;, &lt;Rm&gt;{, &lt;shift&gt;}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Rn+Imm12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ADD{S}.W &lt;Rd&gt;, &lt;Rn&gt;,#&lt;modify_constant(immed_12)&gt;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EC1E28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Rd=Rd与移位后的Rm相加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ADD{S}.W &lt;Rd&gt;, &lt;Rm&gt;{, &lt;shift&gt;} </w:t>
                        </w:r>
                      </w:p>
                    </w:tc>
                  </w:tr>
                  <w:tr w:rsidR="005C24C2" w:rsidTr="00F045BF">
                    <w:trPr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EC1E28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Rn+Imm12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ADDW.W &lt;Rd&gt;, &lt;Rn&gt;, #&lt;immed_12&gt;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 &amp; Imm12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AND{S}.W &lt;Rd&gt;, &lt;Rn&gt;, #&lt;modify_constant(immed_12&gt;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EC1E28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Rd=Rn与移位后的Rm按位与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AND{S}.W &lt;Rd&gt;, &lt;Rn&gt;, Rm&gt;{, &lt;shift&gt;}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 = Rn&gt;&gt;Rm。有S就按结果更新标志位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ASR{S}.W &lt;Rd&gt;, &lt;Rn&gt;, &lt;Rm&gt;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条件分支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B{cond}.W &lt;label&gt;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位区清零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BFC.W &lt;Rd&gt;, #&lt;lsb&gt;, #&lt;width&gt; </w:t>
                        </w:r>
                      </w:p>
                    </w:tc>
                  </w:tr>
                  <w:tr w:rsidR="005C24C2" w:rsidTr="00F045BF">
                    <w:trPr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将一个寄存器的位区插入另一个寄存器中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BFI.W &lt;Rd&gt;, &lt;Rn&gt;, #&lt;lsb&gt;, #&lt;width&gt;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 w:val="18"/>
                            <w:szCs w:val="18"/>
                          </w:rPr>
                          <w:t>Rd= Rn &amp; ~Imm12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BIC{S}.W &lt;Rd&gt;, &lt;Rn&gt;, #&lt;modify_constant(immed_12)&gt;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7462F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Rd&amp;= 移位后的Rn取反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BIC{S}.W &lt;Rd&gt;, &lt;Rn&gt;, {, &lt;shift&gt;}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带链接的分支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BL &lt;label&gt;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带链接的分支（立即数）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BL&lt;c&gt; &lt;label&gt;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无条件分支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B.W &lt;label&gt; </w:t>
                        </w:r>
                      </w:p>
                    </w:tc>
                  </w:tr>
                  <w:tr w:rsidR="005C24C2" w:rsidTr="00F045BF">
                    <w:trPr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7462F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Rd=Rn中前导零的数目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CLZ.W &lt;Rd&gt;, &lt;Rn&gt;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B6789C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Rn与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位立即数取补后的值比较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CMN.W &lt;Rn&gt;, #&lt;modify_constant(immed_12)&gt; </w:t>
                        </w:r>
                      </w:p>
                    </w:tc>
                  </w:tr>
                  <w:tr w:rsidR="005C24C2" w:rsidTr="003B01F1">
                    <w:trPr>
                      <w:trHeight w:val="29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7462F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Rn与移位后的Rm取补后的值比较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CMN.W &lt;Rn&gt;, &lt;Rm&gt;{, &lt;shift&gt;}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Rn与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位立即数比较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CMP.W &lt;Rn&gt;, #&lt;modify_constant(immed_12)&gt;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F66987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Rn与</w:t>
                        </w:r>
                        <w:r w:rsidR="007433FB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按需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移位后的Rm比较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433FB" w:rsidRDefault="007433FB" w:rsidP="00F66987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Rm的值不变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CMP.W &lt;Rn&gt;, &lt;Rm&gt;{, &lt;shift&gt;}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F66987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数据存储器隔离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DMB &lt;c&gt; </w:t>
                        </w:r>
                      </w:p>
                    </w:tc>
                  </w:tr>
                  <w:tr w:rsidR="005C24C2" w:rsidTr="00F045BF">
                    <w:trPr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F66987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数据同步隔离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DSB &lt;c&gt;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 ^ Imm12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EOR{S}.W &lt;Rd&gt;, &lt;Rn&gt;, #&lt;modify_constant(immed_12)&gt;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F66987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Rd=Rn与</w:t>
                        </w:r>
                        <w:r w:rsidR="007433FB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按需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移位后的Rm作异或操作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433FB" w:rsidRDefault="007433FB" w:rsidP="00F66987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Rm的值不变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EOR{S}.W &lt;Rd&gt;, &lt;Rn&gt;, &lt;Rm&gt;{, &lt;shift&gt;}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指令同步排序（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barrier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ISB &lt;c&gt;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F3328F">
                        <w:pPr>
                          <w:pStyle w:val="Default"/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多存储器寄存器加载，加载后加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或加载前减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LDM{IA|DB}.W &lt;Rn&gt;{!}, &lt;registers&gt; </w:t>
                        </w:r>
                      </w:p>
                    </w:tc>
                  </w:tr>
                  <w:tr w:rsidR="005C24C2" w:rsidTr="003B01F1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47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Rn[ofs12]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LDR.W &lt;Rxf&gt;, [&lt;Rn&gt;, #&lt;offset_12&gt;]</w:t>
                        </w:r>
                      </w:p>
                    </w:tc>
                  </w:tr>
                  <w:tr w:rsidR="005C24C2" w:rsidTr="003B01F1">
                    <w:trPr>
                      <w:trHeight w:val="264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PC= Rn[ofs12]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LDR.W PC, [&lt;Rn&gt;, #&lt;offset_12&gt;] </w:t>
                        </w:r>
                      </w:p>
                    </w:tc>
                  </w:tr>
                </w:tbl>
                <w:p w:rsidR="005C24C2" w:rsidRDefault="005C24C2"/>
              </w:txbxContent>
            </v:textbox>
            <w10:wrap type="through" anchorx="page" anchory="page"/>
          </v:shape>
        </w:pict>
      </w:r>
      <w:r w:rsidR="00E45B4F">
        <w:rPr>
          <w:rFonts w:ascii="宋体" w:eastAsia="宋体" w:cs="宋体" w:hint="eastAsia"/>
          <w:sz w:val="21"/>
          <w:szCs w:val="21"/>
        </w:rPr>
        <w:t>表</w:t>
      </w:r>
      <w:r w:rsidR="00E45B4F">
        <w:rPr>
          <w:rFonts w:ascii="宋体" w:eastAsia="宋体" w:cs="宋体"/>
          <w:sz w:val="21"/>
          <w:szCs w:val="21"/>
        </w:rPr>
        <w:t xml:space="preserve"> </w:t>
      </w:r>
      <w:r w:rsidR="00E45B4F">
        <w:rPr>
          <w:rFonts w:ascii="Times New Roman" w:eastAsia="宋体" w:hAnsi="Times New Roman" w:cs="Times New Roman"/>
          <w:sz w:val="21"/>
          <w:szCs w:val="21"/>
        </w:rPr>
        <w:t>1-2</w:t>
      </w:r>
      <w:r w:rsidR="00E45B4F">
        <w:rPr>
          <w:rFonts w:ascii="宋体" w:eastAsia="宋体" w:hAnsi="Times New Roman" w:cs="宋体" w:hint="eastAsia"/>
          <w:sz w:val="21"/>
          <w:szCs w:val="21"/>
        </w:rPr>
        <w:t>列出了</w:t>
      </w:r>
      <w:r w:rsidR="00E45B4F">
        <w:rPr>
          <w:rFonts w:ascii="宋体" w:eastAsia="宋体" w:hAnsi="Times New Roman" w:cs="宋体"/>
          <w:sz w:val="21"/>
          <w:szCs w:val="21"/>
        </w:rPr>
        <w:t xml:space="preserve"> </w:t>
      </w:r>
      <w:r w:rsidR="00E45B4F">
        <w:rPr>
          <w:rFonts w:ascii="Times New Roman" w:eastAsia="宋体" w:hAnsi="Times New Roman" w:cs="Times New Roman"/>
          <w:sz w:val="21"/>
          <w:szCs w:val="21"/>
        </w:rPr>
        <w:t>32</w:t>
      </w:r>
      <w:r w:rsidR="00E45B4F">
        <w:rPr>
          <w:rFonts w:ascii="宋体" w:eastAsia="宋体" w:hAnsi="Times New Roman" w:cs="宋体" w:hint="eastAsia"/>
          <w:sz w:val="21"/>
          <w:szCs w:val="21"/>
        </w:rPr>
        <w:t>位</w:t>
      </w:r>
      <w:r w:rsidR="00E45B4F">
        <w:rPr>
          <w:rFonts w:ascii="宋体" w:eastAsia="宋体" w:hAnsi="Times New Roman" w:cs="宋体"/>
          <w:sz w:val="21"/>
          <w:szCs w:val="21"/>
        </w:rPr>
        <w:t xml:space="preserve"> </w:t>
      </w:r>
      <w:r w:rsidR="00E45B4F">
        <w:rPr>
          <w:rFonts w:ascii="Times New Roman" w:eastAsia="宋体" w:hAnsi="Times New Roman" w:cs="Times New Roman"/>
          <w:sz w:val="21"/>
          <w:szCs w:val="21"/>
        </w:rPr>
        <w:t>Coxtex-M3</w:t>
      </w:r>
      <w:r w:rsidR="00E45B4F">
        <w:rPr>
          <w:rFonts w:ascii="宋体" w:eastAsia="宋体" w:hAnsi="Times New Roman" w:cs="宋体" w:hint="eastAsia"/>
          <w:sz w:val="21"/>
          <w:szCs w:val="21"/>
        </w:rPr>
        <w:t>指令。</w:t>
      </w:r>
      <w:r w:rsidR="00E45B4F">
        <w:rPr>
          <w:rFonts w:ascii="宋体" w:eastAsia="宋体" w:hAnsi="Times New Roman" w:cs="宋体" w:hint="eastAsia"/>
          <w:sz w:val="18"/>
          <w:szCs w:val="18"/>
        </w:rPr>
        <w:t>表</w:t>
      </w:r>
      <w:r w:rsidR="00E45B4F">
        <w:rPr>
          <w:rFonts w:ascii="宋体" w:eastAsia="宋体" w:hAnsi="Times New Roman" w:cs="宋体"/>
          <w:sz w:val="18"/>
          <w:szCs w:val="18"/>
        </w:rPr>
        <w:t xml:space="preserve"> </w:t>
      </w:r>
      <w:r w:rsidR="00E45B4F">
        <w:rPr>
          <w:rFonts w:ascii="Times New Roman" w:eastAsia="宋体" w:hAnsi="Times New Roman" w:cs="Times New Roman"/>
          <w:b/>
          <w:bCs/>
          <w:sz w:val="18"/>
          <w:szCs w:val="18"/>
        </w:rPr>
        <w:t>1-2 32</w:t>
      </w:r>
      <w:r w:rsidR="00E45B4F">
        <w:rPr>
          <w:rFonts w:ascii="宋体" w:eastAsia="宋体" w:hAnsi="Times New Roman" w:cs="宋体" w:hint="eastAsia"/>
          <w:sz w:val="18"/>
          <w:szCs w:val="18"/>
        </w:rPr>
        <w:t>位</w:t>
      </w:r>
      <w:r w:rsidR="00E45B4F">
        <w:rPr>
          <w:rFonts w:ascii="宋体" w:eastAsia="宋体" w:hAnsi="Times New Roman" w:cs="宋体"/>
          <w:sz w:val="18"/>
          <w:szCs w:val="18"/>
        </w:rPr>
        <w:t xml:space="preserve"> </w:t>
      </w:r>
      <w:r w:rsidR="00E45B4F">
        <w:rPr>
          <w:rFonts w:ascii="Times New Roman" w:eastAsia="宋体" w:hAnsi="Times New Roman" w:cs="Times New Roman"/>
          <w:b/>
          <w:bCs/>
          <w:sz w:val="18"/>
          <w:szCs w:val="18"/>
        </w:rPr>
        <w:t>Coxtex-M3</w:t>
      </w:r>
      <w:r w:rsidR="00E45B4F">
        <w:rPr>
          <w:rFonts w:ascii="宋体" w:eastAsia="宋体" w:hAnsi="Times New Roman" w:cs="宋体" w:hint="eastAsia"/>
          <w:sz w:val="18"/>
          <w:szCs w:val="18"/>
        </w:rPr>
        <w:t>指令汇总</w:t>
      </w:r>
    </w:p>
    <w:p w:rsidR="00D8045E" w:rsidRDefault="00D8045E">
      <w:pPr>
        <w:pStyle w:val="Default"/>
        <w:rPr>
          <w:color w:val="auto"/>
        </w:rPr>
      </w:pPr>
    </w:p>
    <w:p w:rsidR="00D8045E" w:rsidRDefault="00D8045E">
      <w:pPr>
        <w:pStyle w:val="Default"/>
        <w:pageBreakBefore/>
        <w:rPr>
          <w:color w:val="auto"/>
        </w:rPr>
      </w:pPr>
    </w:p>
    <w:p w:rsidR="00D8045E" w:rsidRDefault="00612E86">
      <w:pPr>
        <w:pStyle w:val="Default"/>
        <w:rPr>
          <w:color w:val="auto"/>
        </w:rPr>
      </w:pPr>
      <w:r>
        <w:rPr>
          <w:noProof/>
        </w:rPr>
        <w:pict>
          <v:shape id="_x0000_s1031" type="#_x0000_t202" style="position:absolute;margin-left:81.05pt;margin-top:65.45pt;width:455.45pt;height:739.3pt;z-index:251663360;mso-position-horizontal-relative:page;mso-position-vertical-relative:page" wrapcoords="0 0" o:allowincell="f" filled="f" stroked="f">
            <v:textbox>
              <w:txbxContent>
                <w:p w:rsidR="005C24C2" w:rsidRDefault="005C24C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" w:hAnsi="Arial" w:cs="Arial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2-1"/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87"/>
                    <w:gridCol w:w="4622"/>
                  </w:tblGrid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汇编指令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5C24C2" w:rsidTr="003B01F1">
                    <w:trPr>
                      <w:trHeight w:val="206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无此指令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3D73C9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dstrike/>
                            <w:sz w:val="18"/>
                            <w:szCs w:val="18"/>
                          </w:rPr>
                        </w:pPr>
                        <w:r w:rsidRPr="003D73C9">
                          <w:rPr>
                            <w:rFonts w:ascii="Courier New" w:hAnsi="Courier New" w:cs="Courier New"/>
                            <w:dstrike/>
                            <w:sz w:val="18"/>
                            <w:szCs w:val="18"/>
                          </w:rPr>
                          <w:t xml:space="preserve">LDR.W PC, #&lt;+/-&lt;offset_8&gt;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*Rn;</w:t>
                        </w:r>
                      </w:p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Rn+= ofs8;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LDR.W &lt;Rxf&gt;, [&lt;Rn&gt;], #+/–&lt;offset_8&gt;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Rn+= ofs8;</w:t>
                        </w:r>
                      </w:p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*Rn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LDR.W &lt;Rxf&gt;, [&lt;Rn&gt;, #&lt;+/–&lt;offset_8&gt;]!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PC= Rn[ofs8];</w:t>
                        </w:r>
                      </w:p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Rn+= 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LDR.W PC, [&lt;Rn&gt;, #+/–&lt;offset_8&gt;]!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F3328F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Rxf=Rn[按需左移后的Rm]</w:t>
                        </w:r>
                      </w:p>
                      <w:p w:rsidR="007433FB" w:rsidRPr="009C359E" w:rsidRDefault="005C24C2" w:rsidP="00F3328F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左移只能是0,1,2,3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LDR.W &lt;Rxf&gt;, [&lt;Rn&gt;, &lt;Rm&gt;{, LSL #&lt;shift&gt;}]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8E59A7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PC=Rn[按需左移后的Rm]</w:t>
                        </w:r>
                      </w:p>
                      <w:p w:rsidR="007433FB" w:rsidRPr="009C359E" w:rsidRDefault="005C24C2" w:rsidP="008E59A7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左移只能是0,1,2,3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LDR.W PC, [&lt;Rn&gt;, &lt;Rm&gt;{, LSL #&lt;shift&gt;}]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PC[ofs12]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LDR.W &lt;Rxf&gt;, [PC, #+/–&lt;offset_12&gt;]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PC= PC[ofs12]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LDR.W PC, [PC, #+/–&lt;offset_12&gt;]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Rxf=(U8) Rn[ofs12]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LDRB.W &lt;Rxf&gt;, [&lt;Rn&gt;, #&lt;offset_12&gt;]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(U8) *Rn;</w:t>
                        </w:r>
                      </w:p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Rn+= 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LDRB.W &lt;Rxf&gt;. [&lt;Rn&gt;], #+/-&lt;offset_8&gt;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(U8) Rn[左移后的Rm];</w:t>
                        </w:r>
                      </w:p>
                      <w:p w:rsidR="007433FB" w:rsidRPr="009C359E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左移只能是0,1,2,3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LDRB.W &lt;Rxf&gt;, [&lt;Rn&gt;, &lt;Rm&gt;{, LSL #&lt;shift&gt;}]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Rn[ofs8];</w:t>
                        </w:r>
                      </w:p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Rn+= 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LDRB.W &lt;Rxf&gt;, [&lt;Rn&gt;, #&lt;+/–&lt;offset_8&gt;]!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PC[ofs12]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LDRB.W &lt;Rxf&gt;, [PC, #+/–&lt;offset_12&gt;]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164E07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读取Rn地址加上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位偏移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量乘以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的处的双字到Rxf(低32位), Rxf2(高32位)，前索引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。并且可选在加载后更新Rn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LDRD.W &lt;Rxf&gt;, &lt;Rxf2&gt;, [&lt;Rn&gt;, #+/–&lt;offset_8&gt; * 4]{!}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813E24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读取Rn处的双字到Rxf(低32位), Rxf2(高32位)，并且在加载后Rn+= ofs8*4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LDRD.W &lt;Rxf&gt;, &lt;Rxf2&gt;, [&lt;Rn&gt;], #+/–&lt;offset_8&gt; * 4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(U16) Rn[ofs12]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LDRH.W &lt;Rxf&gt;, [&lt;Rn&gt;, #&lt;offset_12&gt;]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(U16) Rn[ofs8];</w:t>
                        </w:r>
                      </w:p>
                      <w:p w:rsidR="005C24C2" w:rsidRDefault="005C24C2" w:rsidP="00C2531A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Rn+=ofs8;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LDRH.W &lt;Rxf&gt;, [&lt;Rn&gt;, #&lt;+/–&lt;offset_8&gt;]!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(U16) *Rn;</w:t>
                        </w:r>
                      </w:p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Rn+= ofs8;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LDRH.W &lt;Rxf&gt;. [&lt;Rn&gt;], #+/-&lt;offset_8&gt;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C2531A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(U16) Rn[左移后的Rm];</w:t>
                        </w:r>
                      </w:p>
                      <w:p w:rsidR="007433FB" w:rsidRPr="009C359E" w:rsidRDefault="005C24C2" w:rsidP="00C2531A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左移只能是0,1,2,3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LDRH.W &lt;Rxf&gt;, [&lt;Rn&gt;, &lt;Rm&gt;{, LSL #&lt;shift&gt;}]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Rxf= (U16) PC[ofs12]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LDRH.W &lt;Rxf&gt;, [PC, #+/–&lt;offset_12&gt;] </w:t>
                        </w:r>
                      </w:p>
                    </w:tc>
                  </w:tr>
                </w:tbl>
                <w:p w:rsidR="005C24C2" w:rsidRDefault="005C24C2"/>
              </w:txbxContent>
            </v:textbox>
            <w10:wrap type="through" anchorx="page" anchory="page"/>
          </v:shape>
        </w:pict>
      </w:r>
    </w:p>
    <w:p w:rsidR="00D8045E" w:rsidRDefault="00D8045E">
      <w:pPr>
        <w:pStyle w:val="Default"/>
        <w:pageBreakBefore/>
        <w:rPr>
          <w:color w:val="auto"/>
        </w:rPr>
      </w:pPr>
    </w:p>
    <w:p w:rsidR="00D8045E" w:rsidRDefault="00612E86">
      <w:pPr>
        <w:pStyle w:val="Default"/>
        <w:rPr>
          <w:color w:val="auto"/>
        </w:rPr>
      </w:pPr>
      <w:r>
        <w:rPr>
          <w:noProof/>
        </w:rPr>
        <w:pict>
          <v:shape id="_x0000_s1032" type="#_x0000_t202" style="position:absolute;margin-left:94.5pt;margin-top:65.5pt;width:455.45pt;height:761.1pt;z-index:251664384;mso-position-horizontal-relative:page;mso-position-vertical-relative:page" wrapcoords="0 0" o:allowincell="f" filled="f" stroked="f">
            <v:textbox>
              <w:txbxContent>
                <w:p w:rsidR="005C24C2" w:rsidRDefault="005C24C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" w:hAnsi="Arial" w:cs="Arial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2-1"/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87"/>
                    <w:gridCol w:w="4622"/>
                  </w:tblGrid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汇编指令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BF37DE">
                        <w:pPr>
                          <w:pStyle w:val="Default"/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加载Rn+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ofs12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地址处的字节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，并带符号扩展到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Rxf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中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LDRSB.W &lt;Rxf&gt;, [&lt;Rn&gt;, #&lt;offset_12&gt;]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BF37DE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加载Rn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地址处的字节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，并带符号扩展到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Rxf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中。然后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Rn+=ofs8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LDRSB.W &lt;Rxf&gt;. [&lt;Rn&gt;], #+/-&lt;offset_8&gt;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BF37DE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先做Rn+=ofs8，再加载新Rn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地址处的字节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，并带符号扩展到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Rxf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中。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LDRSB.W &lt;Rxf&gt;, [&lt;Rn&gt;, #&lt;+/–&lt;offset_8&gt;]!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先把Rm按要求左移0,1,2,3位，</w:t>
                        </w:r>
                      </w:p>
                      <w:p w:rsidR="007433FB" w:rsidRPr="009C359E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再加载Rn+新Rm地址处的字节，并带符号扩展到Rxf中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LDRSB.W &lt;Rxf&gt;, [&lt;Rn&gt;, &lt;Rm&gt;{, LSL #&lt;shift&gt;}]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A54CA5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加载PC+ofs12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地址处的字节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，并带符号扩展到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Rxf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中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LDRSB.W &lt;Rxf&gt;, [PC, #+/–&lt;offset_12&gt;]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A54CA5">
                        <w:pPr>
                          <w:pStyle w:val="Default"/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加载Rn+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ofs12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地址处的半字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，并带符号扩展到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Rxf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中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LDRSH.W &lt;Rxf&gt;, [&lt;Rn&gt;, #&lt;offset_12&gt;]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A54CA5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加载Rn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地址处的半字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，并带符号扩展到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Rxf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中。然后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Rn+=ofs8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LDRSH.W &lt;Rxf&gt;. [&lt;Rn&gt;], #+/-&lt;offset_8&gt;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C849EE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先做Rn+=ofs8，再加载新Rn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地址处的半字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，并带符号扩展到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Rxf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中。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LDRSH.W &lt;Rxf&gt;, [&lt;Rn&gt;, #&lt;+/–&lt;offset_8&gt;]!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863786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先把Rm按要求左移0,1,2,3位，</w:t>
                        </w:r>
                      </w:p>
                      <w:p w:rsidR="007433FB" w:rsidRPr="009C359E" w:rsidRDefault="005C24C2" w:rsidP="00863786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再加载Rn+新Rm地址处的半字，并带符号扩展到Rxf中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LDRSH.W &lt;Rxf&gt;, [&lt;Rn&gt;, &lt;Rm&gt;{, LSL #&lt;shift&gt;}]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85192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加载PC+ofs12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地址处的半字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，并带符号扩展到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Rxf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中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LDRSH.W &lt;Rxf&gt;, [PC, #+/–&lt;offset_12&gt;]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Rn&lt;&lt;Rm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LSL{S}.W &lt;Rd&gt;, &lt;Rn&gt;, &lt;Rm&gt;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Rn&gt;&gt;Rm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LSR{S}.W &lt;Rd&gt;, &lt;Rn&gt;, &lt;Rm&gt;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Racc+Rn*Rm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MLA.W &lt;Rd&gt;, &lt;Rn&gt;, &lt;Rm&gt;, &lt;Racc&gt;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D04E43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Rd=Racc-Rn*Rm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MLS.W &lt;Rd&gt;, &lt;Rn&gt;, &lt;Rm&gt;, &lt;Racc&gt;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Imm12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MOV{S}.W &lt;Rd&gt;, #&lt;modify_constant(immed_12)&gt;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7433FB" w:rsidRDefault="00711B8D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先按需移位Rm，然后Rd=</w:t>
                        </w:r>
                        <w:r w:rsidR="007433FB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新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Rm</w:t>
                        </w:r>
                        <w:r w:rsidR="005C24C2"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MOV{S}.W &lt;Rd&gt;, &lt;Rm&gt;{, &lt;shift&gt;}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711B8D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将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16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位立即数传送到</w:t>
                        </w:r>
                        <w:r w:rsidR="00711B8D"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Rd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的高半字中</w:t>
                        </w:r>
                        <w:r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  <w:t xml:space="preserve"> </w:t>
                        </w:r>
                        <w:r w:rsidR="00711B8D"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，Rd的低半字</w:t>
                        </w:r>
                        <w:r w:rsidR="00711B8D" w:rsidRPr="00711B8D">
                          <w:rPr>
                            <w:rFonts w:ascii="宋体" w:eastAsia="宋体" w:hAnsi="Times New Roman" w:cs="宋体" w:hint="eastAsia"/>
                            <w:b/>
                            <w:sz w:val="18"/>
                            <w:szCs w:val="18"/>
                          </w:rPr>
                          <w:t>不受影响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MOVT.W &lt;Rd&gt;, #&lt;immed_16&gt;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711B8D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将</w:t>
                        </w:r>
                        <w:r>
                          <w:rPr>
                            <w:rFonts w:ascii="Times New Roman" w:eastAsia="宋体" w:hAnsi="Times New Roman" w:cs="Times New Roman"/>
                            <w:sz w:val="18"/>
                            <w:szCs w:val="18"/>
                          </w:rPr>
                          <w:t>16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位立即数传送到</w:t>
                        </w:r>
                        <w:r w:rsidR="00711B8D"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Rd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的低半字中，并</w:t>
                        </w:r>
                        <w:r w:rsidR="00711B8D" w:rsidRPr="00711B8D">
                          <w:rPr>
                            <w:rFonts w:ascii="宋体" w:eastAsia="宋体" w:hAnsi="Times New Roman" w:cs="宋体" w:hint="eastAsia"/>
                            <w:b/>
                            <w:sz w:val="18"/>
                            <w:szCs w:val="18"/>
                          </w:rPr>
                          <w:t>把</w:t>
                        </w:r>
                        <w:r w:rsidRPr="00711B8D">
                          <w:rPr>
                            <w:rFonts w:ascii="宋体" w:eastAsia="宋体" w:hAnsi="Times New Roman" w:cs="宋体" w:hint="eastAsia"/>
                            <w:b/>
                            <w:sz w:val="18"/>
                            <w:szCs w:val="18"/>
                          </w:rPr>
                          <w:t>高半字清零</w:t>
                        </w:r>
                        <w:r w:rsidRPr="00711B8D">
                          <w:rPr>
                            <w:rFonts w:ascii="宋体" w:eastAsia="宋体" w:hAnsi="Times New Roman" w:cs="宋体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MOVW.W &lt;Rd&gt;, #&lt;immed_16&gt;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711B8D" w:rsidP="00711B8D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把特殊功能寄存器的值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传送到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中</w:t>
                        </w:r>
                        <w:r w:rsidR="005C24C2"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MRS&lt;c&gt; &lt;Rd&gt;, &lt;psr&gt;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711B8D" w:rsidP="00711B8D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把Rn的值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传送到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特殊功能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寄存器中</w:t>
                        </w:r>
                        <w:r w:rsidR="005C24C2"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MSR&lt;c&gt; &lt;psr&gt;_&lt;fields&gt;,&lt;Rn&gt;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947F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Rn*Rm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MUL.W &lt;Rd&gt;, &lt;Rn&gt;, &lt;Rm&gt;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无操作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NOP.W</w:t>
                        </w:r>
                      </w:p>
                    </w:tc>
                  </w:tr>
                  <w:tr w:rsidR="005C24C2" w:rsidTr="009C359E">
                    <w:trPr>
                      <w:trHeight w:val="401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947F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 | ~Imm12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ORN{S}.W &lt;Rd&gt;, &lt;Rn&gt;, #&lt;modify_constant(immed_12)&gt; </w:t>
                        </w:r>
                      </w:p>
                    </w:tc>
                  </w:tr>
                  <w:tr w:rsidR="005C24C2" w:rsidTr="009C359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34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947F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先按需要移位Rm，然后</w:t>
                        </w:r>
                      </w:p>
                      <w:p w:rsidR="007433FB" w:rsidRPr="000947F2" w:rsidRDefault="000947F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 | ~新Rm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ORN[S}.W &lt;Rd&gt;, &lt;Rn&gt;, &lt;Rm&gt;{, &lt;shift&gt;} </w:t>
                        </w:r>
                      </w:p>
                    </w:tc>
                  </w:tr>
                  <w:tr w:rsidR="005C24C2" w:rsidTr="00F045BF">
                    <w:trPr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947F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 | Imm12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ORR{S}.W &lt;Rd&gt;, &lt;Rn&gt;, #&lt;modify_constant(immed_12) </w:t>
                        </w:r>
                      </w:p>
                    </w:tc>
                  </w:tr>
                </w:tbl>
                <w:p w:rsidR="005C24C2" w:rsidRDefault="005C24C2"/>
              </w:txbxContent>
            </v:textbox>
            <w10:wrap type="through" anchorx="page" anchory="page"/>
          </v:shape>
        </w:pict>
      </w:r>
    </w:p>
    <w:p w:rsidR="00D8045E" w:rsidRDefault="00612E86">
      <w:pPr>
        <w:pStyle w:val="Default"/>
        <w:pageBreakBefore/>
        <w:rPr>
          <w:color w:val="auto"/>
        </w:rPr>
      </w:pPr>
      <w:r>
        <w:rPr>
          <w:noProof/>
        </w:rPr>
        <w:lastRenderedPageBreak/>
        <w:pict>
          <v:shape id="_x0000_s1033" type="#_x0000_t202" style="position:absolute;margin-left:89.5pt;margin-top:52.5pt;width:455.45pt;height:792.5pt;z-index:251665408;mso-position-horizontal-relative:page;mso-position-vertical-relative:page" wrapcoords="0 0" o:allowincell="f" filled="f" stroked="f">
            <v:textbox>
              <w:txbxContent>
                <w:p w:rsidR="005C24C2" w:rsidRDefault="005C24C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" w:hAnsi="Arial" w:cs="Arial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2-1"/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87"/>
                    <w:gridCol w:w="4622"/>
                  </w:tblGrid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汇编指令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0947F2" w:rsidRDefault="000947F2" w:rsidP="000947F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先按需要移位Rm，然后</w:t>
                        </w:r>
                      </w:p>
                      <w:p w:rsidR="007433FB" w:rsidRDefault="000947F2" w:rsidP="000947F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 | 新Rm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ORR{S}.W &lt;Rd&gt;, &lt;Rn&gt;, &lt;Rm&gt;{, &lt;shift&gt;}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947F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Rd=把Rm的位反转后的值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RBIT.W &lt;Rd&gt;, &lt;Rm&gt;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947F2" w:rsidP="000947F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Rd=Rm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字内的字节逆向</w:t>
                        </w:r>
                        <w:r w:rsidR="005C24C2"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REV.W &lt;Rd&gt;, 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947F2" w:rsidP="000947F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Rd=Rn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每个半字内的字节逆向</w:t>
                        </w:r>
                        <w:r w:rsidR="005C24C2"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REV16.W &lt;Rd&gt;, &lt;Rn&gt;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6508D9" w:rsidP="006508D9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Rd=Rn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低半字内的字节逆向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后再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符号扩展</w:t>
                        </w:r>
                        <w:r w:rsidR="005C24C2"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REVSH.W &lt;Rd&gt;, &lt;Rn&gt;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7433F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Rn圆圈右移Rm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ROR{S}.W &lt;Rd&gt;, &lt;Rn&gt;, &lt;Rm&gt;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7433FB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Imm12-Rd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RSB{S}.W &lt;Rd&gt;, &lt;Rn&gt;, #&lt;modify_constant(immed_12)&gt;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7433F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</w:t>
                        </w:r>
                        <w:r w:rsidR="009C359E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需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移位Rm，然后</w:t>
                        </w:r>
                      </w:p>
                      <w:p w:rsidR="007433FB" w:rsidRPr="007433FB" w:rsidRDefault="007433F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新Rm-R</w:t>
                        </w:r>
                        <w:r w:rsidR="009C359E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RSB{S}.W &lt;Rd&gt;, &lt;Rn&gt;, &lt;Rm&gt;{, &lt;shift&gt;}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9C359E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Imm12-Rn-C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SBC{S}.W &lt;Rd&gt;, &lt;Rn&gt;, #&lt;modify_constant(immed_12)&gt;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9C359E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先按需移位Rm，然后</w:t>
                        </w:r>
                      </w:p>
                      <w:p w:rsidR="009C359E" w:rsidRPr="009C359E" w:rsidRDefault="009C359E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Rd=Rn-新Rm-C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SBC{S}.W &lt;Rd&gt;, &lt;Rn&gt;, &lt;Rm&gt;{, &lt;shift&gt;}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6731D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抽取</w:t>
                        </w:r>
                        <w:r w:rsidR="009C359E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Rn中以lsb号位为最低有效位，共width宽度的位段，并带符号扩展到Rd中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SBFX.W &lt;Rd&gt;, &lt;Rn&gt;, #&lt;lsb&gt;, #&lt;width&gt;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带符号除法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  <w:r w:rsidR="00810327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, Rd= Rn/Rm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SDIV&lt;c&gt; &lt;Rd&gt;,&lt;Rn&gt;,&lt;Rm&gt;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发送事件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SEV&lt;c&gt;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35A81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带符号64位乘加，</w:t>
                        </w:r>
                        <w:r w:rsidR="00810327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RdHi:RdLo+= Rn*Rm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SMLAL.W &lt;RdLo&gt;, &lt;RdHi&gt;, &lt;Rn&gt;, &lt;Rm&gt;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35A8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带符号64位乘法，</w:t>
                        </w:r>
                        <w:r w:rsidR="00810327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RdHi:RdLo= Rn*Rm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SMULL.W &lt;RdLo&gt;, &lt;RdHi&gt;, &lt;Rn&gt;, 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810327" w:rsidP="00810327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先按需移位Rn，再把Rn向低Imm位执行带符号饱和操作，并把结果带符号扩展后写到Rd中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SSAT &lt;c&gt; &lt;Rd&gt;, #&lt;imm&gt;, &lt;Rn&gt;{, &lt;shift&gt;}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 w:rsidP="00CE20AC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多个寄存器字</w:t>
                        </w:r>
                        <w:r w:rsidR="00CE20AC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连续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保存到</w:t>
                        </w:r>
                        <w:r w:rsidR="006E6994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由Rn给出的</w:t>
                        </w:r>
                        <w:r w:rsidR="00CE20AC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首地址中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  <w:r w:rsidR="006E6994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，并且在Rn上，每存储一个后自增(IA)/每存储一个前自减(DB)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STM{IA|DB}.W &lt;Rn&gt;{!}, &lt;registers&gt; </w:t>
                        </w:r>
                      </w:p>
                    </w:tc>
                  </w:tr>
                  <w:tr w:rsidR="005C24C2" w:rsidTr="00267C2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28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2D0549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Rn[ofs12]=Rxf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STR.W &lt;Rxf&gt;, [&lt;Rn&gt;, #&lt;offset_12&gt;]</w:t>
                        </w:r>
                      </w:p>
                    </w:tc>
                  </w:tr>
                  <w:tr w:rsidR="005C24C2" w:rsidTr="00267C22">
                    <w:trPr>
                      <w:trHeight w:val="49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E4676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*Rn</w:t>
                        </w:r>
                        <w:r w:rsidR="002D0549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=Fxf;</w:t>
                        </w:r>
                      </w:p>
                      <w:p w:rsidR="002D0549" w:rsidRDefault="002D0549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Rn+=ofs8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STR.W &lt;Rxf&gt;, [&lt;Rn&gt;], #+/–&lt;offset_8&gt;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2D0549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先按需左移Rm，然后</w:t>
                        </w:r>
                      </w:p>
                      <w:p w:rsidR="002D0549" w:rsidRPr="00267C22" w:rsidRDefault="002D0549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Rn[新Rm]=Rxf</w:t>
                        </w:r>
                        <w:r w:rsidR="00267C2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左移格数只能是0,1,2,3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STR.W &lt;Rxf&gt;, [&lt;Rn&gt;, &lt;Rm&gt;{, LSL #&lt;shift&gt;}]</w:t>
                        </w:r>
                      </w:p>
                    </w:tc>
                  </w:tr>
                  <w:tr w:rsidR="005C24C2" w:rsidTr="00267C22">
                    <w:trPr>
                      <w:trHeight w:val="530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E46762" w:rsidRDefault="00E4676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Rn[ofs8]=Rxf</w:t>
                        </w:r>
                      </w:p>
                      <w:p w:rsidR="00E46762" w:rsidRDefault="00E46762" w:rsidP="00267C2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若有“！”，则</w:t>
                        </w:r>
                        <w:r w:rsidR="00267C2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还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执行Rn+=ofs8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STR{T}.W &lt;Rxf&gt;, [&lt;Rn&gt;, #+/–&lt;offset_8&gt;]{!} </w:t>
                        </w:r>
                      </w:p>
                    </w:tc>
                  </w:tr>
                  <w:tr w:rsidR="005C24C2" w:rsidTr="00267C2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18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267C2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*( (U8*) (Rn+ofs8) ) = (U8) Rxf</w:t>
                        </w:r>
                      </w:p>
                      <w:p w:rsidR="00267C22" w:rsidRDefault="00267C2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若有“！”，则还执行Rn+=ofs8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STRB{T}.W &lt;Rxf&gt;, [&lt;Rn&gt;, #+/–&lt;offset_8&gt;]{!} </w:t>
                        </w:r>
                      </w:p>
                    </w:tc>
                  </w:tr>
                  <w:tr w:rsidR="005C24C2" w:rsidTr="00267C22">
                    <w:trPr>
                      <w:trHeight w:val="41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B92AE6" w:rsidRDefault="00B92AE6" w:rsidP="00B92AE6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*( (U8*) (Rn+ofs12) ) = (U8) Rxf</w:t>
                        </w:r>
                      </w:p>
                      <w:p w:rsidR="005C24C2" w:rsidRPr="00B92AE6" w:rsidRDefault="005C24C2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STRB.W &lt;Rxf&gt;, [&lt;Rn&gt;, #&lt;offset_12&gt;]</w:t>
                        </w:r>
                      </w:p>
                    </w:tc>
                  </w:tr>
                  <w:tr w:rsidR="005C24C2" w:rsidTr="00E60D7C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507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B92AE6" w:rsidRDefault="00B92AE6" w:rsidP="00B92AE6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*( (U8*) Rn ) = (U8) Rxf</w:t>
                        </w:r>
                      </w:p>
                      <w:p w:rsidR="005C24C2" w:rsidRDefault="00B92AE6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Rn+=ofs8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STRB.W &lt;Rxf&gt;, [&lt;Rn&gt;], #+/–&lt;offset_8&gt;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7C13B1" w:rsidRDefault="007C13B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先按需左移Rm，左移格数只能是0,1,2,3，再</w:t>
                        </w:r>
                      </w:p>
                      <w:p w:rsidR="007C13B1" w:rsidRDefault="007C13B1" w:rsidP="007C13B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*( (U8*) (Rn+新Rm) ) = (U8) Rxf</w:t>
                        </w:r>
                      </w:p>
                      <w:p w:rsidR="007C13B1" w:rsidRPr="007C13B1" w:rsidRDefault="007C13B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STRB.W &lt;Rxf&gt;, [&lt;Rn&gt;, &lt;Rm&gt;{, LSL #&lt;shift&gt;}]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7C13B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</w:t>
                        </w:r>
                        <w:r w:rsidR="00E60D7C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</w:t>
                        </w:r>
                        <w:r w:rsidR="00E60D7C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+ofs8</w:t>
                        </w:r>
                        <w:r w:rsidR="003629D4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*4</w:t>
                        </w:r>
                        <w:r w:rsidR="00E60D7C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)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=Rxf</w:t>
                        </w:r>
                        <w:r w:rsidR="003629D4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;</w:t>
                        </w:r>
                      </w:p>
                      <w:p w:rsidR="007C13B1" w:rsidRDefault="007C13B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*(Rn+</w:t>
                        </w:r>
                        <w:r w:rsidR="00E60D7C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ofs8</w:t>
                        </w:r>
                        <w:r w:rsidR="003629D4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*4</w:t>
                        </w:r>
                        <w:r w:rsidR="00E60D7C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4)=Rxf2</w:t>
                        </w:r>
                      </w:p>
                      <w:p w:rsidR="007C13B1" w:rsidRDefault="007C13B1" w:rsidP="00E60D7C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若有“！”，则Rn+=</w:t>
                        </w:r>
                        <w:r w:rsidR="00E60D7C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STRD.W &lt;Rxf&gt;, &lt;Rxf2&gt;, [&lt;Rn&gt;, #+/–&lt;offset_8&gt; * 4]{!}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3629D4" w:rsidRDefault="003629D4" w:rsidP="003629D4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*Rn=Rxf;</w:t>
                        </w:r>
                      </w:p>
                      <w:p w:rsidR="003629D4" w:rsidRDefault="003629D4" w:rsidP="003629D4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*(Rn 4)=Rxf2;</w:t>
                        </w:r>
                      </w:p>
                      <w:p w:rsidR="005C24C2" w:rsidRDefault="003629D4" w:rsidP="003629D4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Rn+=ofs8*4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STRD.W &lt;Rxf&gt;, &lt;Rxf2&gt;, [&lt;Rn&gt;], #+/–&lt;offset_8&gt; * 4 </w:t>
                        </w:r>
                      </w:p>
                    </w:tc>
                  </w:tr>
                  <w:tr w:rsidR="005C24C2" w:rsidTr="005A37B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Pr="005A37BB" w:rsidRDefault="005A37BB" w:rsidP="005A37B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*( (U16*) (Rn+ofs12) ) = (U16) Rxf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STRH.W &lt;Rxf&gt;, [&lt;Rn&gt;, #&lt;offset_12&gt;]</w:t>
                        </w:r>
                      </w:p>
                    </w:tc>
                  </w:tr>
                  <w:tr w:rsidR="005A37BB" w:rsidTr="00F045BF">
                    <w:trPr>
                      <w:trHeight w:val="63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A37BB" w:rsidRDefault="005A37BB" w:rsidP="0089333E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先按需左移Rm，左移格数只能是0,1,2,3，再</w:t>
                        </w:r>
                      </w:p>
                      <w:p w:rsidR="005A37BB" w:rsidRDefault="005A37BB" w:rsidP="0089333E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*( (U16*) (Rn+新Rm) ) = (U16) Rxf</w:t>
                        </w:r>
                      </w:p>
                      <w:p w:rsidR="005A37BB" w:rsidRPr="007C13B1" w:rsidRDefault="005A37BB" w:rsidP="0089333E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4622" w:type="dxa"/>
                      </w:tcPr>
                      <w:p w:rsidR="005A37BB" w:rsidRPr="00AB0052" w:rsidRDefault="005A37BB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STRH.W &lt;Rxf&gt;, [&lt;Rn&gt;, &lt;Rm&gt;{, LSL #&lt;shift&gt;}] </w:t>
                        </w:r>
                      </w:p>
                    </w:tc>
                  </w:tr>
                </w:tbl>
                <w:p w:rsidR="005C24C2" w:rsidRDefault="005C24C2"/>
              </w:txbxContent>
            </v:textbox>
            <w10:wrap type="through" anchorx="page" anchory="page"/>
          </v:shape>
        </w:pict>
      </w:r>
    </w:p>
    <w:p w:rsidR="00D8045E" w:rsidRDefault="00D8045E">
      <w:pPr>
        <w:pStyle w:val="Default"/>
        <w:rPr>
          <w:color w:val="auto"/>
        </w:rPr>
      </w:pPr>
    </w:p>
    <w:p w:rsidR="00D8045E" w:rsidRDefault="00D8045E">
      <w:pPr>
        <w:pStyle w:val="Default"/>
        <w:pageBreakBefore/>
        <w:rPr>
          <w:color w:val="auto"/>
        </w:rPr>
      </w:pPr>
    </w:p>
    <w:p w:rsidR="00E45B4F" w:rsidRDefault="00612E86">
      <w:pPr>
        <w:pStyle w:val="Default"/>
      </w:pPr>
      <w:r>
        <w:rPr>
          <w:noProof/>
        </w:rPr>
        <w:pict>
          <v:shape id="_x0000_s1034" type="#_x0000_t202" style="position:absolute;margin-left:82.5pt;margin-top:66.5pt;width:455.45pt;height:615pt;z-index:251666432;mso-position-horizontal-relative:page;mso-position-vertical-relative:page" wrapcoords="0 0" o:allowincell="f" filled="f" stroked="f">
            <v:textbox>
              <w:txbxContent>
                <w:p w:rsidR="005C24C2" w:rsidRDefault="005C24C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Arial" w:hAnsi="Arial" w:cs="Arial"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Style w:val="2-1"/>
                    <w:tblW w:w="0" w:type="auto"/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3687"/>
                    <w:gridCol w:w="4622"/>
                  </w:tblGrid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操作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黑体" w:eastAsia="黑体" w:cs="黑体" w:hint="eastAsia"/>
                            <w:sz w:val="18"/>
                            <w:szCs w:val="18"/>
                          </w:rPr>
                          <w:t>汇编指令</w:t>
                        </w:r>
                        <w:r>
                          <w:rPr>
                            <w:rFonts w:ascii="黑体" w:eastAsia="黑体" w:cs="黑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A37BB" w:rsidRDefault="005A37BB" w:rsidP="005A37B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*( (U16*) (Rn+ofs8) ) = (U16) Rxf</w:t>
                        </w:r>
                      </w:p>
                      <w:p w:rsidR="005C24C2" w:rsidRDefault="005A37BB" w:rsidP="005A37BB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若有“！”，则还执行Rn+=ofs8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STRH{T}.W &lt;Rxf&gt;, [&lt;Rn&gt;, #+/–&lt;offset_8&gt;]{!}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A37BB" w:rsidRDefault="005A37BB" w:rsidP="005A37B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*( (U16*) Rn ) = (U16) Rxf</w:t>
                        </w:r>
                      </w:p>
                      <w:p w:rsidR="005C24C2" w:rsidRDefault="005A37BB" w:rsidP="005A37BB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Rn+=ofs8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STRH.W &lt;Rxf&gt;, [&lt;Rn&gt;], #+/–&lt;offset_8&gt;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A37BB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Rn-Imm12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SUB{S}.W &lt;Rd&gt;, &lt;Rn&gt;, #&lt;modify_constant(immed_12)&gt;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A37B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先按需移位Rm</w:t>
                        </w:r>
                      </w:p>
                      <w:p w:rsidR="005A37BB" w:rsidRDefault="005A37B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Rn-新Rm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SUB{S}.W &lt;Rd&gt;, &lt;Rn&gt;, &lt;Rm&gt;{, &lt;shift&gt;}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A37BB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Rn-Imm12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SUBW.W &lt;Rd&gt;, &lt;Rn&gt;, #&lt;immed_12&gt;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A37BB" w:rsidP="005A37BB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先按需圆圈移位Rm，然后取出Rm的低8位，</w:t>
                        </w:r>
                        <w:r w:rsidR="003B01F1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带符号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扩展到32位并存储到Rd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SXTB.W &lt;Rd&gt;, &lt;Rm&gt;{, &lt;rotation&gt;}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A37BB" w:rsidP="003B01F1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先按需圆圈移位Rm，然后取出Rm的低16位，</w:t>
                        </w:r>
                        <w:r w:rsidR="003B01F1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带符号</w:t>
                        </w: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扩展到32位并存储到Rd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SXTH.W &lt;Rd&gt;, &lt;Rm&gt;{, &lt;rotation&gt;}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A37BB" w:rsidP="005A37B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PC+= ( (U8)*(Rn+Rm) )*2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TBB [&lt;Rn&gt;, &lt;Rm&gt;]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A37BB" w:rsidP="005A37B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PC+= ( (U16)*(Rn+Rm*2) )*2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TBH [&lt;Rn&gt;, &lt;Rm&gt;, LSL #1]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A37BB" w:rsidP="005A37BB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</w:t>
                        </w:r>
                        <w:r w:rsidR="005C24C2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Imm12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按位</w:t>
                        </w:r>
                        <w:r w:rsidR="005C24C2"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异或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，并根据结果更新标志位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TEQ.W &lt;Rn&gt;, #&lt;modify_constant(immed_12)&gt;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A37BB" w:rsidRDefault="005A37B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先按需移位Rm，然后</w:t>
                        </w:r>
                      </w:p>
                      <w:p w:rsidR="005C24C2" w:rsidRDefault="005A37BB" w:rsidP="005A37BB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Rn与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Rm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按位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异或，并根据结果更新标志位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TEQ.W &lt;Rn&gt;, &lt;Rm&gt;{, &lt;shift</w:t>
                        </w:r>
                        <w:r w:rsidR="005A37BB">
                          <w:rPr>
                            <w:rFonts w:ascii="Courier New" w:hAnsi="Courier New" w:cs="Courier New" w:hint="eastAsia"/>
                            <w:sz w:val="18"/>
                            <w:szCs w:val="18"/>
                          </w:rPr>
                          <w:t>&gt;</w:t>
                        </w: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}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35A81" w:rsidP="00035A81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Rn与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Imm12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按位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与，并根据结果更新标志位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TST.W &lt;Rn&gt;, #&lt;modify_constant(immed_12)&gt;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035A81" w:rsidRDefault="00035A81" w:rsidP="00035A8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先按需移位Rm，然后</w:t>
                        </w:r>
                      </w:p>
                      <w:p w:rsidR="005C24C2" w:rsidRDefault="00035A81" w:rsidP="00035A8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Rn与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Rm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18"/>
                            <w:szCs w:val="18"/>
                          </w:rPr>
                          <w:t>按位</w:t>
                        </w:r>
                        <w:r>
                          <w:rPr>
                            <w:rFonts w:ascii="宋体" w:eastAsia="宋体" w:hAnsi="Times New Roman" w:cs="宋体" w:hint="eastAsia"/>
                            <w:sz w:val="18"/>
                            <w:szCs w:val="18"/>
                          </w:rPr>
                          <w:t>与，并根据结果更新标志位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>TST.W &lt;Rn&gt;, &lt;Rm&gt;{, &lt;shift&gt;}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A1205F" w:rsidP="00035A81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抽取</w:t>
                        </w:r>
                        <w:r w:rsidR="00035A81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Rn中以lsb号位为最低有效位，共width宽度的位段，并无符号扩展到Rd中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UBFX.W &lt;Rd&gt;, &lt;Rn&gt;, #&lt;lsb&gt;, #&lt;width&gt;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无符号除法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  <w:r w:rsidR="00035A81"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Rd= Rn/Rm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UDIV&lt;c&gt; &lt;Rd&gt;,&lt;Rn&gt;,&lt;Rm&gt;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5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35A8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无符号64位乘加，RdHi:RdLo+= Rn*Rm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UMLAL.W &lt;RdLo&gt;, &lt;RdHi&gt;, &lt;Rn&gt;, &lt;Rm&gt;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35A81" w:rsidP="00035A8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无符号64位乘法，RdHi:RdLo= Rn*Rm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UMULL.W &lt;RdLo&gt;, &lt;RdHi&gt;, &lt;Rn&gt;, &lt;Rm&gt;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035A81" w:rsidP="00035A81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先按需移位Rn，再把Rn向低Imm位执行带符号饱和操作，并把结果无符号扩展后写到Rd中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USAT &lt;c&gt; &lt;Rd&gt;, #&lt;imm&gt;, &lt;Rn&gt;{, &lt;shift&gt;} </w:t>
                        </w:r>
                      </w:p>
                    </w:tc>
                  </w:tr>
                  <w:tr w:rsidR="005C24C2" w:rsidTr="00F045BF">
                    <w:trPr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3B01F1" w:rsidP="003B01F1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先按需圆圈移位Rm，然后取出Rm的低8位，无符号扩展到32位并存储到Rd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UXTB.W &lt;Rd&gt;, &lt;Rm&gt;{, &lt;rotation&gt;}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63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3B01F1" w:rsidP="003B01F1">
                        <w:pPr>
                          <w:pStyle w:val="Default"/>
                          <w:rPr>
                            <w:rFonts w:ascii="宋体" w:eastAsia="宋体" w:hAnsi="Times New Roman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先按需圆圈移位Rm，然后取出Rm的低16位，无号扩展到32位并存储到Rd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UXTH.W &lt;Rd&gt;, &lt;Rm&gt;{, &lt;rotation&gt;} </w:t>
                        </w:r>
                      </w:p>
                    </w:tc>
                  </w:tr>
                  <w:tr w:rsidR="005C24C2" w:rsidTr="00F045BF">
                    <w:trPr>
                      <w:trHeight w:val="322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等待事件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WFE.W </w:t>
                        </w:r>
                      </w:p>
                    </w:tc>
                  </w:tr>
                  <w:tr w:rsidR="005C24C2" w:rsidTr="00F045BF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27"/>
                    </w:trPr>
                    <w:tc>
                      <w:tcPr>
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<w:tcW w:w="3687" w:type="dxa"/>
                      </w:tcPr>
                      <w:p w:rsidR="005C24C2" w:rsidRDefault="005C24C2">
                        <w:pPr>
                          <w:pStyle w:val="Default"/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cs="宋体" w:hint="eastAsia"/>
                            <w:sz w:val="18"/>
                            <w:szCs w:val="18"/>
                          </w:rPr>
                          <w:t>等待中断</w:t>
                        </w:r>
                        <w:r>
                          <w:rPr>
                            <w:rFonts w:ascii="宋体" w:eastAsia="宋体" w:cs="宋体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22" w:type="dxa"/>
                      </w:tcPr>
                      <w:p w:rsidR="005C24C2" w:rsidRPr="00AB0052" w:rsidRDefault="005C24C2">
                        <w:pPr>
                          <w:pStyle w:val="Defaul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</w:pPr>
                        <w:r w:rsidRPr="00AB0052">
                          <w:rPr>
                            <w:rFonts w:ascii="Courier New" w:hAnsi="Courier New" w:cs="Courier New"/>
                            <w:sz w:val="18"/>
                            <w:szCs w:val="18"/>
                          </w:rPr>
                          <w:t xml:space="preserve">WFI.W </w:t>
                        </w:r>
                      </w:p>
                    </w:tc>
                  </w:tr>
                </w:tbl>
                <w:p w:rsidR="005C24C2" w:rsidRDefault="005C24C2"/>
              </w:txbxContent>
            </v:textbox>
            <w10:wrap type="through" anchorx="page" anchory="page"/>
          </v:shape>
        </w:pict>
      </w:r>
    </w:p>
    <w:sectPr w:rsidR="00E45B4F" w:rsidSect="00DA2943">
      <w:headerReference w:type="default" r:id="rId8"/>
      <w:footerReference w:type="default" r:id="rId9"/>
      <w:pgSz w:w="11904" w:h="17340"/>
      <w:pgMar w:top="819" w:right="1383" w:bottom="928" w:left="1499" w:header="720" w:footer="720" w:gutter="0"/>
      <w:pgNumType w:start="30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E86" w:rsidRDefault="00612E86" w:rsidP="00AB0052">
      <w:r>
        <w:separator/>
      </w:r>
    </w:p>
  </w:endnote>
  <w:endnote w:type="continuationSeparator" w:id="0">
    <w:p w:rsidR="00612E86" w:rsidRDefault="00612E86" w:rsidP="00AB0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35112"/>
      <w:docPartObj>
        <w:docPartGallery w:val="Page Numbers (Bottom of Page)"/>
        <w:docPartUnique/>
      </w:docPartObj>
    </w:sdtPr>
    <w:sdtEndPr/>
    <w:sdtContent>
      <w:p w:rsidR="005C24C2" w:rsidRDefault="00612E86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D6B" w:rsidRPr="001B4D6B">
          <w:rPr>
            <w:noProof/>
            <w:lang w:val="zh-CN"/>
          </w:rPr>
          <w:t>303</w:t>
        </w:r>
        <w:r>
          <w:rPr>
            <w:noProof/>
            <w:lang w:val="zh-CN"/>
          </w:rPr>
          <w:fldChar w:fldCharType="end"/>
        </w:r>
      </w:p>
    </w:sdtContent>
  </w:sdt>
  <w:p w:rsidR="005C24C2" w:rsidRDefault="005C24C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E86" w:rsidRDefault="00612E86" w:rsidP="00AB0052">
      <w:r>
        <w:separator/>
      </w:r>
    </w:p>
  </w:footnote>
  <w:footnote w:type="continuationSeparator" w:id="0">
    <w:p w:rsidR="00612E86" w:rsidRDefault="00612E86" w:rsidP="00AB0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4C2" w:rsidRDefault="005C24C2">
    <w:pPr>
      <w:pStyle w:val="a3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rPr>
        <w:rFonts w:hint="eastAsia"/>
      </w:rPr>
      <w:t>初稿</w:t>
    </w:r>
    <w:r>
      <w:ptab w:relativeTo="margin" w:alignment="right" w:leader="none"/>
    </w:r>
    <w:r>
      <w:rPr>
        <w:rFonts w:hint="eastAsia"/>
      </w:rPr>
      <w:t>附录</w:t>
    </w:r>
    <w:r>
      <w:rPr>
        <w:rFonts w:hint="eastAsia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E2BF4"/>
    <w:multiLevelType w:val="hybridMultilevel"/>
    <w:tmpl w:val="E5CEBB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0052"/>
    <w:rsid w:val="000352D2"/>
    <w:rsid w:val="00035A81"/>
    <w:rsid w:val="00040D3A"/>
    <w:rsid w:val="000947F2"/>
    <w:rsid w:val="000C0B04"/>
    <w:rsid w:val="000F339C"/>
    <w:rsid w:val="00164E07"/>
    <w:rsid w:val="001B4D6B"/>
    <w:rsid w:val="00215512"/>
    <w:rsid w:val="002263AF"/>
    <w:rsid w:val="002538C1"/>
    <w:rsid w:val="00266D6B"/>
    <w:rsid w:val="00267C22"/>
    <w:rsid w:val="0027063D"/>
    <w:rsid w:val="002B76DA"/>
    <w:rsid w:val="002D0549"/>
    <w:rsid w:val="003322C2"/>
    <w:rsid w:val="003463CC"/>
    <w:rsid w:val="003629D4"/>
    <w:rsid w:val="003B01F1"/>
    <w:rsid w:val="003D1964"/>
    <w:rsid w:val="003D68DC"/>
    <w:rsid w:val="003D73C9"/>
    <w:rsid w:val="00421BDE"/>
    <w:rsid w:val="004F29F1"/>
    <w:rsid w:val="0053756F"/>
    <w:rsid w:val="00575546"/>
    <w:rsid w:val="005A2714"/>
    <w:rsid w:val="005A37BB"/>
    <w:rsid w:val="005C24C2"/>
    <w:rsid w:val="00612E86"/>
    <w:rsid w:val="00614832"/>
    <w:rsid w:val="0062349F"/>
    <w:rsid w:val="006508D9"/>
    <w:rsid w:val="006731D2"/>
    <w:rsid w:val="00682A58"/>
    <w:rsid w:val="006E6994"/>
    <w:rsid w:val="00711B8D"/>
    <w:rsid w:val="0073112A"/>
    <w:rsid w:val="007433FB"/>
    <w:rsid w:val="007437C6"/>
    <w:rsid w:val="007462F1"/>
    <w:rsid w:val="007C13B1"/>
    <w:rsid w:val="00810327"/>
    <w:rsid w:val="00813E24"/>
    <w:rsid w:val="00825BB4"/>
    <w:rsid w:val="008469A9"/>
    <w:rsid w:val="00851922"/>
    <w:rsid w:val="00863786"/>
    <w:rsid w:val="008C3799"/>
    <w:rsid w:val="008E59A7"/>
    <w:rsid w:val="00970952"/>
    <w:rsid w:val="009B0B35"/>
    <w:rsid w:val="009C359E"/>
    <w:rsid w:val="00A1205F"/>
    <w:rsid w:val="00A329C8"/>
    <w:rsid w:val="00A3418E"/>
    <w:rsid w:val="00A54CA5"/>
    <w:rsid w:val="00A83ED7"/>
    <w:rsid w:val="00AB0052"/>
    <w:rsid w:val="00B00064"/>
    <w:rsid w:val="00B3483A"/>
    <w:rsid w:val="00B6789C"/>
    <w:rsid w:val="00B92AE6"/>
    <w:rsid w:val="00BF37DE"/>
    <w:rsid w:val="00C2531A"/>
    <w:rsid w:val="00C849EE"/>
    <w:rsid w:val="00C92362"/>
    <w:rsid w:val="00CE20AC"/>
    <w:rsid w:val="00D04E43"/>
    <w:rsid w:val="00D07807"/>
    <w:rsid w:val="00D345D0"/>
    <w:rsid w:val="00D63BCE"/>
    <w:rsid w:val="00D65BBB"/>
    <w:rsid w:val="00D8045E"/>
    <w:rsid w:val="00D81EB6"/>
    <w:rsid w:val="00D973B9"/>
    <w:rsid w:val="00DA2943"/>
    <w:rsid w:val="00DB5507"/>
    <w:rsid w:val="00DB5F36"/>
    <w:rsid w:val="00DD19AC"/>
    <w:rsid w:val="00E45B4F"/>
    <w:rsid w:val="00E46762"/>
    <w:rsid w:val="00E473A3"/>
    <w:rsid w:val="00E60D7C"/>
    <w:rsid w:val="00E702C6"/>
    <w:rsid w:val="00E870F3"/>
    <w:rsid w:val="00E97844"/>
    <w:rsid w:val="00EB1B82"/>
    <w:rsid w:val="00EC1E28"/>
    <w:rsid w:val="00F045BF"/>
    <w:rsid w:val="00F04D4F"/>
    <w:rsid w:val="00F3328F"/>
    <w:rsid w:val="00F50B8E"/>
    <w:rsid w:val="00F66987"/>
    <w:rsid w:val="00F9743E"/>
    <w:rsid w:val="00FA26D5"/>
    <w:rsid w:val="00FD6FBF"/>
    <w:rsid w:val="00FE7878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BB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75546"/>
    <w:pPr>
      <w:keepNext/>
      <w:keepLines/>
      <w:spacing w:before="260" w:after="260"/>
      <w:outlineLvl w:val="0"/>
    </w:pPr>
    <w:rPr>
      <w:rFonts w:eastAsia="微软雅黑"/>
      <w:b/>
      <w:bCs/>
      <w:color w:val="AE331E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045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CM2">
    <w:name w:val="CM2"/>
    <w:basedOn w:val="Default"/>
    <w:next w:val="Default"/>
    <w:uiPriority w:val="99"/>
    <w:rsid w:val="00D8045E"/>
    <w:rPr>
      <w:color w:val="auto"/>
    </w:rPr>
  </w:style>
  <w:style w:type="paragraph" w:customStyle="1" w:styleId="CM3">
    <w:name w:val="CM3"/>
    <w:basedOn w:val="Default"/>
    <w:next w:val="Default"/>
    <w:uiPriority w:val="99"/>
    <w:rsid w:val="00D8045E"/>
    <w:rPr>
      <w:color w:val="auto"/>
    </w:rPr>
  </w:style>
  <w:style w:type="paragraph" w:customStyle="1" w:styleId="CM4">
    <w:name w:val="CM4"/>
    <w:basedOn w:val="Default"/>
    <w:next w:val="Default"/>
    <w:uiPriority w:val="99"/>
    <w:rsid w:val="00D8045E"/>
    <w:rPr>
      <w:color w:val="auto"/>
    </w:rPr>
  </w:style>
  <w:style w:type="paragraph" w:customStyle="1" w:styleId="CM1">
    <w:name w:val="CM1"/>
    <w:basedOn w:val="Default"/>
    <w:next w:val="Default"/>
    <w:uiPriority w:val="99"/>
    <w:rsid w:val="00D8045E"/>
    <w:pPr>
      <w:spacing w:line="391" w:lineRule="atLeast"/>
    </w:pPr>
    <w:rPr>
      <w:color w:val="auto"/>
    </w:rPr>
  </w:style>
  <w:style w:type="paragraph" w:styleId="a3">
    <w:name w:val="header"/>
    <w:basedOn w:val="a"/>
    <w:link w:val="Char"/>
    <w:uiPriority w:val="99"/>
    <w:semiHidden/>
    <w:unhideWhenUsed/>
    <w:rsid w:val="00AB0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005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00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271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2714"/>
    <w:rPr>
      <w:rFonts w:ascii="Calibri" w:eastAsia="宋体" w:hAnsi="Calibri" w:cs="Times New Roman"/>
      <w:sz w:val="18"/>
      <w:szCs w:val="18"/>
    </w:rPr>
  </w:style>
  <w:style w:type="table" w:styleId="2-3">
    <w:name w:val="Medium Grid 2 Accent 3"/>
    <w:basedOn w:val="a1"/>
    <w:uiPriority w:val="68"/>
    <w:rsid w:val="00F045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1"/>
    <w:uiPriority w:val="68"/>
    <w:rsid w:val="00F045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1"/>
    <w:uiPriority w:val="68"/>
    <w:rsid w:val="00F045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1"/>
    <w:uiPriority w:val="68"/>
    <w:rsid w:val="00F045B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1Char">
    <w:name w:val="标题 1 Char"/>
    <w:basedOn w:val="a0"/>
    <w:link w:val="1"/>
    <w:uiPriority w:val="9"/>
    <w:rsid w:val="00575546"/>
    <w:rPr>
      <w:rFonts w:ascii="Calibri" w:eastAsia="微软雅黑" w:hAnsi="Calibri" w:cs="Times New Roman"/>
      <w:b/>
      <w:bCs/>
      <w:color w:val="AE331E"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Cortex-M3技术参考手册.doc</dc:title>
  <dc:subject/>
  <dc:creator>zhouhaifeng</dc:creator>
  <cp:keywords/>
  <dc:description/>
  <cp:lastModifiedBy>Rock Song</cp:lastModifiedBy>
  <cp:revision>67</cp:revision>
  <dcterms:created xsi:type="dcterms:W3CDTF">2008-06-05T08:53:00Z</dcterms:created>
  <dcterms:modified xsi:type="dcterms:W3CDTF">2011-03-04T02:20:00Z</dcterms:modified>
</cp:coreProperties>
</file>