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E9" w:rsidRPr="002E7F3D" w:rsidRDefault="007507E9" w:rsidP="007507E9">
      <w:pPr>
        <w:autoSpaceDE w:val="0"/>
        <w:autoSpaceDN w:val="0"/>
        <w:adjustRightInd w:val="0"/>
        <w:jc w:val="right"/>
        <w:rPr>
          <w:rFonts w:ascii="Times-Roman" w:hAnsi="Times-Roman" w:cs="Times-Roman"/>
          <w:color w:val="FFFFFF" w:themeColor="background1"/>
          <w:kern w:val="0"/>
          <w:sz w:val="36"/>
          <w:szCs w:val="28"/>
        </w:rPr>
      </w:pPr>
      <w:r w:rsidRPr="002E7F3D">
        <w:rPr>
          <w:rFonts w:ascii="Times-Roman" w:hAnsi="Times-Roman" w:cs="Times-Roman" w:hint="eastAsia"/>
          <w:color w:val="FFFFFF" w:themeColor="background1"/>
          <w:kern w:val="0"/>
          <w:sz w:val="36"/>
          <w:szCs w:val="28"/>
          <w:highlight w:val="darkGray"/>
        </w:rPr>
        <w:t>第</w:t>
      </w:r>
      <w:r>
        <w:rPr>
          <w:rFonts w:ascii="Times-Roman" w:hAnsi="Times-Roman" w:cs="Times-Roman" w:hint="eastAsia"/>
          <w:color w:val="FFFFFF" w:themeColor="background1"/>
          <w:kern w:val="0"/>
          <w:sz w:val="36"/>
          <w:szCs w:val="28"/>
          <w:highlight w:val="darkGray"/>
        </w:rPr>
        <w:t>6</w:t>
      </w:r>
      <w:r w:rsidRPr="002E7F3D">
        <w:rPr>
          <w:rFonts w:ascii="Times-Roman" w:hAnsi="Times-Roman" w:cs="Times-Roman" w:hint="eastAsia"/>
          <w:color w:val="FFFFFF" w:themeColor="background1"/>
          <w:kern w:val="0"/>
          <w:sz w:val="36"/>
          <w:szCs w:val="28"/>
          <w:highlight w:val="darkGray"/>
        </w:rPr>
        <w:t>章</w:t>
      </w:r>
    </w:p>
    <w:p w:rsidR="007507E9" w:rsidRDefault="007507E9" w:rsidP="007507E9">
      <w:pPr>
        <w:pStyle w:val="1"/>
        <w:rPr>
          <w:rFonts w:ascii="华文新魏" w:eastAsia="华文新魏" w:hAnsi="Times-Roman"/>
          <w:kern w:val="0"/>
        </w:rPr>
      </w:pPr>
      <w:r>
        <w:rPr>
          <w:rFonts w:hint="eastAsia"/>
          <w:kern w:val="0"/>
        </w:rPr>
        <w:t>实现</w:t>
      </w:r>
      <w:r>
        <w:rPr>
          <w:rFonts w:hint="eastAsia"/>
          <w:kern w:val="0"/>
        </w:rPr>
        <w:t>Cortex-M3</w:t>
      </w:r>
      <w:r>
        <w:rPr>
          <w:rFonts w:hint="eastAsia"/>
          <w:kern w:val="0"/>
        </w:rPr>
        <w:t>的全景概貌</w:t>
      </w:r>
    </w:p>
    <w:p w:rsidR="007507E9" w:rsidRDefault="00B62593" w:rsidP="007507E9">
      <w:r>
        <w:pict>
          <v:shapetype id="_x0000_t202" coordsize="21600,21600" o:spt="202" path="m,l,21600r21600,l21600,xe">
            <v:stroke joinstyle="miter"/>
            <v:path gradientshapeok="t" o:connecttype="rect"/>
          </v:shapetype>
          <v:shape id="_x0000_s1048" type="#_x0000_t202" style="width:446.5pt;height:195.15pt;mso-height-percent:200;mso-position-horizontal-relative:char;mso-position-vertical-relative:line;mso-height-percent:200;mso-width-relative:margin;mso-height-relative:margin" fillcolor="#0d0d0d [3069]" stroked="f">
            <v:fill opacity="13107f"/>
            <v:textbox style="mso-fit-shape-to-text:t">
              <w:txbxContent>
                <w:p w:rsidR="007507E9" w:rsidRPr="00542269" w:rsidRDefault="007507E9" w:rsidP="007507E9">
                  <w:pPr>
                    <w:pStyle w:val="a6"/>
                    <w:numPr>
                      <w:ilvl w:val="0"/>
                      <w:numId w:val="1"/>
                    </w:numPr>
                    <w:ind w:firstLineChars="0"/>
                    <w:rPr>
                      <w:color w:val="0D0D0D" w:themeColor="text1" w:themeTint="F2"/>
                    </w:rPr>
                  </w:pPr>
                  <w:r>
                    <w:rPr>
                      <w:rFonts w:hint="eastAsia"/>
                      <w:color w:val="0D0D0D" w:themeColor="text1" w:themeTint="F2"/>
                    </w:rPr>
                    <w:t>流水线</w:t>
                  </w:r>
                </w:p>
                <w:p w:rsidR="007507E9" w:rsidRPr="00542269" w:rsidRDefault="007507E9" w:rsidP="007507E9">
                  <w:pPr>
                    <w:pStyle w:val="a6"/>
                    <w:numPr>
                      <w:ilvl w:val="0"/>
                      <w:numId w:val="1"/>
                    </w:numPr>
                    <w:ind w:firstLineChars="0"/>
                    <w:rPr>
                      <w:color w:val="0D0D0D" w:themeColor="text1" w:themeTint="F2"/>
                    </w:rPr>
                  </w:pPr>
                  <w:r>
                    <w:rPr>
                      <w:rFonts w:hint="eastAsia"/>
                      <w:color w:val="0D0D0D" w:themeColor="text1" w:themeTint="F2"/>
                    </w:rPr>
                    <w:t>详细的框图</w:t>
                  </w:r>
                </w:p>
                <w:p w:rsidR="007507E9" w:rsidRPr="00542269" w:rsidRDefault="007507E9" w:rsidP="007507E9">
                  <w:pPr>
                    <w:pStyle w:val="a6"/>
                    <w:numPr>
                      <w:ilvl w:val="0"/>
                      <w:numId w:val="1"/>
                    </w:numPr>
                    <w:ind w:firstLineChars="0"/>
                    <w:rPr>
                      <w:color w:val="0D0D0D" w:themeColor="text1" w:themeTint="F2"/>
                    </w:rPr>
                  </w:pPr>
                  <w:r>
                    <w:rPr>
                      <w:rFonts w:hint="eastAsia"/>
                      <w:color w:val="0D0D0D" w:themeColor="text1" w:themeTint="F2"/>
                    </w:rPr>
                    <w:t>Cortex-M3</w:t>
                  </w:r>
                  <w:r>
                    <w:rPr>
                      <w:rFonts w:hint="eastAsia"/>
                      <w:color w:val="0D0D0D" w:themeColor="text1" w:themeTint="F2"/>
                    </w:rPr>
                    <w:t>的总线接口</w:t>
                  </w:r>
                </w:p>
                <w:p w:rsidR="007507E9" w:rsidRDefault="007507E9" w:rsidP="007507E9">
                  <w:pPr>
                    <w:pStyle w:val="a6"/>
                    <w:numPr>
                      <w:ilvl w:val="0"/>
                      <w:numId w:val="1"/>
                    </w:numPr>
                    <w:ind w:firstLineChars="0"/>
                    <w:rPr>
                      <w:color w:val="0D0D0D" w:themeColor="text1" w:themeTint="F2"/>
                    </w:rPr>
                  </w:pPr>
                  <w:r>
                    <w:rPr>
                      <w:rFonts w:hint="eastAsia"/>
                      <w:color w:val="0D0D0D" w:themeColor="text1" w:themeTint="F2"/>
                    </w:rPr>
                    <w:t>Cortex-M3</w:t>
                  </w:r>
                  <w:r>
                    <w:rPr>
                      <w:rFonts w:hint="eastAsia"/>
                      <w:color w:val="0D0D0D" w:themeColor="text1" w:themeTint="F2"/>
                    </w:rPr>
                    <w:t>的其它接口</w:t>
                  </w:r>
                </w:p>
                <w:p w:rsidR="007507E9" w:rsidRDefault="007507E9" w:rsidP="007507E9">
                  <w:pPr>
                    <w:pStyle w:val="a6"/>
                    <w:numPr>
                      <w:ilvl w:val="0"/>
                      <w:numId w:val="1"/>
                    </w:numPr>
                    <w:ind w:firstLineChars="0"/>
                    <w:rPr>
                      <w:color w:val="0D0D0D" w:themeColor="text1" w:themeTint="F2"/>
                    </w:rPr>
                  </w:pPr>
                  <w:r>
                    <w:rPr>
                      <w:rFonts w:hint="eastAsia"/>
                      <w:color w:val="0D0D0D" w:themeColor="text1" w:themeTint="F2"/>
                    </w:rPr>
                    <w:t>外部私有总线</w:t>
                  </w:r>
                </w:p>
                <w:p w:rsidR="007507E9" w:rsidRDefault="007507E9" w:rsidP="007507E9">
                  <w:pPr>
                    <w:pStyle w:val="a6"/>
                    <w:numPr>
                      <w:ilvl w:val="0"/>
                      <w:numId w:val="1"/>
                    </w:numPr>
                    <w:ind w:firstLineChars="0"/>
                    <w:rPr>
                      <w:color w:val="0D0D0D" w:themeColor="text1" w:themeTint="F2"/>
                    </w:rPr>
                  </w:pPr>
                  <w:r>
                    <w:rPr>
                      <w:rFonts w:hint="eastAsia"/>
                      <w:color w:val="0D0D0D" w:themeColor="text1" w:themeTint="F2"/>
                    </w:rPr>
                    <w:t>典型的连接方式</w:t>
                  </w:r>
                </w:p>
                <w:p w:rsidR="007507E9" w:rsidRPr="00C464D1" w:rsidRDefault="007507E9" w:rsidP="007507E9">
                  <w:pPr>
                    <w:pStyle w:val="a6"/>
                    <w:numPr>
                      <w:ilvl w:val="0"/>
                      <w:numId w:val="1"/>
                    </w:numPr>
                    <w:ind w:firstLineChars="0"/>
                    <w:rPr>
                      <w:color w:val="0D0D0D" w:themeColor="text1" w:themeTint="F2"/>
                    </w:rPr>
                  </w:pPr>
                  <w:r>
                    <w:rPr>
                      <w:rFonts w:hint="eastAsia"/>
                      <w:color w:val="0D0D0D" w:themeColor="text1" w:themeTint="F2"/>
                    </w:rPr>
                    <w:t>复位信号源</w:t>
                  </w:r>
                </w:p>
              </w:txbxContent>
            </v:textbox>
            <w10:wrap type="none"/>
            <w10:anchorlock/>
          </v:shape>
        </w:pict>
      </w:r>
    </w:p>
    <w:p w:rsidR="007507E9" w:rsidRDefault="007507E9" w:rsidP="007507E9"/>
    <w:p w:rsidR="007507E9" w:rsidRPr="00E56934" w:rsidRDefault="007507E9" w:rsidP="007507E9">
      <w:pPr>
        <w:rPr>
          <w:sz w:val="18"/>
        </w:rPr>
      </w:pPr>
      <w:r w:rsidRPr="00DC720E">
        <w:rPr>
          <w:rFonts w:hint="eastAsia"/>
          <w:sz w:val="18"/>
        </w:rPr>
        <w:t>[</w:t>
      </w:r>
      <w:r w:rsidRPr="00DC720E">
        <w:rPr>
          <w:rFonts w:hint="eastAsia"/>
          <w:sz w:val="18"/>
        </w:rPr>
        <w:t>译注</w:t>
      </w:r>
      <w:r w:rsidRPr="00DC720E">
        <w:rPr>
          <w:rFonts w:hint="eastAsia"/>
          <w:sz w:val="18"/>
        </w:rPr>
        <w:t>]</w:t>
      </w:r>
      <w:r w:rsidRPr="00DC720E">
        <w:rPr>
          <w:rFonts w:hint="eastAsia"/>
          <w:sz w:val="18"/>
        </w:rPr>
        <w:t>：</w:t>
      </w:r>
      <w:r>
        <w:rPr>
          <w:rFonts w:hint="eastAsia"/>
          <w:sz w:val="18"/>
        </w:rPr>
        <w:t>本章相对篇幅较小，但读懂</w:t>
      </w:r>
      <w:r w:rsidRPr="00DC720E">
        <w:rPr>
          <w:rFonts w:hint="eastAsia"/>
          <w:sz w:val="18"/>
        </w:rPr>
        <w:t>本章需要一</w:t>
      </w:r>
      <w:r>
        <w:rPr>
          <w:rFonts w:hint="eastAsia"/>
          <w:sz w:val="18"/>
        </w:rPr>
        <w:t>些</w:t>
      </w:r>
      <w:r w:rsidRPr="00DC720E">
        <w:rPr>
          <w:rFonts w:hint="eastAsia"/>
          <w:sz w:val="18"/>
        </w:rPr>
        <w:t>处理器体系结构基础知识</w:t>
      </w:r>
      <w:r>
        <w:rPr>
          <w:rFonts w:hint="eastAsia"/>
          <w:sz w:val="18"/>
        </w:rPr>
        <w:t>，还需要一些</w:t>
      </w:r>
      <w:r>
        <w:rPr>
          <w:rFonts w:hint="eastAsia"/>
          <w:sz w:val="18"/>
        </w:rPr>
        <w:t>ARM</w:t>
      </w:r>
      <w:r>
        <w:rPr>
          <w:rFonts w:hint="eastAsia"/>
          <w:sz w:val="18"/>
        </w:rPr>
        <w:t>处理器特有的基础知知</w:t>
      </w:r>
      <w:r w:rsidRPr="00DC720E">
        <w:rPr>
          <w:rFonts w:hint="eastAsia"/>
          <w:sz w:val="18"/>
        </w:rPr>
        <w:t>，且只有设计处理器的专业人员才必须精通。如果这方面比较薄弱，只需知道有哪些组件</w:t>
      </w:r>
      <w:r>
        <w:rPr>
          <w:rFonts w:hint="eastAsia"/>
          <w:sz w:val="18"/>
        </w:rPr>
        <w:t>，能</w:t>
      </w:r>
      <w:r w:rsidRPr="00DC720E">
        <w:rPr>
          <w:rFonts w:hint="eastAsia"/>
          <w:sz w:val="18"/>
        </w:rPr>
        <w:t>一句话讲出它们的功用，</w:t>
      </w:r>
      <w:r>
        <w:rPr>
          <w:rFonts w:hint="eastAsia"/>
          <w:sz w:val="18"/>
        </w:rPr>
        <w:t>支持的调试方式，以及</w:t>
      </w:r>
      <w:r w:rsidRPr="00DC720E">
        <w:rPr>
          <w:rFonts w:hint="eastAsia"/>
          <w:sz w:val="18"/>
        </w:rPr>
        <w:t>知道有哪几条总线即可。有些重要组件</w:t>
      </w:r>
      <w:r>
        <w:rPr>
          <w:rFonts w:hint="eastAsia"/>
          <w:sz w:val="18"/>
        </w:rPr>
        <w:t>后面还会细讲。</w:t>
      </w:r>
      <w:r w:rsidRPr="00DC720E">
        <w:rPr>
          <w:rFonts w:hint="eastAsia"/>
          <w:sz w:val="18"/>
        </w:rPr>
        <w:t>如</w:t>
      </w:r>
      <w:r w:rsidRPr="00DC720E">
        <w:rPr>
          <w:rFonts w:hint="eastAsia"/>
          <w:sz w:val="18"/>
        </w:rPr>
        <w:t>NVIC</w:t>
      </w:r>
      <w:r w:rsidRPr="00DC720E">
        <w:rPr>
          <w:rFonts w:hint="eastAsia"/>
          <w:sz w:val="18"/>
        </w:rPr>
        <w:t>，</w:t>
      </w:r>
      <w:r>
        <w:rPr>
          <w:rFonts w:hint="eastAsia"/>
          <w:sz w:val="18"/>
        </w:rPr>
        <w:t>融入了</w:t>
      </w:r>
      <w:r w:rsidRPr="00DC720E">
        <w:rPr>
          <w:rFonts w:hint="eastAsia"/>
          <w:sz w:val="18"/>
        </w:rPr>
        <w:t>后面</w:t>
      </w:r>
      <w:r>
        <w:rPr>
          <w:rFonts w:hint="eastAsia"/>
          <w:sz w:val="18"/>
        </w:rPr>
        <w:t>各章中</w:t>
      </w:r>
      <w:r w:rsidRPr="00DC720E">
        <w:rPr>
          <w:rFonts w:hint="eastAsia"/>
          <w:sz w:val="18"/>
        </w:rPr>
        <w:t>。</w:t>
      </w:r>
      <w:r>
        <w:rPr>
          <w:rFonts w:hint="eastAsia"/>
          <w:sz w:val="18"/>
        </w:rPr>
        <w:t>在本章中，可能与调试有关的内容最难一下子理解。但不用担心，在第</w:t>
      </w:r>
      <w:r>
        <w:rPr>
          <w:rFonts w:hint="eastAsia"/>
          <w:sz w:val="18"/>
        </w:rPr>
        <w:t>15</w:t>
      </w:r>
      <w:r>
        <w:rPr>
          <w:rFonts w:hint="eastAsia"/>
          <w:sz w:val="18"/>
        </w:rPr>
        <w:t>章和第</w:t>
      </w:r>
      <w:r>
        <w:rPr>
          <w:rFonts w:hint="eastAsia"/>
          <w:sz w:val="18"/>
        </w:rPr>
        <w:t>16</w:t>
      </w:r>
      <w:r>
        <w:rPr>
          <w:rFonts w:hint="eastAsia"/>
          <w:sz w:val="18"/>
        </w:rPr>
        <w:t>章中，对调试相关的内容有展开论述。说实话，本章也是翻译得最累心的章节之一。</w:t>
      </w:r>
    </w:p>
    <w:p w:rsidR="007507E9" w:rsidRPr="00AB7D0B" w:rsidRDefault="007507E9" w:rsidP="007507E9">
      <w:pPr>
        <w:pStyle w:val="2"/>
      </w:pPr>
      <w:r>
        <w:rPr>
          <w:rFonts w:hint="eastAsia"/>
        </w:rPr>
        <w:t>6.1</w:t>
      </w:r>
      <w:r>
        <w:rPr>
          <w:rFonts w:hint="eastAsia"/>
        </w:rPr>
        <w:tab/>
      </w:r>
      <w:r w:rsidRPr="00AB7D0B">
        <w:rPr>
          <w:rFonts w:hint="eastAsia"/>
        </w:rPr>
        <w:t>流水线</w:t>
      </w:r>
    </w:p>
    <w:p w:rsidR="007507E9" w:rsidRDefault="007507E9" w:rsidP="007507E9">
      <w:r>
        <w:rPr>
          <w:rFonts w:hint="eastAsia"/>
        </w:rPr>
        <w:tab/>
        <w:t>Cortex-M3</w:t>
      </w:r>
      <w:r>
        <w:rPr>
          <w:rFonts w:hint="eastAsia"/>
        </w:rPr>
        <w:t>处理器使用一个</w:t>
      </w:r>
      <w:r>
        <w:rPr>
          <w:rFonts w:hint="eastAsia"/>
        </w:rPr>
        <w:t>3</w:t>
      </w:r>
      <w:r>
        <w:rPr>
          <w:rFonts w:hint="eastAsia"/>
        </w:rPr>
        <w:t>级流水线。流水线的</w:t>
      </w:r>
      <w:r>
        <w:rPr>
          <w:rFonts w:hint="eastAsia"/>
        </w:rPr>
        <w:t>3</w:t>
      </w:r>
      <w:r>
        <w:rPr>
          <w:rFonts w:hint="eastAsia"/>
        </w:rPr>
        <w:t>个级分别是：取指，解码和执行，如图</w:t>
      </w:r>
      <w:r>
        <w:rPr>
          <w:rFonts w:hint="eastAsia"/>
        </w:rPr>
        <w:t>6.1</w:t>
      </w:r>
      <w:r>
        <w:rPr>
          <w:rFonts w:hint="eastAsia"/>
        </w:rPr>
        <w:t>所示：</w:t>
      </w:r>
    </w:p>
    <w:p w:rsidR="007507E9" w:rsidRDefault="007507E9" w:rsidP="007507E9">
      <w:pPr>
        <w:jc w:val="center"/>
      </w:pPr>
      <w:r>
        <w:rPr>
          <w:noProof/>
        </w:rPr>
        <w:drawing>
          <wp:inline distT="0" distB="0" distL="0" distR="0">
            <wp:extent cx="4457416" cy="1206769"/>
            <wp:effectExtent l="19050" t="0" r="28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57898" cy="1206899"/>
                    </a:xfrm>
                    <a:prstGeom prst="rect">
                      <a:avLst/>
                    </a:prstGeom>
                    <a:noFill/>
                    <a:ln w="9525">
                      <a:noFill/>
                      <a:miter lim="800000"/>
                      <a:headEnd/>
                      <a:tailEnd/>
                    </a:ln>
                  </pic:spPr>
                </pic:pic>
              </a:graphicData>
            </a:graphic>
          </wp:inline>
        </w:drawing>
      </w:r>
    </w:p>
    <w:p w:rsidR="007507E9" w:rsidRPr="00F03CF1" w:rsidRDefault="007507E9" w:rsidP="007507E9">
      <w:pPr>
        <w:jc w:val="center"/>
        <w:rPr>
          <w:rFonts w:ascii="微软雅黑" w:eastAsia="微软雅黑" w:hAnsi="微软雅黑"/>
        </w:rPr>
      </w:pPr>
      <w:r w:rsidRPr="00F03CF1">
        <w:rPr>
          <w:rFonts w:ascii="微软雅黑" w:eastAsia="微软雅黑" w:hAnsi="微软雅黑" w:hint="eastAsia"/>
        </w:rPr>
        <w:t>图6.1</w:t>
      </w:r>
      <w:r w:rsidRPr="00F03CF1">
        <w:rPr>
          <w:rFonts w:ascii="微软雅黑" w:eastAsia="微软雅黑" w:hAnsi="微软雅黑" w:hint="eastAsia"/>
        </w:rPr>
        <w:tab/>
        <w:t>Cortex-M3的三级流水线</w:t>
      </w:r>
    </w:p>
    <w:p w:rsidR="007507E9" w:rsidRDefault="007507E9" w:rsidP="007507E9"/>
    <w:p w:rsidR="007507E9" w:rsidRDefault="007507E9" w:rsidP="007507E9">
      <w:r>
        <w:rPr>
          <w:rFonts w:hint="eastAsia"/>
        </w:rPr>
        <w:tab/>
      </w:r>
      <w:r>
        <w:rPr>
          <w:rFonts w:hint="eastAsia"/>
        </w:rPr>
        <w:t>有些人会提出质疑，认为其实是</w:t>
      </w:r>
      <w:r>
        <w:rPr>
          <w:rFonts w:hint="eastAsia"/>
        </w:rPr>
        <w:t>4</w:t>
      </w:r>
      <w:r>
        <w:rPr>
          <w:rFonts w:hint="eastAsia"/>
        </w:rPr>
        <w:t>级，理由是总线接口在访问内存时的行为。但是这一级是在处理器的外部，故而处理器自身还是只有</w:t>
      </w:r>
      <w:r>
        <w:rPr>
          <w:rFonts w:hint="eastAsia"/>
        </w:rPr>
        <w:t>3</w:t>
      </w:r>
      <w:r>
        <w:rPr>
          <w:rFonts w:hint="eastAsia"/>
        </w:rPr>
        <w:t>级流水线。</w:t>
      </w:r>
    </w:p>
    <w:p w:rsidR="007507E9" w:rsidRDefault="007507E9" w:rsidP="007507E9">
      <w:pPr>
        <w:autoSpaceDE w:val="0"/>
        <w:autoSpaceDN w:val="0"/>
        <w:adjustRightInd w:val="0"/>
        <w:jc w:val="left"/>
      </w:pPr>
      <w:r>
        <w:rPr>
          <w:rFonts w:hint="eastAsia"/>
        </w:rPr>
        <w:tab/>
      </w:r>
      <w:r>
        <w:rPr>
          <w:rFonts w:hint="eastAsia"/>
        </w:rPr>
        <w:t>当运行的指令大多数都是</w:t>
      </w:r>
      <w:r>
        <w:rPr>
          <w:rFonts w:hint="eastAsia"/>
        </w:rPr>
        <w:t>16</w:t>
      </w:r>
      <w:r>
        <w:rPr>
          <w:rFonts w:hint="eastAsia"/>
        </w:rPr>
        <w:t>位时，你会发现处理器会每隔一个周期做一次取指。这是因为</w:t>
      </w:r>
      <w:r>
        <w:rPr>
          <w:rFonts w:hint="eastAsia"/>
        </w:rPr>
        <w:t>CM3</w:t>
      </w:r>
      <w:r>
        <w:rPr>
          <w:rFonts w:hint="eastAsia"/>
        </w:rPr>
        <w:t>有时可以一次取出两条指令来（一次能取</w:t>
      </w:r>
      <w:r>
        <w:rPr>
          <w:rFonts w:hint="eastAsia"/>
        </w:rPr>
        <w:t>32</w:t>
      </w:r>
      <w:r>
        <w:rPr>
          <w:rFonts w:hint="eastAsia"/>
        </w:rPr>
        <w:t>位），因此在第一条</w:t>
      </w:r>
      <w:r>
        <w:rPr>
          <w:rFonts w:hint="eastAsia"/>
        </w:rPr>
        <w:t>16</w:t>
      </w:r>
      <w:r>
        <w:rPr>
          <w:rFonts w:hint="eastAsia"/>
        </w:rPr>
        <w:t>位指令取来时，也顺带着把第二条</w:t>
      </w:r>
      <w:r>
        <w:rPr>
          <w:rFonts w:hint="eastAsia"/>
        </w:rPr>
        <w:t>16</w:t>
      </w:r>
      <w:r>
        <w:rPr>
          <w:rFonts w:hint="eastAsia"/>
        </w:rPr>
        <w:t>位指令取来了。此时总线接口就可以先歇一个周期再取指。或者如果缓冲区是满的，总线接口干脆就空闲下来了。有些指令的执行需要多个周期，在这期间流水线就会暂停。</w:t>
      </w:r>
    </w:p>
    <w:p w:rsidR="007507E9" w:rsidRDefault="007507E9" w:rsidP="007507E9">
      <w:pPr>
        <w:autoSpaceDE w:val="0"/>
        <w:autoSpaceDN w:val="0"/>
        <w:adjustRightInd w:val="0"/>
        <w:jc w:val="left"/>
      </w:pPr>
      <w:r>
        <w:rPr>
          <w:rFonts w:hint="eastAsia"/>
        </w:rPr>
        <w:tab/>
      </w:r>
      <w:r>
        <w:rPr>
          <w:rFonts w:hint="eastAsia"/>
        </w:rPr>
        <w:t>当执行到跳转指令时，需要清洗流水线，处理器会不得不从跳转目的地重新取指。为了改善这种情况，</w:t>
      </w:r>
      <w:r>
        <w:rPr>
          <w:rFonts w:hint="eastAsia"/>
        </w:rPr>
        <w:t>CM3</w:t>
      </w:r>
      <w:r>
        <w:rPr>
          <w:rFonts w:hint="eastAsia"/>
        </w:rPr>
        <w:t>支持一定数量的</w:t>
      </w:r>
      <w:r>
        <w:rPr>
          <w:rFonts w:hint="eastAsia"/>
        </w:rPr>
        <w:t>ARMv7M</w:t>
      </w:r>
      <w:r>
        <w:rPr>
          <w:rFonts w:hint="eastAsia"/>
        </w:rPr>
        <w:t>新指令，可以避免很多微型跳转，如第</w:t>
      </w:r>
      <w:r>
        <w:rPr>
          <w:rFonts w:hint="eastAsia"/>
        </w:rPr>
        <w:t>4</w:t>
      </w:r>
      <w:r>
        <w:rPr>
          <w:rFonts w:hint="eastAsia"/>
        </w:rPr>
        <w:t>章讲到的</w:t>
      </w:r>
      <w:r>
        <w:rPr>
          <w:rFonts w:hint="eastAsia"/>
        </w:rPr>
        <w:t>IF-THEN</w:t>
      </w:r>
      <w:r>
        <w:rPr>
          <w:rFonts w:hint="eastAsia"/>
        </w:rPr>
        <w:t>语句</w:t>
      </w:r>
      <w:r>
        <w:rPr>
          <w:rFonts w:hint="eastAsia"/>
        </w:rPr>
        <w:lastRenderedPageBreak/>
        <w:t>块。</w:t>
      </w:r>
    </w:p>
    <w:p w:rsidR="007507E9" w:rsidRPr="00134A08" w:rsidRDefault="007507E9" w:rsidP="007507E9">
      <w:pPr>
        <w:autoSpaceDE w:val="0"/>
        <w:autoSpaceDN w:val="0"/>
        <w:adjustRightInd w:val="0"/>
        <w:jc w:val="left"/>
      </w:pPr>
      <w:r>
        <w:rPr>
          <w:rFonts w:hint="eastAsia"/>
        </w:rPr>
        <w:tab/>
      </w:r>
      <w:r>
        <w:rPr>
          <w:rFonts w:hint="eastAsia"/>
        </w:rPr>
        <w:t>由于流水线的存在，以及出于对</w:t>
      </w:r>
      <w:r>
        <w:rPr>
          <w:rFonts w:hint="eastAsia"/>
        </w:rPr>
        <w:t>Thumb</w:t>
      </w:r>
      <w:r>
        <w:rPr>
          <w:rFonts w:hint="eastAsia"/>
        </w:rPr>
        <w:t>代码兼容的考虑，读取</w:t>
      </w:r>
      <w:r>
        <w:rPr>
          <w:rFonts w:hint="eastAsia"/>
        </w:rPr>
        <w:t>PC</w:t>
      </w:r>
      <w:r>
        <w:rPr>
          <w:rFonts w:hint="eastAsia"/>
        </w:rPr>
        <w:t>时，会返回当前指令地址</w:t>
      </w:r>
      <w:r>
        <w:rPr>
          <w:rFonts w:hint="eastAsia"/>
        </w:rPr>
        <w:t>+4</w:t>
      </w:r>
      <w:r>
        <w:rPr>
          <w:rFonts w:hint="eastAsia"/>
        </w:rPr>
        <w:t>的值。这个偏移量总是</w:t>
      </w:r>
      <w:r>
        <w:rPr>
          <w:rFonts w:hint="eastAsia"/>
        </w:rPr>
        <w:t>4</w:t>
      </w:r>
      <w:r>
        <w:rPr>
          <w:rFonts w:hint="eastAsia"/>
        </w:rPr>
        <w:t>，不管是执行</w:t>
      </w:r>
      <w:r>
        <w:rPr>
          <w:rFonts w:hint="eastAsia"/>
        </w:rPr>
        <w:t>16</w:t>
      </w:r>
      <w:r>
        <w:rPr>
          <w:rFonts w:hint="eastAsia"/>
        </w:rPr>
        <w:t>位指令还是</w:t>
      </w:r>
      <w:r>
        <w:rPr>
          <w:rFonts w:hint="eastAsia"/>
        </w:rPr>
        <w:t>32</w:t>
      </w:r>
      <w:r>
        <w:rPr>
          <w:rFonts w:hint="eastAsia"/>
        </w:rPr>
        <w:t>位指令，这就保证了在</w:t>
      </w:r>
      <w:r>
        <w:rPr>
          <w:rFonts w:hint="eastAsia"/>
        </w:rPr>
        <w:t>Thumb</w:t>
      </w:r>
      <w:r>
        <w:rPr>
          <w:rFonts w:hint="eastAsia"/>
        </w:rPr>
        <w:t>和</w:t>
      </w:r>
      <w:r>
        <w:rPr>
          <w:rFonts w:hint="eastAsia"/>
        </w:rPr>
        <w:t>Thumb2</w:t>
      </w:r>
      <w:r>
        <w:rPr>
          <w:rFonts w:hint="eastAsia"/>
        </w:rPr>
        <w:t>之间的一致性。</w:t>
      </w:r>
    </w:p>
    <w:p w:rsidR="007507E9" w:rsidRDefault="007507E9" w:rsidP="007507E9">
      <w:pPr>
        <w:autoSpaceDE w:val="0"/>
        <w:autoSpaceDN w:val="0"/>
        <w:adjustRightInd w:val="0"/>
        <w:jc w:val="left"/>
        <w:rPr>
          <w:rFonts w:ascii="Times-Roman" w:eastAsiaTheme="minorEastAsia" w:hAnsi="Times-Roman" w:cs="Times-Roman"/>
          <w:kern w:val="0"/>
          <w:sz w:val="15"/>
          <w:szCs w:val="15"/>
        </w:rPr>
      </w:pPr>
      <w:r>
        <w:rPr>
          <w:rFonts w:ascii="Times-Roman" w:eastAsiaTheme="minorEastAsia" w:hAnsi="Times-Roman" w:cs="Times-Roman" w:hint="eastAsia"/>
          <w:kern w:val="0"/>
          <w:sz w:val="22"/>
        </w:rPr>
        <w:t xml:space="preserve"> </w:t>
      </w:r>
    </w:p>
    <w:p w:rsidR="007507E9" w:rsidRDefault="007507E9" w:rsidP="007507E9">
      <w:pPr>
        <w:autoSpaceDE w:val="0"/>
        <w:autoSpaceDN w:val="0"/>
        <w:adjustRightInd w:val="0"/>
        <w:jc w:val="left"/>
        <w:rPr>
          <w:rFonts w:ascii="Times-Roman" w:eastAsiaTheme="minorEastAsia" w:hAnsi="Times-Roman" w:cs="Times-Roman"/>
          <w:kern w:val="0"/>
          <w:sz w:val="22"/>
        </w:rPr>
      </w:pPr>
      <w:r>
        <w:rPr>
          <w:rFonts w:ascii="Times-Roman" w:eastAsiaTheme="minorEastAsia" w:hAnsi="Times-Roman" w:cs="Times-Roman" w:hint="eastAsia"/>
          <w:kern w:val="0"/>
          <w:sz w:val="22"/>
        </w:rPr>
        <w:tab/>
      </w:r>
      <w:r w:rsidRPr="00F03CF1">
        <w:rPr>
          <w:rFonts w:hint="eastAsia"/>
        </w:rPr>
        <w:t>在处理器内核的预取单元中也有一个指令缓冲区，它允许后续的指令在执行前先在里面排队，也能在执行未对齐的</w:t>
      </w:r>
      <w:r w:rsidRPr="00F03CF1">
        <w:rPr>
          <w:rFonts w:hint="eastAsia"/>
        </w:rPr>
        <w:t>32</w:t>
      </w:r>
      <w:r w:rsidRPr="00F03CF1">
        <w:rPr>
          <w:rFonts w:hint="eastAsia"/>
        </w:rPr>
        <w:t>位指令时，避免流水线“</w:t>
      </w:r>
      <w:r>
        <w:rPr>
          <w:rFonts w:hint="eastAsia"/>
        </w:rPr>
        <w:t>断流</w:t>
      </w:r>
      <w:r w:rsidRPr="00F03CF1">
        <w:rPr>
          <w:rFonts w:hint="eastAsia"/>
        </w:rPr>
        <w:t>”。不过该缓冲区并不会在流水线中添加额外的级数，因此不会</w:t>
      </w:r>
      <w:r>
        <w:rPr>
          <w:rFonts w:hint="eastAsia"/>
        </w:rPr>
        <w:t>使</w:t>
      </w:r>
      <w:r w:rsidRPr="00F03CF1">
        <w:rPr>
          <w:rFonts w:hint="eastAsia"/>
        </w:rPr>
        <w:t>跳转导致的性能下降（</w:t>
      </w:r>
      <w:r w:rsidRPr="00F03CF1">
        <w:rPr>
          <w:rFonts w:hint="eastAsia"/>
        </w:rPr>
        <w:t>penalty</w:t>
      </w:r>
      <w:r w:rsidRPr="00F03CF1">
        <w:rPr>
          <w:rFonts w:hint="eastAsia"/>
        </w:rPr>
        <w:t>）</w:t>
      </w:r>
      <w:r>
        <w:rPr>
          <w:rFonts w:hint="eastAsia"/>
        </w:rPr>
        <w:t>更加恶化</w:t>
      </w:r>
      <w:r w:rsidRPr="00F03CF1">
        <w:rPr>
          <w:rFonts w:hint="eastAsia"/>
        </w:rPr>
        <w:t>。</w:t>
      </w:r>
    </w:p>
    <w:p w:rsidR="007507E9" w:rsidRDefault="007507E9" w:rsidP="007507E9">
      <w:pPr>
        <w:jc w:val="center"/>
      </w:pPr>
      <w:r>
        <w:rPr>
          <w:rFonts w:hint="eastAsia"/>
          <w:noProof/>
        </w:rPr>
        <w:drawing>
          <wp:inline distT="0" distB="0" distL="0" distR="0">
            <wp:extent cx="4343400" cy="3589846"/>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343400" cy="3589846"/>
                    </a:xfrm>
                    <a:prstGeom prst="rect">
                      <a:avLst/>
                    </a:prstGeom>
                    <a:noFill/>
                    <a:ln w="9525">
                      <a:noFill/>
                      <a:miter lim="800000"/>
                      <a:headEnd/>
                      <a:tailEnd/>
                    </a:ln>
                  </pic:spPr>
                </pic:pic>
              </a:graphicData>
            </a:graphic>
          </wp:inline>
        </w:drawing>
      </w:r>
    </w:p>
    <w:p w:rsidR="007507E9" w:rsidRPr="00F03CF1" w:rsidRDefault="007507E9" w:rsidP="007507E9">
      <w:pPr>
        <w:jc w:val="center"/>
        <w:rPr>
          <w:rFonts w:ascii="微软雅黑" w:eastAsia="微软雅黑" w:hAnsi="微软雅黑"/>
        </w:rPr>
      </w:pPr>
      <w:r w:rsidRPr="00F03CF1">
        <w:rPr>
          <w:rFonts w:ascii="微软雅黑" w:eastAsia="微软雅黑" w:hAnsi="微软雅黑" w:hint="eastAsia"/>
        </w:rPr>
        <w:t>图6.2</w:t>
      </w:r>
      <w:r w:rsidRPr="00F03CF1">
        <w:rPr>
          <w:rFonts w:ascii="微软雅黑" w:eastAsia="微软雅黑" w:hAnsi="微软雅黑" w:hint="eastAsia"/>
        </w:rPr>
        <w:tab/>
        <w:t>取指单元使用缓冲区对32位指令处理的性能提升</w:t>
      </w:r>
    </w:p>
    <w:p w:rsidR="007507E9" w:rsidRDefault="007507E9" w:rsidP="007507E9">
      <w:pPr>
        <w:widowControl/>
        <w:jc w:val="left"/>
      </w:pPr>
      <w:r>
        <w:br w:type="page"/>
      </w:r>
    </w:p>
    <w:p w:rsidR="007507E9" w:rsidRPr="00834E62" w:rsidRDefault="007507E9" w:rsidP="007507E9">
      <w:pPr>
        <w:pStyle w:val="2"/>
      </w:pPr>
      <w:r>
        <w:rPr>
          <w:rFonts w:hint="eastAsia"/>
        </w:rPr>
        <w:lastRenderedPageBreak/>
        <w:t>6.2</w:t>
      </w:r>
      <w:r>
        <w:rPr>
          <w:rFonts w:hint="eastAsia"/>
        </w:rPr>
        <w:tab/>
      </w:r>
      <w:r w:rsidRPr="00834E62">
        <w:rPr>
          <w:rFonts w:hint="eastAsia"/>
        </w:rPr>
        <w:t>详细的框图</w:t>
      </w:r>
    </w:p>
    <w:p w:rsidR="007507E9" w:rsidRDefault="00695631" w:rsidP="007507E9">
      <w:pPr>
        <w:ind w:firstLine="420"/>
      </w:pPr>
      <w:r>
        <w:rPr>
          <w:noProof/>
        </w:rPr>
        <w:pict>
          <v:rect id="_x0000_s1031" style="position:absolute;left:0;text-align:left;margin-left:297pt;margin-top:29.3pt;width:128.5pt;height:114pt;z-index:251664384" fillcolor="#fbfb29" stroked="f" strokecolor="#c0504d [3205]" strokeweight="2.5pt">
            <v:fill opacity="13107f"/>
            <v:shadow color="#868686"/>
          </v:rect>
        </w:pict>
      </w:r>
      <w:r w:rsidR="007507E9">
        <w:rPr>
          <w:rFonts w:hint="eastAsia"/>
        </w:rPr>
        <w:t>CM3</w:t>
      </w:r>
      <w:r w:rsidR="007507E9">
        <w:rPr>
          <w:rFonts w:hint="eastAsia"/>
        </w:rPr>
        <w:t>处理器其实是个大礼包，里面除了处理核心外，还有了好多其它组件，以用于系统管理和调试支持。</w:t>
      </w:r>
    </w:p>
    <w:p w:rsidR="007507E9" w:rsidRDefault="007507E9" w:rsidP="007507E9">
      <w:pPr>
        <w:ind w:leftChars="-270" w:hangingChars="270" w:hanging="567"/>
      </w:pPr>
      <w:r>
        <w:rPr>
          <w:noProof/>
        </w:rPr>
        <w:drawing>
          <wp:anchor distT="0" distB="0" distL="114300" distR="114300" simplePos="0" relativeHeight="251681792" behindDoc="0" locked="0" layoutInCell="1" allowOverlap="1">
            <wp:simplePos x="0" y="0"/>
            <wp:positionH relativeFrom="column">
              <wp:posOffset>2129889</wp:posOffset>
            </wp:positionH>
            <wp:positionV relativeFrom="paragraph">
              <wp:posOffset>2550424</wp:posOffset>
            </wp:positionV>
            <wp:extent cx="494352" cy="118753"/>
            <wp:effectExtent l="19050" t="0" r="948"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94352" cy="118753"/>
                    </a:xfrm>
                    <a:prstGeom prst="rect">
                      <a:avLst/>
                    </a:prstGeom>
                    <a:noFill/>
                    <a:ln w="9525">
                      <a:noFill/>
                      <a:miter lim="800000"/>
                      <a:headEnd/>
                      <a:tailEnd/>
                    </a:ln>
                  </pic:spPr>
                </pic:pic>
              </a:graphicData>
            </a:graphic>
          </wp:anchor>
        </w:drawing>
      </w:r>
      <w:r w:rsidR="00695631">
        <w:rPr>
          <w:noProof/>
        </w:rPr>
        <w:pict>
          <v:rect id="_x0000_s1035" style="position:absolute;left:0;text-align:left;margin-left:71pt;margin-top:3.95pt;width:45.5pt;height:63.15pt;z-index:251668480;mso-position-horizontal-relative:text;mso-position-vertical-relative:text" fillcolor="#ffa401" stroked="f" strokecolor="#c0504d [3205]" strokeweight="2.5pt">
            <v:fill opacity="13107f"/>
            <v:shadow color="#868686"/>
          </v:rect>
        </w:pict>
      </w:r>
      <w:r w:rsidR="00695631">
        <w:rPr>
          <w:noProof/>
        </w:rPr>
        <w:pict>
          <v:rect id="_x0000_s1029" style="position:absolute;left:0;text-align:left;margin-left:140pt;margin-top:3.95pt;width:140.5pt;height:65.65pt;z-index:251662336;mso-position-horizontal-relative:text;mso-position-vertical-relative:text" fillcolor="#ff3701" stroked="f" strokecolor="#c0504d [3205]" strokeweight="2.5pt">
            <v:fill opacity="13107f"/>
            <v:shadow color="#868686"/>
          </v:rect>
        </w:pict>
      </w:r>
      <w:r w:rsidR="00695631">
        <w:rPr>
          <w:noProof/>
        </w:rPr>
        <w:pict>
          <v:rect id="_x0000_s1034" style="position:absolute;left:0;text-align:left;margin-left:234pt;margin-top:210.6pt;width:50pt;height:52.5pt;z-index:251667456;mso-position-horizontal-relative:text;mso-position-vertical-relative:text" fillcolor="#00b0f0" stroked="f" strokecolor="#c0504d [3205]" strokeweight="2.5pt">
            <v:fill opacity="13107f"/>
            <v:shadow color="#868686"/>
          </v:rect>
        </w:pict>
      </w:r>
      <w:r w:rsidR="00695631">
        <w:rPr>
          <w:noProof/>
        </w:rPr>
        <w:pict>
          <v:rect id="_x0000_s1033" style="position:absolute;left:0;text-align:left;margin-left:71pt;margin-top:145.45pt;width:213pt;height:162.65pt;z-index:251666432;mso-position-horizontal-relative:text;mso-position-vertical-relative:text" fillcolor="#39f" stroked="f" strokecolor="#c0504d [3205]" strokeweight="2.5pt">
            <v:fill opacity="13107f"/>
            <v:shadow color="#868686"/>
          </v:rect>
        </w:pict>
      </w:r>
      <w:r w:rsidR="00695631">
        <w:rPr>
          <w:noProof/>
        </w:rPr>
        <w:pict>
          <v:rect id="_x0000_s1030" style="position:absolute;left:0;text-align:left;margin-left:6.5pt;margin-top:81.6pt;width:140pt;height:58pt;z-index:251663360;mso-position-horizontal-relative:text;mso-position-vertical-relative:text" fillcolor="#c6f" stroked="f" strokecolor="#c0504d [3205]" strokeweight="2.5pt">
            <v:fill opacity="13107f"/>
            <v:shadow color="#868686"/>
          </v:rect>
        </w:pict>
      </w:r>
      <w:r w:rsidR="00695631">
        <w:rPr>
          <w:noProof/>
        </w:rPr>
        <w:pict>
          <v:rect id="_x0000_s1032" style="position:absolute;left:0;text-align:left;margin-left:300pt;margin-top:115.75pt;width:105.5pt;height:40.85pt;z-index:251665408;mso-position-horizontal-relative:text;mso-position-vertical-relative:text" fillcolor="#7bcb45" stroked="f" strokecolor="#c0504d [3205]" strokeweight="2.5pt">
            <v:fill opacity="13107f"/>
            <v:shadow color="#868686"/>
          </v:rect>
        </w:pict>
      </w:r>
      <w:r w:rsidR="00695631">
        <w:rPr>
          <w:noProof/>
        </w:rPr>
        <w:pict>
          <v:rect id="_x0000_s1028" style="position:absolute;left:0;text-align:left;margin-left:304pt;margin-top:3.95pt;width:49.5pt;height:54pt;z-index:251661312;mso-position-horizontal-relative:text;mso-position-vertical-relative:text" fillcolor="#938953 [1614]" stroked="f" strokecolor="black [3200]" strokeweight="1pt">
            <v:fill opacity="13107f" rotate="t"/>
            <v:stroke dashstyle="dash"/>
            <v:shadow color="#868686"/>
          </v:rect>
        </w:pict>
      </w:r>
      <w:r w:rsidR="00695631">
        <w:rPr>
          <w:noProof/>
        </w:rPr>
        <w:pict>
          <v:rect id="_x0000_s1027" style="position:absolute;left:0;text-align:left;margin-left:188.5pt;margin-top:96.95pt;width:45.5pt;height:26pt;z-index:251660288;mso-position-horizontal-relative:text;mso-position-vertical-relative:text" fillcolor="#938953 [1614]" stroked="f" strokecolor="black [3200]" strokeweight="1pt">
            <v:fill opacity="13107f" rotate="t"/>
            <v:stroke dashstyle="dash"/>
            <v:shadow color="#868686"/>
          </v:rect>
        </w:pict>
      </w:r>
      <w:r>
        <w:rPr>
          <w:noProof/>
        </w:rPr>
        <w:drawing>
          <wp:inline distT="0" distB="0" distL="0" distR="0">
            <wp:extent cx="5956300" cy="387985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61039" cy="3882937"/>
                    </a:xfrm>
                    <a:prstGeom prst="rect">
                      <a:avLst/>
                    </a:prstGeom>
                    <a:noFill/>
                    <a:ln w="9525">
                      <a:noFill/>
                      <a:miter lim="800000"/>
                      <a:headEnd/>
                      <a:tailEnd/>
                    </a:ln>
                  </pic:spPr>
                </pic:pic>
              </a:graphicData>
            </a:graphic>
          </wp:inline>
        </w:drawing>
      </w:r>
    </w:p>
    <w:p w:rsidR="007507E9" w:rsidRPr="00AC3417" w:rsidRDefault="007507E9" w:rsidP="007507E9">
      <w:pPr>
        <w:jc w:val="center"/>
        <w:rPr>
          <w:rFonts w:ascii="微软雅黑" w:eastAsia="微软雅黑" w:hAnsi="微软雅黑"/>
        </w:rPr>
      </w:pPr>
      <w:r w:rsidRPr="00AC3417">
        <w:rPr>
          <w:rFonts w:ascii="微软雅黑" w:eastAsia="微软雅黑" w:hAnsi="微软雅黑" w:hint="eastAsia"/>
        </w:rPr>
        <w:t>图6.3</w:t>
      </w:r>
      <w:r w:rsidRPr="00AC3417">
        <w:rPr>
          <w:rFonts w:ascii="微软雅黑" w:eastAsia="微软雅黑" w:hAnsi="微软雅黑" w:hint="eastAsia"/>
        </w:rPr>
        <w:tab/>
        <w:t>Cortex-M3处理器系统方框图</w:t>
      </w:r>
    </w:p>
    <w:p w:rsidR="007507E9" w:rsidRDefault="007507E9" w:rsidP="007507E9">
      <w:r>
        <w:rPr>
          <w:rFonts w:hint="eastAsia"/>
        </w:rPr>
        <w:tab/>
      </w:r>
      <w:r>
        <w:rPr>
          <w:rFonts w:hint="eastAsia"/>
        </w:rPr>
        <w:t>请注意：虚线框住的</w:t>
      </w:r>
      <w:r>
        <w:rPr>
          <w:rFonts w:hint="eastAsia"/>
        </w:rPr>
        <w:t>MPU</w:t>
      </w:r>
      <w:r>
        <w:rPr>
          <w:rFonts w:hint="eastAsia"/>
        </w:rPr>
        <w:t>和</w:t>
      </w:r>
      <w:r>
        <w:rPr>
          <w:rFonts w:hint="eastAsia"/>
        </w:rPr>
        <w:t>ETM</w:t>
      </w:r>
      <w:r>
        <w:rPr>
          <w:rFonts w:hint="eastAsia"/>
        </w:rPr>
        <w:t>是可选组件，不一定会包含在每一个</w:t>
      </w:r>
      <w:r>
        <w:rPr>
          <w:rFonts w:hint="eastAsia"/>
        </w:rPr>
        <w:t>CM3</w:t>
      </w:r>
      <w:r>
        <w:rPr>
          <w:rFonts w:hint="eastAsia"/>
        </w:rPr>
        <w:t>的</w:t>
      </w:r>
      <w:r>
        <w:rPr>
          <w:rFonts w:hint="eastAsia"/>
        </w:rPr>
        <w:t>MCU</w:t>
      </w:r>
      <w:r>
        <w:rPr>
          <w:rFonts w:hint="eastAsia"/>
        </w:rPr>
        <w:t>中。好多新东东，图中一时看不清了，表</w:t>
      </w:r>
      <w:r>
        <w:rPr>
          <w:rFonts w:hint="eastAsia"/>
        </w:rPr>
        <w:t>6.1</w:t>
      </w:r>
      <w:r>
        <w:rPr>
          <w:rFonts w:hint="eastAsia"/>
        </w:rPr>
        <w:t>列出了新组件的清单。</w:t>
      </w:r>
    </w:p>
    <w:p w:rsidR="007507E9" w:rsidRPr="00B37FF7" w:rsidRDefault="007507E9" w:rsidP="007507E9">
      <w:pPr>
        <w:rPr>
          <w:rFonts w:ascii="微软雅黑" w:eastAsia="微软雅黑" w:hAnsi="微软雅黑"/>
        </w:rPr>
      </w:pPr>
      <w:r w:rsidRPr="00B37FF7">
        <w:rPr>
          <w:rFonts w:ascii="微软雅黑" w:eastAsia="微软雅黑" w:hAnsi="微软雅黑" w:hint="eastAsia"/>
        </w:rPr>
        <w:t>表6.1</w:t>
      </w:r>
      <w:r w:rsidRPr="00B37FF7">
        <w:rPr>
          <w:rFonts w:ascii="微软雅黑" w:eastAsia="微软雅黑" w:hAnsi="微软雅黑" w:hint="eastAsia"/>
        </w:rPr>
        <w:tab/>
        <w:t>方框图中的缩写及其定义</w:t>
      </w:r>
    </w:p>
    <w:tbl>
      <w:tblPr>
        <w:tblStyle w:val="-1"/>
        <w:tblW w:w="0" w:type="auto"/>
        <w:tblLook w:val="04A0"/>
      </w:tblPr>
      <w:tblGrid>
        <w:gridCol w:w="1668"/>
        <w:gridCol w:w="6854"/>
      </w:tblGrid>
      <w:tr w:rsidR="007507E9" w:rsidTr="006D4342">
        <w:trPr>
          <w:cnfStyle w:val="100000000000"/>
        </w:trPr>
        <w:tc>
          <w:tcPr>
            <w:cnfStyle w:val="001000000000"/>
            <w:tcW w:w="1668" w:type="dxa"/>
          </w:tcPr>
          <w:p w:rsidR="007507E9" w:rsidRDefault="007507E9" w:rsidP="006D4342">
            <w:r>
              <w:rPr>
                <w:rFonts w:hint="eastAsia"/>
              </w:rPr>
              <w:t>缩写</w:t>
            </w:r>
          </w:p>
        </w:tc>
        <w:tc>
          <w:tcPr>
            <w:tcW w:w="6854" w:type="dxa"/>
          </w:tcPr>
          <w:p w:rsidR="007507E9" w:rsidRDefault="007507E9" w:rsidP="006D4342">
            <w:pPr>
              <w:cnfStyle w:val="100000000000"/>
            </w:pPr>
            <w:r>
              <w:rPr>
                <w:rFonts w:hint="eastAsia"/>
              </w:rPr>
              <w:t>含义</w:t>
            </w:r>
          </w:p>
        </w:tc>
      </w:tr>
      <w:tr w:rsidR="007507E9" w:rsidRPr="00B37FF7" w:rsidTr="006D4342">
        <w:trPr>
          <w:cnfStyle w:val="00000010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NVIC</w:t>
            </w:r>
          </w:p>
        </w:tc>
        <w:tc>
          <w:tcPr>
            <w:tcW w:w="6854" w:type="dxa"/>
          </w:tcPr>
          <w:p w:rsidR="007507E9" w:rsidRPr="00B37FF7" w:rsidRDefault="007507E9" w:rsidP="006D4342">
            <w:pPr>
              <w:cnfStyle w:val="000000100000"/>
              <w:rPr>
                <w:color w:val="000000" w:themeColor="text1"/>
              </w:rPr>
            </w:pPr>
            <w:r w:rsidRPr="00B37FF7">
              <w:rPr>
                <w:rFonts w:hint="eastAsia"/>
                <w:color w:val="000000" w:themeColor="text1"/>
              </w:rPr>
              <w:t>嵌套向量中断控制器</w:t>
            </w:r>
          </w:p>
        </w:tc>
      </w:tr>
      <w:tr w:rsidR="007507E9" w:rsidRPr="00B37FF7" w:rsidTr="006D4342">
        <w:trPr>
          <w:cnfStyle w:val="00000001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SYSTICK Timer</w:t>
            </w:r>
          </w:p>
        </w:tc>
        <w:tc>
          <w:tcPr>
            <w:tcW w:w="6854" w:type="dxa"/>
          </w:tcPr>
          <w:p w:rsidR="007507E9" w:rsidRPr="00B37FF7" w:rsidRDefault="007507E9" w:rsidP="006D4342">
            <w:pPr>
              <w:cnfStyle w:val="000000010000"/>
              <w:rPr>
                <w:color w:val="000000" w:themeColor="text1"/>
              </w:rPr>
            </w:pPr>
            <w:r w:rsidRPr="00B37FF7">
              <w:rPr>
                <w:rFonts w:hint="eastAsia"/>
                <w:color w:val="000000" w:themeColor="text1"/>
              </w:rPr>
              <w:t>一个简易的周期定时器，用于提供时基，</w:t>
            </w:r>
            <w:r>
              <w:rPr>
                <w:rFonts w:hint="eastAsia"/>
                <w:color w:val="000000" w:themeColor="text1"/>
              </w:rPr>
              <w:t>亦被</w:t>
            </w:r>
            <w:r w:rsidRPr="00B37FF7">
              <w:rPr>
                <w:rFonts w:hint="eastAsia"/>
                <w:color w:val="000000" w:themeColor="text1"/>
              </w:rPr>
              <w:t>操作系统所使用</w:t>
            </w:r>
          </w:p>
        </w:tc>
      </w:tr>
      <w:tr w:rsidR="007507E9" w:rsidRPr="00B37FF7" w:rsidTr="006D4342">
        <w:trPr>
          <w:cnfStyle w:val="00000010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MPU</w:t>
            </w:r>
          </w:p>
        </w:tc>
        <w:tc>
          <w:tcPr>
            <w:tcW w:w="6854" w:type="dxa"/>
          </w:tcPr>
          <w:p w:rsidR="007507E9" w:rsidRPr="00B37FF7" w:rsidRDefault="007507E9" w:rsidP="006D4342">
            <w:pPr>
              <w:cnfStyle w:val="000000100000"/>
              <w:rPr>
                <w:color w:val="000000" w:themeColor="text1"/>
              </w:rPr>
            </w:pPr>
            <w:r w:rsidRPr="00B37FF7">
              <w:rPr>
                <w:rFonts w:hint="eastAsia"/>
                <w:color w:val="000000" w:themeColor="text1"/>
              </w:rPr>
              <w:t>存储器保护单元（可选）</w:t>
            </w:r>
          </w:p>
        </w:tc>
      </w:tr>
      <w:tr w:rsidR="007507E9" w:rsidRPr="00B37FF7" w:rsidTr="006D4342">
        <w:trPr>
          <w:cnfStyle w:val="00000001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CM3BusMatrix</w:t>
            </w:r>
          </w:p>
        </w:tc>
        <w:tc>
          <w:tcPr>
            <w:tcW w:w="6854" w:type="dxa"/>
          </w:tcPr>
          <w:p w:rsidR="007507E9" w:rsidRPr="00B37FF7" w:rsidRDefault="007507E9" w:rsidP="006D4342">
            <w:pPr>
              <w:cnfStyle w:val="000000010000"/>
              <w:rPr>
                <w:color w:val="000000" w:themeColor="text1"/>
              </w:rPr>
            </w:pPr>
            <w:r w:rsidRPr="00B37FF7">
              <w:rPr>
                <w:rFonts w:hint="eastAsia"/>
                <w:color w:val="000000" w:themeColor="text1"/>
              </w:rPr>
              <w:t>内部的</w:t>
            </w:r>
            <w:r w:rsidRPr="00B37FF7">
              <w:rPr>
                <w:rFonts w:hint="eastAsia"/>
                <w:color w:val="000000" w:themeColor="text1"/>
              </w:rPr>
              <w:t>AHB</w:t>
            </w:r>
            <w:r w:rsidRPr="00B37FF7">
              <w:rPr>
                <w:rFonts w:hint="eastAsia"/>
                <w:color w:val="000000" w:themeColor="text1"/>
              </w:rPr>
              <w:t>互连</w:t>
            </w:r>
          </w:p>
        </w:tc>
      </w:tr>
      <w:tr w:rsidR="007507E9" w:rsidRPr="00B37FF7" w:rsidTr="006D4342">
        <w:trPr>
          <w:cnfStyle w:val="00000010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AHB to APB</w:t>
            </w:r>
          </w:p>
        </w:tc>
        <w:tc>
          <w:tcPr>
            <w:tcW w:w="6854" w:type="dxa"/>
          </w:tcPr>
          <w:p w:rsidR="007507E9" w:rsidRPr="00B37FF7" w:rsidRDefault="007507E9" w:rsidP="006D4342">
            <w:pPr>
              <w:cnfStyle w:val="000000100000"/>
              <w:rPr>
                <w:color w:val="000000" w:themeColor="text1"/>
              </w:rPr>
            </w:pPr>
            <w:r w:rsidRPr="00B37FF7">
              <w:rPr>
                <w:rFonts w:hint="eastAsia"/>
                <w:color w:val="000000" w:themeColor="text1"/>
              </w:rPr>
              <w:t>把</w:t>
            </w:r>
            <w:r w:rsidRPr="00B37FF7">
              <w:rPr>
                <w:rFonts w:hint="eastAsia"/>
                <w:color w:val="000000" w:themeColor="text1"/>
              </w:rPr>
              <w:t>AHB</w:t>
            </w:r>
            <w:r w:rsidRPr="00B37FF7">
              <w:rPr>
                <w:rFonts w:hint="eastAsia"/>
                <w:color w:val="000000" w:themeColor="text1"/>
              </w:rPr>
              <w:t>转换为</w:t>
            </w:r>
            <w:r w:rsidRPr="00B37FF7">
              <w:rPr>
                <w:rFonts w:hint="eastAsia"/>
                <w:color w:val="000000" w:themeColor="text1"/>
              </w:rPr>
              <w:t>APB</w:t>
            </w:r>
            <w:r w:rsidRPr="00B37FF7">
              <w:rPr>
                <w:rFonts w:hint="eastAsia"/>
                <w:color w:val="000000" w:themeColor="text1"/>
              </w:rPr>
              <w:t>的总线桥</w:t>
            </w:r>
          </w:p>
        </w:tc>
      </w:tr>
      <w:tr w:rsidR="007507E9" w:rsidRPr="00B37FF7" w:rsidTr="006D4342">
        <w:trPr>
          <w:cnfStyle w:val="00000001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SW-DP/SWJ-DP</w:t>
            </w:r>
          </w:p>
        </w:tc>
        <w:tc>
          <w:tcPr>
            <w:tcW w:w="6854" w:type="dxa"/>
          </w:tcPr>
          <w:p w:rsidR="007507E9" w:rsidRPr="00B37FF7" w:rsidRDefault="007507E9" w:rsidP="006D4342">
            <w:pPr>
              <w:cnfStyle w:val="000000010000"/>
              <w:rPr>
                <w:color w:val="000000" w:themeColor="text1"/>
              </w:rPr>
            </w:pPr>
            <w:r w:rsidRPr="00B37FF7">
              <w:rPr>
                <w:rFonts w:hint="eastAsia"/>
                <w:color w:val="000000" w:themeColor="text1"/>
              </w:rPr>
              <w:t>串行线</w:t>
            </w:r>
            <w:r>
              <w:rPr>
                <w:rFonts w:hint="eastAsia"/>
                <w:color w:val="000000" w:themeColor="text1"/>
              </w:rPr>
              <w:t>调试端口</w:t>
            </w:r>
            <w:r w:rsidRPr="00B37FF7">
              <w:rPr>
                <w:rFonts w:hint="eastAsia"/>
                <w:color w:val="000000" w:themeColor="text1"/>
              </w:rPr>
              <w:t>/</w:t>
            </w:r>
            <w:r w:rsidRPr="00B37FF7">
              <w:rPr>
                <w:rFonts w:hint="eastAsia"/>
                <w:color w:val="000000" w:themeColor="text1"/>
              </w:rPr>
              <w:t>串行线</w:t>
            </w:r>
            <w:r w:rsidRPr="00B37FF7">
              <w:rPr>
                <w:rFonts w:hint="eastAsia"/>
                <w:color w:val="000000" w:themeColor="text1"/>
              </w:rPr>
              <w:t xml:space="preserve">JTAG </w:t>
            </w:r>
            <w:r w:rsidRPr="00B37FF7">
              <w:rPr>
                <w:rFonts w:hint="eastAsia"/>
                <w:color w:val="000000" w:themeColor="text1"/>
              </w:rPr>
              <w:t>调试端口。通过串行线调试协议或者是传统的</w:t>
            </w:r>
            <w:r w:rsidRPr="00B37FF7">
              <w:rPr>
                <w:rFonts w:hint="eastAsia"/>
                <w:color w:val="000000" w:themeColor="text1"/>
              </w:rPr>
              <w:t>JTAG</w:t>
            </w:r>
            <w:r w:rsidRPr="00B37FF7">
              <w:rPr>
                <w:rFonts w:hint="eastAsia"/>
                <w:color w:val="000000" w:themeColor="text1"/>
              </w:rPr>
              <w:t>协议（专用于</w:t>
            </w:r>
            <w:r w:rsidRPr="00B37FF7">
              <w:rPr>
                <w:rFonts w:hint="eastAsia"/>
                <w:color w:val="000000" w:themeColor="text1"/>
              </w:rPr>
              <w:t>SWJ-DP</w:t>
            </w:r>
            <w:r w:rsidRPr="00B37FF7">
              <w:rPr>
                <w:rFonts w:hint="eastAsia"/>
                <w:color w:val="000000" w:themeColor="text1"/>
              </w:rPr>
              <w:t>），都可以用于实现与调试接口的连接</w:t>
            </w:r>
          </w:p>
        </w:tc>
      </w:tr>
      <w:tr w:rsidR="007507E9" w:rsidRPr="00B37FF7" w:rsidTr="006D4342">
        <w:trPr>
          <w:cnfStyle w:val="00000010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AHB-AP</w:t>
            </w:r>
          </w:p>
        </w:tc>
        <w:tc>
          <w:tcPr>
            <w:tcW w:w="6854" w:type="dxa"/>
          </w:tcPr>
          <w:p w:rsidR="007507E9" w:rsidRPr="00B37FF7" w:rsidRDefault="007507E9" w:rsidP="006D4342">
            <w:pPr>
              <w:cnfStyle w:val="000000100000"/>
              <w:rPr>
                <w:color w:val="000000" w:themeColor="text1"/>
              </w:rPr>
            </w:pPr>
            <w:r w:rsidRPr="00B37FF7">
              <w:rPr>
                <w:rFonts w:hint="eastAsia"/>
                <w:color w:val="000000" w:themeColor="text1"/>
              </w:rPr>
              <w:t>AHB</w:t>
            </w:r>
            <w:r w:rsidRPr="00B37FF7">
              <w:rPr>
                <w:rFonts w:hint="eastAsia"/>
                <w:color w:val="000000" w:themeColor="text1"/>
              </w:rPr>
              <w:t>访问端口，它把串行线</w:t>
            </w:r>
            <w:r w:rsidRPr="00B37FF7">
              <w:rPr>
                <w:rFonts w:hint="eastAsia"/>
                <w:color w:val="000000" w:themeColor="text1"/>
              </w:rPr>
              <w:t>/SWJ</w:t>
            </w:r>
            <w:r w:rsidRPr="00B37FF7">
              <w:rPr>
                <w:rFonts w:hint="eastAsia"/>
                <w:color w:val="000000" w:themeColor="text1"/>
              </w:rPr>
              <w:t>接口的命令转换成</w:t>
            </w:r>
            <w:r w:rsidRPr="00B37FF7">
              <w:rPr>
                <w:rFonts w:hint="eastAsia"/>
                <w:color w:val="000000" w:themeColor="text1"/>
              </w:rPr>
              <w:t>AHB</w:t>
            </w:r>
            <w:r w:rsidRPr="00B37FF7">
              <w:rPr>
                <w:rFonts w:hint="eastAsia"/>
                <w:color w:val="000000" w:themeColor="text1"/>
              </w:rPr>
              <w:t>数据传送</w:t>
            </w:r>
          </w:p>
        </w:tc>
      </w:tr>
      <w:tr w:rsidR="007507E9" w:rsidRPr="00B37FF7" w:rsidTr="006D4342">
        <w:trPr>
          <w:cnfStyle w:val="00000001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ETM</w:t>
            </w:r>
          </w:p>
        </w:tc>
        <w:tc>
          <w:tcPr>
            <w:tcW w:w="6854" w:type="dxa"/>
          </w:tcPr>
          <w:p w:rsidR="007507E9" w:rsidRPr="00B37FF7" w:rsidRDefault="007507E9" w:rsidP="006D4342">
            <w:pPr>
              <w:cnfStyle w:val="000000010000"/>
              <w:rPr>
                <w:color w:val="000000" w:themeColor="text1"/>
              </w:rPr>
            </w:pPr>
            <w:r w:rsidRPr="00B37FF7">
              <w:rPr>
                <w:rFonts w:hint="eastAsia"/>
                <w:color w:val="000000" w:themeColor="text1"/>
              </w:rPr>
              <w:t>嵌入式跟踪宏单元（可选组件），调试用。</w:t>
            </w:r>
            <w:r w:rsidRPr="00B37FF7">
              <w:rPr>
                <w:rFonts w:hint="eastAsia"/>
                <w:color w:val="000000" w:themeColor="text1"/>
              </w:rPr>
              <w:t xml:space="preserve"> </w:t>
            </w:r>
            <w:r w:rsidRPr="00B37FF7">
              <w:rPr>
                <w:rFonts w:hint="eastAsia"/>
                <w:color w:val="000000" w:themeColor="text1"/>
              </w:rPr>
              <w:t>用于处理指令跟踪</w:t>
            </w:r>
          </w:p>
        </w:tc>
      </w:tr>
      <w:tr w:rsidR="007507E9" w:rsidRPr="00B37FF7" w:rsidTr="006D4342">
        <w:trPr>
          <w:cnfStyle w:val="00000010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DWT</w:t>
            </w:r>
          </w:p>
        </w:tc>
        <w:tc>
          <w:tcPr>
            <w:tcW w:w="6854" w:type="dxa"/>
          </w:tcPr>
          <w:p w:rsidR="007507E9" w:rsidRPr="00B37FF7" w:rsidRDefault="007507E9" w:rsidP="006D4342">
            <w:pPr>
              <w:cnfStyle w:val="000000100000"/>
              <w:rPr>
                <w:color w:val="000000" w:themeColor="text1"/>
              </w:rPr>
            </w:pPr>
            <w:r w:rsidRPr="00B37FF7">
              <w:rPr>
                <w:rFonts w:hint="eastAsia"/>
                <w:color w:val="000000" w:themeColor="text1"/>
              </w:rPr>
              <w:t>数据观察点及跟踪单元，调试用。这是一个处理数据观察点功能的模块</w:t>
            </w:r>
          </w:p>
        </w:tc>
      </w:tr>
      <w:tr w:rsidR="007507E9" w:rsidRPr="00B37FF7" w:rsidTr="006D4342">
        <w:trPr>
          <w:cnfStyle w:val="00000001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ITM</w:t>
            </w:r>
          </w:p>
        </w:tc>
        <w:tc>
          <w:tcPr>
            <w:tcW w:w="6854" w:type="dxa"/>
          </w:tcPr>
          <w:p w:rsidR="007507E9" w:rsidRPr="00B37FF7" w:rsidRDefault="007507E9" w:rsidP="006D4342">
            <w:pPr>
              <w:cnfStyle w:val="000000010000"/>
              <w:rPr>
                <w:color w:val="000000" w:themeColor="text1"/>
              </w:rPr>
            </w:pPr>
            <w:r>
              <w:rPr>
                <w:rFonts w:hint="eastAsia"/>
                <w:color w:val="000000" w:themeColor="text1"/>
              </w:rPr>
              <w:t>仪器化</w:t>
            </w:r>
            <w:r w:rsidRPr="00B37FF7">
              <w:rPr>
                <w:rFonts w:hint="eastAsia"/>
                <w:color w:val="000000" w:themeColor="text1"/>
              </w:rPr>
              <w:t>跟踪宏单元</w:t>
            </w:r>
          </w:p>
        </w:tc>
      </w:tr>
      <w:tr w:rsidR="007507E9" w:rsidRPr="00B37FF7" w:rsidTr="006D4342">
        <w:trPr>
          <w:cnfStyle w:val="00000010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TPIU</w:t>
            </w:r>
          </w:p>
        </w:tc>
        <w:tc>
          <w:tcPr>
            <w:tcW w:w="6854" w:type="dxa"/>
          </w:tcPr>
          <w:p w:rsidR="007507E9" w:rsidRPr="00B37FF7" w:rsidRDefault="007507E9" w:rsidP="006D4342">
            <w:pPr>
              <w:cnfStyle w:val="000000100000"/>
              <w:rPr>
                <w:color w:val="000000" w:themeColor="text1"/>
              </w:rPr>
            </w:pPr>
            <w:r w:rsidRPr="00B37FF7">
              <w:rPr>
                <w:rFonts w:hint="eastAsia"/>
                <w:color w:val="000000" w:themeColor="text1"/>
              </w:rPr>
              <w:t>跟踪单元的接口单元。所有跟踪单元发出的调试信息都要先送给它，它再</w:t>
            </w:r>
            <w:r w:rsidRPr="00B37FF7">
              <w:rPr>
                <w:rFonts w:hint="eastAsia"/>
                <w:color w:val="000000" w:themeColor="text1"/>
              </w:rPr>
              <w:lastRenderedPageBreak/>
              <w:t>转发给外部跟踪捕获硬件的。</w:t>
            </w:r>
          </w:p>
        </w:tc>
      </w:tr>
      <w:tr w:rsidR="007507E9" w:rsidRPr="00B37FF7" w:rsidTr="006D4342">
        <w:trPr>
          <w:cnfStyle w:val="00000001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lastRenderedPageBreak/>
              <w:t>FPB</w:t>
            </w:r>
          </w:p>
        </w:tc>
        <w:tc>
          <w:tcPr>
            <w:tcW w:w="6854" w:type="dxa"/>
          </w:tcPr>
          <w:p w:rsidR="007507E9" w:rsidRPr="00B37FF7" w:rsidRDefault="007507E9" w:rsidP="006D4342">
            <w:pPr>
              <w:cnfStyle w:val="000000010000"/>
              <w:rPr>
                <w:color w:val="000000" w:themeColor="text1"/>
              </w:rPr>
            </w:pPr>
            <w:r w:rsidRPr="00B37FF7">
              <w:rPr>
                <w:rFonts w:hint="eastAsia"/>
                <w:color w:val="000000" w:themeColor="text1"/>
              </w:rPr>
              <w:t>Flash</w:t>
            </w:r>
            <w:r>
              <w:rPr>
                <w:rFonts w:hint="eastAsia"/>
                <w:color w:val="000000" w:themeColor="text1"/>
              </w:rPr>
              <w:t>地址重载</w:t>
            </w:r>
            <w:r w:rsidRPr="00B37FF7">
              <w:rPr>
                <w:rFonts w:hint="eastAsia"/>
                <w:color w:val="000000" w:themeColor="text1"/>
              </w:rPr>
              <w:t>及断点单元</w:t>
            </w:r>
          </w:p>
        </w:tc>
      </w:tr>
      <w:tr w:rsidR="007507E9" w:rsidRPr="00B37FF7" w:rsidTr="006D4342">
        <w:trPr>
          <w:cnfStyle w:val="000000100000"/>
        </w:trPr>
        <w:tc>
          <w:tcPr>
            <w:cnfStyle w:val="001000000000"/>
            <w:tcW w:w="1668" w:type="dxa"/>
          </w:tcPr>
          <w:p w:rsidR="007507E9" w:rsidRPr="00B37FF7" w:rsidRDefault="007507E9" w:rsidP="006D4342">
            <w:pPr>
              <w:rPr>
                <w:color w:val="000000" w:themeColor="text1"/>
              </w:rPr>
            </w:pPr>
            <w:r w:rsidRPr="00B37FF7">
              <w:rPr>
                <w:rFonts w:hint="eastAsia"/>
                <w:color w:val="000000" w:themeColor="text1"/>
              </w:rPr>
              <w:t>ROM</w:t>
            </w:r>
            <w:r w:rsidRPr="00B37FF7">
              <w:rPr>
                <w:rFonts w:hint="eastAsia"/>
                <w:color w:val="000000" w:themeColor="text1"/>
              </w:rPr>
              <w:t>表</w:t>
            </w:r>
          </w:p>
        </w:tc>
        <w:tc>
          <w:tcPr>
            <w:tcW w:w="6854" w:type="dxa"/>
          </w:tcPr>
          <w:p w:rsidR="007507E9" w:rsidRPr="00B37FF7" w:rsidRDefault="007507E9" w:rsidP="006D4342">
            <w:pPr>
              <w:cnfStyle w:val="000000100000"/>
              <w:rPr>
                <w:color w:val="000000" w:themeColor="text1"/>
              </w:rPr>
            </w:pPr>
            <w:r w:rsidRPr="00B37FF7">
              <w:rPr>
                <w:rFonts w:hint="eastAsia"/>
                <w:color w:val="000000" w:themeColor="text1"/>
              </w:rPr>
              <w:t>一个小的查找表，其中存储了配置信息</w:t>
            </w:r>
          </w:p>
        </w:tc>
      </w:tr>
    </w:tbl>
    <w:p w:rsidR="007507E9" w:rsidRPr="0080012D" w:rsidRDefault="007507E9" w:rsidP="007507E9"/>
    <w:p w:rsidR="007507E9" w:rsidRDefault="007507E9" w:rsidP="007507E9">
      <w:r>
        <w:rPr>
          <w:rFonts w:hint="eastAsia"/>
        </w:rPr>
        <w:tab/>
      </w:r>
      <w:r>
        <w:rPr>
          <w:rFonts w:hint="eastAsia"/>
        </w:rPr>
        <w:t>可见，</w:t>
      </w:r>
      <w:r>
        <w:rPr>
          <w:rFonts w:hint="eastAsia"/>
        </w:rPr>
        <w:t>Cortex-M3</w:t>
      </w:r>
      <w:r>
        <w:rPr>
          <w:rFonts w:hint="eastAsia"/>
        </w:rPr>
        <w:t>处理器是以一个“处理器子系统”呈现的，其</w:t>
      </w:r>
      <w:r>
        <w:rPr>
          <w:rFonts w:hint="eastAsia"/>
        </w:rPr>
        <w:t>CPU</w:t>
      </w:r>
      <w:r>
        <w:rPr>
          <w:rFonts w:hint="eastAsia"/>
        </w:rPr>
        <w:t>内核本身与</w:t>
      </w:r>
      <w:r>
        <w:rPr>
          <w:rFonts w:hint="eastAsia"/>
        </w:rPr>
        <w:t>NVIC</w:t>
      </w:r>
      <w:r>
        <w:rPr>
          <w:rFonts w:hint="eastAsia"/>
        </w:rPr>
        <w:t>和一系列调试块都亲密耦合：</w:t>
      </w:r>
    </w:p>
    <w:p w:rsidR="007507E9" w:rsidRDefault="007507E9" w:rsidP="007507E9">
      <w:pPr>
        <w:pStyle w:val="a6"/>
        <w:numPr>
          <w:ilvl w:val="1"/>
          <w:numId w:val="15"/>
        </w:numPr>
        <w:ind w:firstLineChars="0"/>
      </w:pPr>
      <w:r>
        <w:rPr>
          <w:rFonts w:hint="eastAsia"/>
        </w:rPr>
        <w:t>CM3Core</w:t>
      </w:r>
      <w:r>
        <w:rPr>
          <w:rFonts w:hint="eastAsia"/>
        </w:rPr>
        <w:t>：</w:t>
      </w:r>
      <w:r w:rsidRPr="00B37FF7">
        <w:rPr>
          <w:rFonts w:hint="eastAsia"/>
        </w:rPr>
        <w:t>Cortex-M3</w:t>
      </w:r>
      <w:r w:rsidRPr="00B37FF7">
        <w:rPr>
          <w:rFonts w:hint="eastAsia"/>
        </w:rPr>
        <w:t>处理器的中央处理核心</w:t>
      </w:r>
    </w:p>
    <w:p w:rsidR="007507E9" w:rsidRDefault="007507E9" w:rsidP="007507E9">
      <w:pPr>
        <w:pStyle w:val="a6"/>
        <w:numPr>
          <w:ilvl w:val="1"/>
          <w:numId w:val="15"/>
        </w:numPr>
        <w:ind w:firstLineChars="0"/>
      </w:pPr>
      <w:r>
        <w:rPr>
          <w:rFonts w:hint="eastAsia"/>
        </w:rPr>
        <w:t>嵌套向量中断控制器</w:t>
      </w:r>
      <w:r>
        <w:rPr>
          <w:rFonts w:hint="eastAsia"/>
        </w:rPr>
        <w:t>NVIC</w:t>
      </w:r>
      <w:r>
        <w:rPr>
          <w:rFonts w:hint="eastAsia"/>
        </w:rPr>
        <w:t>：</w:t>
      </w:r>
      <w:r>
        <w:rPr>
          <w:rFonts w:hint="eastAsia"/>
        </w:rPr>
        <w:t>NVIC</w:t>
      </w:r>
      <w:r>
        <w:rPr>
          <w:rFonts w:hint="eastAsia"/>
        </w:rPr>
        <w:t>是一个在</w:t>
      </w:r>
      <w:r>
        <w:rPr>
          <w:rFonts w:hint="eastAsia"/>
        </w:rPr>
        <w:t>CM3</w:t>
      </w:r>
      <w:r>
        <w:rPr>
          <w:rFonts w:hint="eastAsia"/>
        </w:rPr>
        <w:t>中内建的中断控制器。中断的具体路数由芯片厂商定义。</w:t>
      </w:r>
      <w:r>
        <w:rPr>
          <w:rFonts w:hint="eastAsia"/>
        </w:rPr>
        <w:t>NVIC</w:t>
      </w:r>
      <w:r>
        <w:rPr>
          <w:rFonts w:hint="eastAsia"/>
        </w:rPr>
        <w:t>是与</w:t>
      </w:r>
      <w:r>
        <w:rPr>
          <w:rFonts w:hint="eastAsia"/>
        </w:rPr>
        <w:t>CPU</w:t>
      </w:r>
      <w:r>
        <w:rPr>
          <w:rFonts w:hint="eastAsia"/>
        </w:rPr>
        <w:t>紧耦合的，它还包含了若干个系统控制寄存器。因为</w:t>
      </w:r>
      <w:r>
        <w:rPr>
          <w:rFonts w:hint="eastAsia"/>
        </w:rPr>
        <w:t>NVIC</w:t>
      </w:r>
      <w:r>
        <w:rPr>
          <w:rFonts w:hint="eastAsia"/>
        </w:rPr>
        <w:t>支持中断嵌套，使得在</w:t>
      </w:r>
      <w:r>
        <w:rPr>
          <w:rFonts w:hint="eastAsia"/>
        </w:rPr>
        <w:t xml:space="preserve"> CM3</w:t>
      </w:r>
      <w:r>
        <w:rPr>
          <w:rFonts w:hint="eastAsia"/>
        </w:rPr>
        <w:t>上处理嵌套中断时清爽而强大。</w:t>
      </w:r>
      <w:r>
        <w:rPr>
          <w:rFonts w:hint="eastAsia"/>
        </w:rPr>
        <w:t>NVIC</w:t>
      </w:r>
      <w:r>
        <w:rPr>
          <w:rFonts w:hint="eastAsia"/>
        </w:rPr>
        <w:t>还采用了向量中断的机制。在中断发生时，它会自动取出对应的服务例程入口地址，并且直接调用，无需软件判定中断源，为缩短中断延时做出了非常重要的贡献。</w:t>
      </w:r>
    </w:p>
    <w:p w:rsidR="007507E9" w:rsidRDefault="007507E9" w:rsidP="007507E9">
      <w:pPr>
        <w:pStyle w:val="a6"/>
        <w:numPr>
          <w:ilvl w:val="1"/>
          <w:numId w:val="15"/>
        </w:numPr>
        <w:ind w:firstLineChars="0"/>
      </w:pPr>
      <w:r>
        <w:rPr>
          <w:rFonts w:hint="eastAsia"/>
        </w:rPr>
        <w:t>SysTick</w:t>
      </w:r>
      <w:r>
        <w:rPr>
          <w:rFonts w:hint="eastAsia"/>
        </w:rPr>
        <w:t>定时器：系统滴答定时器是一个非常基本的倒计时定时器，用于在每隔一定的时间产生一个中断，即使是系统在睡眠模式下也能工作。它使得</w:t>
      </w:r>
      <w:r>
        <w:rPr>
          <w:rFonts w:hint="eastAsia"/>
        </w:rPr>
        <w:t>OS</w:t>
      </w:r>
      <w:r>
        <w:rPr>
          <w:rFonts w:hint="eastAsia"/>
        </w:rPr>
        <w:t>在各</w:t>
      </w:r>
      <w:r>
        <w:rPr>
          <w:rFonts w:hint="eastAsia"/>
        </w:rPr>
        <w:t>CM3</w:t>
      </w:r>
      <w:r>
        <w:rPr>
          <w:rFonts w:hint="eastAsia"/>
        </w:rPr>
        <w:t>器件之间的移植中不必修改系统定时器的代码，移植工作一下子容易多了。</w:t>
      </w:r>
      <w:r>
        <w:rPr>
          <w:rFonts w:hint="eastAsia"/>
        </w:rPr>
        <w:t>SysTick</w:t>
      </w:r>
      <w:r>
        <w:rPr>
          <w:rFonts w:hint="eastAsia"/>
        </w:rPr>
        <w:t>定时器也是实现在</w:t>
      </w:r>
      <w:r>
        <w:rPr>
          <w:rFonts w:hint="eastAsia"/>
        </w:rPr>
        <w:t>NVIC</w:t>
      </w:r>
      <w:r>
        <w:rPr>
          <w:rFonts w:hint="eastAsia"/>
        </w:rPr>
        <w:t>内部的。</w:t>
      </w:r>
    </w:p>
    <w:p w:rsidR="007507E9" w:rsidRDefault="007507E9" w:rsidP="007507E9">
      <w:pPr>
        <w:pStyle w:val="a6"/>
        <w:numPr>
          <w:ilvl w:val="1"/>
          <w:numId w:val="15"/>
        </w:numPr>
        <w:ind w:firstLineChars="0"/>
      </w:pPr>
      <w:r>
        <w:rPr>
          <w:rFonts w:hint="eastAsia"/>
        </w:rPr>
        <w:t>存储器保护单元：</w:t>
      </w:r>
      <w:r>
        <w:rPr>
          <w:rFonts w:hint="eastAsia"/>
        </w:rPr>
        <w:t>MPU</w:t>
      </w:r>
      <w:r>
        <w:rPr>
          <w:rFonts w:hint="eastAsia"/>
        </w:rPr>
        <w:t>是一个选配的单元，有些</w:t>
      </w:r>
      <w:r>
        <w:rPr>
          <w:rFonts w:hint="eastAsia"/>
        </w:rPr>
        <w:t>CM3</w:t>
      </w:r>
      <w:r>
        <w:rPr>
          <w:rFonts w:hint="eastAsia"/>
        </w:rPr>
        <w:t>芯片可能没有配备此组件。如果有，则它可以把存储器分成一些</w:t>
      </w:r>
      <w:r>
        <w:rPr>
          <w:rFonts w:hint="eastAsia"/>
        </w:rPr>
        <w:t>regions</w:t>
      </w:r>
      <w:r>
        <w:rPr>
          <w:rFonts w:hint="eastAsia"/>
        </w:rPr>
        <w:t>，并分别予以保护。例如，它可以让某些</w:t>
      </w:r>
      <w:r>
        <w:rPr>
          <w:rFonts w:hint="eastAsia"/>
        </w:rPr>
        <w:t>regions</w:t>
      </w:r>
      <w:r>
        <w:rPr>
          <w:rFonts w:hint="eastAsia"/>
        </w:rPr>
        <w:t>在用户级下变成只读，从而阻止了一些用户程序破坏关键数据。</w:t>
      </w:r>
    </w:p>
    <w:p w:rsidR="007507E9" w:rsidRDefault="007507E9" w:rsidP="007507E9">
      <w:pPr>
        <w:pStyle w:val="a6"/>
        <w:numPr>
          <w:ilvl w:val="1"/>
          <w:numId w:val="15"/>
        </w:numPr>
        <w:ind w:firstLineChars="0"/>
      </w:pPr>
      <w:r>
        <w:rPr>
          <w:rFonts w:hint="eastAsia"/>
        </w:rPr>
        <w:t>BusMatrix</w:t>
      </w:r>
      <w:r>
        <w:rPr>
          <w:rFonts w:hint="eastAsia"/>
        </w:rPr>
        <w:t>：</w:t>
      </w:r>
      <w:r>
        <w:rPr>
          <w:rFonts w:hint="eastAsia"/>
        </w:rPr>
        <w:t>BusMatrix</w:t>
      </w:r>
      <w:r>
        <w:rPr>
          <w:rFonts w:hint="eastAsia"/>
        </w:rPr>
        <w:t>是</w:t>
      </w:r>
      <w:r>
        <w:rPr>
          <w:rFonts w:hint="eastAsia"/>
        </w:rPr>
        <w:t>CM3</w:t>
      </w:r>
      <w:r>
        <w:rPr>
          <w:rFonts w:hint="eastAsia"/>
        </w:rPr>
        <w:t>内部总线系统的核心。它是一个</w:t>
      </w:r>
      <w:r>
        <w:rPr>
          <w:rFonts w:hint="eastAsia"/>
        </w:rPr>
        <w:t>AHB</w:t>
      </w:r>
      <w:r>
        <w:rPr>
          <w:rFonts w:hint="eastAsia"/>
        </w:rPr>
        <w:t>互连的网络，通过它可以让数据在不同的总线之间并行传送——只要两个总线主机不试图访问同一块内存区域。</w:t>
      </w:r>
      <w:r>
        <w:rPr>
          <w:rFonts w:hint="eastAsia"/>
        </w:rPr>
        <w:t>BusMatrix</w:t>
      </w:r>
      <w:r>
        <w:rPr>
          <w:rFonts w:hint="eastAsia"/>
        </w:rPr>
        <w:t>还提供了附加的数据传送管理设施，包括一个写缓冲以及一个按位操作的逻辑（</w:t>
      </w:r>
      <w:r>
        <w:rPr>
          <w:rFonts w:hint="eastAsia"/>
        </w:rPr>
        <w:t xml:space="preserve"> </w:t>
      </w:r>
      <w:r>
        <w:rPr>
          <w:rFonts w:hint="eastAsia"/>
        </w:rPr>
        <w:t>位带</w:t>
      </w:r>
      <w:r>
        <w:rPr>
          <w:rFonts w:hint="eastAsia"/>
        </w:rPr>
        <w:t xml:space="preserve">(bit-band) </w:t>
      </w:r>
      <w:r>
        <w:rPr>
          <w:rFonts w:hint="eastAsia"/>
        </w:rPr>
        <w:t>）。</w:t>
      </w:r>
    </w:p>
    <w:p w:rsidR="007507E9" w:rsidRDefault="007507E9" w:rsidP="007507E9">
      <w:pPr>
        <w:pStyle w:val="a6"/>
        <w:numPr>
          <w:ilvl w:val="1"/>
          <w:numId w:val="15"/>
        </w:numPr>
        <w:ind w:firstLineChars="0"/>
      </w:pPr>
      <w:r>
        <w:rPr>
          <w:rFonts w:hint="eastAsia"/>
        </w:rPr>
        <w:t>AHB to APB Bridge</w:t>
      </w:r>
      <w:r>
        <w:rPr>
          <w:rFonts w:hint="eastAsia"/>
        </w:rPr>
        <w:t>：它是一个总线桥，用于把若干个</w:t>
      </w:r>
      <w:r>
        <w:rPr>
          <w:rFonts w:hint="eastAsia"/>
        </w:rPr>
        <w:t>APB</w:t>
      </w:r>
      <w:r>
        <w:rPr>
          <w:rFonts w:hint="eastAsia"/>
        </w:rPr>
        <w:t>设备连接到</w:t>
      </w:r>
      <w:r>
        <w:rPr>
          <w:rFonts w:hint="eastAsia"/>
        </w:rPr>
        <w:t>CM3</w:t>
      </w:r>
      <w:r>
        <w:rPr>
          <w:rFonts w:hint="eastAsia"/>
        </w:rPr>
        <w:t>处理器的私有外设总线上（内部的和外部的）。这些</w:t>
      </w:r>
      <w:r>
        <w:rPr>
          <w:rFonts w:hint="eastAsia"/>
        </w:rPr>
        <w:t>APB</w:t>
      </w:r>
      <w:r>
        <w:rPr>
          <w:rFonts w:hint="eastAsia"/>
        </w:rPr>
        <w:t>设备常见于调试组件。</w:t>
      </w:r>
      <w:r>
        <w:rPr>
          <w:rFonts w:hint="eastAsia"/>
        </w:rPr>
        <w:t>CM3</w:t>
      </w:r>
      <w:r>
        <w:rPr>
          <w:rFonts w:hint="eastAsia"/>
        </w:rPr>
        <w:t>还允许芯片厂商把附加的</w:t>
      </w:r>
      <w:r>
        <w:rPr>
          <w:rFonts w:hint="eastAsia"/>
        </w:rPr>
        <w:t>APB</w:t>
      </w:r>
      <w:r>
        <w:rPr>
          <w:rFonts w:hint="eastAsia"/>
        </w:rPr>
        <w:t>设备挂在这条</w:t>
      </w:r>
      <w:r>
        <w:rPr>
          <w:rFonts w:hint="eastAsia"/>
        </w:rPr>
        <w:t>APB</w:t>
      </w:r>
      <w:r>
        <w:rPr>
          <w:rFonts w:hint="eastAsia"/>
        </w:rPr>
        <w:t>总线上，并通过</w:t>
      </w:r>
      <w:r>
        <w:rPr>
          <w:rFonts w:hint="eastAsia"/>
        </w:rPr>
        <w:t>APB</w:t>
      </w:r>
      <w:r>
        <w:rPr>
          <w:rFonts w:hint="eastAsia"/>
        </w:rPr>
        <w:t>接入其外部私有外设总线。</w:t>
      </w:r>
    </w:p>
    <w:p w:rsidR="007507E9" w:rsidRDefault="007507E9" w:rsidP="007507E9">
      <w:r>
        <w:rPr>
          <w:rFonts w:hint="eastAsia"/>
        </w:rPr>
        <w:tab/>
      </w:r>
      <w:r>
        <w:rPr>
          <w:rFonts w:hint="eastAsia"/>
        </w:rPr>
        <w:t>框图中其它的组件都用于调试，通常不会在应用程序中使用它们，如下所示。</w:t>
      </w:r>
    </w:p>
    <w:p w:rsidR="007507E9" w:rsidRDefault="007507E9" w:rsidP="007507E9">
      <w:pPr>
        <w:pStyle w:val="a6"/>
        <w:numPr>
          <w:ilvl w:val="1"/>
          <w:numId w:val="16"/>
        </w:numPr>
        <w:ind w:firstLineChars="0"/>
      </w:pPr>
      <w:r>
        <w:rPr>
          <w:rFonts w:hint="eastAsia"/>
        </w:rPr>
        <w:t>SW-DP/SWJ-DP</w:t>
      </w:r>
      <w:r>
        <w:rPr>
          <w:rFonts w:hint="eastAsia"/>
        </w:rPr>
        <w:t>：串行线调试端口（</w:t>
      </w:r>
      <w:r>
        <w:rPr>
          <w:rFonts w:hint="eastAsia"/>
        </w:rPr>
        <w:t>SW-DP</w:t>
      </w:r>
      <w:r>
        <w:rPr>
          <w:rFonts w:hint="eastAsia"/>
        </w:rPr>
        <w:t>）</w:t>
      </w:r>
      <w:r>
        <w:rPr>
          <w:rFonts w:hint="eastAsia"/>
        </w:rPr>
        <w:t>/</w:t>
      </w:r>
      <w:r>
        <w:rPr>
          <w:rFonts w:hint="eastAsia"/>
        </w:rPr>
        <w:t>串口线</w:t>
      </w:r>
      <w:r>
        <w:rPr>
          <w:rFonts w:hint="eastAsia"/>
        </w:rPr>
        <w:t>JTAG</w:t>
      </w:r>
      <w:r>
        <w:rPr>
          <w:rFonts w:hint="eastAsia"/>
        </w:rPr>
        <w:t>调试端口（</w:t>
      </w:r>
      <w:r>
        <w:rPr>
          <w:rFonts w:hint="eastAsia"/>
        </w:rPr>
        <w:t>SWJ-DP</w:t>
      </w:r>
      <w:r>
        <w:rPr>
          <w:rFonts w:hint="eastAsia"/>
        </w:rPr>
        <w:t>）都与</w:t>
      </w:r>
      <w:r>
        <w:rPr>
          <w:rFonts w:hint="eastAsia"/>
        </w:rPr>
        <w:t>AHB</w:t>
      </w:r>
      <w:r>
        <w:rPr>
          <w:rFonts w:hint="eastAsia"/>
        </w:rPr>
        <w:t>访问端口（</w:t>
      </w:r>
      <w:r>
        <w:rPr>
          <w:rFonts w:hint="eastAsia"/>
        </w:rPr>
        <w:t>AHB-AP</w:t>
      </w:r>
      <w:r>
        <w:rPr>
          <w:rFonts w:hint="eastAsia"/>
        </w:rPr>
        <w:t>）协同工作，以使外部调试器可以发起</w:t>
      </w:r>
      <w:r>
        <w:rPr>
          <w:rFonts w:hint="eastAsia"/>
        </w:rPr>
        <w:t>AHB</w:t>
      </w:r>
      <w:r>
        <w:rPr>
          <w:rFonts w:hint="eastAsia"/>
        </w:rPr>
        <w:t>上的数据传送，从而执行调试活动。在处理器核心的内部没有</w:t>
      </w:r>
      <w:r>
        <w:rPr>
          <w:rFonts w:hint="eastAsia"/>
        </w:rPr>
        <w:t>JTAG</w:t>
      </w:r>
      <w:r>
        <w:rPr>
          <w:rFonts w:hint="eastAsia"/>
        </w:rPr>
        <w:t>扫描链，大多数调试功能都是通过在</w:t>
      </w:r>
      <w:r>
        <w:rPr>
          <w:rFonts w:hint="eastAsia"/>
        </w:rPr>
        <w:t>NVIC</w:t>
      </w:r>
      <w:r>
        <w:rPr>
          <w:rFonts w:hint="eastAsia"/>
        </w:rPr>
        <w:t>控制下的</w:t>
      </w:r>
      <w:r>
        <w:rPr>
          <w:rFonts w:hint="eastAsia"/>
        </w:rPr>
        <w:t>AHB</w:t>
      </w:r>
      <w:r>
        <w:rPr>
          <w:rFonts w:hint="eastAsia"/>
        </w:rPr>
        <w:t>访问来实现的。</w:t>
      </w:r>
      <w:r>
        <w:rPr>
          <w:rFonts w:hint="eastAsia"/>
        </w:rPr>
        <w:t>SWJ-DP</w:t>
      </w:r>
      <w:r>
        <w:rPr>
          <w:rFonts w:hint="eastAsia"/>
        </w:rPr>
        <w:t>支持</w:t>
      </w:r>
      <w:r>
        <w:rPr>
          <w:rFonts w:hint="eastAsia"/>
        </w:rPr>
        <w:t>both</w:t>
      </w:r>
      <w:r>
        <w:rPr>
          <w:rFonts w:hint="eastAsia"/>
        </w:rPr>
        <w:t>串行线协议和</w:t>
      </w:r>
      <w:r>
        <w:rPr>
          <w:rFonts w:hint="eastAsia"/>
        </w:rPr>
        <w:t>JTAG</w:t>
      </w:r>
      <w:r>
        <w:rPr>
          <w:rFonts w:hint="eastAsia"/>
        </w:rPr>
        <w:t>协议，而</w:t>
      </w:r>
      <w:r>
        <w:rPr>
          <w:rFonts w:hint="eastAsia"/>
        </w:rPr>
        <w:t>SW-DP</w:t>
      </w:r>
      <w:r>
        <w:rPr>
          <w:rFonts w:hint="eastAsia"/>
        </w:rPr>
        <w:t>只支持串行线协议。</w:t>
      </w:r>
    </w:p>
    <w:p w:rsidR="007507E9" w:rsidRDefault="007507E9" w:rsidP="007507E9">
      <w:pPr>
        <w:pStyle w:val="a6"/>
        <w:numPr>
          <w:ilvl w:val="1"/>
          <w:numId w:val="16"/>
        </w:numPr>
        <w:ind w:firstLineChars="0"/>
      </w:pPr>
      <w:r>
        <w:rPr>
          <w:rFonts w:hint="eastAsia"/>
        </w:rPr>
        <w:t>AHB-AP</w:t>
      </w:r>
      <w:r>
        <w:rPr>
          <w:rFonts w:hint="eastAsia"/>
        </w:rPr>
        <w:t>：</w:t>
      </w:r>
      <w:r>
        <w:rPr>
          <w:rFonts w:hint="eastAsia"/>
        </w:rPr>
        <w:t xml:space="preserve"> AHB</w:t>
      </w:r>
      <w:r>
        <w:rPr>
          <w:rFonts w:hint="eastAsia"/>
        </w:rPr>
        <w:t>访问端口通过少量的寄存器，提供了对</w:t>
      </w:r>
      <w:r>
        <w:rPr>
          <w:rFonts w:hint="eastAsia"/>
        </w:rPr>
        <w:t>CM3</w:t>
      </w:r>
      <w:r>
        <w:rPr>
          <w:rFonts w:hint="eastAsia"/>
        </w:rPr>
        <w:t>所有存储器的访问机能。该功能块由</w:t>
      </w:r>
      <w:r>
        <w:rPr>
          <w:rFonts w:hint="eastAsia"/>
        </w:rPr>
        <w:t>SW-DP/SWJ-DP</w:t>
      </w:r>
      <w:r>
        <w:rPr>
          <w:rFonts w:hint="eastAsia"/>
        </w:rPr>
        <w:t>通过一个通用调试接口（</w:t>
      </w:r>
      <w:r>
        <w:rPr>
          <w:rFonts w:hint="eastAsia"/>
        </w:rPr>
        <w:t>DAP</w:t>
      </w:r>
      <w:r w:rsidRPr="003E6ACB">
        <w:rPr>
          <w:rFonts w:hint="eastAsia"/>
          <w:vertAlign w:val="superscript"/>
        </w:rPr>
        <w:t>[</w:t>
      </w:r>
      <w:r w:rsidRPr="003E6ACB">
        <w:rPr>
          <w:rFonts w:hint="eastAsia"/>
          <w:vertAlign w:val="superscript"/>
        </w:rPr>
        <w:t>译注</w:t>
      </w:r>
      <w:r w:rsidRPr="003E6ACB">
        <w:rPr>
          <w:rFonts w:hint="eastAsia"/>
          <w:vertAlign w:val="superscript"/>
        </w:rPr>
        <w:t>]</w:t>
      </w:r>
      <w:r>
        <w:rPr>
          <w:rFonts w:hint="eastAsia"/>
        </w:rPr>
        <w:t>）来控制。当外部调试器需要执行动作的时候，就要通过</w:t>
      </w:r>
      <w:r>
        <w:rPr>
          <w:rFonts w:hint="eastAsia"/>
        </w:rPr>
        <w:t>SW-DP/SWJ-DP</w:t>
      </w:r>
      <w:r>
        <w:rPr>
          <w:rFonts w:hint="eastAsia"/>
        </w:rPr>
        <w:t>来访问</w:t>
      </w:r>
      <w:r>
        <w:rPr>
          <w:rFonts w:hint="eastAsia"/>
        </w:rPr>
        <w:t>AHB-AP</w:t>
      </w:r>
      <w:r>
        <w:rPr>
          <w:rFonts w:hint="eastAsia"/>
        </w:rPr>
        <w:t>，再由</w:t>
      </w:r>
      <w:r>
        <w:rPr>
          <w:rFonts w:hint="eastAsia"/>
        </w:rPr>
        <w:t>AHB-AP</w:t>
      </w:r>
      <w:r>
        <w:rPr>
          <w:rFonts w:hint="eastAsia"/>
        </w:rPr>
        <w:t>产生所需的</w:t>
      </w:r>
      <w:r>
        <w:rPr>
          <w:rFonts w:hint="eastAsia"/>
        </w:rPr>
        <w:t>AHB</w:t>
      </w:r>
      <w:r>
        <w:rPr>
          <w:rFonts w:hint="eastAsia"/>
        </w:rPr>
        <w:t>数据传送。</w:t>
      </w:r>
    </w:p>
    <w:p w:rsidR="007507E9" w:rsidRPr="003E6ACB" w:rsidRDefault="007507E9" w:rsidP="007507E9">
      <w:pPr>
        <w:pStyle w:val="a6"/>
        <w:ind w:left="840" w:firstLineChars="0" w:firstLine="0"/>
        <w:rPr>
          <w:sz w:val="18"/>
        </w:rPr>
      </w:pPr>
      <w:r w:rsidRPr="003E6ACB">
        <w:rPr>
          <w:rFonts w:hint="eastAsia"/>
          <w:sz w:val="18"/>
        </w:rPr>
        <w:t>译注：</w:t>
      </w:r>
      <w:r w:rsidRPr="003E6ACB">
        <w:rPr>
          <w:rFonts w:hint="eastAsia"/>
          <w:sz w:val="18"/>
        </w:rPr>
        <w:t>DAP</w:t>
      </w:r>
      <w:r w:rsidRPr="003E6ACB">
        <w:rPr>
          <w:rFonts w:hint="eastAsia"/>
          <w:sz w:val="18"/>
        </w:rPr>
        <w:t>是</w:t>
      </w:r>
      <w:r w:rsidRPr="003E6ACB">
        <w:rPr>
          <w:rFonts w:hint="eastAsia"/>
          <w:sz w:val="18"/>
        </w:rPr>
        <w:t>SW-DP/SWJ-DP</w:t>
      </w:r>
      <w:r w:rsidRPr="003E6ACB">
        <w:rPr>
          <w:rFonts w:hint="eastAsia"/>
          <w:sz w:val="18"/>
        </w:rPr>
        <w:t>与</w:t>
      </w:r>
      <w:r w:rsidRPr="003E6ACB">
        <w:rPr>
          <w:rFonts w:hint="eastAsia"/>
          <w:sz w:val="18"/>
        </w:rPr>
        <w:t>AHB-AP</w:t>
      </w:r>
      <w:r w:rsidRPr="003E6ACB">
        <w:rPr>
          <w:rFonts w:hint="eastAsia"/>
          <w:sz w:val="18"/>
        </w:rPr>
        <w:t>之间的</w:t>
      </w:r>
      <w:r>
        <w:rPr>
          <w:rFonts w:hint="eastAsia"/>
          <w:sz w:val="18"/>
        </w:rPr>
        <w:t>总线</w:t>
      </w:r>
      <w:r w:rsidRPr="003E6ACB">
        <w:rPr>
          <w:rFonts w:hint="eastAsia"/>
          <w:sz w:val="18"/>
        </w:rPr>
        <w:t>接口（详见第</w:t>
      </w:r>
      <w:r w:rsidRPr="003E6ACB">
        <w:rPr>
          <w:rFonts w:hint="eastAsia"/>
          <w:sz w:val="18"/>
        </w:rPr>
        <w:t>15</w:t>
      </w:r>
      <w:r w:rsidRPr="003E6ACB">
        <w:rPr>
          <w:rFonts w:hint="eastAsia"/>
          <w:sz w:val="18"/>
        </w:rPr>
        <w:t>章，图</w:t>
      </w:r>
      <w:r w:rsidRPr="003E6ACB">
        <w:rPr>
          <w:rFonts w:hint="eastAsia"/>
          <w:sz w:val="18"/>
        </w:rPr>
        <w:t>15.1</w:t>
      </w:r>
      <w:r w:rsidRPr="003E6ACB">
        <w:rPr>
          <w:rFonts w:hint="eastAsia"/>
          <w:sz w:val="18"/>
        </w:rPr>
        <w:t>）</w:t>
      </w:r>
    </w:p>
    <w:p w:rsidR="007507E9" w:rsidRDefault="007507E9" w:rsidP="007507E9">
      <w:pPr>
        <w:pStyle w:val="a6"/>
        <w:numPr>
          <w:ilvl w:val="1"/>
          <w:numId w:val="16"/>
        </w:numPr>
        <w:ind w:firstLineChars="0"/>
      </w:pPr>
      <w:r>
        <w:rPr>
          <w:rFonts w:hint="eastAsia"/>
        </w:rPr>
        <w:t>嵌入式跟踪宏单元</w:t>
      </w:r>
      <w:r>
        <w:rPr>
          <w:rFonts w:hint="eastAsia"/>
        </w:rPr>
        <w:t>ETM</w:t>
      </w:r>
      <w:r>
        <w:rPr>
          <w:rFonts w:hint="eastAsia"/>
        </w:rPr>
        <w:t>：</w:t>
      </w:r>
      <w:r>
        <w:rPr>
          <w:rFonts w:hint="eastAsia"/>
        </w:rPr>
        <w:t>ETM</w:t>
      </w:r>
      <w:r>
        <w:rPr>
          <w:rFonts w:hint="eastAsia"/>
        </w:rPr>
        <w:t>用于实现实时指令跟踪，但它是一个选配件，所以不是所有的</w:t>
      </w:r>
      <w:r>
        <w:rPr>
          <w:rFonts w:hint="eastAsia"/>
        </w:rPr>
        <w:t>CM3</w:t>
      </w:r>
      <w:r>
        <w:rPr>
          <w:rFonts w:hint="eastAsia"/>
        </w:rPr>
        <w:t>产品都具有实时指令跟踪能力。</w:t>
      </w:r>
      <w:r>
        <w:rPr>
          <w:rFonts w:hint="eastAsia"/>
        </w:rPr>
        <w:t>ETM</w:t>
      </w:r>
      <w:r>
        <w:rPr>
          <w:rFonts w:hint="eastAsia"/>
        </w:rPr>
        <w:t>的控制寄存器是映射到主地址空间上的，因此调试器可以通过</w:t>
      </w:r>
      <w:r>
        <w:rPr>
          <w:rFonts w:hint="eastAsia"/>
        </w:rPr>
        <w:t>DAP</w:t>
      </w:r>
      <w:r>
        <w:rPr>
          <w:rFonts w:hint="eastAsia"/>
        </w:rPr>
        <w:t>来控制它。</w:t>
      </w:r>
    </w:p>
    <w:p w:rsidR="007507E9" w:rsidRDefault="007507E9" w:rsidP="007507E9">
      <w:pPr>
        <w:pStyle w:val="a6"/>
        <w:numPr>
          <w:ilvl w:val="1"/>
          <w:numId w:val="16"/>
        </w:numPr>
        <w:ind w:firstLineChars="0"/>
      </w:pPr>
      <w:r>
        <w:rPr>
          <w:rFonts w:hint="eastAsia"/>
        </w:rPr>
        <w:t>数据观察点及跟踪单元</w:t>
      </w:r>
      <w:r>
        <w:rPr>
          <w:rFonts w:hint="eastAsia"/>
        </w:rPr>
        <w:t>DWT</w:t>
      </w:r>
      <w:r>
        <w:rPr>
          <w:rFonts w:hint="eastAsia"/>
        </w:rPr>
        <w:t>：通过</w:t>
      </w:r>
      <w:r>
        <w:rPr>
          <w:rFonts w:hint="eastAsia"/>
        </w:rPr>
        <w:t>DWT</w:t>
      </w:r>
      <w:r>
        <w:rPr>
          <w:rFonts w:hint="eastAsia"/>
        </w:rPr>
        <w:t>，可以设置数据观察点。当一个数据地址或数据的值匹配了观察点时，就说产生了一次匹配命中事件。匹配命中事件可以用于产生一个观察点事件，后者能激活调试器以产生数据跟踪信息，或者让</w:t>
      </w:r>
      <w:r>
        <w:rPr>
          <w:rFonts w:hint="eastAsia"/>
        </w:rPr>
        <w:t>ETM</w:t>
      </w:r>
      <w:r>
        <w:rPr>
          <w:rFonts w:hint="eastAsia"/>
        </w:rPr>
        <w:t>联动（以跟踪在哪条指令上发生了匹配命中事件——译者注）。</w:t>
      </w:r>
    </w:p>
    <w:p w:rsidR="007507E9" w:rsidRDefault="007507E9" w:rsidP="007507E9">
      <w:pPr>
        <w:pStyle w:val="a6"/>
        <w:numPr>
          <w:ilvl w:val="1"/>
          <w:numId w:val="16"/>
        </w:numPr>
        <w:ind w:firstLineChars="0"/>
      </w:pPr>
      <w:r>
        <w:rPr>
          <w:rFonts w:hint="eastAsia"/>
        </w:rPr>
        <w:lastRenderedPageBreak/>
        <w:t>仪器化跟踪宏单元</w:t>
      </w:r>
      <w:r>
        <w:rPr>
          <w:rFonts w:hint="eastAsia"/>
        </w:rPr>
        <w:t>ITM</w:t>
      </w:r>
      <w:r>
        <w:rPr>
          <w:rFonts w:hint="eastAsia"/>
        </w:rPr>
        <w:t>：</w:t>
      </w:r>
      <w:r>
        <w:rPr>
          <w:rFonts w:hint="eastAsia"/>
        </w:rPr>
        <w:t>ITM</w:t>
      </w:r>
      <w:r>
        <w:rPr>
          <w:rFonts w:hint="eastAsia"/>
        </w:rPr>
        <w:t>有多种用法。软件可以控制该模块直接把消息送给</w:t>
      </w:r>
      <w:r>
        <w:rPr>
          <w:rFonts w:hint="eastAsia"/>
        </w:rPr>
        <w:t>TPIU</w:t>
      </w:r>
      <w:r>
        <w:rPr>
          <w:rFonts w:hint="eastAsia"/>
        </w:rPr>
        <w:t>（类似</w:t>
      </w:r>
      <w:r>
        <w:rPr>
          <w:rFonts w:hint="eastAsia"/>
        </w:rPr>
        <w:t>printf</w:t>
      </w:r>
      <w:r>
        <w:rPr>
          <w:rFonts w:hint="eastAsia"/>
        </w:rPr>
        <w:t>风格的调试）；还可以让</w:t>
      </w:r>
      <w:r>
        <w:rPr>
          <w:rFonts w:hint="eastAsia"/>
        </w:rPr>
        <w:t>DWT</w:t>
      </w:r>
      <w:r>
        <w:rPr>
          <w:rFonts w:hint="eastAsia"/>
        </w:rPr>
        <w:t>匹配命中事件通过</w:t>
      </w:r>
      <w:r>
        <w:rPr>
          <w:rFonts w:hint="eastAsia"/>
        </w:rPr>
        <w:t>ITM</w:t>
      </w:r>
      <w:r>
        <w:rPr>
          <w:rFonts w:hint="eastAsia"/>
        </w:rPr>
        <w:t>产生数据跟踪包，并把它输出到一个跟踪数据流中。</w:t>
      </w:r>
    </w:p>
    <w:p w:rsidR="007507E9" w:rsidRDefault="007507E9" w:rsidP="007507E9">
      <w:pPr>
        <w:pStyle w:val="a6"/>
        <w:numPr>
          <w:ilvl w:val="1"/>
          <w:numId w:val="16"/>
        </w:numPr>
        <w:ind w:firstLineChars="0"/>
      </w:pPr>
      <w:r>
        <w:rPr>
          <w:rFonts w:hint="eastAsia"/>
        </w:rPr>
        <w:t>跟踪端口的接口单元</w:t>
      </w:r>
      <w:r>
        <w:rPr>
          <w:rFonts w:hint="eastAsia"/>
        </w:rPr>
        <w:t>TPIU</w:t>
      </w:r>
      <w:r>
        <w:rPr>
          <w:rFonts w:hint="eastAsia"/>
        </w:rPr>
        <w:t>：</w:t>
      </w:r>
      <w:r>
        <w:rPr>
          <w:rFonts w:hint="eastAsia"/>
        </w:rPr>
        <w:t>TIPU</w:t>
      </w:r>
      <w:r>
        <w:rPr>
          <w:rFonts w:hint="eastAsia"/>
        </w:rPr>
        <w:t>用于和外部的跟踪硬件（如跟踪端口分析仪）交互。在</w:t>
      </w:r>
      <w:r>
        <w:rPr>
          <w:rFonts w:hint="eastAsia"/>
        </w:rPr>
        <w:t>CM3</w:t>
      </w:r>
      <w:r>
        <w:rPr>
          <w:rFonts w:hint="eastAsia"/>
        </w:rPr>
        <w:t>的内部，跟踪信息都被格式化成“高级跟踪总线（</w:t>
      </w:r>
      <w:r>
        <w:rPr>
          <w:rFonts w:hint="eastAsia"/>
        </w:rPr>
        <w:t>ATB</w:t>
      </w:r>
      <w:r>
        <w:rPr>
          <w:rFonts w:hint="eastAsia"/>
        </w:rPr>
        <w:t>）包”，</w:t>
      </w:r>
      <w:r>
        <w:rPr>
          <w:rFonts w:hint="eastAsia"/>
        </w:rPr>
        <w:t>TPIU</w:t>
      </w:r>
      <w:r>
        <w:rPr>
          <w:rFonts w:hint="eastAsia"/>
        </w:rPr>
        <w:t>重新格式化这些数据，从而让外部设备能够捕捉到它们。</w:t>
      </w:r>
    </w:p>
    <w:p w:rsidR="007507E9" w:rsidRPr="0075508F" w:rsidRDefault="007507E9" w:rsidP="007507E9">
      <w:pPr>
        <w:pStyle w:val="a6"/>
        <w:numPr>
          <w:ilvl w:val="1"/>
          <w:numId w:val="16"/>
        </w:numPr>
        <w:autoSpaceDE w:val="0"/>
        <w:autoSpaceDN w:val="0"/>
        <w:adjustRightInd w:val="0"/>
        <w:ind w:firstLineChars="0"/>
        <w:jc w:val="left"/>
        <w:rPr>
          <w:rFonts w:ascii="Times-Roman" w:eastAsiaTheme="minorEastAsia" w:hAnsi="Times-Roman" w:cs="Times-Roman"/>
          <w:kern w:val="0"/>
          <w:sz w:val="22"/>
        </w:rPr>
      </w:pPr>
      <w:r>
        <w:rPr>
          <w:rFonts w:hint="eastAsia"/>
        </w:rPr>
        <w:t>FPB</w:t>
      </w:r>
      <w:r>
        <w:rPr>
          <w:rFonts w:hint="eastAsia"/>
        </w:rPr>
        <w:t>：</w:t>
      </w:r>
      <w:r>
        <w:rPr>
          <w:rFonts w:hint="eastAsia"/>
        </w:rPr>
        <w:t>FPB</w:t>
      </w:r>
      <w:r>
        <w:rPr>
          <w:rFonts w:hint="eastAsia"/>
        </w:rPr>
        <w:t>提供</w:t>
      </w:r>
      <w:r>
        <w:rPr>
          <w:rFonts w:hint="eastAsia"/>
        </w:rPr>
        <w:t>flash</w:t>
      </w:r>
      <w:r>
        <w:rPr>
          <w:rFonts w:hint="eastAsia"/>
        </w:rPr>
        <w:t>地址重载和断点功能。</w:t>
      </w:r>
      <w:r>
        <w:t>F</w:t>
      </w:r>
      <w:r>
        <w:rPr>
          <w:rFonts w:hint="eastAsia"/>
        </w:rPr>
        <w:t>lash</w:t>
      </w:r>
      <w:r>
        <w:rPr>
          <w:rFonts w:hint="eastAsia"/>
        </w:rPr>
        <w:t>地址重载是指：当</w:t>
      </w:r>
      <w:r>
        <w:rPr>
          <w:rFonts w:hint="eastAsia"/>
        </w:rPr>
        <w:t>CPU</w:t>
      </w:r>
      <w:r>
        <w:rPr>
          <w:rFonts w:hint="eastAsia"/>
        </w:rPr>
        <w:t>访问某条指令时，若该地址在</w:t>
      </w:r>
      <w:r>
        <w:rPr>
          <w:rFonts w:hint="eastAsia"/>
        </w:rPr>
        <w:t>FPB</w:t>
      </w:r>
      <w:r>
        <w:rPr>
          <w:rFonts w:hint="eastAsia"/>
        </w:rPr>
        <w:t>中“挂了号”，则将把该地址重映射到另一个地址，后者亦在编程</w:t>
      </w:r>
      <w:r>
        <w:rPr>
          <w:rFonts w:hint="eastAsia"/>
        </w:rPr>
        <w:t>FPB</w:t>
      </w:r>
      <w:r>
        <w:rPr>
          <w:rFonts w:hint="eastAsia"/>
        </w:rPr>
        <w:t>时指出。结果，实际上是从映射过的地址处取指（通常，映射前的地址是</w:t>
      </w:r>
      <w:r>
        <w:rPr>
          <w:rFonts w:hint="eastAsia"/>
        </w:rPr>
        <w:t>flash</w:t>
      </w:r>
      <w:r>
        <w:rPr>
          <w:rFonts w:hint="eastAsia"/>
        </w:rPr>
        <w:t>中的地址，映射后的地址是</w:t>
      </w:r>
      <w:r>
        <w:rPr>
          <w:rFonts w:hint="eastAsia"/>
        </w:rPr>
        <w:t>SRAM</w:t>
      </w:r>
      <w:r>
        <w:rPr>
          <w:rFonts w:hint="eastAsia"/>
        </w:rPr>
        <w:t>中的地址，所以才是</w:t>
      </w:r>
      <w:r>
        <w:t>”</w:t>
      </w:r>
      <w:r>
        <w:rPr>
          <w:rFonts w:hint="eastAsia"/>
        </w:rPr>
        <w:t>Flash</w:t>
      </w:r>
      <w:r>
        <w:t>”</w:t>
      </w:r>
      <w:r>
        <w:rPr>
          <w:rFonts w:hint="eastAsia"/>
        </w:rPr>
        <w:t>地址重载——译者注）。此外，匹配的地址还能用来触发断点事件。</w:t>
      </w:r>
      <w:r>
        <w:rPr>
          <w:rFonts w:hint="eastAsia"/>
        </w:rPr>
        <w:t>Flash</w:t>
      </w:r>
      <w:r>
        <w:rPr>
          <w:rFonts w:hint="eastAsia"/>
        </w:rPr>
        <w:t>地址重载功能对于测试工作太有用了。例如，通过使用</w:t>
      </w:r>
      <w:r>
        <w:rPr>
          <w:rFonts w:hint="eastAsia"/>
        </w:rPr>
        <w:t>FPB</w:t>
      </w:r>
      <w:r>
        <w:rPr>
          <w:rFonts w:hint="eastAsia"/>
        </w:rPr>
        <w:t>来改变程序流程，就可以给那些不能在普通情形下使用的设备添加诊断程序代码（</w:t>
      </w:r>
      <w:r w:rsidRPr="00E06BD1">
        <w:rPr>
          <w:rFonts w:asciiTheme="minorHAnsi" w:eastAsiaTheme="minorEastAsia" w:hAnsiTheme="minorHAnsi" w:cs="Times-Roman"/>
          <w:kern w:val="0"/>
          <w:szCs w:val="21"/>
        </w:rPr>
        <w:t>such as adding diagnosis program code to a device that cannot be used in normal situations unless the FPB is used to change the program control.</w:t>
      </w:r>
      <w:r w:rsidRPr="0075508F">
        <w:rPr>
          <w:rFonts w:ascii="Times-Roman" w:eastAsiaTheme="minorEastAsia" w:hAnsi="Times-Roman" w:cs="Times-Roman" w:hint="eastAsia"/>
          <w:kern w:val="0"/>
          <w:sz w:val="22"/>
        </w:rPr>
        <w:t>）。</w:t>
      </w:r>
    </w:p>
    <w:p w:rsidR="007507E9" w:rsidRPr="00C6616E" w:rsidRDefault="007507E9" w:rsidP="007507E9">
      <w:pPr>
        <w:pStyle w:val="a6"/>
        <w:numPr>
          <w:ilvl w:val="1"/>
          <w:numId w:val="16"/>
        </w:numPr>
        <w:ind w:firstLineChars="0"/>
      </w:pPr>
      <w:r>
        <w:rPr>
          <w:rFonts w:hint="eastAsia"/>
        </w:rPr>
        <w:t>ROM</w:t>
      </w:r>
      <w:r>
        <w:rPr>
          <w:rFonts w:hint="eastAsia"/>
        </w:rPr>
        <w:t>表：它只是一个简单的查找表。其实更像一个“注册表”：提供了存储器的“注册”信息，这些信息指出，在这块</w:t>
      </w:r>
      <w:r>
        <w:rPr>
          <w:rFonts w:hint="eastAsia"/>
        </w:rPr>
        <w:t>CM3</w:t>
      </w:r>
      <w:r>
        <w:rPr>
          <w:rFonts w:hint="eastAsia"/>
        </w:rPr>
        <w:t>芯片中包括了哪些系统设备和调试组件，以及它们的位置。当调试系统定位各调试组件时，它需要找出相关寄存器在存储器中的地址，这些信息由此表给出。在绝大多数情况下，因为</w:t>
      </w:r>
      <w:r>
        <w:rPr>
          <w:rFonts w:hint="eastAsia"/>
        </w:rPr>
        <w:t>CM3</w:t>
      </w:r>
      <w:r>
        <w:rPr>
          <w:rFonts w:hint="eastAsia"/>
        </w:rPr>
        <w:t>有固定的存储器映射，所以各组件都对号入座——拥有一致的起始地址。但是因为有些组件是可选的，还有些组件是可以由制造商另行添加的，各芯片制造商可能需要定制他们芯片的调试功能。以后</w:t>
      </w:r>
      <w:r>
        <w:rPr>
          <w:rFonts w:hint="eastAsia"/>
        </w:rPr>
        <w:t>CM3</w:t>
      </w:r>
      <w:r>
        <w:rPr>
          <w:rFonts w:hint="eastAsia"/>
        </w:rPr>
        <w:t>芯片会有越来越多的品牌和型号。而林子大了什么鸟都有，如果确有厂商“玩另类”，它就必须在</w:t>
      </w:r>
      <w:r>
        <w:rPr>
          <w:rFonts w:hint="eastAsia"/>
        </w:rPr>
        <w:t>ROM</w:t>
      </w:r>
      <w:r>
        <w:rPr>
          <w:rFonts w:hint="eastAsia"/>
        </w:rPr>
        <w:t>表中给出这些“另类”的信息，这样调试软件才能判定正确的存储器映射，进而可以检测可用的调试组件是何种类型。</w:t>
      </w:r>
    </w:p>
    <w:p w:rsidR="007507E9" w:rsidRPr="004D1A32" w:rsidRDefault="007507E9" w:rsidP="007507E9">
      <w:pPr>
        <w:pStyle w:val="2"/>
        <w:rPr>
          <w:kern w:val="0"/>
        </w:rPr>
      </w:pPr>
      <w:r>
        <w:rPr>
          <w:rFonts w:hint="eastAsia"/>
          <w:kern w:val="0"/>
        </w:rPr>
        <w:t>6.3</w:t>
      </w:r>
      <w:r>
        <w:rPr>
          <w:rFonts w:hint="eastAsia"/>
          <w:kern w:val="0"/>
        </w:rPr>
        <w:tab/>
      </w:r>
      <w:r w:rsidRPr="004D1A32">
        <w:rPr>
          <w:kern w:val="0"/>
        </w:rPr>
        <w:t>Cortex-M3</w:t>
      </w:r>
      <w:r w:rsidRPr="004D1A32">
        <w:rPr>
          <w:kern w:val="0"/>
        </w:rPr>
        <w:t>的总线接口</w:t>
      </w:r>
    </w:p>
    <w:p w:rsidR="007507E9" w:rsidRDefault="007507E9" w:rsidP="007507E9">
      <w:pPr>
        <w:rPr>
          <w:rFonts w:asciiTheme="minorHAnsi" w:eastAsiaTheme="minorEastAsia" w:hAnsiTheme="minorHAnsi" w:cs="Times-Roman"/>
          <w:kern w:val="0"/>
          <w:szCs w:val="21"/>
        </w:rPr>
      </w:pPr>
      <w:r w:rsidRPr="004D1A32">
        <w:rPr>
          <w:rFonts w:asciiTheme="minorHAnsi" w:eastAsiaTheme="minorEastAsia" w:hAnsiTheme="minorHAnsi" w:cs="Times-Roman" w:hint="eastAsia"/>
          <w:kern w:val="0"/>
          <w:szCs w:val="21"/>
        </w:rPr>
        <w:tab/>
      </w:r>
      <w:r w:rsidRPr="004D1A32">
        <w:rPr>
          <w:rFonts w:asciiTheme="minorHAnsi" w:eastAsiaTheme="minorEastAsia" w:hAnsiTheme="minorHAnsi" w:cs="Times-Roman" w:hint="eastAsia"/>
          <w:kern w:val="0"/>
          <w:szCs w:val="21"/>
        </w:rPr>
        <w:t>这部分内容是给</w:t>
      </w:r>
      <w:r w:rsidRPr="004D1A32">
        <w:rPr>
          <w:rFonts w:asciiTheme="minorHAnsi" w:eastAsiaTheme="minorEastAsia" w:hAnsiTheme="minorHAnsi" w:cs="Times-Roman" w:hint="eastAsia"/>
          <w:kern w:val="0"/>
          <w:szCs w:val="21"/>
        </w:rPr>
        <w:t>SoC</w:t>
      </w:r>
      <w:r w:rsidRPr="004D1A32">
        <w:rPr>
          <w:rFonts w:asciiTheme="minorHAnsi" w:eastAsiaTheme="minorEastAsia" w:hAnsiTheme="minorHAnsi" w:cs="Times-Roman" w:hint="eastAsia"/>
          <w:kern w:val="0"/>
          <w:szCs w:val="21"/>
        </w:rPr>
        <w:t>设计师看的。如果你</w:t>
      </w:r>
      <w:r>
        <w:rPr>
          <w:rFonts w:asciiTheme="minorHAnsi" w:eastAsiaTheme="minorEastAsia" w:hAnsiTheme="minorHAnsi" w:cs="Times-Roman" w:hint="eastAsia"/>
          <w:kern w:val="0"/>
          <w:szCs w:val="21"/>
        </w:rPr>
        <w:t>不是他们，是不能直接访问这里讲到的到总线接口的。</w:t>
      </w:r>
    </w:p>
    <w:p w:rsidR="007507E9" w:rsidRPr="004D1A32" w:rsidRDefault="007507E9" w:rsidP="007507E9">
      <w:pPr>
        <w:ind w:firstLine="420"/>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通常情况下，芯片厂商都会钩住（</w:t>
      </w:r>
      <w:r>
        <w:rPr>
          <w:rFonts w:asciiTheme="minorHAnsi" w:eastAsiaTheme="minorEastAsia" w:hAnsiTheme="minorHAnsi" w:cs="Times-Roman" w:hint="eastAsia"/>
          <w:kern w:val="0"/>
          <w:szCs w:val="21"/>
        </w:rPr>
        <w:t>hook up</w:t>
      </w:r>
      <w:r>
        <w:rPr>
          <w:rFonts w:asciiTheme="minorHAnsi" w:eastAsiaTheme="minorEastAsia" w:hAnsiTheme="minorHAnsi" w:cs="Times-Roman" w:hint="eastAsia"/>
          <w:kern w:val="0"/>
          <w:szCs w:val="21"/>
        </w:rPr>
        <w:t>）所有送往存储器和外设的总线信号。并且在少数情况下，你会发现芯片厂商把总线连接到了总线桥上，并且允许外部总线系统连接到芯片上。</w:t>
      </w:r>
      <w:r>
        <w:rPr>
          <w:rFonts w:asciiTheme="minorHAnsi" w:eastAsiaTheme="minorEastAsia" w:hAnsiTheme="minorHAnsi" w:cs="Times-Roman" w:hint="eastAsia"/>
          <w:kern w:val="0"/>
          <w:szCs w:val="21"/>
        </w:rPr>
        <w:t>CM3</w:t>
      </w:r>
      <w:r>
        <w:rPr>
          <w:rFonts w:asciiTheme="minorHAnsi" w:eastAsiaTheme="minorEastAsia" w:hAnsiTheme="minorHAnsi" w:cs="Times-Roman" w:hint="eastAsia"/>
          <w:kern w:val="0"/>
          <w:szCs w:val="21"/>
        </w:rPr>
        <w:t>处理器的总线接口是基于</w:t>
      </w:r>
      <w:r>
        <w:rPr>
          <w:rFonts w:asciiTheme="minorHAnsi" w:eastAsiaTheme="minorEastAsia" w:hAnsiTheme="minorHAnsi" w:cs="Times-Roman" w:hint="eastAsia"/>
          <w:kern w:val="0"/>
          <w:szCs w:val="21"/>
        </w:rPr>
        <w:t>AHB-Lite</w:t>
      </w:r>
      <w:r>
        <w:rPr>
          <w:rFonts w:asciiTheme="minorHAnsi" w:eastAsiaTheme="minorEastAsia" w:hAnsiTheme="minorHAnsi" w:cs="Times-Roman" w:hint="eastAsia"/>
          <w:kern w:val="0"/>
          <w:szCs w:val="21"/>
        </w:rPr>
        <w:t>和</w:t>
      </w:r>
      <w:r>
        <w:rPr>
          <w:rFonts w:asciiTheme="minorHAnsi" w:eastAsiaTheme="minorEastAsia" w:hAnsiTheme="minorHAnsi" w:cs="Times-Roman" w:hint="eastAsia"/>
          <w:kern w:val="0"/>
          <w:szCs w:val="21"/>
        </w:rPr>
        <w:t>APB</w:t>
      </w:r>
      <w:r>
        <w:rPr>
          <w:rFonts w:asciiTheme="minorHAnsi" w:eastAsiaTheme="minorEastAsia" w:hAnsiTheme="minorHAnsi" w:cs="Times-Roman" w:hint="eastAsia"/>
          <w:kern w:val="0"/>
          <w:szCs w:val="21"/>
        </w:rPr>
        <w:t>协议的，它们的规格在</w:t>
      </w:r>
      <w:r>
        <w:rPr>
          <w:rFonts w:asciiTheme="minorHAnsi" w:eastAsiaTheme="minorEastAsia" w:hAnsiTheme="minorHAnsi" w:cs="Times-Roman" w:hint="eastAsia"/>
          <w:kern w:val="0"/>
          <w:szCs w:val="21"/>
        </w:rPr>
        <w:t>AMBA</w:t>
      </w:r>
      <w:r>
        <w:rPr>
          <w:rFonts w:asciiTheme="minorHAnsi" w:eastAsiaTheme="minorEastAsia" w:hAnsiTheme="minorHAnsi" w:cs="Times-Roman" w:hint="eastAsia"/>
          <w:kern w:val="0"/>
          <w:szCs w:val="21"/>
        </w:rPr>
        <w:t>规格书（第</w:t>
      </w:r>
      <w:r>
        <w:rPr>
          <w:rFonts w:asciiTheme="minorHAnsi" w:eastAsiaTheme="minorEastAsia" w:hAnsiTheme="minorHAnsi" w:cs="Times-Roman" w:hint="eastAsia"/>
          <w:kern w:val="0"/>
          <w:szCs w:val="21"/>
        </w:rPr>
        <w:t>4</w:t>
      </w:r>
      <w:r>
        <w:rPr>
          <w:rFonts w:asciiTheme="minorHAnsi" w:eastAsiaTheme="minorEastAsia" w:hAnsiTheme="minorHAnsi" w:cs="Times-Roman" w:hint="eastAsia"/>
          <w:kern w:val="0"/>
          <w:szCs w:val="21"/>
        </w:rPr>
        <w:t>版）中给出。</w:t>
      </w:r>
    </w:p>
    <w:p w:rsidR="007507E9" w:rsidRPr="004D1A32" w:rsidRDefault="007507E9" w:rsidP="007507E9">
      <w:pPr>
        <w:pStyle w:val="3"/>
        <w:rPr>
          <w:kern w:val="0"/>
        </w:rPr>
      </w:pPr>
      <w:r>
        <w:rPr>
          <w:rFonts w:hint="eastAsia"/>
          <w:kern w:val="0"/>
        </w:rPr>
        <w:t>6.3.1</w:t>
      </w:r>
      <w:r>
        <w:rPr>
          <w:rFonts w:hint="eastAsia"/>
          <w:kern w:val="0"/>
        </w:rPr>
        <w:tab/>
      </w:r>
      <w:r>
        <w:rPr>
          <w:rFonts w:hint="eastAsia"/>
          <w:kern w:val="0"/>
        </w:rPr>
        <w:tab/>
      </w:r>
      <w:r w:rsidRPr="004D1A32">
        <w:rPr>
          <w:rFonts w:hint="eastAsia"/>
          <w:kern w:val="0"/>
        </w:rPr>
        <w:t>I-Code</w:t>
      </w:r>
      <w:r w:rsidRPr="004D1A32">
        <w:rPr>
          <w:rFonts w:hint="eastAsia"/>
          <w:kern w:val="0"/>
        </w:rPr>
        <w:t>总线</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t>I-Code</w:t>
      </w:r>
      <w:r>
        <w:rPr>
          <w:rFonts w:asciiTheme="minorHAnsi" w:eastAsiaTheme="minorEastAsia" w:hAnsiTheme="minorHAnsi" w:cs="Times-Roman" w:hint="eastAsia"/>
          <w:kern w:val="0"/>
          <w:szCs w:val="21"/>
        </w:rPr>
        <w:t>总线是一条基于</w:t>
      </w:r>
      <w:r>
        <w:rPr>
          <w:rFonts w:asciiTheme="minorHAnsi" w:eastAsiaTheme="minorEastAsia" w:hAnsiTheme="minorHAnsi" w:cs="Times-Roman" w:hint="eastAsia"/>
          <w:kern w:val="0"/>
          <w:szCs w:val="21"/>
        </w:rPr>
        <w:t>AHB-Lite</w:t>
      </w:r>
      <w:r>
        <w:rPr>
          <w:rFonts w:asciiTheme="minorHAnsi" w:eastAsiaTheme="minorEastAsia" w:hAnsiTheme="minorHAnsi" w:cs="Times-Roman" w:hint="eastAsia"/>
          <w:kern w:val="0"/>
          <w:szCs w:val="21"/>
        </w:rPr>
        <w:t>总线协议的</w:t>
      </w:r>
      <w:r>
        <w:rPr>
          <w:rFonts w:asciiTheme="minorHAnsi" w:eastAsiaTheme="minorEastAsia" w:hAnsiTheme="minorHAnsi" w:cs="Times-Roman" w:hint="eastAsia"/>
          <w:kern w:val="0"/>
          <w:szCs w:val="21"/>
        </w:rPr>
        <w:t>32</w:t>
      </w:r>
      <w:r>
        <w:rPr>
          <w:rFonts w:asciiTheme="minorHAnsi" w:eastAsiaTheme="minorEastAsia" w:hAnsiTheme="minorHAnsi" w:cs="Times-Roman" w:hint="eastAsia"/>
          <w:kern w:val="0"/>
          <w:szCs w:val="21"/>
        </w:rPr>
        <w:t>位总线，负责在</w:t>
      </w:r>
      <w:r>
        <w:rPr>
          <w:rFonts w:asciiTheme="minorHAnsi" w:eastAsiaTheme="minorEastAsia" w:hAnsiTheme="minorHAnsi" w:cs="Times-Roman" w:hint="eastAsia"/>
          <w:kern w:val="0"/>
          <w:szCs w:val="21"/>
        </w:rPr>
        <w:t xml:space="preserve">0x0000_0000 </w:t>
      </w:r>
      <w:r>
        <w:rPr>
          <w:rFonts w:asciiTheme="minorHAnsi" w:eastAsiaTheme="minorEastAsia" w:hAnsiTheme="minorHAnsi" w:cs="Times-Roman"/>
          <w:kern w:val="0"/>
          <w:szCs w:val="21"/>
        </w:rPr>
        <w:t>–</w:t>
      </w:r>
      <w:r>
        <w:rPr>
          <w:rFonts w:asciiTheme="minorHAnsi" w:eastAsiaTheme="minorEastAsia" w:hAnsiTheme="minorHAnsi" w:cs="Times-Roman" w:hint="eastAsia"/>
          <w:kern w:val="0"/>
          <w:szCs w:val="21"/>
        </w:rPr>
        <w:t xml:space="preserve"> 0x1FFF_FFFF</w:t>
      </w:r>
      <w:r>
        <w:rPr>
          <w:rFonts w:asciiTheme="minorHAnsi" w:eastAsiaTheme="minorEastAsia" w:hAnsiTheme="minorHAnsi" w:cs="Times-Roman" w:hint="eastAsia"/>
          <w:kern w:val="0"/>
          <w:szCs w:val="21"/>
        </w:rPr>
        <w:t>之间的取指操作。取指以字的长度执行，即使是对于</w:t>
      </w:r>
      <w:r>
        <w:rPr>
          <w:rFonts w:asciiTheme="minorHAnsi" w:eastAsiaTheme="minorEastAsia" w:hAnsiTheme="minorHAnsi" w:cs="Times-Roman" w:hint="eastAsia"/>
          <w:kern w:val="0"/>
          <w:szCs w:val="21"/>
        </w:rPr>
        <w:t>16</w:t>
      </w:r>
      <w:r>
        <w:rPr>
          <w:rFonts w:asciiTheme="minorHAnsi" w:eastAsiaTheme="minorEastAsia" w:hAnsiTheme="minorHAnsi" w:cs="Times-Roman" w:hint="eastAsia"/>
          <w:kern w:val="0"/>
          <w:szCs w:val="21"/>
        </w:rPr>
        <w:t>位指令也如此。因此</w:t>
      </w:r>
      <w:r>
        <w:rPr>
          <w:rFonts w:asciiTheme="minorHAnsi" w:eastAsiaTheme="minorEastAsia" w:hAnsiTheme="minorHAnsi" w:cs="Times-Roman" w:hint="eastAsia"/>
          <w:kern w:val="0"/>
          <w:szCs w:val="21"/>
        </w:rPr>
        <w:t>CPU</w:t>
      </w:r>
      <w:r>
        <w:rPr>
          <w:rFonts w:asciiTheme="minorHAnsi" w:eastAsiaTheme="minorEastAsia" w:hAnsiTheme="minorHAnsi" w:cs="Times-Roman" w:hint="eastAsia"/>
          <w:kern w:val="0"/>
          <w:szCs w:val="21"/>
        </w:rPr>
        <w:t>内核可以一次取出两条</w:t>
      </w:r>
      <w:r>
        <w:rPr>
          <w:rFonts w:asciiTheme="minorHAnsi" w:eastAsiaTheme="minorEastAsia" w:hAnsiTheme="minorHAnsi" w:cs="Times-Roman" w:hint="eastAsia"/>
          <w:kern w:val="0"/>
          <w:szCs w:val="21"/>
        </w:rPr>
        <w:t>16</w:t>
      </w:r>
      <w:r>
        <w:rPr>
          <w:rFonts w:asciiTheme="minorHAnsi" w:eastAsiaTheme="minorEastAsia" w:hAnsiTheme="minorHAnsi" w:cs="Times-Roman" w:hint="eastAsia"/>
          <w:kern w:val="0"/>
          <w:szCs w:val="21"/>
        </w:rPr>
        <w:t>位</w:t>
      </w:r>
      <w:r>
        <w:rPr>
          <w:rFonts w:asciiTheme="minorHAnsi" w:eastAsiaTheme="minorEastAsia" w:hAnsiTheme="minorHAnsi" w:cs="Times-Roman" w:hint="eastAsia"/>
          <w:kern w:val="0"/>
          <w:szCs w:val="21"/>
        </w:rPr>
        <w:t>Thumb</w:t>
      </w:r>
      <w:r>
        <w:rPr>
          <w:rFonts w:asciiTheme="minorHAnsi" w:eastAsiaTheme="minorEastAsia" w:hAnsiTheme="minorHAnsi" w:cs="Times-Roman" w:hint="eastAsia"/>
          <w:kern w:val="0"/>
          <w:szCs w:val="21"/>
        </w:rPr>
        <w:t>指令。</w:t>
      </w:r>
    </w:p>
    <w:p w:rsidR="007507E9" w:rsidRPr="004D1A32" w:rsidRDefault="007507E9" w:rsidP="007507E9">
      <w:pPr>
        <w:pStyle w:val="3"/>
        <w:rPr>
          <w:kern w:val="0"/>
        </w:rPr>
      </w:pPr>
      <w:r>
        <w:rPr>
          <w:rFonts w:hint="eastAsia"/>
          <w:kern w:val="0"/>
        </w:rPr>
        <w:t>6.3.2</w:t>
      </w:r>
      <w:r>
        <w:rPr>
          <w:rFonts w:hint="eastAsia"/>
          <w:kern w:val="0"/>
        </w:rPr>
        <w:tab/>
      </w:r>
      <w:r>
        <w:rPr>
          <w:rFonts w:hint="eastAsia"/>
          <w:kern w:val="0"/>
        </w:rPr>
        <w:tab/>
        <w:t>D</w:t>
      </w:r>
      <w:r w:rsidRPr="004D1A32">
        <w:rPr>
          <w:rFonts w:hint="eastAsia"/>
          <w:kern w:val="0"/>
        </w:rPr>
        <w:t>-Code</w:t>
      </w:r>
      <w:r w:rsidRPr="004D1A32">
        <w:rPr>
          <w:rFonts w:hint="eastAsia"/>
          <w:kern w:val="0"/>
        </w:rPr>
        <w:t>总线</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t>D-Code</w:t>
      </w:r>
      <w:r>
        <w:rPr>
          <w:rFonts w:asciiTheme="minorHAnsi" w:eastAsiaTheme="minorEastAsia" w:hAnsiTheme="minorHAnsi" w:cs="Times-Roman" w:hint="eastAsia"/>
          <w:kern w:val="0"/>
          <w:szCs w:val="21"/>
        </w:rPr>
        <w:t>总线也是一条基于</w:t>
      </w:r>
      <w:r>
        <w:rPr>
          <w:rFonts w:asciiTheme="minorHAnsi" w:eastAsiaTheme="minorEastAsia" w:hAnsiTheme="minorHAnsi" w:cs="Times-Roman" w:hint="eastAsia"/>
          <w:kern w:val="0"/>
          <w:szCs w:val="21"/>
        </w:rPr>
        <w:t>AHB-Lite</w:t>
      </w:r>
      <w:r>
        <w:rPr>
          <w:rFonts w:asciiTheme="minorHAnsi" w:eastAsiaTheme="minorEastAsia" w:hAnsiTheme="minorHAnsi" w:cs="Times-Roman" w:hint="eastAsia"/>
          <w:kern w:val="0"/>
          <w:szCs w:val="21"/>
        </w:rPr>
        <w:t>总线协议的</w:t>
      </w:r>
      <w:r>
        <w:rPr>
          <w:rFonts w:asciiTheme="minorHAnsi" w:eastAsiaTheme="minorEastAsia" w:hAnsiTheme="minorHAnsi" w:cs="Times-Roman" w:hint="eastAsia"/>
          <w:kern w:val="0"/>
          <w:szCs w:val="21"/>
        </w:rPr>
        <w:t>32</w:t>
      </w:r>
      <w:r>
        <w:rPr>
          <w:rFonts w:asciiTheme="minorHAnsi" w:eastAsiaTheme="minorEastAsia" w:hAnsiTheme="minorHAnsi" w:cs="Times-Roman" w:hint="eastAsia"/>
          <w:kern w:val="0"/>
          <w:szCs w:val="21"/>
        </w:rPr>
        <w:t>位总线，负责在</w:t>
      </w:r>
      <w:r>
        <w:rPr>
          <w:rFonts w:asciiTheme="minorHAnsi" w:eastAsiaTheme="minorEastAsia" w:hAnsiTheme="minorHAnsi" w:cs="Times-Roman" w:hint="eastAsia"/>
          <w:kern w:val="0"/>
          <w:szCs w:val="21"/>
        </w:rPr>
        <w:t xml:space="preserve">0x0000_0000 </w:t>
      </w:r>
      <w:r>
        <w:rPr>
          <w:rFonts w:asciiTheme="minorHAnsi" w:eastAsiaTheme="minorEastAsia" w:hAnsiTheme="minorHAnsi" w:cs="Times-Roman"/>
          <w:kern w:val="0"/>
          <w:szCs w:val="21"/>
        </w:rPr>
        <w:t>–</w:t>
      </w:r>
      <w:r>
        <w:rPr>
          <w:rFonts w:asciiTheme="minorHAnsi" w:eastAsiaTheme="minorEastAsia" w:hAnsiTheme="minorHAnsi" w:cs="Times-Roman" w:hint="eastAsia"/>
          <w:kern w:val="0"/>
          <w:szCs w:val="21"/>
        </w:rPr>
        <w:t xml:space="preserve"> 0x1FFF_FFFF</w:t>
      </w:r>
      <w:r>
        <w:rPr>
          <w:rFonts w:asciiTheme="minorHAnsi" w:eastAsiaTheme="minorEastAsia" w:hAnsiTheme="minorHAnsi" w:cs="Times-Roman" w:hint="eastAsia"/>
          <w:kern w:val="0"/>
          <w:szCs w:val="21"/>
        </w:rPr>
        <w:t>之间的数据访问操作。尽管</w:t>
      </w:r>
      <w:r>
        <w:rPr>
          <w:rFonts w:asciiTheme="minorHAnsi" w:eastAsiaTheme="minorEastAsia" w:hAnsiTheme="minorHAnsi" w:cs="Times-Roman" w:hint="eastAsia"/>
          <w:kern w:val="0"/>
          <w:szCs w:val="21"/>
        </w:rPr>
        <w:t>CM3</w:t>
      </w:r>
      <w:r>
        <w:rPr>
          <w:rFonts w:asciiTheme="minorHAnsi" w:eastAsiaTheme="minorEastAsia" w:hAnsiTheme="minorHAnsi" w:cs="Times-Roman" w:hint="eastAsia"/>
          <w:kern w:val="0"/>
          <w:szCs w:val="21"/>
        </w:rPr>
        <w:t>支持非对齐访问，但你绝不会在该总线上看到任何非对齐的地址，这是因为处理器的总线接口会把非对齐的数据传送都转换成对齐的数据传送。因此，连接到</w:t>
      </w:r>
      <w:r>
        <w:rPr>
          <w:rFonts w:asciiTheme="minorHAnsi" w:eastAsiaTheme="minorEastAsia" w:hAnsiTheme="minorHAnsi" w:cs="Times-Roman" w:hint="eastAsia"/>
          <w:kern w:val="0"/>
          <w:szCs w:val="21"/>
        </w:rPr>
        <w:t>D-Code</w:t>
      </w:r>
      <w:r>
        <w:rPr>
          <w:rFonts w:asciiTheme="minorHAnsi" w:eastAsiaTheme="minorEastAsia" w:hAnsiTheme="minorHAnsi" w:cs="Times-Roman" w:hint="eastAsia"/>
          <w:kern w:val="0"/>
          <w:szCs w:val="21"/>
        </w:rPr>
        <w:t>总线上的任何设备都只需支持</w:t>
      </w:r>
      <w:r>
        <w:rPr>
          <w:rFonts w:asciiTheme="minorHAnsi" w:eastAsiaTheme="minorEastAsia" w:hAnsiTheme="minorHAnsi" w:cs="Times-Roman" w:hint="eastAsia"/>
          <w:kern w:val="0"/>
          <w:szCs w:val="21"/>
        </w:rPr>
        <w:t>AHB-Lite</w:t>
      </w:r>
      <w:r>
        <w:rPr>
          <w:rFonts w:asciiTheme="minorHAnsi" w:eastAsiaTheme="minorEastAsia" w:hAnsiTheme="minorHAnsi" w:cs="Times-Roman" w:hint="eastAsia"/>
          <w:kern w:val="0"/>
          <w:szCs w:val="21"/>
        </w:rPr>
        <w:t>的对齐访问，不需要支持非对齐访问。</w:t>
      </w:r>
    </w:p>
    <w:p w:rsidR="007507E9" w:rsidRPr="004D1A32" w:rsidRDefault="007507E9" w:rsidP="007507E9">
      <w:pPr>
        <w:pStyle w:val="3"/>
        <w:rPr>
          <w:kern w:val="0"/>
        </w:rPr>
      </w:pPr>
      <w:r>
        <w:rPr>
          <w:rFonts w:hint="eastAsia"/>
          <w:kern w:val="0"/>
        </w:rPr>
        <w:lastRenderedPageBreak/>
        <w:t>6.3.3</w:t>
      </w:r>
      <w:r>
        <w:rPr>
          <w:rFonts w:hint="eastAsia"/>
          <w:kern w:val="0"/>
        </w:rPr>
        <w:tab/>
      </w:r>
      <w:r>
        <w:rPr>
          <w:rFonts w:hint="eastAsia"/>
          <w:kern w:val="0"/>
        </w:rPr>
        <w:tab/>
      </w:r>
      <w:r>
        <w:rPr>
          <w:rFonts w:hint="eastAsia"/>
          <w:kern w:val="0"/>
        </w:rPr>
        <w:t>系统</w:t>
      </w:r>
      <w:r w:rsidRPr="004D1A32">
        <w:rPr>
          <w:rFonts w:hint="eastAsia"/>
          <w:kern w:val="0"/>
        </w:rPr>
        <w:t>总线</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系统总线也是一条基于</w:t>
      </w:r>
      <w:r>
        <w:rPr>
          <w:rFonts w:asciiTheme="minorHAnsi" w:eastAsiaTheme="minorEastAsia" w:hAnsiTheme="minorHAnsi" w:cs="Times-Roman" w:hint="eastAsia"/>
          <w:kern w:val="0"/>
          <w:szCs w:val="21"/>
        </w:rPr>
        <w:t>AHB-Lite</w:t>
      </w:r>
      <w:r>
        <w:rPr>
          <w:rFonts w:asciiTheme="minorHAnsi" w:eastAsiaTheme="minorEastAsia" w:hAnsiTheme="minorHAnsi" w:cs="Times-Roman" w:hint="eastAsia"/>
          <w:kern w:val="0"/>
          <w:szCs w:val="21"/>
        </w:rPr>
        <w:t>总线协议的</w:t>
      </w:r>
      <w:r>
        <w:rPr>
          <w:rFonts w:asciiTheme="minorHAnsi" w:eastAsiaTheme="minorEastAsia" w:hAnsiTheme="minorHAnsi" w:cs="Times-Roman" w:hint="eastAsia"/>
          <w:kern w:val="0"/>
          <w:szCs w:val="21"/>
        </w:rPr>
        <w:t>32</w:t>
      </w:r>
      <w:r>
        <w:rPr>
          <w:rFonts w:asciiTheme="minorHAnsi" w:eastAsiaTheme="minorEastAsia" w:hAnsiTheme="minorHAnsi" w:cs="Times-Roman" w:hint="eastAsia"/>
          <w:kern w:val="0"/>
          <w:szCs w:val="21"/>
        </w:rPr>
        <w:t>位总线，负责在</w:t>
      </w:r>
      <w:r>
        <w:rPr>
          <w:rFonts w:asciiTheme="minorHAnsi" w:eastAsiaTheme="minorEastAsia" w:hAnsiTheme="minorHAnsi" w:cs="Times-Roman" w:hint="eastAsia"/>
          <w:kern w:val="0"/>
          <w:szCs w:val="21"/>
        </w:rPr>
        <w:t xml:space="preserve">0x2000_0000 </w:t>
      </w:r>
      <w:r>
        <w:rPr>
          <w:rFonts w:asciiTheme="minorHAnsi" w:eastAsiaTheme="minorEastAsia" w:hAnsiTheme="minorHAnsi" w:cs="Times-Roman"/>
          <w:kern w:val="0"/>
          <w:szCs w:val="21"/>
        </w:rPr>
        <w:t>–</w:t>
      </w:r>
      <w:r>
        <w:rPr>
          <w:rFonts w:asciiTheme="minorHAnsi" w:eastAsiaTheme="minorEastAsia" w:hAnsiTheme="minorHAnsi" w:cs="Times-Roman" w:hint="eastAsia"/>
          <w:kern w:val="0"/>
          <w:szCs w:val="21"/>
        </w:rPr>
        <w:t xml:space="preserve"> 0xDFFF_FFFF</w:t>
      </w:r>
      <w:r>
        <w:rPr>
          <w:rFonts w:asciiTheme="minorHAnsi" w:eastAsiaTheme="minorEastAsia" w:hAnsiTheme="minorHAnsi" w:cs="Times-Roman" w:hint="eastAsia"/>
          <w:kern w:val="0"/>
          <w:szCs w:val="21"/>
        </w:rPr>
        <w:t>和</w:t>
      </w:r>
      <w:r>
        <w:rPr>
          <w:rFonts w:asciiTheme="minorHAnsi" w:eastAsiaTheme="minorEastAsia" w:hAnsiTheme="minorHAnsi" w:cs="Times-Roman" w:hint="eastAsia"/>
          <w:kern w:val="0"/>
          <w:szCs w:val="21"/>
        </w:rPr>
        <w:t xml:space="preserve">0xE010_0000 </w:t>
      </w:r>
      <w:r>
        <w:rPr>
          <w:rFonts w:asciiTheme="minorHAnsi" w:eastAsiaTheme="minorEastAsia" w:hAnsiTheme="minorHAnsi" w:cs="Times-Roman"/>
          <w:kern w:val="0"/>
          <w:szCs w:val="21"/>
        </w:rPr>
        <w:t>–</w:t>
      </w:r>
      <w:r>
        <w:rPr>
          <w:rFonts w:asciiTheme="minorHAnsi" w:eastAsiaTheme="minorEastAsia" w:hAnsiTheme="minorHAnsi" w:cs="Times-Roman" w:hint="eastAsia"/>
          <w:kern w:val="0"/>
          <w:szCs w:val="21"/>
        </w:rPr>
        <w:t xml:space="preserve"> 0xFFFF_FFFF</w:t>
      </w:r>
      <w:r>
        <w:rPr>
          <w:rFonts w:asciiTheme="minorHAnsi" w:eastAsiaTheme="minorEastAsia" w:hAnsiTheme="minorHAnsi" w:cs="Times-Roman" w:hint="eastAsia"/>
          <w:kern w:val="0"/>
          <w:szCs w:val="21"/>
        </w:rPr>
        <w:t>之间的所有数据传送，取指和数据访问都算上。和</w:t>
      </w:r>
      <w:r>
        <w:rPr>
          <w:rFonts w:asciiTheme="minorHAnsi" w:eastAsiaTheme="minorEastAsia" w:hAnsiTheme="minorHAnsi" w:cs="Times-Roman" w:hint="eastAsia"/>
          <w:kern w:val="0"/>
          <w:szCs w:val="21"/>
        </w:rPr>
        <w:t>D-Code</w:t>
      </w:r>
      <w:r>
        <w:rPr>
          <w:rFonts w:asciiTheme="minorHAnsi" w:eastAsiaTheme="minorEastAsia" w:hAnsiTheme="minorHAnsi" w:cs="Times-Roman" w:hint="eastAsia"/>
          <w:kern w:val="0"/>
          <w:szCs w:val="21"/>
        </w:rPr>
        <w:t>总线一样，所有的数据传送都是对齐的。</w:t>
      </w:r>
    </w:p>
    <w:p w:rsidR="007507E9" w:rsidRPr="004D1A32" w:rsidRDefault="007507E9" w:rsidP="007507E9">
      <w:pPr>
        <w:pStyle w:val="3"/>
        <w:rPr>
          <w:kern w:val="0"/>
        </w:rPr>
      </w:pPr>
      <w:r>
        <w:rPr>
          <w:rFonts w:hint="eastAsia"/>
          <w:kern w:val="0"/>
        </w:rPr>
        <w:t>6.3.4</w:t>
      </w:r>
      <w:r>
        <w:rPr>
          <w:rFonts w:hint="eastAsia"/>
          <w:kern w:val="0"/>
        </w:rPr>
        <w:tab/>
      </w:r>
      <w:r>
        <w:rPr>
          <w:rFonts w:hint="eastAsia"/>
          <w:kern w:val="0"/>
        </w:rPr>
        <w:tab/>
      </w:r>
      <w:r>
        <w:rPr>
          <w:rFonts w:hint="eastAsia"/>
          <w:kern w:val="0"/>
        </w:rPr>
        <w:t>外部私有外设总线</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这是一条基于</w:t>
      </w:r>
      <w:r>
        <w:rPr>
          <w:rFonts w:asciiTheme="minorHAnsi" w:eastAsiaTheme="minorEastAsia" w:hAnsiTheme="minorHAnsi" w:cs="Times-Roman" w:hint="eastAsia"/>
          <w:kern w:val="0"/>
          <w:szCs w:val="21"/>
        </w:rPr>
        <w:t>APB</w:t>
      </w:r>
      <w:r>
        <w:rPr>
          <w:rFonts w:asciiTheme="minorHAnsi" w:eastAsiaTheme="minorEastAsia" w:hAnsiTheme="minorHAnsi" w:cs="Times-Roman" w:hint="eastAsia"/>
          <w:kern w:val="0"/>
          <w:szCs w:val="21"/>
        </w:rPr>
        <w:t>总线协议的</w:t>
      </w:r>
      <w:r>
        <w:rPr>
          <w:rFonts w:asciiTheme="minorHAnsi" w:eastAsiaTheme="minorEastAsia" w:hAnsiTheme="minorHAnsi" w:cs="Times-Roman" w:hint="eastAsia"/>
          <w:kern w:val="0"/>
          <w:szCs w:val="21"/>
        </w:rPr>
        <w:t>32</w:t>
      </w:r>
      <w:r>
        <w:rPr>
          <w:rFonts w:asciiTheme="minorHAnsi" w:eastAsiaTheme="minorEastAsia" w:hAnsiTheme="minorHAnsi" w:cs="Times-Roman" w:hint="eastAsia"/>
          <w:kern w:val="0"/>
          <w:szCs w:val="21"/>
        </w:rPr>
        <w:t>位总线。此总线来负责</w:t>
      </w:r>
      <w:r>
        <w:rPr>
          <w:rFonts w:asciiTheme="minorHAnsi" w:eastAsiaTheme="minorEastAsia" w:hAnsiTheme="minorHAnsi" w:cs="Times-Roman" w:hint="eastAsia"/>
          <w:kern w:val="0"/>
          <w:szCs w:val="21"/>
        </w:rPr>
        <w:t xml:space="preserve">0xE004_0000 </w:t>
      </w:r>
      <w:r>
        <w:rPr>
          <w:rFonts w:asciiTheme="minorHAnsi" w:eastAsiaTheme="minorEastAsia" w:hAnsiTheme="minorHAnsi" w:cs="Times-Roman"/>
          <w:kern w:val="0"/>
          <w:szCs w:val="21"/>
        </w:rPr>
        <w:t>–</w:t>
      </w:r>
      <w:r>
        <w:rPr>
          <w:rFonts w:asciiTheme="minorHAnsi" w:eastAsiaTheme="minorEastAsia" w:hAnsiTheme="minorHAnsi" w:cs="Times-Roman" w:hint="eastAsia"/>
          <w:kern w:val="0"/>
          <w:szCs w:val="21"/>
        </w:rPr>
        <w:t xml:space="preserve"> 0xE00F_FFFF</w:t>
      </w:r>
      <w:r>
        <w:rPr>
          <w:rFonts w:asciiTheme="minorHAnsi" w:eastAsiaTheme="minorEastAsia" w:hAnsiTheme="minorHAnsi" w:cs="Times-Roman" w:hint="eastAsia"/>
          <w:kern w:val="0"/>
          <w:szCs w:val="21"/>
        </w:rPr>
        <w:t>之间的私有外设访问。但是，由于此</w:t>
      </w:r>
      <w:r>
        <w:rPr>
          <w:rFonts w:asciiTheme="minorHAnsi" w:eastAsiaTheme="minorEastAsia" w:hAnsiTheme="minorHAnsi" w:cs="Times-Roman" w:hint="eastAsia"/>
          <w:kern w:val="0"/>
          <w:szCs w:val="21"/>
        </w:rPr>
        <w:t>APB</w:t>
      </w:r>
      <w:r>
        <w:rPr>
          <w:rFonts w:asciiTheme="minorHAnsi" w:eastAsiaTheme="minorEastAsia" w:hAnsiTheme="minorHAnsi" w:cs="Times-Roman" w:hint="eastAsia"/>
          <w:kern w:val="0"/>
          <w:szCs w:val="21"/>
        </w:rPr>
        <w:t>存储空间的一部分已经被</w:t>
      </w:r>
      <w:r>
        <w:rPr>
          <w:rFonts w:asciiTheme="minorHAnsi" w:eastAsiaTheme="minorEastAsia" w:hAnsiTheme="minorHAnsi" w:cs="Times-Roman" w:hint="eastAsia"/>
          <w:kern w:val="0"/>
          <w:szCs w:val="21"/>
        </w:rPr>
        <w:t>TPIU</w:t>
      </w:r>
      <w:r>
        <w:rPr>
          <w:rFonts w:asciiTheme="minorHAnsi" w:eastAsiaTheme="minorEastAsia" w:hAnsiTheme="minorHAnsi" w:cs="Times-Roman" w:hint="eastAsia"/>
          <w:kern w:val="0"/>
          <w:szCs w:val="21"/>
        </w:rPr>
        <w:t>、</w:t>
      </w:r>
      <w:r>
        <w:rPr>
          <w:rFonts w:asciiTheme="minorHAnsi" w:eastAsiaTheme="minorEastAsia" w:hAnsiTheme="minorHAnsi" w:cs="Times-Roman" w:hint="eastAsia"/>
          <w:kern w:val="0"/>
          <w:szCs w:val="21"/>
        </w:rPr>
        <w:t>ETM</w:t>
      </w:r>
      <w:r>
        <w:rPr>
          <w:rFonts w:asciiTheme="minorHAnsi" w:eastAsiaTheme="minorEastAsia" w:hAnsiTheme="minorHAnsi" w:cs="Times-Roman" w:hint="eastAsia"/>
          <w:kern w:val="0"/>
          <w:szCs w:val="21"/>
        </w:rPr>
        <w:t>以及</w:t>
      </w:r>
      <w:r>
        <w:rPr>
          <w:rFonts w:asciiTheme="minorHAnsi" w:eastAsiaTheme="minorEastAsia" w:hAnsiTheme="minorHAnsi" w:cs="Times-Roman" w:hint="eastAsia"/>
          <w:kern w:val="0"/>
          <w:szCs w:val="21"/>
        </w:rPr>
        <w:t>ROM</w:t>
      </w:r>
      <w:r>
        <w:rPr>
          <w:rFonts w:asciiTheme="minorHAnsi" w:eastAsiaTheme="minorEastAsia" w:hAnsiTheme="minorHAnsi" w:cs="Times-Roman" w:hint="eastAsia"/>
          <w:kern w:val="0"/>
          <w:szCs w:val="21"/>
        </w:rPr>
        <w:t>表用掉了，就只留下了</w:t>
      </w:r>
      <w:r>
        <w:rPr>
          <w:rFonts w:asciiTheme="minorHAnsi" w:eastAsiaTheme="minorEastAsia" w:hAnsiTheme="minorHAnsi" w:cs="Times-Roman" w:hint="eastAsia"/>
          <w:kern w:val="0"/>
          <w:szCs w:val="21"/>
        </w:rPr>
        <w:t>0xE004_2000-E00F_F000</w:t>
      </w:r>
      <w:r>
        <w:rPr>
          <w:rFonts w:asciiTheme="minorHAnsi" w:eastAsiaTheme="minorEastAsia" w:hAnsiTheme="minorHAnsi" w:cs="Times-Roman" w:hint="eastAsia"/>
          <w:kern w:val="0"/>
          <w:szCs w:val="21"/>
        </w:rPr>
        <w:t>这个区间用于配接附加的（私有）外设。</w:t>
      </w:r>
    </w:p>
    <w:p w:rsidR="007507E9" w:rsidRPr="004D1A32" w:rsidRDefault="007507E9" w:rsidP="007507E9">
      <w:pPr>
        <w:pStyle w:val="3"/>
        <w:rPr>
          <w:kern w:val="0"/>
        </w:rPr>
      </w:pPr>
      <w:r>
        <w:rPr>
          <w:rFonts w:hint="eastAsia"/>
          <w:kern w:val="0"/>
        </w:rPr>
        <w:t>6.3.5</w:t>
      </w:r>
      <w:r>
        <w:rPr>
          <w:rFonts w:hint="eastAsia"/>
          <w:kern w:val="0"/>
        </w:rPr>
        <w:tab/>
      </w:r>
      <w:r>
        <w:rPr>
          <w:rFonts w:hint="eastAsia"/>
          <w:kern w:val="0"/>
        </w:rPr>
        <w:tab/>
      </w:r>
      <w:r>
        <w:rPr>
          <w:rFonts w:hint="eastAsia"/>
          <w:kern w:val="0"/>
        </w:rPr>
        <w:t>调试访问端口总线</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调试访问端口总线接口是一条基于“增强型</w:t>
      </w:r>
      <w:r>
        <w:rPr>
          <w:rFonts w:asciiTheme="minorHAnsi" w:eastAsiaTheme="minorEastAsia" w:hAnsiTheme="minorHAnsi" w:cs="Times-Roman" w:hint="eastAsia"/>
          <w:kern w:val="0"/>
          <w:szCs w:val="21"/>
        </w:rPr>
        <w:t>APB</w:t>
      </w:r>
      <w:r>
        <w:rPr>
          <w:rFonts w:asciiTheme="minorHAnsi" w:eastAsiaTheme="minorEastAsia" w:hAnsiTheme="minorHAnsi" w:cs="Times-Roman" w:hint="eastAsia"/>
          <w:kern w:val="0"/>
          <w:szCs w:val="21"/>
        </w:rPr>
        <w:t>规格”的</w:t>
      </w:r>
      <w:r>
        <w:rPr>
          <w:rFonts w:asciiTheme="minorHAnsi" w:eastAsiaTheme="minorEastAsia" w:hAnsiTheme="minorHAnsi" w:cs="Times-Roman" w:hint="eastAsia"/>
          <w:kern w:val="0"/>
          <w:szCs w:val="21"/>
        </w:rPr>
        <w:t>32</w:t>
      </w:r>
      <w:r>
        <w:rPr>
          <w:rFonts w:asciiTheme="minorHAnsi" w:eastAsiaTheme="minorEastAsia" w:hAnsiTheme="minorHAnsi" w:cs="Times-Roman" w:hint="eastAsia"/>
          <w:kern w:val="0"/>
          <w:szCs w:val="21"/>
        </w:rPr>
        <w:t>位总线，它专用于挂接调试接口，例如</w:t>
      </w:r>
      <w:r>
        <w:rPr>
          <w:rFonts w:asciiTheme="minorHAnsi" w:eastAsiaTheme="minorEastAsia" w:hAnsiTheme="minorHAnsi" w:cs="Times-Roman" w:hint="eastAsia"/>
          <w:kern w:val="0"/>
          <w:szCs w:val="21"/>
        </w:rPr>
        <w:t>SWJ-DP</w:t>
      </w:r>
      <w:r>
        <w:rPr>
          <w:rFonts w:asciiTheme="minorHAnsi" w:eastAsiaTheme="minorEastAsia" w:hAnsiTheme="minorHAnsi" w:cs="Times-Roman" w:hint="eastAsia"/>
          <w:kern w:val="0"/>
          <w:szCs w:val="21"/>
        </w:rPr>
        <w:t>和</w:t>
      </w:r>
      <w:r>
        <w:rPr>
          <w:rFonts w:asciiTheme="minorHAnsi" w:eastAsiaTheme="minorEastAsia" w:hAnsiTheme="minorHAnsi" w:cs="Times-Roman" w:hint="eastAsia"/>
          <w:kern w:val="0"/>
          <w:szCs w:val="21"/>
        </w:rPr>
        <w:t>SW-DP</w:t>
      </w:r>
      <w:r>
        <w:rPr>
          <w:rFonts w:asciiTheme="minorHAnsi" w:eastAsiaTheme="minorEastAsia" w:hAnsiTheme="minorHAnsi" w:cs="Times-Roman" w:hint="eastAsia"/>
          <w:kern w:val="0"/>
          <w:szCs w:val="21"/>
        </w:rPr>
        <w:t>。</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不要挪用此总线。第</w:t>
      </w:r>
      <w:r>
        <w:rPr>
          <w:rFonts w:asciiTheme="minorHAnsi" w:eastAsiaTheme="minorEastAsia" w:hAnsiTheme="minorHAnsi" w:cs="Times-Roman" w:hint="eastAsia"/>
          <w:kern w:val="0"/>
          <w:szCs w:val="21"/>
        </w:rPr>
        <w:t>15</w:t>
      </w:r>
      <w:r>
        <w:rPr>
          <w:rFonts w:asciiTheme="minorHAnsi" w:eastAsiaTheme="minorEastAsia" w:hAnsiTheme="minorHAnsi" w:cs="Times-Roman" w:hint="eastAsia"/>
          <w:kern w:val="0"/>
          <w:szCs w:val="21"/>
        </w:rPr>
        <w:t>章（调试架构）给出该总线的更多信息，在</w:t>
      </w:r>
      <w:r>
        <w:rPr>
          <w:rFonts w:asciiTheme="minorHAnsi" w:eastAsiaTheme="minorEastAsia" w:hAnsiTheme="minorHAnsi" w:cs="Times-Roman" w:hint="eastAsia"/>
          <w:kern w:val="0"/>
          <w:szCs w:val="21"/>
        </w:rPr>
        <w:t>ARM</w:t>
      </w:r>
      <w:r>
        <w:rPr>
          <w:rFonts w:asciiTheme="minorHAnsi" w:eastAsiaTheme="minorEastAsia" w:hAnsiTheme="minorHAnsi" w:cs="Times-Roman" w:hint="eastAsia"/>
          <w:kern w:val="0"/>
          <w:szCs w:val="21"/>
        </w:rPr>
        <w:t>的文档《</w:t>
      </w:r>
      <w:r>
        <w:rPr>
          <w:rFonts w:asciiTheme="minorHAnsi" w:eastAsiaTheme="minorEastAsia" w:hAnsiTheme="minorHAnsi" w:cs="Times-Roman" w:hint="eastAsia"/>
          <w:kern w:val="0"/>
          <w:szCs w:val="21"/>
        </w:rPr>
        <w:t>CoreSight Technology System Design Guide (Ref 3)</w:t>
      </w:r>
      <w:r>
        <w:rPr>
          <w:rFonts w:asciiTheme="minorHAnsi" w:eastAsiaTheme="minorEastAsia" w:hAnsiTheme="minorHAnsi" w:cs="Times-Roman" w:hint="eastAsia"/>
          <w:kern w:val="0"/>
          <w:szCs w:val="21"/>
        </w:rPr>
        <w:t>》中也有更详尽的论述。</w:t>
      </w:r>
    </w:p>
    <w:p w:rsidR="007507E9" w:rsidRPr="00AF4E41" w:rsidRDefault="007507E9" w:rsidP="007507E9">
      <w:pPr>
        <w:pStyle w:val="2"/>
        <w:rPr>
          <w:kern w:val="0"/>
        </w:rPr>
      </w:pPr>
      <w:r>
        <w:rPr>
          <w:rFonts w:hint="eastAsia"/>
          <w:kern w:val="0"/>
        </w:rPr>
        <w:t>6.4</w:t>
      </w:r>
      <w:r>
        <w:rPr>
          <w:rFonts w:hint="eastAsia"/>
          <w:kern w:val="0"/>
        </w:rPr>
        <w:tab/>
      </w:r>
      <w:r w:rsidRPr="00AF4E41">
        <w:rPr>
          <w:rFonts w:hint="eastAsia"/>
          <w:kern w:val="0"/>
        </w:rPr>
        <w:t>Cortex-M3</w:t>
      </w:r>
      <w:r w:rsidRPr="00AF4E41">
        <w:rPr>
          <w:rFonts w:hint="eastAsia"/>
          <w:kern w:val="0"/>
        </w:rPr>
        <w:t>的其它接口</w:t>
      </w:r>
      <w:r w:rsidRPr="00AF4E41">
        <w:rPr>
          <w:rFonts w:hint="eastAsia"/>
          <w:kern w:val="0"/>
        </w:rPr>
        <w:t xml:space="preserve"> </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除了总线接口之外，</w:t>
      </w:r>
      <w:r>
        <w:rPr>
          <w:rFonts w:asciiTheme="minorHAnsi" w:eastAsiaTheme="minorEastAsia" w:hAnsiTheme="minorHAnsi" w:cs="Times-Roman" w:hint="eastAsia"/>
          <w:kern w:val="0"/>
          <w:szCs w:val="21"/>
        </w:rPr>
        <w:t>CM3</w:t>
      </w:r>
      <w:r>
        <w:rPr>
          <w:rFonts w:asciiTheme="minorHAnsi" w:eastAsiaTheme="minorEastAsia" w:hAnsiTheme="minorHAnsi" w:cs="Times-Roman" w:hint="eastAsia"/>
          <w:kern w:val="0"/>
          <w:szCs w:val="21"/>
        </w:rPr>
        <w:t>还有若干个用于其它目的的接口，这些接口的信号都不大可能会引出到引脚上，而只用于连接</w:t>
      </w:r>
      <w:r>
        <w:rPr>
          <w:rFonts w:asciiTheme="minorHAnsi" w:eastAsiaTheme="minorEastAsia" w:hAnsiTheme="minorHAnsi" w:cs="Times-Roman" w:hint="eastAsia"/>
          <w:kern w:val="0"/>
          <w:szCs w:val="21"/>
        </w:rPr>
        <w:t>SoC</w:t>
      </w:r>
      <w:r>
        <w:rPr>
          <w:rFonts w:asciiTheme="minorHAnsi" w:eastAsiaTheme="minorEastAsia" w:hAnsiTheme="minorHAnsi" w:cs="Times-Roman" w:hint="eastAsia"/>
          <w:kern w:val="0"/>
          <w:szCs w:val="21"/>
        </w:rPr>
        <w:t>不同的部分，或者干脆就没有使用。关于这些信号的详述，请参阅《</w:t>
      </w:r>
      <w:r>
        <w:rPr>
          <w:rFonts w:asciiTheme="minorHAnsi" w:eastAsiaTheme="minorEastAsia" w:hAnsiTheme="minorHAnsi" w:cs="Times-Roman" w:hint="eastAsia"/>
          <w:kern w:val="0"/>
          <w:szCs w:val="21"/>
        </w:rPr>
        <w:t>Cortex-M3 Technical Reference Manual(TRM)(Ref1)</w:t>
      </w:r>
      <w:r>
        <w:rPr>
          <w:rFonts w:asciiTheme="minorHAnsi" w:eastAsiaTheme="minorEastAsia" w:hAnsiTheme="minorHAnsi" w:cs="Times-Roman" w:hint="eastAsia"/>
          <w:kern w:val="0"/>
          <w:szCs w:val="21"/>
        </w:rPr>
        <w:t>》。表</w:t>
      </w:r>
      <w:r>
        <w:rPr>
          <w:rFonts w:asciiTheme="minorHAnsi" w:eastAsiaTheme="minorEastAsia" w:hAnsiTheme="minorHAnsi" w:cs="Times-Roman" w:hint="eastAsia"/>
          <w:kern w:val="0"/>
          <w:szCs w:val="21"/>
        </w:rPr>
        <w:t>6.2</w:t>
      </w:r>
      <w:r>
        <w:rPr>
          <w:rFonts w:asciiTheme="minorHAnsi" w:eastAsiaTheme="minorEastAsia" w:hAnsiTheme="minorHAnsi" w:cs="Times-Roman" w:hint="eastAsia"/>
          <w:kern w:val="0"/>
          <w:szCs w:val="21"/>
        </w:rPr>
        <w:t>中给出了它们中一些信号的简短小结。</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表</w:t>
      </w:r>
      <w:r>
        <w:rPr>
          <w:rFonts w:asciiTheme="minorHAnsi" w:eastAsiaTheme="minorEastAsia" w:hAnsiTheme="minorHAnsi" w:cs="Times-Roman" w:hint="eastAsia"/>
          <w:kern w:val="0"/>
          <w:szCs w:val="21"/>
        </w:rPr>
        <w:t>6.2</w:t>
      </w: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杂项接口信号</w:t>
      </w:r>
    </w:p>
    <w:tbl>
      <w:tblPr>
        <w:tblStyle w:val="-11"/>
        <w:tblW w:w="0" w:type="auto"/>
        <w:tblLook w:val="04A0"/>
      </w:tblPr>
      <w:tblGrid>
        <w:gridCol w:w="4077"/>
        <w:gridCol w:w="4445"/>
      </w:tblGrid>
      <w:tr w:rsidR="007507E9" w:rsidTr="006D4342">
        <w:trPr>
          <w:cnfStyle w:val="100000000000"/>
        </w:trPr>
        <w:tc>
          <w:tcPr>
            <w:cnfStyle w:val="001000000000"/>
            <w:tcW w:w="4077" w:type="dxa"/>
          </w:tcPr>
          <w:p w:rsidR="007507E9" w:rsidRDefault="007507E9" w:rsidP="006D4342">
            <w:r>
              <w:rPr>
                <w:rFonts w:hint="eastAsia"/>
              </w:rPr>
              <w:t>信号组</w:t>
            </w:r>
          </w:p>
        </w:tc>
        <w:tc>
          <w:tcPr>
            <w:tcW w:w="4445" w:type="dxa"/>
          </w:tcPr>
          <w:p w:rsidR="007507E9" w:rsidRDefault="007507E9" w:rsidP="006D4342">
            <w:pPr>
              <w:cnfStyle w:val="100000000000"/>
            </w:pPr>
            <w:r>
              <w:rPr>
                <w:rFonts w:hint="eastAsia"/>
              </w:rPr>
              <w:t>功能</w:t>
            </w:r>
          </w:p>
        </w:tc>
      </w:tr>
      <w:tr w:rsidR="007507E9" w:rsidRPr="00B37FF7" w:rsidTr="006D4342">
        <w:trPr>
          <w:cnfStyle w:val="000000100000"/>
        </w:trPr>
        <w:tc>
          <w:tcPr>
            <w:cnfStyle w:val="001000000000"/>
            <w:tcW w:w="4077" w:type="dxa"/>
          </w:tcPr>
          <w:p w:rsidR="007507E9" w:rsidRPr="00B37FF7" w:rsidRDefault="007507E9" w:rsidP="006D4342">
            <w:pPr>
              <w:rPr>
                <w:color w:val="000000" w:themeColor="text1"/>
              </w:rPr>
            </w:pPr>
            <w:r>
              <w:rPr>
                <w:rFonts w:hint="eastAsia"/>
                <w:color w:val="000000" w:themeColor="text1"/>
              </w:rPr>
              <w:t>多处理机通信（</w:t>
            </w:r>
            <w:r>
              <w:rPr>
                <w:rFonts w:hint="eastAsia"/>
                <w:color w:val="000000" w:themeColor="text1"/>
              </w:rPr>
              <w:t>TXEV, RXEV</w:t>
            </w:r>
            <w:r>
              <w:rPr>
                <w:rFonts w:hint="eastAsia"/>
                <w:color w:val="000000" w:themeColor="text1"/>
              </w:rPr>
              <w:t>）</w:t>
            </w:r>
          </w:p>
        </w:tc>
        <w:tc>
          <w:tcPr>
            <w:tcW w:w="4445" w:type="dxa"/>
          </w:tcPr>
          <w:p w:rsidR="007507E9" w:rsidRPr="00B37FF7" w:rsidRDefault="007507E9" w:rsidP="006D4342">
            <w:pPr>
              <w:cnfStyle w:val="000000100000"/>
              <w:rPr>
                <w:color w:val="000000" w:themeColor="text1"/>
              </w:rPr>
            </w:pPr>
            <w:r>
              <w:rPr>
                <w:rFonts w:hint="eastAsia"/>
                <w:color w:val="000000" w:themeColor="text1"/>
              </w:rPr>
              <w:t>多处理机之间的简单任务同步信号</w:t>
            </w:r>
          </w:p>
        </w:tc>
      </w:tr>
      <w:tr w:rsidR="007507E9" w:rsidRPr="00E43D8A" w:rsidTr="006D4342">
        <w:tc>
          <w:tcPr>
            <w:cnfStyle w:val="001000000000"/>
            <w:tcW w:w="4077" w:type="dxa"/>
          </w:tcPr>
          <w:p w:rsidR="007507E9" w:rsidRDefault="007507E9" w:rsidP="006D4342">
            <w:pPr>
              <w:rPr>
                <w:color w:val="000000" w:themeColor="text1"/>
              </w:rPr>
            </w:pPr>
            <w:r>
              <w:rPr>
                <w:rFonts w:hint="eastAsia"/>
                <w:color w:val="000000" w:themeColor="text1"/>
              </w:rPr>
              <w:t>休眠信号</w:t>
            </w:r>
          </w:p>
          <w:p w:rsidR="007507E9" w:rsidRDefault="007507E9" w:rsidP="006D4342">
            <w:pPr>
              <w:rPr>
                <w:color w:val="000000" w:themeColor="text1"/>
              </w:rPr>
            </w:pPr>
            <w:r>
              <w:rPr>
                <w:rFonts w:hint="eastAsia"/>
                <w:color w:val="000000" w:themeColor="text1"/>
              </w:rPr>
              <w:t>(SLEEPING, SLEEPDEEP)</w:t>
            </w:r>
          </w:p>
        </w:tc>
        <w:tc>
          <w:tcPr>
            <w:tcW w:w="4445" w:type="dxa"/>
          </w:tcPr>
          <w:p w:rsidR="007507E9" w:rsidRDefault="007507E9" w:rsidP="006D4342">
            <w:pPr>
              <w:cnfStyle w:val="000000000000"/>
              <w:rPr>
                <w:color w:val="000000" w:themeColor="text1"/>
              </w:rPr>
            </w:pPr>
            <w:r>
              <w:rPr>
                <w:rFonts w:hint="eastAsia"/>
                <w:color w:val="000000" w:themeColor="text1"/>
              </w:rPr>
              <w:t>电源管理所用的休眠状态</w:t>
            </w:r>
          </w:p>
        </w:tc>
      </w:tr>
      <w:tr w:rsidR="007507E9" w:rsidRPr="00E43D8A" w:rsidTr="006D4342">
        <w:trPr>
          <w:cnfStyle w:val="000000100000"/>
        </w:trPr>
        <w:tc>
          <w:tcPr>
            <w:cnfStyle w:val="001000000000"/>
            <w:tcW w:w="4077" w:type="dxa"/>
          </w:tcPr>
          <w:p w:rsidR="007507E9" w:rsidRDefault="007507E9" w:rsidP="006D4342">
            <w:pPr>
              <w:rPr>
                <w:color w:val="000000" w:themeColor="text1"/>
              </w:rPr>
            </w:pPr>
            <w:r>
              <w:rPr>
                <w:rFonts w:hint="eastAsia"/>
                <w:color w:val="000000" w:themeColor="text1"/>
              </w:rPr>
              <w:t>中断状态信号</w:t>
            </w:r>
          </w:p>
          <w:p w:rsidR="007507E9" w:rsidRDefault="007507E9" w:rsidP="006D4342">
            <w:pPr>
              <w:rPr>
                <w:color w:val="000000" w:themeColor="text1"/>
              </w:rPr>
            </w:pPr>
            <w:r>
              <w:rPr>
                <w:rFonts w:hint="eastAsia"/>
                <w:color w:val="000000" w:themeColor="text1"/>
              </w:rPr>
              <w:t>(ETMINTNUM, ETMINTSTATE, CURRPRI)</w:t>
            </w:r>
          </w:p>
        </w:tc>
        <w:tc>
          <w:tcPr>
            <w:tcW w:w="4445" w:type="dxa"/>
          </w:tcPr>
          <w:p w:rsidR="007507E9" w:rsidRDefault="007507E9" w:rsidP="006D4342">
            <w:pPr>
              <w:cnfStyle w:val="000000100000"/>
              <w:rPr>
                <w:color w:val="000000" w:themeColor="text1"/>
              </w:rPr>
            </w:pPr>
            <w:r>
              <w:rPr>
                <w:rFonts w:hint="eastAsia"/>
                <w:color w:val="000000" w:themeColor="text1"/>
              </w:rPr>
              <w:t>中断操作的状态，用于</w:t>
            </w:r>
            <w:r>
              <w:rPr>
                <w:rFonts w:hint="eastAsia"/>
                <w:color w:val="000000" w:themeColor="text1"/>
              </w:rPr>
              <w:t>ETM</w:t>
            </w:r>
            <w:r>
              <w:rPr>
                <w:rFonts w:hint="eastAsia"/>
                <w:color w:val="000000" w:themeColor="text1"/>
              </w:rPr>
              <w:t>操作和调试</w:t>
            </w:r>
          </w:p>
        </w:tc>
      </w:tr>
      <w:tr w:rsidR="007507E9" w:rsidRPr="00E43D8A" w:rsidTr="006D4342">
        <w:tc>
          <w:tcPr>
            <w:cnfStyle w:val="001000000000"/>
            <w:tcW w:w="4077" w:type="dxa"/>
          </w:tcPr>
          <w:p w:rsidR="007507E9" w:rsidRPr="00E43D8A" w:rsidRDefault="007507E9" w:rsidP="006D4342">
            <w:pPr>
              <w:rPr>
                <w:color w:val="000000" w:themeColor="text1"/>
              </w:rPr>
            </w:pPr>
            <w:r>
              <w:rPr>
                <w:rFonts w:hint="eastAsia"/>
                <w:color w:val="000000" w:themeColor="text1"/>
              </w:rPr>
              <w:t>复位请求</w:t>
            </w:r>
            <w:r>
              <w:rPr>
                <w:rFonts w:hint="eastAsia"/>
                <w:color w:val="000000" w:themeColor="text1"/>
              </w:rPr>
              <w:t>(SYSRESETREQ)</w:t>
            </w:r>
          </w:p>
        </w:tc>
        <w:tc>
          <w:tcPr>
            <w:tcW w:w="4445" w:type="dxa"/>
          </w:tcPr>
          <w:p w:rsidR="007507E9" w:rsidRDefault="007507E9" w:rsidP="006D4342">
            <w:pPr>
              <w:cnfStyle w:val="000000000000"/>
              <w:rPr>
                <w:color w:val="000000" w:themeColor="text1"/>
              </w:rPr>
            </w:pPr>
            <w:r>
              <w:rPr>
                <w:rFonts w:hint="eastAsia"/>
                <w:color w:val="000000" w:themeColor="text1"/>
              </w:rPr>
              <w:t>来自</w:t>
            </w:r>
            <w:r>
              <w:rPr>
                <w:rFonts w:hint="eastAsia"/>
                <w:color w:val="000000" w:themeColor="text1"/>
              </w:rPr>
              <w:t>NVIC</w:t>
            </w:r>
            <w:r>
              <w:rPr>
                <w:rFonts w:hint="eastAsia"/>
                <w:color w:val="000000" w:themeColor="text1"/>
              </w:rPr>
              <w:t>的复位请求输出</w:t>
            </w:r>
          </w:p>
        </w:tc>
      </w:tr>
      <w:tr w:rsidR="007507E9" w:rsidRPr="00E43D8A" w:rsidTr="006D4342">
        <w:trPr>
          <w:cnfStyle w:val="000000100000"/>
        </w:trPr>
        <w:tc>
          <w:tcPr>
            <w:cnfStyle w:val="001000000000"/>
            <w:tcW w:w="4077" w:type="dxa"/>
          </w:tcPr>
          <w:p w:rsidR="007507E9" w:rsidRDefault="007507E9" w:rsidP="006D4342">
            <w:pPr>
              <w:rPr>
                <w:color w:val="000000" w:themeColor="text1"/>
              </w:rPr>
            </w:pPr>
            <w:r>
              <w:rPr>
                <w:rFonts w:hint="eastAsia"/>
                <w:color w:val="000000" w:themeColor="text1"/>
              </w:rPr>
              <w:t>锁定</w:t>
            </w:r>
            <w:r>
              <w:rPr>
                <w:rFonts w:hint="eastAsia"/>
                <w:color w:val="000000" w:themeColor="text1"/>
              </w:rPr>
              <w:t>(Lockup)</w:t>
            </w:r>
            <w:r w:rsidRPr="00E43D8A">
              <w:rPr>
                <w:rFonts w:hint="eastAsia"/>
                <w:color w:val="000000" w:themeColor="text1"/>
                <w:vertAlign w:val="subscript"/>
              </w:rPr>
              <w:t>［</w:t>
            </w:r>
            <w:r>
              <w:rPr>
                <w:rFonts w:hint="eastAsia"/>
                <w:color w:val="000000" w:themeColor="text1"/>
                <w:vertAlign w:val="subscript"/>
              </w:rPr>
              <w:t>译注</w:t>
            </w:r>
            <w:r w:rsidRPr="00E43D8A">
              <w:rPr>
                <w:rFonts w:hint="eastAsia"/>
                <w:color w:val="000000" w:themeColor="text1"/>
                <w:vertAlign w:val="subscript"/>
              </w:rPr>
              <w:t>］</w:t>
            </w:r>
            <w:r>
              <w:rPr>
                <w:rFonts w:hint="eastAsia"/>
                <w:color w:val="000000" w:themeColor="text1"/>
              </w:rPr>
              <w:t>和停机</w:t>
            </w:r>
            <w:r>
              <w:rPr>
                <w:rFonts w:hint="eastAsia"/>
                <w:color w:val="000000" w:themeColor="text1"/>
              </w:rPr>
              <w:t>(Halted)</w:t>
            </w:r>
            <w:r>
              <w:rPr>
                <w:rFonts w:hint="eastAsia"/>
                <w:color w:val="000000" w:themeColor="text1"/>
              </w:rPr>
              <w:t>状态</w:t>
            </w:r>
          </w:p>
          <w:p w:rsidR="007507E9" w:rsidRDefault="007507E9" w:rsidP="006D4342">
            <w:pPr>
              <w:rPr>
                <w:color w:val="000000" w:themeColor="text1"/>
              </w:rPr>
            </w:pPr>
            <w:r>
              <w:rPr>
                <w:rFonts w:hint="eastAsia"/>
                <w:color w:val="000000" w:themeColor="text1"/>
              </w:rPr>
              <w:t>(LOCKUP, HALTED)</w:t>
            </w:r>
          </w:p>
        </w:tc>
        <w:tc>
          <w:tcPr>
            <w:tcW w:w="4445" w:type="dxa"/>
          </w:tcPr>
          <w:p w:rsidR="007507E9" w:rsidRDefault="007507E9" w:rsidP="006D4342">
            <w:pPr>
              <w:cnfStyle w:val="000000100000"/>
              <w:rPr>
                <w:color w:val="000000" w:themeColor="text1"/>
              </w:rPr>
            </w:pPr>
            <w:r>
              <w:rPr>
                <w:rFonts w:hint="eastAsia"/>
                <w:color w:val="000000" w:themeColor="text1"/>
              </w:rPr>
              <w:t>指示处理器进入了锁定状态（由在硬</w:t>
            </w:r>
            <w:r>
              <w:rPr>
                <w:rFonts w:hint="eastAsia"/>
                <w:color w:val="000000" w:themeColor="text1"/>
              </w:rPr>
              <w:t>fault</w:t>
            </w:r>
            <w:r>
              <w:rPr>
                <w:rFonts w:hint="eastAsia"/>
                <w:color w:val="000000" w:themeColor="text1"/>
              </w:rPr>
              <w:t>和</w:t>
            </w:r>
            <w:r>
              <w:rPr>
                <w:rFonts w:hint="eastAsia"/>
                <w:color w:val="000000" w:themeColor="text1"/>
              </w:rPr>
              <w:t>NMI</w:t>
            </w:r>
            <w:r>
              <w:rPr>
                <w:rFonts w:hint="eastAsia"/>
                <w:color w:val="000000" w:themeColor="text1"/>
              </w:rPr>
              <w:t>服务例程的执行错误导致），或者指示处理器被喊停（因为调试动作导致）</w:t>
            </w:r>
          </w:p>
        </w:tc>
      </w:tr>
      <w:tr w:rsidR="007507E9" w:rsidRPr="00E43D8A" w:rsidTr="006D4342">
        <w:tc>
          <w:tcPr>
            <w:cnfStyle w:val="001000000000"/>
            <w:tcW w:w="4077" w:type="dxa"/>
          </w:tcPr>
          <w:p w:rsidR="007507E9" w:rsidRDefault="007507E9" w:rsidP="006D4342">
            <w:pPr>
              <w:rPr>
                <w:color w:val="000000" w:themeColor="text1"/>
              </w:rPr>
            </w:pPr>
            <w:r>
              <w:rPr>
                <w:rFonts w:hint="eastAsia"/>
                <w:color w:val="000000" w:themeColor="text1"/>
              </w:rPr>
              <w:t>端输入</w:t>
            </w:r>
            <w:r>
              <w:rPr>
                <w:rFonts w:hint="eastAsia"/>
                <w:color w:val="000000" w:themeColor="text1"/>
              </w:rPr>
              <w:t>(ENDIAN)</w:t>
            </w:r>
          </w:p>
        </w:tc>
        <w:tc>
          <w:tcPr>
            <w:tcW w:w="4445" w:type="dxa"/>
          </w:tcPr>
          <w:p w:rsidR="007507E9" w:rsidRDefault="007507E9" w:rsidP="006D4342">
            <w:pPr>
              <w:cnfStyle w:val="000000000000"/>
              <w:rPr>
                <w:color w:val="000000" w:themeColor="text1"/>
              </w:rPr>
            </w:pPr>
            <w:r>
              <w:rPr>
                <w:rFonts w:hint="eastAsia"/>
                <w:color w:val="000000" w:themeColor="text1"/>
              </w:rPr>
              <w:t>在内核复位时设置端模式</w:t>
            </w:r>
          </w:p>
        </w:tc>
      </w:tr>
      <w:tr w:rsidR="007507E9" w:rsidRPr="00E43D8A" w:rsidTr="006D4342">
        <w:trPr>
          <w:cnfStyle w:val="000000100000"/>
        </w:trPr>
        <w:tc>
          <w:tcPr>
            <w:cnfStyle w:val="001000000000"/>
            <w:tcW w:w="4077" w:type="dxa"/>
          </w:tcPr>
          <w:p w:rsidR="007507E9" w:rsidRDefault="007507E9" w:rsidP="006D4342">
            <w:pPr>
              <w:rPr>
                <w:color w:val="000000" w:themeColor="text1"/>
              </w:rPr>
            </w:pPr>
            <w:r>
              <w:rPr>
                <w:rFonts w:hint="eastAsia"/>
                <w:color w:val="000000" w:themeColor="text1"/>
              </w:rPr>
              <w:t>ETM</w:t>
            </w:r>
            <w:r>
              <w:rPr>
                <w:rFonts w:hint="eastAsia"/>
                <w:color w:val="000000" w:themeColor="text1"/>
              </w:rPr>
              <w:t>接口</w:t>
            </w:r>
          </w:p>
        </w:tc>
        <w:tc>
          <w:tcPr>
            <w:tcW w:w="4445" w:type="dxa"/>
          </w:tcPr>
          <w:p w:rsidR="007507E9" w:rsidRDefault="007507E9" w:rsidP="006D4342">
            <w:pPr>
              <w:cnfStyle w:val="000000100000"/>
              <w:rPr>
                <w:color w:val="000000" w:themeColor="text1"/>
              </w:rPr>
            </w:pPr>
            <w:r>
              <w:rPr>
                <w:rFonts w:hint="eastAsia"/>
                <w:color w:val="000000" w:themeColor="text1"/>
              </w:rPr>
              <w:t>连接到嵌入式跟踪宏单元（用于指令跟踪）</w:t>
            </w:r>
          </w:p>
        </w:tc>
      </w:tr>
      <w:tr w:rsidR="007507E9" w:rsidRPr="00E43D8A" w:rsidTr="006D4342">
        <w:tc>
          <w:tcPr>
            <w:cnfStyle w:val="001000000000"/>
            <w:tcW w:w="4077" w:type="dxa"/>
          </w:tcPr>
          <w:p w:rsidR="007507E9" w:rsidRDefault="007507E9" w:rsidP="006D4342">
            <w:pPr>
              <w:rPr>
                <w:color w:val="000000" w:themeColor="text1"/>
              </w:rPr>
            </w:pPr>
            <w:r>
              <w:rPr>
                <w:rFonts w:hint="eastAsia"/>
                <w:color w:val="000000" w:themeColor="text1"/>
              </w:rPr>
              <w:t>ITM</w:t>
            </w:r>
            <w:r>
              <w:rPr>
                <w:rFonts w:hint="eastAsia"/>
                <w:color w:val="000000" w:themeColor="text1"/>
              </w:rPr>
              <w:t>的</w:t>
            </w:r>
            <w:r>
              <w:rPr>
                <w:rFonts w:hint="eastAsia"/>
                <w:color w:val="000000" w:themeColor="text1"/>
              </w:rPr>
              <w:t>ATB</w:t>
            </w:r>
            <w:r>
              <w:rPr>
                <w:rFonts w:hint="eastAsia"/>
                <w:color w:val="000000" w:themeColor="text1"/>
              </w:rPr>
              <w:t>接口</w:t>
            </w:r>
          </w:p>
        </w:tc>
        <w:tc>
          <w:tcPr>
            <w:tcW w:w="4445" w:type="dxa"/>
          </w:tcPr>
          <w:p w:rsidR="007507E9" w:rsidRPr="00CB1CF4" w:rsidRDefault="007507E9" w:rsidP="006D4342">
            <w:pPr>
              <w:autoSpaceDE w:val="0"/>
              <w:autoSpaceDN w:val="0"/>
              <w:adjustRightInd w:val="0"/>
              <w:jc w:val="left"/>
              <w:cnfStyle w:val="000000000000"/>
              <w:rPr>
                <w:rFonts w:ascii="LegacySans-Book" w:eastAsiaTheme="minorEastAsia" w:hAnsi="LegacySans-Book" w:cs="LegacySans-Book"/>
                <w:kern w:val="0"/>
                <w:sz w:val="18"/>
                <w:szCs w:val="18"/>
              </w:rPr>
            </w:pPr>
            <w:r w:rsidRPr="00CB1CF4">
              <w:rPr>
                <w:rFonts w:hint="eastAsia"/>
                <w:color w:val="000000" w:themeColor="text1"/>
              </w:rPr>
              <w:t>高级跟踪总线（</w:t>
            </w:r>
            <w:r w:rsidRPr="00CB1CF4">
              <w:rPr>
                <w:rFonts w:hint="eastAsia"/>
                <w:color w:val="000000" w:themeColor="text1"/>
              </w:rPr>
              <w:t>ATB</w:t>
            </w:r>
            <w:r w:rsidRPr="00CB1CF4">
              <w:rPr>
                <w:rFonts w:hint="eastAsia"/>
                <w:color w:val="000000" w:themeColor="text1"/>
              </w:rPr>
              <w:t>）是</w:t>
            </w:r>
            <w:r w:rsidRPr="00CB1CF4">
              <w:rPr>
                <w:rFonts w:hint="eastAsia"/>
                <w:color w:val="000000" w:themeColor="text1"/>
              </w:rPr>
              <w:t>ARM CoreSight</w:t>
            </w:r>
            <w:r w:rsidRPr="00CB1CF4">
              <w:rPr>
                <w:rFonts w:hint="eastAsia"/>
                <w:color w:val="000000" w:themeColor="text1"/>
              </w:rPr>
              <w:t>调试架构下的一个总线协议，用于跟踪数据的传送。在这里，该接口负责把来自</w:t>
            </w:r>
            <w:r w:rsidRPr="00CB1CF4">
              <w:rPr>
                <w:rFonts w:hint="eastAsia"/>
                <w:color w:val="000000" w:themeColor="text1"/>
              </w:rPr>
              <w:t>ITM</w:t>
            </w:r>
            <w:r w:rsidRPr="00CB1CF4">
              <w:rPr>
                <w:rFonts w:hint="eastAsia"/>
                <w:color w:val="000000" w:themeColor="text1"/>
              </w:rPr>
              <w:t>的跟踪数据输出到</w:t>
            </w:r>
            <w:r w:rsidRPr="00CB1CF4">
              <w:rPr>
                <w:rFonts w:hint="eastAsia"/>
                <w:color w:val="000000" w:themeColor="text1"/>
              </w:rPr>
              <w:t>TPIU</w:t>
            </w:r>
          </w:p>
        </w:tc>
      </w:tr>
    </w:tbl>
    <w:p w:rsidR="007507E9" w:rsidRPr="00E43D8A" w:rsidRDefault="007507E9" w:rsidP="007507E9">
      <w:pPr>
        <w:rPr>
          <w:color w:val="000000" w:themeColor="text1"/>
          <w:sz w:val="18"/>
        </w:rPr>
      </w:pPr>
      <w:r w:rsidRPr="00E43D8A">
        <w:rPr>
          <w:rFonts w:hint="eastAsia"/>
          <w:color w:val="000000" w:themeColor="text1"/>
          <w:sz w:val="18"/>
        </w:rPr>
        <w:t>［</w:t>
      </w:r>
      <w:r>
        <w:rPr>
          <w:rFonts w:hint="eastAsia"/>
          <w:color w:val="000000" w:themeColor="text1"/>
          <w:sz w:val="18"/>
        </w:rPr>
        <w:t>译</w:t>
      </w:r>
      <w:r w:rsidRPr="00E43D8A">
        <w:rPr>
          <w:rFonts w:hint="eastAsia"/>
          <w:color w:val="000000" w:themeColor="text1"/>
          <w:sz w:val="18"/>
        </w:rPr>
        <w:t>注］第</w:t>
      </w:r>
      <w:r w:rsidRPr="00E43D8A">
        <w:rPr>
          <w:rFonts w:hint="eastAsia"/>
          <w:color w:val="000000" w:themeColor="text1"/>
          <w:sz w:val="18"/>
        </w:rPr>
        <w:t>12</w:t>
      </w:r>
      <w:r w:rsidRPr="00E43D8A">
        <w:rPr>
          <w:rFonts w:hint="eastAsia"/>
          <w:color w:val="000000" w:themeColor="text1"/>
          <w:sz w:val="18"/>
        </w:rPr>
        <w:t>章讨论有关</w:t>
      </w:r>
      <w:r w:rsidRPr="00E43D8A">
        <w:rPr>
          <w:rFonts w:hint="eastAsia"/>
          <w:color w:val="000000" w:themeColor="text1"/>
          <w:sz w:val="18"/>
        </w:rPr>
        <w:t>Lockup</w:t>
      </w:r>
      <w:r w:rsidRPr="00E43D8A">
        <w:rPr>
          <w:rFonts w:hint="eastAsia"/>
          <w:color w:val="000000" w:themeColor="text1"/>
          <w:sz w:val="18"/>
        </w:rPr>
        <w:t>的更多内容</w:t>
      </w:r>
    </w:p>
    <w:p w:rsidR="007507E9" w:rsidRPr="00CB1CF4" w:rsidRDefault="007507E9" w:rsidP="007507E9">
      <w:pPr>
        <w:pStyle w:val="2"/>
        <w:rPr>
          <w:kern w:val="0"/>
        </w:rPr>
      </w:pPr>
      <w:r>
        <w:rPr>
          <w:rFonts w:hint="eastAsia"/>
          <w:kern w:val="0"/>
        </w:rPr>
        <w:lastRenderedPageBreak/>
        <w:t>6.5</w:t>
      </w:r>
      <w:r>
        <w:rPr>
          <w:rFonts w:hint="eastAsia"/>
          <w:kern w:val="0"/>
        </w:rPr>
        <w:tab/>
      </w:r>
      <w:r w:rsidRPr="00CB1CF4">
        <w:rPr>
          <w:rFonts w:hint="eastAsia"/>
          <w:kern w:val="0"/>
        </w:rPr>
        <w:t>外部私有外设总线</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t>CM3</w:t>
      </w:r>
      <w:r>
        <w:rPr>
          <w:rFonts w:asciiTheme="minorHAnsi" w:eastAsiaTheme="minorEastAsia" w:hAnsiTheme="minorHAnsi" w:cs="Times-Roman" w:hint="eastAsia"/>
          <w:kern w:val="0"/>
          <w:szCs w:val="21"/>
        </w:rPr>
        <w:t>处理器有一个外部私有外设总线</w:t>
      </w:r>
      <w:r>
        <w:rPr>
          <w:rFonts w:asciiTheme="minorHAnsi" w:eastAsiaTheme="minorEastAsia" w:hAnsiTheme="minorHAnsi" w:cs="Times-Roman" w:hint="eastAsia"/>
          <w:kern w:val="0"/>
          <w:szCs w:val="21"/>
        </w:rPr>
        <w:t>(PPB)</w:t>
      </w:r>
      <w:r>
        <w:rPr>
          <w:rFonts w:asciiTheme="minorHAnsi" w:eastAsiaTheme="minorEastAsia" w:hAnsiTheme="minorHAnsi" w:cs="Times-Roman" w:hint="eastAsia"/>
          <w:kern w:val="0"/>
          <w:szCs w:val="21"/>
        </w:rPr>
        <w:t>接口。外部</w:t>
      </w:r>
      <w:r>
        <w:rPr>
          <w:rFonts w:asciiTheme="minorHAnsi" w:eastAsiaTheme="minorEastAsia" w:hAnsiTheme="minorHAnsi" w:cs="Times-Roman" w:hint="eastAsia"/>
          <w:kern w:val="0"/>
          <w:szCs w:val="21"/>
        </w:rPr>
        <w:t>PPB</w:t>
      </w:r>
      <w:r>
        <w:rPr>
          <w:rFonts w:asciiTheme="minorHAnsi" w:eastAsiaTheme="minorEastAsia" w:hAnsiTheme="minorHAnsi" w:cs="Times-Roman" w:hint="eastAsia"/>
          <w:kern w:val="0"/>
          <w:szCs w:val="21"/>
        </w:rPr>
        <w:t>接口是基于高级外设总线</w:t>
      </w:r>
      <w:r>
        <w:rPr>
          <w:rFonts w:asciiTheme="minorHAnsi" w:eastAsiaTheme="minorEastAsia" w:hAnsiTheme="minorHAnsi" w:cs="Times-Roman" w:hint="eastAsia"/>
          <w:kern w:val="0"/>
          <w:szCs w:val="21"/>
        </w:rPr>
        <w:t>(APB)</w:t>
      </w:r>
      <w:r>
        <w:rPr>
          <w:rFonts w:asciiTheme="minorHAnsi" w:eastAsiaTheme="minorEastAsia" w:hAnsiTheme="minorHAnsi" w:cs="Times-Roman" w:hint="eastAsia"/>
          <w:kern w:val="0"/>
          <w:szCs w:val="21"/>
        </w:rPr>
        <w:t>协议构造的。用于非共享的系统设备，例如调试组件。为了支持</w:t>
      </w:r>
      <w:r>
        <w:rPr>
          <w:rFonts w:asciiTheme="minorHAnsi" w:eastAsiaTheme="minorEastAsia" w:hAnsiTheme="minorHAnsi" w:cs="Times-Roman" w:hint="eastAsia"/>
          <w:kern w:val="0"/>
          <w:szCs w:val="21"/>
        </w:rPr>
        <w:t>CoreSight</w:t>
      </w:r>
      <w:r>
        <w:rPr>
          <w:rFonts w:asciiTheme="minorHAnsi" w:eastAsiaTheme="minorEastAsia" w:hAnsiTheme="minorHAnsi" w:cs="Times-Roman" w:hint="eastAsia"/>
          <w:kern w:val="0"/>
          <w:szCs w:val="21"/>
        </w:rPr>
        <w:t>设备，该接口又包含了称为“</w:t>
      </w:r>
      <w:r>
        <w:rPr>
          <w:rFonts w:asciiTheme="minorHAnsi" w:eastAsiaTheme="minorEastAsia" w:hAnsiTheme="minorHAnsi" w:cs="Times-Roman" w:hint="eastAsia"/>
          <w:kern w:val="0"/>
          <w:szCs w:val="21"/>
        </w:rPr>
        <w:t>PADDR31</w:t>
      </w:r>
      <w:r>
        <w:rPr>
          <w:rFonts w:asciiTheme="minorHAnsi" w:eastAsiaTheme="minorEastAsia" w:hAnsiTheme="minorHAnsi" w:cs="Times-Roman" w:hint="eastAsia"/>
          <w:kern w:val="0"/>
          <w:szCs w:val="21"/>
        </w:rPr>
        <w:t>”的信号，给出传送的发源地。若该信号为</w:t>
      </w:r>
      <w:r>
        <w:rPr>
          <w:rFonts w:asciiTheme="minorHAnsi" w:eastAsiaTheme="minorEastAsia" w:hAnsiTheme="minorHAnsi" w:cs="Times-Roman" w:hint="eastAsia"/>
          <w:kern w:val="0"/>
          <w:szCs w:val="21"/>
        </w:rPr>
        <w:t>0</w:t>
      </w:r>
      <w:r>
        <w:rPr>
          <w:rFonts w:asciiTheme="minorHAnsi" w:eastAsiaTheme="minorEastAsia" w:hAnsiTheme="minorHAnsi" w:cs="Times-Roman" w:hint="eastAsia"/>
          <w:kern w:val="0"/>
          <w:szCs w:val="21"/>
        </w:rPr>
        <w:t>，则表示是运行在</w:t>
      </w:r>
      <w:r>
        <w:rPr>
          <w:rFonts w:asciiTheme="minorHAnsi" w:eastAsiaTheme="minorEastAsia" w:hAnsiTheme="minorHAnsi" w:cs="Times-Roman" w:hint="eastAsia"/>
          <w:kern w:val="0"/>
          <w:szCs w:val="21"/>
        </w:rPr>
        <w:t>CM3</w:t>
      </w:r>
      <w:r>
        <w:rPr>
          <w:rFonts w:asciiTheme="minorHAnsi" w:eastAsiaTheme="minorEastAsia" w:hAnsiTheme="minorHAnsi" w:cs="Times-Roman" w:hint="eastAsia"/>
          <w:kern w:val="0"/>
          <w:szCs w:val="21"/>
        </w:rPr>
        <w:t>内部的软件产生了传送操作；若为</w:t>
      </w:r>
      <w:r>
        <w:rPr>
          <w:rFonts w:asciiTheme="minorHAnsi" w:eastAsiaTheme="minorEastAsia" w:hAnsiTheme="minorHAnsi" w:cs="Times-Roman" w:hint="eastAsia"/>
          <w:kern w:val="0"/>
          <w:szCs w:val="21"/>
        </w:rPr>
        <w:t>1</w:t>
      </w:r>
      <w:r>
        <w:rPr>
          <w:rFonts w:asciiTheme="minorHAnsi" w:eastAsiaTheme="minorEastAsia" w:hAnsiTheme="minorHAnsi" w:cs="Times-Roman" w:hint="eastAsia"/>
          <w:kern w:val="0"/>
          <w:szCs w:val="21"/>
        </w:rPr>
        <w:t>，则表示是调试硬件产生了传送操作。有了这个信号，外设就可以有选择地响应，比如：只响应调试硬件。也可以通融点：当软件发起数据传送时，限制一些功能。</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该总线是专用的，不服务于普通的外设，这个规矩只能靠芯片设计者自觉遵守。如果设计者把通用的外设连接到该总线上，用户在使用芯片时就往往会遇到各种莫名其妙的问题——由特权访问管理造成。例如，在用户级下访问这些设备，或者在使用</w:t>
      </w:r>
      <w:r>
        <w:rPr>
          <w:rFonts w:asciiTheme="minorHAnsi" w:eastAsiaTheme="minorEastAsia" w:hAnsiTheme="minorHAnsi" w:cs="Times-Roman" w:hint="eastAsia"/>
          <w:kern w:val="0"/>
          <w:szCs w:val="21"/>
        </w:rPr>
        <w:t>MPU</w:t>
      </w:r>
      <w:r>
        <w:rPr>
          <w:rFonts w:asciiTheme="minorHAnsi" w:eastAsiaTheme="minorEastAsia" w:hAnsiTheme="minorHAnsi" w:cs="Times-Roman" w:hint="eastAsia"/>
          <w:kern w:val="0"/>
          <w:szCs w:val="21"/>
        </w:rPr>
        <w:t>时把这些设备从其它的存储</w:t>
      </w:r>
      <w:r>
        <w:rPr>
          <w:rFonts w:asciiTheme="minorHAnsi" w:eastAsiaTheme="minorEastAsia" w:hAnsiTheme="minorHAnsi" w:cs="Times-Roman" w:hint="eastAsia"/>
          <w:kern w:val="0"/>
          <w:szCs w:val="21"/>
        </w:rPr>
        <w:t>regions</w:t>
      </w:r>
      <w:r>
        <w:rPr>
          <w:rFonts w:asciiTheme="minorHAnsi" w:eastAsiaTheme="minorEastAsia" w:hAnsiTheme="minorHAnsi" w:cs="Times-Roman" w:hint="eastAsia"/>
          <w:kern w:val="0"/>
          <w:szCs w:val="21"/>
        </w:rPr>
        <w:t>中分开，都会遇到问题，势必影响芯片的销量。</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外部</w:t>
      </w:r>
      <w:r>
        <w:rPr>
          <w:rFonts w:asciiTheme="minorHAnsi" w:eastAsiaTheme="minorEastAsia" w:hAnsiTheme="minorHAnsi" w:cs="Times-Roman" w:hint="eastAsia"/>
          <w:kern w:val="0"/>
          <w:szCs w:val="21"/>
        </w:rPr>
        <w:t>PPB</w:t>
      </w:r>
      <w:r>
        <w:rPr>
          <w:rFonts w:asciiTheme="minorHAnsi" w:eastAsiaTheme="minorEastAsia" w:hAnsiTheme="minorHAnsi" w:cs="Times-Roman" w:hint="eastAsia"/>
          <w:kern w:val="0"/>
          <w:szCs w:val="21"/>
        </w:rPr>
        <w:t>不支持非对齐访问。因为该总线的宽度是</w:t>
      </w:r>
      <w:r>
        <w:rPr>
          <w:rFonts w:asciiTheme="minorHAnsi" w:eastAsiaTheme="minorEastAsia" w:hAnsiTheme="minorHAnsi" w:cs="Times-Roman" w:hint="eastAsia"/>
          <w:kern w:val="0"/>
          <w:szCs w:val="21"/>
        </w:rPr>
        <w:t>32</w:t>
      </w:r>
      <w:r>
        <w:rPr>
          <w:rFonts w:asciiTheme="minorHAnsi" w:eastAsiaTheme="minorEastAsia" w:hAnsiTheme="minorHAnsi" w:cs="Times-Roman" w:hint="eastAsia"/>
          <w:kern w:val="0"/>
          <w:szCs w:val="21"/>
        </w:rPr>
        <w:t>位并且是基于</w:t>
      </w:r>
      <w:r>
        <w:rPr>
          <w:rFonts w:asciiTheme="minorHAnsi" w:eastAsiaTheme="minorEastAsia" w:hAnsiTheme="minorHAnsi" w:cs="Times-Roman" w:hint="eastAsia"/>
          <w:kern w:val="0"/>
          <w:szCs w:val="21"/>
        </w:rPr>
        <w:t>APB</w:t>
      </w:r>
      <w:r>
        <w:rPr>
          <w:rFonts w:asciiTheme="minorHAnsi" w:eastAsiaTheme="minorEastAsia" w:hAnsiTheme="minorHAnsi" w:cs="Times-Roman" w:hint="eastAsia"/>
          <w:kern w:val="0"/>
          <w:szCs w:val="21"/>
        </w:rPr>
        <w:t>的，当你在为该存储区域设计外设时，必须确保所有的寄存器地址都是按字对齐的。另外，在编写这些设备的驱动程序时，最好让所有的访问都使用字的长度。最后，</w:t>
      </w:r>
      <w:r>
        <w:rPr>
          <w:rFonts w:asciiTheme="minorHAnsi" w:eastAsiaTheme="minorEastAsia" w:hAnsiTheme="minorHAnsi" w:cs="Times-Roman" w:hint="eastAsia"/>
          <w:kern w:val="0"/>
          <w:szCs w:val="21"/>
        </w:rPr>
        <w:t>PPB</w:t>
      </w:r>
      <w:r>
        <w:rPr>
          <w:rFonts w:asciiTheme="minorHAnsi" w:eastAsiaTheme="minorEastAsia" w:hAnsiTheme="minorHAnsi" w:cs="Times-Roman" w:hint="eastAsia"/>
          <w:kern w:val="0"/>
          <w:szCs w:val="21"/>
        </w:rPr>
        <w:t>访问永远是小端的。</w:t>
      </w:r>
    </w:p>
    <w:p w:rsidR="007507E9" w:rsidRPr="003833CF" w:rsidRDefault="007507E9" w:rsidP="007507E9">
      <w:pPr>
        <w:pStyle w:val="2"/>
        <w:rPr>
          <w:kern w:val="0"/>
        </w:rPr>
      </w:pPr>
      <w:r>
        <w:rPr>
          <w:rFonts w:hint="eastAsia"/>
          <w:kern w:val="0"/>
        </w:rPr>
        <w:t>6.6</w:t>
      </w:r>
      <w:r>
        <w:rPr>
          <w:rFonts w:hint="eastAsia"/>
          <w:kern w:val="0"/>
        </w:rPr>
        <w:tab/>
      </w:r>
      <w:r w:rsidRPr="003833CF">
        <w:rPr>
          <w:rFonts w:hint="eastAsia"/>
          <w:kern w:val="0"/>
        </w:rPr>
        <w:t>连接方式</w:t>
      </w:r>
      <w:r>
        <w:rPr>
          <w:rFonts w:hint="eastAsia"/>
          <w:kern w:val="0"/>
        </w:rPr>
        <w:t>样板</w:t>
      </w:r>
    </w:p>
    <w:p w:rsidR="007507E9" w:rsidRDefault="007507E9" w:rsidP="007507E9">
      <w:pPr>
        <w:autoSpaceDE w:val="0"/>
        <w:autoSpaceDN w:val="0"/>
        <w:adjustRightInd w:val="0"/>
        <w:jc w:val="left"/>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由上可见，</w:t>
      </w:r>
      <w:r>
        <w:rPr>
          <w:rFonts w:asciiTheme="minorHAnsi" w:eastAsiaTheme="minorEastAsia" w:hAnsiTheme="minorHAnsi" w:cs="Times-Roman" w:hint="eastAsia"/>
          <w:kern w:val="0"/>
          <w:szCs w:val="21"/>
        </w:rPr>
        <w:t>CM3</w:t>
      </w:r>
      <w:r>
        <w:rPr>
          <w:rFonts w:asciiTheme="minorHAnsi" w:eastAsiaTheme="minorEastAsia" w:hAnsiTheme="minorHAnsi" w:cs="Times-Roman" w:hint="eastAsia"/>
          <w:kern w:val="0"/>
          <w:szCs w:val="21"/>
        </w:rPr>
        <w:t>中有若干个总线接口，初学者很容易混淆，也不太容易弄清楚它们是怎样与其它设备和存储器连接的。这里给出一个样板的连接实例，如图</w:t>
      </w:r>
      <w:r>
        <w:rPr>
          <w:rFonts w:asciiTheme="minorHAnsi" w:eastAsiaTheme="minorEastAsia" w:hAnsiTheme="minorHAnsi" w:cs="Times-Roman" w:hint="eastAsia"/>
          <w:kern w:val="0"/>
          <w:szCs w:val="21"/>
        </w:rPr>
        <w:t>6.4</w:t>
      </w:r>
      <w:r>
        <w:rPr>
          <w:rFonts w:asciiTheme="minorHAnsi" w:eastAsiaTheme="minorEastAsia" w:hAnsiTheme="minorHAnsi" w:cs="Times-Roman" w:hint="eastAsia"/>
          <w:kern w:val="0"/>
          <w:szCs w:val="21"/>
        </w:rPr>
        <w:t>所示。</w:t>
      </w:r>
    </w:p>
    <w:p w:rsidR="007507E9" w:rsidRPr="00967605" w:rsidRDefault="00695631" w:rsidP="007507E9">
      <w:pPr>
        <w:rPr>
          <w:rFonts w:asciiTheme="minorHAnsi" w:eastAsiaTheme="minorEastAsia" w:hAnsiTheme="minorHAnsi" w:cs="Times-Roman"/>
          <w:kern w:val="0"/>
          <w:szCs w:val="21"/>
        </w:rPr>
      </w:pPr>
      <w:r>
        <w:rPr>
          <w:rFonts w:asciiTheme="minorHAnsi" w:eastAsiaTheme="minorEastAsia" w:hAnsiTheme="minorHAnsi" w:cs="Times-Roman"/>
          <w:noProof/>
          <w:kern w:val="0"/>
          <w:szCs w:val="21"/>
        </w:rPr>
        <w:pict>
          <v:rect id="_x0000_s1044" style="position:absolute;left:0;text-align:left;margin-left:174.6pt;margin-top:2.45pt;width:97.25pt;height:42.7pt;z-index:251677696" fillcolor="#fee002" stroked="f">
            <v:fill opacity=".25"/>
          </v:rect>
        </w:pict>
      </w:r>
      <w:r>
        <w:rPr>
          <w:rFonts w:asciiTheme="minorHAnsi" w:eastAsiaTheme="minorEastAsia" w:hAnsiTheme="minorHAnsi" w:cs="Times-Roman"/>
          <w:noProof/>
          <w:kern w:val="0"/>
          <w:szCs w:val="21"/>
        </w:rPr>
        <w:pict>
          <v:rect id="_x0000_s1043" style="position:absolute;left:0;text-align:left;margin-left:2.85pt;margin-top:2.45pt;width:171.75pt;height:85.25pt;z-index:251676672" fillcolor="#ff3701" stroked="f">
            <v:fill opacity=".25"/>
          </v:rect>
        </w:pict>
      </w:r>
      <w:r>
        <w:rPr>
          <w:rFonts w:asciiTheme="minorHAnsi" w:eastAsiaTheme="minorEastAsia" w:hAnsiTheme="minorHAnsi" w:cs="Times-Roman"/>
          <w:noProof/>
          <w:kern w:val="0"/>
          <w:szCs w:val="21"/>
        </w:rPr>
        <w:pict>
          <v:rect id="_x0000_s1042" style="position:absolute;left:0;text-align:left;margin-left:184.1pt;margin-top:202.35pt;width:53.95pt;height:78.4pt;z-index:251675648" fillcolor="#c6f" stroked="f">
            <v:fill opacity=".25"/>
          </v:rect>
        </w:pict>
      </w:r>
      <w:r>
        <w:rPr>
          <w:rFonts w:asciiTheme="minorHAnsi" w:eastAsiaTheme="minorEastAsia" w:hAnsiTheme="minorHAnsi" w:cs="Times-Roman"/>
          <w:noProof/>
          <w:kern w:val="0"/>
          <w:szCs w:val="21"/>
        </w:rPr>
        <w:pict>
          <v:rect id="_x0000_s1041" style="position:absolute;left:0;text-align:left;margin-left:66.45pt;margin-top:159.7pt;width:53.95pt;height:1in;z-index:251674624" fillcolor="#76923c [2406]" stroked="f">
            <v:fill opacity=".25"/>
          </v:rect>
        </w:pict>
      </w:r>
      <w:r>
        <w:rPr>
          <w:rFonts w:asciiTheme="minorHAnsi" w:eastAsiaTheme="minorEastAsia" w:hAnsiTheme="minorHAnsi" w:cs="Times-Roman"/>
          <w:noProof/>
          <w:kern w:val="0"/>
          <w:szCs w:val="21"/>
        </w:rPr>
        <w:pict>
          <v:rect id="_x0000_s1040" style="position:absolute;left:0;text-align:left;margin-left:2.85pt;margin-top:159.7pt;width:53.95pt;height:1in;z-index:251673600" fillcolor="#00b050" stroked="f">
            <v:fill opacity=".25"/>
          </v:rect>
        </w:pict>
      </w:r>
      <w:r>
        <w:rPr>
          <w:rFonts w:asciiTheme="minorHAnsi" w:eastAsiaTheme="minorEastAsia" w:hAnsiTheme="minorHAnsi" w:cs="Times-Roman"/>
          <w:noProof/>
          <w:kern w:val="0"/>
          <w:szCs w:val="21"/>
        </w:rPr>
        <w:pict>
          <v:rect id="_x0000_s1039" style="position:absolute;left:0;text-align:left;margin-left:2.85pt;margin-top:90.45pt;width:117.55pt;height:69.25pt;z-index:251672576" fillcolor="#7bcb45" stroked="f">
            <v:fill opacity=".25"/>
          </v:rect>
        </w:pict>
      </w:r>
      <w:r>
        <w:rPr>
          <w:rFonts w:asciiTheme="minorHAnsi" w:eastAsiaTheme="minorEastAsia" w:hAnsiTheme="minorHAnsi" w:cs="Times-Roman"/>
          <w:noProof/>
          <w:kern w:val="0"/>
          <w:szCs w:val="21"/>
        </w:rPr>
        <w:pict>
          <v:rect id="_x0000_s1038" style="position:absolute;left:0;text-align:left;margin-left:359.65pt;margin-top:155.8pt;width:55.3pt;height:72.6pt;z-index:251671552" fillcolor="#548dd4 [1951]" stroked="f">
            <v:fill opacity=".25"/>
          </v:rect>
        </w:pict>
      </w:r>
      <w:r>
        <w:rPr>
          <w:rFonts w:asciiTheme="minorHAnsi" w:eastAsiaTheme="minorEastAsia" w:hAnsiTheme="minorHAnsi" w:cs="Times-Roman"/>
          <w:noProof/>
          <w:kern w:val="0"/>
          <w:szCs w:val="21"/>
        </w:rPr>
        <w:pict>
          <v:rect id="_x0000_s1036" style="position:absolute;left:0;text-align:left;margin-left:241.95pt;margin-top:228.4pt;width:173pt;height:82.3pt;z-index:251669504" fillcolor="#548dd4 [1951]" stroked="f">
            <v:fill opacity=".25"/>
          </v:rect>
        </w:pict>
      </w:r>
      <w:r>
        <w:rPr>
          <w:rFonts w:asciiTheme="minorHAnsi" w:eastAsiaTheme="minorEastAsia" w:hAnsiTheme="minorHAnsi" w:cs="Times-Roman"/>
          <w:noProof/>
          <w:kern w:val="0"/>
          <w:szCs w:val="21"/>
        </w:rPr>
        <w:pict>
          <v:rect id="_x0000_s1037" style="position:absolute;left:0;text-align:left;margin-left:124.9pt;margin-top:90.45pt;width:295.2pt;height:111.9pt;z-index:251670528" fillcolor="#00b0f0" stroked="f">
            <v:fill opacity=".25"/>
          </v:rect>
        </w:pict>
      </w:r>
      <w:r w:rsidR="007507E9">
        <w:rPr>
          <w:rFonts w:asciiTheme="minorHAnsi" w:eastAsiaTheme="minorEastAsia" w:hAnsiTheme="minorHAnsi" w:cs="Times-Roman" w:hint="eastAsia"/>
          <w:noProof/>
          <w:kern w:val="0"/>
          <w:szCs w:val="21"/>
        </w:rPr>
        <w:drawing>
          <wp:inline distT="0" distB="0" distL="0" distR="0">
            <wp:extent cx="5266690" cy="394271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266690" cy="3942715"/>
                    </a:xfrm>
                    <a:prstGeom prst="rect">
                      <a:avLst/>
                    </a:prstGeom>
                    <a:noFill/>
                    <a:ln w="9525">
                      <a:noFill/>
                      <a:miter lim="800000"/>
                      <a:headEnd/>
                      <a:tailEnd/>
                    </a:ln>
                  </pic:spPr>
                </pic:pic>
              </a:graphicData>
            </a:graphic>
          </wp:inline>
        </w:drawing>
      </w:r>
    </w:p>
    <w:p w:rsidR="007507E9" w:rsidRDefault="007507E9" w:rsidP="007507E9">
      <w:pPr>
        <w:jc w:val="cente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图</w:t>
      </w:r>
      <w:r>
        <w:rPr>
          <w:rFonts w:asciiTheme="minorHAnsi" w:eastAsiaTheme="minorEastAsia" w:hAnsiTheme="minorHAnsi" w:cs="Times-Roman" w:hint="eastAsia"/>
          <w:kern w:val="0"/>
          <w:szCs w:val="21"/>
        </w:rPr>
        <w:t>6.4</w:t>
      </w:r>
      <w:r>
        <w:rPr>
          <w:rFonts w:asciiTheme="minorHAnsi" w:eastAsiaTheme="minorEastAsia" w:hAnsiTheme="minorHAnsi" w:cs="Times-Roman" w:hint="eastAsia"/>
          <w:kern w:val="0"/>
          <w:szCs w:val="21"/>
        </w:rPr>
        <w:tab/>
        <w:t>Cortex-M3</w:t>
      </w:r>
      <w:r>
        <w:rPr>
          <w:rFonts w:asciiTheme="minorHAnsi" w:eastAsiaTheme="minorEastAsia" w:hAnsiTheme="minorHAnsi" w:cs="Times-Roman" w:hint="eastAsia"/>
          <w:kern w:val="0"/>
          <w:szCs w:val="21"/>
        </w:rPr>
        <w:t>总线连接样板范例</w:t>
      </w:r>
    </w:p>
    <w:p w:rsidR="007507E9"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因为代码存储区既可以由指令指令总线</w:t>
      </w:r>
      <w:r>
        <w:rPr>
          <w:rFonts w:asciiTheme="minorHAnsi" w:eastAsiaTheme="minorEastAsia" w:hAnsiTheme="minorHAnsi" w:cs="Times-Roman" w:hint="eastAsia"/>
          <w:kern w:val="0"/>
          <w:szCs w:val="21"/>
        </w:rPr>
        <w:t>(I-Code)</w:t>
      </w:r>
      <w:r>
        <w:rPr>
          <w:rFonts w:asciiTheme="minorHAnsi" w:eastAsiaTheme="minorEastAsia" w:hAnsiTheme="minorHAnsi" w:cs="Times-Roman" w:hint="eastAsia"/>
          <w:kern w:val="0"/>
          <w:szCs w:val="21"/>
        </w:rPr>
        <w:t>访问（当从此区取指时），也可以被数据总线（</w:t>
      </w:r>
      <w:r>
        <w:rPr>
          <w:rFonts w:asciiTheme="minorHAnsi" w:eastAsiaTheme="minorEastAsia" w:hAnsiTheme="minorHAnsi" w:cs="Times-Roman" w:hint="eastAsia"/>
          <w:kern w:val="0"/>
          <w:szCs w:val="21"/>
        </w:rPr>
        <w:t>D-Code</w:t>
      </w:r>
      <w:r>
        <w:rPr>
          <w:rFonts w:asciiTheme="minorHAnsi" w:eastAsiaTheme="minorEastAsia" w:hAnsiTheme="minorHAnsi" w:cs="Times-Roman" w:hint="eastAsia"/>
          <w:kern w:val="0"/>
          <w:szCs w:val="21"/>
        </w:rPr>
        <w:t>）访问（当在此区访问数据时），需要在中间插入一个总线开关，称为“总线矩阵</w:t>
      </w:r>
      <w:r w:rsidRPr="00967605">
        <w:rPr>
          <w:rFonts w:asciiTheme="minorHAnsi" w:eastAsiaTheme="minorEastAsia" w:hAnsiTheme="minorHAnsi" w:cs="Times-Roman" w:hint="eastAsia"/>
          <w:kern w:val="0"/>
          <w:szCs w:val="21"/>
          <w:vertAlign w:val="subscript"/>
        </w:rPr>
        <w:t>［</w:t>
      </w:r>
      <w:r>
        <w:rPr>
          <w:rFonts w:asciiTheme="minorHAnsi" w:eastAsiaTheme="minorEastAsia" w:hAnsiTheme="minorHAnsi" w:cs="Times-Roman" w:hint="eastAsia"/>
          <w:kern w:val="0"/>
          <w:szCs w:val="21"/>
          <w:vertAlign w:val="subscript"/>
        </w:rPr>
        <w:t>译注</w:t>
      </w:r>
      <w:r w:rsidRPr="00967605">
        <w:rPr>
          <w:rFonts w:asciiTheme="minorHAnsi" w:eastAsiaTheme="minorEastAsia" w:hAnsiTheme="minorHAnsi" w:cs="Times-Roman" w:hint="eastAsia"/>
          <w:kern w:val="0"/>
          <w:szCs w:val="21"/>
          <w:vertAlign w:val="subscript"/>
        </w:rPr>
        <w:t>］</w:t>
      </w:r>
      <w:r>
        <w:rPr>
          <w:rFonts w:asciiTheme="minorHAnsi" w:eastAsiaTheme="minorEastAsia" w:hAnsiTheme="minorHAnsi" w:cs="Times-Roman" w:hint="eastAsia"/>
          <w:kern w:val="0"/>
          <w:szCs w:val="21"/>
        </w:rPr>
        <w:t>”；或者使用一个</w:t>
      </w:r>
      <w:r>
        <w:rPr>
          <w:rFonts w:asciiTheme="minorHAnsi" w:eastAsiaTheme="minorEastAsia" w:hAnsiTheme="minorHAnsi" w:cs="Times-Roman" w:hint="eastAsia"/>
          <w:kern w:val="0"/>
          <w:szCs w:val="21"/>
        </w:rPr>
        <w:t>AHB</w:t>
      </w:r>
      <w:r>
        <w:rPr>
          <w:rFonts w:asciiTheme="minorHAnsi" w:eastAsiaTheme="minorEastAsia" w:hAnsiTheme="minorHAnsi" w:cs="Times-Roman" w:hint="eastAsia"/>
          <w:kern w:val="0"/>
          <w:szCs w:val="21"/>
        </w:rPr>
        <w:t>总线复用器。如果使用了总线矩阵，则闪存和附加的</w:t>
      </w:r>
      <w:r>
        <w:rPr>
          <w:rFonts w:asciiTheme="minorHAnsi" w:eastAsiaTheme="minorEastAsia" w:hAnsiTheme="minorHAnsi" w:cs="Times-Roman" w:hint="eastAsia"/>
          <w:kern w:val="0"/>
          <w:szCs w:val="21"/>
        </w:rPr>
        <w:t xml:space="preserve"> SRAM</w:t>
      </w:r>
      <w:r>
        <w:rPr>
          <w:rFonts w:asciiTheme="minorHAnsi" w:eastAsiaTheme="minorEastAsia" w:hAnsiTheme="minorHAnsi" w:cs="Times-Roman" w:hint="eastAsia"/>
          <w:kern w:val="0"/>
          <w:szCs w:val="21"/>
        </w:rPr>
        <w:t>（如果有的话）可以</w:t>
      </w:r>
      <w:r>
        <w:rPr>
          <w:rFonts w:asciiTheme="minorHAnsi" w:eastAsiaTheme="minorEastAsia" w:hAnsiTheme="minorHAnsi" w:cs="Times-Roman" w:hint="eastAsia"/>
          <w:kern w:val="0"/>
          <w:szCs w:val="21"/>
        </w:rPr>
        <w:lastRenderedPageBreak/>
        <w:t>被</w:t>
      </w:r>
      <w:r>
        <w:rPr>
          <w:rFonts w:asciiTheme="minorHAnsi" w:eastAsiaTheme="minorEastAsia" w:hAnsiTheme="minorHAnsi" w:cs="Times-Roman" w:hint="eastAsia"/>
          <w:kern w:val="0"/>
          <w:szCs w:val="21"/>
        </w:rPr>
        <w:t>both I-Code</w:t>
      </w:r>
      <w:r>
        <w:rPr>
          <w:rFonts w:asciiTheme="minorHAnsi" w:eastAsiaTheme="minorEastAsia" w:hAnsiTheme="minorHAnsi" w:cs="Times-Roman" w:hint="eastAsia"/>
          <w:kern w:val="0"/>
          <w:szCs w:val="21"/>
        </w:rPr>
        <w:t>和</w:t>
      </w:r>
      <w:r>
        <w:rPr>
          <w:rFonts w:asciiTheme="minorHAnsi" w:eastAsiaTheme="minorEastAsia" w:hAnsiTheme="minorHAnsi" w:cs="Times-Roman" w:hint="eastAsia"/>
          <w:kern w:val="0"/>
          <w:szCs w:val="21"/>
        </w:rPr>
        <w:t>D-Code</w:t>
      </w:r>
      <w:r>
        <w:rPr>
          <w:rFonts w:asciiTheme="minorHAnsi" w:eastAsiaTheme="minorEastAsia" w:hAnsiTheme="minorHAnsi" w:cs="Times-Roman" w:hint="eastAsia"/>
          <w:kern w:val="0"/>
          <w:szCs w:val="21"/>
        </w:rPr>
        <w:t>访问。总线矩阵可以在</w:t>
      </w:r>
      <w:r>
        <w:rPr>
          <w:rFonts w:asciiTheme="minorHAnsi" w:eastAsiaTheme="minorEastAsia" w:hAnsiTheme="minorHAnsi" w:cs="Times-Roman" w:hint="eastAsia"/>
          <w:kern w:val="0"/>
          <w:szCs w:val="21"/>
        </w:rPr>
        <w:t>ARM</w:t>
      </w:r>
      <w:r>
        <w:rPr>
          <w:rFonts w:asciiTheme="minorHAnsi" w:eastAsiaTheme="minorEastAsia" w:hAnsiTheme="minorHAnsi" w:cs="Times-Roman" w:hint="eastAsia"/>
          <w:kern w:val="0"/>
          <w:szCs w:val="21"/>
        </w:rPr>
        <w:t>的</w:t>
      </w:r>
      <w:r>
        <w:rPr>
          <w:rFonts w:asciiTheme="minorHAnsi" w:eastAsiaTheme="minorEastAsia" w:hAnsiTheme="minorHAnsi" w:cs="Times-Roman" w:hint="eastAsia"/>
          <w:kern w:val="0"/>
          <w:szCs w:val="21"/>
        </w:rPr>
        <w:t>AMBA</w:t>
      </w:r>
      <w:r>
        <w:rPr>
          <w:rFonts w:asciiTheme="minorHAnsi" w:eastAsiaTheme="minorEastAsia" w:hAnsiTheme="minorHAnsi" w:cs="Times-Roman" w:hint="eastAsia"/>
          <w:kern w:val="0"/>
          <w:szCs w:val="21"/>
        </w:rPr>
        <w:t>开发包</w:t>
      </w:r>
      <w:r>
        <w:rPr>
          <w:rFonts w:asciiTheme="minorHAnsi" w:eastAsiaTheme="minorEastAsia" w:hAnsiTheme="minorHAnsi" w:cs="Times-Roman" w:hint="eastAsia"/>
          <w:kern w:val="0"/>
          <w:szCs w:val="21"/>
        </w:rPr>
        <w:t>ADK</w:t>
      </w:r>
      <w:r>
        <w:rPr>
          <w:rFonts w:asciiTheme="minorHAnsi" w:eastAsiaTheme="minorEastAsia" w:hAnsiTheme="minorHAnsi" w:cs="Times-Roman" w:hint="eastAsia"/>
          <w:kern w:val="0"/>
          <w:szCs w:val="21"/>
        </w:rPr>
        <w:t>（</w:t>
      </w:r>
      <w:r>
        <w:rPr>
          <w:rFonts w:asciiTheme="minorHAnsi" w:eastAsiaTheme="minorEastAsia" w:hAnsiTheme="minorHAnsi" w:cs="Times-Roman" w:hint="eastAsia"/>
          <w:kern w:val="0"/>
          <w:szCs w:val="21"/>
        </w:rPr>
        <w:t>ADK</w:t>
      </w:r>
      <w:r>
        <w:rPr>
          <w:rFonts w:asciiTheme="minorHAnsi" w:eastAsiaTheme="minorEastAsia" w:hAnsiTheme="minorHAnsi" w:cs="Times-Roman" w:hint="eastAsia"/>
          <w:kern w:val="0"/>
          <w:szCs w:val="21"/>
        </w:rPr>
        <w:t>，</w:t>
      </w:r>
      <w:r>
        <w:rPr>
          <w:rFonts w:asciiTheme="minorHAnsi" w:eastAsiaTheme="minorEastAsia" w:hAnsiTheme="minorHAnsi" w:cs="Times-Roman" w:hint="eastAsia"/>
          <w:kern w:val="0"/>
          <w:szCs w:val="21"/>
        </w:rPr>
        <w:t>AMBA</w:t>
      </w:r>
      <w:r>
        <w:rPr>
          <w:rFonts w:asciiTheme="minorHAnsi" w:eastAsiaTheme="minorEastAsia" w:hAnsiTheme="minorHAnsi" w:cs="Times-Roman" w:hint="eastAsia"/>
          <w:kern w:val="0"/>
          <w:szCs w:val="21"/>
        </w:rPr>
        <w:t>组件和示例系统的集合，使用</w:t>
      </w:r>
      <w:r>
        <w:rPr>
          <w:rFonts w:asciiTheme="minorHAnsi" w:eastAsiaTheme="minorEastAsia" w:hAnsiTheme="minorHAnsi" w:cs="Times-Roman" w:hint="eastAsia"/>
          <w:kern w:val="0"/>
          <w:szCs w:val="21"/>
        </w:rPr>
        <w:t>VHDL/Verilog</w:t>
      </w:r>
      <w:r>
        <w:rPr>
          <w:rFonts w:asciiTheme="minorHAnsi" w:eastAsiaTheme="minorEastAsia" w:hAnsiTheme="minorHAnsi" w:cs="Times-Roman" w:hint="eastAsia"/>
          <w:kern w:val="0"/>
          <w:szCs w:val="21"/>
        </w:rPr>
        <w:t>编写）中提供。</w:t>
      </w:r>
    </w:p>
    <w:p w:rsidR="007507E9" w:rsidRPr="009163BB" w:rsidRDefault="007507E9" w:rsidP="007507E9">
      <w:pPr>
        <w:rPr>
          <w:rFonts w:asciiTheme="minorHAnsi" w:eastAsiaTheme="minorEastAsia" w:hAnsiTheme="minorHAnsi" w:cs="Times-Roman"/>
          <w:kern w:val="0"/>
          <w:sz w:val="18"/>
          <w:szCs w:val="21"/>
        </w:rPr>
      </w:pPr>
      <w:r w:rsidRPr="00967605">
        <w:rPr>
          <w:rFonts w:asciiTheme="minorHAnsi" w:eastAsiaTheme="minorEastAsia" w:hAnsiTheme="minorHAnsi" w:cs="Times-Roman" w:hint="eastAsia"/>
          <w:kern w:val="0"/>
          <w:sz w:val="18"/>
          <w:szCs w:val="21"/>
        </w:rPr>
        <w:t>［</w:t>
      </w:r>
      <w:r>
        <w:rPr>
          <w:rFonts w:asciiTheme="minorHAnsi" w:eastAsiaTheme="minorEastAsia" w:hAnsiTheme="minorHAnsi" w:cs="Times-Roman" w:hint="eastAsia"/>
          <w:kern w:val="0"/>
          <w:sz w:val="18"/>
          <w:szCs w:val="21"/>
        </w:rPr>
        <w:t>译注</w:t>
      </w:r>
      <w:r w:rsidRPr="00967605">
        <w:rPr>
          <w:rFonts w:asciiTheme="minorHAnsi" w:eastAsiaTheme="minorEastAsia" w:hAnsiTheme="minorHAnsi" w:cs="Times-Roman" w:hint="eastAsia"/>
          <w:kern w:val="0"/>
          <w:sz w:val="18"/>
          <w:szCs w:val="21"/>
        </w:rPr>
        <w:t>］：这里所讲的总线矩阵不是</w:t>
      </w:r>
      <w:r w:rsidRPr="00967605">
        <w:rPr>
          <w:rFonts w:asciiTheme="minorHAnsi" w:eastAsiaTheme="minorEastAsia" w:hAnsiTheme="minorHAnsi" w:cs="Times-Roman" w:hint="eastAsia"/>
          <w:kern w:val="0"/>
          <w:sz w:val="18"/>
          <w:szCs w:val="21"/>
        </w:rPr>
        <w:t>CM3</w:t>
      </w:r>
      <w:r w:rsidRPr="00967605">
        <w:rPr>
          <w:rFonts w:asciiTheme="minorHAnsi" w:eastAsiaTheme="minorEastAsia" w:hAnsiTheme="minorHAnsi" w:cs="Times-Roman" w:hint="eastAsia"/>
          <w:kern w:val="0"/>
          <w:sz w:val="18"/>
          <w:szCs w:val="21"/>
        </w:rPr>
        <w:t>内部的总线矩阵，它们是两码事。</w:t>
      </w:r>
      <w:r w:rsidRPr="00967605">
        <w:rPr>
          <w:rFonts w:asciiTheme="minorHAnsi" w:eastAsiaTheme="minorEastAsia" w:hAnsiTheme="minorHAnsi" w:cs="Times-Roman" w:hint="eastAsia"/>
          <w:kern w:val="0"/>
          <w:sz w:val="18"/>
          <w:szCs w:val="21"/>
        </w:rPr>
        <w:t>CM3</w:t>
      </w:r>
      <w:r w:rsidRPr="00967605">
        <w:rPr>
          <w:rFonts w:asciiTheme="minorHAnsi" w:eastAsiaTheme="minorEastAsia" w:hAnsiTheme="minorHAnsi" w:cs="Times-Roman" w:hint="eastAsia"/>
          <w:kern w:val="0"/>
          <w:sz w:val="18"/>
          <w:szCs w:val="21"/>
        </w:rPr>
        <w:t>内部的总线矩阵是专门设计的，不能作为一个通用的</w:t>
      </w:r>
      <w:r w:rsidRPr="00967605">
        <w:rPr>
          <w:rFonts w:asciiTheme="minorHAnsi" w:eastAsiaTheme="minorEastAsia" w:hAnsiTheme="minorHAnsi" w:cs="Times-Roman" w:hint="eastAsia"/>
          <w:kern w:val="0"/>
          <w:sz w:val="18"/>
          <w:szCs w:val="21"/>
        </w:rPr>
        <w:t>AHB</w:t>
      </w:r>
      <w:r w:rsidRPr="00967605">
        <w:rPr>
          <w:rFonts w:asciiTheme="minorHAnsi" w:eastAsiaTheme="minorEastAsia" w:hAnsiTheme="minorHAnsi" w:cs="Times-Roman" w:hint="eastAsia"/>
          <w:kern w:val="0"/>
          <w:sz w:val="18"/>
          <w:szCs w:val="21"/>
        </w:rPr>
        <w:t>开关来使用。</w:t>
      </w:r>
    </w:p>
    <w:p w:rsidR="007507E9" w:rsidRPr="00A254D0" w:rsidRDefault="007507E9" w:rsidP="007507E9">
      <w:pPr>
        <w:rPr>
          <w:rFonts w:asciiTheme="minorHAnsi" w:eastAsiaTheme="minorEastAsia" w:hAnsiTheme="minorHAnsi" w:cs="Times-Roman"/>
          <w:kern w:val="0"/>
          <w:szCs w:val="21"/>
        </w:rPr>
      </w:pPr>
      <w:r>
        <w:rPr>
          <w:rFonts w:asciiTheme="minorHAnsi" w:eastAsiaTheme="minorEastAsia" w:hAnsiTheme="minorHAnsi" w:cs="Times-Roman" w:hint="eastAsia"/>
          <w:kern w:val="0"/>
          <w:szCs w:val="21"/>
        </w:rPr>
        <w:tab/>
      </w:r>
      <w:r>
        <w:rPr>
          <w:rFonts w:asciiTheme="minorHAnsi" w:eastAsiaTheme="minorEastAsia" w:hAnsiTheme="minorHAnsi" w:cs="Times-Roman" w:hint="eastAsia"/>
          <w:kern w:val="0"/>
          <w:szCs w:val="21"/>
        </w:rPr>
        <w:t>当数据访问和取指同时尝试访问同一块区域时，可以赋予数据访问更高的优先级以提高性能。</w:t>
      </w:r>
    </w:p>
    <w:p w:rsidR="007507E9" w:rsidRPr="009163BB" w:rsidRDefault="007507E9" w:rsidP="007507E9">
      <w:pPr>
        <w:widowControl/>
        <w:ind w:firstLine="420"/>
        <w:jc w:val="left"/>
        <w:rPr>
          <w:rFonts w:ascii="Times-Roman" w:eastAsiaTheme="minorEastAsia" w:hAnsi="Times-Roman" w:cs="Times-Roman"/>
          <w:kern w:val="0"/>
          <w:sz w:val="22"/>
        </w:rPr>
      </w:pPr>
      <w:r>
        <w:rPr>
          <w:rFonts w:asciiTheme="minorHAnsi" w:eastAsiaTheme="minorEastAsia" w:hAnsiTheme="minorEastAsia" w:cs="Times-Roman" w:hint="eastAsia"/>
          <w:kern w:val="0"/>
          <w:szCs w:val="21"/>
        </w:rPr>
        <w:t>在使用</w:t>
      </w:r>
      <w:r w:rsidRPr="00A254D0">
        <w:rPr>
          <w:rFonts w:asciiTheme="minorHAnsi" w:eastAsiaTheme="minorEastAsia" w:hAnsiTheme="minorHAnsi" w:cs="Times-Roman"/>
          <w:kern w:val="0"/>
          <w:szCs w:val="21"/>
        </w:rPr>
        <w:t>AHB</w:t>
      </w:r>
      <w:r w:rsidRPr="00A254D0">
        <w:rPr>
          <w:rFonts w:asciiTheme="minorHAnsi" w:eastAsiaTheme="minorEastAsia" w:hAnsiTheme="minorEastAsia" w:cs="Times-Roman"/>
          <w:kern w:val="0"/>
          <w:szCs w:val="21"/>
        </w:rPr>
        <w:t>总线矩阵把取指</w:t>
      </w:r>
      <w:r>
        <w:rPr>
          <w:rFonts w:asciiTheme="minorHAnsi" w:eastAsiaTheme="minorEastAsia" w:hAnsiTheme="minorEastAsia" w:cs="Times-Roman" w:hint="eastAsia"/>
          <w:kern w:val="0"/>
          <w:szCs w:val="21"/>
        </w:rPr>
        <w:t>和数据访问分开后，如果指令总线和数据总线在同一时刻访问不同的存储器设备（例如，从</w:t>
      </w:r>
      <w:r>
        <w:rPr>
          <w:rFonts w:asciiTheme="minorHAnsi" w:eastAsiaTheme="minorEastAsia" w:hAnsiTheme="minorEastAsia" w:cs="Times-Roman" w:hint="eastAsia"/>
          <w:kern w:val="0"/>
          <w:szCs w:val="21"/>
        </w:rPr>
        <w:t>flash</w:t>
      </w:r>
      <w:r>
        <w:rPr>
          <w:rFonts w:asciiTheme="minorHAnsi" w:eastAsiaTheme="minorEastAsia" w:hAnsiTheme="minorEastAsia" w:cs="Times-Roman" w:hint="eastAsia"/>
          <w:kern w:val="0"/>
          <w:szCs w:val="21"/>
        </w:rPr>
        <w:t>中取指的同时从附加的</w:t>
      </w:r>
      <w:r>
        <w:rPr>
          <w:rFonts w:asciiTheme="minorHAnsi" w:eastAsiaTheme="minorEastAsia" w:hAnsiTheme="minorEastAsia" w:cs="Times-Roman" w:hint="eastAsia"/>
          <w:kern w:val="0"/>
          <w:szCs w:val="21"/>
        </w:rPr>
        <w:t>SRAM</w:t>
      </w:r>
      <w:r>
        <w:rPr>
          <w:rFonts w:asciiTheme="minorHAnsi" w:eastAsiaTheme="minorEastAsia" w:hAnsiTheme="minorEastAsia" w:cs="Times-Roman" w:hint="eastAsia"/>
          <w:kern w:val="0"/>
          <w:szCs w:val="21"/>
        </w:rPr>
        <w:t>中访问数据），则两者可以并行不悖。但若是只使用了总线复用器，则数据传送就不能同时发生了，然而这时电路尺寸能做得更小。不过，通常的</w:t>
      </w:r>
      <w:r>
        <w:rPr>
          <w:rFonts w:asciiTheme="minorHAnsi" w:eastAsiaTheme="minorEastAsia" w:hAnsiTheme="minorEastAsia" w:cs="Times-Roman" w:hint="eastAsia"/>
          <w:kern w:val="0"/>
          <w:szCs w:val="21"/>
        </w:rPr>
        <w:t>CM3</w:t>
      </w:r>
      <w:r>
        <w:rPr>
          <w:rFonts w:asciiTheme="minorHAnsi" w:eastAsiaTheme="minorEastAsia" w:hAnsiTheme="minorEastAsia" w:cs="Times-Roman" w:hint="eastAsia"/>
          <w:kern w:val="0"/>
          <w:szCs w:val="21"/>
        </w:rPr>
        <w:t>单片机都使用系统总线来连接</w:t>
      </w:r>
      <w:r>
        <w:rPr>
          <w:rFonts w:asciiTheme="minorHAnsi" w:eastAsiaTheme="minorEastAsia" w:hAnsiTheme="minorEastAsia" w:cs="Times-Roman" w:hint="eastAsia"/>
          <w:kern w:val="0"/>
          <w:szCs w:val="21"/>
        </w:rPr>
        <w:t>SRAM</w:t>
      </w:r>
      <w:r>
        <w:rPr>
          <w:rFonts w:asciiTheme="minorHAnsi" w:eastAsiaTheme="minorEastAsia" w:hAnsiTheme="minorEastAsia" w:cs="Times-Roman" w:hint="eastAsia"/>
          <w:kern w:val="0"/>
          <w:szCs w:val="21"/>
        </w:rPr>
        <w:t>。而且主</w:t>
      </w:r>
      <w:r>
        <w:rPr>
          <w:rFonts w:asciiTheme="minorHAnsi" w:eastAsiaTheme="minorEastAsia" w:hAnsiTheme="minorEastAsia" w:cs="Times-Roman" w:hint="eastAsia"/>
          <w:kern w:val="0"/>
          <w:szCs w:val="21"/>
        </w:rPr>
        <w:t>SRAM</w:t>
      </w:r>
      <w:r>
        <w:rPr>
          <w:rFonts w:asciiTheme="minorHAnsi" w:eastAsiaTheme="minorEastAsia" w:hAnsiTheme="minorEastAsia" w:cs="Times-Roman" w:hint="eastAsia"/>
          <w:kern w:val="0"/>
          <w:szCs w:val="21"/>
        </w:rPr>
        <w:t>确实应该使用系统总线来连接。只有这样才能落到</w:t>
      </w:r>
      <w:r>
        <w:rPr>
          <w:rFonts w:asciiTheme="minorHAnsi" w:eastAsiaTheme="minorEastAsia" w:hAnsiTheme="minorEastAsia" w:cs="Times-Roman" w:hint="eastAsia"/>
          <w:kern w:val="0"/>
          <w:szCs w:val="21"/>
        </w:rPr>
        <w:t>SRAM</w:t>
      </w:r>
      <w:r>
        <w:rPr>
          <w:rFonts w:asciiTheme="minorHAnsi" w:eastAsiaTheme="minorEastAsia" w:hAnsiTheme="minorEastAsia" w:cs="Times-Roman" w:hint="eastAsia"/>
          <w:kern w:val="0"/>
          <w:szCs w:val="21"/>
        </w:rPr>
        <w:t>存储器的地址区，从而得以利用</w:t>
      </w:r>
      <w:r>
        <w:rPr>
          <w:rFonts w:asciiTheme="minorHAnsi" w:eastAsiaTheme="minorEastAsia" w:hAnsiTheme="minorEastAsia" w:cs="Times-Roman" w:hint="eastAsia"/>
          <w:kern w:val="0"/>
          <w:szCs w:val="21"/>
        </w:rPr>
        <w:t>CM3</w:t>
      </w:r>
      <w:r>
        <w:rPr>
          <w:rFonts w:asciiTheme="minorHAnsi" w:eastAsiaTheme="minorEastAsia" w:hAnsiTheme="minorEastAsia" w:cs="Times-Roman" w:hint="eastAsia"/>
          <w:kern w:val="0"/>
          <w:szCs w:val="21"/>
        </w:rPr>
        <w:t>的位带操作能力。</w:t>
      </w:r>
    </w:p>
    <w:p w:rsidR="007507E9" w:rsidRPr="00A254D0" w:rsidRDefault="007507E9" w:rsidP="007507E9">
      <w:pPr>
        <w:autoSpaceDE w:val="0"/>
        <w:autoSpaceDN w:val="0"/>
        <w:adjustRightInd w:val="0"/>
        <w:jc w:val="left"/>
        <w:rPr>
          <w:rFonts w:asciiTheme="minorHAnsi" w:eastAsiaTheme="minorEastAsia" w:hAnsiTheme="minorHAnsi" w:cs="Times-Roman"/>
          <w:kern w:val="0"/>
          <w:szCs w:val="21"/>
        </w:rPr>
      </w:pPr>
      <w:r>
        <w:rPr>
          <w:rFonts w:asciiTheme="minorHAnsi" w:eastAsiaTheme="minorEastAsia" w:hAnsiTheme="minorEastAsia" w:cs="Times-Roman" w:hint="eastAsia"/>
          <w:kern w:val="0"/>
          <w:szCs w:val="21"/>
        </w:rPr>
        <w:tab/>
      </w:r>
      <w:r>
        <w:rPr>
          <w:rFonts w:asciiTheme="minorHAnsi" w:eastAsiaTheme="minorEastAsia" w:hAnsiTheme="minorEastAsia" w:cs="Times-Roman" w:hint="eastAsia"/>
          <w:kern w:val="0"/>
          <w:szCs w:val="21"/>
        </w:rPr>
        <w:t>有些脚数比较多的单片机会带外部总线接口（</w:t>
      </w:r>
      <w:r>
        <w:rPr>
          <w:rFonts w:asciiTheme="minorHAnsi" w:eastAsiaTheme="minorEastAsia" w:hAnsiTheme="minorEastAsia" w:cs="Times-Roman" w:hint="eastAsia"/>
          <w:kern w:val="0"/>
          <w:szCs w:val="21"/>
        </w:rPr>
        <w:t>EMI</w:t>
      </w:r>
      <w:r>
        <w:rPr>
          <w:rFonts w:asciiTheme="minorHAnsi" w:eastAsiaTheme="minorEastAsia" w:hAnsiTheme="minorEastAsia" w:cs="Times-Roman" w:hint="eastAsia"/>
          <w:kern w:val="0"/>
          <w:szCs w:val="21"/>
        </w:rPr>
        <w:t>）。这种情况下，需要一个外部存储器控制器，因为</w:t>
      </w:r>
      <w:r>
        <w:rPr>
          <w:rFonts w:asciiTheme="minorHAnsi" w:eastAsiaTheme="minorEastAsia" w:hAnsiTheme="minorEastAsia" w:cs="Times-Roman" w:hint="eastAsia"/>
          <w:kern w:val="0"/>
          <w:szCs w:val="21"/>
        </w:rPr>
        <w:t>AHB</w:t>
      </w:r>
      <w:r>
        <w:rPr>
          <w:rFonts w:asciiTheme="minorHAnsi" w:eastAsiaTheme="minorEastAsia" w:hAnsiTheme="minorEastAsia" w:cs="Times-Roman" w:hint="eastAsia"/>
          <w:kern w:val="0"/>
          <w:szCs w:val="21"/>
        </w:rPr>
        <w:t>不接受直接把片外存储器挂在它上面，通常外部存储器控制器也连接到系统总线上。其它的</w:t>
      </w:r>
      <w:r>
        <w:rPr>
          <w:rFonts w:asciiTheme="minorHAnsi" w:eastAsiaTheme="minorEastAsia" w:hAnsiTheme="minorEastAsia" w:cs="Times-Roman" w:hint="eastAsia"/>
          <w:kern w:val="0"/>
          <w:szCs w:val="21"/>
        </w:rPr>
        <w:t>AHB</w:t>
      </w:r>
      <w:r>
        <w:rPr>
          <w:rFonts w:asciiTheme="minorHAnsi" w:eastAsiaTheme="minorEastAsia" w:hAnsiTheme="minorEastAsia" w:cs="Times-Roman" w:hint="eastAsia"/>
          <w:kern w:val="0"/>
          <w:szCs w:val="21"/>
        </w:rPr>
        <w:t>设备则可以简单地连接到系统总线上，而不需要额外的总线矩阵。</w:t>
      </w:r>
    </w:p>
    <w:p w:rsidR="007507E9" w:rsidRPr="00A254D0" w:rsidRDefault="007507E9" w:rsidP="007507E9">
      <w:pPr>
        <w:autoSpaceDE w:val="0"/>
        <w:autoSpaceDN w:val="0"/>
        <w:adjustRightInd w:val="0"/>
        <w:jc w:val="left"/>
        <w:rPr>
          <w:rFonts w:asciiTheme="minorHAnsi" w:eastAsiaTheme="minorEastAsia" w:hAnsiTheme="minorEastAsia" w:cs="Times-Roman"/>
          <w:kern w:val="0"/>
          <w:szCs w:val="21"/>
        </w:rPr>
      </w:pPr>
      <w:r>
        <w:rPr>
          <w:rFonts w:ascii="Times-Roman" w:eastAsiaTheme="minorEastAsia" w:hAnsi="Times-Roman" w:cs="Times-Roman" w:hint="eastAsia"/>
          <w:kern w:val="0"/>
          <w:sz w:val="22"/>
        </w:rPr>
        <w:tab/>
      </w:r>
      <w:r w:rsidRPr="00A254D0">
        <w:rPr>
          <w:rFonts w:asciiTheme="minorHAnsi" w:eastAsiaTheme="minorEastAsia" w:hAnsiTheme="minorEastAsia" w:cs="Times-Roman" w:hint="eastAsia"/>
          <w:kern w:val="0"/>
          <w:szCs w:val="21"/>
        </w:rPr>
        <w:t>图</w:t>
      </w:r>
      <w:r w:rsidRPr="00A254D0">
        <w:rPr>
          <w:rFonts w:asciiTheme="minorHAnsi" w:eastAsiaTheme="minorEastAsia" w:hAnsiTheme="minorEastAsia" w:cs="Times-Roman" w:hint="eastAsia"/>
          <w:kern w:val="0"/>
          <w:szCs w:val="21"/>
        </w:rPr>
        <w:t>6.4</w:t>
      </w:r>
      <w:r w:rsidRPr="00A254D0">
        <w:rPr>
          <w:rFonts w:asciiTheme="minorHAnsi" w:eastAsiaTheme="minorEastAsia" w:hAnsiTheme="minorEastAsia" w:cs="Times-Roman" w:hint="eastAsia"/>
          <w:kern w:val="0"/>
          <w:szCs w:val="21"/>
        </w:rPr>
        <w:t>给出的只是一个很简单的</w:t>
      </w:r>
      <w:r>
        <w:rPr>
          <w:rFonts w:asciiTheme="minorHAnsi" w:eastAsiaTheme="minorEastAsia" w:hAnsiTheme="minorEastAsia" w:cs="Times-Roman" w:hint="eastAsia"/>
          <w:kern w:val="0"/>
          <w:szCs w:val="21"/>
        </w:rPr>
        <w:t>典型</w:t>
      </w:r>
      <w:r w:rsidRPr="00A254D0">
        <w:rPr>
          <w:rFonts w:asciiTheme="minorHAnsi" w:eastAsiaTheme="minorEastAsia" w:hAnsiTheme="minorEastAsia" w:cs="Times-Roman" w:hint="eastAsia"/>
          <w:kern w:val="0"/>
          <w:szCs w:val="21"/>
        </w:rPr>
        <w:t>示范，芯片设计师也可以选择其它的总线连接方案。对于软件</w:t>
      </w:r>
      <w:r w:rsidRPr="00A254D0">
        <w:rPr>
          <w:rFonts w:asciiTheme="minorHAnsi" w:eastAsiaTheme="minorEastAsia" w:hAnsiTheme="minorEastAsia" w:cs="Times-Roman" w:hint="eastAsia"/>
          <w:kern w:val="0"/>
          <w:szCs w:val="21"/>
        </w:rPr>
        <w:t>/</w:t>
      </w:r>
      <w:r w:rsidRPr="00A254D0">
        <w:rPr>
          <w:rFonts w:asciiTheme="minorHAnsi" w:eastAsiaTheme="minorEastAsia" w:hAnsiTheme="minorEastAsia" w:cs="Times-Roman" w:hint="eastAsia"/>
          <w:kern w:val="0"/>
          <w:szCs w:val="21"/>
        </w:rPr>
        <w:t>固件的开发，不需了解这么多细节，只需要知道详细的存储器映射就够了。</w:t>
      </w:r>
    </w:p>
    <w:p w:rsidR="007507E9" w:rsidRDefault="007507E9" w:rsidP="007507E9">
      <w:pPr>
        <w:autoSpaceDE w:val="0"/>
        <w:autoSpaceDN w:val="0"/>
        <w:adjustRightInd w:val="0"/>
        <w:jc w:val="left"/>
        <w:rPr>
          <w:rFonts w:asciiTheme="minorHAnsi" w:eastAsiaTheme="minorEastAsia" w:hAnsiTheme="minorEastAsia" w:cs="Times-Roman"/>
          <w:kern w:val="0"/>
          <w:szCs w:val="21"/>
        </w:rPr>
      </w:pPr>
      <w:r>
        <w:rPr>
          <w:rFonts w:asciiTheme="minorHAnsi" w:eastAsiaTheme="minorEastAsia" w:hAnsiTheme="minorEastAsia" w:cs="Times-Roman" w:hint="eastAsia"/>
          <w:kern w:val="0"/>
          <w:szCs w:val="21"/>
        </w:rPr>
        <w:tab/>
      </w:r>
      <w:r>
        <w:rPr>
          <w:rFonts w:asciiTheme="minorHAnsi" w:eastAsiaTheme="minorEastAsia" w:hAnsiTheme="minorEastAsia" w:cs="Times-Roman" w:hint="eastAsia"/>
          <w:kern w:val="0"/>
          <w:szCs w:val="21"/>
        </w:rPr>
        <w:t>上图显示出的功能框，像总线矩阵、</w:t>
      </w:r>
      <w:r>
        <w:rPr>
          <w:rFonts w:asciiTheme="minorHAnsi" w:eastAsiaTheme="minorEastAsia" w:hAnsiTheme="minorEastAsia" w:cs="Times-Roman" w:hint="eastAsia"/>
          <w:kern w:val="0"/>
          <w:szCs w:val="21"/>
        </w:rPr>
        <w:t>AHB-to-APB</w:t>
      </w:r>
      <w:r>
        <w:rPr>
          <w:rFonts w:asciiTheme="minorHAnsi" w:eastAsiaTheme="minorEastAsia" w:hAnsiTheme="minorEastAsia" w:cs="Times-Roman" w:hint="eastAsia"/>
          <w:kern w:val="0"/>
          <w:szCs w:val="21"/>
        </w:rPr>
        <w:t>总线桥、存储器控制器、</w:t>
      </w:r>
      <w:r>
        <w:rPr>
          <w:rFonts w:asciiTheme="minorHAnsi" w:eastAsiaTheme="minorEastAsia" w:hAnsiTheme="minorEastAsia" w:cs="Times-Roman" w:hint="eastAsia"/>
          <w:kern w:val="0"/>
          <w:szCs w:val="21"/>
        </w:rPr>
        <w:t>I/O</w:t>
      </w:r>
      <w:r>
        <w:rPr>
          <w:rFonts w:asciiTheme="minorHAnsi" w:eastAsiaTheme="minorEastAsia" w:hAnsiTheme="minorEastAsia" w:cs="Times-Roman" w:hint="eastAsia"/>
          <w:kern w:val="0"/>
          <w:szCs w:val="21"/>
        </w:rPr>
        <w:t>接口、定时器以及</w:t>
      </w:r>
      <w:r>
        <w:rPr>
          <w:rFonts w:asciiTheme="minorHAnsi" w:eastAsiaTheme="minorEastAsia" w:hAnsiTheme="minorEastAsia" w:cs="Times-Roman" w:hint="eastAsia"/>
          <w:kern w:val="0"/>
          <w:szCs w:val="21"/>
        </w:rPr>
        <w:t>UART</w:t>
      </w:r>
      <w:r>
        <w:rPr>
          <w:rFonts w:asciiTheme="minorHAnsi" w:eastAsiaTheme="minorEastAsia" w:hAnsiTheme="minorEastAsia" w:cs="Times-Roman" w:hint="eastAsia"/>
          <w:kern w:val="0"/>
          <w:szCs w:val="21"/>
        </w:rPr>
        <w:t>等，都可以从</w:t>
      </w:r>
      <w:r>
        <w:rPr>
          <w:rFonts w:asciiTheme="minorHAnsi" w:eastAsiaTheme="minorEastAsia" w:hAnsiTheme="minorEastAsia" w:cs="Times-Roman" w:hint="eastAsia"/>
          <w:kern w:val="0"/>
          <w:szCs w:val="21"/>
        </w:rPr>
        <w:t>ARM</w:t>
      </w:r>
      <w:r>
        <w:rPr>
          <w:rFonts w:asciiTheme="minorHAnsi" w:eastAsiaTheme="minorEastAsia" w:hAnsiTheme="minorEastAsia" w:cs="Times-Roman" w:hint="eastAsia"/>
          <w:kern w:val="0"/>
          <w:szCs w:val="21"/>
        </w:rPr>
        <w:t>和其它</w:t>
      </w:r>
      <w:r>
        <w:rPr>
          <w:rFonts w:asciiTheme="minorHAnsi" w:eastAsiaTheme="minorEastAsia" w:hAnsiTheme="minorEastAsia" w:cs="Times-Roman" w:hint="eastAsia"/>
          <w:kern w:val="0"/>
          <w:szCs w:val="21"/>
        </w:rPr>
        <w:t>IP</w:t>
      </w:r>
      <w:r>
        <w:rPr>
          <w:rFonts w:asciiTheme="minorHAnsi" w:eastAsiaTheme="minorEastAsia" w:hAnsiTheme="minorEastAsia" w:cs="Times-Roman" w:hint="eastAsia"/>
          <w:kern w:val="0"/>
          <w:szCs w:val="21"/>
        </w:rPr>
        <w:t>供应商处取得。不同的</w:t>
      </w:r>
      <w:r>
        <w:rPr>
          <w:rFonts w:asciiTheme="minorHAnsi" w:eastAsiaTheme="minorEastAsia" w:hAnsiTheme="minorEastAsia" w:cs="Times-Roman" w:hint="eastAsia"/>
          <w:kern w:val="0"/>
          <w:szCs w:val="21"/>
        </w:rPr>
        <w:t>CM3</w:t>
      </w:r>
      <w:r>
        <w:rPr>
          <w:rFonts w:asciiTheme="minorHAnsi" w:eastAsiaTheme="minorEastAsia" w:hAnsiTheme="minorEastAsia" w:cs="Times-Roman" w:hint="eastAsia"/>
          <w:kern w:val="0"/>
          <w:szCs w:val="21"/>
        </w:rPr>
        <w:t>单片机其片上外设也不同。因此在使用时，你还需要参考器件厂家提供的参考手册。</w:t>
      </w:r>
    </w:p>
    <w:p w:rsidR="007507E9" w:rsidRPr="006F4769" w:rsidRDefault="007507E9" w:rsidP="007507E9">
      <w:pPr>
        <w:pStyle w:val="2"/>
        <w:rPr>
          <w:kern w:val="0"/>
        </w:rPr>
      </w:pPr>
      <w:r>
        <w:rPr>
          <w:rFonts w:hint="eastAsia"/>
          <w:kern w:val="0"/>
        </w:rPr>
        <w:t>6.7</w:t>
      </w:r>
      <w:r>
        <w:rPr>
          <w:rFonts w:hint="eastAsia"/>
          <w:kern w:val="0"/>
        </w:rPr>
        <w:tab/>
      </w:r>
      <w:r w:rsidRPr="006F4769">
        <w:rPr>
          <w:rFonts w:hint="eastAsia"/>
          <w:kern w:val="0"/>
        </w:rPr>
        <w:t>复位信号</w:t>
      </w:r>
    </w:p>
    <w:p w:rsidR="007507E9" w:rsidRDefault="007507E9" w:rsidP="007507E9">
      <w:pPr>
        <w:autoSpaceDE w:val="0"/>
        <w:autoSpaceDN w:val="0"/>
        <w:adjustRightInd w:val="0"/>
        <w:ind w:firstLine="420"/>
        <w:jc w:val="left"/>
        <w:rPr>
          <w:rFonts w:asciiTheme="minorHAnsi" w:eastAsiaTheme="minorEastAsia" w:hAnsiTheme="minorEastAsia" w:cs="Times-Roman"/>
          <w:kern w:val="0"/>
          <w:szCs w:val="21"/>
        </w:rPr>
      </w:pPr>
      <w:r>
        <w:rPr>
          <w:rFonts w:asciiTheme="minorHAnsi" w:eastAsiaTheme="minorEastAsia" w:hAnsiTheme="minorEastAsia" w:cs="Times-Roman" w:hint="eastAsia"/>
          <w:kern w:val="0"/>
          <w:szCs w:val="21"/>
        </w:rPr>
        <w:t>基于</w:t>
      </w:r>
      <w:r>
        <w:rPr>
          <w:rFonts w:asciiTheme="minorHAnsi" w:eastAsiaTheme="minorEastAsia" w:hAnsiTheme="minorEastAsia" w:cs="Times-Roman" w:hint="eastAsia"/>
          <w:kern w:val="0"/>
          <w:szCs w:val="21"/>
        </w:rPr>
        <w:t>CM3</w:t>
      </w:r>
      <w:r>
        <w:rPr>
          <w:rFonts w:asciiTheme="minorHAnsi" w:eastAsiaTheme="minorEastAsia" w:hAnsiTheme="minorEastAsia" w:cs="Times-Roman" w:hint="eastAsia"/>
          <w:kern w:val="0"/>
          <w:szCs w:val="21"/>
        </w:rPr>
        <w:t>的单片机对复位电路有特定的要求，具体内容在《</w:t>
      </w:r>
      <w:r>
        <w:rPr>
          <w:rFonts w:asciiTheme="minorHAnsi" w:eastAsiaTheme="minorEastAsia" w:hAnsiTheme="minorEastAsia" w:cs="Times-Roman" w:hint="eastAsia"/>
          <w:kern w:val="0"/>
          <w:szCs w:val="21"/>
        </w:rPr>
        <w:t>Cortex-M3 Technical Reference Manual(Ref1)</w:t>
      </w:r>
      <w:r>
        <w:rPr>
          <w:rFonts w:asciiTheme="minorHAnsi" w:eastAsiaTheme="minorEastAsia" w:hAnsiTheme="minorEastAsia" w:cs="Times-Roman" w:hint="eastAsia"/>
          <w:kern w:val="0"/>
          <w:szCs w:val="21"/>
        </w:rPr>
        <w:t>》中给出，它列出了若干个可以使用的复位信号。不过，实现成单片机后，往往只用到了</w:t>
      </w:r>
      <w:r>
        <w:rPr>
          <w:rFonts w:asciiTheme="minorHAnsi" w:eastAsiaTheme="minorEastAsia" w:hAnsiTheme="minorEastAsia" w:cs="Times-Roman" w:hint="eastAsia"/>
          <w:kern w:val="0"/>
          <w:szCs w:val="21"/>
        </w:rPr>
        <w:t>1</w:t>
      </w:r>
      <w:r>
        <w:rPr>
          <w:rFonts w:asciiTheme="minorHAnsi" w:eastAsiaTheme="minorEastAsia" w:hAnsiTheme="minorEastAsia" w:cs="Times-Roman" w:hint="eastAsia"/>
          <w:kern w:val="0"/>
          <w:szCs w:val="21"/>
        </w:rPr>
        <w:t>至</w:t>
      </w:r>
      <w:r>
        <w:rPr>
          <w:rFonts w:asciiTheme="minorHAnsi" w:eastAsiaTheme="minorEastAsia" w:hAnsiTheme="minorEastAsia" w:cs="Times-Roman" w:hint="eastAsia"/>
          <w:kern w:val="0"/>
          <w:szCs w:val="21"/>
        </w:rPr>
        <w:t>2</w:t>
      </w:r>
      <w:r>
        <w:rPr>
          <w:rFonts w:asciiTheme="minorHAnsi" w:eastAsiaTheme="minorEastAsia" w:hAnsiTheme="minorEastAsia" w:cs="Times-Roman" w:hint="eastAsia"/>
          <w:kern w:val="0"/>
          <w:szCs w:val="21"/>
        </w:rPr>
        <w:t>个。至余其它的，芯片厂商会在芯片中布设复位信号发生器，由它在内部产生剩余的复位信号。如欲获取细节，还需要参考制造商提供的数据手册，以理解如何正确复位其芯片。在</w:t>
      </w:r>
      <w:r>
        <w:rPr>
          <w:rFonts w:asciiTheme="minorHAnsi" w:eastAsiaTheme="minorEastAsia" w:hAnsiTheme="minorEastAsia" w:cs="Times-Roman" w:hint="eastAsia"/>
          <w:kern w:val="0"/>
          <w:szCs w:val="21"/>
        </w:rPr>
        <w:t>CM3</w:t>
      </w:r>
      <w:r>
        <w:rPr>
          <w:rFonts w:asciiTheme="minorHAnsi" w:eastAsiaTheme="minorEastAsia" w:hAnsiTheme="minorEastAsia" w:cs="Times-Roman" w:hint="eastAsia"/>
          <w:kern w:val="0"/>
          <w:szCs w:val="21"/>
        </w:rPr>
        <w:t>处理器的水平上，复位信号由表</w:t>
      </w:r>
      <w:r>
        <w:rPr>
          <w:rFonts w:asciiTheme="minorHAnsi" w:eastAsiaTheme="minorEastAsia" w:hAnsiTheme="minorEastAsia" w:cs="Times-Roman" w:hint="eastAsia"/>
          <w:kern w:val="0"/>
          <w:szCs w:val="21"/>
        </w:rPr>
        <w:t>6.3</w:t>
      </w:r>
      <w:r>
        <w:rPr>
          <w:rFonts w:asciiTheme="minorHAnsi" w:eastAsiaTheme="minorEastAsia" w:hAnsiTheme="minorEastAsia" w:cs="Times-Roman" w:hint="eastAsia"/>
          <w:kern w:val="0"/>
          <w:szCs w:val="21"/>
        </w:rPr>
        <w:t>列出。</w:t>
      </w:r>
    </w:p>
    <w:p w:rsidR="007507E9" w:rsidRPr="00B21BE7" w:rsidRDefault="007507E9" w:rsidP="007507E9">
      <w:pPr>
        <w:autoSpaceDE w:val="0"/>
        <w:autoSpaceDN w:val="0"/>
        <w:adjustRightInd w:val="0"/>
        <w:rPr>
          <w:rFonts w:ascii="微软雅黑" w:eastAsia="微软雅黑" w:hAnsi="微软雅黑" w:cs="Times-Roman"/>
          <w:kern w:val="0"/>
          <w:szCs w:val="21"/>
        </w:rPr>
      </w:pPr>
      <w:r w:rsidRPr="00B21BE7">
        <w:rPr>
          <w:rFonts w:ascii="微软雅黑" w:eastAsia="微软雅黑" w:hAnsi="微软雅黑" w:cs="Times-Roman" w:hint="eastAsia"/>
          <w:kern w:val="0"/>
          <w:szCs w:val="21"/>
        </w:rPr>
        <w:t>表6.3</w:t>
      </w:r>
      <w:r w:rsidRPr="00B21BE7">
        <w:rPr>
          <w:rFonts w:ascii="微软雅黑" w:eastAsia="微软雅黑" w:hAnsi="微软雅黑" w:cs="Times-Roman" w:hint="eastAsia"/>
          <w:kern w:val="0"/>
          <w:szCs w:val="21"/>
        </w:rPr>
        <w:tab/>
        <w:t>Cortex-M3中的各种复位信号</w:t>
      </w:r>
    </w:p>
    <w:tbl>
      <w:tblPr>
        <w:tblStyle w:val="1-50"/>
        <w:tblW w:w="0" w:type="auto"/>
        <w:tblLook w:val="04A0"/>
      </w:tblPr>
      <w:tblGrid>
        <w:gridCol w:w="2376"/>
        <w:gridCol w:w="6146"/>
      </w:tblGrid>
      <w:tr w:rsidR="007507E9" w:rsidTr="006D4342">
        <w:trPr>
          <w:cnfStyle w:val="100000000000"/>
        </w:trPr>
        <w:tc>
          <w:tcPr>
            <w:cnfStyle w:val="001000000000"/>
            <w:tcW w:w="2376" w:type="dxa"/>
          </w:tcPr>
          <w:p w:rsidR="007507E9" w:rsidRDefault="007507E9" w:rsidP="007507E9">
            <w:pPr>
              <w:autoSpaceDE w:val="0"/>
              <w:autoSpaceDN w:val="0"/>
              <w:adjustRightInd w:val="0"/>
              <w:ind w:left="420"/>
              <w:jc w:val="left"/>
              <w:rPr>
                <w:rFonts w:asciiTheme="minorHAnsi" w:eastAsiaTheme="minorEastAsia" w:hAnsiTheme="minorEastAsia" w:cs="Times-Roman"/>
                <w:kern w:val="0"/>
                <w:szCs w:val="21"/>
              </w:rPr>
            </w:pPr>
            <w:r>
              <w:rPr>
                <w:rFonts w:asciiTheme="minorHAnsi" w:eastAsiaTheme="minorEastAsia" w:hAnsiTheme="minorEastAsia" w:cs="Times-Roman" w:hint="eastAsia"/>
                <w:kern w:val="0"/>
                <w:szCs w:val="21"/>
              </w:rPr>
              <w:t>复位信号</w:t>
            </w:r>
          </w:p>
        </w:tc>
        <w:tc>
          <w:tcPr>
            <w:tcW w:w="6146" w:type="dxa"/>
          </w:tcPr>
          <w:p w:rsidR="007507E9" w:rsidRDefault="007507E9" w:rsidP="007507E9">
            <w:pPr>
              <w:autoSpaceDE w:val="0"/>
              <w:autoSpaceDN w:val="0"/>
              <w:adjustRightInd w:val="0"/>
              <w:ind w:left="420"/>
              <w:jc w:val="left"/>
              <w:cnfStyle w:val="100000000000"/>
              <w:rPr>
                <w:rFonts w:asciiTheme="minorHAnsi" w:eastAsiaTheme="minorEastAsia" w:hAnsiTheme="minorEastAsia" w:cs="Times-Roman"/>
                <w:kern w:val="0"/>
                <w:szCs w:val="21"/>
              </w:rPr>
            </w:pPr>
            <w:r>
              <w:rPr>
                <w:rFonts w:asciiTheme="minorHAnsi" w:eastAsiaTheme="minorEastAsia" w:hAnsiTheme="minorEastAsia" w:cs="Times-Roman" w:hint="eastAsia"/>
                <w:kern w:val="0"/>
                <w:szCs w:val="21"/>
              </w:rPr>
              <w:t>描述</w:t>
            </w:r>
          </w:p>
        </w:tc>
      </w:tr>
      <w:tr w:rsidR="007507E9" w:rsidTr="006D4342">
        <w:trPr>
          <w:cnfStyle w:val="000000100000"/>
        </w:trPr>
        <w:tc>
          <w:tcPr>
            <w:cnfStyle w:val="001000000000"/>
            <w:tcW w:w="2376" w:type="dxa"/>
          </w:tcPr>
          <w:p w:rsidR="007507E9" w:rsidRDefault="007507E9" w:rsidP="007507E9">
            <w:pPr>
              <w:autoSpaceDE w:val="0"/>
              <w:autoSpaceDN w:val="0"/>
              <w:adjustRightInd w:val="0"/>
              <w:ind w:left="420"/>
              <w:jc w:val="left"/>
              <w:rPr>
                <w:rFonts w:asciiTheme="minorHAnsi" w:eastAsiaTheme="minorEastAsia" w:hAnsiTheme="minorEastAsia" w:cs="Times-Roman"/>
                <w:kern w:val="0"/>
                <w:szCs w:val="21"/>
              </w:rPr>
            </w:pPr>
            <w:r>
              <w:rPr>
                <w:rFonts w:asciiTheme="minorHAnsi" w:eastAsiaTheme="minorEastAsia" w:hAnsiTheme="minorEastAsia" w:cs="Times-Roman" w:hint="eastAsia"/>
                <w:kern w:val="0"/>
                <w:szCs w:val="21"/>
              </w:rPr>
              <w:t>上电复位（</w:t>
            </w:r>
            <w:r>
              <w:rPr>
                <w:rFonts w:asciiTheme="minorHAnsi" w:eastAsiaTheme="minorEastAsia" w:hAnsiTheme="minorEastAsia" w:cs="Times-Roman" w:hint="eastAsia"/>
                <w:kern w:val="0"/>
                <w:szCs w:val="21"/>
              </w:rPr>
              <w:t>nPORESET</w:t>
            </w:r>
            <w:r>
              <w:rPr>
                <w:rFonts w:asciiTheme="minorHAnsi" w:eastAsiaTheme="minorEastAsia" w:hAnsiTheme="minorEastAsia" w:cs="Times-Roman" w:hint="eastAsia"/>
                <w:kern w:val="0"/>
                <w:szCs w:val="21"/>
              </w:rPr>
              <w:t>）</w:t>
            </w:r>
          </w:p>
        </w:tc>
        <w:tc>
          <w:tcPr>
            <w:tcW w:w="6146" w:type="dxa"/>
          </w:tcPr>
          <w:p w:rsidR="007507E9" w:rsidRDefault="007507E9" w:rsidP="007507E9">
            <w:pPr>
              <w:autoSpaceDE w:val="0"/>
              <w:autoSpaceDN w:val="0"/>
              <w:adjustRightInd w:val="0"/>
              <w:ind w:left="420"/>
              <w:jc w:val="left"/>
              <w:cnfStyle w:val="000000100000"/>
              <w:rPr>
                <w:rFonts w:asciiTheme="minorHAnsi" w:eastAsiaTheme="minorEastAsia" w:hAnsiTheme="minorEastAsia" w:cs="Times-Roman"/>
                <w:kern w:val="0"/>
                <w:szCs w:val="21"/>
                <w:lang w:eastAsia="zh-CN"/>
              </w:rPr>
            </w:pPr>
            <w:r>
              <w:rPr>
                <w:rFonts w:asciiTheme="minorHAnsi" w:eastAsiaTheme="minorEastAsia" w:hAnsiTheme="minorEastAsia" w:cs="Times-Roman" w:hint="eastAsia"/>
                <w:kern w:val="0"/>
                <w:szCs w:val="21"/>
                <w:lang w:eastAsia="zh-CN"/>
              </w:rPr>
              <w:t>在器件上电时需要把复位置为有效（</w:t>
            </w:r>
            <w:r>
              <w:rPr>
                <w:rFonts w:asciiTheme="minorHAnsi" w:eastAsiaTheme="minorEastAsia" w:hAnsiTheme="minorEastAsia" w:cs="Times-Roman" w:hint="eastAsia"/>
                <w:kern w:val="0"/>
                <w:szCs w:val="21"/>
                <w:lang w:eastAsia="zh-CN"/>
              </w:rPr>
              <w:t>assert</w:t>
            </w:r>
            <w:r>
              <w:rPr>
                <w:rFonts w:asciiTheme="minorHAnsi" w:eastAsiaTheme="minorEastAsia" w:hAnsiTheme="minorEastAsia" w:cs="Times-Roman" w:hint="eastAsia"/>
                <w:kern w:val="0"/>
                <w:szCs w:val="21"/>
                <w:lang w:eastAsia="zh-CN"/>
              </w:rPr>
              <w:t>），把处理器核心和调试系统一起复位</w:t>
            </w:r>
          </w:p>
        </w:tc>
      </w:tr>
      <w:tr w:rsidR="007507E9" w:rsidTr="006D4342">
        <w:tc>
          <w:tcPr>
            <w:cnfStyle w:val="001000000000"/>
            <w:tcW w:w="2376" w:type="dxa"/>
          </w:tcPr>
          <w:p w:rsidR="007507E9" w:rsidRDefault="007507E9" w:rsidP="007507E9">
            <w:pPr>
              <w:autoSpaceDE w:val="0"/>
              <w:autoSpaceDN w:val="0"/>
              <w:adjustRightInd w:val="0"/>
              <w:ind w:left="420"/>
              <w:jc w:val="left"/>
              <w:rPr>
                <w:rFonts w:asciiTheme="minorHAnsi" w:eastAsiaTheme="minorEastAsia" w:hAnsiTheme="minorEastAsia" w:cs="Times-Roman"/>
                <w:kern w:val="0"/>
                <w:szCs w:val="21"/>
              </w:rPr>
            </w:pPr>
            <w:r>
              <w:rPr>
                <w:rFonts w:asciiTheme="minorHAnsi" w:eastAsiaTheme="minorEastAsia" w:hAnsiTheme="minorEastAsia" w:cs="Times-Roman" w:hint="eastAsia"/>
                <w:kern w:val="0"/>
                <w:szCs w:val="21"/>
              </w:rPr>
              <w:t>系统复位（</w:t>
            </w:r>
            <w:r>
              <w:rPr>
                <w:rFonts w:asciiTheme="minorHAnsi" w:eastAsiaTheme="minorEastAsia" w:hAnsiTheme="minorEastAsia" w:cs="Times-Roman" w:hint="eastAsia"/>
                <w:kern w:val="0"/>
                <w:szCs w:val="21"/>
              </w:rPr>
              <w:t>nSYSRESET</w:t>
            </w:r>
            <w:r>
              <w:rPr>
                <w:rFonts w:asciiTheme="minorHAnsi" w:eastAsiaTheme="minorEastAsia" w:hAnsiTheme="minorEastAsia" w:cs="Times-Roman"/>
                <w:kern w:val="0"/>
                <w:szCs w:val="21"/>
              </w:rPr>
              <w:t>）</w:t>
            </w:r>
          </w:p>
        </w:tc>
        <w:tc>
          <w:tcPr>
            <w:tcW w:w="6146" w:type="dxa"/>
          </w:tcPr>
          <w:p w:rsidR="007507E9" w:rsidRDefault="007507E9" w:rsidP="007507E9">
            <w:pPr>
              <w:autoSpaceDE w:val="0"/>
              <w:autoSpaceDN w:val="0"/>
              <w:adjustRightInd w:val="0"/>
              <w:ind w:left="420"/>
              <w:jc w:val="left"/>
              <w:cnfStyle w:val="000000000000"/>
              <w:rPr>
                <w:rFonts w:asciiTheme="minorHAnsi" w:eastAsiaTheme="minorEastAsia" w:hAnsiTheme="minorEastAsia" w:cs="Times-Roman"/>
                <w:kern w:val="0"/>
                <w:szCs w:val="21"/>
                <w:lang w:eastAsia="zh-CN"/>
              </w:rPr>
            </w:pPr>
            <w:r>
              <w:rPr>
                <w:rFonts w:asciiTheme="minorHAnsi" w:eastAsiaTheme="minorEastAsia" w:hAnsiTheme="minorEastAsia" w:cs="Times-Roman" w:hint="eastAsia"/>
                <w:kern w:val="0"/>
                <w:szCs w:val="21"/>
                <w:lang w:eastAsia="zh-CN"/>
              </w:rPr>
              <w:t>只影响处理器核心、</w:t>
            </w:r>
            <w:r>
              <w:rPr>
                <w:rFonts w:asciiTheme="minorHAnsi" w:eastAsiaTheme="minorEastAsia" w:hAnsiTheme="minorEastAsia" w:cs="Times-Roman" w:hint="eastAsia"/>
                <w:kern w:val="0"/>
                <w:szCs w:val="21"/>
                <w:lang w:eastAsia="zh-CN"/>
              </w:rPr>
              <w:t>NVIC</w:t>
            </w:r>
            <w:r>
              <w:rPr>
                <w:rFonts w:asciiTheme="minorHAnsi" w:eastAsiaTheme="minorEastAsia" w:hAnsiTheme="minorEastAsia" w:cs="Times-Roman" w:hint="eastAsia"/>
                <w:kern w:val="0"/>
                <w:szCs w:val="21"/>
                <w:lang w:eastAsia="zh-CN"/>
              </w:rPr>
              <w:t>（与调试相关的除外）以及</w:t>
            </w:r>
            <w:r>
              <w:rPr>
                <w:rFonts w:asciiTheme="minorHAnsi" w:eastAsiaTheme="minorEastAsia" w:hAnsiTheme="minorEastAsia" w:cs="Times-Roman" w:hint="eastAsia"/>
                <w:kern w:val="0"/>
                <w:szCs w:val="21"/>
                <w:lang w:eastAsia="zh-CN"/>
              </w:rPr>
              <w:t>MPU</w:t>
            </w:r>
            <w:r>
              <w:rPr>
                <w:rFonts w:asciiTheme="minorHAnsi" w:eastAsiaTheme="minorEastAsia" w:hAnsiTheme="minorEastAsia" w:cs="Times-Roman" w:hint="eastAsia"/>
                <w:kern w:val="0"/>
                <w:szCs w:val="21"/>
                <w:lang w:eastAsia="zh-CN"/>
              </w:rPr>
              <w:t>，不复位调试系统</w:t>
            </w:r>
          </w:p>
        </w:tc>
      </w:tr>
      <w:tr w:rsidR="007507E9" w:rsidTr="006D4342">
        <w:trPr>
          <w:cnfStyle w:val="000000100000"/>
        </w:trPr>
        <w:tc>
          <w:tcPr>
            <w:cnfStyle w:val="001000000000"/>
            <w:tcW w:w="2376" w:type="dxa"/>
          </w:tcPr>
          <w:p w:rsidR="007507E9" w:rsidRDefault="007507E9" w:rsidP="007507E9">
            <w:pPr>
              <w:autoSpaceDE w:val="0"/>
              <w:autoSpaceDN w:val="0"/>
              <w:adjustRightInd w:val="0"/>
              <w:ind w:left="420"/>
              <w:jc w:val="left"/>
              <w:rPr>
                <w:rFonts w:asciiTheme="minorHAnsi" w:eastAsiaTheme="minorEastAsia" w:hAnsiTheme="minorEastAsia" w:cs="Times-Roman"/>
                <w:kern w:val="0"/>
                <w:szCs w:val="21"/>
                <w:lang w:eastAsia="zh-CN"/>
              </w:rPr>
            </w:pPr>
            <w:r>
              <w:rPr>
                <w:rFonts w:asciiTheme="minorHAnsi" w:eastAsiaTheme="minorEastAsia" w:hAnsiTheme="minorEastAsia" w:cs="Times-Roman" w:hint="eastAsia"/>
                <w:kern w:val="0"/>
                <w:szCs w:val="21"/>
                <w:lang w:eastAsia="zh-CN"/>
              </w:rPr>
              <w:t>测试复位（</w:t>
            </w:r>
            <w:r>
              <w:rPr>
                <w:rFonts w:asciiTheme="minorHAnsi" w:eastAsiaTheme="minorEastAsia" w:hAnsiTheme="minorEastAsia" w:cs="Times-Roman" w:hint="eastAsia"/>
                <w:kern w:val="0"/>
                <w:szCs w:val="21"/>
                <w:lang w:eastAsia="zh-CN"/>
              </w:rPr>
              <w:t>nTRST</w:t>
            </w:r>
            <w:r>
              <w:rPr>
                <w:rFonts w:asciiTheme="minorHAnsi" w:eastAsiaTheme="minorEastAsia" w:hAnsiTheme="minorEastAsia" w:cs="Times-Roman"/>
                <w:kern w:val="0"/>
                <w:szCs w:val="21"/>
                <w:lang w:eastAsia="zh-CN"/>
              </w:rPr>
              <w:t>）</w:t>
            </w:r>
          </w:p>
        </w:tc>
        <w:tc>
          <w:tcPr>
            <w:tcW w:w="6146" w:type="dxa"/>
          </w:tcPr>
          <w:p w:rsidR="007507E9" w:rsidRPr="006F4769" w:rsidRDefault="007507E9" w:rsidP="007507E9">
            <w:pPr>
              <w:autoSpaceDE w:val="0"/>
              <w:autoSpaceDN w:val="0"/>
              <w:adjustRightInd w:val="0"/>
              <w:ind w:left="420"/>
              <w:jc w:val="left"/>
              <w:cnfStyle w:val="000000100000"/>
              <w:rPr>
                <w:rFonts w:asciiTheme="minorHAnsi" w:eastAsiaTheme="minorEastAsia" w:hAnsiTheme="minorEastAsia" w:cs="Times-Roman"/>
                <w:kern w:val="0"/>
                <w:szCs w:val="21"/>
              </w:rPr>
            </w:pPr>
            <w:r>
              <w:rPr>
                <w:rFonts w:asciiTheme="minorHAnsi" w:eastAsiaTheme="minorEastAsia" w:hAnsiTheme="minorEastAsia" w:cs="Times-Roman" w:hint="eastAsia"/>
                <w:kern w:val="0"/>
                <w:szCs w:val="21"/>
              </w:rPr>
              <w:t>只复位调试系统</w:t>
            </w:r>
          </w:p>
        </w:tc>
      </w:tr>
    </w:tbl>
    <w:p w:rsidR="007507E9" w:rsidRDefault="00695631" w:rsidP="007507E9">
      <w:pPr>
        <w:autoSpaceDE w:val="0"/>
        <w:autoSpaceDN w:val="0"/>
        <w:adjustRightInd w:val="0"/>
        <w:jc w:val="center"/>
        <w:rPr>
          <w:rFonts w:asciiTheme="minorHAnsi" w:eastAsiaTheme="minorEastAsia" w:hAnsiTheme="minorEastAsia" w:cs="Times-Roman"/>
          <w:kern w:val="0"/>
          <w:szCs w:val="21"/>
        </w:rPr>
      </w:pPr>
      <w:r>
        <w:rPr>
          <w:rFonts w:asciiTheme="minorHAnsi" w:eastAsiaTheme="minorEastAsia" w:hAnsiTheme="minorEastAsia" w:cs="Times-Roman"/>
          <w:noProof/>
          <w:kern w:val="0"/>
          <w:szCs w:val="21"/>
        </w:rPr>
        <w:lastRenderedPageBreak/>
        <w:pict>
          <v:rect id="_x0000_s1047" style="position:absolute;left:0;text-align:left;margin-left:152pt;margin-top:55.4pt;width:11.4pt;height:50pt;z-index:251680768;mso-position-horizontal-relative:text;mso-position-vertical-relative:text" fillcolor="#67a743" stroked="f">
            <v:fill opacity="15073f"/>
          </v:rect>
        </w:pict>
      </w:r>
      <w:r>
        <w:rPr>
          <w:rFonts w:asciiTheme="minorHAnsi" w:eastAsiaTheme="minorEastAsia" w:hAnsiTheme="minorEastAsia" w:cs="Times-Roman"/>
          <w:noProof/>
          <w:kern w:val="0"/>
          <w:szCs w:val="21"/>
        </w:rPr>
        <w:pict>
          <v:rect id="_x0000_s1046" style="position:absolute;left:0;text-align:left;margin-left:191.9pt;margin-top:21.85pt;width:78.55pt;height:14.5pt;z-index:251679744;mso-position-horizontal-relative:text;mso-position-vertical-relative:text" fillcolor="#ca46a7" stroked="f">
            <v:fill opacity="15073f"/>
          </v:rect>
        </w:pict>
      </w:r>
      <w:r>
        <w:rPr>
          <w:rFonts w:asciiTheme="minorHAnsi" w:eastAsiaTheme="minorEastAsia" w:hAnsiTheme="minorEastAsia" w:cs="Times-Roman"/>
          <w:noProof/>
          <w:kern w:val="0"/>
          <w:szCs w:val="21"/>
        </w:rPr>
        <w:pict>
          <v:polyline id="_x0000_s1045" style="position:absolute;left:0;text-align:left;z-index:251678720;mso-position-horizontal-relative:text;mso-position-vertical-relative:text" points="231.2pt,50.2pt,231.65pt,124.1pt,184.9pt,124.55pt,185.85pt,135.75pt,228.4pt,133.45pt,230.25pt,152.15pt,263pt,150.75pt,263.9pt,142.8pt,239.6pt,142.3pt,237.75pt,113.3pt,272.35pt,113.8pt,272.8pt,106.3pt,239.15pt,106.3pt,237.75pt,52.1pt,272.35pt,52.55pt,272.8pt,45.05pt,258.3pt,44.6pt,253.65pt,36.65pt,193.8pt,36.2pt,191.9pt,54.9pt,217.65pt,54.9pt" coordsize="1758,2319" fillcolor="#39f" stroked="f">
            <v:fill opacity=".25"/>
            <v:path arrowok="t"/>
          </v:polyline>
        </w:pict>
      </w:r>
      <w:r w:rsidR="007507E9">
        <w:rPr>
          <w:rFonts w:asciiTheme="minorHAnsi" w:eastAsiaTheme="minorEastAsia" w:hAnsiTheme="minorEastAsia" w:cs="Times-Roman" w:hint="eastAsia"/>
          <w:noProof/>
          <w:kern w:val="0"/>
          <w:szCs w:val="21"/>
        </w:rPr>
        <w:drawing>
          <wp:inline distT="0" distB="0" distL="0" distR="0">
            <wp:extent cx="4185369" cy="2286000"/>
            <wp:effectExtent l="19050" t="0" r="5631"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186374" cy="2286549"/>
                    </a:xfrm>
                    <a:prstGeom prst="rect">
                      <a:avLst/>
                    </a:prstGeom>
                    <a:noFill/>
                    <a:ln w="9525">
                      <a:noFill/>
                      <a:miter lim="800000"/>
                      <a:headEnd/>
                      <a:tailEnd/>
                    </a:ln>
                  </pic:spPr>
                </pic:pic>
              </a:graphicData>
            </a:graphic>
          </wp:inline>
        </w:drawing>
      </w:r>
    </w:p>
    <w:p w:rsidR="007507E9" w:rsidRPr="00B21BE7" w:rsidRDefault="007507E9" w:rsidP="007507E9">
      <w:pPr>
        <w:autoSpaceDE w:val="0"/>
        <w:autoSpaceDN w:val="0"/>
        <w:adjustRightInd w:val="0"/>
        <w:jc w:val="center"/>
        <w:rPr>
          <w:rFonts w:ascii="微软雅黑" w:eastAsia="微软雅黑" w:hAnsi="微软雅黑" w:cs="Times-Roman"/>
          <w:kern w:val="0"/>
          <w:szCs w:val="21"/>
        </w:rPr>
      </w:pPr>
      <w:r w:rsidRPr="00B21BE7">
        <w:rPr>
          <w:rFonts w:ascii="微软雅黑" w:eastAsia="微软雅黑" w:hAnsi="微软雅黑" w:cs="Times-Roman" w:hint="eastAsia"/>
          <w:kern w:val="0"/>
          <w:szCs w:val="21"/>
        </w:rPr>
        <w:t>图6.5</w:t>
      </w:r>
      <w:r w:rsidRPr="00B21BE7">
        <w:rPr>
          <w:rFonts w:ascii="微软雅黑" w:eastAsia="微软雅黑" w:hAnsi="微软雅黑" w:cs="Times-Roman" w:hint="eastAsia"/>
          <w:kern w:val="0"/>
          <w:szCs w:val="21"/>
        </w:rPr>
        <w:tab/>
        <w:t>典型的Cortex-M3芯片内部复位信号和其作用范围示意图</w:t>
      </w:r>
    </w:p>
    <w:p w:rsidR="007507E9" w:rsidRPr="00967605" w:rsidRDefault="007507E9" w:rsidP="007507E9">
      <w:pPr>
        <w:autoSpaceDE w:val="0"/>
        <w:autoSpaceDN w:val="0"/>
        <w:adjustRightInd w:val="0"/>
        <w:jc w:val="left"/>
      </w:pPr>
    </w:p>
    <w:p w:rsidR="00F7229F" w:rsidRDefault="00F7229F">
      <w:pPr>
        <w:widowControl/>
        <w:jc w:val="left"/>
      </w:pPr>
      <w:r>
        <w:br w:type="page"/>
      </w:r>
    </w:p>
    <w:p w:rsidR="00712358" w:rsidRPr="007507E9" w:rsidRDefault="00712358" w:rsidP="002B005D"/>
    <w:sectPr w:rsidR="00712358" w:rsidRPr="007507E9" w:rsidSect="00B62593">
      <w:headerReference w:type="default" r:id="rId14"/>
      <w:footerReference w:type="default" r:id="rId15"/>
      <w:pgSz w:w="11906" w:h="16838"/>
      <w:pgMar w:top="1440" w:right="1440" w:bottom="1440" w:left="1440" w:header="851" w:footer="992" w:gutter="0"/>
      <w:pgNumType w:start="99"/>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EF1" w:rsidRDefault="00526EF1" w:rsidP="00AC6C39">
      <w:r>
        <w:separator/>
      </w:r>
    </w:p>
  </w:endnote>
  <w:endnote w:type="continuationSeparator" w:id="1">
    <w:p w:rsidR="00526EF1" w:rsidRDefault="00526EF1" w:rsidP="00AC6C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nsolas">
    <w:panose1 w:val="020B0609020204030204"/>
    <w:charset w:val="00"/>
    <w:family w:val="modern"/>
    <w:pitch w:val="fixed"/>
    <w:sig w:usb0="A00002EF" w:usb1="40002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ITC Legacy Sans">
    <w:altName w:val="Arial Unicode MS"/>
    <w:panose1 w:val="00000000000000000000"/>
    <w:charset w:val="86"/>
    <w:family w:val="swiss"/>
    <w:notTrueType/>
    <w:pitch w:val="default"/>
    <w:sig w:usb0="00000001" w:usb1="080E0000" w:usb2="00000010" w:usb3="00000000" w:csb0="0004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LegacySans-Book">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4969"/>
      <w:docPartObj>
        <w:docPartGallery w:val="Page Numbers (Bottom of Page)"/>
        <w:docPartUnique/>
      </w:docPartObj>
    </w:sdtPr>
    <w:sdtContent>
      <w:p w:rsidR="00E1347C" w:rsidRDefault="00695631">
        <w:pPr>
          <w:pStyle w:val="a9"/>
          <w:jc w:val="right"/>
        </w:pPr>
        <w:fldSimple w:instr=" PAGE   \* MERGEFORMAT ">
          <w:r w:rsidR="00F7229F" w:rsidRPr="00F7229F">
            <w:rPr>
              <w:noProof/>
              <w:lang w:val="zh-CN"/>
            </w:rPr>
            <w:t>108</w:t>
          </w:r>
        </w:fldSimple>
      </w:p>
    </w:sdtContent>
  </w:sdt>
  <w:p w:rsidR="00E1347C" w:rsidRDefault="00E1347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EF1" w:rsidRDefault="00526EF1" w:rsidP="00AC6C39">
      <w:r>
        <w:separator/>
      </w:r>
    </w:p>
  </w:footnote>
  <w:footnote w:type="continuationSeparator" w:id="1">
    <w:p w:rsidR="00526EF1" w:rsidRDefault="00526EF1" w:rsidP="00AC6C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47C" w:rsidRDefault="00E1347C" w:rsidP="002B005D">
    <w:pPr>
      <w:pStyle w:val="a8"/>
    </w:pPr>
    <w:r>
      <w:rPr>
        <w:rFonts w:hint="eastAsia"/>
      </w:rPr>
      <w:t>Cortex-M3</w:t>
    </w:r>
    <w:r>
      <w:rPr>
        <w:rFonts w:hint="eastAsia"/>
      </w:rPr>
      <w:t>权威指南</w:t>
    </w:r>
    <w:r>
      <w:ptab w:relativeTo="margin" w:alignment="center" w:leader="none"/>
    </w:r>
    <w:r>
      <w:t xml:space="preserve"> </w:t>
    </w:r>
    <w:r>
      <w:ptab w:relativeTo="margin" w:alignment="right" w:leader="none"/>
    </w:r>
    <w:r>
      <w:rPr>
        <w:rFonts w:hint="eastAsia"/>
      </w:rPr>
      <w:t>第</w:t>
    </w:r>
    <w:r w:rsidR="002B005D">
      <w:rPr>
        <w:rFonts w:hint="eastAsia"/>
      </w:rPr>
      <w:t>6</w:t>
    </w:r>
    <w:r>
      <w:rPr>
        <w:rFonts w:hint="eastAsia"/>
      </w:rPr>
      <w:t>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500F"/>
    <w:multiLevelType w:val="hybridMultilevel"/>
    <w:tmpl w:val="180CCC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FF27D4"/>
    <w:multiLevelType w:val="hybridMultilevel"/>
    <w:tmpl w:val="5E3A620C"/>
    <w:lvl w:ilvl="0" w:tplc="04090005">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65F3209"/>
    <w:multiLevelType w:val="hybridMultilevel"/>
    <w:tmpl w:val="A4EA4796"/>
    <w:lvl w:ilvl="0" w:tplc="04090005">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5E667D"/>
    <w:multiLevelType w:val="hybridMultilevel"/>
    <w:tmpl w:val="92320802"/>
    <w:lvl w:ilvl="0" w:tplc="DC544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7019B0"/>
    <w:multiLevelType w:val="hybridMultilevel"/>
    <w:tmpl w:val="7A405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725EDB"/>
    <w:multiLevelType w:val="hybridMultilevel"/>
    <w:tmpl w:val="78DAA53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80C41C8"/>
    <w:multiLevelType w:val="hybridMultilevel"/>
    <w:tmpl w:val="A40AA24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E4B683B"/>
    <w:multiLevelType w:val="hybridMultilevel"/>
    <w:tmpl w:val="05D61BBE"/>
    <w:lvl w:ilvl="0" w:tplc="A60A50AA">
      <w:start w:val="1"/>
      <w:numFmt w:val="japaneseCounting"/>
      <w:lvlText w:val="第%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5409A2"/>
    <w:multiLevelType w:val="hybridMultilevel"/>
    <w:tmpl w:val="585AF04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02E48BC"/>
    <w:multiLevelType w:val="hybridMultilevel"/>
    <w:tmpl w:val="1B34F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975A48"/>
    <w:multiLevelType w:val="hybridMultilevel"/>
    <w:tmpl w:val="AC3E336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912749"/>
    <w:multiLevelType w:val="hybridMultilevel"/>
    <w:tmpl w:val="8E58316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E3817F7"/>
    <w:multiLevelType w:val="hybridMultilevel"/>
    <w:tmpl w:val="3EE41F4C"/>
    <w:lvl w:ilvl="0" w:tplc="04090003" w:tentative="1">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1B74A5"/>
    <w:multiLevelType w:val="hybridMultilevel"/>
    <w:tmpl w:val="436CF2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B36494"/>
    <w:multiLevelType w:val="hybridMultilevel"/>
    <w:tmpl w:val="7A6AD7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D113F57"/>
    <w:multiLevelType w:val="hybridMultilevel"/>
    <w:tmpl w:val="78F025C2"/>
    <w:lvl w:ilvl="0" w:tplc="04090001">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6"/>
  </w:num>
  <w:num w:numId="4">
    <w:abstractNumId w:val="14"/>
  </w:num>
  <w:num w:numId="5">
    <w:abstractNumId w:val="8"/>
  </w:num>
  <w:num w:numId="6">
    <w:abstractNumId w:val="0"/>
  </w:num>
  <w:num w:numId="7">
    <w:abstractNumId w:val="4"/>
  </w:num>
  <w:num w:numId="8">
    <w:abstractNumId w:val="12"/>
  </w:num>
  <w:num w:numId="9">
    <w:abstractNumId w:val="3"/>
  </w:num>
  <w:num w:numId="10">
    <w:abstractNumId w:val="13"/>
  </w:num>
  <w:num w:numId="11">
    <w:abstractNumId w:val="1"/>
  </w:num>
  <w:num w:numId="12">
    <w:abstractNumId w:val="2"/>
  </w:num>
  <w:num w:numId="13">
    <w:abstractNumId w:val="15"/>
  </w:num>
  <w:num w:numId="14">
    <w:abstractNumId w:val="5"/>
  </w:num>
  <w:num w:numId="15">
    <w:abstractNumId w:val="11"/>
  </w:num>
  <w:num w:numId="16">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5F41"/>
    <w:rsid w:val="00001760"/>
    <w:rsid w:val="00001FEE"/>
    <w:rsid w:val="00005597"/>
    <w:rsid w:val="00014FA5"/>
    <w:rsid w:val="000168B6"/>
    <w:rsid w:val="00025057"/>
    <w:rsid w:val="00030803"/>
    <w:rsid w:val="00035D1C"/>
    <w:rsid w:val="00064E9C"/>
    <w:rsid w:val="00090E5F"/>
    <w:rsid w:val="000A6F01"/>
    <w:rsid w:val="000B53EF"/>
    <w:rsid w:val="000C03C8"/>
    <w:rsid w:val="001033E9"/>
    <w:rsid w:val="00123652"/>
    <w:rsid w:val="00127EA4"/>
    <w:rsid w:val="00142DD5"/>
    <w:rsid w:val="00144279"/>
    <w:rsid w:val="001501AC"/>
    <w:rsid w:val="001514B4"/>
    <w:rsid w:val="001642D5"/>
    <w:rsid w:val="00166EBD"/>
    <w:rsid w:val="001841A6"/>
    <w:rsid w:val="001926EC"/>
    <w:rsid w:val="001930E4"/>
    <w:rsid w:val="001A0FA2"/>
    <w:rsid w:val="001D020F"/>
    <w:rsid w:val="001D02EF"/>
    <w:rsid w:val="001D21FD"/>
    <w:rsid w:val="001D7B83"/>
    <w:rsid w:val="001E4D38"/>
    <w:rsid w:val="0022213D"/>
    <w:rsid w:val="00244D30"/>
    <w:rsid w:val="00247210"/>
    <w:rsid w:val="002615FC"/>
    <w:rsid w:val="00266DC2"/>
    <w:rsid w:val="002B005D"/>
    <w:rsid w:val="002B329F"/>
    <w:rsid w:val="002B360F"/>
    <w:rsid w:val="002C5162"/>
    <w:rsid w:val="002D0D8A"/>
    <w:rsid w:val="002D10CC"/>
    <w:rsid w:val="002E5F41"/>
    <w:rsid w:val="002F5F81"/>
    <w:rsid w:val="002F69D3"/>
    <w:rsid w:val="0033477C"/>
    <w:rsid w:val="00337828"/>
    <w:rsid w:val="00345418"/>
    <w:rsid w:val="00354527"/>
    <w:rsid w:val="0036095E"/>
    <w:rsid w:val="003768DC"/>
    <w:rsid w:val="003B061C"/>
    <w:rsid w:val="003B40F6"/>
    <w:rsid w:val="003C47A6"/>
    <w:rsid w:val="003C47B5"/>
    <w:rsid w:val="003D59E1"/>
    <w:rsid w:val="003E440F"/>
    <w:rsid w:val="003E5260"/>
    <w:rsid w:val="003E76F7"/>
    <w:rsid w:val="0041217C"/>
    <w:rsid w:val="00420AD5"/>
    <w:rsid w:val="00437D35"/>
    <w:rsid w:val="00442E87"/>
    <w:rsid w:val="00442FA2"/>
    <w:rsid w:val="00444DB0"/>
    <w:rsid w:val="00462666"/>
    <w:rsid w:val="00463429"/>
    <w:rsid w:val="00466DE0"/>
    <w:rsid w:val="00480F29"/>
    <w:rsid w:val="00483476"/>
    <w:rsid w:val="0048748D"/>
    <w:rsid w:val="00497387"/>
    <w:rsid w:val="004C09A6"/>
    <w:rsid w:val="004C2BB1"/>
    <w:rsid w:val="004E6D8E"/>
    <w:rsid w:val="00504932"/>
    <w:rsid w:val="00513901"/>
    <w:rsid w:val="005255F3"/>
    <w:rsid w:val="00526EF1"/>
    <w:rsid w:val="00556DAC"/>
    <w:rsid w:val="0059280F"/>
    <w:rsid w:val="00592EE4"/>
    <w:rsid w:val="005B2171"/>
    <w:rsid w:val="005D2F5E"/>
    <w:rsid w:val="005F71EB"/>
    <w:rsid w:val="00695631"/>
    <w:rsid w:val="006A0A19"/>
    <w:rsid w:val="006A51CA"/>
    <w:rsid w:val="006A7E54"/>
    <w:rsid w:val="006B4BAD"/>
    <w:rsid w:val="006B6ACF"/>
    <w:rsid w:val="006C7351"/>
    <w:rsid w:val="006E220E"/>
    <w:rsid w:val="0071199B"/>
    <w:rsid w:val="00712358"/>
    <w:rsid w:val="0071409B"/>
    <w:rsid w:val="00736EE0"/>
    <w:rsid w:val="007462FD"/>
    <w:rsid w:val="007507E9"/>
    <w:rsid w:val="007721CA"/>
    <w:rsid w:val="00776F66"/>
    <w:rsid w:val="007800F6"/>
    <w:rsid w:val="00797A51"/>
    <w:rsid w:val="007A18D5"/>
    <w:rsid w:val="007A1FF1"/>
    <w:rsid w:val="007B36D5"/>
    <w:rsid w:val="007B5789"/>
    <w:rsid w:val="007C7F03"/>
    <w:rsid w:val="007D5772"/>
    <w:rsid w:val="007D692B"/>
    <w:rsid w:val="00803999"/>
    <w:rsid w:val="0082300E"/>
    <w:rsid w:val="008244F7"/>
    <w:rsid w:val="00825DEF"/>
    <w:rsid w:val="00826A7C"/>
    <w:rsid w:val="008364DF"/>
    <w:rsid w:val="008544D0"/>
    <w:rsid w:val="008615C1"/>
    <w:rsid w:val="00886E8D"/>
    <w:rsid w:val="008911B7"/>
    <w:rsid w:val="008A4DD7"/>
    <w:rsid w:val="008F69EA"/>
    <w:rsid w:val="00903D15"/>
    <w:rsid w:val="0092301F"/>
    <w:rsid w:val="009261F1"/>
    <w:rsid w:val="0093755E"/>
    <w:rsid w:val="00937C1B"/>
    <w:rsid w:val="0094167E"/>
    <w:rsid w:val="00942966"/>
    <w:rsid w:val="00945BB8"/>
    <w:rsid w:val="00967625"/>
    <w:rsid w:val="00990D95"/>
    <w:rsid w:val="009C69E0"/>
    <w:rsid w:val="009D7EAB"/>
    <w:rsid w:val="00A13F88"/>
    <w:rsid w:val="00A15311"/>
    <w:rsid w:val="00A22874"/>
    <w:rsid w:val="00A24132"/>
    <w:rsid w:val="00A27F2D"/>
    <w:rsid w:val="00A37333"/>
    <w:rsid w:val="00A41B8C"/>
    <w:rsid w:val="00A42C93"/>
    <w:rsid w:val="00A602F9"/>
    <w:rsid w:val="00A6116F"/>
    <w:rsid w:val="00A615CE"/>
    <w:rsid w:val="00A6225F"/>
    <w:rsid w:val="00A63A9D"/>
    <w:rsid w:val="00A63AB4"/>
    <w:rsid w:val="00A87F09"/>
    <w:rsid w:val="00A976C7"/>
    <w:rsid w:val="00AB1309"/>
    <w:rsid w:val="00AC6C39"/>
    <w:rsid w:val="00AD552F"/>
    <w:rsid w:val="00AE561C"/>
    <w:rsid w:val="00AF091A"/>
    <w:rsid w:val="00AF2784"/>
    <w:rsid w:val="00AF3A4C"/>
    <w:rsid w:val="00AF674A"/>
    <w:rsid w:val="00AF6D69"/>
    <w:rsid w:val="00B150E5"/>
    <w:rsid w:val="00B37A07"/>
    <w:rsid w:val="00B44A73"/>
    <w:rsid w:val="00B57EDD"/>
    <w:rsid w:val="00B62593"/>
    <w:rsid w:val="00B752FC"/>
    <w:rsid w:val="00BA1C44"/>
    <w:rsid w:val="00BA34EA"/>
    <w:rsid w:val="00BA621C"/>
    <w:rsid w:val="00BB7CA0"/>
    <w:rsid w:val="00BE61B5"/>
    <w:rsid w:val="00BF2254"/>
    <w:rsid w:val="00BF6E06"/>
    <w:rsid w:val="00C0607C"/>
    <w:rsid w:val="00C40796"/>
    <w:rsid w:val="00C41C9A"/>
    <w:rsid w:val="00C45A27"/>
    <w:rsid w:val="00C50C88"/>
    <w:rsid w:val="00C7650B"/>
    <w:rsid w:val="00C82FB9"/>
    <w:rsid w:val="00C93A20"/>
    <w:rsid w:val="00CA65B2"/>
    <w:rsid w:val="00CB30FF"/>
    <w:rsid w:val="00CC654C"/>
    <w:rsid w:val="00CE56F5"/>
    <w:rsid w:val="00CF3506"/>
    <w:rsid w:val="00CF5F2A"/>
    <w:rsid w:val="00D107CD"/>
    <w:rsid w:val="00D12331"/>
    <w:rsid w:val="00D26613"/>
    <w:rsid w:val="00D3347E"/>
    <w:rsid w:val="00D46243"/>
    <w:rsid w:val="00D47E60"/>
    <w:rsid w:val="00D54882"/>
    <w:rsid w:val="00D56F94"/>
    <w:rsid w:val="00D74B16"/>
    <w:rsid w:val="00D75FF1"/>
    <w:rsid w:val="00D77416"/>
    <w:rsid w:val="00D93A24"/>
    <w:rsid w:val="00D9649E"/>
    <w:rsid w:val="00D97863"/>
    <w:rsid w:val="00D97DD9"/>
    <w:rsid w:val="00DA644A"/>
    <w:rsid w:val="00DB2D9C"/>
    <w:rsid w:val="00DC4A17"/>
    <w:rsid w:val="00DF54F4"/>
    <w:rsid w:val="00DF6122"/>
    <w:rsid w:val="00DF78F1"/>
    <w:rsid w:val="00E051CD"/>
    <w:rsid w:val="00E13425"/>
    <w:rsid w:val="00E1347C"/>
    <w:rsid w:val="00E204D3"/>
    <w:rsid w:val="00E27F4A"/>
    <w:rsid w:val="00E3184B"/>
    <w:rsid w:val="00E33FD4"/>
    <w:rsid w:val="00E34FF9"/>
    <w:rsid w:val="00E42831"/>
    <w:rsid w:val="00E51FAD"/>
    <w:rsid w:val="00E743F7"/>
    <w:rsid w:val="00E760C8"/>
    <w:rsid w:val="00E7752E"/>
    <w:rsid w:val="00E94626"/>
    <w:rsid w:val="00EB324B"/>
    <w:rsid w:val="00ED6CEF"/>
    <w:rsid w:val="00EF389C"/>
    <w:rsid w:val="00F1071A"/>
    <w:rsid w:val="00F1107F"/>
    <w:rsid w:val="00F150C2"/>
    <w:rsid w:val="00F21A08"/>
    <w:rsid w:val="00F22DDB"/>
    <w:rsid w:val="00F503DD"/>
    <w:rsid w:val="00F7229F"/>
    <w:rsid w:val="00FA6DE5"/>
    <w:rsid w:val="00FC1497"/>
    <w:rsid w:val="00FC19F8"/>
    <w:rsid w:val="00FC397B"/>
    <w:rsid w:val="00FC5A1B"/>
    <w:rsid w:val="00FD30BA"/>
    <w:rsid w:val="00FE16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8D5"/>
    <w:pPr>
      <w:widowControl w:val="0"/>
      <w:jc w:val="both"/>
    </w:pPr>
    <w:rPr>
      <w:rFonts w:ascii="Consolas" w:eastAsia="宋体" w:hAnsi="Consolas"/>
    </w:rPr>
  </w:style>
  <w:style w:type="paragraph" w:styleId="1">
    <w:name w:val="heading 1"/>
    <w:basedOn w:val="a"/>
    <w:next w:val="a"/>
    <w:link w:val="1Char"/>
    <w:uiPriority w:val="9"/>
    <w:qFormat/>
    <w:rsid w:val="00420AD5"/>
    <w:pPr>
      <w:keepNext/>
      <w:keepLines/>
      <w:spacing w:before="260" w:after="260"/>
      <w:jc w:val="right"/>
      <w:outlineLvl w:val="0"/>
    </w:pPr>
    <w:rPr>
      <w:rFonts w:eastAsia="微软雅黑"/>
      <w:b/>
      <w:bCs/>
      <w:color w:val="C34827"/>
      <w:kern w:val="44"/>
      <w:sz w:val="44"/>
      <w:szCs w:val="44"/>
    </w:rPr>
  </w:style>
  <w:style w:type="paragraph" w:styleId="2">
    <w:name w:val="heading 2"/>
    <w:basedOn w:val="a"/>
    <w:next w:val="a"/>
    <w:link w:val="2Char"/>
    <w:uiPriority w:val="9"/>
    <w:unhideWhenUsed/>
    <w:qFormat/>
    <w:rsid w:val="007A18D5"/>
    <w:pPr>
      <w:keepNext/>
      <w:keepLines/>
      <w:spacing w:before="200" w:after="200"/>
      <w:outlineLvl w:val="1"/>
    </w:pPr>
    <w:rPr>
      <w:rFonts w:asciiTheme="majorHAnsi" w:eastAsia="微软雅黑" w:hAnsiTheme="majorHAnsi" w:cstheme="majorBidi"/>
      <w:b/>
      <w:bCs/>
      <w:color w:val="0174FF"/>
      <w:sz w:val="32"/>
      <w:szCs w:val="32"/>
    </w:rPr>
  </w:style>
  <w:style w:type="paragraph" w:styleId="3">
    <w:name w:val="heading 3"/>
    <w:basedOn w:val="a"/>
    <w:next w:val="a"/>
    <w:link w:val="3Char"/>
    <w:uiPriority w:val="9"/>
    <w:unhideWhenUsed/>
    <w:qFormat/>
    <w:rsid w:val="00556DAC"/>
    <w:pPr>
      <w:keepNext/>
      <w:keepLines/>
      <w:spacing w:before="60" w:after="60"/>
      <w:outlineLvl w:val="2"/>
    </w:pPr>
    <w:rPr>
      <w:b/>
      <w:bCs/>
      <w:color w:val="64A931"/>
      <w:sz w:val="30"/>
      <w:szCs w:val="32"/>
    </w:rPr>
  </w:style>
  <w:style w:type="paragraph" w:styleId="4">
    <w:name w:val="heading 4"/>
    <w:basedOn w:val="a"/>
    <w:next w:val="a"/>
    <w:link w:val="4Char"/>
    <w:uiPriority w:val="9"/>
    <w:unhideWhenUsed/>
    <w:qFormat/>
    <w:rsid w:val="00D74B16"/>
    <w:pPr>
      <w:keepNext/>
      <w:keepLines/>
      <w:outlineLvl w:val="3"/>
    </w:pPr>
    <w:rPr>
      <w:rFonts w:eastAsia="微软雅黑" w:cstheme="majorBidi"/>
      <w:b/>
      <w:bCs/>
      <w:color w:val="B92AC8"/>
      <w:sz w:val="24"/>
      <w:szCs w:val="28"/>
    </w:rPr>
  </w:style>
  <w:style w:type="paragraph" w:styleId="5">
    <w:name w:val="heading 5"/>
    <w:basedOn w:val="a"/>
    <w:next w:val="a"/>
    <w:link w:val="5Char"/>
    <w:uiPriority w:val="9"/>
    <w:unhideWhenUsed/>
    <w:qFormat/>
    <w:rsid w:val="007A18D5"/>
    <w:pPr>
      <w:outlineLvl w:val="4"/>
    </w:pPr>
    <w:rPr>
      <w:rFonts w:eastAsia="幼圆"/>
      <w:b/>
      <w:color w:val="2FBFB8"/>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标题4"/>
    <w:basedOn w:val="4"/>
    <w:qFormat/>
    <w:rsid w:val="00D54882"/>
    <w:pPr>
      <w:widowControl/>
      <w:spacing w:before="200" w:line="276" w:lineRule="auto"/>
      <w:jc w:val="left"/>
    </w:pPr>
    <w:rPr>
      <w:i/>
      <w:iCs/>
      <w:color w:val="4F81BD" w:themeColor="accent1"/>
      <w:kern w:val="0"/>
      <w:sz w:val="21"/>
      <w:szCs w:val="22"/>
      <w:lang w:bidi="en-US"/>
    </w:rPr>
  </w:style>
  <w:style w:type="character" w:customStyle="1" w:styleId="4Char">
    <w:name w:val="标题 4 Char"/>
    <w:basedOn w:val="a0"/>
    <w:link w:val="4"/>
    <w:uiPriority w:val="9"/>
    <w:rsid w:val="00D74B16"/>
    <w:rPr>
      <w:rFonts w:ascii="Consolas" w:eastAsia="微软雅黑" w:hAnsi="Consolas" w:cstheme="majorBidi"/>
      <w:b/>
      <w:bCs/>
      <w:color w:val="B92AC8"/>
      <w:sz w:val="24"/>
      <w:szCs w:val="28"/>
    </w:rPr>
  </w:style>
  <w:style w:type="table" w:styleId="a3">
    <w:name w:val="Table Grid"/>
    <w:basedOn w:val="a1"/>
    <w:uiPriority w:val="59"/>
    <w:rsid w:val="002E5F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DA644A"/>
    <w:rPr>
      <w:sz w:val="16"/>
      <w:szCs w:val="16"/>
    </w:rPr>
  </w:style>
  <w:style w:type="character" w:customStyle="1" w:styleId="Char">
    <w:name w:val="批注框文本 Char"/>
    <w:basedOn w:val="a0"/>
    <w:link w:val="a4"/>
    <w:uiPriority w:val="99"/>
    <w:semiHidden/>
    <w:rsid w:val="00DA644A"/>
    <w:rPr>
      <w:sz w:val="16"/>
      <w:szCs w:val="16"/>
    </w:rPr>
  </w:style>
  <w:style w:type="character" w:customStyle="1" w:styleId="1Char">
    <w:name w:val="标题 1 Char"/>
    <w:basedOn w:val="a0"/>
    <w:link w:val="1"/>
    <w:uiPriority w:val="9"/>
    <w:rsid w:val="00420AD5"/>
    <w:rPr>
      <w:rFonts w:ascii="Consolas" w:eastAsia="微软雅黑" w:hAnsi="Consolas"/>
      <w:b/>
      <w:bCs/>
      <w:color w:val="C34827"/>
      <w:kern w:val="44"/>
      <w:sz w:val="44"/>
      <w:szCs w:val="44"/>
    </w:rPr>
  </w:style>
  <w:style w:type="character" w:customStyle="1" w:styleId="2Char">
    <w:name w:val="标题 2 Char"/>
    <w:basedOn w:val="a0"/>
    <w:link w:val="2"/>
    <w:uiPriority w:val="9"/>
    <w:rsid w:val="007A18D5"/>
    <w:rPr>
      <w:rFonts w:asciiTheme="majorHAnsi" w:eastAsia="微软雅黑" w:hAnsiTheme="majorHAnsi" w:cstheme="majorBidi"/>
      <w:b/>
      <w:bCs/>
      <w:color w:val="0174FF"/>
      <w:sz w:val="32"/>
      <w:szCs w:val="32"/>
    </w:rPr>
  </w:style>
  <w:style w:type="character" w:customStyle="1" w:styleId="3Char">
    <w:name w:val="标题 3 Char"/>
    <w:basedOn w:val="a0"/>
    <w:link w:val="3"/>
    <w:uiPriority w:val="9"/>
    <w:rsid w:val="00556DAC"/>
    <w:rPr>
      <w:rFonts w:ascii="Consolas" w:eastAsia="宋体" w:hAnsi="Consolas"/>
      <w:b/>
      <w:bCs/>
      <w:color w:val="64A931"/>
      <w:sz w:val="30"/>
      <w:szCs w:val="32"/>
    </w:rPr>
  </w:style>
  <w:style w:type="character" w:styleId="a5">
    <w:name w:val="Strong"/>
    <w:basedOn w:val="a0"/>
    <w:uiPriority w:val="22"/>
    <w:qFormat/>
    <w:rsid w:val="00480F29"/>
    <w:rPr>
      <w:b/>
      <w:bCs/>
    </w:rPr>
  </w:style>
  <w:style w:type="paragraph" w:styleId="a6">
    <w:name w:val="List Paragraph"/>
    <w:basedOn w:val="a"/>
    <w:uiPriority w:val="34"/>
    <w:qFormat/>
    <w:rsid w:val="00480F29"/>
    <w:pPr>
      <w:ind w:firstLineChars="200" w:firstLine="420"/>
    </w:pPr>
  </w:style>
  <w:style w:type="paragraph" w:customStyle="1" w:styleId="a7">
    <w:name w:val="程序清单"/>
    <w:basedOn w:val="a"/>
    <w:link w:val="Char0"/>
    <w:qFormat/>
    <w:rsid w:val="006C7351"/>
    <w:pPr>
      <w:spacing w:line="240" w:lineRule="exact"/>
      <w:ind w:leftChars="200" w:left="400"/>
    </w:pPr>
    <w:rPr>
      <w:rFonts w:cs="Courier New"/>
      <w:b/>
      <w:kern w:val="0"/>
      <w:sz w:val="18"/>
    </w:rPr>
  </w:style>
  <w:style w:type="table" w:styleId="-3">
    <w:name w:val="Light Shading Accent 3"/>
    <w:basedOn w:val="a1"/>
    <w:uiPriority w:val="60"/>
    <w:rsid w:val="00E34FF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Char0">
    <w:name w:val="程序清单 Char"/>
    <w:basedOn w:val="a0"/>
    <w:link w:val="a7"/>
    <w:rsid w:val="006C7351"/>
    <w:rPr>
      <w:rFonts w:ascii="Consolas" w:eastAsia="幼圆" w:hAnsi="Consolas" w:cs="Courier New"/>
      <w:b/>
      <w:kern w:val="0"/>
      <w:sz w:val="18"/>
    </w:rPr>
  </w:style>
  <w:style w:type="paragraph" w:styleId="a8">
    <w:name w:val="header"/>
    <w:basedOn w:val="a"/>
    <w:link w:val="Char1"/>
    <w:uiPriority w:val="99"/>
    <w:unhideWhenUsed/>
    <w:rsid w:val="00AC6C3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C6C39"/>
    <w:rPr>
      <w:rFonts w:ascii="Consolas" w:eastAsia="幼圆" w:hAnsi="Consolas"/>
      <w:sz w:val="18"/>
      <w:szCs w:val="18"/>
    </w:rPr>
  </w:style>
  <w:style w:type="paragraph" w:styleId="a9">
    <w:name w:val="footer"/>
    <w:basedOn w:val="a"/>
    <w:link w:val="Char2"/>
    <w:uiPriority w:val="99"/>
    <w:unhideWhenUsed/>
    <w:rsid w:val="00AC6C39"/>
    <w:pPr>
      <w:tabs>
        <w:tab w:val="center" w:pos="4153"/>
        <w:tab w:val="right" w:pos="8306"/>
      </w:tabs>
      <w:snapToGrid w:val="0"/>
      <w:jc w:val="left"/>
    </w:pPr>
    <w:rPr>
      <w:sz w:val="18"/>
      <w:szCs w:val="18"/>
    </w:rPr>
  </w:style>
  <w:style w:type="character" w:customStyle="1" w:styleId="Char2">
    <w:name w:val="页脚 Char"/>
    <w:basedOn w:val="a0"/>
    <w:link w:val="a9"/>
    <w:uiPriority w:val="99"/>
    <w:rsid w:val="00AC6C39"/>
    <w:rPr>
      <w:rFonts w:ascii="Consolas" w:eastAsia="幼圆" w:hAnsi="Consolas"/>
      <w:sz w:val="18"/>
      <w:szCs w:val="18"/>
    </w:rPr>
  </w:style>
  <w:style w:type="character" w:customStyle="1" w:styleId="5Char">
    <w:name w:val="标题 5 Char"/>
    <w:basedOn w:val="a0"/>
    <w:link w:val="5"/>
    <w:uiPriority w:val="9"/>
    <w:rsid w:val="007A18D5"/>
    <w:rPr>
      <w:rFonts w:ascii="Consolas" w:eastAsia="幼圆" w:hAnsi="Consolas"/>
      <w:b/>
      <w:color w:val="2FBFB8"/>
      <w:kern w:val="0"/>
      <w:sz w:val="22"/>
    </w:rPr>
  </w:style>
  <w:style w:type="paragraph" w:customStyle="1" w:styleId="aa">
    <w:name w:val="程序代码"/>
    <w:basedOn w:val="a"/>
    <w:link w:val="Char3"/>
    <w:qFormat/>
    <w:rsid w:val="00A63A9D"/>
    <w:pPr>
      <w:spacing w:line="240" w:lineRule="exact"/>
    </w:pPr>
    <w:rPr>
      <w:rFonts w:eastAsiaTheme="minorEastAsia"/>
      <w:sz w:val="18"/>
      <w:szCs w:val="18"/>
    </w:rPr>
  </w:style>
  <w:style w:type="character" w:customStyle="1" w:styleId="Char3">
    <w:name w:val="程序代码 Char"/>
    <w:basedOn w:val="a0"/>
    <w:link w:val="aa"/>
    <w:rsid w:val="00A63A9D"/>
    <w:rPr>
      <w:rFonts w:ascii="Consolas" w:hAnsi="Consolas"/>
      <w:sz w:val="18"/>
      <w:szCs w:val="18"/>
    </w:rPr>
  </w:style>
  <w:style w:type="table" w:customStyle="1" w:styleId="-11">
    <w:name w:val="浅色底纹 - 强调文字颜色 11"/>
    <w:basedOn w:val="a1"/>
    <w:uiPriority w:val="60"/>
    <w:rsid w:val="00035D1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1"/>
    <w:uiPriority w:val="60"/>
    <w:rsid w:val="00035D1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b">
    <w:name w:val="Date"/>
    <w:basedOn w:val="a"/>
    <w:next w:val="a"/>
    <w:link w:val="Char4"/>
    <w:uiPriority w:val="99"/>
    <w:semiHidden/>
    <w:unhideWhenUsed/>
    <w:rsid w:val="00266DC2"/>
    <w:pPr>
      <w:ind w:leftChars="2500" w:left="100"/>
    </w:pPr>
  </w:style>
  <w:style w:type="character" w:customStyle="1" w:styleId="Char4">
    <w:name w:val="日期 Char"/>
    <w:basedOn w:val="a0"/>
    <w:link w:val="ab"/>
    <w:uiPriority w:val="99"/>
    <w:semiHidden/>
    <w:rsid w:val="00266DC2"/>
    <w:rPr>
      <w:rFonts w:ascii="Consolas" w:eastAsia="幼圆" w:hAnsi="Consolas"/>
      <w:sz w:val="20"/>
    </w:rPr>
  </w:style>
  <w:style w:type="paragraph" w:customStyle="1" w:styleId="ac">
    <w:name w:val="程序注释"/>
    <w:basedOn w:val="a7"/>
    <w:link w:val="Char5"/>
    <w:qFormat/>
    <w:rsid w:val="001D02EF"/>
    <w:rPr>
      <w:b w:val="0"/>
      <w:color w:val="948A54" w:themeColor="background2" w:themeShade="80"/>
    </w:rPr>
  </w:style>
  <w:style w:type="table" w:customStyle="1" w:styleId="-12">
    <w:name w:val="浅色底纹 - 强调文字颜色 12"/>
    <w:basedOn w:val="a1"/>
    <w:uiPriority w:val="60"/>
    <w:rsid w:val="00AE561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程序注释 Char"/>
    <w:basedOn w:val="Char0"/>
    <w:link w:val="ac"/>
    <w:rsid w:val="001D02EF"/>
    <w:rPr>
      <w:color w:val="948A54" w:themeColor="background2" w:themeShade="80"/>
    </w:rPr>
  </w:style>
  <w:style w:type="table" w:customStyle="1" w:styleId="-13">
    <w:name w:val="浅色底纹 - 强调文字颜色 13"/>
    <w:basedOn w:val="a1"/>
    <w:uiPriority w:val="60"/>
    <w:rsid w:val="00A42C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7"/>
    <w:rsid w:val="00A42C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M18">
    <w:name w:val="CM18"/>
    <w:basedOn w:val="a"/>
    <w:next w:val="a"/>
    <w:uiPriority w:val="99"/>
    <w:rsid w:val="00712358"/>
    <w:pPr>
      <w:autoSpaceDE w:val="0"/>
      <w:autoSpaceDN w:val="0"/>
      <w:adjustRightInd w:val="0"/>
      <w:jc w:val="left"/>
    </w:pPr>
    <w:rPr>
      <w:rFonts w:ascii="ITC Legacy Sans" w:eastAsia="ITC Legacy Sans" w:hAnsi="Calibri" w:cs="Times New Roman"/>
      <w:kern w:val="0"/>
      <w:sz w:val="24"/>
      <w:szCs w:val="24"/>
    </w:rPr>
  </w:style>
  <w:style w:type="character" w:styleId="ad">
    <w:name w:val="Hyperlink"/>
    <w:basedOn w:val="a0"/>
    <w:uiPriority w:val="99"/>
    <w:unhideWhenUsed/>
    <w:rsid w:val="00712358"/>
    <w:rPr>
      <w:color w:val="0000FF" w:themeColor="hyperlink"/>
      <w:u w:val="single"/>
    </w:rPr>
  </w:style>
  <w:style w:type="table" w:styleId="-5">
    <w:name w:val="Light List Accent 5"/>
    <w:basedOn w:val="a1"/>
    <w:uiPriority w:val="61"/>
    <w:rsid w:val="0071235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rsid w:val="0071235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0">
    <w:name w:val="Light Grid Accent 5"/>
    <w:basedOn w:val="a1"/>
    <w:uiPriority w:val="62"/>
    <w:rsid w:val="00712358"/>
    <w:rPr>
      <w:rFonts w:ascii="Calibri" w:eastAsia="宋体" w:hAnsi="Calibri" w:cs="Times New Roman"/>
      <w:kern w:val="0"/>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e">
    <w:name w:val="Title"/>
    <w:basedOn w:val="a"/>
    <w:next w:val="a"/>
    <w:link w:val="Char6"/>
    <w:uiPriority w:val="10"/>
    <w:qFormat/>
    <w:rsid w:val="00712358"/>
    <w:pPr>
      <w:autoSpaceDE w:val="0"/>
      <w:autoSpaceDN w:val="0"/>
      <w:adjustRightInd w:val="0"/>
      <w:jc w:val="right"/>
    </w:pPr>
    <w:rPr>
      <w:rFonts w:ascii="微软雅黑" w:eastAsia="微软雅黑" w:hAnsi="微软雅黑" w:cs="Times-Roman"/>
      <w:kern w:val="0"/>
      <w:sz w:val="48"/>
      <w:szCs w:val="48"/>
    </w:rPr>
  </w:style>
  <w:style w:type="character" w:customStyle="1" w:styleId="Char6">
    <w:name w:val="标题 Char"/>
    <w:basedOn w:val="a0"/>
    <w:link w:val="ae"/>
    <w:uiPriority w:val="10"/>
    <w:rsid w:val="00712358"/>
    <w:rPr>
      <w:rFonts w:ascii="微软雅黑" w:eastAsia="微软雅黑" w:hAnsi="微软雅黑" w:cs="Times-Roman"/>
      <w:kern w:val="0"/>
      <w:sz w:val="48"/>
      <w:szCs w:val="48"/>
    </w:rPr>
  </w:style>
  <w:style w:type="table" w:styleId="1-50">
    <w:name w:val="Medium Grid 1 Accent 5"/>
    <w:basedOn w:val="a1"/>
    <w:uiPriority w:val="67"/>
    <w:rsid w:val="00E743F7"/>
    <w:pPr>
      <w:spacing w:after="200" w:line="276" w:lineRule="auto"/>
    </w:pPr>
    <w:rPr>
      <w:sz w:val="22"/>
      <w:lang w:eastAsia="en-US" w:bidi="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
    <w:name w:val="Medium Grid 1 Accent 4"/>
    <w:basedOn w:val="a1"/>
    <w:uiPriority w:val="67"/>
    <w:rsid w:val="007A18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2">
    <w:name w:val="Medium Grid 1 Accent 2"/>
    <w:basedOn w:val="a1"/>
    <w:uiPriority w:val="67"/>
    <w:rsid w:val="007A18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af">
    <w:name w:val="No Spacing"/>
    <w:uiPriority w:val="1"/>
    <w:qFormat/>
    <w:rsid w:val="007A18D5"/>
    <w:pPr>
      <w:widowControl w:val="0"/>
      <w:jc w:val="both"/>
    </w:pPr>
    <w:rPr>
      <w:rFonts w:ascii="Consolas" w:eastAsia="宋体" w:hAnsi="Consolas"/>
    </w:rPr>
  </w:style>
  <w:style w:type="character" w:styleId="af0">
    <w:name w:val="Subtle Emphasis"/>
    <w:uiPriority w:val="19"/>
    <w:qFormat/>
    <w:rsid w:val="00C41C9A"/>
    <w:rPr>
      <w:rFonts w:asciiTheme="minorHAnsi" w:eastAsiaTheme="minorEastAsia" w:hAnsiTheme="minorHAnsi"/>
      <w:color w:val="9933FF"/>
      <w:sz w:val="18"/>
      <w:szCs w:val="21"/>
    </w:rPr>
  </w:style>
  <w:style w:type="table" w:styleId="-40">
    <w:name w:val="Light Grid Accent 4"/>
    <w:basedOn w:val="a1"/>
    <w:uiPriority w:val="62"/>
    <w:rsid w:val="00420A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1-11">
    <w:name w:val="中等深浅底纹 1 - 强调文字颜色 11"/>
    <w:basedOn w:val="a1"/>
    <w:uiPriority w:val="63"/>
    <w:rsid w:val="00420A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0">
    <w:name w:val="Light Grid Accent 3"/>
    <w:basedOn w:val="a1"/>
    <w:uiPriority w:val="62"/>
    <w:rsid w:val="00420A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10">
    <w:name w:val="浅色底纹1"/>
    <w:basedOn w:val="a1"/>
    <w:uiPriority w:val="60"/>
    <w:rsid w:val="00420A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0">
    <w:name w:val="浅色网格 - 强调文字颜色 11"/>
    <w:basedOn w:val="a1"/>
    <w:uiPriority w:val="62"/>
    <w:rsid w:val="00420A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3">
    <w:name w:val="Medium Grid 1 Accent 3"/>
    <w:basedOn w:val="a1"/>
    <w:uiPriority w:val="67"/>
    <w:rsid w:val="00420A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6">
    <w:name w:val="Medium Grid 1 Accent 6"/>
    <w:basedOn w:val="a1"/>
    <w:uiPriority w:val="67"/>
    <w:rsid w:val="00420A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
    <w:name w:val="Light Shading Accent 2"/>
    <w:basedOn w:val="a1"/>
    <w:uiPriority w:val="60"/>
    <w:rsid w:val="00556DA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1">
    <w:name w:val="Light Shading Accent 5"/>
    <w:basedOn w:val="a1"/>
    <w:uiPriority w:val="60"/>
    <w:rsid w:val="00556DA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sid w:val="00556DA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
    <w:name w:val="Light Grid Accent 1"/>
    <w:basedOn w:val="a1"/>
    <w:uiPriority w:val="62"/>
    <w:rsid w:val="0055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B6CBE4"/>
    </w:tc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9DA8F03-8F38-4D4E-9381-B188F194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1128</Words>
  <Characters>6433</Characters>
  <Application>Microsoft Office Word</Application>
  <DocSecurity>0</DocSecurity>
  <Lines>53</Lines>
  <Paragraphs>15</Paragraphs>
  <ScaleCrop>false</ScaleCrop>
  <Company>CETC52</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BlueLucky</dc:creator>
  <cp:keywords/>
  <dc:description/>
  <cp:lastModifiedBy>Blue Lucky</cp:lastModifiedBy>
  <cp:revision>4</cp:revision>
  <cp:lastPrinted>2008-12-23T05:59:00Z</cp:lastPrinted>
  <dcterms:created xsi:type="dcterms:W3CDTF">2009-02-03T12:41:00Z</dcterms:created>
  <dcterms:modified xsi:type="dcterms:W3CDTF">2009-02-03T15:15:00Z</dcterms:modified>
</cp:coreProperties>
</file>