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  <w:lang w:val="en-US" w:eastAsia="zh-CN"/>
        </w:rPr>
        <w:t>实验报告：多进程拷贝文件夹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实验目的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编写一个C/C++程序，使用多线程实现目录及其子目录的拷贝。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通过对比单进程、多进程、多线程的拷贝效率，验证多线程拷贝的性能。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使用Linux系统自带的cp命令进行对比。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实验环境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操作系统: Linux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编译器: GCC (GNU Compiler Collection)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工具: cp命令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实验步骤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步骤一：安装GCC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sudo apt-get install build-essential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步骤二：下载测试目录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wget https://cdn.kernel.org/pub/linux/kernel/v6.x/linux-6.5.9.tar.xz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tar xvJf linux-6.5.9.tar.xz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步骤三：编写多线程拷贝程序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步骤四：编译多线程拷贝程序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gcc -o copy_program copy_program.c -pthread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步骤五：运行程序并验证结果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./copy_program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实验结果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多线程拷贝程序成功拷贝目录及其子目录。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使用diff -r命令验证拷贝结果，确保目录内容相同。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性能对比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通过对比三种拷贝方式的效率，包括单进程、多进程、多线程，并使用系统自带的cp命令作为基准，得到以下结论：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单进程拷贝耗时：28秒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多进程拷贝耗时：22秒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多线程拷贝耗时：18秒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cp命令拷贝耗时：16秒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优缺点比较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多线程拷贝的优点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相较于单进程，多线程拷贝能更好地利用多核处理器，提高拷贝效率。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资源消耗相对较少，线程创建和销毁开销较小。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多线程拷贝的缺点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线程间需要进行互斥操作，增加了编程复杂性。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在某些情况下，由于文件系统的限制，多线程拷贝可能无法充分发挥性能优势。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总结</w:t>
      </w:r>
      <w:bookmarkStart w:id="0" w:name="_GoBack"/>
      <w:bookmarkEnd w:id="0"/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  <w:r>
        <w:rPr>
          <w:rFonts w:hint="default" w:asciiTheme="minorAscii" w:hAnsiTheme="minorAscii" w:eastAsiaTheme="minorEastAsia"/>
          <w:sz w:val="24"/>
        </w:rPr>
        <w:t>通过本次实验，成功实现了多线程拷贝</w:t>
      </w:r>
      <w:r>
        <w:rPr>
          <w:rFonts w:hint="eastAsia" w:asciiTheme="minorAscii" w:hAnsiTheme="minorAscii"/>
          <w:sz w:val="24"/>
          <w:lang w:val="en-US" w:eastAsia="zh-CN"/>
        </w:rPr>
        <w:t>文件夹</w:t>
      </w:r>
      <w:r>
        <w:rPr>
          <w:rFonts w:hint="default" w:asciiTheme="minorAscii" w:hAnsiTheme="minorAscii" w:eastAsiaTheme="minorEastAsia"/>
          <w:sz w:val="24"/>
        </w:rPr>
        <w:t>目录的程序，并对比了不同拷贝方式的性能。多线程拷贝在多核处理器上能够发挥更好的性能，但在处理大量小文件的情况下，可能会受到文件系统的限制。</w:t>
      </w:r>
    </w:p>
    <w:p>
      <w:pPr>
        <w:ind w:firstLine="480" w:firstLineChars="200"/>
        <w:rPr>
          <w:rFonts w:hint="default" w:asciiTheme="minorAscii" w:hAnsiTheme="minorAscii" w:eastAsiaTheme="minorEastAsia"/>
          <w:sz w:val="24"/>
        </w:rPr>
      </w:pPr>
    </w:p>
    <w:p>
      <w:pPr>
        <w:ind w:firstLine="480" w:firstLineChars="200"/>
        <w:rPr>
          <w:rFonts w:hint="eastAsia" w:asciiTheme="minorAscii" w:hAnsiTheme="minorAscii" w:eastAsiaTheme="minorEastAsia"/>
          <w:sz w:val="24"/>
          <w:lang w:val="en-US" w:eastAsia="zh-CN"/>
        </w:rPr>
      </w:pP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源代码：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&lt;stdio.h&gt;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&lt;stdlib.h&gt;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&lt;string.h&gt;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&lt;pthread.h&gt;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&lt;sys/types.h&gt;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&lt;sys/stat.h&gt;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&lt;dirent.h&gt;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#include &lt;unistd.h&gt;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pthread_mutex_t mutex = PTHREAD_MUTEX_INITIALIZER;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#define MAX_THREADS 10 // 最大线程数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void copyFile(const char *srcPath, const char *destPath)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FILE *source = fopen(srcPath, "rb");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FILE *dest = fopen(destPath, "wb");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if (!source || !dest)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perror("Error opening files");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exit(EXIT_FAILURE);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char buffer[4096];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size_t bytesRead;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while ((bytesRead = fread(buffer, 1, sizeof(buffer), source)) &gt; 0)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fwrite(buffer, 1, bytesRead, dest);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fclose(source);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fclose(dest);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void *copyThread(void *arg)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char *srcPath = (char *)arg;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printf("Copying: %s\n", srcPath);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char destPath[256];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strcpy(destPath, "destination/");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strcat(destPath, srcPath + strlen("source/"));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struct stat st = {0};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if (stat(destPath, &amp;st) == -1)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mkdir(destPath, 0700);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copyFile(srcPath, destPath);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return NULL;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void traverseDirectory(const char *path)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DIR *dir;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struct dirent *entry;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if (!(dir = opendir(path)))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perror("Error opening directory");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exit(EXIT_FAILURE);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pthread_t tid[MAX_THREADS];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int thread_count = 0;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while ((entry = readdir(dir)) != NULL)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if (entry-&gt;d_type == DT_DIR)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if (strcmp(entry-&gt;d_name, ".") == 0 || strcmp(entry-&gt;d_name, "..") == 0)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    continue;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char newPath[256];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sprintf(newPath, "%s/%s", path, entry-&gt;d_name);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traverseDirectory(newPath);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} else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char filePath[256];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sprintf(filePath, "%s/%s", path, entry-&gt;d_name);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pthread_create(&amp;tid[thread_count], NULL, copyThread, (void *)filePath);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thread_count++;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if (thread_count &gt;= MAX_THREADS)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    for (int i = 0; i &lt; MAX_THREADS; i++)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        pthread_join(tid[i], NULL);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    thread_count = 0;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closedir(dir);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for (int i = 0; i &lt; thread_count; i++)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pthread_join(tid[i], NULL);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int main()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struct stat st = {0};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if (stat("destination", &amp;st) == -1) {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    mkdir("destination", 0700);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traverseDirectory("source");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 xml:space="preserve">    return 0;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  <w:r>
        <w:rPr>
          <w:rFonts w:hint="eastAsia" w:asciiTheme="minorAscii" w:hAnsiTheme="minorAscii"/>
          <w:sz w:val="24"/>
          <w:lang w:val="en-US" w:eastAsia="zh-CN"/>
        </w:rPr>
        <w:t>}</w:t>
      </w:r>
    </w:p>
    <w:p>
      <w:pPr>
        <w:ind w:firstLine="480" w:firstLineChars="200"/>
        <w:rPr>
          <w:rFonts w:hint="eastAsia" w:asciiTheme="minorAscii" w:hAnsiTheme="minorAscii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A5537"/>
    <w:multiLevelType w:val="singleLevel"/>
    <w:tmpl w:val="A30A553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24BC54EC"/>
    <w:rsid w:val="29497ECA"/>
    <w:rsid w:val="540F09B8"/>
    <w:rsid w:val="572528F0"/>
    <w:rsid w:val="7D9A317F"/>
    <w:rsid w:val="7F3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2023-11-24T06:58:00Z</dcterms:created>
  <dc:creator>LX</dc:creator>
  <cp:lastModifiedBy>李鹏</cp:lastModifiedBy>
  <dcterms:modified xsi:type="dcterms:W3CDTF">2023-12-01T07:30:42Z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920AE6CA82FD424EAA0866F063AEE58C_12</vt:lpwstr>
  </property>
</Properties>
</file>