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aconcuadrcula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5730"/>
        <w:gridCol w:w="1590"/>
      </w:tblGrid>
      <w:tr w:rsidR="4C0D1BCB" w14:paraId="192E36D8" w14:textId="77777777" w:rsidTr="1FF02954">
        <w:trPr>
          <w:trHeight w:val="673"/>
        </w:trPr>
        <w:tc>
          <w:tcPr>
            <w:tcW w:w="2070" w:type="dxa"/>
            <w:tcMar>
              <w:left w:w="105" w:type="dxa"/>
              <w:right w:w="105" w:type="dxa"/>
            </w:tcMar>
            <w:vAlign w:val="center"/>
          </w:tcPr>
          <w:p w14:paraId="1355B6E0" w14:textId="1182D638" w:rsidR="4C0D1BCB" w:rsidRDefault="4C0D1BCB" w:rsidP="4C0D1BCB">
            <w:pPr>
              <w:spacing w:after="200" w:line="276" w:lineRule="auto"/>
              <w:ind w:left="90" w:hanging="9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4C0D1BCB">
              <w:rPr>
                <w:rFonts w:ascii="Calibri" w:hAnsi="Calibri" w:cs="Calibri"/>
                <w:color w:val="000000" w:themeColor="text1"/>
                <w:sz w:val="22"/>
                <w:szCs w:val="22"/>
                <w:lang w:val="es-CO"/>
              </w:rPr>
              <w:t>PROYECTO:</w:t>
            </w:r>
          </w:p>
        </w:tc>
        <w:tc>
          <w:tcPr>
            <w:tcW w:w="5730" w:type="dxa"/>
            <w:tcMar>
              <w:left w:w="105" w:type="dxa"/>
              <w:right w:w="105" w:type="dxa"/>
            </w:tcMar>
            <w:vAlign w:val="center"/>
          </w:tcPr>
          <w:p w14:paraId="106F81AF" w14:textId="15B1E46A" w:rsidR="2550D5D4" w:rsidRDefault="2550D5D4" w:rsidP="4C0D1BCB">
            <w:pPr>
              <w:spacing w:after="200" w:line="276" w:lineRule="auto"/>
              <w:ind w:left="90" w:hanging="90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4C0D1BCB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Aplicación venta camisetas personalizables</w:t>
            </w:r>
          </w:p>
        </w:tc>
        <w:tc>
          <w:tcPr>
            <w:tcW w:w="1590" w:type="dxa"/>
            <w:vMerge w:val="restart"/>
            <w:tcMar>
              <w:left w:w="105" w:type="dxa"/>
              <w:right w:w="105" w:type="dxa"/>
            </w:tcMar>
            <w:vAlign w:val="center"/>
          </w:tcPr>
          <w:p w14:paraId="0933C882" w14:textId="356C7428" w:rsidR="207F13AB" w:rsidRDefault="207F13AB" w:rsidP="4C0D1BCB">
            <w:pPr>
              <w:spacing w:after="200" w:line="276" w:lineRule="auto"/>
              <w:ind w:left="90" w:hanging="90"/>
              <w:jc w:val="center"/>
            </w:pPr>
            <w:r>
              <w:rPr>
                <w:noProof/>
              </w:rPr>
              <w:drawing>
                <wp:inline distT="0" distB="0" distL="0" distR="0" wp14:anchorId="529DE794" wp14:editId="120A31D0">
                  <wp:extent cx="847725" cy="819150"/>
                  <wp:effectExtent l="0" t="0" r="0" b="0"/>
                  <wp:docPr id="1594446019" name="Imagen 1594446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C0D1BCB" w14:paraId="6AA48B96" w14:textId="77777777" w:rsidTr="1FF02954">
        <w:trPr>
          <w:trHeight w:val="300"/>
        </w:trPr>
        <w:tc>
          <w:tcPr>
            <w:tcW w:w="2070" w:type="dxa"/>
            <w:tcMar>
              <w:left w:w="105" w:type="dxa"/>
              <w:right w:w="105" w:type="dxa"/>
            </w:tcMar>
            <w:vAlign w:val="center"/>
          </w:tcPr>
          <w:p w14:paraId="20694AE3" w14:textId="08E84FCA" w:rsidR="207F13AB" w:rsidRDefault="298F4F2E" w:rsidP="1FF02954">
            <w:pPr>
              <w:spacing w:after="200" w:line="276" w:lineRule="auto"/>
              <w:ind w:left="90" w:hanging="90"/>
              <w:rPr>
                <w:rFonts w:ascii="Calibri" w:hAnsi="Calibri" w:cs="Calibri"/>
                <w:color w:val="000000" w:themeColor="text1"/>
                <w:sz w:val="22"/>
                <w:szCs w:val="22"/>
                <w:lang w:val="es-CO"/>
              </w:rPr>
            </w:pPr>
            <w:r w:rsidRPr="1FF02954">
              <w:rPr>
                <w:rFonts w:ascii="Calibri" w:hAnsi="Calibri" w:cs="Calibri"/>
                <w:color w:val="000000" w:themeColor="text1"/>
                <w:sz w:val="22"/>
                <w:szCs w:val="22"/>
                <w:lang w:val="es-CO"/>
              </w:rPr>
              <w:t>G</w:t>
            </w:r>
            <w:r w:rsidR="7F38BD5F" w:rsidRPr="1FF02954">
              <w:rPr>
                <w:rFonts w:ascii="Calibri" w:hAnsi="Calibri" w:cs="Calibri"/>
                <w:color w:val="000000" w:themeColor="text1"/>
                <w:sz w:val="22"/>
                <w:szCs w:val="22"/>
                <w:lang w:val="es-CO"/>
              </w:rPr>
              <w:t>RUPO:</w:t>
            </w:r>
            <w:r w:rsidR="207F13AB">
              <w:br/>
            </w:r>
            <w:r w:rsidR="2EDDDC83" w:rsidRPr="1FF02954">
              <w:rPr>
                <w:rFonts w:ascii="Calibri" w:hAnsi="Calibri" w:cs="Calibri"/>
                <w:color w:val="000000" w:themeColor="text1"/>
                <w:sz w:val="22"/>
                <w:szCs w:val="22"/>
                <w:lang w:val="es-CO"/>
              </w:rPr>
              <w:t>(020-84)</w:t>
            </w:r>
          </w:p>
        </w:tc>
        <w:tc>
          <w:tcPr>
            <w:tcW w:w="5730" w:type="dxa"/>
            <w:tcMar>
              <w:left w:w="105" w:type="dxa"/>
              <w:right w:w="105" w:type="dxa"/>
            </w:tcMar>
            <w:vAlign w:val="center"/>
          </w:tcPr>
          <w:p w14:paraId="727842E4" w14:textId="726A5A44" w:rsidR="7043772E" w:rsidRDefault="7043772E" w:rsidP="4C0D1BCB">
            <w:pPr>
              <w:spacing w:after="200" w:line="276" w:lineRule="auto"/>
              <w:ind w:left="90" w:hanging="90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4C0D1BCB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“</w:t>
            </w:r>
            <w:r w:rsidR="0054147B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Byte </w:t>
            </w:r>
            <w:proofErr w:type="spellStart"/>
            <w:r w:rsidR="0054147B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titans</w:t>
            </w:r>
            <w:proofErr w:type="spellEnd"/>
            <w:r w:rsidRPr="4C0D1BCB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”</w:t>
            </w:r>
          </w:p>
        </w:tc>
        <w:tc>
          <w:tcPr>
            <w:tcW w:w="1590" w:type="dxa"/>
            <w:vMerge/>
            <w:vAlign w:val="center"/>
          </w:tcPr>
          <w:p w14:paraId="21F1D3CE" w14:textId="77777777" w:rsidR="00E72387" w:rsidRDefault="00E72387"/>
        </w:tc>
      </w:tr>
    </w:tbl>
    <w:p w14:paraId="0AFA865F" w14:textId="5F9A37B5" w:rsidR="4C0D1BCB" w:rsidRDefault="4C0D1BCB" w:rsidP="4C0D1BCB">
      <w:pPr>
        <w:ind w:left="-540"/>
      </w:pPr>
    </w:p>
    <w:p w14:paraId="24303C0E" w14:textId="5D8DA080" w:rsidR="004D6C70" w:rsidRDefault="1CA9B2FE" w:rsidP="56A3505F">
      <w:pPr>
        <w:spacing w:line="259" w:lineRule="auto"/>
        <w:rPr>
          <w:rFonts w:eastAsia="Times New Roman"/>
          <w:sz w:val="22"/>
          <w:szCs w:val="22"/>
        </w:rPr>
      </w:pPr>
      <w:r w:rsidRPr="56A3505F">
        <w:rPr>
          <w:rFonts w:eastAsia="Times New Roman"/>
          <w:b/>
          <w:bCs/>
          <w:sz w:val="22"/>
          <w:szCs w:val="22"/>
          <w:lang w:val="en-US"/>
        </w:rPr>
        <w:t>Scrum team software process</w:t>
      </w:r>
      <w:r w:rsidR="220C5818" w:rsidRPr="56A3505F">
        <w:rPr>
          <w:rFonts w:eastAsia="Times New Roman"/>
          <w:sz w:val="22"/>
          <w:szCs w:val="22"/>
        </w:rPr>
        <w:t xml:space="preserve"> </w:t>
      </w:r>
    </w:p>
    <w:p w14:paraId="26FB536D" w14:textId="6B0836E0" w:rsidR="004D6C70" w:rsidRDefault="220C5818" w:rsidP="56A3505F">
      <w:pPr>
        <w:pStyle w:val="Prrafodelista1"/>
        <w:numPr>
          <w:ilvl w:val="0"/>
          <w:numId w:val="6"/>
        </w:numPr>
        <w:rPr>
          <w:rFonts w:eastAsia="Times New Roman"/>
          <w:sz w:val="22"/>
          <w:szCs w:val="22"/>
        </w:rPr>
      </w:pPr>
      <w:r w:rsidRPr="56A3505F">
        <w:rPr>
          <w:rFonts w:eastAsia="Times New Roman"/>
          <w:sz w:val="22"/>
          <w:szCs w:val="22"/>
        </w:rPr>
        <w:t>Aprendimos que la planificación en Scrum</w:t>
      </w:r>
      <w:r w:rsidR="3A723E4D" w:rsidRPr="56A3505F">
        <w:rPr>
          <w:rFonts w:eastAsia="Times New Roman"/>
          <w:sz w:val="22"/>
          <w:szCs w:val="22"/>
        </w:rPr>
        <w:t xml:space="preserve"> tiene</w:t>
      </w:r>
      <w:r w:rsidRPr="56A3505F">
        <w:rPr>
          <w:rFonts w:eastAsia="Times New Roman"/>
          <w:sz w:val="22"/>
          <w:szCs w:val="22"/>
        </w:rPr>
        <w:t xml:space="preserve"> mayor flexibilidad y adaptación a los cambios que surgen durante el proyecto.</w:t>
      </w:r>
    </w:p>
    <w:p w14:paraId="53EC6D66" w14:textId="0AC5288C" w:rsidR="004D6C70" w:rsidRDefault="220C5818" w:rsidP="56A3505F">
      <w:pPr>
        <w:ind w:left="360"/>
        <w:rPr>
          <w:rFonts w:eastAsia="Times New Roman"/>
          <w:sz w:val="22"/>
          <w:szCs w:val="22"/>
        </w:rPr>
      </w:pPr>
      <w:r w:rsidRPr="56A3505F">
        <w:rPr>
          <w:rFonts w:eastAsia="Times New Roman"/>
          <w:sz w:val="22"/>
          <w:szCs w:val="22"/>
        </w:rPr>
        <w:t xml:space="preserve"> </w:t>
      </w:r>
    </w:p>
    <w:p w14:paraId="331DB842" w14:textId="6FEF2C8B" w:rsidR="004D6C70" w:rsidRDefault="220C5818" w:rsidP="56A3505F">
      <w:pPr>
        <w:pStyle w:val="Prrafodelista1"/>
        <w:numPr>
          <w:ilvl w:val="0"/>
          <w:numId w:val="5"/>
        </w:numPr>
        <w:rPr>
          <w:rFonts w:eastAsia="Times New Roman"/>
          <w:sz w:val="22"/>
          <w:szCs w:val="22"/>
        </w:rPr>
      </w:pPr>
      <w:r w:rsidRPr="56A3505F">
        <w:rPr>
          <w:rFonts w:eastAsia="Times New Roman"/>
          <w:sz w:val="22"/>
          <w:szCs w:val="22"/>
        </w:rPr>
        <w:t>Los diagramas ayuda</w:t>
      </w:r>
      <w:r w:rsidR="0D891D0A" w:rsidRPr="56A3505F">
        <w:rPr>
          <w:rFonts w:eastAsia="Times New Roman"/>
          <w:sz w:val="22"/>
          <w:szCs w:val="22"/>
        </w:rPr>
        <w:t>n</w:t>
      </w:r>
      <w:r w:rsidRPr="56A3505F">
        <w:rPr>
          <w:rFonts w:eastAsia="Times New Roman"/>
          <w:sz w:val="22"/>
          <w:szCs w:val="22"/>
        </w:rPr>
        <w:t xml:space="preserve"> a visualizar de manera clara las dependencias entre tareas y el progreso del proyecto. Esto facilit</w:t>
      </w:r>
      <w:r w:rsidR="4AE145A6" w:rsidRPr="56A3505F">
        <w:rPr>
          <w:rFonts w:eastAsia="Times New Roman"/>
          <w:sz w:val="22"/>
          <w:szCs w:val="22"/>
        </w:rPr>
        <w:t>a</w:t>
      </w:r>
      <w:r w:rsidRPr="56A3505F">
        <w:rPr>
          <w:rFonts w:eastAsia="Times New Roman"/>
          <w:sz w:val="22"/>
          <w:szCs w:val="22"/>
        </w:rPr>
        <w:t xml:space="preserve"> la comprensión y la comunicación entre los miembros del equipo.</w:t>
      </w:r>
    </w:p>
    <w:p w14:paraId="6733CDCD" w14:textId="6DBB94EB" w:rsidR="004D6C70" w:rsidRDefault="220C5818" w:rsidP="56A3505F">
      <w:pPr>
        <w:ind w:left="360"/>
        <w:rPr>
          <w:rFonts w:eastAsia="Times New Roman"/>
          <w:sz w:val="22"/>
          <w:szCs w:val="22"/>
        </w:rPr>
      </w:pPr>
      <w:r w:rsidRPr="56A3505F">
        <w:rPr>
          <w:rFonts w:eastAsia="Times New Roman"/>
          <w:sz w:val="22"/>
          <w:szCs w:val="22"/>
        </w:rPr>
        <w:t xml:space="preserve"> </w:t>
      </w:r>
    </w:p>
    <w:p w14:paraId="159AAB1A" w14:textId="39AC5731" w:rsidR="004D6C70" w:rsidRDefault="220C5818" w:rsidP="56A3505F">
      <w:pPr>
        <w:pStyle w:val="Prrafodelista1"/>
        <w:numPr>
          <w:ilvl w:val="0"/>
          <w:numId w:val="4"/>
        </w:numPr>
        <w:rPr>
          <w:rFonts w:eastAsia="Times New Roman"/>
          <w:sz w:val="22"/>
          <w:szCs w:val="22"/>
        </w:rPr>
      </w:pPr>
      <w:r w:rsidRPr="56A3505F">
        <w:rPr>
          <w:rFonts w:eastAsia="Times New Roman"/>
          <w:sz w:val="22"/>
          <w:szCs w:val="22"/>
        </w:rPr>
        <w:t xml:space="preserve">En el enfoque Scrum, la gestión de riesgos es continua. A lo largo de los </w:t>
      </w:r>
      <w:proofErr w:type="spellStart"/>
      <w:r w:rsidR="38713553" w:rsidRPr="56A3505F">
        <w:rPr>
          <w:rFonts w:eastAsia="Times New Roman"/>
          <w:sz w:val="22"/>
          <w:szCs w:val="22"/>
        </w:rPr>
        <w:t>S</w:t>
      </w:r>
      <w:r w:rsidRPr="56A3505F">
        <w:rPr>
          <w:rFonts w:eastAsia="Times New Roman"/>
          <w:sz w:val="22"/>
          <w:szCs w:val="22"/>
        </w:rPr>
        <w:t>prints</w:t>
      </w:r>
      <w:proofErr w:type="spellEnd"/>
      <w:r w:rsidRPr="56A3505F">
        <w:rPr>
          <w:rFonts w:eastAsia="Times New Roman"/>
          <w:sz w:val="22"/>
          <w:szCs w:val="22"/>
        </w:rPr>
        <w:t>, surgieron nuevos riesgos que no se habían identificado al inicio, por lo que se aprendió la importancia de revisar regularmente el registro de riesgos y ajustarlo según l</w:t>
      </w:r>
      <w:r w:rsidR="206D3DB6" w:rsidRPr="56A3505F">
        <w:rPr>
          <w:rFonts w:eastAsia="Times New Roman"/>
          <w:sz w:val="22"/>
          <w:szCs w:val="22"/>
        </w:rPr>
        <w:t>a necesidad.</w:t>
      </w:r>
    </w:p>
    <w:p w14:paraId="75790808" w14:textId="0929C049" w:rsidR="004D6C70" w:rsidRDefault="220C5818" w:rsidP="56A3505F">
      <w:pPr>
        <w:pStyle w:val="Prrafodelista1"/>
        <w:numPr>
          <w:ilvl w:val="0"/>
          <w:numId w:val="4"/>
        </w:numPr>
        <w:rPr>
          <w:rFonts w:eastAsia="Times New Roman"/>
          <w:sz w:val="22"/>
          <w:szCs w:val="22"/>
        </w:rPr>
      </w:pPr>
      <w:r w:rsidRPr="56A3505F">
        <w:rPr>
          <w:rFonts w:eastAsia="Times New Roman"/>
          <w:sz w:val="22"/>
          <w:szCs w:val="22"/>
        </w:rPr>
        <w:t xml:space="preserve">Las reuniones </w:t>
      </w:r>
      <w:r w:rsidR="550EFF20" w:rsidRPr="56A3505F">
        <w:rPr>
          <w:rFonts w:eastAsia="Times New Roman"/>
          <w:sz w:val="22"/>
          <w:szCs w:val="22"/>
        </w:rPr>
        <w:t>y la comunicación entre el equipo</w:t>
      </w:r>
      <w:r w:rsidR="057FCA30" w:rsidRPr="56A3505F">
        <w:rPr>
          <w:rFonts w:eastAsia="Times New Roman"/>
          <w:sz w:val="22"/>
          <w:szCs w:val="22"/>
        </w:rPr>
        <w:t xml:space="preserve"> son</w:t>
      </w:r>
      <w:r w:rsidRPr="56A3505F">
        <w:rPr>
          <w:rFonts w:eastAsia="Times New Roman"/>
          <w:sz w:val="22"/>
          <w:szCs w:val="22"/>
        </w:rPr>
        <w:t xml:space="preserve"> </w:t>
      </w:r>
      <w:r w:rsidR="69B63D66" w:rsidRPr="56A3505F">
        <w:rPr>
          <w:rFonts w:eastAsia="Times New Roman"/>
          <w:sz w:val="22"/>
          <w:szCs w:val="22"/>
        </w:rPr>
        <w:t>crucial</w:t>
      </w:r>
      <w:r w:rsidR="2E4CCC4D" w:rsidRPr="56A3505F">
        <w:rPr>
          <w:rFonts w:eastAsia="Times New Roman"/>
          <w:sz w:val="22"/>
          <w:szCs w:val="22"/>
        </w:rPr>
        <w:t>es</w:t>
      </w:r>
      <w:r w:rsidRPr="56A3505F">
        <w:rPr>
          <w:rFonts w:eastAsia="Times New Roman"/>
          <w:sz w:val="22"/>
          <w:szCs w:val="22"/>
        </w:rPr>
        <w:t xml:space="preserve"> para asegurar que todos los miembros estén </w:t>
      </w:r>
      <w:r w:rsidR="07E8E693" w:rsidRPr="56A3505F">
        <w:rPr>
          <w:rFonts w:eastAsia="Times New Roman"/>
          <w:sz w:val="22"/>
          <w:szCs w:val="22"/>
        </w:rPr>
        <w:t>organizados</w:t>
      </w:r>
      <w:r w:rsidR="7FF665BC" w:rsidRPr="56A3505F">
        <w:rPr>
          <w:rFonts w:eastAsia="Times New Roman"/>
          <w:sz w:val="22"/>
          <w:szCs w:val="22"/>
        </w:rPr>
        <w:t xml:space="preserve"> y se entiendan las obligaciones</w:t>
      </w:r>
      <w:r w:rsidR="07E8E693" w:rsidRPr="56A3505F">
        <w:rPr>
          <w:rFonts w:eastAsia="Times New Roman"/>
          <w:sz w:val="22"/>
          <w:szCs w:val="22"/>
        </w:rPr>
        <w:t>.</w:t>
      </w:r>
    </w:p>
    <w:p w14:paraId="7347CD69" w14:textId="279730F0" w:rsidR="004D6C70" w:rsidRDefault="220C5818" w:rsidP="56A3505F">
      <w:pPr>
        <w:ind w:left="360"/>
        <w:rPr>
          <w:rFonts w:eastAsia="Times New Roman"/>
          <w:sz w:val="22"/>
          <w:szCs w:val="22"/>
        </w:rPr>
      </w:pPr>
      <w:r w:rsidRPr="56A3505F">
        <w:rPr>
          <w:rFonts w:eastAsia="Times New Roman"/>
          <w:sz w:val="22"/>
          <w:szCs w:val="22"/>
        </w:rPr>
        <w:t xml:space="preserve"> </w:t>
      </w:r>
    </w:p>
    <w:p w14:paraId="158EF306" w14:textId="52F3142D" w:rsidR="004D6C70" w:rsidRDefault="220C5818" w:rsidP="56A3505F">
      <w:pPr>
        <w:pStyle w:val="Prrafodelista1"/>
        <w:numPr>
          <w:ilvl w:val="0"/>
          <w:numId w:val="3"/>
        </w:numPr>
        <w:rPr>
          <w:rFonts w:eastAsia="Times New Roman"/>
          <w:sz w:val="22"/>
          <w:szCs w:val="22"/>
        </w:rPr>
      </w:pPr>
      <w:r w:rsidRPr="56A3505F">
        <w:rPr>
          <w:rFonts w:eastAsia="Times New Roman"/>
          <w:sz w:val="22"/>
          <w:szCs w:val="22"/>
        </w:rPr>
        <w:t>Al identificar riesgos potenciales en las fases iniciales y diseñar estrategias de mitigación tempranas, el equipo pu</w:t>
      </w:r>
      <w:r w:rsidR="022D31A7" w:rsidRPr="56A3505F">
        <w:rPr>
          <w:rFonts w:eastAsia="Times New Roman"/>
          <w:sz w:val="22"/>
          <w:szCs w:val="22"/>
        </w:rPr>
        <w:t>ede prever,</w:t>
      </w:r>
      <w:r w:rsidRPr="56A3505F">
        <w:rPr>
          <w:rFonts w:eastAsia="Times New Roman"/>
          <w:sz w:val="22"/>
          <w:szCs w:val="22"/>
        </w:rPr>
        <w:t xml:space="preserve"> evitar o reducir problemas durante el sprint. Los matrices de riesgos fueron una herramienta fundamental para priorizar y gestionar estos riesgos.</w:t>
      </w:r>
    </w:p>
    <w:p w14:paraId="61173DE9" w14:textId="51E787E7" w:rsidR="004D6C70" w:rsidRDefault="220C5818" w:rsidP="56A3505F">
      <w:pPr>
        <w:ind w:left="360"/>
        <w:rPr>
          <w:rFonts w:eastAsia="Times New Roman"/>
          <w:sz w:val="22"/>
          <w:szCs w:val="22"/>
        </w:rPr>
      </w:pPr>
      <w:r w:rsidRPr="56A3505F">
        <w:rPr>
          <w:rFonts w:eastAsia="Times New Roman"/>
          <w:sz w:val="22"/>
          <w:szCs w:val="22"/>
        </w:rPr>
        <w:t xml:space="preserve"> </w:t>
      </w:r>
    </w:p>
    <w:p w14:paraId="5E1E27F2" w14:textId="5ED85C82" w:rsidR="004D6C70" w:rsidRDefault="220C5818" w:rsidP="56A3505F">
      <w:pPr>
        <w:pStyle w:val="Prrafodelista1"/>
        <w:numPr>
          <w:ilvl w:val="0"/>
          <w:numId w:val="2"/>
        </w:numPr>
        <w:rPr>
          <w:rFonts w:eastAsia="Times New Roman"/>
          <w:sz w:val="22"/>
          <w:szCs w:val="22"/>
        </w:rPr>
      </w:pPr>
      <w:r w:rsidRPr="56A3505F">
        <w:rPr>
          <w:rFonts w:eastAsia="Times New Roman"/>
          <w:sz w:val="22"/>
          <w:szCs w:val="22"/>
        </w:rPr>
        <w:t xml:space="preserve">El enfoque de trabajo colaborativo en Scrum reforzó la importancia de la cooperación y la confianza dentro del equipo.  </w:t>
      </w:r>
    </w:p>
    <w:p w14:paraId="5FA5620D" w14:textId="20948DF8" w:rsidR="004D6C70" w:rsidRDefault="220C5818" w:rsidP="56A3505F">
      <w:pPr>
        <w:pStyle w:val="Prrafodelista1"/>
        <w:rPr>
          <w:rFonts w:eastAsia="Times New Roman"/>
          <w:sz w:val="22"/>
          <w:szCs w:val="22"/>
        </w:rPr>
      </w:pPr>
      <w:r w:rsidRPr="56A3505F">
        <w:rPr>
          <w:rFonts w:eastAsia="Times New Roman"/>
          <w:sz w:val="22"/>
          <w:szCs w:val="22"/>
        </w:rPr>
        <w:t>Durante el curso, se aprendió que en Scrum se debe priorizar siempre entregar valor al cliente lo antes posible. Esto significa que las historias de usuario y los incrementos de producto deben estar alineados con los requerimientos del cliente y ser funcionales en cada sprin</w:t>
      </w:r>
      <w:r w:rsidR="617A99B5" w:rsidRPr="56A3505F">
        <w:rPr>
          <w:rFonts w:eastAsia="Times New Roman"/>
          <w:sz w:val="22"/>
          <w:szCs w:val="22"/>
        </w:rPr>
        <w:t>t.</w:t>
      </w:r>
    </w:p>
    <w:p w14:paraId="16BC2959" w14:textId="7207E5D4" w:rsidR="004D6C70" w:rsidRDefault="220C5818" w:rsidP="56A3505F">
      <w:pPr>
        <w:ind w:left="360"/>
        <w:rPr>
          <w:rFonts w:eastAsia="Times New Roman"/>
          <w:sz w:val="22"/>
          <w:szCs w:val="22"/>
        </w:rPr>
      </w:pPr>
      <w:r w:rsidRPr="56A3505F">
        <w:rPr>
          <w:rFonts w:eastAsia="Times New Roman"/>
          <w:sz w:val="22"/>
          <w:szCs w:val="22"/>
        </w:rPr>
        <w:t xml:space="preserve"> </w:t>
      </w:r>
    </w:p>
    <w:p w14:paraId="75442100" w14:textId="18D8BE26" w:rsidR="004D6C70" w:rsidRDefault="220C5818" w:rsidP="56A3505F">
      <w:pPr>
        <w:pStyle w:val="Prrafodelista1"/>
        <w:numPr>
          <w:ilvl w:val="0"/>
          <w:numId w:val="1"/>
        </w:numPr>
        <w:rPr>
          <w:rFonts w:eastAsia="Times New Roman"/>
          <w:sz w:val="22"/>
          <w:szCs w:val="22"/>
        </w:rPr>
      </w:pPr>
      <w:r w:rsidRPr="56A3505F">
        <w:rPr>
          <w:rFonts w:eastAsia="Times New Roman"/>
          <w:sz w:val="22"/>
          <w:szCs w:val="22"/>
        </w:rPr>
        <w:t xml:space="preserve">Scrum se basa en la mejora continua, y aprendimos que adoptar este enfoque no solo mejora la calidad del producto, sino que también fomenta un ambiente de trabajo más eficiente y motivador para el equipo. </w:t>
      </w:r>
    </w:p>
    <w:p w14:paraId="59DCC5D7" w14:textId="31AA6ED6" w:rsidR="004D6C70" w:rsidRDefault="220C5818" w:rsidP="56A3505F">
      <w:pPr>
        <w:pStyle w:val="Prrafodelista1"/>
        <w:numPr>
          <w:ilvl w:val="0"/>
          <w:numId w:val="1"/>
        </w:numPr>
        <w:rPr>
          <w:rFonts w:eastAsia="Times New Roman"/>
          <w:sz w:val="22"/>
          <w:szCs w:val="22"/>
        </w:rPr>
      </w:pPr>
      <w:r w:rsidRPr="56A3505F">
        <w:rPr>
          <w:rFonts w:eastAsia="Times New Roman"/>
          <w:sz w:val="22"/>
          <w:szCs w:val="22"/>
        </w:rPr>
        <w:t xml:space="preserve">La naturaleza ágil de Scrum nos </w:t>
      </w:r>
      <w:r w:rsidR="219977AB" w:rsidRPr="56A3505F">
        <w:rPr>
          <w:rFonts w:eastAsia="Times New Roman"/>
          <w:sz w:val="22"/>
          <w:szCs w:val="22"/>
        </w:rPr>
        <w:t>permite</w:t>
      </w:r>
      <w:r w:rsidRPr="56A3505F">
        <w:rPr>
          <w:rFonts w:eastAsia="Times New Roman"/>
          <w:sz w:val="22"/>
          <w:szCs w:val="22"/>
        </w:rPr>
        <w:t xml:space="preserve"> aceptar y adaptarnos rápidamente a los cambios, ya sean en los requisitos del cliente, las prioridades o los riesgos. </w:t>
      </w:r>
    </w:p>
    <w:p w14:paraId="1C0157D6" w14:textId="2C4EE3E2" w:rsidR="004D6C70" w:rsidRDefault="004D6C70" w:rsidP="56A3505F">
      <w:pPr>
        <w:ind w:left="360"/>
        <w:rPr>
          <w:rFonts w:eastAsia="Times New Roman"/>
          <w:sz w:val="22"/>
          <w:szCs w:val="22"/>
        </w:rPr>
      </w:pPr>
    </w:p>
    <w:sectPr w:rsidR="004D6C70">
      <w:headerReference w:type="default" r:id="rId8"/>
      <w:footerReference w:type="default" r:id="rId9"/>
      <w:pgSz w:w="12240" w:h="15840"/>
      <w:pgMar w:top="1304" w:right="1418" w:bottom="900" w:left="1418" w:header="720" w:footer="4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BAC53" w14:textId="77777777" w:rsidR="00F31ABF" w:rsidRDefault="00F31ABF">
      <w:r>
        <w:separator/>
      </w:r>
    </w:p>
  </w:endnote>
  <w:endnote w:type="continuationSeparator" w:id="0">
    <w:p w14:paraId="035B8CED" w14:textId="77777777" w:rsidR="00F31ABF" w:rsidRDefault="00F31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OpenSymbol">
    <w:altName w:val="Arial Unicode MS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D15A5" w14:textId="796AD784" w:rsidR="004D6C70" w:rsidRDefault="56A3505F" w:rsidP="0054147B">
    <w:pPr>
      <w:pStyle w:val="Piedepgina"/>
      <w:spacing w:line="259" w:lineRule="auto"/>
      <w:rPr>
        <w:rFonts w:ascii="Arial" w:hAnsi="Arial" w:cs="Arial"/>
        <w:b/>
        <w:bCs/>
        <w:sz w:val="18"/>
        <w:szCs w:val="18"/>
      </w:rPr>
    </w:pPr>
    <w:r w:rsidRPr="56A3505F">
      <w:rPr>
        <w:rFonts w:ascii="Arial" w:hAnsi="Arial" w:cs="Arial"/>
        <w:b/>
        <w:bCs/>
        <w:sz w:val="18"/>
        <w:szCs w:val="18"/>
      </w:rPr>
      <w:t>Lecciones aprendidas del grupo</w:t>
    </w:r>
  </w:p>
  <w:p w14:paraId="3691E7B2" w14:textId="77777777" w:rsidR="004D6C70" w:rsidRDefault="004D6C70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AA46C" w14:textId="77777777" w:rsidR="00F31ABF" w:rsidRDefault="00F31ABF">
      <w:r>
        <w:separator/>
      </w:r>
    </w:p>
  </w:footnote>
  <w:footnote w:type="continuationSeparator" w:id="0">
    <w:p w14:paraId="2BA17045" w14:textId="77777777" w:rsidR="00F31ABF" w:rsidRDefault="00F31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30"/>
      <w:gridCol w:w="3130"/>
      <w:gridCol w:w="3130"/>
    </w:tblGrid>
    <w:tr w:rsidR="4C0D1BCB" w14:paraId="5A96FE0E" w14:textId="77777777" w:rsidTr="4C0D1BCB">
      <w:trPr>
        <w:trHeight w:val="300"/>
      </w:trPr>
      <w:tc>
        <w:tcPr>
          <w:tcW w:w="3130" w:type="dxa"/>
        </w:tcPr>
        <w:p w14:paraId="2E852139" w14:textId="6183C32B" w:rsidR="4C0D1BCB" w:rsidRDefault="4C0D1BCB" w:rsidP="4C0D1BCB">
          <w:pPr>
            <w:pStyle w:val="Encabezado"/>
            <w:ind w:left="-115"/>
          </w:pPr>
        </w:p>
      </w:tc>
      <w:tc>
        <w:tcPr>
          <w:tcW w:w="3130" w:type="dxa"/>
        </w:tcPr>
        <w:p w14:paraId="7B8C1DF9" w14:textId="502FBD9A" w:rsidR="4C0D1BCB" w:rsidRDefault="4C0D1BCB" w:rsidP="4C0D1BCB">
          <w:pPr>
            <w:pStyle w:val="Encabezado"/>
            <w:jc w:val="center"/>
          </w:pPr>
        </w:p>
      </w:tc>
      <w:tc>
        <w:tcPr>
          <w:tcW w:w="3130" w:type="dxa"/>
        </w:tcPr>
        <w:p w14:paraId="7C082F09" w14:textId="64DA7960" w:rsidR="4C0D1BCB" w:rsidRDefault="4C0D1BCB" w:rsidP="4C0D1BCB">
          <w:pPr>
            <w:pStyle w:val="Encabezado"/>
            <w:ind w:right="-115"/>
            <w:jc w:val="right"/>
          </w:pPr>
        </w:p>
      </w:tc>
    </w:tr>
  </w:tbl>
  <w:p w14:paraId="28E08D1C" w14:textId="327D66B1" w:rsidR="4C0D1BCB" w:rsidRDefault="4C0D1BCB" w:rsidP="4C0D1BCB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V5IzssR5JBUjy6" int2:id="88BBLwW9">
      <int2:state int2:type="AugLoop_Text_Critique" int2:value="Rejected"/>
    </int2:textHash>
    <int2:textHash int2:hashCode="OKAHFRq+h8wBpb" int2:id="LWdV0iuK">
      <int2:state int2:type="AugLoop_Text_Critique" int2:value="Rejected"/>
    </int2:textHash>
    <int2:textHash int2:hashCode="4KgQYK8Q7eNnHK" int2:id="J6MZj5Tg">
      <int2:state int2:type="AugLoop_Text_Critique" int2:value="Rejected"/>
    </int2:textHash>
    <int2:textHash int2:hashCode="0lGH3BN/NciLyA" int2:id="Ex99beh9">
      <int2:state int2:type="AugLoop_Text_Critique" int2:value="Rejected"/>
    </int2:textHash>
    <int2:bookmark int2:bookmarkName="_Int_iNczGfbl" int2:invalidationBookmarkName="" int2:hashCode="ePOELwIByZP+wT" int2:id="mkjhgxxo">
      <int2:state int2:type="AugLoop_Text_Critique" int2:value="Rejected"/>
    </int2:bookmark>
    <int2:bookmark int2:bookmarkName="_Int_rN7wRq9Q" int2:invalidationBookmarkName="" int2:hashCode="ePOELwIByZP+wT" int2:id="W3oZvcPo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2D8191BB"/>
    <w:multiLevelType w:val="hybridMultilevel"/>
    <w:tmpl w:val="3796D662"/>
    <w:lvl w:ilvl="0" w:tplc="1A0462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9414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50AD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E6D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548B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2E21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A69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84D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3642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972D3"/>
    <w:multiLevelType w:val="hybridMultilevel"/>
    <w:tmpl w:val="54AA855C"/>
    <w:lvl w:ilvl="0" w:tplc="7EEEF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FAB9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C6B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FA73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4EF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0084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6C68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BE91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EEF3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13E2F"/>
    <w:multiLevelType w:val="hybridMultilevel"/>
    <w:tmpl w:val="FF90DFA4"/>
    <w:lvl w:ilvl="0" w:tplc="35020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34B6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D429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464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BE20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1C4C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9895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58AB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B895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4FEF3"/>
    <w:multiLevelType w:val="hybridMultilevel"/>
    <w:tmpl w:val="CFEE7B1C"/>
    <w:lvl w:ilvl="0" w:tplc="48B6D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22D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6E9C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E874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B47E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1C2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5285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2472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6422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DE813"/>
    <w:multiLevelType w:val="hybridMultilevel"/>
    <w:tmpl w:val="E0187B1C"/>
    <w:lvl w:ilvl="0" w:tplc="3CD89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E03E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8AB2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F2A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1EF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4CF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3EF2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2830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1C2F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4E7D3A"/>
    <w:multiLevelType w:val="hybridMultilevel"/>
    <w:tmpl w:val="3A5C5B96"/>
    <w:lvl w:ilvl="0" w:tplc="F0E2BC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8698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B2CB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3AF1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7AB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FA2E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D66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FAC8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A04E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7E3"/>
    <w:rsid w:val="004D6C70"/>
    <w:rsid w:val="0054147B"/>
    <w:rsid w:val="008B47E3"/>
    <w:rsid w:val="00C19D23"/>
    <w:rsid w:val="00C35C14"/>
    <w:rsid w:val="00E72387"/>
    <w:rsid w:val="00F31ABF"/>
    <w:rsid w:val="0150AF5D"/>
    <w:rsid w:val="01A4EA79"/>
    <w:rsid w:val="022D31A7"/>
    <w:rsid w:val="0457D5C8"/>
    <w:rsid w:val="056A0152"/>
    <w:rsid w:val="057FCA30"/>
    <w:rsid w:val="05B209CF"/>
    <w:rsid w:val="061A79DB"/>
    <w:rsid w:val="07E8E693"/>
    <w:rsid w:val="097CBFBC"/>
    <w:rsid w:val="09F10BE9"/>
    <w:rsid w:val="0A5B4E2E"/>
    <w:rsid w:val="0A643F6D"/>
    <w:rsid w:val="0C976B0F"/>
    <w:rsid w:val="0D891D0A"/>
    <w:rsid w:val="0E1F3148"/>
    <w:rsid w:val="0EF85D76"/>
    <w:rsid w:val="0FD1515B"/>
    <w:rsid w:val="109C9415"/>
    <w:rsid w:val="1114063E"/>
    <w:rsid w:val="11839B89"/>
    <w:rsid w:val="12B04F0B"/>
    <w:rsid w:val="14CAABD1"/>
    <w:rsid w:val="16AEB0C4"/>
    <w:rsid w:val="1719248E"/>
    <w:rsid w:val="17DD313C"/>
    <w:rsid w:val="1A9D0874"/>
    <w:rsid w:val="1B59B3A7"/>
    <w:rsid w:val="1C20F7CD"/>
    <w:rsid w:val="1CA9B2FE"/>
    <w:rsid w:val="1D6EA3E5"/>
    <w:rsid w:val="1D9BB9B4"/>
    <w:rsid w:val="1DC77280"/>
    <w:rsid w:val="1FCEA6B1"/>
    <w:rsid w:val="1FF02954"/>
    <w:rsid w:val="1FF52570"/>
    <w:rsid w:val="206AEDA9"/>
    <w:rsid w:val="206D3DB6"/>
    <w:rsid w:val="207F13AB"/>
    <w:rsid w:val="20CE61D0"/>
    <w:rsid w:val="219977AB"/>
    <w:rsid w:val="21AEC38E"/>
    <w:rsid w:val="220C5818"/>
    <w:rsid w:val="228D3D10"/>
    <w:rsid w:val="22C2B6D5"/>
    <w:rsid w:val="22D34CBC"/>
    <w:rsid w:val="2550D5D4"/>
    <w:rsid w:val="282C5519"/>
    <w:rsid w:val="28C71247"/>
    <w:rsid w:val="298F4F2E"/>
    <w:rsid w:val="29E7AAF4"/>
    <w:rsid w:val="2AB32C57"/>
    <w:rsid w:val="2B978461"/>
    <w:rsid w:val="2D25E248"/>
    <w:rsid w:val="2D721B48"/>
    <w:rsid w:val="2E4CCC4D"/>
    <w:rsid w:val="2E560F92"/>
    <w:rsid w:val="2EDDDC83"/>
    <w:rsid w:val="2EF7724F"/>
    <w:rsid w:val="2F7E1853"/>
    <w:rsid w:val="311AAEEB"/>
    <w:rsid w:val="32435A42"/>
    <w:rsid w:val="325D98FA"/>
    <w:rsid w:val="326FB0F7"/>
    <w:rsid w:val="34255069"/>
    <w:rsid w:val="34301261"/>
    <w:rsid w:val="35286494"/>
    <w:rsid w:val="3740EB37"/>
    <w:rsid w:val="38713553"/>
    <w:rsid w:val="3A723E4D"/>
    <w:rsid w:val="3C4F6187"/>
    <w:rsid w:val="3DC0D16B"/>
    <w:rsid w:val="405BE7C0"/>
    <w:rsid w:val="40D7AFBC"/>
    <w:rsid w:val="40DFD891"/>
    <w:rsid w:val="4167C252"/>
    <w:rsid w:val="4285369C"/>
    <w:rsid w:val="42DF6DE8"/>
    <w:rsid w:val="4354046F"/>
    <w:rsid w:val="43EC5E5B"/>
    <w:rsid w:val="46439556"/>
    <w:rsid w:val="48B6B390"/>
    <w:rsid w:val="48EA4192"/>
    <w:rsid w:val="4AD36BD1"/>
    <w:rsid w:val="4AE145A6"/>
    <w:rsid w:val="4C0D1BCB"/>
    <w:rsid w:val="4D5B4C22"/>
    <w:rsid w:val="4D723382"/>
    <w:rsid w:val="4D89FC11"/>
    <w:rsid w:val="4E398D3C"/>
    <w:rsid w:val="5011CF3F"/>
    <w:rsid w:val="53EFE420"/>
    <w:rsid w:val="54EAFA55"/>
    <w:rsid w:val="550EFF20"/>
    <w:rsid w:val="560AAD7D"/>
    <w:rsid w:val="567F1306"/>
    <w:rsid w:val="56A3505F"/>
    <w:rsid w:val="578E3D7D"/>
    <w:rsid w:val="58DA18E3"/>
    <w:rsid w:val="5A38F9F4"/>
    <w:rsid w:val="5F7BFF37"/>
    <w:rsid w:val="5FDA2AC8"/>
    <w:rsid w:val="60F5E5E6"/>
    <w:rsid w:val="617A99B5"/>
    <w:rsid w:val="61F37FDB"/>
    <w:rsid w:val="65EF5B22"/>
    <w:rsid w:val="66B6F353"/>
    <w:rsid w:val="67BC0CC9"/>
    <w:rsid w:val="68830112"/>
    <w:rsid w:val="69B63D66"/>
    <w:rsid w:val="6A93CC86"/>
    <w:rsid w:val="6BFB929C"/>
    <w:rsid w:val="6C7B7063"/>
    <w:rsid w:val="6C8A7648"/>
    <w:rsid w:val="6E35A1BD"/>
    <w:rsid w:val="6E58FA2F"/>
    <w:rsid w:val="6EB026E4"/>
    <w:rsid w:val="6F258AB3"/>
    <w:rsid w:val="6FDB7DC6"/>
    <w:rsid w:val="703313E3"/>
    <w:rsid w:val="7043772E"/>
    <w:rsid w:val="738CC3EC"/>
    <w:rsid w:val="739CE75D"/>
    <w:rsid w:val="75310608"/>
    <w:rsid w:val="7851CB01"/>
    <w:rsid w:val="78B6A7EC"/>
    <w:rsid w:val="795F568E"/>
    <w:rsid w:val="79B4339E"/>
    <w:rsid w:val="79E34FCC"/>
    <w:rsid w:val="7B16C8E1"/>
    <w:rsid w:val="7C4C7F1B"/>
    <w:rsid w:val="7C6FAC41"/>
    <w:rsid w:val="7F38BD5F"/>
    <w:rsid w:val="7FA2F88C"/>
    <w:rsid w:val="7FF6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E15B17A"/>
  <w15:chartTrackingRefBased/>
  <w15:docId w15:val="{7ED64808-2358-40C4-9F63-A483D5EB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Calibri"/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7"/>
      </w:numPr>
      <w:jc w:val="both"/>
      <w:outlineLvl w:val="0"/>
    </w:pPr>
    <w:rPr>
      <w:rFonts w:eastAsia="SimSun"/>
      <w:b/>
      <w:bCs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7"/>
      </w:numPr>
      <w:jc w:val="both"/>
      <w:outlineLvl w:val="1"/>
    </w:pPr>
    <w:rPr>
      <w:rFonts w:ascii="Arial" w:eastAsia="SimSun" w:hAnsi="Arial" w:cs="Arial"/>
      <w:b/>
      <w:bCs/>
      <w:sz w:val="20"/>
      <w:szCs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7"/>
      </w:numPr>
      <w:jc w:val="both"/>
      <w:outlineLvl w:val="2"/>
    </w:pPr>
    <w:rPr>
      <w:rFonts w:ascii="Tahoma" w:eastAsia="SimSun" w:hAnsi="Tahoma" w:cs="Tahoma"/>
      <w:b/>
      <w:bCs/>
      <w:sz w:val="22"/>
      <w:szCs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7"/>
      </w:numPr>
      <w:jc w:val="center"/>
      <w:outlineLvl w:val="3"/>
    </w:pPr>
    <w:rPr>
      <w:rFonts w:ascii="Tahoma" w:hAnsi="Tahoma" w:cs="Tahoma"/>
      <w:b/>
      <w:bCs/>
      <w:sz w:val="22"/>
      <w:szCs w:val="22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7"/>
      </w:numPr>
      <w:tabs>
        <w:tab w:val="left" w:pos="1335"/>
      </w:tabs>
      <w:jc w:val="center"/>
      <w:outlineLvl w:val="4"/>
    </w:pPr>
    <w:rPr>
      <w:rFonts w:ascii="Tahoma" w:hAnsi="Tahoma" w:cs="Tahoma"/>
      <w:b/>
      <w:bCs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7"/>
      </w:numPr>
      <w:jc w:val="both"/>
      <w:outlineLvl w:val="5"/>
    </w:pPr>
    <w:rPr>
      <w:rFonts w:ascii="Tahoma" w:hAnsi="Tahoma" w:cs="Tahoma"/>
      <w:b/>
      <w:bCs/>
      <w:sz w:val="28"/>
      <w:szCs w:val="28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7"/>
      </w:numPr>
      <w:jc w:val="center"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7"/>
      </w:numPr>
      <w:tabs>
        <w:tab w:val="left" w:pos="1985"/>
      </w:tabs>
      <w:jc w:val="both"/>
      <w:outlineLvl w:val="7"/>
    </w:pPr>
    <w:rPr>
      <w:rFonts w:ascii="Tahoma" w:hAnsi="Tahoma" w:cs="Tahoma"/>
      <w:b/>
      <w:bCs/>
      <w:spacing w:val="-6"/>
      <w:sz w:val="21"/>
      <w:szCs w:val="21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7"/>
      </w:numPr>
      <w:ind w:left="1410" w:hanging="1050"/>
      <w:jc w:val="center"/>
      <w:outlineLvl w:val="8"/>
    </w:pPr>
    <w:rPr>
      <w:rFonts w:ascii="Agency FB" w:hAnsi="Agency FB" w:cs="Agency FB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cs="Times New Roman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cs="Times New Roman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cs="Times New Roman"/>
    </w:rPr>
  </w:style>
  <w:style w:type="character" w:customStyle="1" w:styleId="WW8Num8z0">
    <w:name w:val="WW8Num8z0"/>
    <w:rPr>
      <w:rFonts w:cs="Times New Roman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9z1">
    <w:name w:val="WW8Num19z1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Wingdings" w:hAnsi="Wingdings" w:cs="Wingdings"/>
    </w:rPr>
  </w:style>
  <w:style w:type="character" w:customStyle="1" w:styleId="WW8Num24z4">
    <w:name w:val="WW8Num24z4"/>
    <w:rPr>
      <w:rFonts w:ascii="Courier New" w:hAnsi="Courier New" w:cs="Courier New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32z0">
    <w:name w:val="WW8Num32z0"/>
    <w:rPr>
      <w:rFonts w:cs="Times New Roman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 w:cs="Wingdings"/>
    </w:rPr>
  </w:style>
  <w:style w:type="character" w:customStyle="1" w:styleId="Fuentedeprrafopredeter1">
    <w:name w:val="Fuente de párrafo predeter.1"/>
  </w:style>
  <w:style w:type="character" w:customStyle="1" w:styleId="Ttulo1Car1">
    <w:name w:val="Título 1 Car1"/>
    <w:rPr>
      <w:rFonts w:ascii="Cambria" w:hAnsi="Cambria" w:cs="Cambria"/>
      <w:b/>
      <w:bCs/>
      <w:kern w:val="1"/>
      <w:sz w:val="32"/>
      <w:szCs w:val="32"/>
      <w:lang w:val="es-ES"/>
    </w:rPr>
  </w:style>
  <w:style w:type="character" w:customStyle="1" w:styleId="Ttulo2Car">
    <w:name w:val="Título 2 Car"/>
    <w:rPr>
      <w:rFonts w:ascii="Cambria" w:hAnsi="Cambria" w:cs="Cambria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rPr>
      <w:rFonts w:ascii="Cambria" w:hAnsi="Cambria" w:cs="Cambria"/>
      <w:b/>
      <w:bCs/>
      <w:sz w:val="26"/>
      <w:szCs w:val="26"/>
      <w:lang w:val="es-ES"/>
    </w:rPr>
  </w:style>
  <w:style w:type="character" w:customStyle="1" w:styleId="Ttulo4Car">
    <w:name w:val="Título 4 Car"/>
    <w:rPr>
      <w:rFonts w:ascii="Calibri" w:hAnsi="Calibri" w:cs="Calibri"/>
      <w:b/>
      <w:bCs/>
      <w:sz w:val="28"/>
      <w:szCs w:val="28"/>
      <w:lang w:val="es-ES"/>
    </w:rPr>
  </w:style>
  <w:style w:type="character" w:customStyle="1" w:styleId="Ttulo5Car">
    <w:name w:val="Título 5 Car"/>
    <w:rPr>
      <w:rFonts w:ascii="Calibri" w:hAnsi="Calibri" w:cs="Calibri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rPr>
      <w:rFonts w:ascii="Calibri" w:hAnsi="Calibri" w:cs="Calibri"/>
      <w:b/>
      <w:bCs/>
      <w:lang w:val="es-ES"/>
    </w:rPr>
  </w:style>
  <w:style w:type="character" w:customStyle="1" w:styleId="Ttulo7Car">
    <w:name w:val="Título 7 Car"/>
    <w:rPr>
      <w:rFonts w:ascii="Calibri" w:hAnsi="Calibri" w:cs="Calibri"/>
      <w:sz w:val="24"/>
      <w:szCs w:val="24"/>
      <w:lang w:val="es-ES"/>
    </w:rPr>
  </w:style>
  <w:style w:type="character" w:customStyle="1" w:styleId="Ttulo8Car">
    <w:name w:val="Título 8 Car"/>
    <w:rPr>
      <w:rFonts w:ascii="Calibri" w:hAnsi="Calibri" w:cs="Calibri"/>
      <w:i/>
      <w:iCs/>
      <w:sz w:val="24"/>
      <w:szCs w:val="24"/>
      <w:lang w:val="es-ES"/>
    </w:rPr>
  </w:style>
  <w:style w:type="character" w:customStyle="1" w:styleId="Ttulo9Car1">
    <w:name w:val="Título 9 Car1"/>
    <w:rPr>
      <w:rFonts w:ascii="Cambria" w:hAnsi="Cambria" w:cs="Cambria"/>
      <w:lang w:val="es-ES"/>
    </w:rPr>
  </w:style>
  <w:style w:type="character" w:customStyle="1" w:styleId="Ttulo1Car">
    <w:name w:val="Título 1 Car"/>
    <w:rPr>
      <w:rFonts w:ascii="Times New Roman" w:eastAsia="SimSun" w:hAnsi="Times New Roman" w:cs="Times New Roman"/>
      <w:b/>
      <w:bCs/>
      <w:sz w:val="24"/>
      <w:szCs w:val="24"/>
      <w:lang w:val="es-ES"/>
    </w:rPr>
  </w:style>
  <w:style w:type="character" w:customStyle="1" w:styleId="Ttulo9Car">
    <w:name w:val="Título 9 Car"/>
    <w:rPr>
      <w:rFonts w:ascii="Agency FB" w:hAnsi="Agency FB" w:cs="Agency FB"/>
      <w:b/>
      <w:bCs/>
      <w:sz w:val="24"/>
      <w:szCs w:val="24"/>
      <w:lang w:val="es-ES"/>
    </w:rPr>
  </w:style>
  <w:style w:type="character" w:customStyle="1" w:styleId="TextoindependienteCar1">
    <w:name w:val="Texto independiente Car1"/>
    <w:rPr>
      <w:rFonts w:ascii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rPr>
      <w:rFonts w:ascii="Times New Roman" w:eastAsia="SimSun" w:hAnsi="Times New Roman" w:cs="Times New Roman"/>
      <w:sz w:val="24"/>
      <w:szCs w:val="24"/>
      <w:lang w:val="es-ES"/>
    </w:rPr>
  </w:style>
  <w:style w:type="character" w:customStyle="1" w:styleId="Textoindependiente2Car">
    <w:name w:val="Texto independiente 2 Car"/>
    <w:rPr>
      <w:rFonts w:ascii="Times New Roman" w:hAnsi="Times New Roman" w:cs="Times New Roman"/>
      <w:sz w:val="24"/>
      <w:szCs w:val="24"/>
      <w:lang w:val="es-ES"/>
    </w:rPr>
  </w:style>
  <w:style w:type="character" w:customStyle="1" w:styleId="SangradetextonormalCar">
    <w:name w:val="Sangría de texto normal Car"/>
    <w:rPr>
      <w:rFonts w:ascii="Times New Roman" w:hAnsi="Times New Roman" w:cs="Times New Roman"/>
      <w:sz w:val="24"/>
      <w:szCs w:val="24"/>
      <w:lang w:val="es-ES"/>
    </w:rPr>
  </w:style>
  <w:style w:type="character" w:customStyle="1" w:styleId="Textoindependiente3Car">
    <w:name w:val="Texto independiente 3 Car"/>
    <w:rPr>
      <w:rFonts w:ascii="Times New Roman" w:hAnsi="Times New Roman" w:cs="Times New Roman"/>
      <w:sz w:val="16"/>
      <w:szCs w:val="16"/>
      <w:lang w:val="es-ES"/>
    </w:rPr>
  </w:style>
  <w:style w:type="character" w:customStyle="1" w:styleId="Sangra2detindependienteCar">
    <w:name w:val="Sangría 2 de t. independiente Car"/>
    <w:rPr>
      <w:rFonts w:ascii="Times New Roman" w:hAnsi="Times New Roman" w:cs="Times New Roman"/>
      <w:sz w:val="24"/>
      <w:szCs w:val="24"/>
      <w:lang w:val="es-ES"/>
    </w:rPr>
  </w:style>
  <w:style w:type="character" w:styleId="Hipervnculo">
    <w:name w:val="Hyperlink"/>
    <w:rPr>
      <w:rFonts w:cs="Times New Roman"/>
      <w:color w:val="0000FF"/>
      <w:u w:val="single"/>
    </w:rPr>
  </w:style>
  <w:style w:type="character" w:styleId="Hipervnculovisitado">
    <w:name w:val="FollowedHyperlink"/>
    <w:rPr>
      <w:rFonts w:cs="Times New Roman"/>
      <w:color w:val="800080"/>
      <w:u w:val="single"/>
    </w:rPr>
  </w:style>
  <w:style w:type="character" w:customStyle="1" w:styleId="Sangra3detindependienteCar">
    <w:name w:val="Sangría 3 de t. independiente Car"/>
    <w:rPr>
      <w:rFonts w:ascii="Times New Roman" w:hAnsi="Times New Roman" w:cs="Times New Roman"/>
      <w:sz w:val="16"/>
      <w:szCs w:val="16"/>
      <w:lang w:val="es-ES"/>
    </w:rPr>
  </w:style>
  <w:style w:type="character" w:customStyle="1" w:styleId="PiedepginaCar">
    <w:name w:val="Pie de página Car"/>
    <w:rPr>
      <w:rFonts w:ascii="Times New Roman" w:hAnsi="Times New Roman" w:cs="Times New Roman"/>
      <w:sz w:val="24"/>
      <w:szCs w:val="24"/>
      <w:lang w:val="es-ES"/>
    </w:rPr>
  </w:style>
  <w:style w:type="character" w:styleId="Nmerodepgina">
    <w:name w:val="page number"/>
    <w:rPr>
      <w:rFonts w:cs="Times New Roman"/>
    </w:rPr>
  </w:style>
  <w:style w:type="character" w:customStyle="1" w:styleId="TextodegloboCar">
    <w:name w:val="Texto de globo Car"/>
    <w:rPr>
      <w:rFonts w:ascii="Times New Roman" w:hAnsi="Times New Roman" w:cs="Times New Roman"/>
      <w:sz w:val="2"/>
      <w:szCs w:val="2"/>
      <w:lang w:val="es-ES"/>
    </w:rPr>
  </w:style>
  <w:style w:type="character" w:styleId="Textoennegrita">
    <w:name w:val="Strong"/>
    <w:qFormat/>
    <w:rPr>
      <w:rFonts w:cs="Times New Roman"/>
      <w:b/>
      <w:bCs/>
    </w:rPr>
  </w:style>
  <w:style w:type="character" w:customStyle="1" w:styleId="EncabezadoCar">
    <w:name w:val="Encabezado Car"/>
    <w:rPr>
      <w:rFonts w:ascii="Times New Roman" w:hAnsi="Times New Roman" w:cs="Times New Roman"/>
      <w:sz w:val="24"/>
      <w:szCs w:val="24"/>
      <w:lang w:val="es-ES"/>
    </w:rPr>
  </w:style>
  <w:style w:type="character" w:customStyle="1" w:styleId="destacado1">
    <w:name w:val="destacado1"/>
    <w:rPr>
      <w:rFonts w:ascii="Trebuchet MS" w:hAnsi="Trebuchet MS" w:cs="Trebuchet MS"/>
      <w:sz w:val="20"/>
      <w:szCs w:val="20"/>
    </w:rPr>
  </w:style>
  <w:style w:type="character" w:customStyle="1" w:styleId="Caracteresdenotaalpie">
    <w:name w:val="Caracteres de nota al pie"/>
    <w:rPr>
      <w:vertAlign w:val="superscript"/>
    </w:rPr>
  </w:style>
  <w:style w:type="character" w:styleId="nfasis">
    <w:name w:val="Emphasis"/>
    <w:qFormat/>
    <w:rPr>
      <w:i/>
      <w:iCs/>
    </w:rPr>
  </w:style>
  <w:style w:type="character" w:customStyle="1" w:styleId="mediumtext1">
    <w:name w:val="medium_text1"/>
    <w:rPr>
      <w:sz w:val="19"/>
      <w:szCs w:val="19"/>
    </w:rPr>
  </w:style>
  <w:style w:type="character" w:customStyle="1" w:styleId="shorttext1">
    <w:name w:val="short_text1"/>
    <w:rPr>
      <w:sz w:val="23"/>
      <w:szCs w:val="23"/>
    </w:rPr>
  </w:style>
  <w:style w:type="character" w:customStyle="1" w:styleId="longtext1">
    <w:name w:val="long_text1"/>
    <w:rPr>
      <w:sz w:val="20"/>
      <w:szCs w:val="20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pPr>
      <w:jc w:val="both"/>
    </w:pPr>
    <w:rPr>
      <w:rFonts w:eastAsia="SimSun"/>
    </w:rPr>
  </w:style>
  <w:style w:type="paragraph" w:styleId="Lista">
    <w:name w:val="List"/>
    <w:basedOn w:val="Normal"/>
    <w:pPr>
      <w:ind w:left="283" w:hanging="283"/>
    </w:p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Prrafodelista1">
    <w:name w:val="Párrafo de lista1"/>
    <w:basedOn w:val="Normal"/>
    <w:pPr>
      <w:ind w:left="720"/>
    </w:pPr>
  </w:style>
  <w:style w:type="paragraph" w:customStyle="1" w:styleId="Textoindependiente21">
    <w:name w:val="Texto independiente 21"/>
    <w:basedOn w:val="Normal"/>
    <w:pPr>
      <w:jc w:val="both"/>
    </w:pPr>
    <w:rPr>
      <w:rFonts w:ascii="Arial" w:eastAsia="SimSun" w:hAnsi="Arial" w:cs="Arial"/>
      <w:sz w:val="20"/>
      <w:szCs w:val="20"/>
    </w:rPr>
  </w:style>
  <w:style w:type="paragraph" w:styleId="Sangradetextonormal">
    <w:name w:val="Body Text Indent"/>
    <w:basedOn w:val="Normal"/>
    <w:pPr>
      <w:ind w:left="720"/>
      <w:jc w:val="both"/>
    </w:pPr>
  </w:style>
  <w:style w:type="paragraph" w:customStyle="1" w:styleId="Textoindependiente31">
    <w:name w:val="Texto independiente 31"/>
    <w:basedOn w:val="Normal"/>
    <w:pPr>
      <w:tabs>
        <w:tab w:val="left" w:pos="3973"/>
      </w:tabs>
      <w:jc w:val="both"/>
    </w:pPr>
    <w:rPr>
      <w:rFonts w:ascii="Arial" w:hAnsi="Arial" w:cs="Arial"/>
      <w:color w:val="FF0000"/>
      <w:sz w:val="22"/>
      <w:szCs w:val="22"/>
    </w:rPr>
  </w:style>
  <w:style w:type="paragraph" w:customStyle="1" w:styleId="Sangra2detindependiente1">
    <w:name w:val="Sangría 2 de t. independiente1"/>
    <w:basedOn w:val="Normal"/>
    <w:pPr>
      <w:ind w:left="360"/>
    </w:pPr>
    <w:rPr>
      <w:rFonts w:ascii="Tahoma" w:hAnsi="Tahoma" w:cs="Tahoma"/>
      <w:sz w:val="22"/>
      <w:szCs w:val="22"/>
    </w:rPr>
  </w:style>
  <w:style w:type="paragraph" w:customStyle="1" w:styleId="msolistparagraph0">
    <w:name w:val="msolistparagraph"/>
    <w:basedOn w:val="Normal"/>
    <w:pPr>
      <w:ind w:left="720"/>
    </w:pPr>
    <w:rPr>
      <w:rFonts w:ascii="Calibri" w:eastAsia="Arial Unicode MS" w:hAnsi="Calibri" w:cs="Calibri"/>
      <w:sz w:val="22"/>
      <w:szCs w:val="22"/>
    </w:rPr>
  </w:style>
  <w:style w:type="paragraph" w:customStyle="1" w:styleId="xl24">
    <w:name w:val="xl24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5">
    <w:name w:val="xl25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sz w:val="14"/>
      <w:szCs w:val="14"/>
    </w:rPr>
  </w:style>
  <w:style w:type="paragraph" w:customStyle="1" w:styleId="xl26">
    <w:name w:val="xl26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</w:pPr>
    <w:rPr>
      <w:rFonts w:ascii="Arial" w:eastAsia="Arial Unicode MS" w:hAnsi="Arial" w:cs="Arial"/>
      <w:sz w:val="14"/>
      <w:szCs w:val="14"/>
    </w:rPr>
  </w:style>
  <w:style w:type="paragraph" w:customStyle="1" w:styleId="xl27">
    <w:name w:val="xl27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</w:pPr>
    <w:rPr>
      <w:rFonts w:ascii="Arial" w:eastAsia="Arial Unicode MS" w:hAnsi="Arial" w:cs="Arial"/>
      <w:sz w:val="14"/>
      <w:szCs w:val="14"/>
    </w:rPr>
  </w:style>
  <w:style w:type="paragraph" w:customStyle="1" w:styleId="xl28">
    <w:name w:val="xl28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</w:pPr>
    <w:rPr>
      <w:rFonts w:ascii="Arial" w:eastAsia="Arial Unicode MS" w:hAnsi="Arial" w:cs="Arial"/>
      <w:sz w:val="14"/>
      <w:szCs w:val="14"/>
    </w:rPr>
  </w:style>
  <w:style w:type="paragraph" w:customStyle="1" w:styleId="NoSpacing1">
    <w:name w:val="No Spacing1"/>
    <w:pPr>
      <w:suppressAutoHyphens/>
    </w:pPr>
    <w:rPr>
      <w:rFonts w:ascii="Calibri" w:eastAsia="Calibri" w:hAnsi="Calibri" w:cs="Calibri"/>
      <w:sz w:val="22"/>
      <w:szCs w:val="22"/>
      <w:lang w:val="es-CO" w:eastAsia="ar-SA"/>
    </w:rPr>
  </w:style>
  <w:style w:type="paragraph" w:customStyle="1" w:styleId="Estilo1texto">
    <w:name w:val="Estilo1texto"/>
    <w:basedOn w:val="Normal"/>
    <w:pPr>
      <w:jc w:val="both"/>
    </w:pPr>
  </w:style>
  <w:style w:type="paragraph" w:customStyle="1" w:styleId="Sangra3detindependiente1">
    <w:name w:val="Sangría 3 de t. independiente1"/>
    <w:basedOn w:val="Normal"/>
    <w:pPr>
      <w:ind w:left="727"/>
      <w:jc w:val="both"/>
    </w:pPr>
    <w:rPr>
      <w:rFonts w:ascii="Tahoma" w:hAnsi="Tahoma" w:cs="Tahoma"/>
      <w:sz w:val="22"/>
      <w:szCs w:val="22"/>
      <w:lang w:val="es-CO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pPr>
      <w:spacing w:before="280" w:after="2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ListParagraph1">
    <w:name w:val="List Paragraph1"/>
    <w:basedOn w:val="Normal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Listaconvietas21">
    <w:name w:val="Lista con viñetas 21"/>
    <w:basedOn w:val="Normal"/>
    <w:pPr>
      <w:tabs>
        <w:tab w:val="left" w:pos="465"/>
        <w:tab w:val="left" w:pos="643"/>
      </w:tabs>
      <w:ind w:left="643" w:hanging="465"/>
    </w:pPr>
  </w:style>
  <w:style w:type="paragraph" w:customStyle="1" w:styleId="ttextosarticulosp">
    <w:name w:val="ttextosarticulosp"/>
    <w:basedOn w:val="Normal"/>
    <w:pPr>
      <w:spacing w:before="280" w:after="280"/>
    </w:pPr>
    <w:rPr>
      <w:rFonts w:ascii="Trebuchet MS" w:hAnsi="Trebuchet MS" w:cs="Trebuchet MS"/>
      <w:color w:val="333333"/>
      <w:sz w:val="21"/>
      <w:szCs w:val="21"/>
    </w:rPr>
  </w:style>
  <w:style w:type="paragraph" w:customStyle="1" w:styleId="PrrafoPpal">
    <w:name w:val="Párrafo Ppal"/>
    <w:basedOn w:val="Normal"/>
    <w:pPr>
      <w:spacing w:before="120"/>
      <w:jc w:val="both"/>
    </w:pPr>
    <w:rPr>
      <w:rFonts w:ascii="Arial" w:hAnsi="Arial" w:cs="Arial"/>
      <w:lang w:val="es-AR"/>
    </w:rPr>
  </w:style>
  <w:style w:type="paragraph" w:customStyle="1" w:styleId="Sinespaciado1">
    <w:name w:val="Sin espaciado1"/>
    <w:pPr>
      <w:suppressAutoHyphens/>
    </w:pPr>
    <w:rPr>
      <w:rFonts w:ascii="Calibri" w:hAnsi="Calibri"/>
      <w:sz w:val="22"/>
      <w:szCs w:val="22"/>
      <w:lang w:val="es-ES_tradnl" w:eastAsia="ar-SA"/>
    </w:rPr>
  </w:style>
  <w:style w:type="paragraph" w:customStyle="1" w:styleId="Default">
    <w:name w:val="Default"/>
    <w:pPr>
      <w:suppressAutoHyphens/>
      <w:autoSpaceDE w:val="0"/>
    </w:pPr>
    <w:rPr>
      <w:rFonts w:ascii="Verdana" w:hAnsi="Verdana" w:cs="Verdana"/>
      <w:color w:val="000000"/>
      <w:sz w:val="24"/>
      <w:szCs w:val="24"/>
      <w:lang w:eastAsia="ar-SA"/>
    </w:rPr>
  </w:style>
  <w:style w:type="paragraph" w:customStyle="1" w:styleId="Contenidodelmarco">
    <w:name w:val="Contenido del marco"/>
    <w:basedOn w:val="Textoindependiente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68f9e830e7f449d5" Type="http://schemas.microsoft.com/office/2020/10/relationships/intelligence" Target="intelligence2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CORPORACIÓN UNIVERSITARIA MINUTO DE DIOS</dc:title>
  <dc:subject/>
  <dc:creator>docentes</dc:creator>
  <cp:keywords/>
  <dc:description>No.</dc:description>
  <cp:lastModifiedBy>PROYECCION SOCIAL FACULTAD DE INGENIERIA</cp:lastModifiedBy>
  <cp:revision>16</cp:revision>
  <cp:lastPrinted>2014-09-25T18:19:00Z</cp:lastPrinted>
  <dcterms:created xsi:type="dcterms:W3CDTF">2024-09-26T11:52:00Z</dcterms:created>
  <dcterms:modified xsi:type="dcterms:W3CDTF">2025-05-16T10:04:00Z</dcterms:modified>
</cp:coreProperties>
</file>