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73"/>
          <w:sz w:val="44"/>
        </w:rPr>
        <w:t>Goods Received Note</w:t>
      </w:r>
    </w:p>
    <w:p>
      <w:r>
        <w:rPr>
          <w:b/>
        </w:rPr>
        <w:t>Morgan and Sons</w:t>
      </w:r>
      <w:r>
        <w:br/>
        <w:t>41, chemin de Lacombe, 62332 Albert-sur-Mer</w:t>
        <w:br/>
        <w:t>+33 (0)2 29 61 72 88  toussaintmichelle@jacques.fr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340"/>
          </w:tcPr>
          <w:p>
            <w:r>
              <w:t>DN-359448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340"/>
          </w:tcPr>
          <w:p>
            <w:r>
              <w:t>FedEx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2026-09-14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340"/>
          </w:tcPr>
          <w:p>
            <w:r>
              <w:t>Cz58965839qh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340"/>
          </w:tcPr>
          <w:p>
            <w:r>
              <w:t>SO-34344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340"/>
          </w:tcPr>
          <w:p>
            <w:r>
              <w:t>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B73"/>
              </w:rPr>
              <w:t>Deliver To</w:t>
            </w:r>
          </w:p>
          <w:p>
            <w:r>
              <w:t>Morgan and Sons</w:t>
              <w:br/>
              <w:t>41, chemin de Lacombe, 62332 Albert-sur-Mer</w:t>
              <w:br/>
              <w:t>toussaintmichelle@jacques.fr</w:t>
            </w:r>
          </w:p>
        </w:tc>
        <w:tc>
          <w:tcPr>
            <w:tcW w:type="dxa" w:w="4680"/>
          </w:tcPr>
          <w:p>
            <w:r>
              <w:rPr>
                <w:b/>
                <w:color w:val="1F3B73"/>
              </w:rPr>
              <w:t>Shipped From</w:t>
            </w:r>
          </w:p>
          <w:p>
            <w:r>
              <w:t>Russell-Tomlinson</w:t>
              <w:br/>
              <w:t>Flat 0, Kelly Hills, Lake Barrychester, L9 5GQ</w:t>
              <w:br/>
              <w:t>eugene58@marion.com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SKU-7107-he</w:t>
            </w:r>
          </w:p>
        </w:tc>
        <w:tc>
          <w:tcPr>
            <w:tcW w:type="dxa" w:w="1560"/>
          </w:tcPr>
          <w:p>
            <w:r>
              <w:t>Up-sized systematic groupware</w:t>
            </w:r>
          </w:p>
        </w:tc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SKU-2284-RQ</w:t>
            </w:r>
          </w:p>
        </w:tc>
        <w:tc>
          <w:tcPr>
            <w:tcW w:type="dxa" w:w="1560"/>
          </w:tcPr>
          <w:p>
            <w:r>
              <w:t>L'avantage d'atteindre vos buts avant-tout</w:t>
            </w:r>
          </w:p>
        </w:tc>
        <w:tc>
          <w:tcPr>
            <w:tcW w:type="dxa" w:w="1560"/>
          </w:tcPr>
          <w:p>
            <w:r>
              <w:t>44</w:t>
            </w:r>
          </w:p>
        </w:tc>
        <w:tc>
          <w:tcPr>
            <w:tcW w:type="dxa" w:w="1560"/>
          </w:tcPr>
          <w:p>
            <w:r>
              <w:t>42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SKU-2948-SW</w:t>
            </w:r>
          </w:p>
        </w:tc>
        <w:tc>
          <w:tcPr>
            <w:tcW w:type="dxa" w:w="1560"/>
          </w:tcPr>
          <w:p>
            <w:r>
              <w:t>Repurpose Global Content</w:t>
            </w:r>
          </w:p>
        </w:tc>
        <w:tc>
          <w:tcPr>
            <w:tcW w:type="dxa" w:w="1560"/>
          </w:tcPr>
          <w:p>
            <w:r>
              <w:t>50</w:t>
            </w:r>
          </w:p>
        </w:tc>
        <w:tc>
          <w:tcPr>
            <w:tcW w:type="dxa" w:w="1560"/>
          </w:tcPr>
          <w:p>
            <w:r>
              <w:t>49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SKU-7005-jF</w:t>
            </w:r>
          </w:p>
        </w:tc>
        <w:tc>
          <w:tcPr>
            <w:tcW w:type="dxa" w:w="1560"/>
          </w:tcPr>
          <w:p>
            <w:r>
              <w:t>Progressive scalable algorithm</w:t>
            </w:r>
          </w:p>
        </w:tc>
        <w:tc>
          <w:tcPr>
            <w:tcW w:type="dxa" w:w="1560"/>
          </w:tcPr>
          <w:p>
            <w:r>
              <w:t>19</w:t>
            </w:r>
          </w:p>
        </w:tc>
        <w:tc>
          <w:tcPr>
            <w:tcW w:type="dxa" w:w="1560"/>
          </w:tcPr>
          <w:p>
            <w:r>
              <w:t>18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SKU-7001-lN</w:t>
            </w:r>
          </w:p>
        </w:tc>
        <w:tc>
          <w:tcPr>
            <w:tcW w:type="dxa" w:w="1560"/>
          </w:tcPr>
          <w:p>
            <w:r>
              <w:t>Enhance Customized Infrastructures</w:t>
            </w:r>
          </w:p>
        </w:tc>
        <w:tc>
          <w:tcPr>
            <w:tcW w:type="dxa" w:w="1560"/>
          </w:tcPr>
          <w:p>
            <w:r>
              <w:t>24</w:t>
            </w:r>
          </w:p>
        </w:tc>
        <w:tc>
          <w:tcPr>
            <w:tcW w:type="dxa" w:w="1560"/>
          </w:tcPr>
          <w:p>
            <w:r>
              <w:t>24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</w:tbl>
    <w:p/>
    <w:p>
      <w:pPr>
        <w:jc w:val="right"/>
      </w:pPr>
      <w:r>
        <w:rPr>
          <w:b w:val="0"/>
        </w:rPr>
        <w:t>Total Packages:    9</w:t>
      </w:r>
    </w:p>
    <w:p>
      <w:pPr>
        <w:jc w:val="right"/>
      </w:pPr>
      <w:r>
        <w:rPr>
          <w:b/>
        </w:rPr>
        <w:t>Gross Weight:    94.1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