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E67" w:rsidRPr="00884F15" w:rsidRDefault="00884F15" w:rsidP="00884F15">
      <w:pPr>
        <w:jc w:val="center"/>
        <w:rPr>
          <w:b/>
          <w:sz w:val="32"/>
          <w:szCs w:val="32"/>
          <w:u w:val="single"/>
        </w:rPr>
      </w:pPr>
      <w:r w:rsidRPr="00884F15">
        <w:rPr>
          <w:b/>
          <w:sz w:val="32"/>
          <w:szCs w:val="32"/>
          <w:u w:val="single"/>
        </w:rPr>
        <w:t xml:space="preserve">Unit 1 Assignment: </w:t>
      </w:r>
      <w:proofErr w:type="spellStart"/>
      <w:r w:rsidRPr="00884F15">
        <w:rPr>
          <w:b/>
          <w:sz w:val="32"/>
          <w:szCs w:val="32"/>
          <w:u w:val="single"/>
        </w:rPr>
        <w:t>KickStart</w:t>
      </w:r>
      <w:proofErr w:type="spellEnd"/>
      <w:r w:rsidRPr="00884F15">
        <w:rPr>
          <w:b/>
          <w:sz w:val="32"/>
          <w:szCs w:val="32"/>
          <w:u w:val="single"/>
        </w:rPr>
        <w:t xml:space="preserve"> Analysis</w:t>
      </w:r>
    </w:p>
    <w:p w:rsidR="00884F15" w:rsidRDefault="00884F15"/>
    <w:p w:rsidR="00884F15" w:rsidRDefault="00884F15" w:rsidP="00884F15">
      <w:pPr>
        <w:pStyle w:val="ListParagraph"/>
        <w:numPr>
          <w:ilvl w:val="0"/>
          <w:numId w:val="1"/>
        </w:numPr>
        <w:ind w:left="360"/>
      </w:pPr>
      <w:r>
        <w:t>What are three conclusions we can make about Kickstarter campaigns given the provided data?</w:t>
      </w:r>
    </w:p>
    <w:p w:rsidR="00644BAA" w:rsidRDefault="00644BAA" w:rsidP="00644BAA">
      <w:pPr>
        <w:pStyle w:val="ListParagraph"/>
        <w:numPr>
          <w:ilvl w:val="1"/>
          <w:numId w:val="1"/>
        </w:numPr>
        <w:ind w:left="720"/>
      </w:pPr>
      <w:r>
        <w:t>46% of the sub-categories did not have any successful or live projects</w:t>
      </w:r>
    </w:p>
    <w:p w:rsidR="00644BAA" w:rsidRDefault="00644BAA" w:rsidP="00644BAA">
      <w:pPr>
        <w:pStyle w:val="ListParagraph"/>
        <w:numPr>
          <w:ilvl w:val="1"/>
          <w:numId w:val="1"/>
        </w:numPr>
        <w:ind w:left="720"/>
      </w:pPr>
      <w:r>
        <w:t>These</w:t>
      </w:r>
      <w:r w:rsidR="00E01038">
        <w:t xml:space="preserve"> </w:t>
      </w:r>
      <w:r>
        <w:t>sub-categories</w:t>
      </w:r>
      <w:r w:rsidR="00E01038">
        <w:t xml:space="preserve"> that did not have a successful or live project</w:t>
      </w:r>
      <w:r>
        <w:t xml:space="preserve"> represent 54% of all projects in this data set.</w:t>
      </w:r>
    </w:p>
    <w:p w:rsidR="00644BAA" w:rsidRDefault="00E01038" w:rsidP="00644BAA">
      <w:pPr>
        <w:pStyle w:val="ListParagraph"/>
        <w:numPr>
          <w:ilvl w:val="1"/>
          <w:numId w:val="1"/>
        </w:numPr>
        <w:ind w:left="720"/>
      </w:pPr>
      <w:r>
        <w:t>32</w:t>
      </w:r>
      <w:r w:rsidR="00644BAA">
        <w:t xml:space="preserve">% of the sub-categories did not have any </w:t>
      </w:r>
      <w:r>
        <w:t>failed or canceled</w:t>
      </w:r>
      <w:r w:rsidR="00644BAA">
        <w:t xml:space="preserve"> projects</w:t>
      </w:r>
    </w:p>
    <w:p w:rsidR="00644BAA" w:rsidRDefault="00644BAA" w:rsidP="00644BAA">
      <w:pPr>
        <w:pStyle w:val="ListParagraph"/>
        <w:numPr>
          <w:ilvl w:val="1"/>
          <w:numId w:val="1"/>
        </w:numPr>
        <w:ind w:left="720"/>
      </w:pPr>
      <w:r>
        <w:t>These sub-categories</w:t>
      </w:r>
      <w:r w:rsidR="00E01038">
        <w:t xml:space="preserve"> that had all projects succeed or are live</w:t>
      </w:r>
      <w:r>
        <w:t xml:space="preserve"> represent </w:t>
      </w:r>
      <w:r w:rsidR="00E01038">
        <w:t>47</w:t>
      </w:r>
      <w:r>
        <w:t>% of all projects in this data set.</w:t>
      </w:r>
      <w:r w:rsidR="00E01038">
        <w:t xml:space="preserve"> </w:t>
      </w:r>
    </w:p>
    <w:p w:rsidR="00644BAA" w:rsidRDefault="00E01038" w:rsidP="00884F15">
      <w:pPr>
        <w:pStyle w:val="ListParagraph"/>
        <w:numPr>
          <w:ilvl w:val="1"/>
          <w:numId w:val="1"/>
        </w:numPr>
        <w:ind w:left="720"/>
      </w:pPr>
      <w:r>
        <w:t xml:space="preserve">There are four sub-categories that had high </w:t>
      </w:r>
      <w:r w:rsidR="00D26121" w:rsidRPr="00D26121">
        <w:t>% successful/live vs failed/cancelled</w:t>
      </w:r>
      <w:r>
        <w:t>.</w:t>
      </w:r>
      <w:r w:rsidRPr="00E01038">
        <w:t xml:space="preserve"> </w:t>
      </w:r>
      <w:r>
        <w:t>These include “indie rock”</w:t>
      </w:r>
      <w:r w:rsidR="00D26121">
        <w:t xml:space="preserve"> (700%)</w:t>
      </w:r>
      <w:r>
        <w:t>, “plays”</w:t>
      </w:r>
      <w:r w:rsidR="00D26121">
        <w:t xml:space="preserve"> (202%)</w:t>
      </w:r>
      <w:r>
        <w:t>, “space exploration”</w:t>
      </w:r>
      <w:r w:rsidR="00D26121">
        <w:t xml:space="preserve"> (200%)</w:t>
      </w:r>
      <w:r>
        <w:t xml:space="preserve"> and “photobooks”</w:t>
      </w:r>
      <w:r w:rsidR="00D26121">
        <w:t xml:space="preserve"> (181%)</w:t>
      </w:r>
      <w:r>
        <w:t>.</w:t>
      </w:r>
    </w:p>
    <w:p w:rsidR="008F183B" w:rsidRDefault="008F183B" w:rsidP="00884F15">
      <w:pPr>
        <w:pStyle w:val="ListParagraph"/>
        <w:numPr>
          <w:ilvl w:val="1"/>
          <w:numId w:val="1"/>
        </w:numPr>
        <w:ind w:left="720"/>
      </w:pPr>
      <w:r>
        <w:t>The total of projects that were successful or are live represent 54% of all projects in this data set. The tot of projects that failed or were canceled represent 46% of all projects.</w:t>
      </w:r>
    </w:p>
    <w:p w:rsidR="00420357" w:rsidRDefault="00420357" w:rsidP="00420357">
      <w:pPr>
        <w:pStyle w:val="ListParagraph"/>
        <w:numPr>
          <w:ilvl w:val="1"/>
          <w:numId w:val="1"/>
        </w:numPr>
        <w:ind w:left="720"/>
      </w:pPr>
      <w:r>
        <w:t>51% of all projects received 100% or more of their goal. 49% of them did not reach their goal.  10% did not receive any funding at all.</w:t>
      </w:r>
    </w:p>
    <w:p w:rsidR="005E54FA" w:rsidRDefault="005E54FA" w:rsidP="00420357">
      <w:pPr>
        <w:pStyle w:val="ListParagraph"/>
        <w:numPr>
          <w:ilvl w:val="1"/>
          <w:numId w:val="1"/>
        </w:numPr>
        <w:ind w:left="720"/>
      </w:pPr>
      <w:r>
        <w:t xml:space="preserve">By far, </w:t>
      </w:r>
      <w:proofErr w:type="gramStart"/>
      <w:r>
        <w:t>the most</w:t>
      </w:r>
      <w:proofErr w:type="gramEnd"/>
      <w:r>
        <w:t xml:space="preserve"> number of projects are “plays” (1066)</w:t>
      </w:r>
    </w:p>
    <w:p w:rsidR="00D26121" w:rsidRPr="00D26121" w:rsidRDefault="00D26121" w:rsidP="00884F15">
      <w:pPr>
        <w:pStyle w:val="ListParagraph"/>
        <w:numPr>
          <w:ilvl w:val="1"/>
          <w:numId w:val="1"/>
        </w:numPr>
        <w:ind w:left="720"/>
        <w:rPr>
          <w:highlight w:val="yellow"/>
        </w:rPr>
      </w:pPr>
      <w:r w:rsidRPr="00D26121">
        <w:rPr>
          <w:highlight w:val="yellow"/>
        </w:rPr>
        <w:t>CONCLUSIONS:</w:t>
      </w:r>
    </w:p>
    <w:p w:rsidR="00D26121" w:rsidRDefault="00D26121" w:rsidP="00D26121">
      <w:pPr>
        <w:pStyle w:val="ListParagraph"/>
        <w:numPr>
          <w:ilvl w:val="2"/>
          <w:numId w:val="1"/>
        </w:numPr>
        <w:ind w:left="990"/>
      </w:pPr>
      <w:r>
        <w:t>Avoid sub-categories that have not had any success</w:t>
      </w:r>
    </w:p>
    <w:p w:rsidR="00D26121" w:rsidRDefault="00D26121" w:rsidP="00D26121">
      <w:pPr>
        <w:pStyle w:val="ListParagraph"/>
        <w:numPr>
          <w:ilvl w:val="2"/>
          <w:numId w:val="1"/>
        </w:numPr>
        <w:ind w:left="990"/>
      </w:pPr>
      <w:r>
        <w:t xml:space="preserve">Look at sub-categories that had eight not had any failures/cancelations or had a high percent of success/live vs failed/canceled. </w:t>
      </w:r>
    </w:p>
    <w:p w:rsidR="008F183B" w:rsidRDefault="008F183B" w:rsidP="00D26121">
      <w:pPr>
        <w:pStyle w:val="ListParagraph"/>
        <w:numPr>
          <w:ilvl w:val="2"/>
          <w:numId w:val="1"/>
        </w:numPr>
        <w:ind w:left="990"/>
      </w:pPr>
      <w:r>
        <w:t>Looking at the success/live vs failed/canceled rate, it is almost a 50-50 (54-46) percent chance for success (assuming live project will be successful).</w:t>
      </w:r>
    </w:p>
    <w:p w:rsidR="00420357" w:rsidRDefault="00420357" w:rsidP="00D26121">
      <w:pPr>
        <w:pStyle w:val="ListParagraph"/>
        <w:numPr>
          <w:ilvl w:val="2"/>
          <w:numId w:val="1"/>
        </w:numPr>
        <w:ind w:left="990"/>
      </w:pPr>
      <w:r>
        <w:t>Only 51% of the projects reached their goal, so once again, it is a coin flip on whether you will get the financing you need.</w:t>
      </w:r>
    </w:p>
    <w:p w:rsidR="00884F15" w:rsidRDefault="00884F15" w:rsidP="00884F15">
      <w:pPr>
        <w:pStyle w:val="ListParagraph"/>
        <w:numPr>
          <w:ilvl w:val="0"/>
          <w:numId w:val="1"/>
        </w:numPr>
        <w:ind w:left="360"/>
      </w:pPr>
      <w:r>
        <w:t>What are some of the limitations of this dataset?</w:t>
      </w:r>
    </w:p>
    <w:p w:rsidR="00E33836" w:rsidRDefault="00807365" w:rsidP="00E33836">
      <w:pPr>
        <w:pStyle w:val="ListParagraph"/>
        <w:numPr>
          <w:ilvl w:val="1"/>
          <w:numId w:val="1"/>
        </w:numPr>
        <w:ind w:left="720"/>
      </w:pPr>
      <w:r>
        <w:t xml:space="preserve">The current donation and average donation calculations do not have a common currency, so the average donation is skewed. Should convert all to a common currency to get a better comparison. </w:t>
      </w:r>
    </w:p>
    <w:p w:rsidR="00420357" w:rsidRDefault="00420357" w:rsidP="00E33836">
      <w:pPr>
        <w:pStyle w:val="ListParagraph"/>
        <w:numPr>
          <w:ilvl w:val="1"/>
          <w:numId w:val="1"/>
        </w:numPr>
        <w:ind w:left="720"/>
      </w:pPr>
      <w:r>
        <w:t xml:space="preserve">The data only goes through 2017. </w:t>
      </w:r>
      <w:r w:rsidR="005E54FA">
        <w:t>2017 only has data into March</w:t>
      </w:r>
      <w:r>
        <w:t>.</w:t>
      </w:r>
    </w:p>
    <w:p w:rsidR="00420357" w:rsidRDefault="00420357" w:rsidP="00E33836">
      <w:pPr>
        <w:pStyle w:val="ListParagraph"/>
        <w:numPr>
          <w:ilvl w:val="1"/>
          <w:numId w:val="1"/>
        </w:numPr>
        <w:ind w:left="720"/>
      </w:pPr>
      <w:bookmarkStart w:id="0" w:name="_GoBack"/>
      <w:bookmarkEnd w:id="0"/>
    </w:p>
    <w:p w:rsidR="00884F15" w:rsidRDefault="00884F15" w:rsidP="00884F15">
      <w:pPr>
        <w:pStyle w:val="ListParagraph"/>
        <w:numPr>
          <w:ilvl w:val="0"/>
          <w:numId w:val="1"/>
        </w:numPr>
        <w:ind w:left="360"/>
      </w:pPr>
      <w:r>
        <w:t>What are some other possible tables/graphs that we could create?</w:t>
      </w:r>
    </w:p>
    <w:p w:rsidR="00E33836" w:rsidRDefault="00D26121" w:rsidP="00E33836">
      <w:pPr>
        <w:pStyle w:val="ListParagraph"/>
        <w:numPr>
          <w:ilvl w:val="1"/>
          <w:numId w:val="1"/>
        </w:numPr>
        <w:ind w:left="720"/>
      </w:pPr>
      <w:r>
        <w:t xml:space="preserve">I created a sheet that had the count of each state for each sub-category. I added calculations to show % </w:t>
      </w:r>
      <w:proofErr w:type="spellStart"/>
      <w:r>
        <w:t>success+live</w:t>
      </w:r>
      <w:proofErr w:type="spellEnd"/>
      <w:r>
        <w:t xml:space="preserve"> vs. </w:t>
      </w:r>
      <w:proofErr w:type="spellStart"/>
      <w:r>
        <w:t>failed+canceled</w:t>
      </w:r>
      <w:proofErr w:type="spellEnd"/>
      <w:r>
        <w:t>. I added a filter so I could sort in different ways to capture different information.</w:t>
      </w:r>
    </w:p>
    <w:p w:rsidR="00884F15" w:rsidRDefault="00884F15"/>
    <w:sectPr w:rsidR="00884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7D46C4"/>
    <w:multiLevelType w:val="hybridMultilevel"/>
    <w:tmpl w:val="93FC9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29"/>
    <w:rsid w:val="00420357"/>
    <w:rsid w:val="005E54FA"/>
    <w:rsid w:val="00644BAA"/>
    <w:rsid w:val="00702729"/>
    <w:rsid w:val="00807365"/>
    <w:rsid w:val="00884F15"/>
    <w:rsid w:val="008F183B"/>
    <w:rsid w:val="00D26121"/>
    <w:rsid w:val="00DF6E67"/>
    <w:rsid w:val="00E01038"/>
    <w:rsid w:val="00E3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FD776"/>
  <w15:chartTrackingRefBased/>
  <w15:docId w15:val="{8F2251B4-96F3-437C-8E49-DA26FC4EF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Skoglund</dc:creator>
  <cp:keywords/>
  <dc:description/>
  <cp:lastModifiedBy>Rod Skoglund</cp:lastModifiedBy>
  <cp:revision>2</cp:revision>
  <dcterms:created xsi:type="dcterms:W3CDTF">2019-01-09T16:04:00Z</dcterms:created>
  <dcterms:modified xsi:type="dcterms:W3CDTF">2019-01-09T19:39:00Z</dcterms:modified>
</cp:coreProperties>
</file>