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01A" w:rsidRPr="00842C00" w:rsidRDefault="00EC201A" w:rsidP="00EC201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201A" w:rsidRPr="00842C00" w:rsidRDefault="00EC201A" w:rsidP="00EC201A">
      <w:pPr>
        <w:jc w:val="center"/>
        <w:rPr>
          <w:rFonts w:ascii="Times New Roman" w:hAnsi="Times New Roman" w:cs="Times New Roman"/>
          <w:b/>
          <w:color w:val="222222"/>
          <w:sz w:val="44"/>
          <w:szCs w:val="32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44"/>
          <w:szCs w:val="32"/>
          <w:shd w:val="clear" w:color="auto" w:fill="FFFFFF"/>
        </w:rPr>
        <w:t>AVR Butterfly Appliance Control Module</w:t>
      </w:r>
    </w:p>
    <w:p w:rsidR="00EC201A" w:rsidRPr="00842C00" w:rsidRDefault="00477D94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842C00">
        <w:rPr>
          <w:rFonts w:ascii="Times New Roman" w:hAnsi="Times New Roman" w:cs="Times New Roman"/>
          <w:b/>
          <w:sz w:val="44"/>
          <w:szCs w:val="32"/>
        </w:rPr>
        <w:t>User Manual</w:t>
      </w:r>
    </w:p>
    <w:p w:rsidR="00477D94" w:rsidRDefault="00477D94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021A70" w:rsidRDefault="00021A70" w:rsidP="00021A70">
      <w:pPr>
        <w:jc w:val="center"/>
        <w:rPr>
          <w:rFonts w:ascii="Times New Roman" w:hAnsi="Times New Roman" w:cs="Times New Roman"/>
          <w:b/>
          <w:color w:val="222222"/>
          <w:sz w:val="44"/>
          <w:szCs w:val="32"/>
          <w:shd w:val="clear" w:color="auto" w:fill="FFFFFF"/>
        </w:rPr>
      </w:pPr>
    </w:p>
    <w:p w:rsidR="00021A70" w:rsidRDefault="00021A70" w:rsidP="00021A70">
      <w:pPr>
        <w:jc w:val="center"/>
        <w:rPr>
          <w:rFonts w:ascii="Times New Roman" w:hAnsi="Times New Roman" w:cs="Times New Roman"/>
          <w:b/>
          <w:color w:val="222222"/>
          <w:sz w:val="44"/>
          <w:szCs w:val="32"/>
          <w:shd w:val="clear" w:color="auto" w:fill="FFFFFF"/>
        </w:rPr>
      </w:pPr>
    </w:p>
    <w:p w:rsidR="00021A70" w:rsidRPr="00842C00" w:rsidRDefault="00021A70" w:rsidP="00021A70">
      <w:pPr>
        <w:jc w:val="center"/>
        <w:rPr>
          <w:rFonts w:ascii="Times New Roman" w:hAnsi="Times New Roman" w:cs="Times New Roman"/>
          <w:b/>
          <w:color w:val="222222"/>
          <w:sz w:val="44"/>
          <w:szCs w:val="32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44"/>
          <w:szCs w:val="32"/>
          <w:shd w:val="clear" w:color="auto" w:fill="FFFFFF"/>
        </w:rPr>
        <w:t>AVR Butterfly Appliance Control Module</w:t>
      </w:r>
    </w:p>
    <w:p w:rsidR="00021A70" w:rsidRPr="00842C00" w:rsidRDefault="00021A70" w:rsidP="00021A70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842C00">
        <w:rPr>
          <w:rFonts w:ascii="Times New Roman" w:hAnsi="Times New Roman" w:cs="Times New Roman"/>
          <w:b/>
          <w:sz w:val="44"/>
          <w:szCs w:val="32"/>
        </w:rPr>
        <w:t>User Manual</w:t>
      </w:r>
    </w:p>
    <w:p w:rsidR="00021A70" w:rsidRPr="00842C00" w:rsidRDefault="00021A70" w:rsidP="00EC201A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477D94" w:rsidRPr="00842C00" w:rsidRDefault="00021A70" w:rsidP="00EC201A">
      <w:pPr>
        <w:jc w:val="center"/>
        <w:rPr>
          <w:rFonts w:ascii="Times New Roman" w:hAnsi="Times New Roman" w:cs="Times New Roman"/>
          <w:sz w:val="44"/>
          <w:szCs w:val="32"/>
        </w:rPr>
      </w:pPr>
      <w:r>
        <w:rPr>
          <w:rFonts w:ascii="Times New Roman" w:hAnsi="Times New Roman" w:cs="Times New Roman"/>
          <w:sz w:val="44"/>
          <w:szCs w:val="32"/>
        </w:rPr>
        <w:t>A P</w:t>
      </w:r>
      <w:r w:rsidR="00477D94" w:rsidRPr="00842C00">
        <w:rPr>
          <w:rFonts w:ascii="Times New Roman" w:hAnsi="Times New Roman" w:cs="Times New Roman"/>
          <w:sz w:val="44"/>
          <w:szCs w:val="32"/>
        </w:rPr>
        <w:t>roject by</w:t>
      </w:r>
    </w:p>
    <w:p w:rsidR="00477D94" w:rsidRPr="00842C00" w:rsidRDefault="00477D94" w:rsidP="00477D94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 xml:space="preserve">Amruta Bapat </w:t>
      </w:r>
    </w:p>
    <w:p w:rsidR="00477D94" w:rsidRPr="00842C00" w:rsidRDefault="00477D94" w:rsidP="00477D94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 xml:space="preserve">Christoper Majda </w:t>
      </w:r>
    </w:p>
    <w:p w:rsidR="00477D94" w:rsidRPr="00842C00" w:rsidRDefault="00477D94" w:rsidP="00477D94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 xml:space="preserve">Gaurav Dugge </w:t>
      </w:r>
    </w:p>
    <w:p w:rsidR="00477D94" w:rsidRPr="00842C00" w:rsidRDefault="00477D94" w:rsidP="00477D94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 xml:space="preserve">Patrik Wiesen </w:t>
      </w:r>
    </w:p>
    <w:p w:rsidR="00477D94" w:rsidRPr="00842C00" w:rsidRDefault="00477D94" w:rsidP="00477D94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 xml:space="preserve">Piyusha Vasekar </w:t>
      </w:r>
    </w:p>
    <w:p w:rsidR="00EC201A" w:rsidRPr="00842C00" w:rsidRDefault="00EC201A" w:rsidP="00EC201A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</w:p>
    <w:p w:rsidR="00EC201A" w:rsidRPr="00842C00" w:rsidRDefault="00EC201A" w:rsidP="00EC201A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>Team C</w:t>
      </w:r>
    </w:p>
    <w:p w:rsidR="00EC201A" w:rsidRPr="00842C00" w:rsidRDefault="00EC201A" w:rsidP="00EC201A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>Computer Science</w:t>
      </w:r>
    </w:p>
    <w:p w:rsidR="00EC201A" w:rsidRPr="00842C00" w:rsidRDefault="00EC201A" w:rsidP="00EC201A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>SS 2014</w:t>
      </w:r>
    </w:p>
    <w:p w:rsidR="00EC201A" w:rsidRPr="00842C00" w:rsidRDefault="00EC201A" w:rsidP="00EC201A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>Project Guide: Prof. Dr-Ing. Thomas Siepmann</w:t>
      </w:r>
    </w:p>
    <w:p w:rsidR="00EC201A" w:rsidRPr="00842C00" w:rsidRDefault="00EC201A" w:rsidP="00EC201A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  <w:r w:rsidRPr="00842C00"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  <w:t>Dr –Ing Shankar Subramanian</w:t>
      </w:r>
    </w:p>
    <w:p w:rsidR="00EC201A" w:rsidRPr="00842C00" w:rsidRDefault="00EC201A" w:rsidP="00EC201A">
      <w:pPr>
        <w:jc w:val="center"/>
        <w:rPr>
          <w:rFonts w:ascii="Times New Roman" w:hAnsi="Times New Roman" w:cs="Times New Roman"/>
          <w:b/>
          <w:color w:val="222222"/>
          <w:sz w:val="36"/>
          <w:szCs w:val="17"/>
          <w:shd w:val="clear" w:color="auto" w:fill="FFFFFF"/>
        </w:rPr>
      </w:pPr>
    </w:p>
    <w:p w:rsidR="00021A70" w:rsidRDefault="00021A70" w:rsidP="004346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7CEC" w:rsidRDefault="008B7CEC" w:rsidP="008B7CEC">
      <w:pPr>
        <w:pStyle w:val="Default"/>
        <w:jc w:val="right"/>
        <w:rPr>
          <w:color w:val="auto"/>
          <w:sz w:val="22"/>
          <w:szCs w:val="22"/>
        </w:rPr>
      </w:pPr>
    </w:p>
    <w:p w:rsidR="008B7CEC" w:rsidRDefault="008B7CEC" w:rsidP="008B7CEC">
      <w:pPr>
        <w:pStyle w:val="Default"/>
        <w:jc w:val="right"/>
        <w:rPr>
          <w:color w:val="auto"/>
          <w:sz w:val="22"/>
          <w:szCs w:val="22"/>
        </w:rPr>
      </w:pPr>
    </w:p>
    <w:p w:rsidR="008B7CEC" w:rsidRDefault="008B7CEC" w:rsidP="008B7CEC">
      <w:pPr>
        <w:pStyle w:val="Default"/>
        <w:jc w:val="righ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© 2014 Department of CS-SubversionProject. All Rights Reserved </w:t>
      </w:r>
    </w:p>
    <w:p w:rsidR="004346A7" w:rsidRPr="00842C00" w:rsidRDefault="004346A7" w:rsidP="004346A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2C00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Table of Contents</w:t>
      </w:r>
    </w:p>
    <w:tbl>
      <w:tblPr>
        <w:tblStyle w:val="TableGrid"/>
        <w:tblpPr w:leftFromText="180" w:rightFromText="180" w:vertAnchor="text" w:horzAnchor="margin" w:tblpY="239"/>
        <w:tblW w:w="10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5"/>
        <w:gridCol w:w="436"/>
        <w:gridCol w:w="9883"/>
        <w:gridCol w:w="392"/>
      </w:tblGrid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3" w:type="dxa"/>
          </w:tcPr>
          <w:p w:rsidR="004346A7" w:rsidRPr="00842C00" w:rsidRDefault="00B41282" w:rsidP="00B412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Information</w:t>
            </w:r>
            <w:r w:rsidR="00021A70">
              <w:rPr>
                <w:rFonts w:ascii="Times New Roman" w:hAnsi="Times New Roman" w:cs="Times New Roman"/>
              </w:rPr>
              <w:t>...</w:t>
            </w:r>
            <w:r w:rsidR="004346A7" w:rsidRPr="00842C00">
              <w:rPr>
                <w:rFonts w:ascii="Times New Roman" w:hAnsi="Times New Roman" w:cs="Times New Roman"/>
              </w:rPr>
              <w:t>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3</w:t>
            </w:r>
          </w:p>
        </w:tc>
      </w:tr>
      <w:tr w:rsidR="004346A7" w:rsidRPr="00842C00" w:rsidTr="004346A7">
        <w:trPr>
          <w:trHeight w:val="404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…………………………………………………………………………………………………………………………………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3</w:t>
            </w:r>
          </w:p>
        </w:tc>
      </w:tr>
      <w:tr w:rsidR="004346A7" w:rsidRPr="00842C00" w:rsidTr="004346A7">
        <w:trPr>
          <w:trHeight w:val="404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Goals…………………………………………………………………………………………………………………………………………..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3</w:t>
            </w:r>
          </w:p>
        </w:tc>
      </w:tr>
      <w:tr w:rsidR="004346A7" w:rsidRPr="00842C00" w:rsidTr="004346A7">
        <w:trPr>
          <w:trHeight w:val="404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 xml:space="preserve">3.1 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Purpose………………………………………………………………………………………………………………………………………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3</w:t>
            </w:r>
          </w:p>
        </w:tc>
      </w:tr>
      <w:tr w:rsidR="004346A7" w:rsidRPr="00842C00" w:rsidTr="004346A7">
        <w:trPr>
          <w:trHeight w:val="404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Benefit……………………………………………………………………………………………………………………………………….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3</w:t>
            </w:r>
          </w:p>
        </w:tc>
      </w:tr>
      <w:tr w:rsidR="004346A7" w:rsidRPr="00842C00" w:rsidTr="004346A7">
        <w:trPr>
          <w:trHeight w:val="404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Application of Product………………………………………………………………………………………………………………..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</w:t>
            </w:r>
          </w:p>
        </w:tc>
      </w:tr>
      <w:tr w:rsidR="004346A7" w:rsidRPr="00842C00" w:rsidTr="004346A7">
        <w:trPr>
          <w:trHeight w:val="404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Areas of Application……………………………………………………………………………………………………………………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Users, Stakeholders…………………………………………………………………………………………………………………....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As-is Process……………………………………………………………………………………………………………………………….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Supported to-be process…………………………………………………………………………………………………………….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Product functionality…………………………………………………………………………………………………………………..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All functions………………………………………………………………………………………………………………………………..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4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Detailed I/O interface………………………………………………………………………………………………………………….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5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Use Case Diagram. 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6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Activity Diagram………………………………………………………………………………………………………………………….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7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State Diagram……………………………………………………………………………………………………………………………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10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User Interface……………………………………………………………………………………………………………………………..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11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Product Data………………………………………………………………………………………………………………………………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16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Quantity Structure………………………………………………………………………………………………………………………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16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Demands on hardware software interface………………………………………………………………………………….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16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Product performance………………………………………………………………………………………………………………….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17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Response time, battery lifetime………………………………………………………………………………………………….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17</w:t>
            </w:r>
          </w:p>
        </w:tc>
      </w:tr>
      <w:tr w:rsidR="004346A7" w:rsidRPr="00842C00" w:rsidTr="004346A7">
        <w:trPr>
          <w:trHeight w:val="426"/>
        </w:trPr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95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773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Quality Specifications………………………………………………………………………………………………………………….</w:t>
            </w:r>
          </w:p>
        </w:tc>
        <w:tc>
          <w:tcPr>
            <w:tcW w:w="378" w:type="dxa"/>
          </w:tcPr>
          <w:p w:rsidR="004346A7" w:rsidRPr="00842C00" w:rsidRDefault="004346A7" w:rsidP="004346A7">
            <w:pPr>
              <w:rPr>
                <w:rFonts w:ascii="Times New Roman" w:hAnsi="Times New Roman" w:cs="Times New Roman"/>
              </w:rPr>
            </w:pPr>
            <w:r w:rsidRPr="00842C00">
              <w:rPr>
                <w:rFonts w:ascii="Times New Roman" w:hAnsi="Times New Roman" w:cs="Times New Roman"/>
              </w:rPr>
              <w:t>17</w:t>
            </w:r>
          </w:p>
        </w:tc>
      </w:tr>
    </w:tbl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842C00" w:rsidRPr="00842C00" w:rsidRDefault="00842C00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Pr="00842C00" w:rsidRDefault="00EC201A">
      <w:pPr>
        <w:rPr>
          <w:rFonts w:ascii="Times New Roman" w:hAnsi="Times New Roman" w:cs="Times New Roman"/>
        </w:rPr>
      </w:pPr>
    </w:p>
    <w:p w:rsidR="00EC201A" w:rsidRDefault="00EC201A">
      <w:pPr>
        <w:rPr>
          <w:rFonts w:ascii="Times New Roman" w:hAnsi="Times New Roman" w:cs="Times New Roman"/>
        </w:rPr>
      </w:pPr>
    </w:p>
    <w:p w:rsidR="008B7CEC" w:rsidRPr="00842C00" w:rsidRDefault="008B7CEC">
      <w:pPr>
        <w:rPr>
          <w:rFonts w:ascii="Times New Roman" w:hAnsi="Times New Roman" w:cs="Times New Roman"/>
        </w:rPr>
      </w:pPr>
    </w:p>
    <w:p w:rsidR="00021A70" w:rsidRDefault="00021A70" w:rsidP="00021A70">
      <w:pPr>
        <w:pStyle w:val="Heading2"/>
        <w:numPr>
          <w:ilvl w:val="0"/>
          <w:numId w:val="0"/>
        </w:numPr>
        <w:ind w:left="720"/>
        <w:rPr>
          <w:color w:val="000000" w:themeColor="text1"/>
          <w:sz w:val="32"/>
          <w:szCs w:val="32"/>
        </w:rPr>
      </w:pPr>
    </w:p>
    <w:p w:rsidR="00021A70" w:rsidRPr="008B7CEC" w:rsidRDefault="00021A70" w:rsidP="00021A7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8B7CEC">
        <w:rPr>
          <w:b/>
          <w:sz w:val="32"/>
          <w:szCs w:val="32"/>
        </w:rPr>
        <w:t>GENERAL INFORMATION</w:t>
      </w:r>
    </w:p>
    <w:p w:rsidR="00021A70" w:rsidRDefault="00021A70" w:rsidP="00021A70">
      <w:pPr>
        <w:pStyle w:val="ListParagraph"/>
      </w:pPr>
      <w:r>
        <w:t xml:space="preserve">This User Manual </w:t>
      </w:r>
      <w:r w:rsidR="0025088E">
        <w:t>provides information to effectively use the AVR Butterfly Appliance Control Module.</w:t>
      </w:r>
    </w:p>
    <w:p w:rsidR="0025088E" w:rsidRDefault="0025088E" w:rsidP="00021A70">
      <w:pPr>
        <w:pStyle w:val="ListParagraph"/>
      </w:pPr>
    </w:p>
    <w:p w:rsidR="0025088E" w:rsidRPr="008B7CEC" w:rsidRDefault="0025088E" w:rsidP="0025088E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8B7CEC">
        <w:rPr>
          <w:b/>
          <w:sz w:val="32"/>
          <w:szCs w:val="32"/>
        </w:rPr>
        <w:t>AUTHORIZED USE PERMISSION ??</w:t>
      </w:r>
    </w:p>
    <w:p w:rsidR="0025088E" w:rsidRPr="008B7CEC" w:rsidRDefault="0025088E" w:rsidP="008B7CEC">
      <w:pPr>
        <w:pStyle w:val="Default"/>
        <w:ind w:left="720"/>
      </w:pPr>
      <w:r w:rsidRPr="008B7CEC">
        <w:t xml:space="preserve">AVR Butterfly Appliance Control Module is a device developed by FH Aachen Mechatronics Project Department and reserves all rights of the Software and any copies of it. </w:t>
      </w:r>
    </w:p>
    <w:p w:rsidR="0025088E" w:rsidRDefault="0025088E" w:rsidP="008B7CEC">
      <w:pPr>
        <w:pStyle w:val="ListParagraph"/>
        <w:rPr>
          <w:b/>
          <w:bCs/>
        </w:rPr>
      </w:pPr>
      <w:r w:rsidRPr="008B7CEC">
        <w:rPr>
          <w:sz w:val="24"/>
          <w:szCs w:val="24"/>
        </w:rPr>
        <w:t>You agree not to make or permit the making of copies of the Software. You agree to comply with all applicable laws regarding use of the Software</w:t>
      </w:r>
      <w:r>
        <w:rPr>
          <w:b/>
          <w:bCs/>
        </w:rPr>
        <w:t>.</w:t>
      </w:r>
    </w:p>
    <w:p w:rsidR="0025088E" w:rsidRDefault="0025088E" w:rsidP="0025088E">
      <w:pPr>
        <w:pStyle w:val="ListParagraph"/>
        <w:rPr>
          <w:b/>
          <w:bCs/>
        </w:rPr>
      </w:pPr>
    </w:p>
    <w:p w:rsidR="0025088E" w:rsidRDefault="0025088E" w:rsidP="0025088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8B7CEC">
        <w:rPr>
          <w:b/>
          <w:bCs/>
          <w:sz w:val="32"/>
          <w:szCs w:val="32"/>
        </w:rPr>
        <w:t>CONTACTS</w:t>
      </w:r>
    </w:p>
    <w:p w:rsidR="008B7CEC" w:rsidRPr="008B7CEC" w:rsidRDefault="008B7CEC" w:rsidP="008B7CEC">
      <w:pPr>
        <w:pStyle w:val="ListParagraph"/>
        <w:rPr>
          <w:b/>
          <w:bCs/>
          <w:sz w:val="32"/>
          <w:szCs w:val="32"/>
        </w:rPr>
      </w:pPr>
    </w:p>
    <w:p w:rsidR="0025088E" w:rsidRDefault="0025088E" w:rsidP="0025088E">
      <w:pPr>
        <w:pStyle w:val="ListParagraph"/>
        <w:rPr>
          <w:b/>
          <w:bCs/>
        </w:rPr>
      </w:pPr>
      <w:r>
        <w:rPr>
          <w:b/>
          <w:bCs/>
        </w:rPr>
        <w:t xml:space="preserve">Patrick Wiesen              PROJECT MANAGER                   </w:t>
      </w:r>
      <w:r w:rsidR="008B7CEC">
        <w:rPr>
          <w:b/>
          <w:bCs/>
        </w:rPr>
        <w:t xml:space="preserve">                           patrick.wiesen@gmail.com</w:t>
      </w:r>
    </w:p>
    <w:p w:rsidR="0025088E" w:rsidRDefault="0025088E" w:rsidP="0025088E">
      <w:pPr>
        <w:pStyle w:val="ListParagraph"/>
        <w:rPr>
          <w:b/>
          <w:bCs/>
        </w:rPr>
      </w:pPr>
      <w:r>
        <w:rPr>
          <w:b/>
          <w:bCs/>
        </w:rPr>
        <w:t>Gaurav Dugge                INTEGRATION MANAGER</w:t>
      </w:r>
      <w:r w:rsidR="008B7CEC">
        <w:rPr>
          <w:b/>
          <w:bCs/>
        </w:rPr>
        <w:t xml:space="preserve">                                    gauravdugge@gmail.com</w:t>
      </w:r>
    </w:p>
    <w:p w:rsidR="0025088E" w:rsidRDefault="0025088E" w:rsidP="0025088E">
      <w:pPr>
        <w:pStyle w:val="ListParagraph"/>
        <w:rPr>
          <w:b/>
          <w:bCs/>
        </w:rPr>
      </w:pPr>
      <w:r>
        <w:rPr>
          <w:b/>
          <w:bCs/>
        </w:rPr>
        <w:t>Christopher Majda       TECHNICAL MANAGER</w:t>
      </w:r>
      <w:r w:rsidR="008A1CEA">
        <w:rPr>
          <w:b/>
          <w:bCs/>
        </w:rPr>
        <w:t xml:space="preserve">                                          chrismajda@gmail.com</w:t>
      </w:r>
    </w:p>
    <w:p w:rsidR="0025088E" w:rsidRDefault="0025088E" w:rsidP="0025088E">
      <w:pPr>
        <w:pStyle w:val="ListParagraph"/>
        <w:rPr>
          <w:b/>
          <w:bCs/>
        </w:rPr>
      </w:pPr>
      <w:r>
        <w:rPr>
          <w:b/>
          <w:bCs/>
        </w:rPr>
        <w:t>Amruta Bapat                DOCUMENTATION MANAGER</w:t>
      </w:r>
      <w:r w:rsidR="008B7CEC">
        <w:rPr>
          <w:b/>
          <w:bCs/>
        </w:rPr>
        <w:t xml:space="preserve">                            bapat.amruta2007@gmail.com</w:t>
      </w:r>
    </w:p>
    <w:p w:rsidR="0025088E" w:rsidRDefault="0025088E" w:rsidP="0025088E">
      <w:pPr>
        <w:pStyle w:val="ListParagraph"/>
        <w:rPr>
          <w:b/>
          <w:bCs/>
        </w:rPr>
      </w:pPr>
      <w:r>
        <w:rPr>
          <w:b/>
          <w:bCs/>
        </w:rPr>
        <w:t>Piyusha Vasekar            DOCUMENTATION MANAGER</w:t>
      </w:r>
      <w:r w:rsidR="008B7CEC">
        <w:rPr>
          <w:b/>
          <w:bCs/>
        </w:rPr>
        <w:t xml:space="preserve">                            piyusha.vasekar@gmail.com</w:t>
      </w:r>
    </w:p>
    <w:p w:rsidR="0025088E" w:rsidRDefault="0025088E" w:rsidP="0025088E">
      <w:pPr>
        <w:pStyle w:val="ListParagraph"/>
        <w:rPr>
          <w:b/>
          <w:bCs/>
        </w:rPr>
      </w:pPr>
    </w:p>
    <w:p w:rsidR="0025088E" w:rsidRPr="008B7CEC" w:rsidRDefault="0025088E" w:rsidP="0025088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8B7CEC">
        <w:rPr>
          <w:b/>
          <w:bCs/>
          <w:sz w:val="32"/>
          <w:szCs w:val="32"/>
        </w:rPr>
        <w:t>TECHNICAL INFORMATION</w:t>
      </w:r>
    </w:p>
    <w:p w:rsidR="0025088E" w:rsidRDefault="0025088E" w:rsidP="0025088E">
      <w:pPr>
        <w:pStyle w:val="Default"/>
        <w:ind w:left="720"/>
      </w:pPr>
      <w:r>
        <w:t>For assistance in using the system or if any unforeseen problems arise, contact a techni</w:t>
      </w:r>
      <w:r w:rsidR="00E1739D">
        <w:t xml:space="preserve">cal support specialist by </w:t>
      </w:r>
      <w:r>
        <w:t>sending an email to</w:t>
      </w:r>
      <w:r w:rsidR="00B41282">
        <w:t xml:space="preserve"> </w:t>
      </w:r>
      <w:r w:rsidR="008A1CEA">
        <w:t>chrismajda@gmail.com</w:t>
      </w:r>
      <w:r w:rsidR="008B7CEC">
        <w:t xml:space="preserve"> or </w:t>
      </w:r>
      <w:r w:rsidR="008A1CEA">
        <w:t>patrick.wiesen@gmail.com</w:t>
      </w:r>
      <w:r>
        <w:t xml:space="preserve"> </w:t>
      </w:r>
    </w:p>
    <w:p w:rsidR="0025088E" w:rsidRDefault="0025088E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Pr="008B7CEC" w:rsidRDefault="00B41282" w:rsidP="00B41282">
      <w:pPr>
        <w:pStyle w:val="Default"/>
        <w:numPr>
          <w:ilvl w:val="0"/>
          <w:numId w:val="8"/>
        </w:numPr>
        <w:rPr>
          <w:b/>
          <w:sz w:val="32"/>
          <w:szCs w:val="32"/>
        </w:rPr>
      </w:pPr>
      <w:r w:rsidRPr="008B7CEC">
        <w:rPr>
          <w:b/>
          <w:sz w:val="32"/>
          <w:szCs w:val="32"/>
        </w:rPr>
        <w:t>DEVICE AT A GLANCE:</w:t>
      </w:r>
    </w:p>
    <w:p w:rsidR="00B41282" w:rsidRDefault="00B41282" w:rsidP="00B41282">
      <w:pPr>
        <w:pStyle w:val="Default"/>
      </w:pPr>
    </w:p>
    <w:p w:rsidR="00B41282" w:rsidRDefault="00B41282" w:rsidP="00B41282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B41282" w:rsidRDefault="00B41282" w:rsidP="0025088E">
      <w:pPr>
        <w:pStyle w:val="Default"/>
        <w:ind w:left="720"/>
      </w:pPr>
    </w:p>
    <w:p w:rsidR="0025088E" w:rsidRPr="0025088E" w:rsidRDefault="0025088E" w:rsidP="0025088E">
      <w:pPr>
        <w:pStyle w:val="Default"/>
        <w:ind w:left="720"/>
      </w:pPr>
    </w:p>
    <w:p w:rsidR="0025088E" w:rsidRDefault="0025088E" w:rsidP="0025088E">
      <w:pPr>
        <w:pStyle w:val="ListParagraph"/>
      </w:pPr>
    </w:p>
    <w:p w:rsidR="0025088E" w:rsidRDefault="0025088E" w:rsidP="0025088E">
      <w:pPr>
        <w:pStyle w:val="ListParagraph"/>
      </w:pPr>
    </w:p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021A70" w:rsidRDefault="00021A70" w:rsidP="00021A70"/>
    <w:p w:rsidR="00A118A1" w:rsidRDefault="00A118A1" w:rsidP="00A118A1">
      <w:pPr>
        <w:pStyle w:val="Heading2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What can you do with the AVR BUTTERFLY APPLIANCE CONTROL MODULE?</w:t>
      </w:r>
    </w:p>
    <w:p w:rsidR="0060287E" w:rsidRDefault="0060287E" w:rsidP="00A118A1">
      <w:pPr>
        <w:ind w:left="720"/>
      </w:pPr>
    </w:p>
    <w:p w:rsidR="00A118A1" w:rsidRPr="00A118A1" w:rsidRDefault="00A118A1" w:rsidP="00A118A1">
      <w:pPr>
        <w:ind w:left="720"/>
      </w:pPr>
      <w:r>
        <w:t>The AVR BUTTERFLY APPL</w:t>
      </w:r>
      <w:r w:rsidR="0060287E">
        <w:t>IANCE CONTROL MODULE provides you with flexibility to control electrical appliances automatically using the following features:</w:t>
      </w:r>
    </w:p>
    <w:p w:rsidR="00A118A1" w:rsidRDefault="00A118A1" w:rsidP="00A118A1">
      <w:pPr>
        <w:pStyle w:val="ListParagraph"/>
        <w:numPr>
          <w:ilvl w:val="0"/>
          <w:numId w:val="13"/>
        </w:numPr>
      </w:pPr>
      <w:r>
        <w:t>You can set  and display the Real time</w:t>
      </w:r>
    </w:p>
    <w:p w:rsidR="00A118A1" w:rsidRDefault="00A118A1" w:rsidP="00A118A1">
      <w:pPr>
        <w:pStyle w:val="ListParagraph"/>
        <w:numPr>
          <w:ilvl w:val="0"/>
          <w:numId w:val="13"/>
        </w:numPr>
      </w:pPr>
      <w:r>
        <w:t>You can operate two independent devices (230V; 10Amp)</w:t>
      </w:r>
    </w:p>
    <w:p w:rsidR="00A118A1" w:rsidRDefault="00A118A1" w:rsidP="00A118A1">
      <w:pPr>
        <w:pStyle w:val="ListParagraph"/>
        <w:numPr>
          <w:ilvl w:val="0"/>
          <w:numId w:val="13"/>
        </w:numPr>
      </w:pPr>
      <w:r>
        <w:t>You can either switch the devices on or off</w:t>
      </w:r>
    </w:p>
    <w:p w:rsidR="00A118A1" w:rsidRDefault="00A118A1" w:rsidP="00A118A1">
      <w:pPr>
        <w:pStyle w:val="ListParagraph"/>
        <w:numPr>
          <w:ilvl w:val="0"/>
          <w:numId w:val="13"/>
        </w:numPr>
      </w:pPr>
      <w:r>
        <w:t>You can choose to operate the device in two modes:</w:t>
      </w:r>
    </w:p>
    <w:p w:rsidR="00A118A1" w:rsidRDefault="00A118A1" w:rsidP="00A118A1">
      <w:pPr>
        <w:pStyle w:val="ListParagraph"/>
      </w:pPr>
      <w:r>
        <w:t>Timed mode: In this mode you can switch the device at a specific time</w:t>
      </w:r>
    </w:p>
    <w:p w:rsidR="00A118A1" w:rsidRDefault="00A118A1" w:rsidP="00A118A1">
      <w:pPr>
        <w:pStyle w:val="ListParagraph"/>
      </w:pPr>
      <w:r>
        <w:t>Count-down mode: In this mode you can switch the device after a specific amount of time</w:t>
      </w:r>
    </w:p>
    <w:p w:rsidR="00A118A1" w:rsidRDefault="00A118A1" w:rsidP="00A118A1">
      <w:pPr>
        <w:pStyle w:val="Heading2"/>
        <w:numPr>
          <w:ilvl w:val="0"/>
          <w:numId w:val="0"/>
        </w:numPr>
        <w:ind w:left="720"/>
        <w:rPr>
          <w:color w:val="000000" w:themeColor="text1"/>
          <w:sz w:val="32"/>
          <w:szCs w:val="32"/>
        </w:rPr>
      </w:pPr>
    </w:p>
    <w:p w:rsidR="00021A70" w:rsidRDefault="00B41282" w:rsidP="00B41282">
      <w:pPr>
        <w:pStyle w:val="Heading2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SYSTEM SPECIFICATIONS:</w:t>
      </w:r>
    </w:p>
    <w:p w:rsidR="00B41282" w:rsidRDefault="00B41282" w:rsidP="00B41282"/>
    <w:p w:rsidR="00B41282" w:rsidRDefault="00E1739D" w:rsidP="00B41282">
      <w:pPr>
        <w:pStyle w:val="ListParagraph"/>
        <w:numPr>
          <w:ilvl w:val="0"/>
          <w:numId w:val="10"/>
        </w:numPr>
      </w:pPr>
      <w:r>
        <w:t>AT MEGA 169 MICROCONTROLLER</w:t>
      </w:r>
      <w:r w:rsidR="00B41282">
        <w:t xml:space="preserve"> powered device.</w:t>
      </w:r>
    </w:p>
    <w:p w:rsidR="00B41282" w:rsidRDefault="00B41282" w:rsidP="00B41282">
      <w:pPr>
        <w:pStyle w:val="ListParagraph"/>
        <w:numPr>
          <w:ilvl w:val="0"/>
          <w:numId w:val="10"/>
        </w:numPr>
      </w:pPr>
      <w:r>
        <w:t xml:space="preserve"> Dimensions: 9 cm X 20 cm X 2cm</w:t>
      </w:r>
    </w:p>
    <w:p w:rsidR="00B41282" w:rsidRDefault="00B41282" w:rsidP="00B41282">
      <w:pPr>
        <w:pStyle w:val="ListParagraph"/>
        <w:numPr>
          <w:ilvl w:val="0"/>
          <w:numId w:val="10"/>
        </w:numPr>
      </w:pPr>
      <w:r>
        <w:t>Weight: 300gms</w:t>
      </w:r>
    </w:p>
    <w:p w:rsidR="00B41282" w:rsidRDefault="00B41282" w:rsidP="00B41282">
      <w:pPr>
        <w:pStyle w:val="ListParagraph"/>
        <w:numPr>
          <w:ilvl w:val="0"/>
          <w:numId w:val="10"/>
        </w:numPr>
      </w:pPr>
      <w:r>
        <w:t>LCD Display with 120 segments</w:t>
      </w:r>
    </w:p>
    <w:p w:rsidR="00B41282" w:rsidRDefault="00B41282" w:rsidP="00B41282">
      <w:pPr>
        <w:pStyle w:val="ListParagraph"/>
        <w:numPr>
          <w:ilvl w:val="0"/>
          <w:numId w:val="10"/>
        </w:numPr>
      </w:pPr>
      <w:r>
        <w:t>Joystick, 4 directions with centre push</w:t>
      </w:r>
    </w:p>
    <w:p w:rsidR="00B41282" w:rsidRDefault="00B41282" w:rsidP="00B41282">
      <w:pPr>
        <w:pStyle w:val="ListParagraph"/>
        <w:numPr>
          <w:ilvl w:val="0"/>
          <w:numId w:val="10"/>
        </w:numPr>
      </w:pPr>
      <w:r>
        <w:t>32 kHz processing speed</w:t>
      </w:r>
    </w:p>
    <w:p w:rsidR="00B41282" w:rsidRDefault="00A118A1" w:rsidP="00B41282">
      <w:pPr>
        <w:pStyle w:val="ListParagraph"/>
        <w:numPr>
          <w:ilvl w:val="0"/>
          <w:numId w:val="10"/>
        </w:numPr>
      </w:pPr>
      <w:r>
        <w:t>4 Mbit Data Flash Memory</w:t>
      </w:r>
    </w:p>
    <w:p w:rsidR="00B41282" w:rsidRDefault="00B41282" w:rsidP="00B41282">
      <w:pPr>
        <w:pStyle w:val="ListParagraph"/>
        <w:numPr>
          <w:ilvl w:val="0"/>
          <w:numId w:val="10"/>
        </w:numPr>
      </w:pPr>
      <w:r>
        <w:t>3V, 600 mA button cell battery</w:t>
      </w:r>
    </w:p>
    <w:p w:rsidR="00B41282" w:rsidRDefault="00B41282" w:rsidP="00B41282">
      <w:pPr>
        <w:pStyle w:val="ListParagraph"/>
        <w:numPr>
          <w:ilvl w:val="0"/>
          <w:numId w:val="10"/>
        </w:numPr>
      </w:pPr>
      <w:r>
        <w:t>Scroll through screens</w:t>
      </w:r>
    </w:p>
    <w:p w:rsidR="00B41282" w:rsidRDefault="00B41282" w:rsidP="00B41282">
      <w:pPr>
        <w:pStyle w:val="ListParagraph"/>
        <w:numPr>
          <w:ilvl w:val="0"/>
          <w:numId w:val="10"/>
        </w:numPr>
      </w:pPr>
      <w:r>
        <w:t xml:space="preserve">Keypad input </w:t>
      </w:r>
      <w:r w:rsidR="00E96C27">
        <w:t>3 X 4</w:t>
      </w:r>
    </w:p>
    <w:p w:rsidR="00E96C27" w:rsidRDefault="00E96C27" w:rsidP="00E96C27">
      <w:pPr>
        <w:pStyle w:val="ListParagraph"/>
        <w:numPr>
          <w:ilvl w:val="0"/>
          <w:numId w:val="10"/>
        </w:numPr>
      </w:pPr>
      <w:r>
        <w:t>Relay connections 230V 10A output</w:t>
      </w:r>
    </w:p>
    <w:p w:rsidR="00E96C27" w:rsidRDefault="00E96C27" w:rsidP="00E96C27">
      <w:pPr>
        <w:pStyle w:val="ListParagraph"/>
        <w:numPr>
          <w:ilvl w:val="0"/>
          <w:numId w:val="10"/>
        </w:numPr>
      </w:pPr>
      <w:r>
        <w:t>Power Adapter 5V 2A</w:t>
      </w:r>
    </w:p>
    <w:p w:rsidR="00E96C27" w:rsidRDefault="00E96C27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Default="0060287E" w:rsidP="00E96C27">
      <w:pPr>
        <w:pStyle w:val="ListParagraph"/>
      </w:pPr>
    </w:p>
    <w:p w:rsidR="0060287E" w:rsidRPr="00B41282" w:rsidRDefault="0060287E" w:rsidP="00E96C27">
      <w:pPr>
        <w:pStyle w:val="ListParagraph"/>
      </w:pPr>
    </w:p>
    <w:p w:rsidR="00021A70" w:rsidRDefault="00E1739D" w:rsidP="00E1739D">
      <w:pPr>
        <w:pStyle w:val="ListParagraph"/>
        <w:numPr>
          <w:ilvl w:val="0"/>
          <w:numId w:val="8"/>
        </w:numPr>
      </w:pPr>
      <w:r>
        <w:t xml:space="preserve"> </w:t>
      </w:r>
      <w:r w:rsidR="0060287E">
        <w:t>HOW TO INTERACT WITH THE DEVICE?</w:t>
      </w:r>
    </w:p>
    <w:p w:rsidR="00E1739D" w:rsidRDefault="00E1739D" w:rsidP="00E1739D">
      <w:pPr>
        <w:pStyle w:val="ListParagraph"/>
      </w:pPr>
    </w:p>
    <w:p w:rsidR="00021A70" w:rsidRDefault="00E1739D" w:rsidP="00E1739D">
      <w:pPr>
        <w:pStyle w:val="ListParagraph"/>
      </w:pPr>
      <w:r>
        <w:t>7.1   JOYSTICK USAGE:</w:t>
      </w:r>
    </w:p>
    <w:p w:rsidR="00E1739D" w:rsidRDefault="00E1739D" w:rsidP="00E1739D">
      <w:pPr>
        <w:pStyle w:val="ListParagraph"/>
      </w:pPr>
      <w:r>
        <w:t xml:space="preserve">The Joystick diagram (Fig3) shows the basic functionalities of the Joystick needed to operate the device. The joystick allows five positions in all: left, right, up, down and push of centre button. </w:t>
      </w:r>
    </w:p>
    <w:p w:rsidR="00E1739D" w:rsidRDefault="00E1739D" w:rsidP="00E1739D">
      <w:pPr>
        <w:pStyle w:val="ListParagraph"/>
      </w:pPr>
      <w:r>
        <w:rPr>
          <w:noProof/>
        </w:rPr>
        <w:drawing>
          <wp:inline distT="0" distB="0" distL="0" distR="0">
            <wp:extent cx="4712970" cy="34969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87E" w:rsidRDefault="0060287E" w:rsidP="00021A70"/>
    <w:p w:rsidR="00021A70" w:rsidRDefault="00E1739D" w:rsidP="00021A70">
      <w:r>
        <w:t xml:space="preserve"> 7.2 USING THE KEYPAD</w:t>
      </w:r>
      <w:r w:rsidR="00C31586">
        <w:t>s</w:t>
      </w:r>
    </w:p>
    <w:p w:rsidR="00C31586" w:rsidRDefault="00C31586" w:rsidP="00021A70"/>
    <w:p w:rsidR="00E1739D" w:rsidRDefault="00C31586" w:rsidP="00021A70">
      <w:pPr>
        <w:rPr>
          <w:noProof/>
        </w:rPr>
      </w:pPr>
      <w:r>
        <w:t xml:space="preserve">The keypad has 12 keys consisting of numbers and two special symbols. The respective key has to pressed as instructed in the manual. Refer section </w:t>
      </w:r>
      <w:r w:rsidRPr="00C31586">
        <w:rPr>
          <w:highlight w:val="yellow"/>
        </w:rPr>
        <w:t>8.0</w:t>
      </w:r>
      <w:r w:rsidR="00E1739D">
        <w:rPr>
          <w:noProof/>
        </w:rPr>
        <w:t xml:space="preserve">        </w:t>
      </w:r>
    </w:p>
    <w:p w:rsidR="00E1739D" w:rsidRDefault="00E1739D" w:rsidP="00021A70">
      <w:r>
        <w:rPr>
          <w:noProof/>
        </w:rPr>
        <w:t xml:space="preserve">  </w:t>
      </w:r>
      <w:r w:rsidR="00C31586">
        <w:rPr>
          <w:noProof/>
        </w:rPr>
        <w:t xml:space="preserve">                                                  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2351405" cy="2642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A70" w:rsidRDefault="00E96C27" w:rsidP="00E96C27">
      <w:pPr>
        <w:pStyle w:val="ListParagraph"/>
        <w:numPr>
          <w:ilvl w:val="0"/>
          <w:numId w:val="8"/>
        </w:numPr>
      </w:pPr>
      <w:r>
        <w:lastRenderedPageBreak/>
        <w:t>GETTING STARTED</w:t>
      </w:r>
    </w:p>
    <w:p w:rsidR="0060287E" w:rsidRDefault="0060287E" w:rsidP="0060287E">
      <w:pPr>
        <w:pStyle w:val="ListParagraph"/>
      </w:pPr>
    </w:p>
    <w:p w:rsidR="00E96C27" w:rsidRDefault="00E96C27" w:rsidP="00E96C27">
      <w:pPr>
        <w:pStyle w:val="ListParagraph"/>
        <w:numPr>
          <w:ilvl w:val="1"/>
          <w:numId w:val="8"/>
        </w:numPr>
      </w:pPr>
      <w:r>
        <w:t>SETTING UP THE DEVICE</w:t>
      </w:r>
    </w:p>
    <w:p w:rsidR="009125A3" w:rsidRDefault="00E96C27" w:rsidP="00E96C27">
      <w:pPr>
        <w:pStyle w:val="Default"/>
        <w:ind w:left="720"/>
      </w:pPr>
      <w:r>
        <w:t xml:space="preserve">The Device is supplied to Customer in an Operational state. One should strictly follow the precautionary measures mentioned in User Manual. The AVR APPLIANCE CONTROL MODULE </w:t>
      </w:r>
      <w:r w:rsidR="009125A3">
        <w:t>is supplied to the customer in the off state, by plugging in the adapter to the power socket you will switch it ON and it is ready for use.</w:t>
      </w:r>
      <w:r>
        <w:t xml:space="preserve"> </w:t>
      </w:r>
      <w:r w:rsidR="009125A3">
        <w:t>Alternatively, the device can be powered using a battery.</w:t>
      </w:r>
    </w:p>
    <w:p w:rsidR="009125A3" w:rsidRDefault="009125A3" w:rsidP="00E96C27">
      <w:pPr>
        <w:pStyle w:val="Default"/>
        <w:ind w:left="720"/>
      </w:pPr>
    </w:p>
    <w:p w:rsidR="009125A3" w:rsidRDefault="009125A3" w:rsidP="00E96C27">
      <w:pPr>
        <w:pStyle w:val="Default"/>
        <w:ind w:left="720"/>
      </w:pPr>
      <w:r>
        <w:t>Note: Powering the device with the adapter is preferable as compared to operating with a battery due to the limited capacity and lifetime of the battery.</w:t>
      </w:r>
    </w:p>
    <w:p w:rsidR="00C31586" w:rsidRDefault="00C31586" w:rsidP="00363171">
      <w:pPr>
        <w:pStyle w:val="Default"/>
      </w:pPr>
    </w:p>
    <w:p w:rsidR="0060287E" w:rsidRDefault="0060287E" w:rsidP="00363171">
      <w:pPr>
        <w:pStyle w:val="Default"/>
      </w:pPr>
    </w:p>
    <w:p w:rsidR="0060287E" w:rsidRDefault="0060287E" w:rsidP="00363171">
      <w:pPr>
        <w:pStyle w:val="Default"/>
      </w:pPr>
    </w:p>
    <w:p w:rsidR="0060287E" w:rsidRDefault="0060287E" w:rsidP="00363171">
      <w:pPr>
        <w:pStyle w:val="Default"/>
      </w:pPr>
    </w:p>
    <w:p w:rsidR="0060287E" w:rsidRDefault="0060287E" w:rsidP="00363171">
      <w:pPr>
        <w:pStyle w:val="Default"/>
      </w:pPr>
    </w:p>
    <w:p w:rsidR="0060287E" w:rsidRDefault="0060287E" w:rsidP="00363171">
      <w:pPr>
        <w:pStyle w:val="Default"/>
      </w:pPr>
    </w:p>
    <w:p w:rsidR="0060287E" w:rsidRDefault="0060287E" w:rsidP="00363171">
      <w:pPr>
        <w:pStyle w:val="Default"/>
      </w:pPr>
    </w:p>
    <w:p w:rsidR="0060287E" w:rsidRDefault="0060287E" w:rsidP="00363171">
      <w:pPr>
        <w:pStyle w:val="Default"/>
      </w:pPr>
    </w:p>
    <w:p w:rsidR="0060287E" w:rsidRDefault="0060287E" w:rsidP="00363171">
      <w:pPr>
        <w:pStyle w:val="Default"/>
      </w:pPr>
    </w:p>
    <w:p w:rsidR="00363171" w:rsidRDefault="00363171" w:rsidP="00C31586">
      <w:pPr>
        <w:pStyle w:val="Default"/>
      </w:pPr>
    </w:p>
    <w:p w:rsidR="00C31586" w:rsidRDefault="00C31586" w:rsidP="00C31586">
      <w:pPr>
        <w:pStyle w:val="Default"/>
        <w:numPr>
          <w:ilvl w:val="1"/>
          <w:numId w:val="8"/>
        </w:numPr>
        <w:rPr>
          <w:b/>
          <w:sz w:val="32"/>
          <w:szCs w:val="32"/>
        </w:rPr>
      </w:pPr>
      <w:r w:rsidRPr="003C42A0">
        <w:rPr>
          <w:b/>
          <w:sz w:val="32"/>
          <w:szCs w:val="32"/>
        </w:rPr>
        <w:t>HOW TO USE?</w:t>
      </w:r>
    </w:p>
    <w:p w:rsidR="003C42A0" w:rsidRPr="003C42A0" w:rsidRDefault="003C42A0" w:rsidP="003C42A0">
      <w:pPr>
        <w:pStyle w:val="Default"/>
        <w:ind w:left="1440"/>
        <w:rPr>
          <w:b/>
          <w:sz w:val="32"/>
          <w:szCs w:val="32"/>
        </w:rPr>
      </w:pPr>
    </w:p>
    <w:p w:rsidR="00C31586" w:rsidRDefault="00C31586" w:rsidP="00C31586">
      <w:pPr>
        <w:pStyle w:val="Default"/>
        <w:ind w:left="1440"/>
      </w:pPr>
      <w:r>
        <w:t>The</w:t>
      </w:r>
      <w:r w:rsidR="003C42A0">
        <w:t xml:space="preserve"> following table gives the detail description of the device usage.</w:t>
      </w:r>
    </w:p>
    <w:p w:rsidR="003C42A0" w:rsidRDefault="003C42A0" w:rsidP="00C31586">
      <w:pPr>
        <w:pStyle w:val="Default"/>
        <w:ind w:left="1440"/>
      </w:pPr>
      <w:r>
        <w:t>It shows the schematic of the LCD screen on the right and the corresponding set of instructions on the left.</w:t>
      </w:r>
    </w:p>
    <w:p w:rsidR="00C31586" w:rsidRDefault="00C31586" w:rsidP="00C31586">
      <w:pPr>
        <w:pStyle w:val="Default"/>
        <w:ind w:left="1440"/>
      </w:pPr>
    </w:p>
    <w:p w:rsidR="009125A3" w:rsidRDefault="009125A3" w:rsidP="009125A3">
      <w:pPr>
        <w:pStyle w:val="Default"/>
        <w:ind w:left="1440"/>
      </w:pPr>
    </w:p>
    <w:tbl>
      <w:tblPr>
        <w:tblStyle w:val="TableGrid"/>
        <w:tblW w:w="0" w:type="auto"/>
        <w:tblInd w:w="779" w:type="dxa"/>
        <w:tblLook w:val="04A0"/>
      </w:tblPr>
      <w:tblGrid>
        <w:gridCol w:w="4451"/>
        <w:gridCol w:w="4791"/>
      </w:tblGrid>
      <w:tr w:rsidR="001739CF" w:rsidTr="001739CF">
        <w:tc>
          <w:tcPr>
            <w:tcW w:w="4451" w:type="dxa"/>
          </w:tcPr>
          <w:p w:rsidR="001739CF" w:rsidRDefault="001739CF" w:rsidP="00166BE2"/>
          <w:p w:rsidR="001739CF" w:rsidRDefault="001739CF" w:rsidP="00166BE2">
            <w:r>
              <w:t>Possible segments for Home screen</w:t>
            </w:r>
          </w:p>
          <w:p w:rsidR="001739CF" w:rsidRDefault="001739CF" w:rsidP="00166BE2">
            <w:r>
              <w:t>Upper digits 1 and 2 to symbolize the devices connected.</w:t>
            </w:r>
          </w:p>
          <w:p w:rsidR="001739CF" w:rsidRDefault="001739CF" w:rsidP="00166BE2">
            <w:r>
              <w:t>Small arrows underneath light up if corresponding device is on.</w:t>
            </w:r>
          </w:p>
          <w:p w:rsidR="001739CF" w:rsidRDefault="001739CF" w:rsidP="00166BE2"/>
          <w:p w:rsidR="001739CF" w:rsidRDefault="001739CF" w:rsidP="00166BE2">
            <w:r>
              <w:t>Current time is displayed in a 24 hr format as</w:t>
            </w:r>
          </w:p>
          <w:p w:rsidR="001739CF" w:rsidRDefault="001739CF" w:rsidP="00166BE2">
            <w:r>
              <w:t>HH:MM:SS</w:t>
            </w:r>
          </w:p>
          <w:p w:rsidR="001739CF" w:rsidRDefault="001739CF" w:rsidP="00166BE2"/>
          <w:p w:rsidR="001739CF" w:rsidRDefault="001739CF" w:rsidP="00166BE2">
            <w:r>
              <w:t xml:space="preserve">Hold </w:t>
            </w:r>
            <w:r w:rsidR="003C42A0">
              <w:t xml:space="preserve">joystick </w:t>
            </w:r>
            <w:r>
              <w:t>Centre button for 5 sec to activate main menu</w:t>
            </w:r>
            <w:r w:rsidR="003C42A0">
              <w:t>.</w:t>
            </w:r>
          </w:p>
          <w:p w:rsidR="001739CF" w:rsidRDefault="001739CF" w:rsidP="00166BE2"/>
          <w:p w:rsidR="001739CF" w:rsidRDefault="001739CF" w:rsidP="00166BE2">
            <w:r>
              <w:t>Push Right for 3 sec to see the Time Remaining on t</w:t>
            </w:r>
            <w:r w:rsidR="003C42A0">
              <w:t>he Device 1 countdown timer</w:t>
            </w:r>
          </w:p>
          <w:p w:rsidR="001739CF" w:rsidRDefault="001739CF" w:rsidP="00166BE2"/>
          <w:p w:rsidR="001739CF" w:rsidRDefault="001739CF" w:rsidP="00166BE2">
            <w:r>
              <w:t xml:space="preserve">Push Left for 3 sec to see the Time Remaining on the Device 2 countdown timer </w:t>
            </w:r>
          </w:p>
        </w:tc>
        <w:tc>
          <w:tcPr>
            <w:tcW w:w="4791" w:type="dxa"/>
            <w:vAlign w:val="center"/>
          </w:tcPr>
          <w:p w:rsidR="001739CF" w:rsidRDefault="001739CF" w:rsidP="00166BE2">
            <w:r>
              <w:rPr>
                <w:noProof/>
              </w:rPr>
              <w:drawing>
                <wp:inline distT="0" distB="0" distL="0" distR="0">
                  <wp:extent cx="2742857" cy="1523810"/>
                  <wp:effectExtent l="19050" t="0" r="343" b="0"/>
                  <wp:docPr id="10" name="Picture 9" descr="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9CF" w:rsidTr="001739CF">
        <w:tc>
          <w:tcPr>
            <w:tcW w:w="4451" w:type="dxa"/>
          </w:tcPr>
          <w:p w:rsidR="001739CF" w:rsidRDefault="001739CF" w:rsidP="00166BE2"/>
          <w:p w:rsidR="001739CF" w:rsidRDefault="001739CF" w:rsidP="00166BE2">
            <w:r>
              <w:t>Possible segments for Time Remaining on the Device 1 countdown timer</w:t>
            </w:r>
          </w:p>
          <w:p w:rsidR="001739CF" w:rsidRDefault="001739CF" w:rsidP="00166BE2"/>
          <w:p w:rsidR="001739CF" w:rsidRDefault="001739CF" w:rsidP="00166BE2">
            <w:r>
              <w:t>Upper digit 1 to symbolize the device you are observing. The small arrow underneath lights up if device 1 is on.</w:t>
            </w:r>
          </w:p>
          <w:p w:rsidR="001739CF" w:rsidRDefault="001739CF" w:rsidP="00166BE2"/>
          <w:p w:rsidR="001739CF" w:rsidRDefault="001739CF" w:rsidP="00166BE2">
            <w:r>
              <w:t>Push Right for 3 sec to see the Time Remaining on the Device 2 countdown timer (20)</w:t>
            </w:r>
          </w:p>
          <w:p w:rsidR="001739CF" w:rsidRDefault="001739CF" w:rsidP="00166BE2"/>
          <w:p w:rsidR="001739CF" w:rsidRDefault="001739CF" w:rsidP="00166BE2">
            <w:r>
              <w:t>Push Left for 3 sec to see the Home Screen with current time (0)</w:t>
            </w:r>
          </w:p>
          <w:p w:rsidR="001739CF" w:rsidRDefault="001739CF" w:rsidP="00166BE2"/>
          <w:p w:rsidR="001739CF" w:rsidRDefault="001739CF" w:rsidP="00166BE2">
            <w:r>
              <w:t xml:space="preserve">Push Down  for 3 sec to clear the countdown mode (shown with </w:t>
            </w:r>
            <w:r w:rsidR="00C31586">
              <w:t>a visual confirmation CLEAR</w:t>
            </w:r>
            <w:r>
              <w:t>)</w:t>
            </w:r>
          </w:p>
          <w:p w:rsidR="001739CF" w:rsidRDefault="001739CF" w:rsidP="00166BE2"/>
          <w:p w:rsidR="001739CF" w:rsidRDefault="001739CF" w:rsidP="00166BE2">
            <w:r>
              <w:t>IMPORTANT: If the countdown timer was used then automatic timed functions are disabled.</w:t>
            </w:r>
          </w:p>
        </w:tc>
        <w:tc>
          <w:tcPr>
            <w:tcW w:w="4791" w:type="dxa"/>
            <w:vAlign w:val="center"/>
          </w:tcPr>
          <w:p w:rsidR="001739CF" w:rsidRDefault="001739CF" w:rsidP="00166BE2">
            <w:pPr>
              <w:rPr>
                <w:noProof/>
                <w:lang w:eastAsia="en-ZA"/>
              </w:rPr>
            </w:pPr>
            <w:r>
              <w:rPr>
                <w:noProof/>
              </w:rPr>
              <w:drawing>
                <wp:inline distT="0" distB="0" distL="0" distR="0">
                  <wp:extent cx="2742857" cy="1523810"/>
                  <wp:effectExtent l="19050" t="0" r="343" b="0"/>
                  <wp:docPr id="40" name="Picture 39" descr="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9CF" w:rsidTr="001739CF">
        <w:tc>
          <w:tcPr>
            <w:tcW w:w="4451" w:type="dxa"/>
          </w:tcPr>
          <w:p w:rsidR="001739CF" w:rsidRDefault="001739CF" w:rsidP="00166BE2"/>
          <w:p w:rsidR="001739CF" w:rsidRDefault="001739CF" w:rsidP="00166BE2">
            <w:r>
              <w:t>Possible segments for Time Remaining on the Device 2 countdown timer</w:t>
            </w:r>
          </w:p>
          <w:p w:rsidR="001739CF" w:rsidRDefault="001739CF" w:rsidP="00166BE2"/>
          <w:p w:rsidR="001739CF" w:rsidRDefault="001739CF" w:rsidP="00166BE2">
            <w:r>
              <w:t>Upper digit 2 to symbolize the device you are observing. The small arrow underneath lights up if device 2 is on.</w:t>
            </w:r>
          </w:p>
          <w:p w:rsidR="001739CF" w:rsidRDefault="001739CF" w:rsidP="00166BE2"/>
          <w:p w:rsidR="001739CF" w:rsidRDefault="001739CF" w:rsidP="00166BE2">
            <w:r>
              <w:t>Push Left  for 3 sec to see the Time Remaining on the Device 1 countdown timer (18)</w:t>
            </w:r>
          </w:p>
          <w:p w:rsidR="001739CF" w:rsidRDefault="001739CF" w:rsidP="00166BE2"/>
          <w:p w:rsidR="001739CF" w:rsidRDefault="001739CF" w:rsidP="00166BE2">
            <w:r>
              <w:t>Push Right for 3 sec to see the Home Screen with current time (0)</w:t>
            </w:r>
          </w:p>
          <w:p w:rsidR="001739CF" w:rsidRDefault="001739CF" w:rsidP="00166BE2"/>
          <w:p w:rsidR="001739CF" w:rsidRDefault="001739CF" w:rsidP="00166BE2">
            <w:r>
              <w:t>Push Down  for 3 sec to clear the countdown mode (shown with a visual confirmation CLEAR (19))</w:t>
            </w:r>
          </w:p>
          <w:p w:rsidR="001739CF" w:rsidRDefault="001739CF" w:rsidP="00166BE2"/>
          <w:p w:rsidR="001739CF" w:rsidRDefault="001739CF" w:rsidP="00166BE2">
            <w:r>
              <w:t>IMPORTANT: If the countdown timer was used then automatic timed functions are disabled.</w:t>
            </w:r>
          </w:p>
        </w:tc>
        <w:tc>
          <w:tcPr>
            <w:tcW w:w="4791" w:type="dxa"/>
            <w:vAlign w:val="center"/>
          </w:tcPr>
          <w:p w:rsidR="001739CF" w:rsidRDefault="001739CF" w:rsidP="00166BE2">
            <w:pPr>
              <w:rPr>
                <w:noProof/>
                <w:lang w:eastAsia="en-ZA"/>
              </w:rPr>
            </w:pPr>
            <w:r>
              <w:rPr>
                <w:noProof/>
              </w:rPr>
              <w:drawing>
                <wp:inline distT="0" distB="0" distL="0" distR="0">
                  <wp:extent cx="2742857" cy="1523810"/>
                  <wp:effectExtent l="19050" t="0" r="343" b="0"/>
                  <wp:docPr id="41" name="Picture 40" descr="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9CF" w:rsidTr="001739CF">
        <w:tc>
          <w:tcPr>
            <w:tcW w:w="4451" w:type="dxa"/>
          </w:tcPr>
          <w:p w:rsidR="001739CF" w:rsidRDefault="001739CF" w:rsidP="00166BE2">
            <w:r>
              <w:t>19</w:t>
            </w:r>
          </w:p>
          <w:p w:rsidR="001739CF" w:rsidRDefault="001739CF" w:rsidP="00166BE2">
            <w:r>
              <w:t>Clear screen that shows visual confirmation that the countdown timer mode is deactivated for this device</w:t>
            </w:r>
          </w:p>
        </w:tc>
        <w:tc>
          <w:tcPr>
            <w:tcW w:w="4791" w:type="dxa"/>
            <w:vAlign w:val="center"/>
          </w:tcPr>
          <w:p w:rsidR="001739CF" w:rsidRDefault="001739CF" w:rsidP="00166BE2">
            <w:pPr>
              <w:rPr>
                <w:noProof/>
                <w:lang w:eastAsia="en-ZA"/>
              </w:rPr>
            </w:pPr>
            <w:r>
              <w:rPr>
                <w:noProof/>
              </w:rPr>
              <w:drawing>
                <wp:inline distT="0" distB="0" distL="0" distR="0">
                  <wp:extent cx="2742857" cy="1647619"/>
                  <wp:effectExtent l="19050" t="0" r="343" b="0"/>
                  <wp:docPr id="42" name="Picture 41" descr="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9CF" w:rsidTr="001739CF">
        <w:tc>
          <w:tcPr>
            <w:tcW w:w="4451" w:type="dxa"/>
          </w:tcPr>
          <w:p w:rsidR="001739CF" w:rsidRDefault="001739CF" w:rsidP="00166BE2">
            <w:r>
              <w:lastRenderedPageBreak/>
              <w:t>1</w:t>
            </w:r>
          </w:p>
          <w:p w:rsidR="001739CF" w:rsidRDefault="001739CF" w:rsidP="00166BE2">
            <w:r>
              <w:t>Main menu : SET TIME</w:t>
            </w:r>
          </w:p>
          <w:p w:rsidR="001739CF" w:rsidRDefault="001739CF" w:rsidP="00166BE2"/>
          <w:p w:rsidR="001739CF" w:rsidRDefault="001739CF" w:rsidP="00166BE2">
            <w:r>
              <w:t xml:space="preserve">Push Down to enter current time </w:t>
            </w:r>
          </w:p>
          <w:p w:rsidR="001739CF" w:rsidRDefault="001739CF" w:rsidP="00166BE2">
            <w:r>
              <w:t>(4 to 8)</w:t>
            </w:r>
          </w:p>
          <w:p w:rsidR="001739CF" w:rsidRDefault="001739CF" w:rsidP="00166BE2">
            <w:r>
              <w:t>Push Right to the menu option Device 1 (2)</w:t>
            </w:r>
          </w:p>
          <w:p w:rsidR="001739CF" w:rsidRDefault="001739CF" w:rsidP="00166BE2">
            <w:r>
              <w:t>Push Left to the menu option Device 2 (3)</w:t>
            </w:r>
          </w:p>
          <w:p w:rsidR="001739CF" w:rsidRDefault="001739CF" w:rsidP="00166BE2"/>
          <w:p w:rsidR="001739CF" w:rsidRDefault="001739CF" w:rsidP="00166BE2">
            <w:r>
              <w:t>Hold joystick  centre button to return to home screen (0)</w:t>
            </w:r>
          </w:p>
        </w:tc>
        <w:tc>
          <w:tcPr>
            <w:tcW w:w="4791" w:type="dxa"/>
            <w:vAlign w:val="center"/>
          </w:tcPr>
          <w:p w:rsidR="001739CF" w:rsidRDefault="001739CF" w:rsidP="00166BE2">
            <w:r>
              <w:rPr>
                <w:noProof/>
              </w:rPr>
              <w:drawing>
                <wp:inline distT="0" distB="0" distL="0" distR="0">
                  <wp:extent cx="2742857" cy="1495238"/>
                  <wp:effectExtent l="19050" t="0" r="343" b="0"/>
                  <wp:docPr id="3" name="Picture 2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9CF" w:rsidTr="001739CF">
        <w:tc>
          <w:tcPr>
            <w:tcW w:w="4451" w:type="dxa"/>
          </w:tcPr>
          <w:p w:rsidR="001739CF" w:rsidRDefault="001739CF" w:rsidP="00166BE2">
            <w:r>
              <w:t>2</w:t>
            </w:r>
          </w:p>
          <w:p w:rsidR="001739CF" w:rsidRDefault="001739CF" w:rsidP="00166BE2">
            <w:r>
              <w:t>Main menu : DEVICE 1</w:t>
            </w:r>
          </w:p>
          <w:p w:rsidR="001739CF" w:rsidRDefault="001739CF" w:rsidP="00166BE2"/>
          <w:p w:rsidR="001739CF" w:rsidRDefault="001739CF" w:rsidP="00166BE2">
            <w:r>
              <w:t>Push Down to see options for Device 1 (10)</w:t>
            </w:r>
          </w:p>
          <w:p w:rsidR="001739CF" w:rsidRDefault="001739CF" w:rsidP="00166BE2">
            <w:r>
              <w:t>Push Right to the menu option Device 2 (3)</w:t>
            </w:r>
          </w:p>
          <w:p w:rsidR="001739CF" w:rsidRDefault="001739CF" w:rsidP="00166BE2">
            <w:r>
              <w:t>Push Left to the menu option Set Time (1)</w:t>
            </w:r>
          </w:p>
          <w:p w:rsidR="001739CF" w:rsidRDefault="001739CF" w:rsidP="00166BE2"/>
          <w:p w:rsidR="001739CF" w:rsidRDefault="001739CF" w:rsidP="00166BE2">
            <w:r>
              <w:t>Hold joystick  centre button to return to home screen (0)</w:t>
            </w:r>
          </w:p>
        </w:tc>
        <w:tc>
          <w:tcPr>
            <w:tcW w:w="4791" w:type="dxa"/>
            <w:vAlign w:val="center"/>
          </w:tcPr>
          <w:p w:rsidR="001739CF" w:rsidRDefault="001739CF" w:rsidP="00166BE2">
            <w:r>
              <w:rPr>
                <w:noProof/>
              </w:rPr>
              <w:drawing>
                <wp:inline distT="0" distB="0" distL="0" distR="0">
                  <wp:extent cx="2742857" cy="1514286"/>
                  <wp:effectExtent l="19050" t="0" r="343" b="0"/>
                  <wp:docPr id="7" name="Picture 6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9CF" w:rsidTr="001739CF">
        <w:tc>
          <w:tcPr>
            <w:tcW w:w="4451" w:type="dxa"/>
          </w:tcPr>
          <w:p w:rsidR="001739CF" w:rsidRDefault="001739CF" w:rsidP="00166BE2"/>
          <w:p w:rsidR="001739CF" w:rsidRDefault="001739CF" w:rsidP="00166BE2">
            <w:r>
              <w:t>Main menu : DEVICE 2</w:t>
            </w:r>
          </w:p>
          <w:p w:rsidR="001739CF" w:rsidRDefault="001739CF" w:rsidP="00166BE2"/>
          <w:p w:rsidR="001739CF" w:rsidRDefault="001739CF" w:rsidP="00166BE2">
            <w:r>
              <w:t>Push Down to see options for Device 2 (10)</w:t>
            </w:r>
          </w:p>
          <w:p w:rsidR="001739CF" w:rsidRDefault="001739CF" w:rsidP="00166BE2">
            <w:r>
              <w:t>Push Left  to the menu option Device 1 (2)</w:t>
            </w:r>
          </w:p>
          <w:p w:rsidR="001739CF" w:rsidRDefault="001739CF" w:rsidP="00166BE2">
            <w:r>
              <w:t>Push Right  to the menu option Set Time (1)</w:t>
            </w:r>
          </w:p>
          <w:p w:rsidR="001739CF" w:rsidRDefault="001739CF" w:rsidP="00166BE2"/>
          <w:p w:rsidR="001739CF" w:rsidRDefault="001739CF" w:rsidP="00166BE2">
            <w:r>
              <w:t>Hold joystick  centre button to return to home screen (0)</w:t>
            </w:r>
          </w:p>
        </w:tc>
        <w:tc>
          <w:tcPr>
            <w:tcW w:w="4791" w:type="dxa"/>
            <w:vAlign w:val="center"/>
          </w:tcPr>
          <w:p w:rsidR="001739CF" w:rsidRDefault="001739CF" w:rsidP="00166BE2">
            <w:r>
              <w:rPr>
                <w:noProof/>
              </w:rPr>
              <w:drawing>
                <wp:inline distT="0" distB="0" distL="0" distR="0">
                  <wp:extent cx="2742857" cy="1647619"/>
                  <wp:effectExtent l="19050" t="0" r="343" b="0"/>
                  <wp:docPr id="9" name="Picture 8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7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9CF" w:rsidRDefault="001739CF" w:rsidP="009125A3">
      <w:pPr>
        <w:pStyle w:val="Default"/>
        <w:ind w:left="1440"/>
      </w:pPr>
    </w:p>
    <w:p w:rsidR="003C42A0" w:rsidRDefault="003C42A0" w:rsidP="009125A3">
      <w:pPr>
        <w:pStyle w:val="Default"/>
        <w:ind w:left="1440"/>
      </w:pPr>
    </w:p>
    <w:p w:rsidR="003C42A0" w:rsidRDefault="003C42A0" w:rsidP="009125A3">
      <w:pPr>
        <w:pStyle w:val="Default"/>
        <w:ind w:left="1440"/>
      </w:pPr>
    </w:p>
    <w:p w:rsidR="001739CF" w:rsidRDefault="007B4A41" w:rsidP="007B4A41">
      <w:pPr>
        <w:pStyle w:val="Default"/>
        <w:numPr>
          <w:ilvl w:val="1"/>
          <w:numId w:val="8"/>
        </w:numPr>
      </w:pPr>
      <w:r>
        <w:t>RESET:</w:t>
      </w:r>
    </w:p>
    <w:p w:rsidR="007B4A41" w:rsidRDefault="007B4A41" w:rsidP="007B4A41">
      <w:pPr>
        <w:pStyle w:val="Default"/>
        <w:ind w:left="1440"/>
      </w:pPr>
    </w:p>
    <w:p w:rsidR="007B4A41" w:rsidRDefault="007B4A41" w:rsidP="007B4A41">
      <w:pPr>
        <w:pStyle w:val="Default"/>
        <w:ind w:left="1440"/>
      </w:pPr>
      <w:r>
        <w:t>In order to reset the device, just power off the device and then switch th power back “on”.</w:t>
      </w:r>
    </w:p>
    <w:p w:rsidR="001739CF" w:rsidRDefault="001739CF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60287E" w:rsidRDefault="0060287E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B4A41" w:rsidRDefault="007B4A41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B4A41" w:rsidRDefault="007B4A41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  SAFETY PRECAUTIONS:</w:t>
      </w:r>
    </w:p>
    <w:p w:rsidR="007B4A41" w:rsidRDefault="007B4A41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B4A41" w:rsidRDefault="007B4A41" w:rsidP="007B4A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B4A41">
        <w:rPr>
          <w:rFonts w:ascii="Calibri" w:hAnsi="Calibri" w:cs="Calibri"/>
          <w:color w:val="000000"/>
          <w:sz w:val="24"/>
          <w:szCs w:val="24"/>
        </w:rPr>
        <w:t xml:space="preserve">The device is to be used by users above the age group of 12 years. </w:t>
      </w:r>
    </w:p>
    <w:p w:rsidR="007B4A41" w:rsidRDefault="00A118A1" w:rsidP="007B4A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connection of the appliances to the relays of the AVR BUTTERFLY APPLIANCE CONTROL MODULE should be done under professional guidance.</w:t>
      </w:r>
    </w:p>
    <w:p w:rsidR="00A118A1" w:rsidRDefault="0060287E" w:rsidP="007B4A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Install the device at a safe location </w:t>
      </w:r>
    </w:p>
    <w:p w:rsidR="0060287E" w:rsidRDefault="0060287E" w:rsidP="006028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Ensure that the device is kept away from water to avoid short circuit</w:t>
      </w:r>
    </w:p>
    <w:p w:rsidR="0060287E" w:rsidRDefault="0060287E" w:rsidP="006028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Ensure that the device is protected from dust to avoid malfunctioning </w:t>
      </w:r>
    </w:p>
    <w:p w:rsidR="0060287E" w:rsidRPr="0060287E" w:rsidRDefault="0060287E" w:rsidP="0060287E">
      <w:pPr>
        <w:pStyle w:val="ListParagraph"/>
        <w:autoSpaceDE w:val="0"/>
        <w:autoSpaceDN w:val="0"/>
        <w:adjustRightInd w:val="0"/>
        <w:spacing w:after="0" w:line="240" w:lineRule="auto"/>
        <w:ind w:left="144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7B4A41" w:rsidRDefault="007B4A41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B4A41" w:rsidRDefault="007B4A41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B4A41" w:rsidRPr="001739CF" w:rsidRDefault="007B4A41" w:rsidP="001739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204"/>
      </w:tblGrid>
      <w:tr w:rsidR="001739CF" w:rsidRPr="001739CF">
        <w:tblPrEx>
          <w:tblCellMar>
            <w:top w:w="0" w:type="dxa"/>
            <w:bottom w:w="0" w:type="dxa"/>
          </w:tblCellMar>
        </w:tblPrEx>
        <w:trPr>
          <w:trHeight w:val="2394"/>
        </w:trPr>
        <w:tc>
          <w:tcPr>
            <w:tcW w:w="4204" w:type="dxa"/>
          </w:tcPr>
          <w:p w:rsidR="001739CF" w:rsidRPr="001739CF" w:rsidRDefault="001739CF" w:rsidP="001739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739CF" w:rsidRPr="001739CF">
        <w:tblPrEx>
          <w:tblCellMar>
            <w:top w:w="0" w:type="dxa"/>
            <w:bottom w:w="0" w:type="dxa"/>
          </w:tblCellMar>
        </w:tblPrEx>
        <w:trPr>
          <w:trHeight w:val="2662"/>
        </w:trPr>
        <w:tc>
          <w:tcPr>
            <w:tcW w:w="4204" w:type="dxa"/>
          </w:tcPr>
          <w:p w:rsidR="001739CF" w:rsidRPr="001739CF" w:rsidRDefault="001739CF" w:rsidP="001739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739CF" w:rsidRPr="001739CF">
        <w:tblPrEx>
          <w:tblCellMar>
            <w:top w:w="0" w:type="dxa"/>
            <w:bottom w:w="0" w:type="dxa"/>
          </w:tblCellMar>
        </w:tblPrEx>
        <w:trPr>
          <w:trHeight w:val="2661"/>
        </w:trPr>
        <w:tc>
          <w:tcPr>
            <w:tcW w:w="4204" w:type="dxa"/>
          </w:tcPr>
          <w:p w:rsidR="001739CF" w:rsidRPr="001739CF" w:rsidRDefault="001739CF" w:rsidP="001739C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1739CF" w:rsidRDefault="001739CF" w:rsidP="009125A3">
      <w:pPr>
        <w:pStyle w:val="Default"/>
        <w:ind w:left="1440"/>
      </w:pPr>
    </w:p>
    <w:p w:rsidR="009125A3" w:rsidRDefault="009125A3" w:rsidP="00E96C27">
      <w:pPr>
        <w:pStyle w:val="Default"/>
        <w:ind w:left="720"/>
      </w:pPr>
    </w:p>
    <w:p w:rsidR="009125A3" w:rsidRDefault="009125A3" w:rsidP="00E96C27">
      <w:pPr>
        <w:pStyle w:val="Default"/>
        <w:ind w:left="720"/>
      </w:pPr>
    </w:p>
    <w:p w:rsidR="009125A3" w:rsidRDefault="009125A3" w:rsidP="00E96C27">
      <w:pPr>
        <w:pStyle w:val="Default"/>
        <w:ind w:left="720"/>
      </w:pPr>
    </w:p>
    <w:p w:rsidR="009125A3" w:rsidRDefault="009125A3" w:rsidP="00E96C27">
      <w:pPr>
        <w:pStyle w:val="Default"/>
        <w:ind w:left="720"/>
      </w:pPr>
    </w:p>
    <w:p w:rsidR="009125A3" w:rsidRDefault="009125A3" w:rsidP="00E96C27">
      <w:pPr>
        <w:pStyle w:val="Default"/>
        <w:ind w:left="720"/>
      </w:pPr>
    </w:p>
    <w:p w:rsidR="00EC201A" w:rsidRDefault="00EC201A">
      <w:pPr>
        <w:rPr>
          <w:rFonts w:ascii="Times New Roman" w:hAnsi="Times New Roman" w:cs="Times New Roman"/>
        </w:rPr>
      </w:pPr>
    </w:p>
    <w:p w:rsidR="0060287E" w:rsidRDefault="0060287E">
      <w:pPr>
        <w:rPr>
          <w:rFonts w:ascii="Times New Roman" w:hAnsi="Times New Roman" w:cs="Times New Roman"/>
        </w:rPr>
      </w:pPr>
    </w:p>
    <w:p w:rsidR="0060287E" w:rsidRPr="00842C00" w:rsidRDefault="0060287E">
      <w:pPr>
        <w:rPr>
          <w:rFonts w:ascii="Times New Roman" w:hAnsi="Times New Roman" w:cs="Times New Roman"/>
        </w:rPr>
      </w:pPr>
    </w:p>
    <w:p w:rsidR="00E96C27" w:rsidRDefault="00E96C27" w:rsidP="00E96C27">
      <w:pPr>
        <w:pStyle w:val="Default"/>
      </w:pPr>
    </w:p>
    <w:p w:rsidR="00E96C27" w:rsidRDefault="00E96C27" w:rsidP="00E96C2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Copyright </w:t>
      </w:r>
    </w:p>
    <w:p w:rsidR="00E96C27" w:rsidRDefault="0060287E" w:rsidP="00E96C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© 2014</w:t>
      </w:r>
      <w:r w:rsidR="00E96C27">
        <w:rPr>
          <w:color w:val="auto"/>
          <w:sz w:val="22"/>
          <w:szCs w:val="22"/>
        </w:rPr>
        <w:t xml:space="preserve"> Department of CS-SubversionProject. All Rights Reserved </w:t>
      </w:r>
    </w:p>
    <w:p w:rsidR="0060287E" w:rsidRDefault="00E96C27" w:rsidP="00E96C27">
      <w:pPr>
        <w:pStyle w:val="Default"/>
        <w:rPr>
          <w:b/>
          <w:bCs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For the latest version always check </w:t>
      </w:r>
    </w:p>
    <w:p w:rsidR="0060287E" w:rsidRDefault="0060287E" w:rsidP="00E96C27">
      <w:pPr>
        <w:pStyle w:val="Default"/>
        <w:rPr>
          <w:b/>
          <w:bCs/>
          <w:color w:val="auto"/>
          <w:sz w:val="22"/>
          <w:szCs w:val="22"/>
        </w:rPr>
      </w:pPr>
    </w:p>
    <w:p w:rsidR="00E96C27" w:rsidRDefault="00E96C27" w:rsidP="00E96C2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Postal address: </w:t>
      </w:r>
    </w:p>
    <w:p w:rsidR="00E96C27" w:rsidRDefault="00E96C27" w:rsidP="00E96C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Eupen Straße </w:t>
      </w:r>
    </w:p>
    <w:p w:rsidR="00E96C27" w:rsidRDefault="00E96C27" w:rsidP="00E96C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52066 </w:t>
      </w:r>
    </w:p>
    <w:p w:rsidR="00E96C27" w:rsidRDefault="00E96C27" w:rsidP="00E96C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Aachen </w:t>
      </w:r>
    </w:p>
    <w:p w:rsidR="00EC201A" w:rsidRPr="00842C00" w:rsidRDefault="00E96C27" w:rsidP="00E96C27">
      <w:pPr>
        <w:rPr>
          <w:rFonts w:ascii="Times New Roman" w:hAnsi="Times New Roman" w:cs="Times New Roman"/>
        </w:rPr>
      </w:pPr>
      <w:r>
        <w:t>Germany</w:t>
      </w:r>
    </w:p>
    <w:sectPr w:rsidR="00EC201A" w:rsidRPr="00842C00" w:rsidSect="00842C00">
      <w:headerReference w:type="default" r:id="rId16"/>
      <w:footerReference w:type="default" r:id="rId17"/>
      <w:pgSz w:w="12240" w:h="15840"/>
      <w:pgMar w:top="720" w:right="720" w:bottom="720" w:left="720" w:header="144" w:footer="1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05E" w:rsidRDefault="00B2405E" w:rsidP="00EC201A">
      <w:pPr>
        <w:spacing w:after="0" w:line="240" w:lineRule="auto"/>
      </w:pPr>
      <w:r>
        <w:separator/>
      </w:r>
    </w:p>
  </w:endnote>
  <w:endnote w:type="continuationSeparator" w:id="1">
    <w:p w:rsidR="00B2405E" w:rsidRDefault="00B2405E" w:rsidP="00EC2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6A7" w:rsidRDefault="004346A7" w:rsidP="004346A7">
    <w:pPr>
      <w:pStyle w:val="Footer"/>
      <w:jc w:val="right"/>
    </w:pPr>
    <w:r>
      <w:t>User Manual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05E" w:rsidRDefault="00B2405E" w:rsidP="00EC201A">
      <w:pPr>
        <w:spacing w:after="0" w:line="240" w:lineRule="auto"/>
      </w:pPr>
      <w:r>
        <w:separator/>
      </w:r>
    </w:p>
  </w:footnote>
  <w:footnote w:type="continuationSeparator" w:id="1">
    <w:p w:rsidR="00B2405E" w:rsidRDefault="00B2405E" w:rsidP="00EC2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01A" w:rsidRDefault="00EC201A" w:rsidP="00EC201A">
    <w:pPr>
      <w:pStyle w:val="Header"/>
      <w:tabs>
        <w:tab w:val="clear" w:pos="9360"/>
        <w:tab w:val="right" w:pos="10530"/>
      </w:tabs>
      <w:ind w:right="-450"/>
      <w:jc w:val="right"/>
    </w:pPr>
    <w:r>
      <w:t>Fh-Aachen SS 2014</w:t>
    </w:r>
  </w:p>
  <w:p w:rsidR="00EC201A" w:rsidRDefault="00EC201A" w:rsidP="00EC201A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1pt;height:11.1pt" o:bullet="t">
        <v:imagedata r:id="rId1" o:title="msoFF95"/>
      </v:shape>
    </w:pict>
  </w:numPicBullet>
  <w:abstractNum w:abstractNumId="0">
    <w:nsid w:val="00F97614"/>
    <w:multiLevelType w:val="hybridMultilevel"/>
    <w:tmpl w:val="3CFCF3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337F"/>
    <w:multiLevelType w:val="multilevel"/>
    <w:tmpl w:val="BBF08A7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B3806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9A01F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5B62CE0"/>
    <w:multiLevelType w:val="multilevel"/>
    <w:tmpl w:val="8040A87C"/>
    <w:lvl w:ilvl="0">
      <w:start w:val="1"/>
      <w:numFmt w:val="decimal"/>
      <w:lvlText w:val="%1.0"/>
      <w:lvlJc w:val="left"/>
      <w:pPr>
        <w:ind w:left="1296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5">
    <w:nsid w:val="470A010C"/>
    <w:multiLevelType w:val="hybridMultilevel"/>
    <w:tmpl w:val="285E2A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C512E"/>
    <w:multiLevelType w:val="multilevel"/>
    <w:tmpl w:val="BBF08A7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568B480D"/>
    <w:multiLevelType w:val="hybridMultilevel"/>
    <w:tmpl w:val="59CE9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C7684"/>
    <w:multiLevelType w:val="hybridMultilevel"/>
    <w:tmpl w:val="D0166AF2"/>
    <w:lvl w:ilvl="0" w:tplc="0409000D">
      <w:start w:val="1"/>
      <w:numFmt w:val="bullet"/>
      <w:lvlText w:val=""/>
      <w:lvlJc w:val="left"/>
      <w:pPr>
        <w:ind w:left="14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>
    <w:nsid w:val="6CEB3A58"/>
    <w:multiLevelType w:val="hybridMultilevel"/>
    <w:tmpl w:val="FE362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D64FC4"/>
    <w:multiLevelType w:val="hybridMultilevel"/>
    <w:tmpl w:val="8884A30E"/>
    <w:lvl w:ilvl="0" w:tplc="B6E041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5FF05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FFD6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10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C201A"/>
    <w:rsid w:val="00021A70"/>
    <w:rsid w:val="001739CF"/>
    <w:rsid w:val="0025088E"/>
    <w:rsid w:val="00363171"/>
    <w:rsid w:val="003C42A0"/>
    <w:rsid w:val="004346A7"/>
    <w:rsid w:val="00477D94"/>
    <w:rsid w:val="0060287E"/>
    <w:rsid w:val="006F13BC"/>
    <w:rsid w:val="007B4A41"/>
    <w:rsid w:val="0080124B"/>
    <w:rsid w:val="00842C00"/>
    <w:rsid w:val="008827AD"/>
    <w:rsid w:val="008A1CEA"/>
    <w:rsid w:val="008B7CEC"/>
    <w:rsid w:val="009125A3"/>
    <w:rsid w:val="009254F4"/>
    <w:rsid w:val="00A118A1"/>
    <w:rsid w:val="00B2405E"/>
    <w:rsid w:val="00B41282"/>
    <w:rsid w:val="00C14807"/>
    <w:rsid w:val="00C31586"/>
    <w:rsid w:val="00E1739D"/>
    <w:rsid w:val="00E96C27"/>
    <w:rsid w:val="00EC2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1A"/>
  </w:style>
  <w:style w:type="paragraph" w:styleId="Heading1">
    <w:name w:val="heading 1"/>
    <w:basedOn w:val="Normal"/>
    <w:next w:val="Normal"/>
    <w:link w:val="Heading1Char"/>
    <w:uiPriority w:val="9"/>
    <w:qFormat/>
    <w:rsid w:val="00C1480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80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0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0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0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0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0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0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0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01A"/>
  </w:style>
  <w:style w:type="paragraph" w:styleId="Footer">
    <w:name w:val="footer"/>
    <w:basedOn w:val="Normal"/>
    <w:link w:val="FooterChar"/>
    <w:uiPriority w:val="99"/>
    <w:semiHidden/>
    <w:unhideWhenUsed/>
    <w:rsid w:val="00EC2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01A"/>
  </w:style>
  <w:style w:type="paragraph" w:styleId="BalloonText">
    <w:name w:val="Balloon Text"/>
    <w:basedOn w:val="Normal"/>
    <w:link w:val="BalloonTextChar"/>
    <w:uiPriority w:val="99"/>
    <w:semiHidden/>
    <w:unhideWhenUsed/>
    <w:rsid w:val="0043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6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6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00"/>
    <w:pPr>
      <w:ind w:left="720"/>
      <w:contextualSpacing/>
    </w:pPr>
  </w:style>
  <w:style w:type="paragraph" w:customStyle="1" w:styleId="Default">
    <w:name w:val="Default"/>
    <w:rsid w:val="00842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4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4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Gauzi</dc:creator>
  <cp:lastModifiedBy>Gauzi</cp:lastModifiedBy>
  <cp:revision>3</cp:revision>
  <dcterms:created xsi:type="dcterms:W3CDTF">2014-06-23T16:38:00Z</dcterms:created>
  <dcterms:modified xsi:type="dcterms:W3CDTF">2014-06-23T16:39:00Z</dcterms:modified>
</cp:coreProperties>
</file>