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A81F" w14:textId="5EAD06BC" w:rsidR="00C141D2" w:rsidRDefault="0081017C" w:rsidP="00BB0D17">
      <w:pPr>
        <w:spacing w:before="0" w:after="0" w:line="480" w:lineRule="auto"/>
        <w:jc w:val="right"/>
        <w:rPr>
          <w:rFonts w:ascii="Times New Roman" w:hAnsi="Times New Roman" w:cs="Times New Roman"/>
          <w:color w:val="FF0000"/>
        </w:rPr>
      </w:pPr>
      <w:r w:rsidRPr="0017007E">
        <w:rPr>
          <w:rFonts w:ascii="Times New Roman" w:hAnsi="Times New Roman" w:cs="Times New Roman"/>
          <w:color w:val="FF0000"/>
        </w:rPr>
        <w:t>## PREPRINT UNDER REVIEW</w:t>
      </w:r>
      <w:r w:rsidR="00BB0D17">
        <w:rPr>
          <w:rFonts w:ascii="Times New Roman" w:hAnsi="Times New Roman" w:cs="Times New Roman"/>
          <w:color w:val="FF0000"/>
        </w:rPr>
        <w:t xml:space="preserve"> AT JOSS</w:t>
      </w:r>
      <w:r w:rsidR="000A5D1C">
        <w:rPr>
          <w:rFonts w:ascii="Times New Roman" w:hAnsi="Times New Roman" w:cs="Times New Roman"/>
          <w:color w:val="FF0000"/>
        </w:rPr>
        <w:t xml:space="preserve"> - </w:t>
      </w:r>
      <w:r w:rsidR="000A5D1C" w:rsidRPr="0017007E">
        <w:rPr>
          <w:rFonts w:ascii="Times New Roman" w:hAnsi="Times New Roman" w:cs="Times New Roman"/>
          <w:color w:val="FF0000"/>
        </w:rPr>
        <w:t>JUNE 2021</w:t>
      </w:r>
      <w:r w:rsidRPr="0017007E">
        <w:rPr>
          <w:rFonts w:ascii="Times New Roman" w:hAnsi="Times New Roman" w:cs="Times New Roman"/>
          <w:color w:val="FF0000"/>
        </w:rPr>
        <w:t xml:space="preserve"> ##</w:t>
      </w:r>
    </w:p>
    <w:p w14:paraId="131F82AC" w14:textId="77777777" w:rsidR="00531ACC" w:rsidRPr="0017007E" w:rsidRDefault="00531ACC" w:rsidP="0017007E">
      <w:pPr>
        <w:spacing w:before="0" w:after="0" w:line="480" w:lineRule="auto"/>
        <w:jc w:val="both"/>
        <w:rPr>
          <w:rFonts w:ascii="Times New Roman" w:hAnsi="Times New Roman" w:cs="Times New Roman"/>
          <w:color w:val="FF0000"/>
        </w:rPr>
      </w:pPr>
    </w:p>
    <w:p w14:paraId="7ED0EE92" w14:textId="75C5B2E5" w:rsidR="0044420A" w:rsidRPr="00534800" w:rsidRDefault="0044420A" w:rsidP="0017007E">
      <w:pPr>
        <w:spacing w:before="0" w:after="0" w:line="480" w:lineRule="auto"/>
        <w:rPr>
          <w:rFonts w:ascii="Times New Roman" w:hAnsi="Times New Roman" w:cs="Times New Roman"/>
        </w:rPr>
      </w:pPr>
      <w:proofErr w:type="spellStart"/>
      <w:r w:rsidRPr="00534800">
        <w:rPr>
          <w:rFonts w:ascii="Times New Roman" w:hAnsi="Times New Roman" w:cs="Times New Roman"/>
        </w:rPr>
        <w:t>SHINE</w:t>
      </w:r>
      <w:r w:rsidR="00F72D97">
        <w:rPr>
          <w:rFonts w:ascii="Times New Roman" w:hAnsi="Times New Roman" w:cs="Times New Roman"/>
        </w:rPr>
        <w:t>_</w:t>
      </w:r>
      <w:r w:rsidRPr="00534800">
        <w:rPr>
          <w:rFonts w:ascii="Times New Roman" w:hAnsi="Times New Roman" w:cs="Times New Roman"/>
        </w:rPr>
        <w:t>color</w:t>
      </w:r>
      <w:proofErr w:type="spellEnd"/>
      <w:r w:rsidRPr="00534800">
        <w:rPr>
          <w:rFonts w:ascii="Times New Roman" w:hAnsi="Times New Roman" w:cs="Times New Roman"/>
        </w:rPr>
        <w:t xml:space="preserve">: </w:t>
      </w:r>
      <w:r w:rsidR="00534800">
        <w:rPr>
          <w:rFonts w:ascii="Times New Roman" w:hAnsi="Times New Roman" w:cs="Times New Roman"/>
        </w:rPr>
        <w:t>low-level</w:t>
      </w:r>
      <w:r w:rsidRPr="00534800">
        <w:rPr>
          <w:rFonts w:ascii="Times New Roman" w:hAnsi="Times New Roman" w:cs="Times New Roman"/>
        </w:rPr>
        <w:t xml:space="preserve"> control of colorful image</w:t>
      </w:r>
      <w:r w:rsidR="00534800">
        <w:rPr>
          <w:rFonts w:ascii="Times New Roman" w:hAnsi="Times New Roman" w:cs="Times New Roman"/>
        </w:rPr>
        <w:t xml:space="preserve"> properties</w:t>
      </w:r>
    </w:p>
    <w:p w14:paraId="20BC6D02" w14:textId="77777777" w:rsidR="00E2308E" w:rsidRPr="00534800" w:rsidRDefault="00E2308E" w:rsidP="0017007E">
      <w:pPr>
        <w:spacing w:before="0" w:after="0" w:line="480" w:lineRule="auto"/>
        <w:jc w:val="both"/>
        <w:rPr>
          <w:rFonts w:ascii="Times New Roman" w:hAnsi="Times New Roman" w:cs="Times New Roman"/>
        </w:rPr>
      </w:pPr>
    </w:p>
    <w:p w14:paraId="1C49A348" w14:textId="16998164" w:rsidR="00E2308E" w:rsidRPr="00534800" w:rsidRDefault="00EC5D94" w:rsidP="0017007E">
      <w:pPr>
        <w:spacing w:before="0" w:after="0" w:line="480" w:lineRule="auto"/>
        <w:jc w:val="both"/>
        <w:rPr>
          <w:rFonts w:ascii="Times New Roman" w:hAnsi="Times New Roman" w:cs="Times New Roman"/>
        </w:rPr>
      </w:pPr>
      <w:r w:rsidRPr="00534800">
        <w:rPr>
          <w:rFonts w:ascii="Times New Roman" w:hAnsi="Times New Roman" w:cs="Times New Roman"/>
        </w:rPr>
        <w:t>Rodrigo Dal Ben</w:t>
      </w:r>
    </w:p>
    <w:p w14:paraId="280814D4" w14:textId="77777777" w:rsidR="0081017C" w:rsidRDefault="0081017C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pt-BR"/>
        </w:rPr>
      </w:pPr>
    </w:p>
    <w:p w14:paraId="5A3FF241" w14:textId="0807A315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2015F">
        <w:rPr>
          <w:rFonts w:ascii="Times New Roman" w:hAnsi="Times New Roman" w:cs="Times New Roman"/>
          <w:lang w:val="pt-BR"/>
        </w:rPr>
        <w:t>Department</w:t>
      </w:r>
      <w:proofErr w:type="spellEnd"/>
      <w:r w:rsidRPr="0052015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2015F">
        <w:rPr>
          <w:rFonts w:ascii="Times New Roman" w:hAnsi="Times New Roman" w:cs="Times New Roman"/>
          <w:lang w:val="pt-BR"/>
        </w:rPr>
        <w:t>of</w:t>
      </w:r>
      <w:proofErr w:type="spellEnd"/>
      <w:r w:rsidRPr="0052015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2015F">
        <w:rPr>
          <w:rFonts w:ascii="Times New Roman" w:hAnsi="Times New Roman" w:cs="Times New Roman"/>
          <w:lang w:val="pt-BR"/>
        </w:rPr>
        <w:t>Psychology</w:t>
      </w:r>
      <w:proofErr w:type="spellEnd"/>
      <w:r w:rsidRPr="0052015F">
        <w:rPr>
          <w:rFonts w:ascii="Times New Roman" w:hAnsi="Times New Roman" w:cs="Times New Roman"/>
          <w:lang w:val="pt-BR"/>
        </w:rPr>
        <w:t xml:space="preserve">, </w:t>
      </w:r>
      <w:r w:rsidRPr="00534800">
        <w:rPr>
          <w:rFonts w:ascii="Times New Roman" w:hAnsi="Times New Roman" w:cs="Times New Roman"/>
          <w:lang w:val="pt-BR"/>
        </w:rPr>
        <w:t xml:space="preserve">Concordia </w:t>
      </w:r>
      <w:proofErr w:type="spellStart"/>
      <w:r w:rsidRPr="00534800">
        <w:rPr>
          <w:rFonts w:ascii="Times New Roman" w:hAnsi="Times New Roman" w:cs="Times New Roman"/>
          <w:lang w:val="pt-BR"/>
        </w:rPr>
        <w:t>University</w:t>
      </w:r>
      <w:proofErr w:type="spellEnd"/>
      <w:r w:rsidRPr="00534800">
        <w:rPr>
          <w:rFonts w:ascii="Times New Roman" w:hAnsi="Times New Roman" w:cs="Times New Roman"/>
          <w:lang w:val="pt-BR"/>
        </w:rPr>
        <w:t xml:space="preserve">, Montreal, </w:t>
      </w:r>
      <w:proofErr w:type="gramStart"/>
      <w:r w:rsidRPr="00534800">
        <w:rPr>
          <w:rFonts w:ascii="Times New Roman" w:hAnsi="Times New Roman" w:cs="Times New Roman"/>
          <w:lang w:val="pt-BR"/>
        </w:rPr>
        <w:t>Canada</w:t>
      </w:r>
      <w:proofErr w:type="gramEnd"/>
    </w:p>
    <w:p w14:paraId="623D98E7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-US"/>
        </w:rPr>
      </w:pPr>
    </w:p>
    <w:p w14:paraId="0E554CBC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-US"/>
        </w:rPr>
      </w:pPr>
      <w:r w:rsidRPr="0052015F">
        <w:rPr>
          <w:rFonts w:ascii="Times New Roman" w:hAnsi="Times New Roman" w:cs="Times New Roman"/>
          <w:lang w:val="en-US"/>
        </w:rPr>
        <w:t xml:space="preserve">E-mail: </w:t>
      </w:r>
      <w:hyperlink r:id="rId8" w:history="1">
        <w:r w:rsidRPr="0052015F">
          <w:rPr>
            <w:rStyle w:val="Hyperlink"/>
            <w:rFonts w:ascii="Times New Roman" w:hAnsi="Times New Roman" w:cs="Times New Roman"/>
            <w:lang w:val="en-US"/>
          </w:rPr>
          <w:t>dalbenwork2@gmail.com</w:t>
        </w:r>
      </w:hyperlink>
      <w:r w:rsidRPr="0052015F">
        <w:rPr>
          <w:rFonts w:ascii="Times New Roman" w:hAnsi="Times New Roman" w:cs="Times New Roman"/>
          <w:lang w:val="en-US"/>
        </w:rPr>
        <w:t xml:space="preserve"> (RDB)</w:t>
      </w:r>
    </w:p>
    <w:p w14:paraId="796D727A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pt-BR"/>
        </w:rPr>
      </w:pPr>
      <w:r w:rsidRPr="0052015F">
        <w:rPr>
          <w:rFonts w:ascii="Times New Roman" w:hAnsi="Times New Roman" w:cs="Times New Roman"/>
          <w:lang w:val="pt-BR"/>
        </w:rPr>
        <w:t xml:space="preserve">Postal </w:t>
      </w:r>
      <w:proofErr w:type="spellStart"/>
      <w:r w:rsidRPr="0052015F">
        <w:rPr>
          <w:rFonts w:ascii="Times New Roman" w:hAnsi="Times New Roman" w:cs="Times New Roman"/>
          <w:lang w:val="pt-BR"/>
        </w:rPr>
        <w:t>address</w:t>
      </w:r>
      <w:proofErr w:type="spellEnd"/>
      <w:r w:rsidRPr="0052015F">
        <w:rPr>
          <w:rFonts w:ascii="Times New Roman" w:hAnsi="Times New Roman" w:cs="Times New Roman"/>
          <w:lang w:val="pt-BR"/>
        </w:rPr>
        <w:t xml:space="preserve">: </w:t>
      </w:r>
      <w:r w:rsidRPr="0052015F">
        <w:rPr>
          <w:rFonts w:ascii="Times New Roman" w:hAnsi="Times New Roman" w:cs="Times New Roman"/>
          <w:lang w:val="en"/>
        </w:rPr>
        <w:t>Department of Psychology, Concordia University, 7141 Sherbrooke St. West, Montreal, QC, H4B 1R6, Canada.</w:t>
      </w:r>
    </w:p>
    <w:p w14:paraId="76CDBCA3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"/>
        </w:rPr>
      </w:pPr>
    </w:p>
    <w:p w14:paraId="4DCA9F0B" w14:textId="4B6DCC80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"/>
        </w:rPr>
      </w:pPr>
      <w:proofErr w:type="spellStart"/>
      <w:r w:rsidRPr="0052015F">
        <w:rPr>
          <w:rFonts w:ascii="Times New Roman" w:hAnsi="Times New Roman" w:cs="Times New Roman"/>
          <w:lang w:val="en-US"/>
        </w:rPr>
        <w:t>CRediT</w:t>
      </w:r>
      <w:proofErr w:type="spellEnd"/>
      <w:r w:rsidRPr="0052015F">
        <w:rPr>
          <w:rFonts w:ascii="Times New Roman" w:hAnsi="Times New Roman" w:cs="Times New Roman"/>
          <w:lang w:val="en-US"/>
        </w:rPr>
        <w:t xml:space="preserve"> statement:</w:t>
      </w:r>
      <w:r w:rsidRPr="0052015F">
        <w:rPr>
          <w:rFonts w:ascii="Times New Roman" w:hAnsi="Times New Roman" w:cs="Times New Roman"/>
          <w:lang w:val="en"/>
        </w:rPr>
        <w:t xml:space="preserve"> RDB: Conceptualization, Methodology, Software, Visualization, Writing, Funding acquisition.</w:t>
      </w:r>
    </w:p>
    <w:p w14:paraId="71443D23" w14:textId="624F1161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"/>
        </w:rPr>
      </w:pPr>
    </w:p>
    <w:p w14:paraId="61EA673E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-US"/>
        </w:rPr>
      </w:pPr>
      <w:r w:rsidRPr="0052015F">
        <w:rPr>
          <w:rFonts w:ascii="Times New Roman" w:hAnsi="Times New Roman" w:cs="Times New Roman"/>
          <w:lang w:val="en-US"/>
        </w:rPr>
        <w:t>Declarations of interest: none.</w:t>
      </w:r>
    </w:p>
    <w:p w14:paraId="7887955B" w14:textId="77777777" w:rsidR="0052015F" w:rsidRPr="0052015F" w:rsidRDefault="0052015F" w:rsidP="0017007E">
      <w:pPr>
        <w:spacing w:before="0" w:after="0" w:line="480" w:lineRule="auto"/>
        <w:jc w:val="both"/>
        <w:rPr>
          <w:rFonts w:ascii="Times New Roman" w:hAnsi="Times New Roman" w:cs="Times New Roman"/>
          <w:lang w:val="en"/>
        </w:rPr>
      </w:pPr>
    </w:p>
    <w:p w14:paraId="1D19910C" w14:textId="4BB09E0F" w:rsidR="006213A5" w:rsidRDefault="0052015F" w:rsidP="003D10AF">
      <w:pPr>
        <w:spacing w:before="0" w:after="0" w:line="480" w:lineRule="auto"/>
        <w:jc w:val="both"/>
        <w:rPr>
          <w:rFonts w:ascii="Times New Roman" w:hAnsi="Times New Roman" w:cs="Times New Roman"/>
          <w:lang w:val="en-US"/>
        </w:rPr>
      </w:pPr>
      <w:r w:rsidRPr="0052015F">
        <w:rPr>
          <w:rFonts w:ascii="Times New Roman" w:hAnsi="Times New Roman" w:cs="Times New Roman"/>
          <w:lang w:val="en"/>
        </w:rPr>
        <w:t xml:space="preserve">Acknowledgment: </w:t>
      </w:r>
      <w:r w:rsidR="00926F09" w:rsidRPr="00534800">
        <w:rPr>
          <w:rFonts w:ascii="Times New Roman" w:hAnsi="Times New Roman" w:cs="Times New Roman"/>
          <w:lang w:val="en"/>
        </w:rPr>
        <w:t xml:space="preserve">I </w:t>
      </w:r>
      <w:r w:rsidR="00EC0202">
        <w:rPr>
          <w:rFonts w:ascii="Times New Roman" w:hAnsi="Times New Roman" w:cs="Times New Roman"/>
          <w:lang w:val="en"/>
        </w:rPr>
        <w:t>thank</w:t>
      </w:r>
      <w:r w:rsidR="00926F09" w:rsidRPr="00534800">
        <w:rPr>
          <w:rFonts w:ascii="Times New Roman" w:hAnsi="Times New Roman" w:cs="Times New Roman"/>
          <w:lang w:val="en"/>
        </w:rPr>
        <w:t xml:space="preserve"> </w:t>
      </w:r>
      <w:r w:rsidR="00D80DE9">
        <w:rPr>
          <w:rFonts w:ascii="Times New Roman" w:hAnsi="Times New Roman" w:cs="Times New Roman"/>
          <w:lang w:val="en"/>
        </w:rPr>
        <w:t xml:space="preserve">my former supervisors, </w:t>
      </w:r>
      <w:r w:rsidR="00926F09" w:rsidRPr="00534800">
        <w:rPr>
          <w:rFonts w:ascii="Times New Roman" w:hAnsi="Times New Roman" w:cs="Times New Roman"/>
          <w:lang w:val="en"/>
        </w:rPr>
        <w:t xml:space="preserve">Jessica Hay, Ph.D., and Debora de </w:t>
      </w:r>
      <w:proofErr w:type="spellStart"/>
      <w:r w:rsidR="00926F09" w:rsidRPr="00534800">
        <w:rPr>
          <w:rFonts w:ascii="Times New Roman" w:hAnsi="Times New Roman" w:cs="Times New Roman"/>
          <w:lang w:val="en"/>
        </w:rPr>
        <w:t>Hollanda</w:t>
      </w:r>
      <w:proofErr w:type="spellEnd"/>
      <w:r w:rsidR="00926F09" w:rsidRPr="00534800">
        <w:rPr>
          <w:rFonts w:ascii="Times New Roman" w:hAnsi="Times New Roman" w:cs="Times New Roman"/>
          <w:lang w:val="en"/>
        </w:rPr>
        <w:t xml:space="preserve"> Souza, Ph.D., for their support. </w:t>
      </w:r>
      <w:r w:rsidRPr="0052015F">
        <w:rPr>
          <w:rFonts w:ascii="Times New Roman" w:hAnsi="Times New Roman" w:cs="Times New Roman"/>
          <w:lang w:val="en"/>
        </w:rPr>
        <w:t>This work was</w:t>
      </w:r>
      <w:r w:rsidR="00926F09" w:rsidRPr="00534800">
        <w:rPr>
          <w:rFonts w:ascii="Times New Roman" w:hAnsi="Times New Roman" w:cs="Times New Roman"/>
          <w:lang w:val="en"/>
        </w:rPr>
        <w:t xml:space="preserve"> partially</w:t>
      </w:r>
      <w:r w:rsidRPr="0052015F">
        <w:rPr>
          <w:rFonts w:ascii="Times New Roman" w:hAnsi="Times New Roman" w:cs="Times New Roman"/>
          <w:lang w:val="en"/>
        </w:rPr>
        <w:t xml:space="preserve"> </w:t>
      </w:r>
      <w:r w:rsidR="00D80DE9">
        <w:rPr>
          <w:rFonts w:ascii="Times New Roman" w:hAnsi="Times New Roman" w:cs="Times New Roman"/>
          <w:lang w:val="en"/>
        </w:rPr>
        <w:t>funded</w:t>
      </w:r>
      <w:r w:rsidRPr="0052015F">
        <w:rPr>
          <w:rFonts w:ascii="Times New Roman" w:hAnsi="Times New Roman" w:cs="Times New Roman"/>
          <w:lang w:val="en"/>
        </w:rPr>
        <w:t xml:space="preserve"> by grants from FAPESP (#2015/26389-7, #2018/04226-7) and CAPES (#001</w:t>
      </w:r>
      <w:r w:rsidR="00926F09" w:rsidRPr="00534800">
        <w:rPr>
          <w:rFonts w:ascii="Times New Roman" w:hAnsi="Times New Roman" w:cs="Times New Roman"/>
          <w:lang w:val="en"/>
        </w:rPr>
        <w:t>)</w:t>
      </w:r>
      <w:r w:rsidRPr="0052015F">
        <w:rPr>
          <w:rFonts w:ascii="Times New Roman" w:hAnsi="Times New Roman" w:cs="Times New Roman"/>
          <w:lang w:val="en"/>
        </w:rPr>
        <w:t xml:space="preserve">. </w:t>
      </w:r>
      <w:r w:rsidRPr="0052015F">
        <w:rPr>
          <w:rFonts w:ascii="Times New Roman" w:hAnsi="Times New Roman" w:cs="Times New Roman"/>
          <w:lang w:val="en-US"/>
        </w:rPr>
        <w:t>The funders had no role in study design, data collection, analysis and interpretation of the data, decision to publish, or preparation of the manuscript.</w:t>
      </w:r>
      <w:r w:rsidR="006213A5">
        <w:rPr>
          <w:rFonts w:ascii="Times New Roman" w:hAnsi="Times New Roman" w:cs="Times New Roman"/>
          <w:lang w:val="en-US"/>
        </w:rPr>
        <w:br w:type="page"/>
      </w:r>
    </w:p>
    <w:p w14:paraId="44A115C0" w14:textId="1F6C1018" w:rsidR="006D3FE2" w:rsidRDefault="005F1599" w:rsidP="00E43F98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Pupil dilation responses </w:t>
      </w:r>
      <w:r w:rsidR="00993E51">
        <w:rPr>
          <w:rFonts w:ascii="Times New Roman" w:hAnsi="Times New Roman" w:cs="Times New Roman"/>
        </w:rPr>
        <w:t>are used</w:t>
      </w:r>
      <w:r>
        <w:rPr>
          <w:rFonts w:ascii="Times New Roman" w:hAnsi="Times New Roman" w:cs="Times New Roman"/>
        </w:rPr>
        <w:t xml:space="preserve"> to</w:t>
      </w:r>
      <w:r w:rsidR="00993E51">
        <w:rPr>
          <w:rFonts w:ascii="Times New Roman" w:hAnsi="Times New Roman" w:cs="Times New Roman"/>
        </w:rPr>
        <w:t xml:space="preserve"> investigate</w:t>
      </w:r>
      <w:r>
        <w:rPr>
          <w:rFonts w:ascii="Times New Roman" w:hAnsi="Times New Roman" w:cs="Times New Roman"/>
        </w:rPr>
        <w:t xml:space="preserve"> an array of cognitive </w:t>
      </w:r>
      <w:r w:rsidR="00F4306C">
        <w:rPr>
          <w:rFonts w:ascii="Times New Roman" w:hAnsi="Times New Roman" w:cs="Times New Roman"/>
        </w:rPr>
        <w:t xml:space="preserve">abilities (REF) across the lifespan (REF). </w:t>
      </w:r>
      <w:r w:rsidR="00CD2882">
        <w:rPr>
          <w:rFonts w:ascii="Times New Roman" w:hAnsi="Times New Roman" w:cs="Times New Roman"/>
        </w:rPr>
        <w:t xml:space="preserve">Whereas </w:t>
      </w:r>
      <w:r w:rsidR="00BF5C4C">
        <w:rPr>
          <w:rFonts w:ascii="Times New Roman" w:hAnsi="Times New Roman" w:cs="Times New Roman"/>
        </w:rPr>
        <w:t>it</w:t>
      </w:r>
      <w:r w:rsidR="00CD2882">
        <w:rPr>
          <w:rFonts w:ascii="Times New Roman" w:hAnsi="Times New Roman" w:cs="Times New Roman"/>
        </w:rPr>
        <w:t xml:space="preserve"> is a versatile measure of high-level abilities, </w:t>
      </w:r>
      <w:r w:rsidR="00BF5C4C">
        <w:rPr>
          <w:rFonts w:ascii="Times New Roman" w:hAnsi="Times New Roman" w:cs="Times New Roman"/>
        </w:rPr>
        <w:t>pupil dilation</w:t>
      </w:r>
      <w:r w:rsidR="00CD2882">
        <w:rPr>
          <w:rFonts w:ascii="Times New Roman" w:hAnsi="Times New Roman" w:cs="Times New Roman"/>
        </w:rPr>
        <w:t xml:space="preserve"> is also greatly affected by low-level properties of stimuli and experimental setting</w:t>
      </w:r>
      <w:r w:rsidR="00E43F98">
        <w:rPr>
          <w:rFonts w:ascii="Times New Roman" w:hAnsi="Times New Roman" w:cs="Times New Roman"/>
        </w:rPr>
        <w:t xml:space="preserve"> such as the </w:t>
      </w:r>
      <w:r w:rsidR="00CD2882">
        <w:rPr>
          <w:rFonts w:ascii="Times New Roman" w:hAnsi="Times New Roman" w:cs="Times New Roman"/>
        </w:rPr>
        <w:t>luminance of visual stimuli, experimental room</w:t>
      </w:r>
      <w:r w:rsidR="00BF5C4C">
        <w:rPr>
          <w:rFonts w:ascii="Times New Roman" w:hAnsi="Times New Roman" w:cs="Times New Roman"/>
        </w:rPr>
        <w:t xml:space="preserve"> etc.</w:t>
      </w:r>
      <w:r w:rsidR="00E43F98">
        <w:rPr>
          <w:rFonts w:ascii="Times New Roman" w:hAnsi="Times New Roman" w:cs="Times New Roman"/>
        </w:rPr>
        <w:t xml:space="preserve"> (</w:t>
      </w:r>
      <w:r w:rsidR="00CD2882">
        <w:rPr>
          <w:rFonts w:ascii="Times New Roman" w:hAnsi="Times New Roman" w:cs="Times New Roman"/>
        </w:rPr>
        <w:t>REF).</w:t>
      </w:r>
      <w:r w:rsidR="00F4306C">
        <w:rPr>
          <w:rFonts w:ascii="Times New Roman" w:hAnsi="Times New Roman" w:cs="Times New Roman"/>
        </w:rPr>
        <w:t xml:space="preserve"> </w:t>
      </w:r>
    </w:p>
    <w:p w14:paraId="050C7E4C" w14:textId="3F8B2DA2" w:rsidR="007B36A0" w:rsidRDefault="006D3FE2" w:rsidP="007B36A0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SHINE toolbox is a powerful and easy to use </w:t>
      </w:r>
      <w:r w:rsidR="00C9780B">
        <w:rPr>
          <w:rFonts w:ascii="Times New Roman" w:hAnsi="Times New Roman" w:cs="Times New Roman"/>
        </w:rPr>
        <w:t>set of functions</w:t>
      </w:r>
      <w:r>
        <w:rPr>
          <w:rFonts w:ascii="Times New Roman" w:hAnsi="Times New Roman" w:cs="Times New Roman"/>
        </w:rPr>
        <w:t xml:space="preserve"> that allow users to </w:t>
      </w:r>
      <w:r w:rsidR="000B7511">
        <w:rPr>
          <w:rFonts w:ascii="Times New Roman" w:hAnsi="Times New Roman" w:cs="Times New Roman"/>
        </w:rPr>
        <w:t>specify</w:t>
      </w:r>
      <w:r w:rsidR="0030331F">
        <w:rPr>
          <w:rFonts w:ascii="Times New Roman" w:hAnsi="Times New Roman" w:cs="Times New Roman"/>
        </w:rPr>
        <w:t xml:space="preserve"> luminance and contrast, histogram, and Fourier amplitude spectra</w:t>
      </w:r>
      <w:r w:rsidR="000B7511">
        <w:rPr>
          <w:rFonts w:ascii="Times New Roman" w:hAnsi="Times New Roman" w:cs="Times New Roman"/>
        </w:rPr>
        <w:t xml:space="preserve"> of visual stimuli</w:t>
      </w:r>
      <w:r w:rsidR="00873FAD">
        <w:rPr>
          <w:rFonts w:ascii="Times New Roman" w:hAnsi="Times New Roman" w:cs="Times New Roman"/>
        </w:rPr>
        <w:t xml:space="preserve"> (REF</w:t>
      </w:r>
      <w:r w:rsidR="005434AF">
        <w:rPr>
          <w:rFonts w:ascii="Times New Roman" w:hAnsi="Times New Roman" w:cs="Times New Roman"/>
        </w:rPr>
        <w:t>; Table 1</w:t>
      </w:r>
      <w:r w:rsidR="00873FAD">
        <w:rPr>
          <w:rFonts w:ascii="Times New Roman" w:hAnsi="Times New Roman" w:cs="Times New Roman"/>
        </w:rPr>
        <w:t>)</w:t>
      </w:r>
      <w:r w:rsidR="000B7511">
        <w:rPr>
          <w:rFonts w:ascii="Times New Roman" w:hAnsi="Times New Roman" w:cs="Times New Roman"/>
        </w:rPr>
        <w:t>.</w:t>
      </w:r>
      <w:r w:rsidR="00873FAD">
        <w:rPr>
          <w:rFonts w:ascii="Times New Roman" w:hAnsi="Times New Roman" w:cs="Times New Roman"/>
        </w:rPr>
        <w:t xml:space="preserve"> </w:t>
      </w:r>
      <w:r w:rsidR="00C819BA">
        <w:rPr>
          <w:rFonts w:ascii="Times New Roman" w:hAnsi="Times New Roman" w:cs="Times New Roman"/>
        </w:rPr>
        <w:t xml:space="preserve">These </w:t>
      </w:r>
      <w:r w:rsidR="00873FAD">
        <w:rPr>
          <w:rFonts w:ascii="Times New Roman" w:hAnsi="Times New Roman" w:cs="Times New Roman"/>
        </w:rPr>
        <w:t xml:space="preserve">parametric </w:t>
      </w:r>
      <w:r w:rsidR="0062117E">
        <w:rPr>
          <w:rFonts w:ascii="Times New Roman" w:hAnsi="Times New Roman" w:cs="Times New Roman"/>
        </w:rPr>
        <w:t xml:space="preserve">manipulations </w:t>
      </w:r>
      <w:r w:rsidR="006E3E6B">
        <w:rPr>
          <w:rFonts w:ascii="Times New Roman" w:hAnsi="Times New Roman" w:cs="Times New Roman"/>
        </w:rPr>
        <w:t xml:space="preserve">allow researchers to minimize </w:t>
      </w:r>
      <w:r w:rsidR="00D3321E" w:rsidRPr="00731C54">
        <w:rPr>
          <w:rFonts w:ascii="Times New Roman" w:hAnsi="Times New Roman" w:cs="Times New Roman"/>
        </w:rPr>
        <w:t xml:space="preserve">potential low-level confounds </w:t>
      </w:r>
      <w:r w:rsidR="006E3E6B">
        <w:rPr>
          <w:rFonts w:ascii="Times New Roman" w:hAnsi="Times New Roman" w:cs="Times New Roman"/>
        </w:rPr>
        <w:t>when investigating higher-level processes (e.g., cognitive effort</w:t>
      </w:r>
      <w:r w:rsidR="00A91DA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However, it only works with</w:t>
      </w:r>
      <w:r w:rsidR="007363B4">
        <w:rPr>
          <w:rFonts w:ascii="Times New Roman" w:hAnsi="Times New Roman" w:cs="Times New Roman"/>
        </w:rPr>
        <w:t xml:space="preserve"> greyscale </w:t>
      </w:r>
      <w:r>
        <w:rPr>
          <w:rFonts w:ascii="Times New Roman" w:hAnsi="Times New Roman" w:cs="Times New Roman"/>
        </w:rPr>
        <w:t>images</w:t>
      </w:r>
      <w:r w:rsidR="00A23F50">
        <w:rPr>
          <w:rFonts w:ascii="Times New Roman" w:hAnsi="Times New Roman" w:cs="Times New Roman"/>
        </w:rPr>
        <w:t xml:space="preserve">. Whereas this </w:t>
      </w:r>
      <w:r w:rsidR="00A67DB0">
        <w:rPr>
          <w:rFonts w:ascii="Times New Roman" w:hAnsi="Times New Roman" w:cs="Times New Roman"/>
        </w:rPr>
        <w:t>serve</w:t>
      </w:r>
      <w:r w:rsidR="009E205A">
        <w:rPr>
          <w:rFonts w:ascii="Times New Roman" w:hAnsi="Times New Roman" w:cs="Times New Roman"/>
        </w:rPr>
        <w:t>s</w:t>
      </w:r>
      <w:r w:rsidR="00A67DB0">
        <w:rPr>
          <w:rFonts w:ascii="Times New Roman" w:hAnsi="Times New Roman" w:cs="Times New Roman"/>
        </w:rPr>
        <w:t xml:space="preserve"> well</w:t>
      </w:r>
      <w:r w:rsidR="007E2851">
        <w:rPr>
          <w:rFonts w:ascii="Times New Roman" w:hAnsi="Times New Roman" w:cs="Times New Roman"/>
        </w:rPr>
        <w:t xml:space="preserve"> to</w:t>
      </w:r>
      <w:r w:rsidR="00D354DC">
        <w:rPr>
          <w:rFonts w:ascii="Times New Roman" w:hAnsi="Times New Roman" w:cs="Times New Roman"/>
        </w:rPr>
        <w:t xml:space="preserve"> many research purposes (e.g., pupillometry BW REF)</w:t>
      </w:r>
      <w:r w:rsidR="00A67DB0">
        <w:rPr>
          <w:rFonts w:ascii="Times New Roman" w:hAnsi="Times New Roman" w:cs="Times New Roman"/>
        </w:rPr>
        <w:t>, o</w:t>
      </w:r>
      <w:r w:rsidR="00D354DC">
        <w:rPr>
          <w:rFonts w:ascii="Times New Roman" w:hAnsi="Times New Roman" w:cs="Times New Roman"/>
        </w:rPr>
        <w:t>ther research goals require colorful images (e.g., infant word learning REF).</w:t>
      </w:r>
      <w:r w:rsidR="0061212B">
        <w:rPr>
          <w:rFonts w:ascii="Times New Roman" w:hAnsi="Times New Roman" w:cs="Times New Roman"/>
        </w:rPr>
        <w:t xml:space="preserve"> </w:t>
      </w:r>
      <w:r w:rsidR="00E06A94">
        <w:rPr>
          <w:rFonts w:ascii="Times New Roman" w:hAnsi="Times New Roman" w:cs="Times New Roman"/>
        </w:rPr>
        <w:t xml:space="preserve">Here, </w:t>
      </w:r>
      <w:r w:rsidR="0061212B">
        <w:rPr>
          <w:rFonts w:ascii="Times New Roman" w:hAnsi="Times New Roman" w:cs="Times New Roman"/>
        </w:rPr>
        <w:t>we</w:t>
      </w:r>
      <w:r w:rsidR="00E06A94">
        <w:rPr>
          <w:rFonts w:ascii="Times New Roman" w:hAnsi="Times New Roman" w:cs="Times New Roman"/>
        </w:rPr>
        <w:t xml:space="preserve"> describe an adaptation of the SHINE toolbox (REF) t</w:t>
      </w:r>
      <w:r w:rsidR="00FF03E7">
        <w:rPr>
          <w:rFonts w:ascii="Times New Roman" w:hAnsi="Times New Roman" w:cs="Times New Roman"/>
        </w:rPr>
        <w:t xml:space="preserve">hat allow users to perform all operations from SHINE (i.e., </w:t>
      </w:r>
      <w:r w:rsidR="00FF03E7" w:rsidRPr="00906A28">
        <w:rPr>
          <w:rFonts w:ascii="Times New Roman" w:hAnsi="Times New Roman" w:cs="Times New Roman"/>
          <w:highlight w:val="yellow"/>
        </w:rPr>
        <w:t>…</w:t>
      </w:r>
      <w:r w:rsidR="00FF03E7">
        <w:rPr>
          <w:rFonts w:ascii="Times New Roman" w:hAnsi="Times New Roman" w:cs="Times New Roman"/>
        </w:rPr>
        <w:t>) with colorful images.</w:t>
      </w:r>
      <w:r w:rsidR="007B36A0">
        <w:rPr>
          <w:rFonts w:ascii="Times New Roman" w:hAnsi="Times New Roman" w:cs="Times New Roman"/>
        </w:rPr>
        <w:t xml:space="preserve"> </w:t>
      </w:r>
      <w:r w:rsidR="00871770">
        <w:rPr>
          <w:rFonts w:ascii="Times New Roman" w:hAnsi="Times New Roman" w:cs="Times New Roman"/>
        </w:rPr>
        <w:t xml:space="preserve">The adaptation, dubbed </w:t>
      </w:r>
      <w:proofErr w:type="spellStart"/>
      <w:r w:rsidR="00871770">
        <w:rPr>
          <w:rFonts w:ascii="Times New Roman" w:hAnsi="Times New Roman" w:cs="Times New Roman"/>
        </w:rPr>
        <w:t>SHINE</w:t>
      </w:r>
      <w:r w:rsidR="00F72D97">
        <w:rPr>
          <w:rFonts w:ascii="Times New Roman" w:hAnsi="Times New Roman" w:cs="Times New Roman"/>
        </w:rPr>
        <w:t>_</w:t>
      </w:r>
      <w:r w:rsidR="00871770">
        <w:rPr>
          <w:rFonts w:ascii="Times New Roman" w:hAnsi="Times New Roman" w:cs="Times New Roman"/>
        </w:rPr>
        <w:t>color</w:t>
      </w:r>
      <w:proofErr w:type="spellEnd"/>
      <w:r w:rsidR="00871770">
        <w:rPr>
          <w:rFonts w:ascii="Times New Roman" w:hAnsi="Times New Roman" w:cs="Times New Roman"/>
        </w:rPr>
        <w:t>,</w:t>
      </w:r>
      <w:r w:rsidR="00597D25">
        <w:rPr>
          <w:rFonts w:ascii="Times New Roman" w:hAnsi="Times New Roman" w:cs="Times New Roman"/>
        </w:rPr>
        <w:t xml:space="preserve"> </w:t>
      </w:r>
      <w:r w:rsidR="007B36A0">
        <w:rPr>
          <w:rFonts w:ascii="Times New Roman" w:hAnsi="Times New Roman" w:cs="Times New Roman"/>
        </w:rPr>
        <w:t xml:space="preserve">builds on SHINE functions and add another N functions as well as the possibility to manipulate videos. </w:t>
      </w:r>
    </w:p>
    <w:p w14:paraId="4CDF07D5" w14:textId="6424A7E3" w:rsidR="007B36A0" w:rsidRDefault="007B36A0" w:rsidP="00B50937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</w:p>
    <w:p w14:paraId="6D49ADA4" w14:textId="7B355FFB" w:rsidR="007B36A0" w:rsidRDefault="007B36A0" w:rsidP="00B50937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Table 1 </w:t>
      </w:r>
      <w:r w:rsidR="006136D1">
        <w:rPr>
          <w:rFonts w:ascii="Times New Roman" w:hAnsi="Times New Roman" w:cs="Times New Roman"/>
        </w:rPr>
        <w:t xml:space="preserve">functions around here </w:t>
      </w:r>
      <w:r>
        <w:rPr>
          <w:rFonts w:ascii="Times New Roman" w:hAnsi="Times New Roman" w:cs="Times New Roman"/>
        </w:rPr>
        <w:t>##</w:t>
      </w:r>
    </w:p>
    <w:p w14:paraId="2BC4B437" w14:textId="77777777" w:rsidR="007B36A0" w:rsidRDefault="007B36A0" w:rsidP="00B50937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</w:p>
    <w:p w14:paraId="720DAD85" w14:textId="44F3A30E" w:rsidR="00584886" w:rsidRDefault="00745F04" w:rsidP="00584886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toolbox works in an intuitive way. </w:t>
      </w:r>
      <w:r w:rsidR="0060460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nce downloaded, </w:t>
      </w:r>
      <w:r w:rsidR="0060460F">
        <w:rPr>
          <w:rFonts w:ascii="Times New Roman" w:hAnsi="Times New Roman" w:cs="Times New Roman"/>
        </w:rPr>
        <w:t xml:space="preserve">the user calls </w:t>
      </w:r>
      <w:r>
        <w:rPr>
          <w:rFonts w:ascii="Times New Roman" w:hAnsi="Times New Roman" w:cs="Times New Roman"/>
        </w:rPr>
        <w:t xml:space="preserve">it </w:t>
      </w:r>
      <w:r w:rsidR="0060460F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command window of MATLAB by typing </w:t>
      </w:r>
      <w:proofErr w:type="spellStart"/>
      <w:r w:rsidRPr="00C9786D">
        <w:rPr>
          <w:rFonts w:ascii="Times New Roman" w:hAnsi="Times New Roman" w:cs="Times New Roman"/>
          <w:i/>
          <w:iCs/>
        </w:rPr>
        <w:t>SHINE_color</w:t>
      </w:r>
      <w:proofErr w:type="spellEnd"/>
      <w:r w:rsidR="00C9786D">
        <w:rPr>
          <w:rFonts w:ascii="Times New Roman" w:hAnsi="Times New Roman" w:cs="Times New Roman"/>
        </w:rPr>
        <w:t xml:space="preserve">. From there, the script </w:t>
      </w:r>
      <w:r w:rsidR="0060460F">
        <w:rPr>
          <w:rFonts w:ascii="Times New Roman" w:hAnsi="Times New Roman" w:cs="Times New Roman"/>
        </w:rPr>
        <w:t>guide</w:t>
      </w:r>
      <w:r w:rsidR="009219D5">
        <w:rPr>
          <w:rFonts w:ascii="Times New Roman" w:hAnsi="Times New Roman" w:cs="Times New Roman"/>
        </w:rPr>
        <w:t>s</w:t>
      </w:r>
      <w:r w:rsidR="00A840B3">
        <w:rPr>
          <w:rFonts w:ascii="Times New Roman" w:hAnsi="Times New Roman" w:cs="Times New Roman"/>
        </w:rPr>
        <w:t xml:space="preserve"> </w:t>
      </w:r>
      <w:r w:rsidR="00C85F98">
        <w:rPr>
          <w:rFonts w:ascii="Times New Roman" w:hAnsi="Times New Roman" w:cs="Times New Roman"/>
        </w:rPr>
        <w:t xml:space="preserve">the user </w:t>
      </w:r>
      <w:r w:rsidR="0060460F">
        <w:rPr>
          <w:rFonts w:ascii="Times New Roman" w:hAnsi="Times New Roman" w:cs="Times New Roman"/>
        </w:rPr>
        <w:t>through a series of questions that</w:t>
      </w:r>
      <w:r w:rsidR="00C85F98">
        <w:rPr>
          <w:rFonts w:ascii="Times New Roman" w:hAnsi="Times New Roman" w:cs="Times New Roman"/>
        </w:rPr>
        <w:t xml:space="preserve"> specify the input files characteristics and the operations to be performed (Figure 1). </w:t>
      </w:r>
      <w:r w:rsidR="00566523">
        <w:rPr>
          <w:rFonts w:ascii="Times New Roman" w:hAnsi="Times New Roman" w:cs="Times New Roman"/>
        </w:rPr>
        <w:t xml:space="preserve">Once the parameters are defined, </w:t>
      </w:r>
      <w:r w:rsidR="005B35CC">
        <w:rPr>
          <w:rFonts w:ascii="Times New Roman" w:hAnsi="Times New Roman" w:cs="Times New Roman"/>
        </w:rPr>
        <w:t xml:space="preserve">the provided </w:t>
      </w:r>
      <w:r w:rsidR="00566523">
        <w:rPr>
          <w:rFonts w:ascii="Times New Roman" w:hAnsi="Times New Roman" w:cs="Times New Roman"/>
        </w:rPr>
        <w:t>R</w:t>
      </w:r>
      <w:r w:rsidR="00AC5D39">
        <w:rPr>
          <w:rFonts w:ascii="Times New Roman" w:hAnsi="Times New Roman" w:cs="Times New Roman"/>
        </w:rPr>
        <w:t>BG images</w:t>
      </w:r>
      <w:r w:rsidR="00504397">
        <w:rPr>
          <w:rFonts w:ascii="Times New Roman" w:hAnsi="Times New Roman" w:cs="Times New Roman"/>
        </w:rPr>
        <w:t xml:space="preserve"> </w:t>
      </w:r>
      <w:r w:rsidR="003D47F7">
        <w:rPr>
          <w:rFonts w:ascii="Times New Roman" w:hAnsi="Times New Roman" w:cs="Times New Roman"/>
        </w:rPr>
        <w:t>are transformed to HSV</w:t>
      </w:r>
      <w:r w:rsidR="00566523">
        <w:rPr>
          <w:rFonts w:ascii="Times New Roman" w:hAnsi="Times New Roman" w:cs="Times New Roman"/>
        </w:rPr>
        <w:t xml:space="preserve"> images </w:t>
      </w:r>
      <w:r w:rsidR="0043236F">
        <w:rPr>
          <w:rFonts w:ascii="Times New Roman" w:hAnsi="Times New Roman" w:cs="Times New Roman"/>
        </w:rPr>
        <w:t xml:space="preserve">using </w:t>
      </w:r>
      <w:r w:rsidR="00345F8E">
        <w:rPr>
          <w:rFonts w:ascii="Times New Roman" w:hAnsi="Times New Roman" w:cs="Times New Roman"/>
        </w:rPr>
        <w:t>the</w:t>
      </w:r>
      <w:r w:rsidR="0043236F">
        <w:rPr>
          <w:rFonts w:ascii="Times New Roman" w:hAnsi="Times New Roman" w:cs="Times New Roman"/>
        </w:rPr>
        <w:t xml:space="preserve"> function</w:t>
      </w:r>
      <w:r w:rsidR="00BB1737">
        <w:rPr>
          <w:rFonts w:ascii="Times New Roman" w:hAnsi="Times New Roman" w:cs="Times New Roman"/>
        </w:rPr>
        <w:t xml:space="preserve"> </w:t>
      </w:r>
      <w:r w:rsidR="00BB1737" w:rsidRPr="00BB1737">
        <w:rPr>
          <w:rFonts w:ascii="Times New Roman" w:hAnsi="Times New Roman" w:cs="Times New Roman"/>
          <w:i/>
          <w:iCs/>
        </w:rPr>
        <w:t>rgb2hsv</w:t>
      </w:r>
      <w:r w:rsidR="00345F8E">
        <w:rPr>
          <w:rFonts w:ascii="Times New Roman" w:hAnsi="Times New Roman" w:cs="Times New Roman"/>
        </w:rPr>
        <w:t xml:space="preserve"> </w:t>
      </w:r>
      <w:r w:rsidR="0043236F">
        <w:rPr>
          <w:rFonts w:ascii="Times New Roman" w:hAnsi="Times New Roman" w:cs="Times New Roman"/>
        </w:rPr>
        <w:t>from the MATLAB image processing toolbox</w:t>
      </w:r>
      <w:r w:rsidR="003D47F7">
        <w:rPr>
          <w:rFonts w:ascii="Times New Roman" w:hAnsi="Times New Roman" w:cs="Times New Roman"/>
        </w:rPr>
        <w:t>.</w:t>
      </w:r>
      <w:r w:rsidR="005B35CC">
        <w:rPr>
          <w:rFonts w:ascii="Times New Roman" w:hAnsi="Times New Roman" w:cs="Times New Roman"/>
        </w:rPr>
        <w:t xml:space="preserve"> If a video is provided, </w:t>
      </w:r>
      <w:r w:rsidR="004E7F0E">
        <w:rPr>
          <w:rFonts w:ascii="Times New Roman" w:hAnsi="Times New Roman" w:cs="Times New Roman"/>
        </w:rPr>
        <w:t xml:space="preserve">its’ frames are first extracted using the function </w:t>
      </w:r>
      <w:r w:rsidR="004E7F0E" w:rsidRPr="003A25B0">
        <w:rPr>
          <w:rFonts w:ascii="Times New Roman" w:hAnsi="Times New Roman" w:cs="Times New Roman"/>
          <w:i/>
          <w:iCs/>
        </w:rPr>
        <w:t>video2frames</w:t>
      </w:r>
      <w:r w:rsidR="004E7F0E">
        <w:rPr>
          <w:rFonts w:ascii="Times New Roman" w:hAnsi="Times New Roman" w:cs="Times New Roman"/>
        </w:rPr>
        <w:t>, then each frame is transformed to HSV color space.</w:t>
      </w:r>
      <w:r w:rsidR="003D47F7">
        <w:rPr>
          <w:rFonts w:ascii="Times New Roman" w:hAnsi="Times New Roman" w:cs="Times New Roman"/>
        </w:rPr>
        <w:t xml:space="preserve"> </w:t>
      </w:r>
      <w:r w:rsidR="002430F8">
        <w:rPr>
          <w:rFonts w:ascii="Times New Roman" w:hAnsi="Times New Roman" w:cs="Times New Roman"/>
        </w:rPr>
        <w:t>T</w:t>
      </w:r>
      <w:r w:rsidR="003D47F7">
        <w:rPr>
          <w:rFonts w:ascii="Times New Roman" w:hAnsi="Times New Roman" w:cs="Times New Roman"/>
        </w:rPr>
        <w:t>h</w:t>
      </w:r>
      <w:r w:rsidR="00566523">
        <w:rPr>
          <w:rFonts w:ascii="Times New Roman" w:hAnsi="Times New Roman" w:cs="Times New Roman"/>
        </w:rPr>
        <w:t>e HSV</w:t>
      </w:r>
      <w:r w:rsidR="003D47F7">
        <w:rPr>
          <w:rFonts w:ascii="Times New Roman" w:hAnsi="Times New Roman" w:cs="Times New Roman"/>
        </w:rPr>
        <w:t xml:space="preserve"> color space</w:t>
      </w:r>
      <w:r w:rsidR="002430F8">
        <w:rPr>
          <w:rFonts w:ascii="Times New Roman" w:hAnsi="Times New Roman" w:cs="Times New Roman"/>
        </w:rPr>
        <w:t xml:space="preserve"> separates </w:t>
      </w:r>
      <w:r w:rsidR="003D47F7">
        <w:rPr>
          <w:rFonts w:ascii="Times New Roman" w:hAnsi="Times New Roman" w:cs="Times New Roman"/>
        </w:rPr>
        <w:t xml:space="preserve">Hue, Saturation, and Value </w:t>
      </w:r>
      <w:r w:rsidR="003D47F7">
        <w:rPr>
          <w:rFonts w:ascii="Times New Roman" w:hAnsi="Times New Roman" w:cs="Times New Roman"/>
        </w:rPr>
        <w:lastRenderedPageBreak/>
        <w:t xml:space="preserve">(luminance) </w:t>
      </w:r>
      <w:r w:rsidR="002430F8">
        <w:rPr>
          <w:rFonts w:ascii="Times New Roman" w:hAnsi="Times New Roman" w:cs="Times New Roman"/>
        </w:rPr>
        <w:t xml:space="preserve">channels. </w:t>
      </w:r>
      <w:r w:rsidR="00F7419B">
        <w:rPr>
          <w:rFonts w:ascii="Times New Roman" w:hAnsi="Times New Roman" w:cs="Times New Roman"/>
        </w:rPr>
        <w:t>Hue and Saturation are</w:t>
      </w:r>
      <w:r w:rsidR="008C6A19">
        <w:rPr>
          <w:rFonts w:ascii="Times New Roman" w:hAnsi="Times New Roman" w:cs="Times New Roman"/>
        </w:rPr>
        <w:t xml:space="preserve"> then</w:t>
      </w:r>
      <w:r w:rsidR="00F7419B">
        <w:rPr>
          <w:rFonts w:ascii="Times New Roman" w:hAnsi="Times New Roman" w:cs="Times New Roman"/>
        </w:rPr>
        <w:t xml:space="preserve"> </w:t>
      </w:r>
      <w:r w:rsidR="007374A6">
        <w:rPr>
          <w:rFonts w:ascii="Times New Roman" w:hAnsi="Times New Roman" w:cs="Times New Roman"/>
        </w:rPr>
        <w:t>hold</w:t>
      </w:r>
      <w:r w:rsidR="00F7419B">
        <w:rPr>
          <w:rFonts w:ascii="Times New Roman" w:hAnsi="Times New Roman" w:cs="Times New Roman"/>
        </w:rPr>
        <w:t xml:space="preserve"> in the computers’ memory and </w:t>
      </w:r>
      <w:r w:rsidR="006F2E70">
        <w:rPr>
          <w:rFonts w:ascii="Times New Roman" w:hAnsi="Times New Roman" w:cs="Times New Roman"/>
        </w:rPr>
        <w:t xml:space="preserve">are </w:t>
      </w:r>
      <w:r w:rsidR="00F7419B">
        <w:rPr>
          <w:rFonts w:ascii="Times New Roman" w:hAnsi="Times New Roman" w:cs="Times New Roman"/>
        </w:rPr>
        <w:t>not manipulated</w:t>
      </w:r>
      <w:r w:rsidR="008C6A19">
        <w:rPr>
          <w:rFonts w:ascii="Times New Roman" w:hAnsi="Times New Roman" w:cs="Times New Roman"/>
        </w:rPr>
        <w:t xml:space="preserve">, but </w:t>
      </w:r>
      <w:r w:rsidR="00333682">
        <w:rPr>
          <w:rFonts w:ascii="Times New Roman" w:hAnsi="Times New Roman" w:cs="Times New Roman"/>
        </w:rPr>
        <w:t xml:space="preserve">the </w:t>
      </w:r>
      <w:r w:rsidR="00B32308">
        <w:rPr>
          <w:rFonts w:ascii="Times New Roman" w:hAnsi="Times New Roman" w:cs="Times New Roman"/>
        </w:rPr>
        <w:t>Value channel</w:t>
      </w:r>
      <w:r w:rsidR="007374A6">
        <w:rPr>
          <w:rFonts w:ascii="Times New Roman" w:hAnsi="Times New Roman" w:cs="Times New Roman"/>
        </w:rPr>
        <w:t xml:space="preserve"> </w:t>
      </w:r>
      <w:r w:rsidR="00E4602B">
        <w:rPr>
          <w:rFonts w:ascii="Times New Roman" w:hAnsi="Times New Roman" w:cs="Times New Roman"/>
        </w:rPr>
        <w:t>(</w:t>
      </w:r>
      <w:r w:rsidR="00A46E01">
        <w:rPr>
          <w:rFonts w:ascii="Times New Roman" w:hAnsi="Times New Roman" w:cs="Times New Roman"/>
        </w:rPr>
        <w:t xml:space="preserve">originally </w:t>
      </w:r>
      <w:r w:rsidR="00E4602B">
        <w:rPr>
          <w:rFonts w:ascii="Times New Roman" w:hAnsi="Times New Roman" w:cs="Times New Roman"/>
        </w:rPr>
        <w:t xml:space="preserve">ranging from 0 to 1) </w:t>
      </w:r>
      <w:r w:rsidR="007374A6">
        <w:rPr>
          <w:rFonts w:ascii="Times New Roman" w:hAnsi="Times New Roman" w:cs="Times New Roman"/>
        </w:rPr>
        <w:t xml:space="preserve">is </w:t>
      </w:r>
      <w:r w:rsidR="00B32308">
        <w:rPr>
          <w:rFonts w:ascii="Times New Roman" w:hAnsi="Times New Roman" w:cs="Times New Roman"/>
        </w:rPr>
        <w:t>rescaled to</w:t>
      </w:r>
      <w:r w:rsidR="007374A6">
        <w:rPr>
          <w:rFonts w:ascii="Times New Roman" w:hAnsi="Times New Roman" w:cs="Times New Roman"/>
        </w:rPr>
        <w:t xml:space="preserve"> match</w:t>
      </w:r>
      <w:r w:rsidR="00333682">
        <w:rPr>
          <w:rFonts w:ascii="Times New Roman" w:hAnsi="Times New Roman" w:cs="Times New Roman"/>
        </w:rPr>
        <w:t xml:space="preserve"> </w:t>
      </w:r>
      <w:r w:rsidR="00A46E01">
        <w:rPr>
          <w:rFonts w:ascii="Times New Roman" w:hAnsi="Times New Roman" w:cs="Times New Roman"/>
        </w:rPr>
        <w:t>greyscale</w:t>
      </w:r>
      <w:r w:rsidR="00333682">
        <w:rPr>
          <w:rFonts w:ascii="Times New Roman" w:hAnsi="Times New Roman" w:cs="Times New Roman"/>
        </w:rPr>
        <w:t xml:space="preserve"> range (from 0 to 255).</w:t>
      </w:r>
      <w:r w:rsidR="008C6A19">
        <w:rPr>
          <w:rFonts w:ascii="Times New Roman" w:hAnsi="Times New Roman" w:cs="Times New Roman"/>
        </w:rPr>
        <w:t xml:space="preserve"> From this point forward, all functions from SHINE (i.e., N, N, N) can be applied to the Values channel, according to the users’ specification. Once the operations</w:t>
      </w:r>
      <w:r w:rsidR="00220B43">
        <w:rPr>
          <w:rFonts w:ascii="Times New Roman" w:hAnsi="Times New Roman" w:cs="Times New Roman"/>
        </w:rPr>
        <w:t xml:space="preserve"> are performed, </w:t>
      </w:r>
      <w:r w:rsidR="008D3561">
        <w:rPr>
          <w:rFonts w:ascii="Times New Roman" w:hAnsi="Times New Roman" w:cs="Times New Roman"/>
        </w:rPr>
        <w:t>the Value channel</w:t>
      </w:r>
      <w:r w:rsidR="00AF2979">
        <w:rPr>
          <w:rFonts w:ascii="Times New Roman" w:hAnsi="Times New Roman" w:cs="Times New Roman"/>
        </w:rPr>
        <w:t xml:space="preserve"> rescaled</w:t>
      </w:r>
      <w:r w:rsidR="00A46E01">
        <w:rPr>
          <w:rFonts w:ascii="Times New Roman" w:hAnsi="Times New Roman" w:cs="Times New Roman"/>
        </w:rPr>
        <w:t xml:space="preserve"> to its’ original range </w:t>
      </w:r>
      <w:r w:rsidR="00AF2979">
        <w:rPr>
          <w:rFonts w:ascii="Times New Roman" w:hAnsi="Times New Roman" w:cs="Times New Roman"/>
        </w:rPr>
        <w:t>(0-1),</w:t>
      </w:r>
      <w:r w:rsidR="008D3561">
        <w:rPr>
          <w:rFonts w:ascii="Times New Roman" w:hAnsi="Times New Roman" w:cs="Times New Roman"/>
        </w:rPr>
        <w:t xml:space="preserve"> is combined with</w:t>
      </w:r>
      <w:r w:rsidR="00774447">
        <w:rPr>
          <w:rFonts w:ascii="Times New Roman" w:hAnsi="Times New Roman" w:cs="Times New Roman"/>
        </w:rPr>
        <w:t xml:space="preserve"> its’ original</w:t>
      </w:r>
      <w:r w:rsidR="008D3561">
        <w:rPr>
          <w:rFonts w:ascii="Times New Roman" w:hAnsi="Times New Roman" w:cs="Times New Roman"/>
        </w:rPr>
        <w:t xml:space="preserve"> Hue and Saturation</w:t>
      </w:r>
      <w:r w:rsidR="00774447">
        <w:rPr>
          <w:rFonts w:ascii="Times New Roman" w:hAnsi="Times New Roman" w:cs="Times New Roman"/>
        </w:rPr>
        <w:t xml:space="preserve"> channels, </w:t>
      </w:r>
      <w:r w:rsidR="00A46E01">
        <w:rPr>
          <w:rFonts w:ascii="Times New Roman" w:hAnsi="Times New Roman" w:cs="Times New Roman"/>
        </w:rPr>
        <w:t xml:space="preserve">and </w:t>
      </w:r>
      <w:r w:rsidR="008D3561">
        <w:rPr>
          <w:rFonts w:ascii="Times New Roman" w:hAnsi="Times New Roman" w:cs="Times New Roman"/>
        </w:rPr>
        <w:t xml:space="preserve">transformed back </w:t>
      </w:r>
      <w:r w:rsidR="00AF2979">
        <w:rPr>
          <w:rFonts w:ascii="Times New Roman" w:hAnsi="Times New Roman" w:cs="Times New Roman"/>
        </w:rPr>
        <w:t>from HSV to</w:t>
      </w:r>
      <w:r w:rsidR="008D3561">
        <w:rPr>
          <w:rFonts w:ascii="Times New Roman" w:hAnsi="Times New Roman" w:cs="Times New Roman"/>
        </w:rPr>
        <w:t xml:space="preserve"> RBG color spac</w:t>
      </w:r>
      <w:r w:rsidR="00774447">
        <w:rPr>
          <w:rFonts w:ascii="Times New Roman" w:hAnsi="Times New Roman" w:cs="Times New Roman"/>
        </w:rPr>
        <w:t>e</w:t>
      </w:r>
      <w:r w:rsidR="00AF2979">
        <w:rPr>
          <w:rFonts w:ascii="Times New Roman" w:hAnsi="Times New Roman" w:cs="Times New Roman"/>
        </w:rPr>
        <w:t xml:space="preserve"> using the </w:t>
      </w:r>
      <w:r w:rsidR="00AF2979" w:rsidRPr="00AF2979">
        <w:rPr>
          <w:rFonts w:ascii="Times New Roman" w:hAnsi="Times New Roman" w:cs="Times New Roman"/>
          <w:i/>
          <w:iCs/>
        </w:rPr>
        <w:t>hsv2rbg</w:t>
      </w:r>
      <w:r w:rsidR="00AF2979">
        <w:rPr>
          <w:rFonts w:ascii="Times New Roman" w:hAnsi="Times New Roman" w:cs="Times New Roman"/>
        </w:rPr>
        <w:t xml:space="preserve"> function</w:t>
      </w:r>
      <w:r w:rsidR="001A378E">
        <w:rPr>
          <w:rFonts w:ascii="Times New Roman" w:hAnsi="Times New Roman" w:cs="Times New Roman"/>
        </w:rPr>
        <w:t>.</w:t>
      </w:r>
      <w:r w:rsidR="00B50937">
        <w:rPr>
          <w:rFonts w:ascii="Times New Roman" w:hAnsi="Times New Roman" w:cs="Times New Roman"/>
        </w:rPr>
        <w:t xml:space="preserve"> </w:t>
      </w:r>
      <w:r w:rsidR="00584886">
        <w:rPr>
          <w:rFonts w:ascii="Times New Roman" w:hAnsi="Times New Roman" w:cs="Times New Roman"/>
        </w:rPr>
        <w:t xml:space="preserve">For videos, </w:t>
      </w:r>
      <w:r w:rsidR="00584886">
        <w:rPr>
          <w:rFonts w:ascii="Times New Roman" w:hAnsi="Times New Roman" w:cs="Times New Roman"/>
        </w:rPr>
        <w:t xml:space="preserve">the frames are recombined back into a video </w:t>
      </w:r>
      <w:r w:rsidR="00584886">
        <w:rPr>
          <w:rFonts w:ascii="Times New Roman" w:hAnsi="Times New Roman" w:cs="Times New Roman"/>
        </w:rPr>
        <w:t xml:space="preserve">using the </w:t>
      </w:r>
      <w:r w:rsidR="00584886" w:rsidRPr="007F01E9">
        <w:rPr>
          <w:rFonts w:ascii="Times New Roman" w:hAnsi="Times New Roman" w:cs="Times New Roman"/>
          <w:i/>
          <w:iCs/>
        </w:rPr>
        <w:t>frames2mpeg</w:t>
      </w:r>
      <w:r w:rsidR="00584886">
        <w:rPr>
          <w:rFonts w:ascii="Times New Roman" w:hAnsi="Times New Roman" w:cs="Times New Roman"/>
        </w:rPr>
        <w:t xml:space="preserve"> function</w:t>
      </w:r>
      <w:r w:rsidR="001A378E">
        <w:rPr>
          <w:rFonts w:ascii="Times New Roman" w:hAnsi="Times New Roman" w:cs="Times New Roman"/>
        </w:rPr>
        <w:t xml:space="preserve"> </w:t>
      </w:r>
      <w:r w:rsidR="001A378E">
        <w:rPr>
          <w:rFonts w:ascii="Times New Roman" w:hAnsi="Times New Roman" w:cs="Times New Roman"/>
        </w:rPr>
        <w:t>(Figure 1).</w:t>
      </w:r>
    </w:p>
    <w:p w14:paraId="5AE43231" w14:textId="48EA9C59" w:rsidR="00B50937" w:rsidRDefault="00B50937" w:rsidP="001A378E">
      <w:pPr>
        <w:spacing w:before="0" w:after="0" w:line="480" w:lineRule="auto"/>
        <w:jc w:val="both"/>
        <w:rPr>
          <w:rFonts w:ascii="Times New Roman" w:hAnsi="Times New Roman" w:cs="Times New Roman"/>
        </w:rPr>
      </w:pPr>
    </w:p>
    <w:p w14:paraId="6B7CD2E1" w14:textId="6C59DC75" w:rsidR="00B50937" w:rsidRDefault="00B50937" w:rsidP="00B50937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 Add Figure 1 around here ##</w:t>
      </w:r>
    </w:p>
    <w:p w14:paraId="5A81DC87" w14:textId="77777777" w:rsidR="00B50937" w:rsidRDefault="00B50937" w:rsidP="00474233">
      <w:pPr>
        <w:spacing w:before="0" w:after="0" w:line="480" w:lineRule="auto"/>
        <w:jc w:val="both"/>
        <w:rPr>
          <w:rFonts w:ascii="Times New Roman" w:hAnsi="Times New Roman" w:cs="Times New Roman"/>
        </w:rPr>
      </w:pPr>
    </w:p>
    <w:p w14:paraId="5EDF6C5D" w14:textId="0FC610E3" w:rsidR="0048489D" w:rsidRDefault="00F557B1" w:rsidP="003318F4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C77800">
        <w:rPr>
          <w:rFonts w:ascii="Times New Roman" w:hAnsi="Times New Roman" w:cs="Times New Roman"/>
        </w:rPr>
        <w:t>, t</w:t>
      </w:r>
      <w:r w:rsidR="007B6CDA">
        <w:rPr>
          <w:rFonts w:ascii="Times New Roman" w:hAnsi="Times New Roman" w:cs="Times New Roman"/>
        </w:rPr>
        <w:t xml:space="preserve">o </w:t>
      </w:r>
      <w:r w:rsidR="00BD3B39">
        <w:rPr>
          <w:rFonts w:ascii="Times New Roman" w:hAnsi="Times New Roman" w:cs="Times New Roman"/>
        </w:rPr>
        <w:t xml:space="preserve">quantify the </w:t>
      </w:r>
      <w:r w:rsidR="00525ED2">
        <w:rPr>
          <w:rFonts w:ascii="Times New Roman" w:hAnsi="Times New Roman" w:cs="Times New Roman"/>
        </w:rPr>
        <w:t>change</w:t>
      </w:r>
      <w:r w:rsidR="00697446">
        <w:rPr>
          <w:rFonts w:ascii="Times New Roman" w:hAnsi="Times New Roman" w:cs="Times New Roman"/>
        </w:rPr>
        <w:t xml:space="preserve"> in luminance</w:t>
      </w:r>
      <w:r w:rsidR="007B6CDA">
        <w:rPr>
          <w:rFonts w:ascii="Times New Roman" w:hAnsi="Times New Roman" w:cs="Times New Roman"/>
        </w:rPr>
        <w:t>, the mean and standard deviation of each image</w:t>
      </w:r>
      <w:r w:rsidR="00214400">
        <w:rPr>
          <w:rFonts w:ascii="Times New Roman" w:hAnsi="Times New Roman" w:cs="Times New Roman"/>
        </w:rPr>
        <w:t>s’</w:t>
      </w:r>
      <w:r w:rsidR="007B6CDA">
        <w:rPr>
          <w:rFonts w:ascii="Times New Roman" w:hAnsi="Times New Roman" w:cs="Times New Roman"/>
        </w:rPr>
        <w:t xml:space="preserve"> Value channel is</w:t>
      </w:r>
      <w:r w:rsidR="0086235F">
        <w:rPr>
          <w:rFonts w:ascii="Times New Roman" w:hAnsi="Times New Roman" w:cs="Times New Roman"/>
        </w:rPr>
        <w:t xml:space="preserve"> automatically</w:t>
      </w:r>
      <w:r w:rsidR="007B6CDA">
        <w:rPr>
          <w:rFonts w:ascii="Times New Roman" w:hAnsi="Times New Roman" w:cs="Times New Roman"/>
        </w:rPr>
        <w:t xml:space="preserve"> </w:t>
      </w:r>
      <w:r w:rsidR="000E2CF4">
        <w:rPr>
          <w:rFonts w:ascii="Times New Roman" w:hAnsi="Times New Roman" w:cs="Times New Roman"/>
        </w:rPr>
        <w:t>calculated</w:t>
      </w:r>
      <w:r w:rsidR="007B6CDA">
        <w:rPr>
          <w:rFonts w:ascii="Times New Roman" w:hAnsi="Times New Roman" w:cs="Times New Roman"/>
        </w:rPr>
        <w:t xml:space="preserve"> before and after manipulations using the function</w:t>
      </w:r>
      <w:r w:rsidR="006F56B3">
        <w:rPr>
          <w:rFonts w:ascii="Times New Roman" w:hAnsi="Times New Roman" w:cs="Times New Roman"/>
        </w:rPr>
        <w:t xml:space="preserve"> </w:t>
      </w:r>
      <w:proofErr w:type="spellStart"/>
      <w:r w:rsidR="006F56B3" w:rsidRPr="006F56B3">
        <w:rPr>
          <w:rFonts w:ascii="Times New Roman" w:hAnsi="Times New Roman" w:cs="Times New Roman"/>
          <w:i/>
          <w:iCs/>
        </w:rPr>
        <w:t>lum_calc</w:t>
      </w:r>
      <w:proofErr w:type="spellEnd"/>
      <w:r w:rsidR="006F56B3">
        <w:rPr>
          <w:rFonts w:ascii="Times New Roman" w:hAnsi="Times New Roman" w:cs="Times New Roman"/>
        </w:rPr>
        <w:t>.</w:t>
      </w:r>
      <w:r w:rsidR="00C45CE7">
        <w:rPr>
          <w:rFonts w:ascii="Times New Roman" w:hAnsi="Times New Roman" w:cs="Times New Roman"/>
        </w:rPr>
        <w:t xml:space="preserve"> </w:t>
      </w:r>
      <w:r w:rsidR="007D6A7B">
        <w:rPr>
          <w:rFonts w:ascii="Times New Roman" w:hAnsi="Times New Roman" w:cs="Times New Roman"/>
        </w:rPr>
        <w:t xml:space="preserve">The </w:t>
      </w:r>
      <w:proofErr w:type="spellStart"/>
      <w:r w:rsidR="007D6A7B">
        <w:rPr>
          <w:rFonts w:ascii="Times New Roman" w:hAnsi="Times New Roman" w:cs="Times New Roman"/>
        </w:rPr>
        <w:t>SHINE_color</w:t>
      </w:r>
      <w:proofErr w:type="spellEnd"/>
      <w:r w:rsidR="00B253EC">
        <w:rPr>
          <w:rFonts w:ascii="Times New Roman" w:hAnsi="Times New Roman" w:cs="Times New Roman"/>
        </w:rPr>
        <w:t xml:space="preserve"> toolbox</w:t>
      </w:r>
      <w:r w:rsidR="007D6A7B">
        <w:rPr>
          <w:rFonts w:ascii="Times New Roman" w:hAnsi="Times New Roman" w:cs="Times New Roman"/>
        </w:rPr>
        <w:t xml:space="preserve"> is openly available at OSF (link) or GitHub</w:t>
      </w:r>
      <w:r w:rsidR="005D00B1">
        <w:rPr>
          <w:rFonts w:ascii="Times New Roman" w:hAnsi="Times New Roman" w:cs="Times New Roman"/>
        </w:rPr>
        <w:t xml:space="preserve"> (link).</w:t>
      </w:r>
      <w:r w:rsidR="003318F4">
        <w:rPr>
          <w:rFonts w:ascii="Times New Roman" w:hAnsi="Times New Roman" w:cs="Times New Roman"/>
        </w:rPr>
        <w:t xml:space="preserve"> Plans for </w:t>
      </w:r>
      <w:r w:rsidR="005D00B1">
        <w:rPr>
          <w:rFonts w:ascii="Times New Roman" w:hAnsi="Times New Roman" w:cs="Times New Roman"/>
        </w:rPr>
        <w:t xml:space="preserve">development include </w:t>
      </w:r>
      <w:r w:rsidR="006D6A21">
        <w:rPr>
          <w:rFonts w:ascii="Times New Roman" w:hAnsi="Times New Roman" w:cs="Times New Roman"/>
        </w:rPr>
        <w:t xml:space="preserve">a </w:t>
      </w:r>
      <w:r w:rsidR="005D00B1">
        <w:rPr>
          <w:rFonts w:ascii="Times New Roman" w:hAnsi="Times New Roman" w:cs="Times New Roman"/>
        </w:rPr>
        <w:t xml:space="preserve">guided user interface for users that are not familiar </w:t>
      </w:r>
      <w:r w:rsidR="006D6A21">
        <w:rPr>
          <w:rFonts w:ascii="Times New Roman" w:hAnsi="Times New Roman" w:cs="Times New Roman"/>
        </w:rPr>
        <w:t>with</w:t>
      </w:r>
      <w:r w:rsidR="005D00B1">
        <w:rPr>
          <w:rFonts w:ascii="Times New Roman" w:hAnsi="Times New Roman" w:cs="Times New Roman"/>
        </w:rPr>
        <w:t xml:space="preserve"> MATLAB</w:t>
      </w:r>
      <w:r w:rsidR="006D6A21">
        <w:rPr>
          <w:rFonts w:ascii="Times New Roman" w:hAnsi="Times New Roman" w:cs="Times New Roman"/>
        </w:rPr>
        <w:t xml:space="preserve"> scripts</w:t>
      </w:r>
      <w:r w:rsidR="005D00B1">
        <w:rPr>
          <w:rFonts w:ascii="Times New Roman" w:hAnsi="Times New Roman" w:cs="Times New Roman"/>
        </w:rPr>
        <w:t>, and an adaptation to Python</w:t>
      </w:r>
      <w:r w:rsidR="006D6A21">
        <w:rPr>
          <w:rFonts w:ascii="Times New Roman" w:hAnsi="Times New Roman" w:cs="Times New Roman"/>
        </w:rPr>
        <w:t xml:space="preserve"> language</w:t>
      </w:r>
      <w:r w:rsidR="005D00B1">
        <w:rPr>
          <w:rFonts w:ascii="Times New Roman" w:hAnsi="Times New Roman" w:cs="Times New Roman"/>
        </w:rPr>
        <w:t xml:space="preserve">, for ready integration with experimental packages, such as </w:t>
      </w:r>
      <w:proofErr w:type="spellStart"/>
      <w:r w:rsidR="005D00B1">
        <w:rPr>
          <w:rFonts w:ascii="Times New Roman" w:hAnsi="Times New Roman" w:cs="Times New Roman"/>
        </w:rPr>
        <w:t>PsychoPy</w:t>
      </w:r>
      <w:proofErr w:type="spellEnd"/>
      <w:r w:rsidR="00596F75">
        <w:rPr>
          <w:rFonts w:ascii="Times New Roman" w:hAnsi="Times New Roman" w:cs="Times New Roman"/>
        </w:rPr>
        <w:t xml:space="preserve"> </w:t>
      </w:r>
      <w:r w:rsidR="009E05FF">
        <w:rPr>
          <w:rFonts w:ascii="Times New Roman" w:hAnsi="Times New Roman" w:cs="Times New Roman"/>
        </w:rPr>
        <w:t>(REF)</w:t>
      </w:r>
      <w:r w:rsidR="005D00B1">
        <w:rPr>
          <w:rFonts w:ascii="Times New Roman" w:hAnsi="Times New Roman" w:cs="Times New Roman"/>
        </w:rPr>
        <w:t>.</w:t>
      </w:r>
      <w:r w:rsidR="004D0460">
        <w:rPr>
          <w:rFonts w:ascii="Times New Roman" w:hAnsi="Times New Roman" w:cs="Times New Roman"/>
        </w:rPr>
        <w:t xml:space="preserve"> </w:t>
      </w:r>
      <w:r w:rsidR="0065768C">
        <w:rPr>
          <w:rFonts w:ascii="Times New Roman" w:hAnsi="Times New Roman" w:cs="Times New Roman"/>
        </w:rPr>
        <w:t>T</w:t>
      </w:r>
      <w:r w:rsidR="00C45CE7">
        <w:rPr>
          <w:rFonts w:ascii="Times New Roman" w:hAnsi="Times New Roman" w:cs="Times New Roman"/>
        </w:rPr>
        <w:t>he control of low-level properties of visual stimuli is</w:t>
      </w:r>
      <w:r w:rsidR="00B37AA7">
        <w:rPr>
          <w:rFonts w:ascii="Times New Roman" w:hAnsi="Times New Roman" w:cs="Times New Roman"/>
        </w:rPr>
        <w:t xml:space="preserve"> an essential</w:t>
      </w:r>
      <w:r w:rsidR="004D0460">
        <w:rPr>
          <w:rFonts w:ascii="Times New Roman" w:hAnsi="Times New Roman" w:cs="Times New Roman"/>
        </w:rPr>
        <w:t xml:space="preserve"> </w:t>
      </w:r>
      <w:r w:rsidR="00C45CE7">
        <w:rPr>
          <w:rFonts w:ascii="Times New Roman" w:hAnsi="Times New Roman" w:cs="Times New Roman"/>
        </w:rPr>
        <w:t>step</w:t>
      </w:r>
      <w:r w:rsidR="004D0460">
        <w:rPr>
          <w:rFonts w:ascii="Times New Roman" w:hAnsi="Times New Roman" w:cs="Times New Roman"/>
        </w:rPr>
        <w:t xml:space="preserve"> for</w:t>
      </w:r>
      <w:r w:rsidR="0048489D">
        <w:rPr>
          <w:rFonts w:ascii="Times New Roman" w:hAnsi="Times New Roman" w:cs="Times New Roman"/>
        </w:rPr>
        <w:t xml:space="preserve"> controlling low-level properties that might affect pupil dilation responses</w:t>
      </w:r>
      <w:r w:rsidR="0065768C">
        <w:rPr>
          <w:rFonts w:ascii="Times New Roman" w:hAnsi="Times New Roman" w:cs="Times New Roman"/>
        </w:rPr>
        <w:t xml:space="preserve"> (REF). The </w:t>
      </w:r>
      <w:proofErr w:type="spellStart"/>
      <w:r w:rsidR="0065768C">
        <w:rPr>
          <w:rFonts w:ascii="Times New Roman" w:hAnsi="Times New Roman" w:cs="Times New Roman"/>
        </w:rPr>
        <w:t>SHINE_color</w:t>
      </w:r>
      <w:proofErr w:type="spellEnd"/>
      <w:r w:rsidR="004D0460">
        <w:rPr>
          <w:rFonts w:ascii="Times New Roman" w:hAnsi="Times New Roman" w:cs="Times New Roman"/>
        </w:rPr>
        <w:t xml:space="preserve"> </w:t>
      </w:r>
      <w:r w:rsidR="0065768C">
        <w:rPr>
          <w:rFonts w:ascii="Times New Roman" w:hAnsi="Times New Roman" w:cs="Times New Roman"/>
        </w:rPr>
        <w:t>allow users to take full advantage of the powerful functions from the SHINE toolbox (REF) for controlling low-level properties of colorful images and videos.</w:t>
      </w:r>
    </w:p>
    <w:p w14:paraId="0589D55D" w14:textId="06FDA185" w:rsidR="00865F7C" w:rsidRDefault="00865F7C" w:rsidP="005D00B1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</w:p>
    <w:p w14:paraId="4B2A2862" w14:textId="27AB7720" w:rsidR="00865F7C" w:rsidRPr="00330D1C" w:rsidRDefault="00865F7C" w:rsidP="00330D1C">
      <w:pPr>
        <w:spacing w:before="0" w:after="0" w:line="480" w:lineRule="auto"/>
        <w:rPr>
          <w:rFonts w:ascii="Times New Roman" w:hAnsi="Times New Roman" w:cs="Times New Roman"/>
          <w:b/>
          <w:bCs/>
        </w:rPr>
      </w:pPr>
      <w:r w:rsidRPr="00330D1C">
        <w:rPr>
          <w:rFonts w:ascii="Times New Roman" w:hAnsi="Times New Roman" w:cs="Times New Roman"/>
          <w:b/>
          <w:bCs/>
        </w:rPr>
        <w:t>References</w:t>
      </w:r>
    </w:p>
    <w:p w14:paraId="7805DF1D" w14:textId="77777777" w:rsidR="00330D1C" w:rsidRPr="00534800" w:rsidRDefault="00330D1C" w:rsidP="00330D1C">
      <w:pPr>
        <w:spacing w:before="0" w:after="0" w:line="480" w:lineRule="auto"/>
        <w:jc w:val="both"/>
        <w:rPr>
          <w:rFonts w:ascii="Times New Roman" w:hAnsi="Times New Roman" w:cs="Times New Roman"/>
        </w:rPr>
      </w:pPr>
    </w:p>
    <w:p w14:paraId="1878BCB5" w14:textId="2243A2AA" w:rsidR="00B02F28" w:rsidRPr="00534800" w:rsidRDefault="00A42833" w:rsidP="00E43F98">
      <w:pPr>
        <w:spacing w:before="0" w:after="0" w:line="480" w:lineRule="auto"/>
        <w:ind w:firstLine="567"/>
        <w:jc w:val="both"/>
        <w:rPr>
          <w:rFonts w:ascii="Times New Roman" w:hAnsi="Times New Roman" w:cs="Times New Roman"/>
        </w:rPr>
      </w:pPr>
    </w:p>
    <w:sectPr w:rsidR="00B02F28" w:rsidRPr="00534800" w:rsidSect="00C8104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D781F" w14:textId="77777777" w:rsidR="00A42833" w:rsidRDefault="00A42833" w:rsidP="00C81045">
      <w:pPr>
        <w:spacing w:before="0" w:after="0" w:line="240" w:lineRule="auto"/>
      </w:pPr>
      <w:r>
        <w:separator/>
      </w:r>
    </w:p>
  </w:endnote>
  <w:endnote w:type="continuationSeparator" w:id="0">
    <w:p w14:paraId="76AAE68C" w14:textId="77777777" w:rsidR="00A42833" w:rsidRDefault="00A42833" w:rsidP="00C810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7155825"/>
      <w:docPartObj>
        <w:docPartGallery w:val="Page Numbers (Bottom of Page)"/>
        <w:docPartUnique/>
      </w:docPartObj>
    </w:sdtPr>
    <w:sdtContent>
      <w:p w14:paraId="31541B3E" w14:textId="31F4D9CA" w:rsidR="00C81045" w:rsidRDefault="00C81045" w:rsidP="007F26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15FB3D" w14:textId="77777777" w:rsidR="00C81045" w:rsidRDefault="00C81045" w:rsidP="00C810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1998790"/>
      <w:docPartObj>
        <w:docPartGallery w:val="Page Numbers (Bottom of Page)"/>
        <w:docPartUnique/>
      </w:docPartObj>
    </w:sdtPr>
    <w:sdtContent>
      <w:p w14:paraId="6BBDB20D" w14:textId="4D62B4B6" w:rsidR="00C81045" w:rsidRDefault="00C81045" w:rsidP="007F2659">
        <w:pPr>
          <w:pStyle w:val="Footer"/>
          <w:framePr w:wrap="none" w:vAnchor="text" w:hAnchor="margin" w:xAlign="right" w:y="1"/>
          <w:rPr>
            <w:rStyle w:val="PageNumber"/>
          </w:rPr>
        </w:pPr>
        <w:r w:rsidRPr="00C81045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81045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81045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81045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C81045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A196828" w14:textId="77777777" w:rsidR="00C81045" w:rsidRDefault="00C81045" w:rsidP="00C810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D44CA" w14:textId="77777777" w:rsidR="00A42833" w:rsidRDefault="00A42833" w:rsidP="00C81045">
      <w:pPr>
        <w:spacing w:before="0" w:after="0" w:line="240" w:lineRule="auto"/>
      </w:pPr>
      <w:r>
        <w:separator/>
      </w:r>
    </w:p>
  </w:footnote>
  <w:footnote w:type="continuationSeparator" w:id="0">
    <w:p w14:paraId="649D0EED" w14:textId="77777777" w:rsidR="00A42833" w:rsidRDefault="00A42833" w:rsidP="00C810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934FA" w14:textId="0E4A1EF9" w:rsidR="00C81045" w:rsidRPr="00C81045" w:rsidRDefault="00C81045" w:rsidP="00C81045">
    <w:pPr>
      <w:pStyle w:val="Header"/>
      <w:jc w:val="both"/>
      <w:rPr>
        <w:rFonts w:ascii="Times New Roman" w:hAnsi="Times New Roman" w:cs="Times New Roman"/>
        <w:color w:val="000000" w:themeColor="text1"/>
        <w:sz w:val="20"/>
        <w:szCs w:val="20"/>
      </w:rPr>
    </w:pPr>
    <w:proofErr w:type="spellStart"/>
    <w:r w:rsidRPr="00C81045">
      <w:rPr>
        <w:rFonts w:ascii="Times New Roman" w:hAnsi="Times New Roman" w:cs="Times New Roman"/>
        <w:color w:val="000000" w:themeColor="text1"/>
        <w:sz w:val="20"/>
        <w:szCs w:val="20"/>
      </w:rPr>
      <w:t>SHINE</w:t>
    </w:r>
    <w:r w:rsidR="00EC0202">
      <w:rPr>
        <w:rFonts w:ascii="Times New Roman" w:hAnsi="Times New Roman" w:cs="Times New Roman"/>
        <w:color w:val="000000" w:themeColor="text1"/>
        <w:sz w:val="20"/>
        <w:szCs w:val="20"/>
      </w:rPr>
      <w:t>_</w:t>
    </w:r>
    <w:r w:rsidRPr="00C81045">
      <w:rPr>
        <w:rFonts w:ascii="Times New Roman" w:hAnsi="Times New Roman" w:cs="Times New Roman"/>
        <w:color w:val="000000" w:themeColor="text1"/>
        <w:sz w:val="20"/>
        <w:szCs w:val="20"/>
      </w:rPr>
      <w:t>color</w:t>
    </w:r>
    <w:proofErr w:type="spellEnd"/>
    <w:r w:rsidR="00BB0D17">
      <w:rPr>
        <w:rFonts w:ascii="Times New Roman" w:hAnsi="Times New Roman" w:cs="Times New Roman"/>
        <w:color w:val="000000" w:themeColor="text1"/>
        <w:sz w:val="20"/>
        <w:szCs w:val="20"/>
      </w:rPr>
      <w:t xml:space="preserve"> - PREPRINT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C68"/>
    <w:multiLevelType w:val="hybridMultilevel"/>
    <w:tmpl w:val="3DF06D22"/>
    <w:lvl w:ilvl="0" w:tplc="1C5C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DA"/>
    <w:rsid w:val="00093B11"/>
    <w:rsid w:val="0009645D"/>
    <w:rsid w:val="000A5D1C"/>
    <w:rsid w:val="000B62E3"/>
    <w:rsid w:val="000B7511"/>
    <w:rsid w:val="000C711E"/>
    <w:rsid w:val="000E2CF4"/>
    <w:rsid w:val="000E391D"/>
    <w:rsid w:val="00110B83"/>
    <w:rsid w:val="0017007E"/>
    <w:rsid w:val="001A2156"/>
    <w:rsid w:val="001A378E"/>
    <w:rsid w:val="00214400"/>
    <w:rsid w:val="00216CC6"/>
    <w:rsid w:val="00220B43"/>
    <w:rsid w:val="002430F8"/>
    <w:rsid w:val="00267025"/>
    <w:rsid w:val="002863A8"/>
    <w:rsid w:val="0030331F"/>
    <w:rsid w:val="00317920"/>
    <w:rsid w:val="00330D1C"/>
    <w:rsid w:val="003318F4"/>
    <w:rsid w:val="00333682"/>
    <w:rsid w:val="00345F8E"/>
    <w:rsid w:val="003A25B0"/>
    <w:rsid w:val="003D10AF"/>
    <w:rsid w:val="003D47F7"/>
    <w:rsid w:val="00413AAC"/>
    <w:rsid w:val="0043236F"/>
    <w:rsid w:val="0044420A"/>
    <w:rsid w:val="00474233"/>
    <w:rsid w:val="0048489D"/>
    <w:rsid w:val="004D0460"/>
    <w:rsid w:val="004E7F0E"/>
    <w:rsid w:val="00504397"/>
    <w:rsid w:val="0052015F"/>
    <w:rsid w:val="00525ED2"/>
    <w:rsid w:val="00531ACC"/>
    <w:rsid w:val="00534800"/>
    <w:rsid w:val="005434AF"/>
    <w:rsid w:val="00543DF4"/>
    <w:rsid w:val="00566523"/>
    <w:rsid w:val="00584886"/>
    <w:rsid w:val="00596F75"/>
    <w:rsid w:val="00597D25"/>
    <w:rsid w:val="005B35CC"/>
    <w:rsid w:val="005D00B1"/>
    <w:rsid w:val="005F0315"/>
    <w:rsid w:val="005F1599"/>
    <w:rsid w:val="0060460F"/>
    <w:rsid w:val="0061212B"/>
    <w:rsid w:val="006130B8"/>
    <w:rsid w:val="006136D1"/>
    <w:rsid w:val="0062117E"/>
    <w:rsid w:val="006213A5"/>
    <w:rsid w:val="0063053E"/>
    <w:rsid w:val="0065768C"/>
    <w:rsid w:val="00697446"/>
    <w:rsid w:val="006D3FE2"/>
    <w:rsid w:val="006D6A21"/>
    <w:rsid w:val="006E3E6B"/>
    <w:rsid w:val="006F2E70"/>
    <w:rsid w:val="006F56B3"/>
    <w:rsid w:val="006F6885"/>
    <w:rsid w:val="00731C54"/>
    <w:rsid w:val="007363B4"/>
    <w:rsid w:val="007374A6"/>
    <w:rsid w:val="00745F04"/>
    <w:rsid w:val="00774447"/>
    <w:rsid w:val="007B36A0"/>
    <w:rsid w:val="007B6CDA"/>
    <w:rsid w:val="007C5526"/>
    <w:rsid w:val="007D6A7B"/>
    <w:rsid w:val="007E2851"/>
    <w:rsid w:val="007F01E9"/>
    <w:rsid w:val="0081017C"/>
    <w:rsid w:val="00813962"/>
    <w:rsid w:val="0086235F"/>
    <w:rsid w:val="00865F7C"/>
    <w:rsid w:val="00871770"/>
    <w:rsid w:val="00873FAD"/>
    <w:rsid w:val="008A04A0"/>
    <w:rsid w:val="008C6A19"/>
    <w:rsid w:val="008D3561"/>
    <w:rsid w:val="00900C19"/>
    <w:rsid w:val="009056A8"/>
    <w:rsid w:val="00906A28"/>
    <w:rsid w:val="009219D5"/>
    <w:rsid w:val="0092293F"/>
    <w:rsid w:val="00926F09"/>
    <w:rsid w:val="00993E51"/>
    <w:rsid w:val="009B2BE4"/>
    <w:rsid w:val="009D5BEE"/>
    <w:rsid w:val="009E05FF"/>
    <w:rsid w:val="009E205A"/>
    <w:rsid w:val="00A157A0"/>
    <w:rsid w:val="00A23F50"/>
    <w:rsid w:val="00A376B8"/>
    <w:rsid w:val="00A42833"/>
    <w:rsid w:val="00A46E01"/>
    <w:rsid w:val="00A60EE9"/>
    <w:rsid w:val="00A67DB0"/>
    <w:rsid w:val="00A840B3"/>
    <w:rsid w:val="00A91DA3"/>
    <w:rsid w:val="00AC5D39"/>
    <w:rsid w:val="00AF2979"/>
    <w:rsid w:val="00B253EC"/>
    <w:rsid w:val="00B32308"/>
    <w:rsid w:val="00B37AA7"/>
    <w:rsid w:val="00B50937"/>
    <w:rsid w:val="00B74B62"/>
    <w:rsid w:val="00BB0D17"/>
    <w:rsid w:val="00BB1737"/>
    <w:rsid w:val="00BD3B39"/>
    <w:rsid w:val="00BF5C4C"/>
    <w:rsid w:val="00C141D2"/>
    <w:rsid w:val="00C45CE7"/>
    <w:rsid w:val="00C57E68"/>
    <w:rsid w:val="00C77800"/>
    <w:rsid w:val="00C81045"/>
    <w:rsid w:val="00C819BA"/>
    <w:rsid w:val="00C85F98"/>
    <w:rsid w:val="00C9780B"/>
    <w:rsid w:val="00C9786D"/>
    <w:rsid w:val="00CD2882"/>
    <w:rsid w:val="00D110D4"/>
    <w:rsid w:val="00D3321E"/>
    <w:rsid w:val="00D354DC"/>
    <w:rsid w:val="00D80DE9"/>
    <w:rsid w:val="00D85993"/>
    <w:rsid w:val="00D87B67"/>
    <w:rsid w:val="00D96D39"/>
    <w:rsid w:val="00DC1656"/>
    <w:rsid w:val="00E06A94"/>
    <w:rsid w:val="00E078DA"/>
    <w:rsid w:val="00E2308E"/>
    <w:rsid w:val="00E43F98"/>
    <w:rsid w:val="00E4602B"/>
    <w:rsid w:val="00E72C8F"/>
    <w:rsid w:val="00EC0202"/>
    <w:rsid w:val="00EC5D94"/>
    <w:rsid w:val="00F12B2F"/>
    <w:rsid w:val="00F4306C"/>
    <w:rsid w:val="00F557B1"/>
    <w:rsid w:val="00F72D97"/>
    <w:rsid w:val="00F7419B"/>
    <w:rsid w:val="00F93F94"/>
    <w:rsid w:val="00F95EB3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93A"/>
  <w15:chartTrackingRefBased/>
  <w15:docId w15:val="{4C81E2E1-2B6A-A24F-8753-C48D1022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36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5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534800"/>
  </w:style>
  <w:style w:type="paragraph" w:styleId="Header">
    <w:name w:val="header"/>
    <w:basedOn w:val="Normal"/>
    <w:link w:val="HeaderChar"/>
    <w:uiPriority w:val="99"/>
    <w:unhideWhenUsed/>
    <w:rsid w:val="00C810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45"/>
  </w:style>
  <w:style w:type="paragraph" w:styleId="Footer">
    <w:name w:val="footer"/>
    <w:basedOn w:val="Normal"/>
    <w:link w:val="FooterChar"/>
    <w:uiPriority w:val="99"/>
    <w:unhideWhenUsed/>
    <w:rsid w:val="00C810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45"/>
  </w:style>
  <w:style w:type="character" w:styleId="PageNumber">
    <w:name w:val="page number"/>
    <w:basedOn w:val="DefaultParagraphFont"/>
    <w:uiPriority w:val="99"/>
    <w:semiHidden/>
    <w:unhideWhenUsed/>
    <w:rsid w:val="00C8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lbenwork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243A78-9C79-FA49-9C6C-F7E6FFA1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Dal Ben De Souza</dc:creator>
  <cp:keywords/>
  <dc:description/>
  <cp:lastModifiedBy>Rodrigo Dal Ben De Souza</cp:lastModifiedBy>
  <cp:revision>133</cp:revision>
  <dcterms:created xsi:type="dcterms:W3CDTF">2021-06-10T14:51:00Z</dcterms:created>
  <dcterms:modified xsi:type="dcterms:W3CDTF">2021-06-15T20:15:00Z</dcterms:modified>
</cp:coreProperties>
</file>