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89D0F" w14:textId="77777777" w:rsidR="009859C2" w:rsidRDefault="009859C2" w:rsidP="009859C2">
      <w:pPr>
        <w:pStyle w:val="Title"/>
      </w:pPr>
      <w:r>
        <w:t xml:space="preserve">INB365 Assignment </w:t>
      </w:r>
      <w:r>
        <w:t>2</w:t>
      </w:r>
    </w:p>
    <w:p w14:paraId="338DF88E" w14:textId="77777777" w:rsidR="009859C2" w:rsidRDefault="009859C2" w:rsidP="009859C2">
      <w:pPr>
        <w:pStyle w:val="Title"/>
      </w:pPr>
      <w:r>
        <w:t>Semester 2 – 2011</w:t>
      </w:r>
      <w:r>
        <w:br/>
      </w:r>
      <w:r>
        <w:t>Distributed Communication</w:t>
      </w:r>
    </w:p>
    <w:p w14:paraId="68852A96" w14:textId="77777777" w:rsidR="009859C2" w:rsidRPr="00814020" w:rsidRDefault="009859C2" w:rsidP="009859C2">
      <w:pPr>
        <w:rPr>
          <w:b/>
        </w:rPr>
      </w:pPr>
      <w:r w:rsidRPr="00814020">
        <w:rPr>
          <w:b/>
        </w:rPr>
        <w:t xml:space="preserve">Author: Rod Howarth – N6294685 </w:t>
      </w:r>
    </w:p>
    <w:p w14:paraId="57BFB5E0" w14:textId="77777777" w:rsidR="009859C2" w:rsidRDefault="009859C2" w:rsidP="009859C2">
      <w:pPr>
        <w:sectPr w:rsidR="009859C2" w:rsidSect="00DD707C">
          <w:footerReference w:type="even" r:id="rId6"/>
          <w:footerReference w:type="default" r:id="rId7"/>
          <w:pgSz w:w="11900" w:h="16840"/>
          <w:pgMar w:top="1440" w:right="1800" w:bottom="1440" w:left="1800" w:header="708" w:footer="708" w:gutter="0"/>
          <w:cols w:space="708"/>
          <w:docGrid w:linePitch="360"/>
        </w:sectPr>
      </w:pPr>
    </w:p>
    <w:sdt>
      <w:sdtPr>
        <w:rPr>
          <w:rFonts w:asciiTheme="minorHAnsi" w:eastAsiaTheme="minorEastAsia" w:hAnsiTheme="minorHAnsi" w:cstheme="minorBidi"/>
          <w:b w:val="0"/>
          <w:bCs w:val="0"/>
          <w:color w:val="auto"/>
          <w:sz w:val="24"/>
          <w:szCs w:val="24"/>
        </w:rPr>
        <w:id w:val="-1671017388"/>
        <w:docPartObj>
          <w:docPartGallery w:val="Table of Contents"/>
          <w:docPartUnique/>
        </w:docPartObj>
      </w:sdtPr>
      <w:sdtEndPr>
        <w:rPr>
          <w:noProof/>
        </w:rPr>
      </w:sdtEndPr>
      <w:sdtContent>
        <w:p w14:paraId="70B1361A" w14:textId="77777777" w:rsidR="009859C2" w:rsidRDefault="009859C2" w:rsidP="009859C2">
          <w:pPr>
            <w:pStyle w:val="TOCHeading"/>
          </w:pPr>
          <w:r>
            <w:t>Table of Contents</w:t>
          </w:r>
        </w:p>
        <w:p w14:paraId="59757A95" w14:textId="77777777" w:rsidR="009859C2" w:rsidRDefault="009859C2" w:rsidP="009859C2">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Pr>
              <w:noProof/>
            </w:rPr>
            <w:t>Statement of Completeness</w:t>
          </w:r>
          <w:r>
            <w:rPr>
              <w:noProof/>
            </w:rPr>
            <w:tab/>
          </w:r>
          <w:r>
            <w:rPr>
              <w:noProof/>
            </w:rPr>
            <w:fldChar w:fldCharType="begin"/>
          </w:r>
          <w:r>
            <w:rPr>
              <w:noProof/>
            </w:rPr>
            <w:instrText xml:space="preserve"> PAGEREF _Toc177931131 \h </w:instrText>
          </w:r>
          <w:r>
            <w:rPr>
              <w:noProof/>
            </w:rPr>
          </w:r>
          <w:r>
            <w:rPr>
              <w:noProof/>
            </w:rPr>
            <w:fldChar w:fldCharType="separate"/>
          </w:r>
          <w:r>
            <w:rPr>
              <w:noProof/>
            </w:rPr>
            <w:t>3</w:t>
          </w:r>
          <w:r>
            <w:rPr>
              <w:noProof/>
            </w:rPr>
            <w:fldChar w:fldCharType="end"/>
          </w:r>
        </w:p>
        <w:p w14:paraId="0AEC78C7" w14:textId="77777777" w:rsidR="009859C2" w:rsidRDefault="009859C2" w:rsidP="009859C2">
          <w:pPr>
            <w:pStyle w:val="TOC1"/>
            <w:tabs>
              <w:tab w:val="right" w:leader="dot" w:pos="8290"/>
            </w:tabs>
            <w:rPr>
              <w:b w:val="0"/>
              <w:noProof/>
              <w:lang w:eastAsia="ja-JP"/>
            </w:rPr>
          </w:pPr>
          <w:r>
            <w:rPr>
              <w:noProof/>
            </w:rPr>
            <w:t>Execution Instructions</w:t>
          </w:r>
          <w:r>
            <w:rPr>
              <w:noProof/>
            </w:rPr>
            <w:tab/>
          </w:r>
          <w:r>
            <w:rPr>
              <w:noProof/>
            </w:rPr>
            <w:fldChar w:fldCharType="begin"/>
          </w:r>
          <w:r>
            <w:rPr>
              <w:noProof/>
            </w:rPr>
            <w:instrText xml:space="preserve"> PAGEREF _Toc177931132 \h </w:instrText>
          </w:r>
          <w:r>
            <w:rPr>
              <w:noProof/>
            </w:rPr>
          </w:r>
          <w:r>
            <w:rPr>
              <w:noProof/>
            </w:rPr>
            <w:fldChar w:fldCharType="separate"/>
          </w:r>
          <w:r>
            <w:rPr>
              <w:noProof/>
            </w:rPr>
            <w:t>4</w:t>
          </w:r>
          <w:r>
            <w:rPr>
              <w:noProof/>
            </w:rPr>
            <w:fldChar w:fldCharType="end"/>
          </w:r>
        </w:p>
        <w:p w14:paraId="2CE22B2F" w14:textId="77777777" w:rsidR="009859C2" w:rsidRDefault="009859C2" w:rsidP="009859C2">
          <w:pPr>
            <w:pStyle w:val="TOC1"/>
            <w:tabs>
              <w:tab w:val="right" w:leader="dot" w:pos="8290"/>
            </w:tabs>
            <w:rPr>
              <w:b w:val="0"/>
              <w:noProof/>
              <w:lang w:eastAsia="ja-JP"/>
            </w:rPr>
          </w:pPr>
          <w:r>
            <w:rPr>
              <w:noProof/>
            </w:rPr>
            <w:t>Description of Data Structures Used</w:t>
          </w:r>
          <w:r>
            <w:rPr>
              <w:noProof/>
            </w:rPr>
            <w:tab/>
          </w:r>
          <w:r>
            <w:rPr>
              <w:noProof/>
            </w:rPr>
            <w:fldChar w:fldCharType="begin"/>
          </w:r>
          <w:r>
            <w:rPr>
              <w:noProof/>
            </w:rPr>
            <w:instrText xml:space="preserve"> PAGEREF _Toc177931133 \h </w:instrText>
          </w:r>
          <w:r>
            <w:rPr>
              <w:noProof/>
            </w:rPr>
          </w:r>
          <w:r>
            <w:rPr>
              <w:noProof/>
            </w:rPr>
            <w:fldChar w:fldCharType="separate"/>
          </w:r>
          <w:r>
            <w:rPr>
              <w:noProof/>
            </w:rPr>
            <w:t>5</w:t>
          </w:r>
          <w:r>
            <w:rPr>
              <w:noProof/>
            </w:rPr>
            <w:fldChar w:fldCharType="end"/>
          </w:r>
        </w:p>
        <w:p w14:paraId="7B9F6916" w14:textId="77777777" w:rsidR="009859C2" w:rsidRDefault="009859C2" w:rsidP="009859C2">
          <w:pPr>
            <w:pStyle w:val="TOC1"/>
            <w:tabs>
              <w:tab w:val="right" w:leader="dot" w:pos="8290"/>
            </w:tabs>
            <w:rPr>
              <w:b w:val="0"/>
              <w:noProof/>
              <w:lang w:eastAsia="ja-JP"/>
            </w:rPr>
          </w:pPr>
          <w:r>
            <w:rPr>
              <w:noProof/>
            </w:rPr>
            <w:t>Description of Thread Execution</w:t>
          </w:r>
          <w:r>
            <w:rPr>
              <w:noProof/>
            </w:rPr>
            <w:tab/>
          </w:r>
          <w:r>
            <w:rPr>
              <w:noProof/>
            </w:rPr>
            <w:fldChar w:fldCharType="begin"/>
          </w:r>
          <w:r>
            <w:rPr>
              <w:noProof/>
            </w:rPr>
            <w:instrText xml:space="preserve"> PAGEREF _Toc177931134 \h </w:instrText>
          </w:r>
          <w:r>
            <w:rPr>
              <w:noProof/>
            </w:rPr>
          </w:r>
          <w:r>
            <w:rPr>
              <w:noProof/>
            </w:rPr>
            <w:fldChar w:fldCharType="separate"/>
          </w:r>
          <w:r>
            <w:rPr>
              <w:noProof/>
            </w:rPr>
            <w:t>6</w:t>
          </w:r>
          <w:r>
            <w:rPr>
              <w:noProof/>
            </w:rPr>
            <w:fldChar w:fldCharType="end"/>
          </w:r>
        </w:p>
        <w:p w14:paraId="2D8F67FB" w14:textId="77777777" w:rsidR="009859C2" w:rsidRDefault="009859C2" w:rsidP="009859C2">
          <w:r>
            <w:rPr>
              <w:b/>
              <w:bCs/>
              <w:noProof/>
            </w:rPr>
            <w:fldChar w:fldCharType="end"/>
          </w:r>
        </w:p>
      </w:sdtContent>
    </w:sdt>
    <w:p w14:paraId="7194CCBE" w14:textId="77777777" w:rsidR="009859C2" w:rsidRDefault="009859C2" w:rsidP="009859C2">
      <w:pPr>
        <w:sectPr w:rsidR="009859C2" w:rsidSect="00DD707C">
          <w:pgSz w:w="11900" w:h="16840"/>
          <w:pgMar w:top="1440" w:right="1800" w:bottom="1440" w:left="1800" w:header="708" w:footer="708" w:gutter="0"/>
          <w:cols w:space="708"/>
          <w:docGrid w:linePitch="360"/>
        </w:sectPr>
      </w:pPr>
    </w:p>
    <w:p w14:paraId="747F7694" w14:textId="77777777" w:rsidR="009859C2" w:rsidRDefault="009859C2" w:rsidP="009859C2">
      <w:pPr>
        <w:pStyle w:val="Heading1"/>
      </w:pPr>
      <w:bookmarkStart w:id="0" w:name="_Toc177931131"/>
      <w:r>
        <w:lastRenderedPageBreak/>
        <w:t>Statement of Completeness</w:t>
      </w:r>
      <w:bookmarkEnd w:id="0"/>
    </w:p>
    <w:p w14:paraId="58F4F8C9" w14:textId="77777777" w:rsidR="009859C2" w:rsidRDefault="009859C2" w:rsidP="009859C2"/>
    <w:p w14:paraId="48F91BF3" w14:textId="77777777" w:rsidR="009859C2" w:rsidRDefault="009859C2" w:rsidP="009859C2">
      <w:r>
        <w:t>The program is complete to the full specifications. The program</w:t>
      </w:r>
      <w:r w:rsidR="001459F7">
        <w:t xml:space="preserve"> demonstrates a client server infrastructure by implementing parts of the HTTP specification using pthreads and sockets. T</w:t>
      </w:r>
      <w:r>
        <w:t xml:space="preserve">o the best of my knowledge, there are no deadlocks or </w:t>
      </w:r>
      <w:r w:rsidR="001459F7">
        <w:t xml:space="preserve">erroneous race conditions and the socket connections are cleaned up correctly when the application is killed. </w:t>
      </w:r>
      <w:bookmarkStart w:id="1" w:name="_GoBack"/>
      <w:bookmarkEnd w:id="1"/>
    </w:p>
    <w:p w14:paraId="17B20675" w14:textId="77777777" w:rsidR="009859C2" w:rsidRDefault="009859C2" w:rsidP="009859C2"/>
    <w:p w14:paraId="23AE6D6E" w14:textId="77777777" w:rsidR="009859C2" w:rsidRDefault="009859C2" w:rsidP="009859C2">
      <w:r>
        <w:t xml:space="preserve">This code was written by Rod Howarth alone. </w:t>
      </w:r>
    </w:p>
    <w:p w14:paraId="75A8CDE7" w14:textId="77777777" w:rsidR="009859C2" w:rsidRDefault="009859C2" w:rsidP="009859C2">
      <w:pPr>
        <w:sectPr w:rsidR="009859C2" w:rsidSect="00DD707C">
          <w:pgSz w:w="11900" w:h="16840"/>
          <w:pgMar w:top="1440" w:right="1800" w:bottom="1440" w:left="1800" w:header="708" w:footer="708" w:gutter="0"/>
          <w:cols w:space="708"/>
          <w:docGrid w:linePitch="360"/>
        </w:sectPr>
      </w:pPr>
    </w:p>
    <w:p w14:paraId="67F018EB" w14:textId="77777777" w:rsidR="009859C2" w:rsidRDefault="009859C2" w:rsidP="009859C2">
      <w:pPr>
        <w:pStyle w:val="Heading1"/>
      </w:pPr>
      <w:bookmarkStart w:id="2" w:name="_Toc177931132"/>
      <w:r>
        <w:lastRenderedPageBreak/>
        <w:t>Execution Instructions</w:t>
      </w:r>
      <w:bookmarkEnd w:id="2"/>
    </w:p>
    <w:p w14:paraId="00F8CEE9" w14:textId="77777777" w:rsidR="009859C2" w:rsidRDefault="009859C2" w:rsidP="009859C2">
      <w:r>
        <w:t>Extract the files to a directory on a Linux based machine, and run:</w:t>
      </w:r>
    </w:p>
    <w:p w14:paraId="64266475" w14:textId="77777777" w:rsidR="009859C2" w:rsidRDefault="009859C2" w:rsidP="009859C2"/>
    <w:p w14:paraId="2FE8D5F7" w14:textId="77777777" w:rsidR="009859C2" w:rsidRPr="00D4024D" w:rsidRDefault="009859C2" w:rsidP="009859C2">
      <w:pPr>
        <w:rPr>
          <w:rFonts w:ascii="Andale Mono" w:hAnsi="Andale Mono"/>
          <w:b/>
        </w:rPr>
      </w:pPr>
      <w:r w:rsidRPr="00D4024D">
        <w:rPr>
          <w:rFonts w:ascii="Andale Mono" w:hAnsi="Andale Mono"/>
          <w:b/>
        </w:rPr>
        <w:t>make clean &amp;&amp; make &amp;&amp; ./terminal</w:t>
      </w:r>
    </w:p>
    <w:p w14:paraId="12653488" w14:textId="77777777" w:rsidR="009859C2" w:rsidRDefault="009859C2" w:rsidP="009859C2"/>
    <w:p w14:paraId="4F9D0A0A" w14:textId="77777777" w:rsidR="009859C2" w:rsidRDefault="009859C2" w:rsidP="009859C2">
      <w:r>
        <w:t>Follow the on screen instructions to run the program.</w:t>
      </w:r>
    </w:p>
    <w:p w14:paraId="56970A28" w14:textId="77777777" w:rsidR="009859C2" w:rsidRDefault="009859C2" w:rsidP="009859C2">
      <w:pPr>
        <w:sectPr w:rsidR="009859C2" w:rsidSect="00DD707C">
          <w:pgSz w:w="11900" w:h="16840"/>
          <w:pgMar w:top="1440" w:right="1800" w:bottom="1440" w:left="1800" w:header="708" w:footer="708" w:gutter="0"/>
          <w:cols w:space="708"/>
          <w:docGrid w:linePitch="360"/>
        </w:sectPr>
      </w:pPr>
    </w:p>
    <w:p w14:paraId="7B6D8947" w14:textId="77777777" w:rsidR="009859C2" w:rsidRDefault="009859C2" w:rsidP="009859C2">
      <w:pPr>
        <w:pStyle w:val="Heading1"/>
      </w:pPr>
      <w:bookmarkStart w:id="3" w:name="_Toc177931133"/>
      <w:r>
        <w:lastRenderedPageBreak/>
        <w:t>Description of Data Structures Used</w:t>
      </w:r>
      <w:bookmarkEnd w:id="3"/>
    </w:p>
    <w:p w14:paraId="34386673" w14:textId="77777777" w:rsidR="009859C2" w:rsidRDefault="009859C2" w:rsidP="009859C2">
      <w:r>
        <w:t>The application is setup in three files:</w:t>
      </w:r>
    </w:p>
    <w:p w14:paraId="72BF14C7" w14:textId="77777777" w:rsidR="009859C2" w:rsidRDefault="009859C2" w:rsidP="009859C2">
      <w:pPr>
        <w:ind w:left="284"/>
      </w:pPr>
      <w:r w:rsidRPr="006A34BD">
        <w:rPr>
          <w:b/>
        </w:rPr>
        <w:t>terminal.h</w:t>
      </w:r>
      <w:r>
        <w:t xml:space="preserve"> – The header file that defines constants and functions for the main terminal program</w:t>
      </w:r>
    </w:p>
    <w:p w14:paraId="278D0FAE" w14:textId="77777777" w:rsidR="009859C2" w:rsidRDefault="009859C2" w:rsidP="009859C2">
      <w:pPr>
        <w:ind w:left="284"/>
      </w:pPr>
      <w:r w:rsidRPr="006A34BD">
        <w:rPr>
          <w:b/>
        </w:rPr>
        <w:t>terminal.c</w:t>
      </w:r>
      <w:r>
        <w:t xml:space="preserve"> – The source file that implements these functions </w:t>
      </w:r>
      <w:r>
        <w:br/>
      </w:r>
      <w:r w:rsidRPr="006A34BD">
        <w:rPr>
          <w:b/>
        </w:rPr>
        <w:t>ship.h</w:t>
      </w:r>
      <w:r>
        <w:t xml:space="preserve"> – The ship data structure definition</w:t>
      </w:r>
    </w:p>
    <w:p w14:paraId="699F4393" w14:textId="77777777" w:rsidR="009859C2" w:rsidRDefault="009859C2" w:rsidP="009859C2"/>
    <w:p w14:paraId="1DF0558A" w14:textId="77777777" w:rsidR="009859C2" w:rsidRDefault="009859C2" w:rsidP="009859C2">
      <w:r>
        <w:t>The ship data structure is a simple struct which contains a character array for the name of the ship, a timeval to represent the time it was docked, and an integer to indicate which berth number it was stored in. This is defined as ship_t for ease of use.</w:t>
      </w:r>
    </w:p>
    <w:p w14:paraId="280E61A1" w14:textId="77777777" w:rsidR="009859C2" w:rsidRDefault="009859C2" w:rsidP="009859C2"/>
    <w:p w14:paraId="4AC436CD" w14:textId="77777777" w:rsidR="009859C2" w:rsidRDefault="009859C2" w:rsidP="009859C2">
      <w:r>
        <w:t>Timeval is from &lt;sys/time.h&gt;, it represents a time as seconds and microseconds since the epoch, this is used as the data structures in the standard &lt;time.h&gt; do not provide the ability to specify times as milliseconds, and the specification requires we display seconds to two decimal places.  Gettimeofday() is used to return this timeval structure. A function, get_elapsed_seconds is defined in terminal.h and implemented in terminal.c which returns the time in seconds that has passed since a specified timeval.</w:t>
      </w:r>
    </w:p>
    <w:p w14:paraId="64774417" w14:textId="77777777" w:rsidR="009859C2" w:rsidRDefault="009859C2" w:rsidP="009859C2"/>
    <w:p w14:paraId="4E7C1C97" w14:textId="77777777" w:rsidR="009859C2" w:rsidRDefault="009859C2" w:rsidP="009859C2">
      <w:r>
        <w:t>In terminal.c, the ‘wharf’ variable represents an array of pointers to ship_t instances in memory. This array is defined as being of size WHARF_SIZE, which is 10 in our instance. Each index in this array specifies a berth position, and when a ship is docked, the ship_t is referenced from this array, and is updated with the position number and time. When the ship is removed, its position is set to NULL.</w:t>
      </w:r>
    </w:p>
    <w:p w14:paraId="0A61BED3" w14:textId="77777777" w:rsidR="009859C2" w:rsidRDefault="009859C2" w:rsidP="009859C2"/>
    <w:p w14:paraId="62E262B1" w14:textId="77777777" w:rsidR="009859C2" w:rsidRDefault="009859C2" w:rsidP="009859C2">
      <w:r>
        <w:t xml:space="preserve">Two semaphores, berths_free and berths_used act as counters of the amount of free spots, and amount of used spots in the wharf. This provides a convenient way of signaling when there is a ship added or removed from the wharf. berths_free is initialized to 10, berths_used is set to 0. </w:t>
      </w:r>
    </w:p>
    <w:p w14:paraId="21F1096D" w14:textId="77777777" w:rsidR="009859C2" w:rsidRDefault="009859C2" w:rsidP="009859C2"/>
    <w:p w14:paraId="37036E5E" w14:textId="77777777" w:rsidR="009859C2" w:rsidRDefault="009859C2" w:rsidP="009859C2">
      <w:r>
        <w:t>A ‘struct timespec’ is used in terminal.c to specify the amount of time for a call to nanosleep, this is used because we want to sleep for 0.5 seconds, so nanosleep from &lt;time.h&gt; is required for this operation.</w:t>
      </w:r>
    </w:p>
    <w:p w14:paraId="19ADE8D6" w14:textId="77777777" w:rsidR="009859C2" w:rsidRDefault="009859C2" w:rsidP="009859C2"/>
    <w:p w14:paraId="3FCA27AB" w14:textId="77777777" w:rsidR="009859C2" w:rsidRDefault="009859C2" w:rsidP="009859C2">
      <w:pPr>
        <w:sectPr w:rsidR="009859C2" w:rsidSect="00DD707C">
          <w:pgSz w:w="11900" w:h="16840"/>
          <w:pgMar w:top="1440" w:right="1800" w:bottom="1440" w:left="1800" w:header="708" w:footer="708" w:gutter="0"/>
          <w:cols w:space="708"/>
          <w:docGrid w:linePitch="360"/>
        </w:sectPr>
      </w:pPr>
    </w:p>
    <w:p w14:paraId="4960A15D" w14:textId="77777777" w:rsidR="009859C2" w:rsidRDefault="009859C2" w:rsidP="009859C2">
      <w:pPr>
        <w:pStyle w:val="Heading1"/>
      </w:pPr>
      <w:bookmarkStart w:id="4" w:name="_Toc177931134"/>
      <w:r>
        <w:lastRenderedPageBreak/>
        <w:t>Description of Thread Execution</w:t>
      </w:r>
      <w:bookmarkEnd w:id="4"/>
    </w:p>
    <w:p w14:paraId="1B1B4940" w14:textId="77777777" w:rsidR="009859C2" w:rsidRDefault="009859C2" w:rsidP="009859C2">
      <w:r>
        <w:t>The main function creates three threads, one for ships coming into the port ‘producer’, one for ships leaving the port ‘consumer’ and one for monitoring the keyboard input from the user ‘monitor’. It creates these threads, along with the semaphores and mutex’s and then waits for them to execute.</w:t>
      </w:r>
    </w:p>
    <w:p w14:paraId="00D5D546" w14:textId="77777777" w:rsidR="009859C2" w:rsidRDefault="009859C2" w:rsidP="009859C2"/>
    <w:p w14:paraId="26639AAD" w14:textId="77777777" w:rsidR="009859C2" w:rsidRDefault="009859C2" w:rsidP="009859C2">
      <w:r>
        <w:t xml:space="preserve">Two semaphores and two mutex’s are created to keep the threads synchronized. One mutex is created called seaway_mutex, which is used to ensure that only one threads is adding or removing ships from the wharf at a time. Running_check_lock is used to ensure that as soon as the user presses q, the threads all stop executing. This is done by obtaining the lock, setting a boolean, and releasing the lock, the other threads wait on this lock and check the value of this boolean (keep_running) before adding or removing ships from the wharf. </w:t>
      </w:r>
    </w:p>
    <w:p w14:paraId="563193D2" w14:textId="77777777" w:rsidR="009859C2" w:rsidRDefault="009859C2" w:rsidP="009859C2"/>
    <w:p w14:paraId="4700D4BD" w14:textId="77777777" w:rsidR="009859C2" w:rsidRDefault="009859C2" w:rsidP="009859C2">
      <w:r>
        <w:t xml:space="preserve">The semaphores, berths_free and berths_used are used to control the buffer between the producer and consumer threads.  The consumer thread waits until the berths_used semaphore is greater than 0 before it attempts to remove ship from the dock. Conversely, the producer thread waits until the berths_free semaphore is greater than 0 before adding a ship. </w:t>
      </w:r>
    </w:p>
    <w:p w14:paraId="05EE38F8" w14:textId="77777777" w:rsidR="009859C2" w:rsidRDefault="009859C2" w:rsidP="009859C2"/>
    <w:p w14:paraId="1F0C418F" w14:textId="77777777" w:rsidR="009859C2" w:rsidRDefault="009859C2" w:rsidP="009859C2">
      <w:r>
        <w:t>The interaction goes like this:</w:t>
      </w:r>
    </w:p>
    <w:p w14:paraId="343BDF05" w14:textId="77777777" w:rsidR="009859C2" w:rsidRDefault="009859C2" w:rsidP="009859C2">
      <w:pPr>
        <w:pStyle w:val="ListParagraph"/>
        <w:numPr>
          <w:ilvl w:val="0"/>
          <w:numId w:val="1"/>
        </w:numPr>
      </w:pPr>
      <w:r>
        <w:t>check the semaphore is greater than 0, if not, output the text and block until it is</w:t>
      </w:r>
    </w:p>
    <w:p w14:paraId="77E79502" w14:textId="77777777" w:rsidR="009859C2" w:rsidRDefault="009859C2" w:rsidP="009859C2">
      <w:pPr>
        <w:pStyle w:val="ListParagraph"/>
        <w:numPr>
          <w:ilvl w:val="0"/>
          <w:numId w:val="1"/>
        </w:numPr>
      </w:pPr>
      <w:r>
        <w:t>decrement the semaphore</w:t>
      </w:r>
    </w:p>
    <w:p w14:paraId="0A4C77E6" w14:textId="77777777" w:rsidR="009859C2" w:rsidRDefault="009859C2" w:rsidP="009859C2">
      <w:pPr>
        <w:pStyle w:val="ListParagraph"/>
        <w:numPr>
          <w:ilvl w:val="0"/>
          <w:numId w:val="1"/>
        </w:numPr>
      </w:pPr>
      <w:r>
        <w:t>Check that the keep_running variable hasn’t been changed, if it has, increment the opposite semaphore to avoid a deadlock on exit.</w:t>
      </w:r>
    </w:p>
    <w:p w14:paraId="32A063EF" w14:textId="77777777" w:rsidR="009859C2" w:rsidRDefault="009859C2" w:rsidP="009859C2">
      <w:pPr>
        <w:pStyle w:val="ListParagraph"/>
        <w:numPr>
          <w:ilvl w:val="0"/>
          <w:numId w:val="1"/>
        </w:numPr>
      </w:pPr>
      <w:r>
        <w:t>generate a random number in order to work out wether you can add or remove a ship</w:t>
      </w:r>
    </w:p>
    <w:p w14:paraId="4E269633" w14:textId="77777777" w:rsidR="009859C2" w:rsidRDefault="009859C2" w:rsidP="009859C2">
      <w:pPr>
        <w:pStyle w:val="ListParagraph"/>
        <w:numPr>
          <w:ilvl w:val="0"/>
          <w:numId w:val="1"/>
        </w:numPr>
      </w:pPr>
      <w:r>
        <w:t>If so, acquire the seaway_mutex and add or remove the ship</w:t>
      </w:r>
    </w:p>
    <w:p w14:paraId="395CFC38" w14:textId="77777777" w:rsidR="009859C2" w:rsidRDefault="009859C2" w:rsidP="009859C2">
      <w:pPr>
        <w:pStyle w:val="ListParagraph"/>
        <w:numPr>
          <w:ilvl w:val="0"/>
          <w:numId w:val="1"/>
        </w:numPr>
      </w:pPr>
      <w:r>
        <w:t>Increment the opposite semaphore, to indicate you’ve added or removed a ship</w:t>
      </w:r>
    </w:p>
    <w:p w14:paraId="3F44B414" w14:textId="77777777" w:rsidR="009859C2" w:rsidRDefault="009859C2" w:rsidP="009859C2">
      <w:pPr>
        <w:pStyle w:val="ListParagraph"/>
        <w:numPr>
          <w:ilvl w:val="0"/>
          <w:numId w:val="1"/>
        </w:numPr>
      </w:pPr>
      <w:r>
        <w:t>Release the seaway_mutex</w:t>
      </w:r>
    </w:p>
    <w:p w14:paraId="49BD44E6" w14:textId="77777777" w:rsidR="009859C2" w:rsidRDefault="009859C2" w:rsidP="009859C2">
      <w:pPr>
        <w:pStyle w:val="ListParagraph"/>
        <w:numPr>
          <w:ilvl w:val="0"/>
          <w:numId w:val="1"/>
        </w:numPr>
      </w:pPr>
      <w:r>
        <w:t xml:space="preserve">If the random number wasn’t within the range required to add or remove a ship, increment the semaphore that was incremented in the second step, so as to say that we didn’t actually add or remove a ship. Ideally this would be avoided by doing the semaphore acquisition after you’ve done the random number generation, but this could result in the text being output more than one time. </w:t>
      </w:r>
    </w:p>
    <w:p w14:paraId="7D08F907" w14:textId="77777777" w:rsidR="009859C2" w:rsidRDefault="009859C2" w:rsidP="009859C2">
      <w:pPr>
        <w:pStyle w:val="ListParagraph"/>
        <w:numPr>
          <w:ilvl w:val="0"/>
          <w:numId w:val="1"/>
        </w:numPr>
      </w:pPr>
      <w:r>
        <w:t>Sleep and repeat</w:t>
      </w:r>
    </w:p>
    <w:p w14:paraId="5C467AB3" w14:textId="77777777" w:rsidR="009859C2" w:rsidRDefault="009859C2" w:rsidP="009859C2"/>
    <w:p w14:paraId="16DE1A4B" w14:textId="77777777" w:rsidR="009859C2" w:rsidRPr="008C6B37" w:rsidRDefault="009859C2" w:rsidP="009859C2">
      <w:r>
        <w:t xml:space="preserve">The monitor thread acquires the seway_mutex lock when it is outputting the status of the berths, so as to ensure that it has accurate information. </w:t>
      </w:r>
    </w:p>
    <w:p w14:paraId="61A36CFC" w14:textId="77777777" w:rsidR="00DD707C" w:rsidRDefault="00DD707C"/>
    <w:sectPr w:rsidR="00DD707C" w:rsidSect="00DD707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8F329" w14:textId="77777777" w:rsidR="00B16C54" w:rsidRDefault="001459F7" w:rsidP="00BF1F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55026" w14:textId="77777777" w:rsidR="00B16C54" w:rsidRDefault="001459F7" w:rsidP="005563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39849" w14:textId="77777777" w:rsidR="00B16C54" w:rsidRDefault="001459F7" w:rsidP="00BF1F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960476" w14:textId="77777777" w:rsidR="00B16C54" w:rsidRDefault="001459F7" w:rsidP="005563D0">
    <w:pPr>
      <w:pStyle w:val="Footer"/>
      <w:ind w:right="360"/>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07DD0"/>
    <w:multiLevelType w:val="hybridMultilevel"/>
    <w:tmpl w:val="1EB69192"/>
    <w:lvl w:ilvl="0" w:tplc="640454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9C2"/>
    <w:rsid w:val="001459F7"/>
    <w:rsid w:val="009859C2"/>
    <w:rsid w:val="00DD70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D6CE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9C2"/>
  </w:style>
  <w:style w:type="paragraph" w:styleId="Heading1">
    <w:name w:val="heading 1"/>
    <w:basedOn w:val="Normal"/>
    <w:next w:val="Normal"/>
    <w:link w:val="Heading1Char"/>
    <w:uiPriority w:val="9"/>
    <w:qFormat/>
    <w:rsid w:val="009859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9C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859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9C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859C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859C2"/>
    <w:pPr>
      <w:spacing w:before="120"/>
    </w:pPr>
    <w:rPr>
      <w:b/>
    </w:rPr>
  </w:style>
  <w:style w:type="paragraph" w:styleId="Footer">
    <w:name w:val="footer"/>
    <w:basedOn w:val="Normal"/>
    <w:link w:val="FooterChar"/>
    <w:uiPriority w:val="99"/>
    <w:unhideWhenUsed/>
    <w:rsid w:val="009859C2"/>
    <w:pPr>
      <w:tabs>
        <w:tab w:val="center" w:pos="4320"/>
        <w:tab w:val="right" w:pos="8640"/>
      </w:tabs>
    </w:pPr>
  </w:style>
  <w:style w:type="character" w:customStyle="1" w:styleId="FooterChar">
    <w:name w:val="Footer Char"/>
    <w:basedOn w:val="DefaultParagraphFont"/>
    <w:link w:val="Footer"/>
    <w:uiPriority w:val="99"/>
    <w:rsid w:val="009859C2"/>
  </w:style>
  <w:style w:type="character" w:styleId="PageNumber">
    <w:name w:val="page number"/>
    <w:basedOn w:val="DefaultParagraphFont"/>
    <w:uiPriority w:val="99"/>
    <w:semiHidden/>
    <w:unhideWhenUsed/>
    <w:rsid w:val="009859C2"/>
  </w:style>
  <w:style w:type="paragraph" w:styleId="ListParagraph">
    <w:name w:val="List Paragraph"/>
    <w:basedOn w:val="Normal"/>
    <w:uiPriority w:val="34"/>
    <w:qFormat/>
    <w:rsid w:val="009859C2"/>
    <w:pPr>
      <w:ind w:left="720"/>
      <w:contextualSpacing/>
    </w:pPr>
  </w:style>
  <w:style w:type="paragraph" w:styleId="BalloonText">
    <w:name w:val="Balloon Text"/>
    <w:basedOn w:val="Normal"/>
    <w:link w:val="BalloonTextChar"/>
    <w:uiPriority w:val="99"/>
    <w:semiHidden/>
    <w:unhideWhenUsed/>
    <w:rsid w:val="00985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9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9C2"/>
  </w:style>
  <w:style w:type="paragraph" w:styleId="Heading1">
    <w:name w:val="heading 1"/>
    <w:basedOn w:val="Normal"/>
    <w:next w:val="Normal"/>
    <w:link w:val="Heading1Char"/>
    <w:uiPriority w:val="9"/>
    <w:qFormat/>
    <w:rsid w:val="009859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9C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859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9C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859C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859C2"/>
    <w:pPr>
      <w:spacing w:before="120"/>
    </w:pPr>
    <w:rPr>
      <w:b/>
    </w:rPr>
  </w:style>
  <w:style w:type="paragraph" w:styleId="Footer">
    <w:name w:val="footer"/>
    <w:basedOn w:val="Normal"/>
    <w:link w:val="FooterChar"/>
    <w:uiPriority w:val="99"/>
    <w:unhideWhenUsed/>
    <w:rsid w:val="009859C2"/>
    <w:pPr>
      <w:tabs>
        <w:tab w:val="center" w:pos="4320"/>
        <w:tab w:val="right" w:pos="8640"/>
      </w:tabs>
    </w:pPr>
  </w:style>
  <w:style w:type="character" w:customStyle="1" w:styleId="FooterChar">
    <w:name w:val="Footer Char"/>
    <w:basedOn w:val="DefaultParagraphFont"/>
    <w:link w:val="Footer"/>
    <w:uiPriority w:val="99"/>
    <w:rsid w:val="009859C2"/>
  </w:style>
  <w:style w:type="character" w:styleId="PageNumber">
    <w:name w:val="page number"/>
    <w:basedOn w:val="DefaultParagraphFont"/>
    <w:uiPriority w:val="99"/>
    <w:semiHidden/>
    <w:unhideWhenUsed/>
    <w:rsid w:val="009859C2"/>
  </w:style>
  <w:style w:type="paragraph" w:styleId="ListParagraph">
    <w:name w:val="List Paragraph"/>
    <w:basedOn w:val="Normal"/>
    <w:uiPriority w:val="34"/>
    <w:qFormat/>
    <w:rsid w:val="009859C2"/>
    <w:pPr>
      <w:ind w:left="720"/>
      <w:contextualSpacing/>
    </w:pPr>
  </w:style>
  <w:style w:type="paragraph" w:styleId="BalloonText">
    <w:name w:val="Balloon Text"/>
    <w:basedOn w:val="Normal"/>
    <w:link w:val="BalloonTextChar"/>
    <w:uiPriority w:val="99"/>
    <w:semiHidden/>
    <w:unhideWhenUsed/>
    <w:rsid w:val="00985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9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782</Words>
  <Characters>4463</Characters>
  <Application>Microsoft Macintosh Word</Application>
  <DocSecurity>0</DocSecurity>
  <Lines>37</Lines>
  <Paragraphs>10</Paragraphs>
  <ScaleCrop>false</ScaleCrop>
  <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dc:creator>
  <cp:keywords/>
  <dc:description/>
  <cp:lastModifiedBy>Rod</cp:lastModifiedBy>
  <cp:revision>2</cp:revision>
  <dcterms:created xsi:type="dcterms:W3CDTF">2011-10-27T14:19:00Z</dcterms:created>
  <dcterms:modified xsi:type="dcterms:W3CDTF">2011-10-27T14:40:00Z</dcterms:modified>
</cp:coreProperties>
</file>