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2.svg" ContentType="image/svg+xml"/>
  <Override PartName="/word/media/image4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5" w:type="dxa"/>
        <w:tblLayout w:type="fixed"/>
        <w:tblCellMar>
          <w:left w:w="0" w:type="dxa"/>
          <w:right w:w="0" w:type="dxa"/>
        </w:tblCellMar>
        <w:tblLook w:val="0400" w:firstRow="0" w:lastRow="0" w:firstColumn="0" w:lastColumn="0" w:noHBand="0" w:noVBand="1"/>
      </w:tblPr>
      <w:tblGrid>
        <w:gridCol w:w="1277"/>
        <w:gridCol w:w="8368"/>
      </w:tblGrid>
      <w:tr w:rsidR="00B813A9" w:rsidRPr="005A34B2" w14:paraId="23315D33" w14:textId="77777777" w:rsidTr="00B718ED">
        <w:trPr>
          <w:trHeight w:val="719"/>
        </w:trPr>
        <w:tc>
          <w:tcPr>
            <w:tcW w:w="1277" w:type="dxa"/>
            <w:hideMark/>
          </w:tcPr>
          <w:p w14:paraId="7F4BF12B" w14:textId="77777777" w:rsidR="00B813A9" w:rsidRPr="005A34B2" w:rsidRDefault="00B813A9" w:rsidP="00B718ED">
            <w:pPr>
              <w:spacing w:before="0" w:after="160" w:line="259" w:lineRule="auto"/>
            </w:pPr>
            <w:r w:rsidRPr="005A34B2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4FA2B77" wp14:editId="2C6241C8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-135255</wp:posOffset>
                  </wp:positionV>
                  <wp:extent cx="628650" cy="628650"/>
                  <wp:effectExtent l="0" t="0" r="0" b="0"/>
                  <wp:wrapNone/>
                  <wp:docPr id="1485092920" name="Gráfico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Gráfico 30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368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hideMark/>
          </w:tcPr>
          <w:p w14:paraId="1F6FE859" w14:textId="77777777" w:rsidR="00B813A9" w:rsidRPr="005A34B2" w:rsidRDefault="00B813A9" w:rsidP="00B718ED">
            <w:pPr>
              <w:pStyle w:val="Ttulo1"/>
              <w:spacing w:beforeAutospacing="1" w:afterAutospacing="1" w:line="240" w:lineRule="auto"/>
            </w:pPr>
            <w:bookmarkStart w:id="0" w:name="_Atividade"/>
            <w:bookmarkEnd w:id="0"/>
            <w:r w:rsidRPr="005A34B2">
              <w:t>Atividade</w:t>
            </w:r>
            <w:r>
              <w:t xml:space="preserve"> </w:t>
            </w:r>
            <w:r w:rsidRPr="00B813A9">
              <w:t>FORMATIva</w:t>
            </w:r>
          </w:p>
        </w:tc>
      </w:tr>
      <w:tr w:rsidR="00B813A9" w:rsidRPr="005A34B2" w14:paraId="6F337AC8" w14:textId="77777777" w:rsidTr="00B718ED">
        <w:trPr>
          <w:trHeight w:val="214"/>
        </w:trPr>
        <w:tc>
          <w:tcPr>
            <w:tcW w:w="9645" w:type="dxa"/>
            <w:gridSpan w:val="2"/>
          </w:tcPr>
          <w:p w14:paraId="37D13037" w14:textId="77777777" w:rsidR="00B813A9" w:rsidRPr="005A34B2" w:rsidRDefault="00B813A9" w:rsidP="00B718ED">
            <w:pPr>
              <w:spacing w:before="0" w:after="160" w:line="259" w:lineRule="auto"/>
            </w:pPr>
          </w:p>
        </w:tc>
      </w:tr>
    </w:tbl>
    <w:p w14:paraId="15C10E0E" w14:textId="77777777" w:rsidR="008C1EAA" w:rsidRPr="00001A4E" w:rsidRDefault="008C1EAA" w:rsidP="008C1EAA">
      <w:r>
        <w:t>Você já percebeu como o transporte público da sua cidade é, muitas vezes, ineficiente? Rotas mal planejadas, ônibus superlotados, atrasos constantes e baixa adesão ao sistema coletivo são problemas recorrentes que impactam a qualidade de vida e geram desperdícios de recursos.</w:t>
      </w:r>
    </w:p>
    <w:p w14:paraId="2A44DA3F" w14:textId="77777777" w:rsidR="008C1EAA" w:rsidRPr="00001A4E" w:rsidRDefault="008C1EAA" w:rsidP="008C1EAA">
      <w:r>
        <w:t xml:space="preserve">Para transformar esse cenário, imagine que você está planejando lançar uma </w:t>
      </w:r>
      <w:r w:rsidRPr="18DCC3C6">
        <w:rPr>
          <w:i/>
          <w:iCs/>
        </w:rPr>
        <w:t xml:space="preserve">startup </w:t>
      </w:r>
      <w:r>
        <w:t>focada em soluções sustentáveis para a mobilidade urbana. Com isso, seu objetivo é tornar o transporte coletivo mais inteligente, eficiente e acessível!</w:t>
      </w:r>
    </w:p>
    <w:p w14:paraId="2E756E57" w14:textId="77777777" w:rsidR="008C1EAA" w:rsidRDefault="008C1EAA" w:rsidP="008C1EAA">
      <w:pPr>
        <w:pStyle w:val="NormalWeb"/>
        <w:rPr>
          <w:rFonts w:asciiTheme="minorHAnsi" w:eastAsiaTheme="minorEastAsia" w:hAnsiTheme="minorHAnsi" w:cstheme="minorBidi"/>
          <w:color w:val="404040" w:themeColor="text1" w:themeTint="BF"/>
          <w:sz w:val="22"/>
          <w:szCs w:val="22"/>
          <w:lang w:eastAsia="en-US"/>
        </w:rPr>
      </w:pPr>
      <w:r w:rsidRPr="18DCC3C6">
        <w:rPr>
          <w:rFonts w:asciiTheme="minorHAnsi" w:eastAsiaTheme="minorEastAsia" w:hAnsiTheme="minorHAnsi" w:cstheme="minorBidi"/>
          <w:color w:val="404040" w:themeColor="text1" w:themeTint="BF"/>
          <w:sz w:val="22"/>
          <w:szCs w:val="22"/>
          <w:lang w:eastAsia="en-US"/>
        </w:rPr>
        <w:t xml:space="preserve">Com base no conteúdo da semana, identifique </w:t>
      </w:r>
      <w:r w:rsidRPr="18DCC3C6">
        <w:rPr>
          <w:rFonts w:asciiTheme="minorHAnsi" w:eastAsiaTheme="minorEastAsia" w:hAnsiTheme="minorHAnsi" w:cstheme="minorBidi"/>
          <w:b/>
          <w:bCs/>
          <w:color w:val="404040" w:themeColor="text1" w:themeTint="BF"/>
          <w:sz w:val="22"/>
          <w:szCs w:val="22"/>
          <w:lang w:eastAsia="en-US"/>
        </w:rPr>
        <w:t>duas</w:t>
      </w:r>
      <w:r w:rsidRPr="18DCC3C6">
        <w:rPr>
          <w:rFonts w:asciiTheme="minorHAnsi" w:eastAsiaTheme="minorEastAsia" w:hAnsiTheme="minorHAnsi" w:cstheme="minorBidi"/>
          <w:color w:val="404040" w:themeColor="text1" w:themeTint="BF"/>
          <w:sz w:val="22"/>
          <w:szCs w:val="22"/>
          <w:lang w:eastAsia="en-US"/>
        </w:rPr>
        <w:t xml:space="preserve"> fontes de financiamento que poderiam ser mais adequadas para o seu estágio inicial de negócio. Depois, explique os motivos da sua escolha, considerando:</w:t>
      </w:r>
    </w:p>
    <w:p w14:paraId="6A16D612" w14:textId="77777777" w:rsidR="008C1EAA" w:rsidRPr="00265BDC" w:rsidRDefault="008C1EAA" w:rsidP="008C1EAA">
      <w:pPr>
        <w:pStyle w:val="NormalWeb"/>
        <w:numPr>
          <w:ilvl w:val="0"/>
          <w:numId w:val="3"/>
        </w:numPr>
        <w:rPr>
          <w:rFonts w:asciiTheme="minorHAnsi" w:eastAsiaTheme="minorEastAsia" w:hAnsiTheme="minorHAnsi" w:cstheme="minorBidi"/>
          <w:color w:val="404040" w:themeColor="text1" w:themeTint="BF"/>
          <w:sz w:val="22"/>
          <w:szCs w:val="22"/>
          <w:lang w:eastAsia="en-US"/>
        </w:rPr>
      </w:pPr>
      <w:r w:rsidRPr="18DCC3C6">
        <w:rPr>
          <w:rFonts w:asciiTheme="minorHAnsi" w:eastAsiaTheme="minorEastAsia" w:hAnsiTheme="minorHAnsi" w:cstheme="minorBidi"/>
          <w:color w:val="404040" w:themeColor="text1" w:themeTint="BF"/>
          <w:sz w:val="22"/>
          <w:szCs w:val="22"/>
          <w:lang w:eastAsia="en-US"/>
        </w:rPr>
        <w:t>Características.</w:t>
      </w:r>
    </w:p>
    <w:p w14:paraId="091F61E9" w14:textId="77777777" w:rsidR="008C1EAA" w:rsidRPr="00265BDC" w:rsidRDefault="008C1EAA" w:rsidP="008C1EAA">
      <w:pPr>
        <w:pStyle w:val="NormalWeb"/>
        <w:numPr>
          <w:ilvl w:val="0"/>
          <w:numId w:val="3"/>
        </w:numPr>
        <w:rPr>
          <w:rFonts w:asciiTheme="minorHAnsi" w:eastAsiaTheme="minorEastAsia" w:hAnsiTheme="minorHAnsi" w:cstheme="minorBidi"/>
          <w:color w:val="404040" w:themeColor="text1" w:themeTint="BF"/>
          <w:sz w:val="22"/>
          <w:szCs w:val="22"/>
          <w:lang w:eastAsia="en-US"/>
        </w:rPr>
      </w:pPr>
      <w:r w:rsidRPr="18DCC3C6">
        <w:rPr>
          <w:rFonts w:asciiTheme="minorHAnsi" w:eastAsiaTheme="minorEastAsia" w:hAnsiTheme="minorHAnsi" w:cstheme="minorBidi"/>
          <w:color w:val="404040" w:themeColor="text1" w:themeTint="BF"/>
          <w:sz w:val="22"/>
          <w:szCs w:val="22"/>
          <w:lang w:eastAsia="en-US"/>
        </w:rPr>
        <w:t>Vantagens.</w:t>
      </w:r>
    </w:p>
    <w:p w14:paraId="13FBD44E" w14:textId="77777777" w:rsidR="008C1EAA" w:rsidRPr="00265BDC" w:rsidRDefault="008C1EAA" w:rsidP="008C1EAA">
      <w:pPr>
        <w:pStyle w:val="NormalWeb"/>
        <w:numPr>
          <w:ilvl w:val="0"/>
          <w:numId w:val="3"/>
        </w:numPr>
        <w:rPr>
          <w:rFonts w:asciiTheme="minorHAnsi" w:eastAsiaTheme="minorEastAsia" w:hAnsiTheme="minorHAnsi" w:cstheme="minorBidi"/>
          <w:color w:val="404040" w:themeColor="text1" w:themeTint="BF"/>
          <w:sz w:val="22"/>
          <w:szCs w:val="22"/>
          <w:lang w:eastAsia="en-US"/>
        </w:rPr>
      </w:pPr>
      <w:r w:rsidRPr="18DCC3C6">
        <w:rPr>
          <w:rFonts w:asciiTheme="minorHAnsi" w:eastAsiaTheme="minorEastAsia" w:hAnsiTheme="minorHAnsi" w:cstheme="minorBidi"/>
          <w:color w:val="404040" w:themeColor="text1" w:themeTint="BF"/>
          <w:sz w:val="22"/>
          <w:szCs w:val="22"/>
          <w:lang w:eastAsia="en-US"/>
        </w:rPr>
        <w:t>Desafios.</w:t>
      </w:r>
    </w:p>
    <w:p w14:paraId="5FB538C1" w14:textId="77777777" w:rsidR="008C1EAA" w:rsidRDefault="008C1EAA" w:rsidP="008C1EAA">
      <w:pPr>
        <w:pStyle w:val="NormalWeb"/>
        <w:rPr>
          <w:rFonts w:asciiTheme="minorHAnsi" w:eastAsiaTheme="minorHAnsi" w:hAnsiTheme="minorHAnsi" w:cstheme="minorBidi"/>
          <w:color w:val="404040" w:themeColor="text1" w:themeTint="BF"/>
          <w:sz w:val="22"/>
          <w:szCs w:val="22"/>
          <w:lang w:eastAsia="en-US"/>
        </w:rPr>
      </w:pPr>
    </w:p>
    <w:p w14:paraId="464F1D6E" w14:textId="77777777" w:rsidR="008C1EAA" w:rsidRDefault="008C1EAA" w:rsidP="008C1EAA">
      <w:pPr>
        <w:spacing w:after="0"/>
      </w:pPr>
      <w:r>
        <w:rPr>
          <w:sz w:val="22"/>
        </w:rPr>
        <w:t>Fonte de financiamento 1:</w:t>
      </w:r>
      <w:r>
        <w:rPr>
          <w:sz w:val="22"/>
        </w:rPr>
        <w:t xml:space="preserve"> Editais de inovação e subvenção pública</w:t>
      </w:r>
    </w:p>
    <w:p w14:paraId="5BE2C616" w14:textId="77777777" w:rsidR="008C1EAA" w:rsidRDefault="008C1EAA" w:rsidP="008C1EAA">
      <w:pPr>
        <w:pStyle w:val="NormalWeb"/>
        <w:spacing w:before="0" w:after="0"/>
        <w:rPr>
          <w:rFonts w:asciiTheme="minorHAnsi" w:eastAsiaTheme="minorHAnsi" w:hAnsiTheme="minorHAnsi" w:cstheme="minorBidi"/>
          <w:color w:val="404040" w:themeColor="text1" w:themeTint="BF"/>
          <w:sz w:val="22"/>
          <w:szCs w:val="22"/>
          <w:lang w:eastAsia="en-US"/>
        </w:rPr>
      </w:pPr>
    </w:p>
    <w:p w14:paraId="246F99C3" w14:textId="77777777" w:rsidR="008C1EAA" w:rsidRDefault="008C1EAA" w:rsidP="008C1EAA">
      <w:pPr>
        <w:pStyle w:val="NormalWeb"/>
        <w:spacing w:before="0" w:after="0"/>
        <w:rPr>
          <w:rFonts w:asciiTheme="minorHAnsi" w:eastAsiaTheme="minorHAnsi" w:hAnsiTheme="minorHAnsi" w:cstheme="minorBidi"/>
          <w:color w:val="404040" w:themeColor="text1" w:themeTint="BF"/>
          <w:sz w:val="22"/>
          <w:szCs w:val="22"/>
          <w:lang w:eastAsia="en-US"/>
        </w:rPr>
      </w:pPr>
    </w:p>
    <w:p w14:paraId="6428CC37" w14:textId="77777777" w:rsidR="008C1EAA" w:rsidRDefault="008C1EAA" w:rsidP="008C1EAA">
      <w:pPr>
        <w:spacing w:after="0"/>
      </w:pPr>
      <w:r>
        <w:rPr>
          <w:sz w:val="22"/>
        </w:rPr>
        <w:t>Fonte de financiamento 2:</w:t>
      </w:r>
      <w:r>
        <w:rPr>
          <w:sz w:val="22"/>
        </w:rPr>
        <w:t xml:space="preserve"> Investidor-anjo / capital semente</w:t>
      </w:r>
    </w:p>
    <w:p w14:paraId="5DE37910" w14:textId="77777777" w:rsidR="008C1EAA" w:rsidRDefault="008C1EAA" w:rsidP="008C1EAA">
      <w:pPr>
        <w:pStyle w:val="NormalWeb"/>
        <w:spacing w:before="0" w:after="0"/>
        <w:rPr>
          <w:rFonts w:asciiTheme="minorHAnsi" w:eastAsiaTheme="minorHAnsi" w:hAnsiTheme="minorHAnsi" w:cstheme="minorBidi"/>
          <w:color w:val="404040" w:themeColor="text1" w:themeTint="BF"/>
          <w:sz w:val="22"/>
          <w:szCs w:val="22"/>
          <w:lang w:eastAsia="en-US"/>
        </w:rPr>
      </w:pPr>
    </w:p>
    <w:p w14:paraId="2582339B" w14:textId="77777777" w:rsidR="008C1EAA" w:rsidRDefault="008C1EAA" w:rsidP="008C1EAA">
      <w:pPr>
        <w:pStyle w:val="NormalWeb"/>
        <w:spacing w:before="0" w:after="0"/>
        <w:rPr>
          <w:rFonts w:asciiTheme="minorHAnsi" w:eastAsiaTheme="minorHAnsi" w:hAnsiTheme="minorHAnsi" w:cstheme="minorBidi"/>
          <w:color w:val="404040" w:themeColor="text1" w:themeTint="BF"/>
          <w:sz w:val="22"/>
          <w:szCs w:val="22"/>
          <w:lang w:eastAsia="en-US"/>
        </w:rPr>
      </w:pPr>
    </w:p>
    <w:p w14:paraId="3B61FB6B" w14:textId="77777777" w:rsidR="008C1EAA" w:rsidRDefault="008C1EAA" w:rsidP="008C1EAA">
      <w:pPr>
        <w:pStyle w:val="NormalWeb"/>
        <w:spacing w:before="0" w:after="0"/>
        <w:rPr>
          <w:rFonts w:asciiTheme="minorHAnsi" w:eastAsiaTheme="minorHAnsi" w:hAnsiTheme="minorHAnsi" w:cstheme="minorBidi"/>
          <w:color w:val="404040" w:themeColor="text1" w:themeTint="BF"/>
          <w:sz w:val="22"/>
          <w:szCs w:val="22"/>
          <w:lang w:eastAsia="en-US"/>
        </w:rPr>
      </w:pPr>
    </w:p>
    <w:tbl>
      <w:tblPr>
        <w:tblStyle w:val="EstiloBerry"/>
        <w:tblW w:w="0" w:type="auto"/>
        <w:tblLook w:val="04A0" w:firstRow="1" w:lastRow="0" w:firstColumn="1" w:lastColumn="0" w:noHBand="0" w:noVBand="1"/>
      </w:tblPr>
      <w:tblGrid>
        <w:gridCol w:w="3212"/>
        <w:gridCol w:w="3213"/>
        <w:gridCol w:w="3213"/>
      </w:tblGrid>
      <w:tr w:rsidR="008C1EAA" w14:paraId="63A60B8C" w14:textId="77777777" w:rsidTr="00B718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2" w:type="dxa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sz w:val="18"/>
              </w:rPr>
            </w:r>
          </w:p>
        </w:tc>
        <w:tc>
          <w:tcPr>
            <w:tcW w:w="3213" w:type="dxa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sz w:val="18"/>
              </w:rPr>
              <w:t>Editais e subvenção pública</w:t>
            </w:r>
          </w:p>
        </w:tc>
        <w:tc>
          <w:tcPr>
            <w:tcW w:w="3213" w:type="dxa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sz w:val="18"/>
              </w:rPr>
              <w:t>Investidor-anjo / capital semente</w:t>
            </w:r>
          </w:p>
        </w:tc>
      </w:tr>
      <w:tr w:rsidR="008C1EAA" w14:paraId="16051D5D" w14:textId="77777777" w:rsidTr="00B718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2" w:type="dxa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18"/>
              </w:rPr>
              <w:t>Características</w:t>
            </w:r>
          </w:p>
        </w:tc>
        <w:tc>
          <w:tcPr>
            <w:tcW w:w="3213" w:type="dxa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16"/>
              </w:rPr>
              <w:t>Recursos de órgãos públicos, instituições ou programas de inovação para projetos com impacto social e ambiental. Em geral, não exigem participação societária, mas pedem plano, metas e prestação de contas.</w:t>
            </w:r>
          </w:p>
        </w:tc>
        <w:tc>
          <w:tcPr>
            <w:tcW w:w="3213" w:type="dxa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16"/>
              </w:rPr>
              <w:t>Aporte privado para empresas em estágio inicial, feito por pessoa experiente ou fundo semente. Pode incluir mentoria, contatos de mercado e participação societária.</w:t>
            </w:r>
          </w:p>
        </w:tc>
      </w:tr>
      <w:tr w:rsidR="008C1EAA" w14:paraId="48592CDA" w14:textId="77777777" w:rsidTr="00B718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2" w:type="dxa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18"/>
              </w:rPr>
              <w:t>Vantagens</w:t>
            </w:r>
          </w:p>
        </w:tc>
        <w:tc>
          <w:tcPr>
            <w:tcW w:w="3213" w:type="dxa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16"/>
              </w:rPr>
              <w:t>Ajuda a validar o protótipo ou piloto de mobilidade sem diluir os sócios. Também aumenta a credibilidade da startup e aproxima o projeto de incubadoras, universidades e governo.</w:t>
            </w:r>
          </w:p>
        </w:tc>
        <w:tc>
          <w:tcPr>
            <w:tcW w:w="3213" w:type="dxa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16"/>
              </w:rPr>
              <w:t>Além do capital, traz conhecimento, rede de contatos e apoio estratégico para testar o modelo de negócio, buscar clientes e escalar a solução.</w:t>
            </w:r>
          </w:p>
        </w:tc>
      </w:tr>
      <w:tr w:rsidR="008C1EAA" w14:paraId="0976F972" w14:textId="77777777" w:rsidTr="00B718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2" w:type="dxa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18"/>
              </w:rPr>
              <w:t>Desafios</w:t>
            </w:r>
          </w:p>
        </w:tc>
        <w:tc>
          <w:tcPr>
            <w:tcW w:w="3213" w:type="dxa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16"/>
              </w:rPr>
              <w:t>Processo competitivo e burocrático, com prazos de análise longos. O uso do dinheiro costuma ser restrito às regras do edital e exige relatórios de acompanhamento.</w:t>
            </w:r>
          </w:p>
        </w:tc>
        <w:tc>
          <w:tcPr>
            <w:tcW w:w="3213" w:type="dxa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16"/>
              </w:rPr>
              <w:t>Pode reduzir a participação dos fundadores e exige boa apresentação do negócio, métricas iniciais e alinhamento sobre metas, riscos e retorno esperado.</w:t>
            </w:r>
          </w:p>
        </w:tc>
      </w:tr>
    </w:tbl>
    <w:p w14:paraId="7C6050B3" w14:textId="77777777" w:rsidR="00020DB8" w:rsidRPr="00CE2FEB" w:rsidRDefault="00020DB8" w:rsidP="00CE2FEB">
      <w:pPr>
        <w:spacing w:before="0" w:after="0"/>
      </w:pPr>
    </w:p>
    <w:sectPr w:rsidR="00020DB8" w:rsidRPr="00CE2FEB" w:rsidSect="00FF576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2268" w:right="1134" w:bottom="1588" w:left="1134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D139D" w14:textId="77777777" w:rsidR="00861865" w:rsidRDefault="00861865">
      <w:pPr>
        <w:spacing w:before="0" w:after="0" w:line="240" w:lineRule="auto"/>
      </w:pPr>
      <w:r>
        <w:separator/>
      </w:r>
    </w:p>
  </w:endnote>
  <w:endnote w:type="continuationSeparator" w:id="0">
    <w:p w14:paraId="3AF22BDE" w14:textId="77777777" w:rsidR="00861865" w:rsidRDefault="0086186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ADD26" w14:textId="77777777" w:rsidR="00000000" w:rsidRDefault="0000000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09C07" w14:textId="77777777" w:rsidR="00000000" w:rsidRDefault="00000000" w:rsidP="003066A6">
    <w:pPr>
      <w:pStyle w:val="Rodap"/>
      <w:tabs>
        <w:tab w:val="clear" w:pos="4252"/>
        <w:tab w:val="clear" w:pos="8504"/>
        <w:tab w:val="left" w:pos="6480"/>
      </w:tabs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5D27EF71" wp14:editId="6019B67D">
              <wp:simplePos x="0" y="0"/>
              <wp:positionH relativeFrom="margin">
                <wp:posOffset>2810510</wp:posOffset>
              </wp:positionH>
              <wp:positionV relativeFrom="paragraph">
                <wp:posOffset>-97526</wp:posOffset>
              </wp:positionV>
              <wp:extent cx="498475" cy="254635"/>
              <wp:effectExtent l="0" t="0" r="0" b="12065"/>
              <wp:wrapSquare wrapText="bothSides"/>
              <wp:docPr id="5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8475" cy="2546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A6BE93A" w14:textId="77777777" w:rsidR="00000000" w:rsidRPr="002167B6" w:rsidRDefault="00000000" w:rsidP="00A50CE7">
                          <w:pPr>
                            <w:spacing w:before="0" w:after="0"/>
                            <w:jc w:val="center"/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</w:pP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begin"/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instrText xml:space="preserve"> PAGE   \* MERGEFORMAT </w:instrTex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separate"/>
                          </w:r>
                          <w:r>
                            <w:rPr>
                              <w:b/>
                              <w:noProof/>
                              <w:color w:val="A6A6A6" w:themeColor="background1" w:themeShade="A6"/>
                              <w:sz w:val="19"/>
                              <w:szCs w:val="19"/>
                            </w:rPr>
                            <w:t>9</w: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D27EF71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221.3pt;margin-top:-7.7pt;width:39.25pt;height:20.0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" filled="f" stroked="f">
              <v:textbox inset="0,0,0,0">
                <w:txbxContent>
                  <w:p w14:paraId="5A6BE93A" w14:textId="77777777" w:rsidR="00000000" w:rsidRPr="002167B6" w:rsidRDefault="00000000" w:rsidP="00A50CE7">
                    <w:pPr>
                      <w:spacing w:before="0" w:after="0"/>
                      <w:jc w:val="center"/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</w:pP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begin"/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instrText xml:space="preserve"> PAGE   \* MERGEFORMAT </w:instrTex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separate"/>
                    </w:r>
                    <w:r>
                      <w:rPr>
                        <w:b/>
                        <w:noProof/>
                        <w:color w:val="A6A6A6" w:themeColor="background1" w:themeShade="A6"/>
                        <w:sz w:val="19"/>
                        <w:szCs w:val="19"/>
                      </w:rPr>
                      <w:t>9</w: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60288" behindDoc="1" locked="0" layoutInCell="1" allowOverlap="1" wp14:anchorId="557ABD97" wp14:editId="60C81E13">
          <wp:simplePos x="0" y="0"/>
          <wp:positionH relativeFrom="page">
            <wp:posOffset>0</wp:posOffset>
          </wp:positionH>
          <wp:positionV relativeFrom="paragraph">
            <wp:posOffset>-60061</wp:posOffset>
          </wp:positionV>
          <wp:extent cx="7571105" cy="779780"/>
          <wp:effectExtent l="0" t="0" r="0" b="1270"/>
          <wp:wrapNone/>
          <wp:docPr id="8" name="FOOT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FOOTER_word_retrat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1105" cy="779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0E6BE" w14:textId="77777777" w:rsidR="00000000" w:rsidRDefault="000000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554D4" w14:textId="77777777" w:rsidR="00861865" w:rsidRDefault="00861865">
      <w:pPr>
        <w:spacing w:before="0" w:after="0" w:line="240" w:lineRule="auto"/>
      </w:pPr>
      <w:r>
        <w:separator/>
      </w:r>
    </w:p>
  </w:footnote>
  <w:footnote w:type="continuationSeparator" w:id="0">
    <w:p w14:paraId="1BE46F27" w14:textId="77777777" w:rsidR="00861865" w:rsidRDefault="0086186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9BAA0" w14:textId="77777777" w:rsidR="00000000" w:rsidRDefault="0000000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A1357" w14:textId="77777777" w:rsidR="00000000" w:rsidRDefault="00000000" w:rsidP="003865F9">
    <w:pPr>
      <w:pStyle w:val="Cabealho"/>
      <w:tabs>
        <w:tab w:val="clear" w:pos="4252"/>
        <w:tab w:val="clear" w:pos="8504"/>
        <w:tab w:val="left" w:pos="1216"/>
        <w:tab w:val="left" w:pos="2847"/>
        <w:tab w:val="center" w:pos="4819"/>
      </w:tabs>
    </w:pPr>
    <w:r>
      <w:rPr>
        <w:noProof/>
        <w:lang w:eastAsia="pt-BR"/>
      </w:rPr>
      <w:drawing>
        <wp:anchor distT="0" distB="0" distL="114300" distR="114300" simplePos="0" relativeHeight="251662336" behindDoc="0" locked="0" layoutInCell="1" allowOverlap="1" wp14:anchorId="767F7110" wp14:editId="12215F63">
          <wp:simplePos x="0" y="0"/>
          <wp:positionH relativeFrom="margin">
            <wp:posOffset>5594985</wp:posOffset>
          </wp:positionH>
          <wp:positionV relativeFrom="paragraph">
            <wp:posOffset>142875</wp:posOffset>
          </wp:positionV>
          <wp:extent cx="557826" cy="501164"/>
          <wp:effectExtent l="0" t="0" r="0" b="0"/>
          <wp:wrapNone/>
          <wp:docPr id="16" name="Gráfico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7826" cy="5011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25551416" wp14:editId="4BF04F88">
          <wp:simplePos x="0" y="0"/>
          <wp:positionH relativeFrom="page">
            <wp:posOffset>-6350</wp:posOffset>
          </wp:positionH>
          <wp:positionV relativeFrom="paragraph">
            <wp:posOffset>-450215</wp:posOffset>
          </wp:positionV>
          <wp:extent cx="7569200" cy="603328"/>
          <wp:effectExtent l="0" t="0" r="0" b="6350"/>
          <wp:wrapNone/>
          <wp:docPr id="2" name="HEAD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EADER_word_retrato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847601" cy="6255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 </w:t>
    </w:r>
    <w:r>
      <w:tab/>
    </w: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D375C" w14:textId="77777777" w:rsidR="00000000" w:rsidRDefault="0000000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16577"/>
    <w:multiLevelType w:val="hybridMultilevel"/>
    <w:tmpl w:val="BD1211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587CFB"/>
    <w:multiLevelType w:val="hybridMultilevel"/>
    <w:tmpl w:val="EC2E359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AB5D34"/>
    <w:multiLevelType w:val="hybridMultilevel"/>
    <w:tmpl w:val="D0CE13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6764543">
    <w:abstractNumId w:val="2"/>
  </w:num>
  <w:num w:numId="2" w16cid:durableId="1649555516">
    <w:abstractNumId w:val="0"/>
  </w:num>
  <w:num w:numId="3" w16cid:durableId="19918654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76A"/>
    <w:rsid w:val="00015A5F"/>
    <w:rsid w:val="00020DB8"/>
    <w:rsid w:val="007A049F"/>
    <w:rsid w:val="008442D7"/>
    <w:rsid w:val="00861865"/>
    <w:rsid w:val="008C1EAA"/>
    <w:rsid w:val="00B813A9"/>
    <w:rsid w:val="00BC2769"/>
    <w:rsid w:val="00CE2FEB"/>
    <w:rsid w:val="00DE3451"/>
    <w:rsid w:val="00FF5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93E51"/>
  <w15:chartTrackingRefBased/>
  <w15:docId w15:val="{85374550-E52A-4271-B4B9-1F0586FF4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_Normal"/>
    <w:qFormat/>
    <w:rsid w:val="00FF576A"/>
    <w:pPr>
      <w:spacing w:before="200" w:after="200" w:line="276" w:lineRule="auto"/>
    </w:pPr>
    <w:rPr>
      <w:color w:val="404040" w:themeColor="text1" w:themeTint="BF"/>
    </w:rPr>
  </w:style>
  <w:style w:type="paragraph" w:styleId="Ttulo1">
    <w:name w:val="heading 1"/>
    <w:next w:val="Normal"/>
    <w:link w:val="Ttulo1Char"/>
    <w:uiPriority w:val="2"/>
    <w:qFormat/>
    <w:rsid w:val="00FF576A"/>
    <w:pPr>
      <w:keepNext/>
      <w:keepLines/>
      <w:spacing w:before="360" w:after="0"/>
      <w:outlineLvl w:val="0"/>
    </w:pPr>
    <w:rPr>
      <w:rFonts w:ascii="Calibri" w:eastAsiaTheme="majorEastAsia" w:hAnsi="Calibri" w:cstheme="majorBidi"/>
      <w:b/>
      <w:caps/>
      <w:color w:val="8A0538"/>
      <w:sz w:val="28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2"/>
    <w:rsid w:val="00FF576A"/>
    <w:rPr>
      <w:rFonts w:ascii="Calibri" w:eastAsiaTheme="majorEastAsia" w:hAnsi="Calibri" w:cstheme="majorBidi"/>
      <w:b/>
      <w:caps/>
      <w:color w:val="8A0538"/>
      <w:sz w:val="28"/>
      <w:szCs w:val="32"/>
    </w:rPr>
  </w:style>
  <w:style w:type="paragraph" w:styleId="Cabealho">
    <w:name w:val="header"/>
    <w:basedOn w:val="Normal"/>
    <w:link w:val="CabealhoChar"/>
    <w:uiPriority w:val="99"/>
    <w:unhideWhenUsed/>
    <w:rsid w:val="00FF57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F576A"/>
    <w:rPr>
      <w:color w:val="404040" w:themeColor="text1" w:themeTint="BF"/>
    </w:rPr>
  </w:style>
  <w:style w:type="paragraph" w:styleId="Rodap">
    <w:name w:val="footer"/>
    <w:basedOn w:val="Normal"/>
    <w:link w:val="RodapChar"/>
    <w:uiPriority w:val="99"/>
    <w:unhideWhenUsed/>
    <w:rsid w:val="00FF57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F576A"/>
    <w:rPr>
      <w:color w:val="404040" w:themeColor="text1" w:themeTint="BF"/>
    </w:rPr>
  </w:style>
  <w:style w:type="character" w:styleId="Hyperlink">
    <w:name w:val="Hyperlink"/>
    <w:basedOn w:val="Fontepargpadro"/>
    <w:uiPriority w:val="99"/>
    <w:unhideWhenUsed/>
    <w:rsid w:val="00FF576A"/>
    <w:rPr>
      <w:color w:val="404040" w:themeColor="text1" w:themeTint="BF"/>
      <w:u w:val="none"/>
    </w:rPr>
  </w:style>
  <w:style w:type="paragraph" w:styleId="PargrafodaLista">
    <w:name w:val="List Paragraph"/>
    <w:basedOn w:val="Normal"/>
    <w:link w:val="PargrafodaListaChar"/>
    <w:uiPriority w:val="34"/>
    <w:rsid w:val="00FF576A"/>
    <w:pPr>
      <w:ind w:left="720"/>
      <w:contextualSpacing/>
    </w:pPr>
  </w:style>
  <w:style w:type="character" w:customStyle="1" w:styleId="PargrafodaListaChar">
    <w:name w:val="Parágrafo da Lista Char"/>
    <w:basedOn w:val="Fontepargpadro"/>
    <w:link w:val="PargrafodaLista"/>
    <w:uiPriority w:val="34"/>
    <w:rsid w:val="00FF576A"/>
    <w:rPr>
      <w:color w:val="404040" w:themeColor="text1" w:themeTint="BF"/>
    </w:rPr>
  </w:style>
  <w:style w:type="paragraph" w:styleId="Textodecomentrio">
    <w:name w:val="annotation text"/>
    <w:basedOn w:val="Normal"/>
    <w:link w:val="TextodecomentrioChar"/>
    <w:uiPriority w:val="99"/>
    <w:unhideWhenUsed/>
    <w:rsid w:val="00FF576A"/>
    <w:pPr>
      <w:spacing w:line="240" w:lineRule="auto"/>
    </w:pPr>
    <w:rPr>
      <w:color w:val="262626" w:themeColor="text1" w:themeTint="D9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FF576A"/>
    <w:rPr>
      <w:color w:val="262626" w:themeColor="text1" w:themeTint="D9"/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sid w:val="00FF576A"/>
    <w:rPr>
      <w:sz w:val="16"/>
      <w:szCs w:val="16"/>
    </w:rPr>
  </w:style>
  <w:style w:type="table" w:customStyle="1" w:styleId="EstiloBerry">
    <w:name w:val="Estilo Berry"/>
    <w:basedOn w:val="Tabelacomgrade"/>
    <w:uiPriority w:val="99"/>
    <w:rsid w:val="00FF576A"/>
    <w:pPr>
      <w:spacing w:before="100" w:beforeAutospacing="1" w:after="100" w:afterAutospacing="1"/>
    </w:pPr>
    <w:rPr>
      <w:color w:val="7F7F7F" w:themeColor="text1" w:themeTint="80"/>
      <w:sz w:val="20"/>
      <w:szCs w:val="20"/>
      <w:lang w:eastAsia="pt-BR"/>
    </w:rPr>
    <w:tblPr>
      <w:tblBorders>
        <w:top w:val="single" w:sz="2" w:space="0" w:color="A6A6A6" w:themeColor="background1" w:themeShade="A6"/>
        <w:left w:val="none" w:sz="0" w:space="0" w:color="auto"/>
        <w:bottom w:val="single" w:sz="2" w:space="0" w:color="A6A6A6" w:themeColor="background1" w:themeShade="A6"/>
        <w:right w:val="none" w:sz="0" w:space="0" w:color="auto"/>
        <w:insideH w:val="single" w:sz="2" w:space="0" w:color="A6A6A6" w:themeColor="background1" w:themeShade="A6"/>
        <w:insideV w:val="single" w:sz="2" w:space="0" w:color="A6A6A6" w:themeColor="background1" w:themeShade="A6"/>
      </w:tblBorders>
      <w:tblCellMar>
        <w:top w:w="170" w:type="dxa"/>
        <w:left w:w="170" w:type="dxa"/>
        <w:bottom w:w="170" w:type="dxa"/>
        <w:right w:w="170" w:type="dxa"/>
      </w:tblCellMar>
    </w:tblPr>
    <w:tcPr>
      <w:vAlign w:val="center"/>
    </w:tcPr>
    <w:tblStylePr w:type="firstRow">
      <w:rPr>
        <w:b/>
        <w:color w:val="404040" w:themeColor="text1" w:themeTint="BF"/>
      </w:rPr>
      <w:tblPr/>
      <w:tcPr>
        <w:shd w:val="clear" w:color="auto" w:fill="D9D9D9" w:themeFill="background1" w:themeFillShade="D9"/>
      </w:tcPr>
    </w:tblStylePr>
    <w:tblStylePr w:type="firstCol">
      <w:tblPr/>
      <w:tcPr>
        <w:shd w:val="clear" w:color="auto" w:fill="F2F2F2" w:themeFill="background1" w:themeFillShade="F2"/>
      </w:tcPr>
    </w:tblStylePr>
  </w:style>
  <w:style w:type="table" w:customStyle="1" w:styleId="EstiloBerry1">
    <w:name w:val="Estilo Berry1"/>
    <w:basedOn w:val="Tabelacomgrade"/>
    <w:uiPriority w:val="99"/>
    <w:rsid w:val="00FF576A"/>
    <w:pPr>
      <w:spacing w:before="100" w:beforeAutospacing="1" w:after="100" w:afterAutospacing="1"/>
    </w:pPr>
    <w:rPr>
      <w:color w:val="7F7F7F" w:themeColor="text1" w:themeTint="80"/>
      <w:sz w:val="20"/>
      <w:szCs w:val="20"/>
      <w:lang w:eastAsia="pt-BR"/>
    </w:rPr>
    <w:tblPr>
      <w:tblBorders>
        <w:top w:val="single" w:sz="2" w:space="0" w:color="A6A6A6" w:themeColor="background1" w:themeShade="A6"/>
        <w:left w:val="none" w:sz="0" w:space="0" w:color="auto"/>
        <w:bottom w:val="single" w:sz="2" w:space="0" w:color="A6A6A6" w:themeColor="background1" w:themeShade="A6"/>
        <w:right w:val="none" w:sz="0" w:space="0" w:color="auto"/>
        <w:insideH w:val="single" w:sz="2" w:space="0" w:color="A6A6A6" w:themeColor="background1" w:themeShade="A6"/>
        <w:insideV w:val="single" w:sz="2" w:space="0" w:color="A6A6A6" w:themeColor="background1" w:themeShade="A6"/>
      </w:tblBorders>
      <w:tblCellMar>
        <w:top w:w="170" w:type="dxa"/>
        <w:left w:w="170" w:type="dxa"/>
        <w:bottom w:w="170" w:type="dxa"/>
        <w:right w:w="170" w:type="dxa"/>
      </w:tblCellMar>
    </w:tblPr>
    <w:tcPr>
      <w:vAlign w:val="center"/>
    </w:tcPr>
    <w:tblStylePr w:type="firstRow">
      <w:rPr>
        <w:b/>
        <w:color w:val="404040" w:themeColor="text1" w:themeTint="BF"/>
      </w:rPr>
      <w:tblPr/>
      <w:tcPr>
        <w:shd w:val="clear" w:color="auto" w:fill="D9D9D9" w:themeFill="background1" w:themeFillShade="D9"/>
      </w:tcPr>
    </w:tblStylePr>
    <w:tblStylePr w:type="firstCol">
      <w:tblPr/>
      <w:tcPr>
        <w:shd w:val="clear" w:color="auto" w:fill="F2F2F2" w:themeFill="background1" w:themeFillShade="F2"/>
      </w:tcPr>
    </w:tblStylePr>
  </w:style>
  <w:style w:type="character" w:customStyle="1" w:styleId="normaltextrun">
    <w:name w:val="normaltextrun"/>
    <w:basedOn w:val="Fontepargpadro"/>
    <w:rsid w:val="00FF576A"/>
  </w:style>
  <w:style w:type="table" w:styleId="Tabelacomgrade">
    <w:name w:val="Table Grid"/>
    <w:basedOn w:val="Tabelanormal"/>
    <w:uiPriority w:val="39"/>
    <w:rsid w:val="00FF57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nkVisitado">
    <w:name w:val="FollowedHyperlink"/>
    <w:basedOn w:val="Fontepargpadro"/>
    <w:uiPriority w:val="99"/>
    <w:semiHidden/>
    <w:unhideWhenUsed/>
    <w:rsid w:val="00FF576A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8C1E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6.jp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5.jpg"/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3c24e3e126b47c581dd284074eeb80e xmlns="9cc0c78b-6a37-4ce7-a13a-c6f91444461f">
      <Terms xmlns="http://schemas.microsoft.com/office/infopath/2007/PartnerControls"/>
    </m3c24e3e126b47c581dd284074eeb80e>
    <lcf76f155ced4ddcb4097134ff3c332f xmlns="9cc0c78b-6a37-4ce7-a13a-c6f91444461f">
      <Terms xmlns="http://schemas.microsoft.com/office/infopath/2007/PartnerControls"/>
    </lcf76f155ced4ddcb4097134ff3c332f>
    <TaxCatchAll xmlns="ee44b12c-1c6a-4eb8-9793-713ac389f97e" xsi:nil="true"/>
    <h4ff594400ac4c2b8615e2177be38c1e xmlns="9cc0c78b-6a37-4ce7-a13a-c6f91444461f">
      <Terms xmlns="http://schemas.microsoft.com/office/infopath/2007/PartnerControls"/>
    </h4ff594400ac4c2b8615e2177be38c1e>
    <l0db1328320b4a499c5db1aed588c6a6 xmlns="9cc0c78b-6a37-4ce7-a13a-c6f91444461f">
      <Terms xmlns="http://schemas.microsoft.com/office/infopath/2007/PartnerControls"/>
    </l0db1328320b4a499c5db1aed588c6a6>
    <p6c268fb814d47bf8ab9fbb931808a80 xmlns="9cc0c78b-6a37-4ce7-a13a-c6f91444461f">
      <Terms xmlns="http://schemas.microsoft.com/office/infopath/2007/PartnerControls"/>
    </p6c268fb814d47bf8ab9fbb931808a80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C4ABEF94D7C30489572EC90F4E0FD25" ma:contentTypeVersion="74" ma:contentTypeDescription="Crie um novo documento." ma:contentTypeScope="" ma:versionID="05266124a1dcd213f189003aeb605a17">
  <xsd:schema xmlns:xsd="http://www.w3.org/2001/XMLSchema" xmlns:xs="http://www.w3.org/2001/XMLSchema" xmlns:p="http://schemas.microsoft.com/office/2006/metadata/properties" xmlns:ns2="9cc0c78b-6a37-4ce7-a13a-c6f91444461f" xmlns:ns3="ee44b12c-1c6a-4eb8-9793-713ac389f97e" targetNamespace="http://schemas.microsoft.com/office/2006/metadata/properties" ma:root="true" ma:fieldsID="e23092b80a0ce3a70e4b2dce49b7a1cf" ns2:_="" ns3:_="">
    <xsd:import namespace="9cc0c78b-6a37-4ce7-a13a-c6f91444461f"/>
    <xsd:import namespace="ee44b12c-1c6a-4eb8-9793-713ac389f9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3:TaxCatchAll" minOccurs="0"/>
                <xsd:element ref="ns2:p6c268fb814d47bf8ab9fbb931808a80" minOccurs="0"/>
                <xsd:element ref="ns2:l0db1328320b4a499c5db1aed588c6a6" minOccurs="0"/>
                <xsd:element ref="ns2:h4ff594400ac4c2b8615e2177be38c1e" minOccurs="0"/>
                <xsd:element ref="ns2:m3c24e3e126b47c581dd284074eeb80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c0c78b-6a37-4ce7-a13a-c6f9144446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p6c268fb814d47bf8ab9fbb931808a80" ma:index="20" nillable="true" ma:taxonomy="true" ma:internalName="p6c268fb814d47bf8ab9fbb931808a80" ma:taxonomyFieldName="Curso" ma:displayName="Curso" ma:default="" ma:fieldId="{96c268fb-814d-47bf-8ab9-fbb931808a80}" ma:taxonomyMulti="true" ma:sspId="3c1f837b-9003-4ae4-92fc-ab8355453342" ma:termSetId="1b480f0a-40de-4b45-ae6a-0afe810a2f3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0db1328320b4a499c5db1aed588c6a6" ma:index="21" nillable="true" ma:taxonomy="true" ma:internalName="l0db1328320b4a499c5db1aed588c6a6" ma:taxonomyFieldName="Modalidade" ma:displayName="Modalidade" ma:default="" ma:fieldId="{50db1328-320b-4a49-9c5d-b1aed588c6a6}" ma:taxonomyMulti="true" ma:sspId="3c1f837b-9003-4ae4-92fc-ab8355453342" ma:termSetId="fb4406e5-1958-4a32-a7f0-8df69563498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4ff594400ac4c2b8615e2177be38c1e" ma:index="22" nillable="true" ma:taxonomy="true" ma:internalName="h4ff594400ac4c2b8615e2177be38c1e" ma:taxonomyFieldName="Tipo_x0020_de_x0020_arquivo" ma:displayName="Tipo de arquivo" ma:default="" ma:fieldId="{14ff5944-00ac-4c2b-8615-e2177be38c1e}" ma:taxonomyMulti="true" ma:sspId="3c1f837b-9003-4ae4-92fc-ab8355453342" ma:termSetId="7bce7776-0a36-4931-a9be-3c828d4c7a6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3c24e3e126b47c581dd284074eeb80e" ma:index="23" nillable="true" ma:taxonomy="true" ma:internalName="m3c24e3e126b47c581dd284074eeb80e" ma:taxonomyFieldName="Processo" ma:displayName="Status" ma:readOnly="false" ma:default="" ma:fieldId="{63c24e3e-126b-47c5-81dd-284074eeb80e}" ma:taxonomyMulti="true" ma:sspId="3c1f837b-9003-4ae4-92fc-ab8355453342" ma:termSetId="96ec2c15-c73e-44b2-bd80-d76612ed517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internalName="MediaServiceLocation" ma:readOnly="true">
      <xsd:simpleType>
        <xsd:restriction base="dms:Text"/>
      </xsd:simpleType>
    </xsd:element>
    <xsd:element name="MediaServiceAutoKeyPoints" ma:index="2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31" nillable="true" ma:taxonomy="true" ma:internalName="lcf76f155ced4ddcb4097134ff3c332f" ma:taxonomyFieldName="MediaServiceImageTags" ma:displayName="Marcações de imagem" ma:readOnly="false" ma:fieldId="{5cf76f15-5ced-4ddc-b409-7134ff3c332f}" ma:taxonomyMulti="true" ma:sspId="3c1f837b-9003-4ae4-92fc-ab83554533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3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4b12c-1c6a-4eb8-9793-713ac389f97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cce68ed7-1292-456f-ad1c-0869ec45d97b}" ma:internalName="TaxCatchAll" ma:showField="CatchAllData" ma:web="ee44b12c-1c6a-4eb8-9793-713ac389f9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4" ma:displayName="Tipo de Conteúdo"/>
        <xsd:element ref="dc:title" minOccurs="0" maxOccurs="1" ma:index="5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1E502E9-FDB2-42C0-A29F-E99CDD3E6164}">
  <ds:schemaRefs>
    <ds:schemaRef ds:uri="http://schemas.microsoft.com/office/2006/metadata/properties"/>
    <ds:schemaRef ds:uri="http://schemas.microsoft.com/office/infopath/2007/PartnerControls"/>
    <ds:schemaRef ds:uri="9cc0c78b-6a37-4ce7-a13a-c6f91444461f"/>
    <ds:schemaRef ds:uri="ee44b12c-1c6a-4eb8-9793-713ac389f97e"/>
  </ds:schemaRefs>
</ds:datastoreItem>
</file>

<file path=customXml/itemProps2.xml><?xml version="1.0" encoding="utf-8"?>
<ds:datastoreItem xmlns:ds="http://schemas.openxmlformats.org/officeDocument/2006/customXml" ds:itemID="{BE2C1A3E-85E6-49FD-AB72-3A5F75A597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A5F7B55-0ED0-4D7D-A1C0-6CE21203B6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c0c78b-6a37-4ce7-a13a-c6f91444461f"/>
    <ds:schemaRef ds:uri="ee44b12c-1c6a-4eb8-9793-713ac389f9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789</Characters>
  <Application>Microsoft Office Word</Application>
  <DocSecurity>0</DocSecurity>
  <Lines>6</Lines>
  <Paragraphs>1</Paragraphs>
  <ScaleCrop>false</ScaleCrop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Gailit Balliana de Almeida</dc:creator>
  <cp:keywords/>
  <dc:description/>
  <cp:lastModifiedBy>Amanda Gailit Balliana de Almeida</cp:lastModifiedBy>
  <cp:revision>4</cp:revision>
  <dcterms:created xsi:type="dcterms:W3CDTF">2022-10-18T21:00:00Z</dcterms:created>
  <dcterms:modified xsi:type="dcterms:W3CDTF">2025-07-16T16:37:00Z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0x0101006C4ABEF94D7C30489572EC90F4E0FD25</vt:lpwstr>
  </property>
  <property fmtid="{D5CDD505-2E9C-101B-9397-08002B2CF9AE}" pid="3" name="Curso">
    <vt:lpwstr/>
  </property>
  <property fmtid="{D5CDD505-2E9C-101B-9397-08002B2CF9AE}" pid="4" name="Modalidade">
    <vt:lpwstr/>
  </property>
  <property fmtid="{D5CDD505-2E9C-101B-9397-08002B2CF9AE}" pid="5" name="MediaServiceImageTags">
    <vt:lpwstr/>
  </property>
  <property fmtid="{D5CDD505-2E9C-101B-9397-08002B2CF9AE}" pid="6" name="Processo">
    <vt:lpwstr/>
  </property>
  <property fmtid="{D5CDD505-2E9C-101B-9397-08002B2CF9AE}" pid="8" name="Tipo_x0020_de_x0020_arquivo">
    <vt:lpwstr/>
  </property>
  <property fmtid="{D5CDD505-2E9C-101B-9397-08002B2CF9AE}" pid="9" name="Tipo de arquivo">
    <vt:lpwstr/>
  </property>
</Properties>
</file>