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widowControl w:val="0"/>
        <w:spacing w:line="240" w:lineRule="auto"/>
        <w:jc w:val="both"/>
        <w:rPr/>
      </w:pPr>
      <w:bookmarkStart w:colFirst="0" w:colLast="0" w:name="_u39b79ph5844" w:id="0"/>
      <w:bookmarkEnd w:id="0"/>
      <w:r w:rsidDel="00000000" w:rsidR="00000000" w:rsidRPr="00000000">
        <w:rPr>
          <w:rtl w:val="0"/>
        </w:rPr>
      </w:r>
    </w:p>
    <w:p w:rsidR="00000000" w:rsidDel="00000000" w:rsidP="00000000" w:rsidRDefault="00000000" w:rsidRPr="00000000" w14:paraId="00000002">
      <w:pPr>
        <w:pStyle w:val="Heading1"/>
        <w:widowControl w:val="0"/>
        <w:spacing w:line="240" w:lineRule="auto"/>
        <w:jc w:val="both"/>
        <w:rPr/>
      </w:pPr>
      <w:bookmarkStart w:colFirst="0" w:colLast="0" w:name="_a9zco4qv3tm3" w:id="1"/>
      <w:bookmarkEnd w:id="1"/>
      <w:r w:rsidDel="00000000" w:rsidR="00000000" w:rsidRPr="00000000">
        <w:rPr>
          <w:rtl w:val="0"/>
        </w:rPr>
      </w:r>
    </w:p>
    <w:p w:rsidR="00000000" w:rsidDel="00000000" w:rsidP="00000000" w:rsidRDefault="00000000" w:rsidRPr="00000000" w14:paraId="00000003">
      <w:pPr>
        <w:pStyle w:val="Heading1"/>
        <w:widowControl w:val="0"/>
        <w:spacing w:line="240" w:lineRule="auto"/>
        <w:jc w:val="both"/>
        <w:rPr/>
      </w:pPr>
      <w:bookmarkStart w:colFirst="0" w:colLast="0" w:name="_g37sjd5t7abw" w:id="2"/>
      <w:bookmarkEnd w:id="2"/>
      <w:r w:rsidDel="00000000" w:rsidR="00000000" w:rsidRPr="00000000">
        <w:rPr>
          <w:rtl w:val="0"/>
        </w:rPr>
      </w:r>
    </w:p>
    <w:p w:rsidR="00000000" w:rsidDel="00000000" w:rsidP="00000000" w:rsidRDefault="00000000" w:rsidRPr="00000000" w14:paraId="00000004">
      <w:pPr>
        <w:pStyle w:val="Heading1"/>
        <w:widowControl w:val="0"/>
        <w:spacing w:line="240" w:lineRule="auto"/>
        <w:jc w:val="both"/>
        <w:rPr/>
      </w:pPr>
      <w:bookmarkStart w:colFirst="0" w:colLast="0" w:name="_7quu24yxrq0t" w:id="3"/>
      <w:bookmarkEnd w:id="3"/>
      <w:r w:rsidDel="00000000" w:rsidR="00000000" w:rsidRPr="00000000">
        <w:rPr>
          <w:rtl w:val="0"/>
        </w:rPr>
      </w:r>
    </w:p>
    <w:p w:rsidR="00000000" w:rsidDel="00000000" w:rsidP="00000000" w:rsidRDefault="00000000" w:rsidRPr="00000000" w14:paraId="00000005">
      <w:pPr>
        <w:pStyle w:val="Heading1"/>
        <w:widowControl w:val="0"/>
        <w:spacing w:line="240" w:lineRule="auto"/>
        <w:jc w:val="both"/>
        <w:rPr/>
      </w:pPr>
      <w:bookmarkStart w:colFirst="0" w:colLast="0" w:name="_ezg09tgq6tti" w:id="4"/>
      <w:bookmarkEnd w:id="4"/>
      <w:r w:rsidDel="00000000" w:rsidR="00000000" w:rsidRPr="00000000">
        <w:rPr>
          <w:rtl w:val="0"/>
        </w:rPr>
      </w:r>
    </w:p>
    <w:p w:rsidR="00000000" w:rsidDel="00000000" w:rsidP="00000000" w:rsidRDefault="00000000" w:rsidRPr="00000000" w14:paraId="00000006">
      <w:pPr>
        <w:widowControl w:val="0"/>
        <w:spacing w:line="240" w:lineRule="auto"/>
        <w:jc w:val="center"/>
        <w:rPr>
          <w:rFonts w:ascii="Muli" w:cs="Muli" w:eastAsia="Muli" w:hAnsi="Muli"/>
          <w:color w:val="434343"/>
          <w:sz w:val="36"/>
          <w:szCs w:val="36"/>
        </w:rPr>
      </w:pPr>
      <w:r w:rsidDel="00000000" w:rsidR="00000000" w:rsidRPr="00000000">
        <w:rPr>
          <w:rFonts w:ascii="Muli" w:cs="Muli" w:eastAsia="Muli" w:hAnsi="Muli"/>
          <w:color w:val="434343"/>
          <w:sz w:val="36"/>
          <w:szCs w:val="36"/>
          <w:rtl w:val="0"/>
        </w:rPr>
        <w:t xml:space="preserve">Análisis del nivel de contagio y campaña de</w:t>
      </w:r>
    </w:p>
    <w:p w:rsidR="00000000" w:rsidDel="00000000" w:rsidP="00000000" w:rsidRDefault="00000000" w:rsidRPr="00000000" w14:paraId="00000007">
      <w:pPr>
        <w:widowControl w:val="0"/>
        <w:spacing w:line="240" w:lineRule="auto"/>
        <w:jc w:val="center"/>
        <w:rPr>
          <w:rFonts w:ascii="Muli" w:cs="Muli" w:eastAsia="Muli" w:hAnsi="Muli"/>
          <w:color w:val="434343"/>
          <w:sz w:val="36"/>
          <w:szCs w:val="36"/>
        </w:rPr>
      </w:pPr>
      <w:r w:rsidDel="00000000" w:rsidR="00000000" w:rsidRPr="00000000">
        <w:rPr>
          <w:rFonts w:ascii="Muli" w:cs="Muli" w:eastAsia="Muli" w:hAnsi="Muli"/>
          <w:color w:val="434343"/>
          <w:sz w:val="36"/>
          <w:szCs w:val="36"/>
          <w:rtl w:val="0"/>
        </w:rPr>
        <w:t xml:space="preserve"> vacunación en Argentina</w:t>
      </w:r>
    </w:p>
    <w:p w:rsidR="00000000" w:rsidDel="00000000" w:rsidP="00000000" w:rsidRDefault="00000000" w:rsidRPr="00000000" w14:paraId="00000008">
      <w:pPr>
        <w:widowControl w:val="0"/>
        <w:spacing w:line="240" w:lineRule="auto"/>
        <w:jc w:val="center"/>
        <w:rPr>
          <w:rFonts w:ascii="Muli" w:cs="Muli" w:eastAsia="Muli" w:hAnsi="Muli"/>
          <w:color w:val="999999"/>
          <w:sz w:val="24"/>
          <w:szCs w:val="24"/>
        </w:rPr>
      </w:pPr>
      <w:r w:rsidDel="00000000" w:rsidR="00000000" w:rsidRPr="00000000">
        <w:rPr>
          <w:rFonts w:ascii="Muli" w:cs="Muli" w:eastAsia="Muli" w:hAnsi="Muli"/>
          <w:color w:val="999999"/>
          <w:sz w:val="24"/>
          <w:szCs w:val="24"/>
          <w:rtl w:val="0"/>
        </w:rPr>
        <w:t xml:space="preserve">E</w:t>
      </w:r>
      <w:r w:rsidDel="00000000" w:rsidR="00000000" w:rsidRPr="00000000">
        <w:rPr>
          <w:rFonts w:ascii="Muli" w:cs="Muli" w:eastAsia="Muli" w:hAnsi="Muli"/>
          <w:color w:val="999999"/>
          <w:sz w:val="24"/>
          <w:szCs w:val="24"/>
          <w:rtl w:val="0"/>
        </w:rPr>
        <w:t xml:space="preserve">nero 2021  - Mayo 2021</w:t>
      </w:r>
    </w:p>
    <w:p w:rsidR="00000000" w:rsidDel="00000000" w:rsidP="00000000" w:rsidRDefault="00000000" w:rsidRPr="00000000" w14:paraId="00000009">
      <w:pPr>
        <w:widowControl w:val="0"/>
        <w:spacing w:line="240" w:lineRule="auto"/>
        <w:jc w:val="center"/>
        <w:rPr>
          <w:rFonts w:ascii="Muli" w:cs="Muli" w:eastAsia="Muli" w:hAnsi="Muli"/>
          <w:color w:val="434343"/>
          <w:sz w:val="36"/>
          <w:szCs w:val="36"/>
        </w:rPr>
      </w:pPr>
      <w:r w:rsidDel="00000000" w:rsidR="00000000" w:rsidRPr="00000000">
        <w:rPr>
          <w:rtl w:val="0"/>
        </w:rPr>
      </w:r>
    </w:p>
    <w:p w:rsidR="00000000" w:rsidDel="00000000" w:rsidP="00000000" w:rsidRDefault="00000000" w:rsidRPr="00000000" w14:paraId="0000000A">
      <w:pPr>
        <w:pageBreakBefore w:val="0"/>
        <w:widowControl w:val="0"/>
        <w:spacing w:line="240" w:lineRule="auto"/>
        <w:ind w:left="0" w:firstLine="0"/>
        <w:jc w:val="both"/>
        <w:rPr>
          <w:rFonts w:ascii="Muli" w:cs="Muli" w:eastAsia="Muli" w:hAnsi="Muli"/>
          <w:color w:val="666666"/>
          <w:sz w:val="24"/>
          <w:szCs w:val="24"/>
        </w:rPr>
      </w:pPr>
      <w:r w:rsidDel="00000000" w:rsidR="00000000" w:rsidRPr="00000000">
        <w:rPr>
          <w:rtl w:val="0"/>
        </w:rPr>
      </w:r>
    </w:p>
    <w:p w:rsidR="00000000" w:rsidDel="00000000" w:rsidP="00000000" w:rsidRDefault="00000000" w:rsidRPr="00000000" w14:paraId="0000000B">
      <w:pPr>
        <w:pageBreakBefore w:val="0"/>
        <w:widowControl w:val="0"/>
        <w:spacing w:line="240" w:lineRule="auto"/>
        <w:ind w:left="0" w:firstLine="0"/>
        <w:jc w:val="both"/>
        <w:rPr>
          <w:rFonts w:ascii="Muli" w:cs="Muli" w:eastAsia="Muli" w:hAnsi="Muli"/>
          <w:color w:val="666666"/>
          <w:sz w:val="24"/>
          <w:szCs w:val="24"/>
        </w:rPr>
      </w:pPr>
      <w:r w:rsidDel="00000000" w:rsidR="00000000" w:rsidRPr="00000000">
        <w:rPr>
          <w:rtl w:val="0"/>
        </w:rPr>
      </w:r>
    </w:p>
    <w:p w:rsidR="00000000" w:rsidDel="00000000" w:rsidP="00000000" w:rsidRDefault="00000000" w:rsidRPr="00000000" w14:paraId="0000000C">
      <w:pPr>
        <w:pageBreakBefore w:val="0"/>
        <w:widowControl w:val="0"/>
        <w:spacing w:line="240" w:lineRule="auto"/>
        <w:ind w:left="0" w:firstLine="0"/>
        <w:jc w:val="both"/>
        <w:rPr>
          <w:rFonts w:ascii="Muli" w:cs="Muli" w:eastAsia="Muli" w:hAnsi="Muli"/>
          <w:color w:val="666666"/>
          <w:sz w:val="24"/>
          <w:szCs w:val="24"/>
        </w:rPr>
      </w:pPr>
      <w:r w:rsidDel="00000000" w:rsidR="00000000" w:rsidRPr="00000000">
        <w:rPr>
          <w:rtl w:val="0"/>
        </w:rPr>
      </w:r>
    </w:p>
    <w:p w:rsidR="00000000" w:rsidDel="00000000" w:rsidP="00000000" w:rsidRDefault="00000000" w:rsidRPr="00000000" w14:paraId="0000000D">
      <w:pPr>
        <w:pageBreakBefore w:val="0"/>
        <w:widowControl w:val="0"/>
        <w:numPr>
          <w:ilvl w:val="0"/>
          <w:numId w:val="5"/>
        </w:numPr>
        <w:spacing w:line="240" w:lineRule="auto"/>
        <w:ind w:left="720" w:hanging="360"/>
        <w:jc w:val="both"/>
        <w:rPr>
          <w:rFonts w:ascii="Muli" w:cs="Muli" w:eastAsia="Muli" w:hAnsi="Muli"/>
          <w:color w:val="666666"/>
          <w:sz w:val="24"/>
          <w:szCs w:val="24"/>
          <w:u w:val="none"/>
        </w:rPr>
      </w:pPr>
      <w:r w:rsidDel="00000000" w:rsidR="00000000" w:rsidRPr="00000000">
        <w:rPr>
          <w:rFonts w:ascii="Muli" w:cs="Muli" w:eastAsia="Muli" w:hAnsi="Muli"/>
          <w:b w:val="1"/>
          <w:color w:val="666666"/>
          <w:sz w:val="24"/>
          <w:szCs w:val="24"/>
          <w:rtl w:val="0"/>
        </w:rPr>
        <w:t xml:space="preserve">Institución</w:t>
      </w:r>
      <w:r w:rsidDel="00000000" w:rsidR="00000000" w:rsidRPr="00000000">
        <w:rPr>
          <w:rFonts w:ascii="Muli" w:cs="Muli" w:eastAsia="Muli" w:hAnsi="Muli"/>
          <w:color w:val="666666"/>
          <w:sz w:val="24"/>
          <w:szCs w:val="24"/>
          <w:rtl w:val="0"/>
        </w:rPr>
        <w:t xml:space="preserve">: CODER HOUSE</w:t>
      </w:r>
    </w:p>
    <w:p w:rsidR="00000000" w:rsidDel="00000000" w:rsidP="00000000" w:rsidRDefault="00000000" w:rsidRPr="00000000" w14:paraId="0000000E">
      <w:pPr>
        <w:pageBreakBefore w:val="0"/>
        <w:widowControl w:val="0"/>
        <w:spacing w:line="240" w:lineRule="auto"/>
        <w:ind w:left="720" w:firstLine="0"/>
        <w:jc w:val="both"/>
        <w:rPr>
          <w:rFonts w:ascii="Muli" w:cs="Muli" w:eastAsia="Muli" w:hAnsi="Muli"/>
          <w:color w:val="666666"/>
          <w:sz w:val="24"/>
          <w:szCs w:val="24"/>
        </w:rPr>
      </w:pPr>
      <w:r w:rsidDel="00000000" w:rsidR="00000000" w:rsidRPr="00000000">
        <w:rPr>
          <w:rtl w:val="0"/>
        </w:rPr>
      </w:r>
    </w:p>
    <w:p w:rsidR="00000000" w:rsidDel="00000000" w:rsidP="00000000" w:rsidRDefault="00000000" w:rsidRPr="00000000" w14:paraId="0000000F">
      <w:pPr>
        <w:pageBreakBefore w:val="0"/>
        <w:widowControl w:val="0"/>
        <w:numPr>
          <w:ilvl w:val="0"/>
          <w:numId w:val="5"/>
        </w:numPr>
        <w:spacing w:line="240" w:lineRule="auto"/>
        <w:ind w:left="720" w:hanging="360"/>
        <w:jc w:val="both"/>
        <w:rPr>
          <w:rFonts w:ascii="Muli" w:cs="Muli" w:eastAsia="Muli" w:hAnsi="Muli"/>
          <w:color w:val="666666"/>
          <w:sz w:val="24"/>
          <w:szCs w:val="24"/>
          <w:u w:val="none"/>
        </w:rPr>
      </w:pPr>
      <w:r w:rsidDel="00000000" w:rsidR="00000000" w:rsidRPr="00000000">
        <w:rPr>
          <w:rFonts w:ascii="Muli" w:cs="Muli" w:eastAsia="Muli" w:hAnsi="Muli"/>
          <w:b w:val="1"/>
          <w:color w:val="666666"/>
          <w:sz w:val="24"/>
          <w:szCs w:val="24"/>
          <w:rtl w:val="0"/>
        </w:rPr>
        <w:t xml:space="preserve">Curso:</w:t>
      </w:r>
      <w:r w:rsidDel="00000000" w:rsidR="00000000" w:rsidRPr="00000000">
        <w:rPr>
          <w:rFonts w:ascii="Muli" w:cs="Muli" w:eastAsia="Muli" w:hAnsi="Muli"/>
          <w:color w:val="666666"/>
          <w:sz w:val="24"/>
          <w:szCs w:val="24"/>
          <w:rtl w:val="0"/>
        </w:rPr>
        <w:t xml:space="preserve"> Data Analytics</w:t>
      </w:r>
    </w:p>
    <w:p w:rsidR="00000000" w:rsidDel="00000000" w:rsidP="00000000" w:rsidRDefault="00000000" w:rsidRPr="00000000" w14:paraId="00000010">
      <w:pPr>
        <w:pageBreakBefore w:val="0"/>
        <w:widowControl w:val="0"/>
        <w:spacing w:line="240" w:lineRule="auto"/>
        <w:ind w:left="0" w:firstLine="0"/>
        <w:jc w:val="both"/>
        <w:rPr>
          <w:rFonts w:ascii="Muli" w:cs="Muli" w:eastAsia="Muli" w:hAnsi="Muli"/>
          <w:color w:val="666666"/>
          <w:sz w:val="24"/>
          <w:szCs w:val="24"/>
        </w:rPr>
      </w:pPr>
      <w:r w:rsidDel="00000000" w:rsidR="00000000" w:rsidRPr="00000000">
        <w:rPr>
          <w:rtl w:val="0"/>
        </w:rPr>
      </w:r>
    </w:p>
    <w:p w:rsidR="00000000" w:rsidDel="00000000" w:rsidP="00000000" w:rsidRDefault="00000000" w:rsidRPr="00000000" w14:paraId="00000011">
      <w:pPr>
        <w:pageBreakBefore w:val="0"/>
        <w:widowControl w:val="0"/>
        <w:numPr>
          <w:ilvl w:val="0"/>
          <w:numId w:val="15"/>
        </w:numPr>
        <w:spacing w:line="240" w:lineRule="auto"/>
        <w:ind w:left="720" w:hanging="360"/>
        <w:jc w:val="both"/>
        <w:rPr>
          <w:rFonts w:ascii="Muli" w:cs="Muli" w:eastAsia="Muli" w:hAnsi="Muli"/>
          <w:color w:val="666666"/>
          <w:sz w:val="24"/>
          <w:szCs w:val="24"/>
          <w:u w:val="none"/>
        </w:rPr>
      </w:pPr>
      <w:r w:rsidDel="00000000" w:rsidR="00000000" w:rsidRPr="00000000">
        <w:rPr>
          <w:rFonts w:ascii="Muli" w:cs="Muli" w:eastAsia="Muli" w:hAnsi="Muli"/>
          <w:b w:val="1"/>
          <w:color w:val="666666"/>
          <w:sz w:val="24"/>
          <w:szCs w:val="24"/>
          <w:rtl w:val="0"/>
        </w:rPr>
        <w:t xml:space="preserve">Fecha de presentación</w:t>
      </w:r>
      <w:r w:rsidDel="00000000" w:rsidR="00000000" w:rsidRPr="00000000">
        <w:rPr>
          <w:rFonts w:ascii="Muli" w:cs="Muli" w:eastAsia="Muli" w:hAnsi="Muli"/>
          <w:color w:val="666666"/>
          <w:sz w:val="24"/>
          <w:szCs w:val="24"/>
          <w:rtl w:val="0"/>
        </w:rPr>
        <w:t xml:space="preserve">: 20/08/2021</w:t>
      </w:r>
    </w:p>
    <w:p w:rsidR="00000000" w:rsidDel="00000000" w:rsidP="00000000" w:rsidRDefault="00000000" w:rsidRPr="00000000" w14:paraId="00000012">
      <w:pPr>
        <w:pageBreakBefore w:val="0"/>
        <w:widowControl w:val="0"/>
        <w:spacing w:line="240" w:lineRule="auto"/>
        <w:jc w:val="both"/>
        <w:rPr>
          <w:rFonts w:ascii="Muli" w:cs="Muli" w:eastAsia="Muli" w:hAnsi="Muli"/>
          <w:color w:val="666666"/>
          <w:sz w:val="24"/>
          <w:szCs w:val="24"/>
        </w:rPr>
      </w:pPr>
      <w:r w:rsidDel="00000000" w:rsidR="00000000" w:rsidRPr="00000000">
        <w:rPr>
          <w:rtl w:val="0"/>
        </w:rPr>
      </w:r>
    </w:p>
    <w:p w:rsidR="00000000" w:rsidDel="00000000" w:rsidP="00000000" w:rsidRDefault="00000000" w:rsidRPr="00000000" w14:paraId="00000013">
      <w:pPr>
        <w:pageBreakBefore w:val="0"/>
        <w:widowControl w:val="0"/>
        <w:numPr>
          <w:ilvl w:val="0"/>
          <w:numId w:val="8"/>
        </w:numPr>
        <w:spacing w:line="240" w:lineRule="auto"/>
        <w:ind w:left="720" w:hanging="360"/>
        <w:jc w:val="both"/>
        <w:rPr>
          <w:rFonts w:ascii="Muli" w:cs="Muli" w:eastAsia="Muli" w:hAnsi="Muli"/>
          <w:color w:val="666666"/>
          <w:sz w:val="24"/>
          <w:szCs w:val="24"/>
          <w:u w:val="none"/>
        </w:rPr>
      </w:pPr>
      <w:r w:rsidDel="00000000" w:rsidR="00000000" w:rsidRPr="00000000">
        <w:rPr>
          <w:rFonts w:ascii="Muli" w:cs="Muli" w:eastAsia="Muli" w:hAnsi="Muli"/>
          <w:b w:val="1"/>
          <w:color w:val="666666"/>
          <w:sz w:val="24"/>
          <w:szCs w:val="24"/>
          <w:rtl w:val="0"/>
        </w:rPr>
        <w:t xml:space="preserve"> Profesora:</w:t>
      </w:r>
      <w:r w:rsidDel="00000000" w:rsidR="00000000" w:rsidRPr="00000000">
        <w:rPr>
          <w:rFonts w:ascii="Muli" w:cs="Muli" w:eastAsia="Muli" w:hAnsi="Muli"/>
          <w:color w:val="666666"/>
          <w:sz w:val="24"/>
          <w:szCs w:val="24"/>
          <w:rtl w:val="0"/>
        </w:rPr>
        <w:t xml:space="preserve"> </w:t>
      </w:r>
      <w:r w:rsidDel="00000000" w:rsidR="00000000" w:rsidRPr="00000000">
        <w:rPr>
          <w:rFonts w:ascii="Muli" w:cs="Muli" w:eastAsia="Muli" w:hAnsi="Muli"/>
          <w:color w:val="666666"/>
          <w:sz w:val="24"/>
          <w:szCs w:val="24"/>
          <w:rtl w:val="0"/>
        </w:rPr>
        <w:t xml:space="preserve">Mg. Ing. Layla Scheli</w:t>
      </w:r>
      <w:r w:rsidDel="00000000" w:rsidR="00000000" w:rsidRPr="00000000">
        <w:rPr>
          <w:rtl w:val="0"/>
        </w:rPr>
      </w:r>
    </w:p>
    <w:p w:rsidR="00000000" w:rsidDel="00000000" w:rsidP="00000000" w:rsidRDefault="00000000" w:rsidRPr="00000000" w14:paraId="00000014">
      <w:pPr>
        <w:pageBreakBefore w:val="0"/>
        <w:widowControl w:val="0"/>
        <w:spacing w:line="240" w:lineRule="auto"/>
        <w:ind w:left="0" w:firstLine="0"/>
        <w:jc w:val="both"/>
        <w:rPr>
          <w:rFonts w:ascii="Muli" w:cs="Muli" w:eastAsia="Muli" w:hAnsi="Muli"/>
          <w:color w:val="666666"/>
          <w:sz w:val="24"/>
          <w:szCs w:val="24"/>
        </w:rPr>
      </w:pPr>
      <w:r w:rsidDel="00000000" w:rsidR="00000000" w:rsidRPr="00000000">
        <w:rPr>
          <w:rtl w:val="0"/>
        </w:rPr>
      </w:r>
    </w:p>
    <w:p w:rsidR="00000000" w:rsidDel="00000000" w:rsidP="00000000" w:rsidRDefault="00000000" w:rsidRPr="00000000" w14:paraId="00000015">
      <w:pPr>
        <w:pageBreakBefore w:val="0"/>
        <w:widowControl w:val="0"/>
        <w:numPr>
          <w:ilvl w:val="0"/>
          <w:numId w:val="18"/>
        </w:numPr>
        <w:spacing w:line="240" w:lineRule="auto"/>
        <w:ind w:left="720" w:hanging="360"/>
        <w:jc w:val="both"/>
        <w:rPr>
          <w:rFonts w:ascii="Muli" w:cs="Muli" w:eastAsia="Muli" w:hAnsi="Muli"/>
          <w:color w:val="666666"/>
          <w:sz w:val="24"/>
          <w:szCs w:val="24"/>
          <w:u w:val="none"/>
        </w:rPr>
      </w:pPr>
      <w:r w:rsidDel="00000000" w:rsidR="00000000" w:rsidRPr="00000000">
        <w:rPr>
          <w:rFonts w:ascii="Muli" w:cs="Muli" w:eastAsia="Muli" w:hAnsi="Muli"/>
          <w:b w:val="1"/>
          <w:color w:val="666666"/>
          <w:sz w:val="24"/>
          <w:szCs w:val="24"/>
          <w:rtl w:val="0"/>
        </w:rPr>
        <w:t xml:space="preserve">Integrantes</w:t>
      </w:r>
      <w:r w:rsidDel="00000000" w:rsidR="00000000" w:rsidRPr="00000000">
        <w:rPr>
          <w:rFonts w:ascii="Muli" w:cs="Muli" w:eastAsia="Muli" w:hAnsi="Muli"/>
          <w:color w:val="666666"/>
          <w:sz w:val="24"/>
          <w:szCs w:val="24"/>
          <w:rtl w:val="0"/>
        </w:rPr>
        <w:t xml:space="preserve">: Ramiro Marinucci</w:t>
      </w:r>
    </w:p>
    <w:p w:rsidR="00000000" w:rsidDel="00000000" w:rsidP="00000000" w:rsidRDefault="00000000" w:rsidRPr="00000000" w14:paraId="00000016">
      <w:pPr>
        <w:pageBreakBefore w:val="0"/>
        <w:widowControl w:val="0"/>
        <w:spacing w:line="240" w:lineRule="auto"/>
        <w:ind w:left="0" w:firstLine="0"/>
        <w:jc w:val="both"/>
        <w:rPr>
          <w:rFonts w:ascii="Muli" w:cs="Muli" w:eastAsia="Muli" w:hAnsi="Muli"/>
          <w:color w:val="666666"/>
          <w:sz w:val="24"/>
          <w:szCs w:val="24"/>
        </w:rPr>
      </w:pPr>
      <w:r w:rsidDel="00000000" w:rsidR="00000000" w:rsidRPr="00000000">
        <w:rPr>
          <w:rFonts w:ascii="Muli" w:cs="Muli" w:eastAsia="Muli" w:hAnsi="Muli"/>
          <w:color w:val="666666"/>
          <w:sz w:val="24"/>
          <w:szCs w:val="24"/>
          <w:rtl w:val="0"/>
        </w:rPr>
        <w:tab/>
        <w:tab/>
        <w:t xml:space="preserve">           Rodrigo Palma</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widowControl w:val="0"/>
        <w:spacing w:line="240" w:lineRule="auto"/>
        <w:jc w:val="both"/>
        <w:rPr>
          <w:rFonts w:ascii="Muli" w:cs="Muli" w:eastAsia="Muli" w:hAnsi="Muli"/>
          <w:b w:val="1"/>
          <w:sz w:val="28"/>
          <w:szCs w:val="28"/>
        </w:rPr>
      </w:pPr>
      <w:r w:rsidDel="00000000" w:rsidR="00000000" w:rsidRPr="00000000">
        <w:rPr>
          <w:rFonts w:ascii="Muli" w:cs="Muli" w:eastAsia="Muli" w:hAnsi="Muli"/>
          <w:b w:val="1"/>
          <w:sz w:val="28"/>
          <w:szCs w:val="28"/>
          <w:rtl w:val="0"/>
        </w:rPr>
        <w:t xml:space="preserve">Índice</w:t>
      </w:r>
    </w:p>
    <w:p w:rsidR="00000000" w:rsidDel="00000000" w:rsidP="00000000" w:rsidRDefault="00000000" w:rsidRPr="00000000" w14:paraId="00000026">
      <w:pPr>
        <w:widowControl w:val="0"/>
        <w:spacing w:line="240" w:lineRule="auto"/>
        <w:jc w:val="both"/>
        <w:rPr>
          <w:rFonts w:ascii="Muli" w:cs="Muli" w:eastAsia="Muli" w:hAnsi="Muli"/>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tabs>
              <w:tab w:val="right" w:pos="9025.511811023624"/>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tm4sd12auw4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Objetivo y alcance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_tm4sd12auw4c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oz1jmnbcfmw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Usuario final y nivel de aplicación del análisis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_oz1jmnbcfmwk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fjm3zfpmsga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Diagrama entidad - relación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_fjm3zfpmsgau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kagscj3goq5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Base de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_kagscj3goq52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2zuh8rbsc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Storytelling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_h2zuh8rbscm9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gkayqfgfpbv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Listado de tablas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_gkayqfgfpbvc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xzmcs56zufz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Listado de atributos por tabla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_xzmcs56zufz4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vp89qg55o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Transformación de los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_vp89qg55o6c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idn0s33l6k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Medidas calculadas generadas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_idn0s33l6k15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after="80"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vvcsoqkxki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Tablero de control POWER BI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_vvcsoqkxki9w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Style w:val="Heading1"/>
        <w:rPr>
          <w:sz w:val="32"/>
          <w:szCs w:val="32"/>
        </w:rPr>
      </w:pPr>
      <w:bookmarkStart w:colFirst="0" w:colLast="0" w:name="_jqp7g5wxe2bd" w:id="5"/>
      <w:bookmarkEnd w:id="5"/>
      <w:r w:rsidDel="00000000" w:rsidR="00000000" w:rsidRPr="00000000">
        <w:rPr>
          <w:rtl w:val="0"/>
        </w:rPr>
      </w:r>
    </w:p>
    <w:p w:rsidR="00000000" w:rsidDel="00000000" w:rsidP="00000000" w:rsidRDefault="00000000" w:rsidRPr="00000000" w14:paraId="00000032">
      <w:pPr>
        <w:pStyle w:val="Heading1"/>
        <w:widowControl w:val="0"/>
        <w:spacing w:line="240" w:lineRule="auto"/>
        <w:jc w:val="both"/>
        <w:rPr>
          <w:rFonts w:ascii="Muli" w:cs="Muli" w:eastAsia="Muli" w:hAnsi="Muli"/>
          <w:sz w:val="32"/>
          <w:szCs w:val="32"/>
        </w:rPr>
      </w:pPr>
      <w:bookmarkStart w:colFirst="0" w:colLast="0" w:name="_72q8nek899qn" w:id="6"/>
      <w:bookmarkEnd w:id="6"/>
      <w:r w:rsidDel="00000000" w:rsidR="00000000" w:rsidRPr="00000000">
        <w:rPr>
          <w:rtl w:val="0"/>
        </w:rPr>
      </w:r>
    </w:p>
    <w:p w:rsidR="00000000" w:rsidDel="00000000" w:rsidP="00000000" w:rsidRDefault="00000000" w:rsidRPr="00000000" w14:paraId="00000033">
      <w:pPr>
        <w:pStyle w:val="Heading1"/>
        <w:widowControl w:val="0"/>
        <w:spacing w:line="240" w:lineRule="auto"/>
        <w:jc w:val="both"/>
        <w:rPr>
          <w:rFonts w:ascii="Muli" w:cs="Muli" w:eastAsia="Muli" w:hAnsi="Muli"/>
          <w:sz w:val="32"/>
          <w:szCs w:val="32"/>
        </w:rPr>
      </w:pPr>
      <w:bookmarkStart w:colFirst="0" w:colLast="0" w:name="_lbcg6ympjrpj" w:id="7"/>
      <w:bookmarkEnd w:id="7"/>
      <w:r w:rsidDel="00000000" w:rsidR="00000000" w:rsidRPr="00000000">
        <w:rPr>
          <w:rtl w:val="0"/>
        </w:rPr>
      </w:r>
    </w:p>
    <w:p w:rsidR="00000000" w:rsidDel="00000000" w:rsidP="00000000" w:rsidRDefault="00000000" w:rsidRPr="00000000" w14:paraId="00000034">
      <w:pPr>
        <w:pStyle w:val="Heading1"/>
        <w:widowControl w:val="0"/>
        <w:spacing w:line="240" w:lineRule="auto"/>
        <w:jc w:val="both"/>
        <w:rPr/>
      </w:pPr>
      <w:bookmarkStart w:colFirst="0" w:colLast="0" w:name="_6yb5t1vc70pt" w:id="8"/>
      <w:bookmarkEnd w:id="8"/>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widowControl w:val="0"/>
        <w:spacing w:line="240" w:lineRule="auto"/>
        <w:jc w:val="both"/>
        <w:rPr/>
      </w:pPr>
      <w:bookmarkStart w:colFirst="0" w:colLast="0" w:name="_h42w9m1e95ac" w:id="9"/>
      <w:bookmarkEnd w:id="9"/>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widowControl w:val="0"/>
        <w:spacing w:line="240" w:lineRule="auto"/>
        <w:jc w:val="both"/>
        <w:rPr/>
      </w:pPr>
      <w:bookmarkStart w:colFirst="0" w:colLast="0" w:name="_n3ttsmgajx1w" w:id="10"/>
      <w:bookmarkEnd w:id="10"/>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ind w:left="0" w:firstLine="0"/>
        <w:rPr>
          <w:rFonts w:ascii="Muli" w:cs="Muli" w:eastAsia="Muli" w:hAnsi="Muli"/>
          <w:sz w:val="32"/>
          <w:szCs w:val="32"/>
        </w:rPr>
      </w:pPr>
      <w:bookmarkStart w:colFirst="0" w:colLast="0" w:name="_tm4sd12auw4c" w:id="11"/>
      <w:bookmarkEnd w:id="11"/>
      <w:r w:rsidDel="00000000" w:rsidR="00000000" w:rsidRPr="00000000">
        <w:rPr>
          <w:rtl w:val="0"/>
        </w:rPr>
        <w:t xml:space="preserve">1. </w:t>
      </w:r>
      <w:r w:rsidDel="00000000" w:rsidR="00000000" w:rsidRPr="00000000">
        <w:rPr>
          <w:rtl w:val="0"/>
        </w:rPr>
        <w:t xml:space="preserve">Objetivo y alcance</w:t>
      </w:r>
      <w:r w:rsidDel="00000000" w:rsidR="00000000" w:rsidRPr="00000000">
        <w:rPr>
          <w:rtl w:val="0"/>
        </w:rPr>
      </w:r>
    </w:p>
    <w:p w:rsidR="00000000" w:rsidDel="00000000" w:rsidP="00000000" w:rsidRDefault="00000000" w:rsidRPr="00000000" w14:paraId="0000003F">
      <w:pPr>
        <w:pageBreakBefore w:val="0"/>
        <w:widowControl w:val="0"/>
        <w:spacing w:line="240" w:lineRule="auto"/>
        <w:ind w:left="720" w:firstLine="0"/>
        <w:jc w:val="both"/>
        <w:rPr>
          <w:rFonts w:ascii="Muli" w:cs="Muli" w:eastAsia="Muli" w:hAnsi="Muli"/>
          <w:color w:val="434343"/>
          <w:sz w:val="24"/>
          <w:szCs w:val="24"/>
        </w:rPr>
      </w:pPr>
      <w:r w:rsidDel="00000000" w:rsidR="00000000" w:rsidRPr="00000000">
        <w:rPr>
          <w:rtl w:val="0"/>
        </w:rPr>
      </w:r>
    </w:p>
    <w:p w:rsidR="00000000" w:rsidDel="00000000" w:rsidP="00000000" w:rsidRDefault="00000000" w:rsidRPr="00000000" w14:paraId="00000040">
      <w:pPr>
        <w:pageBreakBefore w:val="0"/>
        <w:widowControl w:val="0"/>
        <w:numPr>
          <w:ilvl w:val="0"/>
          <w:numId w:val="3"/>
        </w:numPr>
        <w:spacing w:line="240" w:lineRule="auto"/>
        <w:ind w:left="720" w:hanging="36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Analizar el nivel de contagio COVID 19 en Argentina correspondiente al periodo enero 2021 - mayo 2021.</w:t>
      </w:r>
    </w:p>
    <w:p w:rsidR="00000000" w:rsidDel="00000000" w:rsidP="00000000" w:rsidRDefault="00000000" w:rsidRPr="00000000" w14:paraId="00000041">
      <w:pPr>
        <w:pageBreakBefore w:val="0"/>
        <w:widowControl w:val="0"/>
        <w:numPr>
          <w:ilvl w:val="0"/>
          <w:numId w:val="3"/>
        </w:numPr>
        <w:spacing w:line="240" w:lineRule="auto"/>
        <w:ind w:left="720" w:hanging="36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Visualizar el avance de la campaña de vacunación en Argentina correspondiente al periodo enero 2021 - mayo 2021.</w:t>
      </w:r>
      <w:r w:rsidDel="00000000" w:rsidR="00000000" w:rsidRPr="00000000">
        <w:rPr>
          <w:rtl w:val="0"/>
        </w:rPr>
      </w:r>
    </w:p>
    <w:p w:rsidR="00000000" w:rsidDel="00000000" w:rsidP="00000000" w:rsidRDefault="00000000" w:rsidRPr="00000000" w14:paraId="00000042">
      <w:pPr>
        <w:pageBreakBefore w:val="0"/>
        <w:widowControl w:val="0"/>
        <w:spacing w:line="240" w:lineRule="auto"/>
        <w:ind w:left="720" w:firstLine="0"/>
        <w:jc w:val="both"/>
        <w:rPr>
          <w:rFonts w:ascii="Muli" w:cs="Muli" w:eastAsia="Muli" w:hAnsi="Muli"/>
          <w:b w:val="1"/>
          <w:color w:val="21425f"/>
          <w:sz w:val="24"/>
          <w:szCs w:val="24"/>
        </w:rPr>
      </w:pPr>
      <w:r w:rsidDel="00000000" w:rsidR="00000000" w:rsidRPr="00000000">
        <w:rPr>
          <w:rtl w:val="0"/>
        </w:rPr>
      </w:r>
    </w:p>
    <w:p w:rsidR="00000000" w:rsidDel="00000000" w:rsidP="00000000" w:rsidRDefault="00000000" w:rsidRPr="00000000" w14:paraId="00000043">
      <w:pPr>
        <w:pStyle w:val="Heading1"/>
        <w:rPr/>
      </w:pPr>
      <w:bookmarkStart w:colFirst="0" w:colLast="0" w:name="_oz1jmnbcfmwk" w:id="12"/>
      <w:bookmarkEnd w:id="12"/>
      <w:r w:rsidDel="00000000" w:rsidR="00000000" w:rsidRPr="00000000">
        <w:rPr>
          <w:rtl w:val="0"/>
        </w:rPr>
        <w:t xml:space="preserve">2. </w:t>
      </w:r>
      <w:r w:rsidDel="00000000" w:rsidR="00000000" w:rsidRPr="00000000">
        <w:rPr>
          <w:rtl w:val="0"/>
        </w:rPr>
        <w:t xml:space="preserve">Usuario final y nivel de aplicación del análisis</w:t>
      </w:r>
    </w:p>
    <w:p w:rsidR="00000000" w:rsidDel="00000000" w:rsidP="00000000" w:rsidRDefault="00000000" w:rsidRPr="00000000" w14:paraId="00000044">
      <w:pPr>
        <w:pageBreakBefore w:val="0"/>
        <w:widowControl w:val="0"/>
        <w:spacing w:line="240" w:lineRule="auto"/>
        <w:jc w:val="both"/>
        <w:rPr>
          <w:rFonts w:ascii="Muli" w:cs="Muli" w:eastAsia="Muli" w:hAnsi="Muli"/>
          <w:b w:val="1"/>
          <w:color w:val="21425f"/>
          <w:sz w:val="24"/>
          <w:szCs w:val="24"/>
        </w:rPr>
      </w:pPr>
      <w:r w:rsidDel="00000000" w:rsidR="00000000" w:rsidRPr="00000000">
        <w:rPr>
          <w:rtl w:val="0"/>
        </w:rPr>
      </w:r>
    </w:p>
    <w:p w:rsidR="00000000" w:rsidDel="00000000" w:rsidP="00000000" w:rsidRDefault="00000000" w:rsidRPr="00000000" w14:paraId="00000045">
      <w:pPr>
        <w:pageBreakBefore w:val="0"/>
        <w:widowControl w:val="0"/>
        <w:spacing w:line="240" w:lineRule="auto"/>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Debido a que la temática elegida es de actualidad y que a través de los medios de comunicación estamos continuamente informándonos, el tablero podría ser utilizado por una gran cantidad de usuarios.  Analizar el tablero permitirá ordenar la información que se conoce y sacar conclusiones rápidas con un simple análisis.  </w:t>
      </w:r>
    </w:p>
    <w:p w:rsidR="00000000" w:rsidDel="00000000" w:rsidP="00000000" w:rsidRDefault="00000000" w:rsidRPr="00000000" w14:paraId="00000046">
      <w:pPr>
        <w:pStyle w:val="Heading1"/>
        <w:ind w:left="0" w:firstLine="0"/>
        <w:rPr/>
      </w:pPr>
      <w:bookmarkStart w:colFirst="0" w:colLast="0" w:name="_fjm3zfpmsgau" w:id="13"/>
      <w:bookmarkEnd w:id="13"/>
      <w:r w:rsidDel="00000000" w:rsidR="00000000" w:rsidRPr="00000000">
        <w:rPr>
          <w:rtl w:val="0"/>
        </w:rPr>
        <w:t xml:space="preserve">3. </w:t>
      </w:r>
      <w:r w:rsidDel="00000000" w:rsidR="00000000" w:rsidRPr="00000000">
        <w:rPr>
          <w:rtl w:val="0"/>
        </w:rPr>
        <w:t xml:space="preserve">Diagrama entidad - relación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ageBreakBefore w:val="0"/>
        <w:widowControl w:val="0"/>
        <w:spacing w:line="240" w:lineRule="auto"/>
        <w:jc w:val="both"/>
        <w:rPr>
          <w:rFonts w:ascii="Muli" w:cs="Muli" w:eastAsia="Muli" w:hAnsi="Muli"/>
          <w:color w:val="21425f"/>
          <w:sz w:val="24"/>
          <w:szCs w:val="24"/>
        </w:rPr>
      </w:pPr>
      <w:hyperlink r:id="rId6">
        <w:r w:rsidDel="00000000" w:rsidR="00000000" w:rsidRPr="00000000">
          <w:rPr>
            <w:color w:val="0000ee"/>
            <w:u w:val="single"/>
            <w:shd w:fill="auto" w:val="clear"/>
            <w:rtl w:val="0"/>
          </w:rPr>
          <w:t xml:space="preserve">DIAGRAMA ENTIDAD-RELACION.pdf</w:t>
        </w:r>
      </w:hyperlink>
      <w:r w:rsidDel="00000000" w:rsidR="00000000" w:rsidRPr="00000000">
        <w:rPr>
          <w:rtl w:val="0"/>
        </w:rPr>
      </w:r>
    </w:p>
    <w:p w:rsidR="00000000" w:rsidDel="00000000" w:rsidP="00000000" w:rsidRDefault="00000000" w:rsidRPr="00000000" w14:paraId="00000049">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4A">
      <w:pPr>
        <w:pStyle w:val="Heading1"/>
        <w:widowControl w:val="0"/>
        <w:spacing w:line="240" w:lineRule="auto"/>
        <w:jc w:val="both"/>
        <w:rPr/>
      </w:pPr>
      <w:bookmarkStart w:colFirst="0" w:colLast="0" w:name="_kagscj3goq52" w:id="14"/>
      <w:bookmarkEnd w:id="14"/>
      <w:r w:rsidDel="00000000" w:rsidR="00000000" w:rsidRPr="00000000">
        <w:rPr>
          <w:rtl w:val="0"/>
        </w:rPr>
        <w:t xml:space="preserve">4. </w:t>
      </w:r>
      <w:r w:rsidDel="00000000" w:rsidR="00000000" w:rsidRPr="00000000">
        <w:rPr>
          <w:rtl w:val="0"/>
        </w:rPr>
        <w:t xml:space="preserve">Base de datos</w:t>
      </w:r>
    </w:p>
    <w:p w:rsidR="00000000" w:rsidDel="00000000" w:rsidP="00000000" w:rsidRDefault="00000000" w:rsidRPr="00000000" w14:paraId="0000004B">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4C">
      <w:pPr>
        <w:pageBreakBefore w:val="0"/>
        <w:widowControl w:val="0"/>
        <w:spacing w:line="240" w:lineRule="auto"/>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La base de datos se conforma de datos públicos que obtuvimos de la página del gobierno https://www.datos.gob.ar/dataset </w:t>
      </w:r>
    </w:p>
    <w:p w:rsidR="00000000" w:rsidDel="00000000" w:rsidP="00000000" w:rsidRDefault="00000000" w:rsidRPr="00000000" w14:paraId="0000004D">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4E">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4F">
      <w:pPr>
        <w:pageBreakBefore w:val="0"/>
        <w:widowControl w:val="0"/>
        <w:spacing w:line="240" w:lineRule="auto"/>
        <w:jc w:val="both"/>
        <w:rPr>
          <w:rFonts w:ascii="Muli" w:cs="Muli" w:eastAsia="Muli" w:hAnsi="Muli"/>
          <w:color w:val="21425f"/>
          <w:sz w:val="24"/>
          <w:szCs w:val="24"/>
        </w:rPr>
      </w:pPr>
      <w:hyperlink r:id="rId7">
        <w:r w:rsidDel="00000000" w:rsidR="00000000" w:rsidRPr="00000000">
          <w:rPr>
            <w:rFonts w:ascii="Muli" w:cs="Muli" w:eastAsia="Muli" w:hAnsi="Muli"/>
            <w:color w:val="1155cc"/>
            <w:sz w:val="24"/>
            <w:szCs w:val="24"/>
            <w:u w:val="single"/>
            <w:rtl w:val="0"/>
          </w:rPr>
          <w:t xml:space="preserve">Archivos</w:t>
        </w:r>
      </w:hyperlink>
      <w:r w:rsidDel="00000000" w:rsidR="00000000" w:rsidRPr="00000000">
        <w:rPr>
          <w:rtl w:val="0"/>
        </w:rPr>
      </w:r>
    </w:p>
    <w:p w:rsidR="00000000" w:rsidDel="00000000" w:rsidP="00000000" w:rsidRDefault="00000000" w:rsidRPr="00000000" w14:paraId="00000050">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51">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52">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53">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54">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55">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56">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57">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58">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59">
      <w:pPr>
        <w:pStyle w:val="Heading1"/>
        <w:widowControl w:val="0"/>
        <w:spacing w:line="240" w:lineRule="auto"/>
        <w:jc w:val="both"/>
        <w:rPr/>
      </w:pPr>
      <w:bookmarkStart w:colFirst="0" w:colLast="0" w:name="_h2zuh8rbscm9" w:id="15"/>
      <w:bookmarkEnd w:id="15"/>
      <w:r w:rsidDel="00000000" w:rsidR="00000000" w:rsidRPr="00000000">
        <w:rPr>
          <w:rtl w:val="0"/>
        </w:rPr>
        <w:t xml:space="preserve">5. </w:t>
      </w:r>
      <w:r w:rsidDel="00000000" w:rsidR="00000000" w:rsidRPr="00000000">
        <w:rPr>
          <w:rtl w:val="0"/>
        </w:rPr>
        <w:t xml:space="preserve">Storytelling</w:t>
      </w:r>
    </w:p>
    <w:p w:rsidR="00000000" w:rsidDel="00000000" w:rsidP="00000000" w:rsidRDefault="00000000" w:rsidRPr="00000000" w14:paraId="0000005A">
      <w:pPr>
        <w:widowControl w:val="0"/>
        <w:spacing w:line="240" w:lineRule="auto"/>
        <w:jc w:val="both"/>
        <w:rPr>
          <w:rFonts w:ascii="Muli" w:cs="Muli" w:eastAsia="Muli" w:hAnsi="Muli"/>
          <w:b w:val="1"/>
          <w:color w:val="21425f"/>
          <w:sz w:val="28"/>
          <w:szCs w:val="28"/>
        </w:rPr>
      </w:pPr>
      <w:r w:rsidDel="00000000" w:rsidR="00000000" w:rsidRPr="00000000">
        <w:rPr>
          <w:rtl w:val="0"/>
        </w:rPr>
      </w:r>
    </w:p>
    <w:p w:rsidR="00000000" w:rsidDel="00000000" w:rsidP="00000000" w:rsidRDefault="00000000" w:rsidRPr="00000000" w14:paraId="0000005B">
      <w:pPr>
        <w:widowControl w:val="0"/>
        <w:spacing w:line="240" w:lineRule="auto"/>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Se implementó un panel de navegación para poder acceder a los distintos dashboards que desarrollan el nivel de contagios y de aplicación de vacunas contra el COVID-19, divididos en los siguientes puntos:</w:t>
      </w:r>
    </w:p>
    <w:p w:rsidR="00000000" w:rsidDel="00000000" w:rsidP="00000000" w:rsidRDefault="00000000" w:rsidRPr="00000000" w14:paraId="0000005C">
      <w:pPr>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5D">
      <w:pPr>
        <w:widowControl w:val="0"/>
        <w:numPr>
          <w:ilvl w:val="0"/>
          <w:numId w:val="10"/>
        </w:numPr>
        <w:spacing w:line="240" w:lineRule="auto"/>
        <w:ind w:left="720" w:hanging="36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Contagios - tiempo.</w:t>
      </w:r>
    </w:p>
    <w:p w:rsidR="00000000" w:rsidDel="00000000" w:rsidP="00000000" w:rsidRDefault="00000000" w:rsidRPr="00000000" w14:paraId="0000005E">
      <w:pPr>
        <w:widowControl w:val="0"/>
        <w:numPr>
          <w:ilvl w:val="0"/>
          <w:numId w:val="10"/>
        </w:numPr>
        <w:spacing w:line="240" w:lineRule="auto"/>
        <w:ind w:left="720" w:hanging="36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Contagios - categoría.</w:t>
      </w:r>
    </w:p>
    <w:p w:rsidR="00000000" w:rsidDel="00000000" w:rsidP="00000000" w:rsidRDefault="00000000" w:rsidRPr="00000000" w14:paraId="0000005F">
      <w:pPr>
        <w:widowControl w:val="0"/>
        <w:numPr>
          <w:ilvl w:val="0"/>
          <w:numId w:val="10"/>
        </w:numPr>
        <w:spacing w:line="240" w:lineRule="auto"/>
        <w:ind w:left="720" w:hanging="36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Vacunación - tiempo.</w:t>
      </w:r>
    </w:p>
    <w:p w:rsidR="00000000" w:rsidDel="00000000" w:rsidP="00000000" w:rsidRDefault="00000000" w:rsidRPr="00000000" w14:paraId="00000060">
      <w:pPr>
        <w:widowControl w:val="0"/>
        <w:numPr>
          <w:ilvl w:val="0"/>
          <w:numId w:val="10"/>
        </w:numPr>
        <w:spacing w:line="240" w:lineRule="auto"/>
        <w:ind w:left="720" w:hanging="36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Vacunación categorías.</w:t>
      </w:r>
    </w:p>
    <w:p w:rsidR="00000000" w:rsidDel="00000000" w:rsidP="00000000" w:rsidRDefault="00000000" w:rsidRPr="00000000" w14:paraId="00000061">
      <w:pPr>
        <w:widowControl w:val="0"/>
        <w:numPr>
          <w:ilvl w:val="0"/>
          <w:numId w:val="10"/>
        </w:numPr>
        <w:spacing w:line="240" w:lineRule="auto"/>
        <w:ind w:left="720" w:hanging="36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Contagios -  costos.</w:t>
      </w:r>
    </w:p>
    <w:p w:rsidR="00000000" w:rsidDel="00000000" w:rsidP="00000000" w:rsidRDefault="00000000" w:rsidRPr="00000000" w14:paraId="00000062">
      <w:pPr>
        <w:widowControl w:val="0"/>
        <w:spacing w:line="240" w:lineRule="auto"/>
        <w:jc w:val="both"/>
        <w:rPr>
          <w:rFonts w:ascii="Muli" w:cs="Muli" w:eastAsia="Muli" w:hAnsi="Muli"/>
          <w:b w:val="1"/>
          <w:color w:val="21425f"/>
          <w:sz w:val="28"/>
          <w:szCs w:val="28"/>
        </w:rPr>
      </w:pPr>
      <w:r w:rsidDel="00000000" w:rsidR="00000000" w:rsidRPr="00000000">
        <w:rPr>
          <w:rtl w:val="0"/>
        </w:rPr>
      </w:r>
    </w:p>
    <w:p w:rsidR="00000000" w:rsidDel="00000000" w:rsidP="00000000" w:rsidRDefault="00000000" w:rsidRPr="00000000" w14:paraId="00000063">
      <w:pPr>
        <w:widowControl w:val="0"/>
        <w:numPr>
          <w:ilvl w:val="0"/>
          <w:numId w:val="14"/>
        </w:numPr>
        <w:spacing w:line="240" w:lineRule="auto"/>
        <w:ind w:left="720" w:hanging="36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Contagios - tiempo: es un análisis del nivel de contagio a través del tiempo entre enero y mayo de 2021, usando para ello el gráfico de columnas agrupadas con un filtro de tiempo.</w:t>
      </w:r>
    </w:p>
    <w:p w:rsidR="00000000" w:rsidDel="00000000" w:rsidP="00000000" w:rsidRDefault="00000000" w:rsidRPr="00000000" w14:paraId="00000064">
      <w:pPr>
        <w:widowControl w:val="0"/>
        <w:spacing w:line="240" w:lineRule="auto"/>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ab/>
        <w:tab/>
      </w:r>
    </w:p>
    <w:p w:rsidR="00000000" w:rsidDel="00000000" w:rsidP="00000000" w:rsidRDefault="00000000" w:rsidRPr="00000000" w14:paraId="00000065">
      <w:pPr>
        <w:widowControl w:val="0"/>
        <w:spacing w:line="240" w:lineRule="auto"/>
        <w:ind w:left="72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Además se agregó una tabla donde se segmenta la cantidad de casos de contagios por mes. </w:t>
      </w:r>
    </w:p>
    <w:p w:rsidR="00000000" w:rsidDel="00000000" w:rsidP="00000000" w:rsidRDefault="00000000" w:rsidRPr="00000000" w14:paraId="00000066">
      <w:pPr>
        <w:widowControl w:val="0"/>
        <w:spacing w:line="240" w:lineRule="auto"/>
        <w:ind w:left="720" w:firstLine="0"/>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67">
      <w:pPr>
        <w:widowControl w:val="0"/>
        <w:spacing w:line="240" w:lineRule="auto"/>
        <w:ind w:left="72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En principio podemos visualizar decrementos marcados usualmente en los sábados y domingos que puede deberse a que en esos días hubieron contabilizaciones deficientes de los  contagiados en distintas jurisdicciones. </w:t>
      </w:r>
    </w:p>
    <w:p w:rsidR="00000000" w:rsidDel="00000000" w:rsidP="00000000" w:rsidRDefault="00000000" w:rsidRPr="00000000" w14:paraId="00000068">
      <w:pPr>
        <w:widowControl w:val="0"/>
        <w:spacing w:line="240" w:lineRule="auto"/>
        <w:ind w:left="720" w:firstLine="0"/>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69">
      <w:pPr>
        <w:widowControl w:val="0"/>
        <w:spacing w:line="240" w:lineRule="auto"/>
        <w:ind w:left="72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También es a través de este dashboard que podemos ver claramente un incremento continuo y significativo de la cantidad de contagiados, acelerándose a partir del inicio de otoño. Cabe notar que sólo el mes de mayo (el último mes de análisis) contiene a más de la tercera parte de casos contagiados y que si vemos desde el 20 de marzo (inicio de otoño) hasta el 31 de mayo (último día de otoño analizado) contiene el 74,81% de los casos totales de 2021 hasta esa fecha. Por último, si sólo vemos los niveles de contagios de abril y mayo veremos que los picos máximos tienden a ser en promedio 237 mil contagios registrados por día, lo que puede inducir a que estamos frente a una meseta de casos dentro de esta ola de contagios.</w:t>
      </w:r>
    </w:p>
    <w:p w:rsidR="00000000" w:rsidDel="00000000" w:rsidP="00000000" w:rsidRDefault="00000000" w:rsidRPr="00000000" w14:paraId="0000006A">
      <w:pPr>
        <w:widowControl w:val="0"/>
        <w:spacing w:line="240" w:lineRule="auto"/>
        <w:ind w:left="720" w:firstLine="0"/>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6B">
      <w:pPr>
        <w:widowControl w:val="0"/>
        <w:numPr>
          <w:ilvl w:val="0"/>
          <w:numId w:val="14"/>
        </w:numPr>
        <w:spacing w:line="240" w:lineRule="auto"/>
        <w:ind w:left="720" w:hanging="36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Contagios - categoría: las categorías analizadas son por rango etario, sexo y jurisdicción.</w:t>
      </w:r>
    </w:p>
    <w:p w:rsidR="00000000" w:rsidDel="00000000" w:rsidP="00000000" w:rsidRDefault="00000000" w:rsidRPr="00000000" w14:paraId="0000006C">
      <w:pPr>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6D">
      <w:pPr>
        <w:widowControl w:val="0"/>
        <w:spacing w:line="240" w:lineRule="auto"/>
        <w:ind w:left="72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Cabe resaltar en principio, que en este período se iniciaron los programas de vacunación, </w:t>
      </w:r>
      <w:r w:rsidDel="00000000" w:rsidR="00000000" w:rsidRPr="00000000">
        <w:rPr>
          <w:rFonts w:ascii="Muli" w:cs="Muli" w:eastAsia="Muli" w:hAnsi="Muli"/>
          <w:color w:val="21425f"/>
          <w:sz w:val="24"/>
          <w:szCs w:val="24"/>
          <w:rtl w:val="0"/>
        </w:rPr>
        <w:t xml:space="preserve">administrándose</w:t>
      </w:r>
      <w:r w:rsidDel="00000000" w:rsidR="00000000" w:rsidRPr="00000000">
        <w:rPr>
          <w:rFonts w:ascii="Muli" w:cs="Muli" w:eastAsia="Muli" w:hAnsi="Muli"/>
          <w:color w:val="21425f"/>
          <w:sz w:val="24"/>
          <w:szCs w:val="24"/>
          <w:rtl w:val="0"/>
        </w:rPr>
        <w:t xml:space="preserve">  las primeras dosis al personal estratégico y  los adultos mayores. Es así que vemos que en el transcurso del avance de las semanas, la proporción de personas contagiadas divididas por grupos etarios va modificándose gradualmente de modo tal que los adultos mayores (60 años a más) van siendo paulatinamente menos significativos dentro del gráfico de treemap en tanto que los grupos etarios que van desde los 18 hasta los 59 años, aumentan su proporción con respecto al total contabilizado en el transcurso del tiempo.</w:t>
      </w:r>
    </w:p>
    <w:p w:rsidR="00000000" w:rsidDel="00000000" w:rsidP="00000000" w:rsidRDefault="00000000" w:rsidRPr="00000000" w14:paraId="0000006E">
      <w:pPr>
        <w:widowControl w:val="0"/>
        <w:spacing w:line="240" w:lineRule="auto"/>
        <w:ind w:left="720" w:firstLine="0"/>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6F">
      <w:pPr>
        <w:widowControl w:val="0"/>
        <w:spacing w:line="240" w:lineRule="auto"/>
        <w:ind w:left="72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Por otro lado, confirmando la obviedad, las provincias que tienen las mayores densidades poblacionales, como Buenos Aires, Ciudad Autónoma de Buenos Aires, Córdoba y Santa Fé, son las mayores afectadas por el nivel de contagios en el país, manteniendo más o menos estables la porción porcentual que cada uno representa en el todo el territorio.</w:t>
      </w:r>
    </w:p>
    <w:p w:rsidR="00000000" w:rsidDel="00000000" w:rsidP="00000000" w:rsidRDefault="00000000" w:rsidRPr="00000000" w14:paraId="00000070">
      <w:pPr>
        <w:widowControl w:val="0"/>
        <w:spacing w:line="240" w:lineRule="auto"/>
        <w:ind w:left="720" w:firstLine="0"/>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71">
      <w:pPr>
        <w:widowControl w:val="0"/>
        <w:spacing w:line="240" w:lineRule="auto"/>
        <w:ind w:left="72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Un caso a analizar con mayor detenimiento es la diferencia entre los casos registrados  de varones con la de mujeres, y principalmente ver el fenómeno que se muestra filtrando las fechas de contagios registrados, ya que puede verse claramente que a medida que el nivel de contagios aumenta, se equiparan los porcentajes de casos de varones y mujeres (que en un principio del período, las mujeres tenían un claro repunte de casos con respecto a los varones). Esto puede deberse a variables sociológicas y económicas no vistas en estos datos.</w:t>
      </w:r>
    </w:p>
    <w:p w:rsidR="00000000" w:rsidDel="00000000" w:rsidP="00000000" w:rsidRDefault="00000000" w:rsidRPr="00000000" w14:paraId="00000072">
      <w:pPr>
        <w:widowControl w:val="0"/>
        <w:spacing w:line="240" w:lineRule="auto"/>
        <w:ind w:left="720" w:firstLine="0"/>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73">
      <w:pPr>
        <w:widowControl w:val="0"/>
        <w:numPr>
          <w:ilvl w:val="0"/>
          <w:numId w:val="14"/>
        </w:numPr>
        <w:spacing w:line="240" w:lineRule="auto"/>
        <w:ind w:left="720" w:hanging="36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Vacunación - tiempo: en este dashboard analizamos el nivel de vacunación tomando en cuenta las fechas de aplicación y el tipo de dosis.</w:t>
      </w:r>
    </w:p>
    <w:p w:rsidR="00000000" w:rsidDel="00000000" w:rsidP="00000000" w:rsidRDefault="00000000" w:rsidRPr="00000000" w14:paraId="00000074">
      <w:pPr>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75">
      <w:pPr>
        <w:widowControl w:val="0"/>
        <w:spacing w:line="240" w:lineRule="auto"/>
        <w:ind w:left="72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También usando el gráfico de columnas agrupadas, podemos ver un incremento con tendencia exponencial a través del tiempo, de las vacunas aplicadas, esencialmente de la primera dosis. La administración de la segunda dosis no será importante sino hasta a partir de mayo.</w:t>
      </w:r>
    </w:p>
    <w:p w:rsidR="00000000" w:rsidDel="00000000" w:rsidP="00000000" w:rsidRDefault="00000000" w:rsidRPr="00000000" w14:paraId="00000076">
      <w:pPr>
        <w:widowControl w:val="0"/>
        <w:spacing w:line="240" w:lineRule="auto"/>
        <w:ind w:left="720" w:firstLine="0"/>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77">
      <w:pPr>
        <w:widowControl w:val="0"/>
        <w:numPr>
          <w:ilvl w:val="0"/>
          <w:numId w:val="14"/>
        </w:numPr>
        <w:spacing w:line="240" w:lineRule="auto"/>
        <w:ind w:left="720" w:hanging="36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Vacunación - categorías: al igual que la segunda solapa de contenidos, se discrimina la cantidad de dosis aplicacadas por jurisdicción, sexo, rango etario, marca de la vacuna y si se trata de la primera o segunda dosis, filtrándose por el tiempo.</w:t>
      </w:r>
    </w:p>
    <w:p w:rsidR="00000000" w:rsidDel="00000000" w:rsidP="00000000" w:rsidRDefault="00000000" w:rsidRPr="00000000" w14:paraId="00000078">
      <w:pPr>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79">
      <w:pPr>
        <w:widowControl w:val="0"/>
        <w:spacing w:line="240" w:lineRule="auto"/>
        <w:ind w:left="72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Lo más resaltante a señalar es que se ve una disminución en la administración de la segunda dosis de la vacuna Sputnik y un aumento de la vacunación en los adultos mayores por sobre los demás grupos con condición especial de aplicación.</w:t>
      </w:r>
    </w:p>
    <w:p w:rsidR="00000000" w:rsidDel="00000000" w:rsidP="00000000" w:rsidRDefault="00000000" w:rsidRPr="00000000" w14:paraId="0000007A">
      <w:pPr>
        <w:widowControl w:val="0"/>
        <w:spacing w:line="240" w:lineRule="auto"/>
        <w:ind w:left="720" w:firstLine="0"/>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7B">
      <w:pPr>
        <w:widowControl w:val="0"/>
        <w:numPr>
          <w:ilvl w:val="0"/>
          <w:numId w:val="14"/>
        </w:numPr>
        <w:spacing w:line="240" w:lineRule="auto"/>
        <w:ind w:left="720" w:hanging="36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Vacunación costos: en esta sección se busca analizar los costos unitarios y acumulados de la administración de distintas marcas de vacunas.</w:t>
      </w:r>
    </w:p>
    <w:p w:rsidR="00000000" w:rsidDel="00000000" w:rsidP="00000000" w:rsidRDefault="00000000" w:rsidRPr="00000000" w14:paraId="0000007C">
      <w:pPr>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7D">
      <w:pPr>
        <w:widowControl w:val="0"/>
        <w:spacing w:line="240" w:lineRule="auto"/>
        <w:ind w:left="72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A través del uso de medidas, podemos ver con claridad la cantidad de aplicaciones dadas, el costo unitario y el total para cada vacuna administrada. Siendo que en valores absolutos, los costos de compra de la vacuna Sinopharm tiene similar monto a los costos de compra de la vacuna Sputnik, aún cuando esta última tiene un costo unitario de menos del 50% respecto de la primera.</w:t>
      </w:r>
    </w:p>
    <w:p w:rsidR="00000000" w:rsidDel="00000000" w:rsidP="00000000" w:rsidRDefault="00000000" w:rsidRPr="00000000" w14:paraId="0000007E">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7F">
      <w:pPr>
        <w:pStyle w:val="Heading1"/>
        <w:widowControl w:val="0"/>
        <w:spacing w:line="240" w:lineRule="auto"/>
        <w:ind w:left="0" w:firstLine="0"/>
        <w:jc w:val="both"/>
        <w:rPr>
          <w:rFonts w:ascii="Muli" w:cs="Muli" w:eastAsia="Muli" w:hAnsi="Muli"/>
          <w:sz w:val="32"/>
          <w:szCs w:val="32"/>
        </w:rPr>
      </w:pPr>
      <w:bookmarkStart w:colFirst="0" w:colLast="0" w:name="_gkayqfgfpbvc" w:id="16"/>
      <w:bookmarkEnd w:id="16"/>
      <w:r w:rsidDel="00000000" w:rsidR="00000000" w:rsidRPr="00000000">
        <w:rPr>
          <w:rtl w:val="0"/>
        </w:rPr>
        <w:t xml:space="preserve">6. </w:t>
      </w:r>
      <w:r w:rsidDel="00000000" w:rsidR="00000000" w:rsidRPr="00000000">
        <w:rPr>
          <w:rFonts w:ascii="Muli" w:cs="Muli" w:eastAsia="Muli" w:hAnsi="Muli"/>
          <w:sz w:val="32"/>
          <w:szCs w:val="32"/>
          <w:rtl w:val="0"/>
        </w:rPr>
        <w:t xml:space="preserve">Listado de tablas</w:t>
      </w:r>
    </w:p>
    <w:p w:rsidR="00000000" w:rsidDel="00000000" w:rsidP="00000000" w:rsidRDefault="00000000" w:rsidRPr="00000000" w14:paraId="00000080">
      <w:pPr>
        <w:pageBreakBefore w:val="0"/>
        <w:widowControl w:val="0"/>
        <w:spacing w:line="240" w:lineRule="auto"/>
        <w:ind w:left="720" w:firstLine="0"/>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81">
      <w:pPr>
        <w:pageBreakBefore w:val="0"/>
        <w:widowControl w:val="0"/>
        <w:spacing w:line="240" w:lineRule="auto"/>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*Con definición de clave primaria y/o clave foránea, según corresponda.</w:t>
      </w:r>
    </w:p>
    <w:p w:rsidR="00000000" w:rsidDel="00000000" w:rsidP="00000000" w:rsidRDefault="00000000" w:rsidRPr="00000000" w14:paraId="00000082">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83">
      <w:pPr>
        <w:pageBreakBefore w:val="0"/>
        <w:widowControl w:val="0"/>
        <w:spacing w:line="240" w:lineRule="auto"/>
        <w:jc w:val="both"/>
        <w:rPr>
          <w:rFonts w:ascii="Muli" w:cs="Muli" w:eastAsia="Muli" w:hAnsi="Muli"/>
          <w:b w:val="1"/>
          <w:color w:val="21425f"/>
          <w:sz w:val="24"/>
          <w:szCs w:val="24"/>
        </w:rPr>
      </w:pPr>
      <w:r w:rsidDel="00000000" w:rsidR="00000000" w:rsidRPr="00000000">
        <w:rPr>
          <w:rFonts w:ascii="Muli" w:cs="Muli" w:eastAsia="Muli" w:hAnsi="Muli"/>
          <w:b w:val="1"/>
          <w:color w:val="21425f"/>
          <w:sz w:val="24"/>
          <w:szCs w:val="24"/>
        </w:rPr>
        <w:drawing>
          <wp:inline distB="114300" distT="114300" distL="114300" distR="114300">
            <wp:extent cx="5731200" cy="3784600"/>
            <wp:effectExtent b="0" l="0" r="0" t="0"/>
            <wp:docPr id="3"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widowControl w:val="0"/>
        <w:spacing w:line="240" w:lineRule="auto"/>
        <w:jc w:val="both"/>
        <w:rPr>
          <w:rFonts w:ascii="Muli" w:cs="Muli" w:eastAsia="Muli" w:hAnsi="Muli"/>
          <w:b w:val="1"/>
          <w:color w:val="21425f"/>
          <w:sz w:val="24"/>
          <w:szCs w:val="24"/>
        </w:rPr>
      </w:pPr>
      <w:r w:rsidDel="00000000" w:rsidR="00000000" w:rsidRPr="00000000">
        <w:rPr>
          <w:rtl w:val="0"/>
        </w:rPr>
      </w:r>
    </w:p>
    <w:p w:rsidR="00000000" w:rsidDel="00000000" w:rsidP="00000000" w:rsidRDefault="00000000" w:rsidRPr="00000000" w14:paraId="00000085">
      <w:pPr>
        <w:pageBreakBefore w:val="0"/>
        <w:widowControl w:val="0"/>
        <w:spacing w:line="240" w:lineRule="auto"/>
        <w:jc w:val="both"/>
        <w:rPr>
          <w:rFonts w:ascii="Muli" w:cs="Muli" w:eastAsia="Muli" w:hAnsi="Muli"/>
          <w:b w:val="1"/>
          <w:color w:val="21425f"/>
          <w:sz w:val="24"/>
          <w:szCs w:val="24"/>
        </w:rPr>
      </w:pPr>
      <w:r w:rsidDel="00000000" w:rsidR="00000000" w:rsidRPr="00000000">
        <w:rPr>
          <w:rtl w:val="0"/>
        </w:rPr>
      </w:r>
    </w:p>
    <w:p w:rsidR="00000000" w:rsidDel="00000000" w:rsidP="00000000" w:rsidRDefault="00000000" w:rsidRPr="00000000" w14:paraId="00000086">
      <w:pPr>
        <w:pageBreakBefore w:val="0"/>
        <w:widowControl w:val="0"/>
        <w:spacing w:line="240" w:lineRule="auto"/>
        <w:jc w:val="both"/>
        <w:rPr>
          <w:rFonts w:ascii="Muli" w:cs="Muli" w:eastAsia="Muli" w:hAnsi="Muli"/>
          <w:b w:val="1"/>
          <w:color w:val="21425f"/>
          <w:sz w:val="24"/>
          <w:szCs w:val="24"/>
        </w:rPr>
      </w:pPr>
      <w:r w:rsidDel="00000000" w:rsidR="00000000" w:rsidRPr="00000000">
        <w:rPr>
          <w:rtl w:val="0"/>
        </w:rPr>
      </w:r>
    </w:p>
    <w:p w:rsidR="00000000" w:rsidDel="00000000" w:rsidP="00000000" w:rsidRDefault="00000000" w:rsidRPr="00000000" w14:paraId="00000087">
      <w:pPr>
        <w:pageBreakBefore w:val="0"/>
        <w:widowControl w:val="0"/>
        <w:spacing w:line="240" w:lineRule="auto"/>
        <w:jc w:val="both"/>
        <w:rPr>
          <w:rFonts w:ascii="Muli" w:cs="Muli" w:eastAsia="Muli" w:hAnsi="Muli"/>
          <w:b w:val="1"/>
          <w:color w:val="21425f"/>
          <w:sz w:val="24"/>
          <w:szCs w:val="24"/>
        </w:rPr>
      </w:pPr>
      <w:r w:rsidDel="00000000" w:rsidR="00000000" w:rsidRPr="00000000">
        <w:rPr>
          <w:rtl w:val="0"/>
        </w:rPr>
      </w:r>
    </w:p>
    <w:p w:rsidR="00000000" w:rsidDel="00000000" w:rsidP="00000000" w:rsidRDefault="00000000" w:rsidRPr="00000000" w14:paraId="00000088">
      <w:pPr>
        <w:pageBreakBefore w:val="0"/>
        <w:widowControl w:val="0"/>
        <w:spacing w:line="240" w:lineRule="auto"/>
        <w:jc w:val="both"/>
        <w:rPr>
          <w:rFonts w:ascii="Muli" w:cs="Muli" w:eastAsia="Muli" w:hAnsi="Muli"/>
          <w:b w:val="1"/>
          <w:color w:val="21425f"/>
          <w:sz w:val="24"/>
          <w:szCs w:val="24"/>
        </w:rPr>
      </w:pPr>
      <w:r w:rsidDel="00000000" w:rsidR="00000000" w:rsidRPr="00000000">
        <w:rPr>
          <w:rtl w:val="0"/>
        </w:rPr>
      </w:r>
    </w:p>
    <w:p w:rsidR="00000000" w:rsidDel="00000000" w:rsidP="00000000" w:rsidRDefault="00000000" w:rsidRPr="00000000" w14:paraId="00000089">
      <w:pPr>
        <w:pageBreakBefore w:val="0"/>
        <w:widowControl w:val="0"/>
        <w:spacing w:line="240" w:lineRule="auto"/>
        <w:jc w:val="both"/>
        <w:rPr>
          <w:rFonts w:ascii="Muli" w:cs="Muli" w:eastAsia="Muli" w:hAnsi="Muli"/>
          <w:b w:val="1"/>
          <w:color w:val="21425f"/>
          <w:sz w:val="24"/>
          <w:szCs w:val="24"/>
        </w:rPr>
      </w:pPr>
      <w:r w:rsidDel="00000000" w:rsidR="00000000" w:rsidRPr="00000000">
        <w:rPr>
          <w:rtl w:val="0"/>
        </w:rPr>
      </w:r>
    </w:p>
    <w:p w:rsidR="00000000" w:rsidDel="00000000" w:rsidP="00000000" w:rsidRDefault="00000000" w:rsidRPr="00000000" w14:paraId="0000008A">
      <w:pPr>
        <w:pageBreakBefore w:val="0"/>
        <w:widowControl w:val="0"/>
        <w:spacing w:line="240" w:lineRule="auto"/>
        <w:jc w:val="both"/>
        <w:rPr>
          <w:rFonts w:ascii="Muli" w:cs="Muli" w:eastAsia="Muli" w:hAnsi="Muli"/>
          <w:b w:val="1"/>
          <w:color w:val="21425f"/>
          <w:sz w:val="24"/>
          <w:szCs w:val="24"/>
        </w:rPr>
      </w:pPr>
      <w:r w:rsidDel="00000000" w:rsidR="00000000" w:rsidRPr="00000000">
        <w:rPr>
          <w:rtl w:val="0"/>
        </w:rPr>
      </w:r>
    </w:p>
    <w:p w:rsidR="00000000" w:rsidDel="00000000" w:rsidP="00000000" w:rsidRDefault="00000000" w:rsidRPr="00000000" w14:paraId="0000008B">
      <w:pPr>
        <w:pageBreakBefore w:val="0"/>
        <w:widowControl w:val="0"/>
        <w:spacing w:line="240" w:lineRule="auto"/>
        <w:jc w:val="both"/>
        <w:rPr>
          <w:rFonts w:ascii="Muli" w:cs="Muli" w:eastAsia="Muli" w:hAnsi="Muli"/>
          <w:b w:val="1"/>
          <w:color w:val="21425f"/>
          <w:sz w:val="24"/>
          <w:szCs w:val="24"/>
        </w:rPr>
      </w:pPr>
      <w:r w:rsidDel="00000000" w:rsidR="00000000" w:rsidRPr="00000000">
        <w:rPr>
          <w:rtl w:val="0"/>
        </w:rPr>
      </w:r>
    </w:p>
    <w:p w:rsidR="00000000" w:rsidDel="00000000" w:rsidP="00000000" w:rsidRDefault="00000000" w:rsidRPr="00000000" w14:paraId="0000008C">
      <w:pPr>
        <w:pageBreakBefore w:val="0"/>
        <w:widowControl w:val="0"/>
        <w:spacing w:line="240" w:lineRule="auto"/>
        <w:jc w:val="both"/>
        <w:rPr>
          <w:rFonts w:ascii="Muli" w:cs="Muli" w:eastAsia="Muli" w:hAnsi="Muli"/>
          <w:b w:val="1"/>
          <w:color w:val="21425f"/>
          <w:sz w:val="24"/>
          <w:szCs w:val="24"/>
        </w:rPr>
      </w:pPr>
      <w:r w:rsidDel="00000000" w:rsidR="00000000" w:rsidRPr="00000000">
        <w:rPr>
          <w:rtl w:val="0"/>
        </w:rPr>
      </w:r>
    </w:p>
    <w:p w:rsidR="00000000" w:rsidDel="00000000" w:rsidP="00000000" w:rsidRDefault="00000000" w:rsidRPr="00000000" w14:paraId="0000008D">
      <w:pPr>
        <w:pageBreakBefore w:val="0"/>
        <w:widowControl w:val="0"/>
        <w:spacing w:line="240" w:lineRule="auto"/>
        <w:jc w:val="both"/>
        <w:rPr>
          <w:rFonts w:ascii="Muli" w:cs="Muli" w:eastAsia="Muli" w:hAnsi="Muli"/>
          <w:b w:val="1"/>
          <w:color w:val="21425f"/>
          <w:sz w:val="24"/>
          <w:szCs w:val="24"/>
        </w:rPr>
      </w:pPr>
      <w:r w:rsidDel="00000000" w:rsidR="00000000" w:rsidRPr="00000000">
        <w:rPr>
          <w:rtl w:val="0"/>
        </w:rPr>
      </w:r>
    </w:p>
    <w:p w:rsidR="00000000" w:rsidDel="00000000" w:rsidP="00000000" w:rsidRDefault="00000000" w:rsidRPr="00000000" w14:paraId="0000008E">
      <w:pPr>
        <w:pageBreakBefore w:val="0"/>
        <w:widowControl w:val="0"/>
        <w:spacing w:line="240" w:lineRule="auto"/>
        <w:jc w:val="both"/>
        <w:rPr>
          <w:rFonts w:ascii="Muli" w:cs="Muli" w:eastAsia="Muli" w:hAnsi="Muli"/>
          <w:b w:val="1"/>
          <w:color w:val="21425f"/>
          <w:sz w:val="24"/>
          <w:szCs w:val="24"/>
        </w:rPr>
      </w:pPr>
      <w:r w:rsidDel="00000000" w:rsidR="00000000" w:rsidRPr="00000000">
        <w:rPr>
          <w:rtl w:val="0"/>
        </w:rPr>
      </w:r>
    </w:p>
    <w:p w:rsidR="00000000" w:rsidDel="00000000" w:rsidP="00000000" w:rsidRDefault="00000000" w:rsidRPr="00000000" w14:paraId="0000008F">
      <w:pPr>
        <w:pageBreakBefore w:val="0"/>
        <w:widowControl w:val="0"/>
        <w:spacing w:line="240" w:lineRule="auto"/>
        <w:jc w:val="both"/>
        <w:rPr>
          <w:rFonts w:ascii="Muli" w:cs="Muli" w:eastAsia="Muli" w:hAnsi="Muli"/>
          <w:b w:val="1"/>
          <w:color w:val="21425f"/>
          <w:sz w:val="24"/>
          <w:szCs w:val="24"/>
        </w:rPr>
      </w:pPr>
      <w:r w:rsidDel="00000000" w:rsidR="00000000" w:rsidRPr="00000000">
        <w:rPr>
          <w:rtl w:val="0"/>
        </w:rPr>
      </w:r>
    </w:p>
    <w:p w:rsidR="00000000" w:rsidDel="00000000" w:rsidP="00000000" w:rsidRDefault="00000000" w:rsidRPr="00000000" w14:paraId="00000090">
      <w:pPr>
        <w:pStyle w:val="Heading1"/>
        <w:widowControl w:val="0"/>
        <w:spacing w:line="240" w:lineRule="auto"/>
        <w:ind w:left="0" w:firstLine="0"/>
        <w:jc w:val="both"/>
        <w:rPr>
          <w:rFonts w:ascii="Muli" w:cs="Muli" w:eastAsia="Muli" w:hAnsi="Muli"/>
          <w:b w:val="1"/>
          <w:color w:val="21425f"/>
          <w:sz w:val="24"/>
          <w:szCs w:val="24"/>
        </w:rPr>
      </w:pPr>
      <w:bookmarkStart w:colFirst="0" w:colLast="0" w:name="_xzmcs56zufz4" w:id="17"/>
      <w:bookmarkEnd w:id="17"/>
      <w:r w:rsidDel="00000000" w:rsidR="00000000" w:rsidRPr="00000000">
        <w:rPr>
          <w:rtl w:val="0"/>
        </w:rPr>
        <w:t xml:space="preserve">7. </w:t>
      </w:r>
      <w:r w:rsidDel="00000000" w:rsidR="00000000" w:rsidRPr="00000000">
        <w:rPr>
          <w:rFonts w:ascii="Muli" w:cs="Muli" w:eastAsia="Muli" w:hAnsi="Muli"/>
          <w:sz w:val="32"/>
          <w:szCs w:val="32"/>
          <w:rtl w:val="0"/>
        </w:rPr>
        <w:t xml:space="preserve">Listado de atributos por tabla</w:t>
      </w:r>
      <w:r w:rsidDel="00000000" w:rsidR="00000000" w:rsidRPr="00000000">
        <w:rPr>
          <w:rtl w:val="0"/>
        </w:rPr>
      </w:r>
    </w:p>
    <w:p w:rsidR="00000000" w:rsidDel="00000000" w:rsidP="00000000" w:rsidRDefault="00000000" w:rsidRPr="00000000" w14:paraId="00000091">
      <w:pPr>
        <w:pageBreakBefore w:val="0"/>
        <w:widowControl w:val="0"/>
        <w:spacing w:line="240" w:lineRule="auto"/>
        <w:jc w:val="both"/>
        <w:rPr>
          <w:rFonts w:ascii="Muli" w:cs="Muli" w:eastAsia="Muli" w:hAnsi="Muli"/>
          <w:b w:val="1"/>
          <w:color w:val="21425f"/>
          <w:sz w:val="24"/>
          <w:szCs w:val="24"/>
        </w:rPr>
      </w:pPr>
      <w:r w:rsidDel="00000000" w:rsidR="00000000" w:rsidRPr="00000000">
        <w:rPr>
          <w:rtl w:val="0"/>
        </w:rPr>
      </w:r>
    </w:p>
    <w:p w:rsidR="00000000" w:rsidDel="00000000" w:rsidP="00000000" w:rsidRDefault="00000000" w:rsidRPr="00000000" w14:paraId="00000092">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t xml:space="preserve">Tabla: Vacuna</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line="240" w:lineRule="auto"/>
              <w:rPr>
                <w:rFonts w:ascii="Muli" w:cs="Muli" w:eastAsia="Muli" w:hAnsi="Muli"/>
                <w:b w:val="1"/>
                <w:color w:val="21425f"/>
                <w:sz w:val="24"/>
                <w:szCs w:val="24"/>
              </w:rPr>
            </w:pPr>
            <w:r w:rsidDel="00000000" w:rsidR="00000000" w:rsidRPr="00000000">
              <w:rPr>
                <w:rFonts w:ascii="Muli" w:cs="Muli" w:eastAsia="Muli" w:hAnsi="Muli"/>
                <w:b w:val="1"/>
                <w:color w:val="21425f"/>
                <w:sz w:val="24"/>
                <w:szCs w:val="24"/>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line="240" w:lineRule="auto"/>
              <w:rPr>
                <w:rFonts w:ascii="Muli" w:cs="Muli" w:eastAsia="Muli" w:hAnsi="Muli"/>
                <w:b w:val="1"/>
                <w:color w:val="21425f"/>
                <w:sz w:val="24"/>
                <w:szCs w:val="24"/>
              </w:rPr>
            </w:pPr>
            <w:r w:rsidDel="00000000" w:rsidR="00000000" w:rsidRPr="00000000">
              <w:rPr>
                <w:rFonts w:ascii="Muli" w:cs="Muli" w:eastAsia="Muli" w:hAnsi="Muli"/>
                <w:b w:val="1"/>
                <w:color w:val="21425f"/>
                <w:sz w:val="24"/>
                <w:szCs w:val="24"/>
                <w:rtl w:val="0"/>
              </w:rPr>
              <w:t xml:space="preserve">Tipo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ID_Vacuna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line="240" w:lineRule="auto"/>
              <w:rPr>
                <w:rFonts w:ascii="Muli" w:cs="Muli" w:eastAsia="Muli" w:hAnsi="Muli"/>
                <w:b w:val="1"/>
                <w:color w:val="21425f"/>
                <w:sz w:val="24"/>
                <w:szCs w:val="24"/>
              </w:rPr>
            </w:pPr>
            <w:r w:rsidDel="00000000" w:rsidR="00000000" w:rsidRPr="00000000">
              <w:rPr>
                <w:rFonts w:ascii="Muli" w:cs="Muli" w:eastAsia="Muli" w:hAnsi="Muli"/>
                <w:color w:val="21425f"/>
                <w:sz w:val="24"/>
                <w:szCs w:val="24"/>
                <w:rtl w:val="0"/>
              </w:rPr>
              <w:t xml:space="preserve">Int </w:t>
            </w:r>
            <w:r w:rsidDel="00000000" w:rsidR="00000000" w:rsidRPr="00000000">
              <w:rPr>
                <w:rFonts w:ascii="Muli" w:cs="Muli" w:eastAsia="Muli" w:hAnsi="Muli"/>
                <w:b w:val="1"/>
                <w:color w:val="21425f"/>
                <w:sz w:val="24"/>
                <w:szCs w:val="24"/>
                <w:rtl w:val="0"/>
              </w:rPr>
              <w:t xml:space="preserve">(Primary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Fecha_de_contrato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Proveedor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Varchar (200)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Varchar (200)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Text (150)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Nombre_especifico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Text (150)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Precio_unitario_moneda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Text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Precio_unitario_importe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Decimal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Cant_dosis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Precio_total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Decimal</w:t>
            </w:r>
          </w:p>
        </w:tc>
      </w:tr>
    </w:tbl>
    <w:p w:rsidR="00000000" w:rsidDel="00000000" w:rsidP="00000000" w:rsidRDefault="00000000" w:rsidRPr="00000000" w14:paraId="000000AA">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AB">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AC">
      <w:pPr>
        <w:pageBreakBefore w:val="0"/>
        <w:widowControl w:val="0"/>
        <w:spacing w:line="240" w:lineRule="auto"/>
        <w:jc w:val="both"/>
        <w:rPr>
          <w:rFonts w:ascii="Muli" w:cs="Muli" w:eastAsia="Muli" w:hAnsi="Muli"/>
          <w:b w:val="1"/>
          <w:color w:val="21425f"/>
          <w:sz w:val="24"/>
          <w:szCs w:val="24"/>
        </w:rPr>
      </w:pPr>
      <w:r w:rsidDel="00000000" w:rsidR="00000000" w:rsidRPr="00000000">
        <w:rPr>
          <w:rFonts w:ascii="Muli" w:cs="Muli" w:eastAsia="Muli" w:hAnsi="Muli"/>
          <w:b w:val="1"/>
          <w:color w:val="21425f"/>
          <w:sz w:val="24"/>
          <w:szCs w:val="24"/>
          <w:rtl w:val="0"/>
        </w:rPr>
        <w:t xml:space="preserve">Tabla: Jurisdicción</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240" w:lineRule="auto"/>
              <w:rPr>
                <w:rFonts w:ascii="Muli" w:cs="Muli" w:eastAsia="Muli" w:hAnsi="Muli"/>
                <w:b w:val="1"/>
                <w:color w:val="21425f"/>
                <w:sz w:val="24"/>
                <w:szCs w:val="24"/>
              </w:rPr>
            </w:pPr>
            <w:r w:rsidDel="00000000" w:rsidR="00000000" w:rsidRPr="00000000">
              <w:rPr>
                <w:rFonts w:ascii="Muli" w:cs="Muli" w:eastAsia="Muli" w:hAnsi="Muli"/>
                <w:b w:val="1"/>
                <w:color w:val="21425f"/>
                <w:sz w:val="24"/>
                <w:szCs w:val="24"/>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rPr>
                <w:rFonts w:ascii="Muli" w:cs="Muli" w:eastAsia="Muli" w:hAnsi="Muli"/>
                <w:b w:val="1"/>
                <w:color w:val="21425f"/>
                <w:sz w:val="24"/>
                <w:szCs w:val="24"/>
              </w:rPr>
            </w:pPr>
            <w:r w:rsidDel="00000000" w:rsidR="00000000" w:rsidRPr="00000000">
              <w:rPr>
                <w:rFonts w:ascii="Muli" w:cs="Muli" w:eastAsia="Muli" w:hAnsi="Muli"/>
                <w:b w:val="1"/>
                <w:color w:val="21425f"/>
                <w:sz w:val="24"/>
                <w:szCs w:val="24"/>
                <w:rtl w:val="0"/>
              </w:rPr>
              <w:t xml:space="preserve">Tipo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ID_Jurisdiccion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line="240" w:lineRule="auto"/>
              <w:rPr>
                <w:rFonts w:ascii="Muli" w:cs="Muli" w:eastAsia="Muli" w:hAnsi="Muli"/>
                <w:b w:val="1"/>
                <w:color w:val="21425f"/>
                <w:sz w:val="24"/>
                <w:szCs w:val="24"/>
              </w:rPr>
            </w:pPr>
            <w:r w:rsidDel="00000000" w:rsidR="00000000" w:rsidRPr="00000000">
              <w:rPr>
                <w:rFonts w:ascii="Muli" w:cs="Muli" w:eastAsia="Muli" w:hAnsi="Muli"/>
                <w:color w:val="21425f"/>
                <w:sz w:val="24"/>
                <w:szCs w:val="24"/>
                <w:rtl w:val="0"/>
              </w:rPr>
              <w:t xml:space="preserve">Int </w:t>
            </w:r>
            <w:r w:rsidDel="00000000" w:rsidR="00000000" w:rsidRPr="00000000">
              <w:rPr>
                <w:rFonts w:ascii="Muli" w:cs="Muli" w:eastAsia="Muli" w:hAnsi="Muli"/>
                <w:b w:val="1"/>
                <w:color w:val="21425f"/>
                <w:sz w:val="24"/>
                <w:szCs w:val="24"/>
                <w:rtl w:val="0"/>
              </w:rPr>
              <w:t xml:space="preserve">(Primary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ID_Provincia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spacing w:line="240" w:lineRule="auto"/>
              <w:rPr>
                <w:rFonts w:ascii="Muli" w:cs="Muli" w:eastAsia="Muli" w:hAnsi="Muli"/>
                <w:b w:val="1"/>
                <w:color w:val="21425f"/>
                <w:sz w:val="24"/>
                <w:szCs w:val="24"/>
              </w:rPr>
            </w:pPr>
            <w:r w:rsidDel="00000000" w:rsidR="00000000" w:rsidRPr="00000000">
              <w:rPr>
                <w:rFonts w:ascii="Muli" w:cs="Muli" w:eastAsia="Muli" w:hAnsi="Muli"/>
                <w:color w:val="21425f"/>
                <w:sz w:val="24"/>
                <w:szCs w:val="24"/>
                <w:rtl w:val="0"/>
              </w:rPr>
              <w:t xml:space="preserve">Int  </w:t>
            </w:r>
            <w:r w:rsidDel="00000000" w:rsidR="00000000" w:rsidRPr="00000000">
              <w:rPr>
                <w:rFonts w:ascii="Muli" w:cs="Muli" w:eastAsia="Muli" w:hAnsi="Muli"/>
                <w:b w:val="1"/>
                <w:color w:val="21425f"/>
                <w:sz w:val="24"/>
                <w:szCs w:val="24"/>
                <w:rtl w:val="0"/>
              </w:rPr>
              <w:t xml:space="preserve">(Foreign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Provincia_residencia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Varchar (200)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ID_Ciudad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Ciudad_Residencia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Varchar (200)</w:t>
            </w:r>
          </w:p>
        </w:tc>
      </w:tr>
    </w:tbl>
    <w:p w:rsidR="00000000" w:rsidDel="00000000" w:rsidP="00000000" w:rsidRDefault="00000000" w:rsidRPr="00000000" w14:paraId="000000B9">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BA">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BB">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BC">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BD">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BE">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BF">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C0">
      <w:pPr>
        <w:pageBreakBefore w:val="0"/>
        <w:widowControl w:val="0"/>
        <w:spacing w:line="240" w:lineRule="auto"/>
        <w:jc w:val="both"/>
        <w:rPr>
          <w:rFonts w:ascii="Muli" w:cs="Muli" w:eastAsia="Muli" w:hAnsi="Muli"/>
          <w:b w:val="1"/>
          <w:color w:val="21425f"/>
          <w:sz w:val="24"/>
          <w:szCs w:val="24"/>
        </w:rPr>
      </w:pPr>
      <w:r w:rsidDel="00000000" w:rsidR="00000000" w:rsidRPr="00000000">
        <w:rPr>
          <w:rFonts w:ascii="Muli" w:cs="Muli" w:eastAsia="Muli" w:hAnsi="Muli"/>
          <w:b w:val="1"/>
          <w:color w:val="21425f"/>
          <w:sz w:val="24"/>
          <w:szCs w:val="24"/>
          <w:rtl w:val="0"/>
        </w:rPr>
        <w:t xml:space="preserve">Tabla: Aplicacion</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spacing w:line="240" w:lineRule="auto"/>
              <w:rPr>
                <w:rFonts w:ascii="Muli" w:cs="Muli" w:eastAsia="Muli" w:hAnsi="Muli"/>
                <w:b w:val="1"/>
                <w:color w:val="21425f"/>
                <w:sz w:val="24"/>
                <w:szCs w:val="24"/>
              </w:rPr>
            </w:pPr>
            <w:r w:rsidDel="00000000" w:rsidR="00000000" w:rsidRPr="00000000">
              <w:rPr>
                <w:rFonts w:ascii="Muli" w:cs="Muli" w:eastAsia="Muli" w:hAnsi="Muli"/>
                <w:b w:val="1"/>
                <w:color w:val="21425f"/>
                <w:sz w:val="24"/>
                <w:szCs w:val="24"/>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widowControl w:val="0"/>
              <w:spacing w:line="240" w:lineRule="auto"/>
              <w:rPr>
                <w:rFonts w:ascii="Muli" w:cs="Muli" w:eastAsia="Muli" w:hAnsi="Muli"/>
                <w:b w:val="1"/>
                <w:color w:val="21425f"/>
                <w:sz w:val="24"/>
                <w:szCs w:val="24"/>
              </w:rPr>
            </w:pPr>
            <w:r w:rsidDel="00000000" w:rsidR="00000000" w:rsidRPr="00000000">
              <w:rPr>
                <w:rFonts w:ascii="Muli" w:cs="Muli" w:eastAsia="Muli" w:hAnsi="Muli"/>
                <w:b w:val="1"/>
                <w:color w:val="21425f"/>
                <w:sz w:val="24"/>
                <w:szCs w:val="24"/>
                <w:rtl w:val="0"/>
              </w:rPr>
              <w:t xml:space="preserve">Tipo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ID_Aplicacion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pageBreakBefore w:val="0"/>
              <w:widowControl w:val="0"/>
              <w:spacing w:line="240" w:lineRule="auto"/>
              <w:rPr>
                <w:rFonts w:ascii="Muli" w:cs="Muli" w:eastAsia="Muli" w:hAnsi="Muli"/>
                <w:b w:val="1"/>
                <w:color w:val="21425f"/>
                <w:sz w:val="24"/>
                <w:szCs w:val="24"/>
              </w:rPr>
            </w:pPr>
            <w:r w:rsidDel="00000000" w:rsidR="00000000" w:rsidRPr="00000000">
              <w:rPr>
                <w:rFonts w:ascii="Muli" w:cs="Muli" w:eastAsia="Muli" w:hAnsi="Muli"/>
                <w:color w:val="21425f"/>
                <w:sz w:val="24"/>
                <w:szCs w:val="24"/>
                <w:rtl w:val="0"/>
              </w:rPr>
              <w:t xml:space="preserve">Int </w:t>
            </w:r>
            <w:r w:rsidDel="00000000" w:rsidR="00000000" w:rsidRPr="00000000">
              <w:rPr>
                <w:rFonts w:ascii="Muli" w:cs="Muli" w:eastAsia="Muli" w:hAnsi="Muli"/>
                <w:b w:val="1"/>
                <w:color w:val="21425f"/>
                <w:sz w:val="24"/>
                <w:szCs w:val="24"/>
                <w:rtl w:val="0"/>
              </w:rPr>
              <w:t xml:space="preserve">(Primary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Sexo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Text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ID_Jurisdiccion_de_residencia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spacing w:line="240" w:lineRule="auto"/>
              <w:rPr>
                <w:rFonts w:ascii="Muli" w:cs="Muli" w:eastAsia="Muli" w:hAnsi="Muli"/>
                <w:b w:val="1"/>
                <w:color w:val="21425f"/>
                <w:sz w:val="24"/>
                <w:szCs w:val="24"/>
              </w:rPr>
            </w:pPr>
            <w:r w:rsidDel="00000000" w:rsidR="00000000" w:rsidRPr="00000000">
              <w:rPr>
                <w:rFonts w:ascii="Muli" w:cs="Muli" w:eastAsia="Muli" w:hAnsi="Muli"/>
                <w:color w:val="21425f"/>
                <w:sz w:val="24"/>
                <w:szCs w:val="24"/>
                <w:rtl w:val="0"/>
              </w:rPr>
              <w:t xml:space="preserve">Int  </w:t>
            </w:r>
            <w:r w:rsidDel="00000000" w:rsidR="00000000" w:rsidRPr="00000000">
              <w:rPr>
                <w:rFonts w:ascii="Muli" w:cs="Muli" w:eastAsia="Muli" w:hAnsi="Muli"/>
                <w:b w:val="1"/>
                <w:color w:val="21425f"/>
                <w:sz w:val="24"/>
                <w:szCs w:val="24"/>
                <w:rtl w:val="0"/>
              </w:rPr>
              <w:t xml:space="preserve">(Foreign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ID_Jurisdiccion_de_aplicacion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widowControl w:val="0"/>
              <w:spacing w:line="240" w:lineRule="auto"/>
              <w:rPr>
                <w:rFonts w:ascii="Muli" w:cs="Muli" w:eastAsia="Muli" w:hAnsi="Muli"/>
                <w:b w:val="1"/>
                <w:color w:val="21425f"/>
                <w:sz w:val="24"/>
                <w:szCs w:val="24"/>
              </w:rPr>
            </w:pPr>
            <w:r w:rsidDel="00000000" w:rsidR="00000000" w:rsidRPr="00000000">
              <w:rPr>
                <w:rFonts w:ascii="Muli" w:cs="Muli" w:eastAsia="Muli" w:hAnsi="Muli"/>
                <w:color w:val="21425f"/>
                <w:sz w:val="24"/>
                <w:szCs w:val="24"/>
                <w:rtl w:val="0"/>
              </w:rPr>
              <w:t xml:space="preserve">Int  </w:t>
            </w:r>
            <w:r w:rsidDel="00000000" w:rsidR="00000000" w:rsidRPr="00000000">
              <w:rPr>
                <w:rFonts w:ascii="Muli" w:cs="Muli" w:eastAsia="Muli" w:hAnsi="Muli"/>
                <w:b w:val="1"/>
                <w:color w:val="21425f"/>
                <w:sz w:val="24"/>
                <w:szCs w:val="24"/>
                <w:rtl w:val="0"/>
              </w:rPr>
              <w:t xml:space="preserve">(Foreign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Fecha_de_aplicacion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ID_Vacuna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widowControl w:val="0"/>
              <w:spacing w:line="240" w:lineRule="auto"/>
              <w:rPr>
                <w:rFonts w:ascii="Muli" w:cs="Muli" w:eastAsia="Muli" w:hAnsi="Muli"/>
                <w:b w:val="1"/>
                <w:color w:val="21425f"/>
                <w:sz w:val="24"/>
                <w:szCs w:val="24"/>
              </w:rPr>
            </w:pPr>
            <w:r w:rsidDel="00000000" w:rsidR="00000000" w:rsidRPr="00000000">
              <w:rPr>
                <w:rFonts w:ascii="Muli" w:cs="Muli" w:eastAsia="Muli" w:hAnsi="Muli"/>
                <w:color w:val="21425f"/>
                <w:sz w:val="24"/>
                <w:szCs w:val="24"/>
                <w:rtl w:val="0"/>
              </w:rPr>
              <w:t xml:space="preserve">Int </w:t>
            </w:r>
            <w:r w:rsidDel="00000000" w:rsidR="00000000" w:rsidRPr="00000000">
              <w:rPr>
                <w:rFonts w:ascii="Muli" w:cs="Muli" w:eastAsia="Muli" w:hAnsi="Muli"/>
                <w:b w:val="1"/>
                <w:color w:val="21425f"/>
                <w:sz w:val="24"/>
                <w:szCs w:val="24"/>
                <w:rtl w:val="0"/>
              </w:rPr>
              <w:t xml:space="preserve"> (Foreign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Condicion_aplicacion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Varchar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Orden_dosis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Lote_vacuna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Varchar (100)</w:t>
            </w:r>
          </w:p>
        </w:tc>
      </w:tr>
    </w:tbl>
    <w:p w:rsidR="00000000" w:rsidDel="00000000" w:rsidP="00000000" w:rsidRDefault="00000000" w:rsidRPr="00000000" w14:paraId="000000D5">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D6">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D7">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D8">
      <w:pPr>
        <w:pageBreakBefore w:val="0"/>
        <w:widowControl w:val="0"/>
        <w:spacing w:line="240" w:lineRule="auto"/>
        <w:jc w:val="both"/>
        <w:rPr>
          <w:rFonts w:ascii="Muli" w:cs="Muli" w:eastAsia="Muli" w:hAnsi="Muli"/>
          <w:b w:val="1"/>
          <w:color w:val="21425f"/>
          <w:sz w:val="24"/>
          <w:szCs w:val="24"/>
        </w:rPr>
      </w:pPr>
      <w:r w:rsidDel="00000000" w:rsidR="00000000" w:rsidRPr="00000000">
        <w:rPr>
          <w:rFonts w:ascii="Muli" w:cs="Muli" w:eastAsia="Muli" w:hAnsi="Muli"/>
          <w:b w:val="1"/>
          <w:color w:val="21425f"/>
          <w:sz w:val="24"/>
          <w:szCs w:val="24"/>
          <w:rtl w:val="0"/>
        </w:rPr>
        <w:t xml:space="preserve">Tabla: </w:t>
      </w:r>
      <w:r w:rsidDel="00000000" w:rsidR="00000000" w:rsidRPr="00000000">
        <w:rPr>
          <w:rFonts w:ascii="Muli" w:cs="Muli" w:eastAsia="Muli" w:hAnsi="Muli"/>
          <w:b w:val="1"/>
          <w:color w:val="21425f"/>
          <w:sz w:val="24"/>
          <w:szCs w:val="24"/>
          <w:rtl w:val="0"/>
        </w:rPr>
        <w:t xml:space="preserve">Contagios_Provincia</w:t>
      </w: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pacing w:line="240" w:lineRule="auto"/>
              <w:rPr>
                <w:rFonts w:ascii="Muli" w:cs="Muli" w:eastAsia="Muli" w:hAnsi="Muli"/>
                <w:b w:val="1"/>
                <w:color w:val="21425f"/>
                <w:sz w:val="24"/>
                <w:szCs w:val="24"/>
              </w:rPr>
            </w:pPr>
            <w:r w:rsidDel="00000000" w:rsidR="00000000" w:rsidRPr="00000000">
              <w:rPr>
                <w:rFonts w:ascii="Muli" w:cs="Muli" w:eastAsia="Muli" w:hAnsi="Muli"/>
                <w:b w:val="1"/>
                <w:color w:val="21425f"/>
                <w:sz w:val="24"/>
                <w:szCs w:val="24"/>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spacing w:line="240" w:lineRule="auto"/>
              <w:rPr>
                <w:rFonts w:ascii="Muli" w:cs="Muli" w:eastAsia="Muli" w:hAnsi="Muli"/>
                <w:b w:val="1"/>
                <w:color w:val="21425f"/>
                <w:sz w:val="24"/>
                <w:szCs w:val="24"/>
              </w:rPr>
            </w:pPr>
            <w:r w:rsidDel="00000000" w:rsidR="00000000" w:rsidRPr="00000000">
              <w:rPr>
                <w:rFonts w:ascii="Muli" w:cs="Muli" w:eastAsia="Muli" w:hAnsi="Muli"/>
                <w:b w:val="1"/>
                <w:color w:val="21425f"/>
                <w:sz w:val="24"/>
                <w:szCs w:val="24"/>
                <w:rtl w:val="0"/>
              </w:rPr>
              <w:t xml:space="preserve">Tipo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ID_Contagios_Prov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rPr>
                <w:rFonts w:ascii="Muli" w:cs="Muli" w:eastAsia="Muli" w:hAnsi="Muli"/>
                <w:b w:val="1"/>
                <w:color w:val="21425f"/>
                <w:sz w:val="24"/>
                <w:szCs w:val="24"/>
              </w:rPr>
            </w:pPr>
            <w:r w:rsidDel="00000000" w:rsidR="00000000" w:rsidRPr="00000000">
              <w:rPr>
                <w:rFonts w:ascii="Muli" w:cs="Muli" w:eastAsia="Muli" w:hAnsi="Muli"/>
                <w:color w:val="21425f"/>
                <w:sz w:val="24"/>
                <w:szCs w:val="24"/>
                <w:rtl w:val="0"/>
              </w:rPr>
              <w:t xml:space="preserve">Int </w:t>
            </w:r>
            <w:r w:rsidDel="00000000" w:rsidR="00000000" w:rsidRPr="00000000">
              <w:rPr>
                <w:rFonts w:ascii="Muli" w:cs="Muli" w:eastAsia="Muli" w:hAnsi="Muli"/>
                <w:b w:val="1"/>
                <w:color w:val="21425f"/>
                <w:sz w:val="24"/>
                <w:szCs w:val="24"/>
                <w:rtl w:val="0"/>
              </w:rPr>
              <w:t xml:space="preserve">(Primary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Medida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Provincia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Varchar (200)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ID_Provincia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spacing w:line="240" w:lineRule="auto"/>
              <w:rPr>
                <w:rFonts w:ascii="Muli" w:cs="Muli" w:eastAsia="Muli" w:hAnsi="Muli"/>
                <w:b w:val="1"/>
                <w:color w:val="21425f"/>
                <w:sz w:val="24"/>
                <w:szCs w:val="24"/>
              </w:rPr>
            </w:pPr>
            <w:r w:rsidDel="00000000" w:rsidR="00000000" w:rsidRPr="00000000">
              <w:rPr>
                <w:rFonts w:ascii="Muli" w:cs="Muli" w:eastAsia="Muli" w:hAnsi="Muli"/>
                <w:color w:val="21425f"/>
                <w:sz w:val="24"/>
                <w:szCs w:val="24"/>
                <w:rtl w:val="0"/>
              </w:rPr>
              <w:t xml:space="preserve">Int  </w:t>
            </w:r>
            <w:r w:rsidDel="00000000" w:rsidR="00000000" w:rsidRPr="00000000">
              <w:rPr>
                <w:rFonts w:ascii="Muli" w:cs="Muli" w:eastAsia="Muli" w:hAnsi="Muli"/>
                <w:b w:val="1"/>
                <w:color w:val="21425f"/>
                <w:sz w:val="24"/>
                <w:szCs w:val="24"/>
                <w:rtl w:val="0"/>
              </w:rPr>
              <w:t xml:space="preserve">(Foreign key)</w:t>
            </w:r>
          </w:p>
        </w:tc>
      </w:tr>
    </w:tbl>
    <w:p w:rsidR="00000000" w:rsidDel="00000000" w:rsidP="00000000" w:rsidRDefault="00000000" w:rsidRPr="00000000" w14:paraId="000000E5">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E6">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E7">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E8">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E9">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EA">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EB">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EC">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ED">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EE">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EF">
      <w:pPr>
        <w:pageBreakBefore w:val="0"/>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0F0">
      <w:pPr>
        <w:pageBreakBefore w:val="0"/>
        <w:widowControl w:val="0"/>
        <w:spacing w:line="240" w:lineRule="auto"/>
        <w:jc w:val="both"/>
        <w:rPr>
          <w:rFonts w:ascii="Muli" w:cs="Muli" w:eastAsia="Muli" w:hAnsi="Muli"/>
          <w:b w:val="1"/>
          <w:color w:val="21425f"/>
          <w:sz w:val="24"/>
          <w:szCs w:val="24"/>
        </w:rPr>
      </w:pPr>
      <w:r w:rsidDel="00000000" w:rsidR="00000000" w:rsidRPr="00000000">
        <w:rPr>
          <w:rFonts w:ascii="Muli" w:cs="Muli" w:eastAsia="Muli" w:hAnsi="Muli"/>
          <w:b w:val="1"/>
          <w:color w:val="21425f"/>
          <w:sz w:val="24"/>
          <w:szCs w:val="24"/>
          <w:rtl w:val="0"/>
        </w:rPr>
        <w:t xml:space="preserve">Tabla: Contaguis_GEyS</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widowControl w:val="0"/>
              <w:spacing w:line="240" w:lineRule="auto"/>
              <w:rPr>
                <w:rFonts w:ascii="Muli" w:cs="Muli" w:eastAsia="Muli" w:hAnsi="Muli"/>
                <w:b w:val="1"/>
                <w:color w:val="21425f"/>
                <w:sz w:val="24"/>
                <w:szCs w:val="24"/>
              </w:rPr>
            </w:pPr>
            <w:r w:rsidDel="00000000" w:rsidR="00000000" w:rsidRPr="00000000">
              <w:rPr>
                <w:rFonts w:ascii="Muli" w:cs="Muli" w:eastAsia="Muli" w:hAnsi="Muli"/>
                <w:b w:val="1"/>
                <w:color w:val="21425f"/>
                <w:sz w:val="24"/>
                <w:szCs w:val="24"/>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spacing w:line="240" w:lineRule="auto"/>
              <w:rPr>
                <w:rFonts w:ascii="Muli" w:cs="Muli" w:eastAsia="Muli" w:hAnsi="Muli"/>
                <w:b w:val="1"/>
                <w:color w:val="21425f"/>
                <w:sz w:val="24"/>
                <w:szCs w:val="24"/>
              </w:rPr>
            </w:pPr>
            <w:r w:rsidDel="00000000" w:rsidR="00000000" w:rsidRPr="00000000">
              <w:rPr>
                <w:rFonts w:ascii="Muli" w:cs="Muli" w:eastAsia="Muli" w:hAnsi="Muli"/>
                <w:b w:val="1"/>
                <w:color w:val="21425f"/>
                <w:sz w:val="24"/>
                <w:szCs w:val="24"/>
                <w:rtl w:val="0"/>
              </w:rPr>
              <w:t xml:space="preserve">Tipo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ID_Contagios_GEyS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widowControl w:val="0"/>
              <w:spacing w:line="240" w:lineRule="auto"/>
              <w:rPr>
                <w:rFonts w:ascii="Muli" w:cs="Muli" w:eastAsia="Muli" w:hAnsi="Muli"/>
                <w:b w:val="1"/>
                <w:color w:val="21425f"/>
                <w:sz w:val="24"/>
                <w:szCs w:val="24"/>
              </w:rPr>
            </w:pPr>
            <w:r w:rsidDel="00000000" w:rsidR="00000000" w:rsidRPr="00000000">
              <w:rPr>
                <w:rFonts w:ascii="Muli" w:cs="Muli" w:eastAsia="Muli" w:hAnsi="Muli"/>
                <w:color w:val="21425f"/>
                <w:sz w:val="24"/>
                <w:szCs w:val="24"/>
                <w:rtl w:val="0"/>
              </w:rPr>
              <w:t xml:space="preserve">Int </w:t>
            </w:r>
            <w:r w:rsidDel="00000000" w:rsidR="00000000" w:rsidRPr="00000000">
              <w:rPr>
                <w:rFonts w:ascii="Muli" w:cs="Muli" w:eastAsia="Muli" w:hAnsi="Muli"/>
                <w:b w:val="1"/>
                <w:color w:val="21425f"/>
                <w:sz w:val="24"/>
                <w:szCs w:val="24"/>
                <w:rtl w:val="0"/>
              </w:rPr>
              <w:t xml:space="preserve">(Primary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Contagios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Sexo (F)</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Sexo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Sexo (S.I)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Grupo etario (18-29)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Grupo etario (30-39)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Grupo etario (40-49)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Grupo etario (50-59)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Grupo etario (60-69)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Grupo etario (70-79)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Grupo etario (80-89)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Grupo etario (S.I)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pageBreakBefore w:val="0"/>
              <w:widowControl w:val="0"/>
              <w:spacing w:line="240" w:lineRule="auto"/>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Int</w:t>
            </w:r>
          </w:p>
        </w:tc>
      </w:tr>
    </w:tbl>
    <w:p w:rsidR="00000000" w:rsidDel="00000000" w:rsidP="00000000" w:rsidRDefault="00000000" w:rsidRPr="00000000" w14:paraId="0000010F">
      <w:pPr>
        <w:pageBreakBefore w:val="0"/>
        <w:widowControl w:val="0"/>
        <w:spacing w:line="240" w:lineRule="auto"/>
        <w:jc w:val="both"/>
        <w:rPr>
          <w:rFonts w:ascii="Muli" w:cs="Muli" w:eastAsia="Muli" w:hAnsi="Muli"/>
          <w:b w:val="1"/>
          <w:color w:val="21425f"/>
          <w:sz w:val="24"/>
          <w:szCs w:val="24"/>
        </w:rPr>
      </w:pPr>
      <w:r w:rsidDel="00000000" w:rsidR="00000000" w:rsidRPr="00000000">
        <w:rPr>
          <w:rtl w:val="0"/>
        </w:rPr>
      </w:r>
    </w:p>
    <w:p w:rsidR="00000000" w:rsidDel="00000000" w:rsidP="00000000" w:rsidRDefault="00000000" w:rsidRPr="00000000" w14:paraId="00000110">
      <w:pPr>
        <w:pageBreakBefore w:val="0"/>
        <w:widowControl w:val="0"/>
        <w:spacing w:line="240" w:lineRule="auto"/>
        <w:jc w:val="both"/>
        <w:rPr>
          <w:rFonts w:ascii="Muli" w:cs="Muli" w:eastAsia="Muli" w:hAnsi="Muli"/>
          <w:b w:val="1"/>
          <w:color w:val="21425f"/>
          <w:sz w:val="24"/>
          <w:szCs w:val="24"/>
        </w:rPr>
      </w:pPr>
      <w:r w:rsidDel="00000000" w:rsidR="00000000" w:rsidRPr="00000000">
        <w:rPr>
          <w:rtl w:val="0"/>
        </w:rPr>
      </w:r>
    </w:p>
    <w:p w:rsidR="00000000" w:rsidDel="00000000" w:rsidP="00000000" w:rsidRDefault="00000000" w:rsidRPr="00000000" w14:paraId="00000111">
      <w:pPr>
        <w:pageBreakBefore w:val="0"/>
        <w:widowControl w:val="0"/>
        <w:spacing w:line="240" w:lineRule="auto"/>
        <w:jc w:val="both"/>
        <w:rPr>
          <w:rFonts w:ascii="Muli" w:cs="Muli" w:eastAsia="Muli" w:hAnsi="Muli"/>
          <w:b w:val="1"/>
          <w:color w:val="21425f"/>
          <w:sz w:val="24"/>
          <w:szCs w:val="24"/>
        </w:rPr>
      </w:pPr>
      <w:r w:rsidDel="00000000" w:rsidR="00000000" w:rsidRPr="00000000">
        <w:rPr>
          <w:rtl w:val="0"/>
        </w:rPr>
      </w:r>
    </w:p>
    <w:p w:rsidR="00000000" w:rsidDel="00000000" w:rsidP="00000000" w:rsidRDefault="00000000" w:rsidRPr="00000000" w14:paraId="00000112">
      <w:pPr>
        <w:pageBreakBefore w:val="0"/>
        <w:widowControl w:val="0"/>
        <w:spacing w:line="240" w:lineRule="auto"/>
        <w:jc w:val="both"/>
        <w:rPr>
          <w:rFonts w:ascii="Muli" w:cs="Muli" w:eastAsia="Muli" w:hAnsi="Muli"/>
          <w:b w:val="1"/>
          <w:color w:val="21425f"/>
          <w:sz w:val="24"/>
          <w:szCs w:val="24"/>
        </w:rPr>
      </w:pPr>
      <w:r w:rsidDel="00000000" w:rsidR="00000000" w:rsidRPr="00000000">
        <w:rPr>
          <w:rtl w:val="0"/>
        </w:rPr>
      </w:r>
    </w:p>
    <w:p w:rsidR="00000000" w:rsidDel="00000000" w:rsidP="00000000" w:rsidRDefault="00000000" w:rsidRPr="00000000" w14:paraId="00000113">
      <w:pPr>
        <w:pageBreakBefore w:val="0"/>
        <w:widowControl w:val="0"/>
        <w:spacing w:line="240" w:lineRule="auto"/>
        <w:jc w:val="both"/>
        <w:rPr>
          <w:rFonts w:ascii="Muli" w:cs="Muli" w:eastAsia="Muli" w:hAnsi="Muli"/>
          <w:b w:val="1"/>
          <w:color w:val="21425f"/>
          <w:sz w:val="24"/>
          <w:szCs w:val="24"/>
        </w:rPr>
      </w:pPr>
      <w:r w:rsidDel="00000000" w:rsidR="00000000" w:rsidRPr="00000000">
        <w:rPr>
          <w:rtl w:val="0"/>
        </w:rPr>
      </w:r>
    </w:p>
    <w:p w:rsidR="00000000" w:rsidDel="00000000" w:rsidP="00000000" w:rsidRDefault="00000000" w:rsidRPr="00000000" w14:paraId="00000114">
      <w:pPr>
        <w:pageBreakBefore w:val="0"/>
        <w:widowControl w:val="0"/>
        <w:spacing w:line="240" w:lineRule="auto"/>
        <w:jc w:val="both"/>
        <w:rPr>
          <w:rFonts w:ascii="Muli" w:cs="Muli" w:eastAsia="Muli" w:hAnsi="Muli"/>
          <w:b w:val="1"/>
          <w:color w:val="21425f"/>
          <w:sz w:val="24"/>
          <w:szCs w:val="24"/>
        </w:rPr>
      </w:pPr>
      <w:r w:rsidDel="00000000" w:rsidR="00000000" w:rsidRPr="00000000">
        <w:rPr>
          <w:rtl w:val="0"/>
        </w:rPr>
      </w:r>
    </w:p>
    <w:p w:rsidR="00000000" w:rsidDel="00000000" w:rsidP="00000000" w:rsidRDefault="00000000" w:rsidRPr="00000000" w14:paraId="00000115">
      <w:pPr>
        <w:pageBreakBefore w:val="0"/>
        <w:widowControl w:val="0"/>
        <w:spacing w:line="240" w:lineRule="auto"/>
        <w:jc w:val="both"/>
        <w:rPr>
          <w:rFonts w:ascii="Muli" w:cs="Muli" w:eastAsia="Muli" w:hAnsi="Muli"/>
          <w:b w:val="1"/>
          <w:color w:val="21425f"/>
          <w:sz w:val="24"/>
          <w:szCs w:val="24"/>
        </w:rPr>
      </w:pPr>
      <w:r w:rsidDel="00000000" w:rsidR="00000000" w:rsidRPr="00000000">
        <w:rPr>
          <w:rtl w:val="0"/>
        </w:rPr>
      </w:r>
    </w:p>
    <w:p w:rsidR="00000000" w:rsidDel="00000000" w:rsidP="00000000" w:rsidRDefault="00000000" w:rsidRPr="00000000" w14:paraId="00000116">
      <w:pPr>
        <w:pageBreakBefore w:val="0"/>
        <w:widowControl w:val="0"/>
        <w:spacing w:line="240" w:lineRule="auto"/>
        <w:jc w:val="both"/>
        <w:rPr>
          <w:rFonts w:ascii="Muli" w:cs="Muli" w:eastAsia="Muli" w:hAnsi="Muli"/>
          <w:b w:val="1"/>
          <w:color w:val="21425f"/>
          <w:sz w:val="24"/>
          <w:szCs w:val="24"/>
        </w:rPr>
      </w:pPr>
      <w:r w:rsidDel="00000000" w:rsidR="00000000" w:rsidRPr="00000000">
        <w:rPr>
          <w:rtl w:val="0"/>
        </w:rPr>
      </w:r>
    </w:p>
    <w:p w:rsidR="00000000" w:rsidDel="00000000" w:rsidP="00000000" w:rsidRDefault="00000000" w:rsidRPr="00000000" w14:paraId="00000117">
      <w:pPr>
        <w:pageBreakBefore w:val="0"/>
        <w:widowControl w:val="0"/>
        <w:spacing w:line="240" w:lineRule="auto"/>
        <w:jc w:val="both"/>
        <w:rPr>
          <w:rFonts w:ascii="Muli" w:cs="Muli" w:eastAsia="Muli" w:hAnsi="Muli"/>
          <w:b w:val="1"/>
          <w:color w:val="21425f"/>
          <w:sz w:val="24"/>
          <w:szCs w:val="24"/>
        </w:rPr>
      </w:pPr>
      <w:r w:rsidDel="00000000" w:rsidR="00000000" w:rsidRPr="00000000">
        <w:rPr>
          <w:rtl w:val="0"/>
        </w:rPr>
      </w:r>
    </w:p>
    <w:p w:rsidR="00000000" w:rsidDel="00000000" w:rsidP="00000000" w:rsidRDefault="00000000" w:rsidRPr="00000000" w14:paraId="00000118">
      <w:pPr>
        <w:pageBreakBefore w:val="0"/>
        <w:widowControl w:val="0"/>
        <w:spacing w:line="240" w:lineRule="auto"/>
        <w:jc w:val="both"/>
        <w:rPr>
          <w:rFonts w:ascii="Muli" w:cs="Muli" w:eastAsia="Muli" w:hAnsi="Muli"/>
          <w:b w:val="1"/>
          <w:color w:val="21425f"/>
          <w:sz w:val="24"/>
          <w:szCs w:val="24"/>
        </w:rPr>
      </w:pPr>
      <w:r w:rsidDel="00000000" w:rsidR="00000000" w:rsidRPr="00000000">
        <w:rPr>
          <w:rtl w:val="0"/>
        </w:rPr>
      </w:r>
    </w:p>
    <w:p w:rsidR="00000000" w:rsidDel="00000000" w:rsidP="00000000" w:rsidRDefault="00000000" w:rsidRPr="00000000" w14:paraId="00000119">
      <w:pPr>
        <w:pageBreakBefore w:val="0"/>
        <w:widowControl w:val="0"/>
        <w:spacing w:line="240" w:lineRule="auto"/>
        <w:jc w:val="both"/>
        <w:rPr>
          <w:rFonts w:ascii="Muli" w:cs="Muli" w:eastAsia="Muli" w:hAnsi="Muli"/>
          <w:b w:val="1"/>
          <w:color w:val="21425f"/>
          <w:sz w:val="24"/>
          <w:szCs w:val="24"/>
        </w:rPr>
      </w:pPr>
      <w:r w:rsidDel="00000000" w:rsidR="00000000" w:rsidRPr="00000000">
        <w:rPr>
          <w:rtl w:val="0"/>
        </w:rPr>
      </w:r>
    </w:p>
    <w:p w:rsidR="00000000" w:rsidDel="00000000" w:rsidP="00000000" w:rsidRDefault="00000000" w:rsidRPr="00000000" w14:paraId="0000011A">
      <w:pPr>
        <w:pageBreakBefore w:val="0"/>
        <w:widowControl w:val="0"/>
        <w:spacing w:line="240" w:lineRule="auto"/>
        <w:jc w:val="both"/>
        <w:rPr>
          <w:rFonts w:ascii="Muli" w:cs="Muli" w:eastAsia="Muli" w:hAnsi="Muli"/>
          <w:b w:val="1"/>
          <w:color w:val="21425f"/>
          <w:sz w:val="24"/>
          <w:szCs w:val="24"/>
        </w:rPr>
      </w:pPr>
      <w:r w:rsidDel="00000000" w:rsidR="00000000" w:rsidRPr="00000000">
        <w:rPr>
          <w:rtl w:val="0"/>
        </w:rPr>
      </w:r>
    </w:p>
    <w:p w:rsidR="00000000" w:rsidDel="00000000" w:rsidP="00000000" w:rsidRDefault="00000000" w:rsidRPr="00000000" w14:paraId="0000011B">
      <w:pPr>
        <w:pStyle w:val="Heading1"/>
        <w:widowControl w:val="0"/>
        <w:spacing w:line="240" w:lineRule="auto"/>
        <w:ind w:left="0" w:firstLine="0"/>
        <w:jc w:val="both"/>
        <w:rPr>
          <w:rFonts w:ascii="Muli" w:cs="Muli" w:eastAsia="Muli" w:hAnsi="Muli"/>
          <w:b w:val="1"/>
          <w:color w:val="21425f"/>
          <w:sz w:val="24"/>
          <w:szCs w:val="24"/>
        </w:rPr>
      </w:pPr>
      <w:bookmarkStart w:colFirst="0" w:colLast="0" w:name="_vp89qg55o6c" w:id="18"/>
      <w:bookmarkEnd w:id="18"/>
      <w:r w:rsidDel="00000000" w:rsidR="00000000" w:rsidRPr="00000000">
        <w:rPr>
          <w:rtl w:val="0"/>
        </w:rPr>
        <w:t xml:space="preserve">8. </w:t>
      </w:r>
      <w:r w:rsidDel="00000000" w:rsidR="00000000" w:rsidRPr="00000000">
        <w:rPr>
          <w:rFonts w:ascii="Muli" w:cs="Muli" w:eastAsia="Muli" w:hAnsi="Muli"/>
          <w:sz w:val="32"/>
          <w:szCs w:val="32"/>
          <w:rtl w:val="0"/>
        </w:rPr>
        <w:t xml:space="preserve">Transformación de los datos</w:t>
      </w:r>
      <w:r w:rsidDel="00000000" w:rsidR="00000000" w:rsidRPr="00000000">
        <w:rPr>
          <w:rtl w:val="0"/>
        </w:rPr>
      </w:r>
    </w:p>
    <w:p w:rsidR="00000000" w:rsidDel="00000000" w:rsidP="00000000" w:rsidRDefault="00000000" w:rsidRPr="00000000" w14:paraId="0000011C">
      <w:pPr>
        <w:pageBreakBefore w:val="0"/>
        <w:widowControl w:val="0"/>
        <w:spacing w:line="240" w:lineRule="auto"/>
        <w:ind w:left="0" w:firstLine="0"/>
        <w:jc w:val="both"/>
        <w:rPr>
          <w:rFonts w:ascii="Muli" w:cs="Muli" w:eastAsia="Muli" w:hAnsi="Muli"/>
          <w:b w:val="1"/>
          <w:color w:val="21425f"/>
          <w:sz w:val="24"/>
          <w:szCs w:val="24"/>
        </w:rPr>
      </w:pPr>
      <w:r w:rsidDel="00000000" w:rsidR="00000000" w:rsidRPr="00000000">
        <w:rPr>
          <w:rtl w:val="0"/>
        </w:rPr>
      </w:r>
    </w:p>
    <w:p w:rsidR="00000000" w:rsidDel="00000000" w:rsidP="00000000" w:rsidRDefault="00000000" w:rsidRPr="00000000" w14:paraId="0000011D">
      <w:pPr>
        <w:pageBreakBefore w:val="0"/>
        <w:widowControl w:val="0"/>
        <w:numPr>
          <w:ilvl w:val="0"/>
          <w:numId w:val="17"/>
        </w:numPr>
        <w:spacing w:line="240" w:lineRule="auto"/>
        <w:ind w:left="720" w:hanging="360"/>
        <w:jc w:val="both"/>
        <w:rPr>
          <w:color w:val="434343"/>
          <w:sz w:val="24"/>
          <w:szCs w:val="24"/>
          <w:u w:val="none"/>
        </w:rPr>
      </w:pPr>
      <w:r w:rsidDel="00000000" w:rsidR="00000000" w:rsidRPr="00000000">
        <w:rPr>
          <w:rFonts w:ascii="Muli" w:cs="Muli" w:eastAsia="Muli" w:hAnsi="Muli"/>
          <w:color w:val="434343"/>
          <w:sz w:val="24"/>
          <w:szCs w:val="24"/>
          <w:rtl w:val="0"/>
        </w:rPr>
        <w:t xml:space="preserve">Realizamos la transformación de datos en aquellas tablas donde aparece el atributo Provincia dado que</w:t>
      </w:r>
      <w:r w:rsidDel="00000000" w:rsidR="00000000" w:rsidRPr="00000000">
        <w:rPr>
          <w:rFonts w:ascii="Muli" w:cs="Muli" w:eastAsia="Muli" w:hAnsi="Muli"/>
          <w:b w:val="1"/>
          <w:color w:val="434343"/>
          <w:sz w:val="24"/>
          <w:szCs w:val="24"/>
          <w:rtl w:val="0"/>
        </w:rPr>
        <w:t xml:space="preserve"> </w:t>
      </w:r>
      <w:r w:rsidDel="00000000" w:rsidR="00000000" w:rsidRPr="00000000">
        <w:rPr>
          <w:rFonts w:ascii="Muli" w:cs="Muli" w:eastAsia="Muli" w:hAnsi="Muli"/>
          <w:color w:val="434343"/>
          <w:sz w:val="24"/>
          <w:szCs w:val="24"/>
          <w:rtl w:val="0"/>
        </w:rPr>
        <w:t xml:space="preserve">los registros que contienen acento se encontraban con símbolos como por  ejemplo: </w:t>
      </w:r>
    </w:p>
    <w:p w:rsidR="00000000" w:rsidDel="00000000" w:rsidP="00000000" w:rsidRDefault="00000000" w:rsidRPr="00000000" w14:paraId="0000011E">
      <w:pPr>
        <w:pageBreakBefore w:val="0"/>
        <w:widowControl w:val="0"/>
        <w:spacing w:line="240" w:lineRule="auto"/>
        <w:ind w:left="720" w:firstLine="0"/>
        <w:jc w:val="both"/>
        <w:rPr>
          <w:rFonts w:ascii="Muli" w:cs="Muli" w:eastAsia="Muli" w:hAnsi="Muli"/>
          <w:color w:val="434343"/>
          <w:sz w:val="24"/>
          <w:szCs w:val="24"/>
        </w:rPr>
      </w:pPr>
      <w:r w:rsidDel="00000000" w:rsidR="00000000" w:rsidRPr="00000000">
        <w:rPr>
          <w:rtl w:val="0"/>
        </w:rPr>
      </w:r>
    </w:p>
    <w:p w:rsidR="00000000" w:rsidDel="00000000" w:rsidP="00000000" w:rsidRDefault="00000000" w:rsidRPr="00000000" w14:paraId="0000011F">
      <w:pPr>
        <w:pageBreakBefore w:val="0"/>
        <w:widowControl w:val="0"/>
        <w:numPr>
          <w:ilvl w:val="0"/>
          <w:numId w:val="9"/>
        </w:numPr>
        <w:spacing w:line="240" w:lineRule="auto"/>
        <w:ind w:left="1440" w:hanging="360"/>
        <w:jc w:val="both"/>
        <w:rPr>
          <w:rFonts w:ascii="Muli" w:cs="Muli" w:eastAsia="Muli" w:hAnsi="Muli"/>
          <w:color w:val="434343"/>
          <w:sz w:val="24"/>
          <w:szCs w:val="24"/>
        </w:rPr>
      </w:pPr>
      <w:r w:rsidDel="00000000" w:rsidR="00000000" w:rsidRPr="00000000">
        <w:rPr>
          <w:rFonts w:ascii="Muli" w:cs="Muli" w:eastAsia="Muli" w:hAnsi="Muli"/>
          <w:color w:val="434343"/>
          <w:sz w:val="24"/>
          <w:szCs w:val="24"/>
          <w:rtl w:val="0"/>
        </w:rPr>
        <w:t xml:space="preserve">RÃ­o Negro</w:t>
      </w:r>
    </w:p>
    <w:p w:rsidR="00000000" w:rsidDel="00000000" w:rsidP="00000000" w:rsidRDefault="00000000" w:rsidRPr="00000000" w14:paraId="00000120">
      <w:pPr>
        <w:pageBreakBefore w:val="0"/>
        <w:widowControl w:val="0"/>
        <w:numPr>
          <w:ilvl w:val="0"/>
          <w:numId w:val="9"/>
        </w:numPr>
        <w:spacing w:line="240" w:lineRule="auto"/>
        <w:ind w:left="1440" w:hanging="360"/>
        <w:jc w:val="both"/>
        <w:rPr>
          <w:rFonts w:ascii="Muli" w:cs="Muli" w:eastAsia="Muli" w:hAnsi="Muli"/>
          <w:color w:val="434343"/>
          <w:sz w:val="24"/>
          <w:szCs w:val="24"/>
        </w:rPr>
      </w:pPr>
      <w:r w:rsidDel="00000000" w:rsidR="00000000" w:rsidRPr="00000000">
        <w:rPr>
          <w:rFonts w:ascii="Muli" w:cs="Muli" w:eastAsia="Muli" w:hAnsi="Muli"/>
          <w:color w:val="434343"/>
          <w:sz w:val="24"/>
          <w:szCs w:val="24"/>
          <w:rtl w:val="0"/>
        </w:rPr>
        <w:t xml:space="preserve">CÃ³rdoba</w:t>
      </w:r>
    </w:p>
    <w:p w:rsidR="00000000" w:rsidDel="00000000" w:rsidP="00000000" w:rsidRDefault="00000000" w:rsidRPr="00000000" w14:paraId="00000121">
      <w:pPr>
        <w:pageBreakBefore w:val="0"/>
        <w:widowControl w:val="0"/>
        <w:numPr>
          <w:ilvl w:val="0"/>
          <w:numId w:val="9"/>
        </w:numPr>
        <w:spacing w:line="240" w:lineRule="auto"/>
        <w:ind w:left="1440" w:hanging="360"/>
        <w:jc w:val="both"/>
        <w:rPr>
          <w:rFonts w:ascii="Muli" w:cs="Muli" w:eastAsia="Muli" w:hAnsi="Muli"/>
          <w:color w:val="434343"/>
          <w:sz w:val="24"/>
          <w:szCs w:val="24"/>
        </w:rPr>
      </w:pPr>
      <w:r w:rsidDel="00000000" w:rsidR="00000000" w:rsidRPr="00000000">
        <w:rPr>
          <w:rFonts w:ascii="Muli" w:cs="Muli" w:eastAsia="Muli" w:hAnsi="Muli"/>
          <w:color w:val="434343"/>
          <w:sz w:val="24"/>
          <w:szCs w:val="24"/>
          <w:rtl w:val="0"/>
        </w:rPr>
        <w:t xml:space="preserve">Entre RÃ­os</w:t>
      </w:r>
    </w:p>
    <w:p w:rsidR="00000000" w:rsidDel="00000000" w:rsidP="00000000" w:rsidRDefault="00000000" w:rsidRPr="00000000" w14:paraId="00000122">
      <w:pPr>
        <w:pageBreakBefore w:val="0"/>
        <w:widowControl w:val="0"/>
        <w:numPr>
          <w:ilvl w:val="0"/>
          <w:numId w:val="9"/>
        </w:numPr>
        <w:spacing w:line="240" w:lineRule="auto"/>
        <w:ind w:left="1440" w:hanging="360"/>
        <w:jc w:val="both"/>
        <w:rPr>
          <w:rFonts w:ascii="Muli" w:cs="Muli" w:eastAsia="Muli" w:hAnsi="Muli"/>
          <w:color w:val="434343"/>
          <w:sz w:val="24"/>
          <w:szCs w:val="24"/>
        </w:rPr>
      </w:pPr>
      <w:r w:rsidDel="00000000" w:rsidR="00000000" w:rsidRPr="00000000">
        <w:rPr>
          <w:rFonts w:ascii="Muli" w:cs="Muli" w:eastAsia="Muli" w:hAnsi="Muli"/>
          <w:color w:val="434343"/>
          <w:sz w:val="24"/>
          <w:szCs w:val="24"/>
          <w:rtl w:val="0"/>
        </w:rPr>
        <w:t xml:space="preserve">NeuquÃ©n</w:t>
      </w:r>
    </w:p>
    <w:p w:rsidR="00000000" w:rsidDel="00000000" w:rsidP="00000000" w:rsidRDefault="00000000" w:rsidRPr="00000000" w14:paraId="00000123">
      <w:pPr>
        <w:pageBreakBefore w:val="0"/>
        <w:widowControl w:val="0"/>
        <w:spacing w:line="240" w:lineRule="auto"/>
        <w:jc w:val="both"/>
        <w:rPr>
          <w:rFonts w:ascii="Muli" w:cs="Muli" w:eastAsia="Muli" w:hAnsi="Muli"/>
          <w:color w:val="434343"/>
          <w:sz w:val="24"/>
          <w:szCs w:val="24"/>
        </w:rPr>
      </w:pPr>
      <w:r w:rsidDel="00000000" w:rsidR="00000000" w:rsidRPr="00000000">
        <w:rPr>
          <w:rtl w:val="0"/>
        </w:rPr>
      </w:r>
    </w:p>
    <w:p w:rsidR="00000000" w:rsidDel="00000000" w:rsidP="00000000" w:rsidRDefault="00000000" w:rsidRPr="00000000" w14:paraId="00000124">
      <w:pPr>
        <w:pageBreakBefore w:val="0"/>
        <w:widowControl w:val="0"/>
        <w:numPr>
          <w:ilvl w:val="0"/>
          <w:numId w:val="12"/>
        </w:numPr>
        <w:spacing w:line="240" w:lineRule="auto"/>
        <w:ind w:left="720" w:hanging="360"/>
        <w:jc w:val="both"/>
        <w:rPr>
          <w:rFonts w:ascii="Muli" w:cs="Muli" w:eastAsia="Muli" w:hAnsi="Muli"/>
          <w:color w:val="434343"/>
          <w:sz w:val="24"/>
          <w:szCs w:val="24"/>
          <w:u w:val="none"/>
        </w:rPr>
      </w:pPr>
      <w:r w:rsidDel="00000000" w:rsidR="00000000" w:rsidRPr="00000000">
        <w:rPr>
          <w:rFonts w:ascii="Muli" w:cs="Muli" w:eastAsia="Muli" w:hAnsi="Muli"/>
          <w:color w:val="434343"/>
          <w:sz w:val="24"/>
          <w:szCs w:val="24"/>
          <w:rtl w:val="0"/>
        </w:rPr>
        <w:t xml:space="preserve">Generamos una tabla intermedia entre las Tabla Jurisdicción y  Contagios_por_provincia para salvar la relación muchos a muchos que se había formado entre las mismas.  </w:t>
      </w:r>
    </w:p>
    <w:p w:rsidR="00000000" w:rsidDel="00000000" w:rsidP="00000000" w:rsidRDefault="00000000" w:rsidRPr="00000000" w14:paraId="0000012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uli" w:cs="Muli" w:eastAsia="Muli" w:hAnsi="Muli"/>
          <w:color w:val="434343"/>
          <w:sz w:val="24"/>
          <w:szCs w:val="24"/>
        </w:rPr>
      </w:pPr>
      <w:r w:rsidDel="00000000" w:rsidR="00000000" w:rsidRPr="00000000">
        <w:rPr>
          <w:rFonts w:ascii="Muli" w:cs="Muli" w:eastAsia="Muli" w:hAnsi="Muli"/>
          <w:color w:val="434343"/>
          <w:sz w:val="24"/>
          <w:szCs w:val="24"/>
          <w:rtl w:val="0"/>
        </w:rPr>
        <w:t xml:space="preserve">Quitamos de todas las tablas aquellos registros cuyas fechas corresponden al mes de diciembre 2020 y junio 2021.</w:t>
      </w:r>
    </w:p>
    <w:p w:rsidR="00000000" w:rsidDel="00000000" w:rsidP="00000000" w:rsidRDefault="00000000" w:rsidRPr="00000000" w14:paraId="00000126">
      <w:pPr>
        <w:pageBreakBefore w:val="0"/>
        <w:widowControl w:val="0"/>
        <w:spacing w:line="240" w:lineRule="auto"/>
        <w:jc w:val="both"/>
        <w:rPr>
          <w:rFonts w:ascii="Muli" w:cs="Muli" w:eastAsia="Muli" w:hAnsi="Muli"/>
          <w:b w:val="1"/>
          <w:color w:val="21425f"/>
          <w:sz w:val="24"/>
          <w:szCs w:val="24"/>
        </w:rPr>
      </w:pPr>
      <w:r w:rsidDel="00000000" w:rsidR="00000000" w:rsidRPr="00000000">
        <w:rPr>
          <w:rtl w:val="0"/>
        </w:rPr>
      </w:r>
    </w:p>
    <w:p w:rsidR="00000000" w:rsidDel="00000000" w:rsidP="00000000" w:rsidRDefault="00000000" w:rsidRPr="00000000" w14:paraId="00000127">
      <w:pPr>
        <w:pageBreakBefore w:val="0"/>
        <w:widowControl w:val="0"/>
        <w:spacing w:line="240" w:lineRule="auto"/>
        <w:jc w:val="both"/>
        <w:rPr>
          <w:rFonts w:ascii="Muli" w:cs="Muli" w:eastAsia="Muli" w:hAnsi="Muli"/>
          <w:b w:val="1"/>
          <w:color w:val="21425f"/>
          <w:sz w:val="24"/>
          <w:szCs w:val="24"/>
        </w:rPr>
      </w:pPr>
      <w:r w:rsidDel="00000000" w:rsidR="00000000" w:rsidRPr="00000000">
        <w:rPr>
          <w:rtl w:val="0"/>
        </w:rPr>
      </w:r>
    </w:p>
    <w:p w:rsidR="00000000" w:rsidDel="00000000" w:rsidP="00000000" w:rsidRDefault="00000000" w:rsidRPr="00000000" w14:paraId="00000128">
      <w:pPr>
        <w:pStyle w:val="Heading1"/>
        <w:widowControl w:val="0"/>
        <w:spacing w:line="240" w:lineRule="auto"/>
        <w:ind w:left="0" w:firstLine="0"/>
        <w:jc w:val="both"/>
        <w:rPr>
          <w:rFonts w:ascii="Muli" w:cs="Muli" w:eastAsia="Muli" w:hAnsi="Muli"/>
          <w:sz w:val="32"/>
          <w:szCs w:val="32"/>
        </w:rPr>
      </w:pPr>
      <w:bookmarkStart w:colFirst="0" w:colLast="0" w:name="_idn0s33l6k15" w:id="19"/>
      <w:bookmarkEnd w:id="19"/>
      <w:r w:rsidDel="00000000" w:rsidR="00000000" w:rsidRPr="00000000">
        <w:rPr>
          <w:rtl w:val="0"/>
        </w:rPr>
        <w:t xml:space="preserve">9. </w:t>
      </w:r>
      <w:r w:rsidDel="00000000" w:rsidR="00000000" w:rsidRPr="00000000">
        <w:rPr>
          <w:rFonts w:ascii="Muli" w:cs="Muli" w:eastAsia="Muli" w:hAnsi="Muli"/>
          <w:sz w:val="32"/>
          <w:szCs w:val="32"/>
          <w:rtl w:val="0"/>
        </w:rPr>
        <w:t xml:space="preserve">Medidas calculadas generadas</w:t>
      </w:r>
    </w:p>
    <w:p w:rsidR="00000000" w:rsidDel="00000000" w:rsidP="00000000" w:rsidRDefault="00000000" w:rsidRPr="00000000" w14:paraId="00000129">
      <w:pPr>
        <w:pageBreakBefore w:val="0"/>
        <w:widowControl w:val="0"/>
        <w:spacing w:line="240" w:lineRule="auto"/>
        <w:jc w:val="both"/>
        <w:rPr>
          <w:rFonts w:ascii="Muli" w:cs="Muli" w:eastAsia="Muli" w:hAnsi="Muli"/>
          <w:b w:val="1"/>
          <w:color w:val="21425f"/>
          <w:sz w:val="24"/>
          <w:szCs w:val="24"/>
        </w:rPr>
      </w:pPr>
      <w:r w:rsidDel="00000000" w:rsidR="00000000" w:rsidRPr="00000000">
        <w:rPr>
          <w:rtl w:val="0"/>
        </w:rPr>
      </w:r>
    </w:p>
    <w:p w:rsidR="00000000" w:rsidDel="00000000" w:rsidP="00000000" w:rsidRDefault="00000000" w:rsidRPr="00000000" w14:paraId="0000012A">
      <w:pPr>
        <w:pageBreakBefore w:val="0"/>
        <w:widowControl w:val="0"/>
        <w:spacing w:line="240" w:lineRule="auto"/>
        <w:ind w:left="0" w:firstLine="0"/>
        <w:jc w:val="both"/>
        <w:rPr>
          <w:rFonts w:ascii="Muli" w:cs="Muli" w:eastAsia="Muli" w:hAnsi="Muli"/>
          <w:color w:val="21425f"/>
          <w:sz w:val="24"/>
          <w:szCs w:val="24"/>
          <w:u w:val="single"/>
        </w:rPr>
      </w:pPr>
      <w:r w:rsidDel="00000000" w:rsidR="00000000" w:rsidRPr="00000000">
        <w:rPr>
          <w:rFonts w:ascii="Muli" w:cs="Muli" w:eastAsia="Muli" w:hAnsi="Muli"/>
          <w:color w:val="21425f"/>
          <w:sz w:val="24"/>
          <w:szCs w:val="24"/>
          <w:u w:val="single"/>
          <w:rtl w:val="0"/>
        </w:rPr>
        <w:t xml:space="preserve">Tabla: Contagios por categoría</w:t>
      </w:r>
    </w:p>
    <w:p w:rsidR="00000000" w:rsidDel="00000000" w:rsidP="00000000" w:rsidRDefault="00000000" w:rsidRPr="00000000" w14:paraId="0000012B">
      <w:pPr>
        <w:pageBreakBefore w:val="0"/>
        <w:widowControl w:val="0"/>
        <w:spacing w:line="240" w:lineRule="auto"/>
        <w:ind w:left="0" w:firstLine="0"/>
        <w:jc w:val="both"/>
        <w:rPr>
          <w:rFonts w:ascii="Muli" w:cs="Muli" w:eastAsia="Muli" w:hAnsi="Muli"/>
          <w:b w:val="1"/>
          <w:i w:val="1"/>
          <w:color w:val="21425f"/>
          <w:sz w:val="24"/>
          <w:szCs w:val="24"/>
        </w:rPr>
      </w:pPr>
      <w:r w:rsidDel="00000000" w:rsidR="00000000" w:rsidRPr="00000000">
        <w:rPr>
          <w:rtl w:val="0"/>
        </w:rPr>
      </w:r>
    </w:p>
    <w:p w:rsidR="00000000" w:rsidDel="00000000" w:rsidP="00000000" w:rsidRDefault="00000000" w:rsidRPr="00000000" w14:paraId="0000012C">
      <w:pPr>
        <w:pageBreakBefore w:val="0"/>
        <w:widowControl w:val="0"/>
        <w:numPr>
          <w:ilvl w:val="0"/>
          <w:numId w:val="11"/>
        </w:numPr>
        <w:spacing w:line="240" w:lineRule="auto"/>
        <w:ind w:left="720" w:hanging="360"/>
        <w:jc w:val="both"/>
        <w:rPr>
          <w:rFonts w:ascii="Muli" w:cs="Muli" w:eastAsia="Muli" w:hAnsi="Muli"/>
          <w:b w:val="1"/>
          <w:i w:val="1"/>
          <w:color w:val="21425f"/>
          <w:sz w:val="24"/>
          <w:szCs w:val="24"/>
        </w:rPr>
      </w:pPr>
      <w:r w:rsidDel="00000000" w:rsidR="00000000" w:rsidRPr="00000000">
        <w:rPr>
          <w:rFonts w:ascii="Muli" w:cs="Muli" w:eastAsia="Muli" w:hAnsi="Muli"/>
          <w:b w:val="1"/>
          <w:i w:val="1"/>
          <w:color w:val="21425f"/>
          <w:sz w:val="24"/>
          <w:szCs w:val="24"/>
          <w:rtl w:val="0"/>
        </w:rPr>
        <w:t xml:space="preserve">% de variables respecto al total</w:t>
      </w:r>
    </w:p>
    <w:p w:rsidR="00000000" w:rsidDel="00000000" w:rsidP="00000000" w:rsidRDefault="00000000" w:rsidRPr="00000000" w14:paraId="0000012D">
      <w:pPr>
        <w:pageBreakBefore w:val="0"/>
        <w:widowControl w:val="0"/>
        <w:spacing w:line="240" w:lineRule="auto"/>
        <w:jc w:val="both"/>
        <w:rPr>
          <w:rFonts w:ascii="Muli" w:cs="Muli" w:eastAsia="Muli" w:hAnsi="Muli"/>
          <w:b w:val="1"/>
          <w:i w:val="1"/>
          <w:color w:val="ff0000"/>
          <w:sz w:val="24"/>
          <w:szCs w:val="24"/>
        </w:rPr>
      </w:pPr>
      <w:r w:rsidDel="00000000" w:rsidR="00000000" w:rsidRPr="00000000">
        <w:rPr>
          <w:rFonts w:ascii="Muli" w:cs="Muli" w:eastAsia="Muli" w:hAnsi="Muli"/>
          <w:b w:val="1"/>
          <w:i w:val="1"/>
          <w:color w:val="ff0000"/>
          <w:sz w:val="24"/>
          <w:szCs w:val="24"/>
          <w:rtl w:val="0"/>
        </w:rPr>
        <w:t xml:space="preserve">Porcentaje de contagios masculinos respecto al total</w:t>
      </w:r>
    </w:p>
    <w:p w:rsidR="00000000" w:rsidDel="00000000" w:rsidP="00000000" w:rsidRDefault="00000000" w:rsidRPr="00000000" w14:paraId="0000012E">
      <w:pPr>
        <w:pageBreakBefore w:val="0"/>
        <w:widowControl w:val="0"/>
        <w:numPr>
          <w:ilvl w:val="0"/>
          <w:numId w:val="13"/>
        </w:numPr>
        <w:spacing w:line="240" w:lineRule="auto"/>
        <w:ind w:left="720" w:hanging="360"/>
        <w:jc w:val="both"/>
        <w:rPr>
          <w:rFonts w:ascii="Muli" w:cs="Muli" w:eastAsia="Muli" w:hAnsi="Muli"/>
          <w:color w:val="21425f"/>
          <w:sz w:val="24"/>
          <w:szCs w:val="24"/>
        </w:rPr>
      </w:pPr>
      <w:r w:rsidDel="00000000" w:rsidR="00000000" w:rsidRPr="00000000">
        <w:rPr>
          <w:rFonts w:ascii="Muli" w:cs="Muli" w:eastAsia="Muli" w:hAnsi="Muli"/>
          <w:b w:val="1"/>
          <w:i w:val="1"/>
          <w:color w:val="21425f"/>
          <w:sz w:val="24"/>
          <w:szCs w:val="24"/>
          <w:rtl w:val="0"/>
        </w:rPr>
        <w:t xml:space="preserve">%Masc</w:t>
      </w:r>
      <w:r w:rsidDel="00000000" w:rsidR="00000000" w:rsidRPr="00000000">
        <w:rPr>
          <w:rFonts w:ascii="Muli" w:cs="Muli" w:eastAsia="Muli" w:hAnsi="Muli"/>
          <w:i w:val="1"/>
          <w:color w:val="21425f"/>
          <w:sz w:val="24"/>
          <w:szCs w:val="24"/>
          <w:rtl w:val="0"/>
        </w:rPr>
        <w:t xml:space="preserve">=</w:t>
      </w:r>
      <w:r w:rsidDel="00000000" w:rsidR="00000000" w:rsidRPr="00000000">
        <w:rPr>
          <w:rFonts w:ascii="Muli" w:cs="Muli" w:eastAsia="Muli" w:hAnsi="Muli"/>
          <w:color w:val="21425f"/>
          <w:sz w:val="24"/>
          <w:szCs w:val="24"/>
          <w:rtl w:val="0"/>
        </w:rPr>
        <w:t xml:space="preserve">sum('Contagios_por_categoría'[Sexo(M)])/sum('Contagios_por_categoría'[Contagios ])</w:t>
      </w:r>
    </w:p>
    <w:p w:rsidR="00000000" w:rsidDel="00000000" w:rsidP="00000000" w:rsidRDefault="00000000" w:rsidRPr="00000000" w14:paraId="0000012F">
      <w:pPr>
        <w:widowControl w:val="0"/>
        <w:spacing w:line="240" w:lineRule="auto"/>
        <w:jc w:val="both"/>
        <w:rPr>
          <w:rFonts w:ascii="Muli" w:cs="Muli" w:eastAsia="Muli" w:hAnsi="Muli"/>
          <w:b w:val="1"/>
          <w:color w:val="21425f"/>
          <w:sz w:val="24"/>
          <w:szCs w:val="24"/>
        </w:rPr>
      </w:pPr>
      <w:r w:rsidDel="00000000" w:rsidR="00000000" w:rsidRPr="00000000">
        <w:rPr>
          <w:rFonts w:ascii="Muli" w:cs="Muli" w:eastAsia="Muli" w:hAnsi="Muli"/>
          <w:b w:val="1"/>
          <w:i w:val="1"/>
          <w:color w:val="ff0000"/>
          <w:sz w:val="24"/>
          <w:szCs w:val="24"/>
          <w:rtl w:val="0"/>
        </w:rPr>
        <w:t xml:space="preserve">Porcentaje de contagios femeninos respecto al total</w:t>
      </w:r>
      <w:r w:rsidDel="00000000" w:rsidR="00000000" w:rsidRPr="00000000">
        <w:rPr>
          <w:rtl w:val="0"/>
        </w:rPr>
      </w:r>
    </w:p>
    <w:p w:rsidR="00000000" w:rsidDel="00000000" w:rsidP="00000000" w:rsidRDefault="00000000" w:rsidRPr="00000000" w14:paraId="00000130">
      <w:pPr>
        <w:pageBreakBefore w:val="0"/>
        <w:widowControl w:val="0"/>
        <w:numPr>
          <w:ilvl w:val="0"/>
          <w:numId w:val="13"/>
        </w:numPr>
        <w:spacing w:line="240" w:lineRule="auto"/>
        <w:ind w:left="720" w:hanging="360"/>
        <w:jc w:val="both"/>
        <w:rPr>
          <w:rFonts w:ascii="Muli" w:cs="Muli" w:eastAsia="Muli" w:hAnsi="Muli"/>
          <w:color w:val="21425f"/>
          <w:sz w:val="24"/>
          <w:szCs w:val="24"/>
          <w:u w:val="none"/>
        </w:rPr>
      </w:pPr>
      <w:r w:rsidDel="00000000" w:rsidR="00000000" w:rsidRPr="00000000">
        <w:rPr>
          <w:rFonts w:ascii="Muli" w:cs="Muli" w:eastAsia="Muli" w:hAnsi="Muli"/>
          <w:b w:val="1"/>
          <w:color w:val="21425f"/>
          <w:sz w:val="24"/>
          <w:szCs w:val="24"/>
          <w:rtl w:val="0"/>
        </w:rPr>
        <w:t xml:space="preserve">%Mfem</w:t>
      </w:r>
      <w:r w:rsidDel="00000000" w:rsidR="00000000" w:rsidRPr="00000000">
        <w:rPr>
          <w:rFonts w:ascii="Muli" w:cs="Muli" w:eastAsia="Muli" w:hAnsi="Muli"/>
          <w:color w:val="21425f"/>
          <w:sz w:val="24"/>
          <w:szCs w:val="24"/>
          <w:rtl w:val="0"/>
        </w:rPr>
        <w:t xml:space="preserve">=sum('Contagios_por_categoría'[Sexo(F)])/sum('Contagios_por_categoría'[Contagios ])</w:t>
      </w:r>
    </w:p>
    <w:p w:rsidR="00000000" w:rsidDel="00000000" w:rsidP="00000000" w:rsidRDefault="00000000" w:rsidRPr="00000000" w14:paraId="00000131">
      <w:pPr>
        <w:widowControl w:val="0"/>
        <w:spacing w:line="240" w:lineRule="auto"/>
        <w:jc w:val="both"/>
        <w:rPr>
          <w:rFonts w:ascii="Muli" w:cs="Muli" w:eastAsia="Muli" w:hAnsi="Muli"/>
          <w:b w:val="1"/>
          <w:i w:val="1"/>
          <w:color w:val="ff0000"/>
          <w:sz w:val="24"/>
          <w:szCs w:val="24"/>
        </w:rPr>
      </w:pPr>
      <w:r w:rsidDel="00000000" w:rsidR="00000000" w:rsidRPr="00000000">
        <w:rPr>
          <w:rFonts w:ascii="Muli" w:cs="Muli" w:eastAsia="Muli" w:hAnsi="Muli"/>
          <w:b w:val="1"/>
          <w:i w:val="1"/>
          <w:color w:val="ff0000"/>
          <w:sz w:val="24"/>
          <w:szCs w:val="24"/>
          <w:rtl w:val="0"/>
        </w:rPr>
        <w:t xml:space="preserve">Porcentaje de contagios sin identificar respecto al total</w:t>
      </w:r>
    </w:p>
    <w:p w:rsidR="00000000" w:rsidDel="00000000" w:rsidP="00000000" w:rsidRDefault="00000000" w:rsidRPr="00000000" w14:paraId="00000132">
      <w:pPr>
        <w:pageBreakBefore w:val="0"/>
        <w:widowControl w:val="0"/>
        <w:numPr>
          <w:ilvl w:val="0"/>
          <w:numId w:val="13"/>
        </w:numPr>
        <w:spacing w:line="240" w:lineRule="auto"/>
        <w:ind w:left="720" w:hanging="360"/>
        <w:jc w:val="both"/>
        <w:rPr>
          <w:rFonts w:ascii="Muli" w:cs="Muli" w:eastAsia="Muli" w:hAnsi="Muli"/>
          <w:color w:val="21425f"/>
          <w:sz w:val="24"/>
          <w:szCs w:val="24"/>
          <w:u w:val="none"/>
        </w:rPr>
      </w:pPr>
      <w:r w:rsidDel="00000000" w:rsidR="00000000" w:rsidRPr="00000000">
        <w:rPr>
          <w:rFonts w:ascii="Muli" w:cs="Muli" w:eastAsia="Muli" w:hAnsi="Muli"/>
          <w:b w:val="1"/>
          <w:color w:val="21425f"/>
          <w:sz w:val="24"/>
          <w:szCs w:val="24"/>
          <w:rtl w:val="0"/>
        </w:rPr>
        <w:t xml:space="preserve">%S.I=</w:t>
      </w:r>
      <w:r w:rsidDel="00000000" w:rsidR="00000000" w:rsidRPr="00000000">
        <w:rPr>
          <w:rFonts w:ascii="Muli" w:cs="Muli" w:eastAsia="Muli" w:hAnsi="Muli"/>
          <w:color w:val="21425f"/>
          <w:sz w:val="24"/>
          <w:szCs w:val="24"/>
          <w:rtl w:val="0"/>
        </w:rPr>
        <w:t xml:space="preserve">sum('Contagios_por_categoría'[Sexo(S.I.)])/sum('Contagios_por_categoría'[Contagios ])</w:t>
      </w:r>
    </w:p>
    <w:p w:rsidR="00000000" w:rsidDel="00000000" w:rsidP="00000000" w:rsidRDefault="00000000" w:rsidRPr="00000000" w14:paraId="00000133">
      <w:pPr>
        <w:widowControl w:val="0"/>
        <w:spacing w:line="240" w:lineRule="auto"/>
        <w:jc w:val="both"/>
        <w:rPr>
          <w:rFonts w:ascii="Muli" w:cs="Muli" w:eastAsia="Muli" w:hAnsi="Muli"/>
          <w:b w:val="1"/>
          <w:color w:val="21425f"/>
          <w:sz w:val="24"/>
          <w:szCs w:val="24"/>
        </w:rPr>
      </w:pPr>
      <w:r w:rsidDel="00000000" w:rsidR="00000000" w:rsidRPr="00000000">
        <w:rPr>
          <w:rFonts w:ascii="Muli" w:cs="Muli" w:eastAsia="Muli" w:hAnsi="Muli"/>
          <w:b w:val="1"/>
          <w:i w:val="1"/>
          <w:color w:val="ff0000"/>
          <w:sz w:val="24"/>
          <w:szCs w:val="24"/>
          <w:rtl w:val="0"/>
        </w:rPr>
        <w:t xml:space="preserve">Porcentaje de contagios según el grupo etario S,I respecto al total</w:t>
      </w:r>
      <w:r w:rsidDel="00000000" w:rsidR="00000000" w:rsidRPr="00000000">
        <w:rPr>
          <w:rtl w:val="0"/>
        </w:rPr>
      </w:r>
    </w:p>
    <w:p w:rsidR="00000000" w:rsidDel="00000000" w:rsidP="00000000" w:rsidRDefault="00000000" w:rsidRPr="00000000" w14:paraId="00000134">
      <w:pPr>
        <w:pageBreakBefore w:val="0"/>
        <w:widowControl w:val="0"/>
        <w:numPr>
          <w:ilvl w:val="0"/>
          <w:numId w:val="13"/>
        </w:numPr>
        <w:spacing w:line="240" w:lineRule="auto"/>
        <w:ind w:left="720" w:hanging="360"/>
        <w:jc w:val="both"/>
        <w:rPr>
          <w:rFonts w:ascii="Muli" w:cs="Muli" w:eastAsia="Muli" w:hAnsi="Muli"/>
          <w:color w:val="21425f"/>
          <w:sz w:val="24"/>
          <w:szCs w:val="24"/>
          <w:u w:val="none"/>
        </w:rPr>
      </w:pPr>
      <w:r w:rsidDel="00000000" w:rsidR="00000000" w:rsidRPr="00000000">
        <w:rPr>
          <w:rFonts w:ascii="Muli" w:cs="Muli" w:eastAsia="Muli" w:hAnsi="Muli"/>
          <w:b w:val="1"/>
          <w:color w:val="21425f"/>
          <w:sz w:val="24"/>
          <w:szCs w:val="24"/>
          <w:rtl w:val="0"/>
        </w:rPr>
        <w:t xml:space="preserve">%GES.I</w:t>
      </w:r>
      <w:r w:rsidDel="00000000" w:rsidR="00000000" w:rsidRPr="00000000">
        <w:rPr>
          <w:rFonts w:ascii="Muli" w:cs="Muli" w:eastAsia="Muli" w:hAnsi="Muli"/>
          <w:color w:val="21425f"/>
          <w:sz w:val="24"/>
          <w:szCs w:val="24"/>
          <w:rtl w:val="0"/>
        </w:rPr>
        <w:t xml:space="preserve">=SUM('Contagios_por_categoría'[Grupoetario(S.I.)])/SUM('Contagios_por_categoría'[Contagios ])</w:t>
      </w:r>
    </w:p>
    <w:p w:rsidR="00000000" w:rsidDel="00000000" w:rsidP="00000000" w:rsidRDefault="00000000" w:rsidRPr="00000000" w14:paraId="00000135">
      <w:pPr>
        <w:widowControl w:val="0"/>
        <w:spacing w:line="240" w:lineRule="auto"/>
        <w:jc w:val="both"/>
        <w:rPr>
          <w:rFonts w:ascii="Muli" w:cs="Muli" w:eastAsia="Muli" w:hAnsi="Muli"/>
          <w:b w:val="1"/>
          <w:color w:val="21425f"/>
          <w:sz w:val="24"/>
          <w:szCs w:val="24"/>
        </w:rPr>
      </w:pPr>
      <w:r w:rsidDel="00000000" w:rsidR="00000000" w:rsidRPr="00000000">
        <w:rPr>
          <w:rFonts w:ascii="Muli" w:cs="Muli" w:eastAsia="Muli" w:hAnsi="Muli"/>
          <w:b w:val="1"/>
          <w:i w:val="1"/>
          <w:color w:val="ff0000"/>
          <w:sz w:val="24"/>
          <w:szCs w:val="24"/>
          <w:rtl w:val="0"/>
        </w:rPr>
        <w:t xml:space="preserve">Porcentaje de contagios según el grupo etario 18-29 respecto al total</w:t>
      </w:r>
      <w:r w:rsidDel="00000000" w:rsidR="00000000" w:rsidRPr="00000000">
        <w:rPr>
          <w:rtl w:val="0"/>
        </w:rPr>
      </w:r>
    </w:p>
    <w:p w:rsidR="00000000" w:rsidDel="00000000" w:rsidP="00000000" w:rsidRDefault="00000000" w:rsidRPr="00000000" w14:paraId="00000136">
      <w:pPr>
        <w:pageBreakBefore w:val="0"/>
        <w:widowControl w:val="0"/>
        <w:numPr>
          <w:ilvl w:val="0"/>
          <w:numId w:val="13"/>
        </w:numPr>
        <w:spacing w:line="240" w:lineRule="auto"/>
        <w:ind w:left="720" w:hanging="360"/>
        <w:jc w:val="both"/>
        <w:rPr>
          <w:rFonts w:ascii="Muli" w:cs="Muli" w:eastAsia="Muli" w:hAnsi="Muli"/>
          <w:color w:val="21425f"/>
          <w:sz w:val="24"/>
          <w:szCs w:val="24"/>
          <w:u w:val="none"/>
        </w:rPr>
      </w:pPr>
      <w:r w:rsidDel="00000000" w:rsidR="00000000" w:rsidRPr="00000000">
        <w:rPr>
          <w:rFonts w:ascii="Muli" w:cs="Muli" w:eastAsia="Muli" w:hAnsi="Muli"/>
          <w:b w:val="1"/>
          <w:color w:val="21425f"/>
          <w:sz w:val="24"/>
          <w:szCs w:val="24"/>
          <w:rtl w:val="0"/>
        </w:rPr>
        <w:t xml:space="preserve">%GE18-29</w:t>
      </w:r>
      <w:r w:rsidDel="00000000" w:rsidR="00000000" w:rsidRPr="00000000">
        <w:rPr>
          <w:rFonts w:ascii="Muli" w:cs="Muli" w:eastAsia="Muli" w:hAnsi="Muli"/>
          <w:color w:val="21425f"/>
          <w:sz w:val="24"/>
          <w:szCs w:val="24"/>
          <w:rtl w:val="0"/>
        </w:rPr>
        <w:t xml:space="preserve"> = (SUM('Contagios_por_categoría'[Grupo etario (18-29)])/SUM('Contagios_por_categoría'[Contagios ]))</w:t>
      </w:r>
    </w:p>
    <w:p w:rsidR="00000000" w:rsidDel="00000000" w:rsidP="00000000" w:rsidRDefault="00000000" w:rsidRPr="00000000" w14:paraId="00000137">
      <w:pPr>
        <w:widowControl w:val="0"/>
        <w:spacing w:line="240" w:lineRule="auto"/>
        <w:jc w:val="both"/>
        <w:rPr>
          <w:rFonts w:ascii="Muli" w:cs="Muli" w:eastAsia="Muli" w:hAnsi="Muli"/>
          <w:b w:val="1"/>
          <w:color w:val="21425f"/>
          <w:sz w:val="24"/>
          <w:szCs w:val="24"/>
        </w:rPr>
      </w:pPr>
      <w:r w:rsidDel="00000000" w:rsidR="00000000" w:rsidRPr="00000000">
        <w:rPr>
          <w:rFonts w:ascii="Muli" w:cs="Muli" w:eastAsia="Muli" w:hAnsi="Muli"/>
          <w:b w:val="1"/>
          <w:i w:val="1"/>
          <w:color w:val="ff0000"/>
          <w:sz w:val="24"/>
          <w:szCs w:val="24"/>
          <w:rtl w:val="0"/>
        </w:rPr>
        <w:t xml:space="preserve">Porcentaje de contagios según el grupo etario 30-39 respecto al total</w:t>
      </w:r>
      <w:r w:rsidDel="00000000" w:rsidR="00000000" w:rsidRPr="00000000">
        <w:rPr>
          <w:rtl w:val="0"/>
        </w:rPr>
      </w:r>
    </w:p>
    <w:p w:rsidR="00000000" w:rsidDel="00000000" w:rsidP="00000000" w:rsidRDefault="00000000" w:rsidRPr="00000000" w14:paraId="00000138">
      <w:pPr>
        <w:pageBreakBefore w:val="0"/>
        <w:widowControl w:val="0"/>
        <w:numPr>
          <w:ilvl w:val="0"/>
          <w:numId w:val="13"/>
        </w:numPr>
        <w:spacing w:line="240" w:lineRule="auto"/>
        <w:ind w:left="720" w:hanging="360"/>
        <w:jc w:val="both"/>
        <w:rPr>
          <w:rFonts w:ascii="Muli" w:cs="Muli" w:eastAsia="Muli" w:hAnsi="Muli"/>
          <w:color w:val="21425f"/>
          <w:sz w:val="24"/>
          <w:szCs w:val="24"/>
          <w:u w:val="none"/>
        </w:rPr>
      </w:pPr>
      <w:r w:rsidDel="00000000" w:rsidR="00000000" w:rsidRPr="00000000">
        <w:rPr>
          <w:rFonts w:ascii="Muli" w:cs="Muli" w:eastAsia="Muli" w:hAnsi="Muli"/>
          <w:b w:val="1"/>
          <w:color w:val="21425f"/>
          <w:sz w:val="24"/>
          <w:szCs w:val="24"/>
          <w:rtl w:val="0"/>
        </w:rPr>
        <w:t xml:space="preserve">%GE30-39</w:t>
      </w:r>
      <w:r w:rsidDel="00000000" w:rsidR="00000000" w:rsidRPr="00000000">
        <w:rPr>
          <w:rFonts w:ascii="Muli" w:cs="Muli" w:eastAsia="Muli" w:hAnsi="Muli"/>
          <w:color w:val="21425f"/>
          <w:sz w:val="24"/>
          <w:szCs w:val="24"/>
          <w:rtl w:val="0"/>
        </w:rPr>
        <w:t xml:space="preserve"> = SUM('Contagios_por_categoría'[Grupo etario (30-39)])/SUM('Contagios_por_categoría'[Contagios ])</w:t>
      </w:r>
    </w:p>
    <w:p w:rsidR="00000000" w:rsidDel="00000000" w:rsidP="00000000" w:rsidRDefault="00000000" w:rsidRPr="00000000" w14:paraId="00000139">
      <w:pPr>
        <w:widowControl w:val="0"/>
        <w:spacing w:line="240" w:lineRule="auto"/>
        <w:jc w:val="both"/>
        <w:rPr>
          <w:rFonts w:ascii="Muli" w:cs="Muli" w:eastAsia="Muli" w:hAnsi="Muli"/>
          <w:b w:val="1"/>
          <w:color w:val="21425f"/>
          <w:sz w:val="24"/>
          <w:szCs w:val="24"/>
        </w:rPr>
      </w:pPr>
      <w:r w:rsidDel="00000000" w:rsidR="00000000" w:rsidRPr="00000000">
        <w:rPr>
          <w:rFonts w:ascii="Muli" w:cs="Muli" w:eastAsia="Muli" w:hAnsi="Muli"/>
          <w:b w:val="1"/>
          <w:i w:val="1"/>
          <w:color w:val="ff0000"/>
          <w:sz w:val="24"/>
          <w:szCs w:val="24"/>
          <w:rtl w:val="0"/>
        </w:rPr>
        <w:t xml:space="preserve">Porcentaje de contagios según el grupo etario 40-49 respecto al total</w:t>
      </w:r>
      <w:r w:rsidDel="00000000" w:rsidR="00000000" w:rsidRPr="00000000">
        <w:rPr>
          <w:rtl w:val="0"/>
        </w:rPr>
      </w:r>
    </w:p>
    <w:p w:rsidR="00000000" w:rsidDel="00000000" w:rsidP="00000000" w:rsidRDefault="00000000" w:rsidRPr="00000000" w14:paraId="0000013A">
      <w:pPr>
        <w:pageBreakBefore w:val="0"/>
        <w:widowControl w:val="0"/>
        <w:numPr>
          <w:ilvl w:val="0"/>
          <w:numId w:val="13"/>
        </w:numPr>
        <w:spacing w:line="240" w:lineRule="auto"/>
        <w:ind w:left="720" w:hanging="360"/>
        <w:jc w:val="both"/>
        <w:rPr>
          <w:rFonts w:ascii="Muli" w:cs="Muli" w:eastAsia="Muli" w:hAnsi="Muli"/>
          <w:color w:val="21425f"/>
          <w:sz w:val="24"/>
          <w:szCs w:val="24"/>
          <w:u w:val="none"/>
        </w:rPr>
      </w:pPr>
      <w:r w:rsidDel="00000000" w:rsidR="00000000" w:rsidRPr="00000000">
        <w:rPr>
          <w:rFonts w:ascii="Muli" w:cs="Muli" w:eastAsia="Muli" w:hAnsi="Muli"/>
          <w:b w:val="1"/>
          <w:color w:val="21425f"/>
          <w:sz w:val="24"/>
          <w:szCs w:val="24"/>
          <w:rtl w:val="0"/>
        </w:rPr>
        <w:t xml:space="preserve">%GE40-49</w:t>
      </w:r>
      <w:r w:rsidDel="00000000" w:rsidR="00000000" w:rsidRPr="00000000">
        <w:rPr>
          <w:rFonts w:ascii="Muli" w:cs="Muli" w:eastAsia="Muli" w:hAnsi="Muli"/>
          <w:color w:val="21425f"/>
          <w:sz w:val="24"/>
          <w:szCs w:val="24"/>
          <w:rtl w:val="0"/>
        </w:rPr>
        <w:t xml:space="preserve"> = SUM('Contagios_por_categoría'[Grupo etario (40-49)])/SUM('Contagios_por_categoría'[Contagios ])</w:t>
      </w:r>
    </w:p>
    <w:p w:rsidR="00000000" w:rsidDel="00000000" w:rsidP="00000000" w:rsidRDefault="00000000" w:rsidRPr="00000000" w14:paraId="0000013B">
      <w:pPr>
        <w:widowControl w:val="0"/>
        <w:spacing w:line="240" w:lineRule="auto"/>
        <w:jc w:val="both"/>
        <w:rPr>
          <w:rFonts w:ascii="Muli" w:cs="Muli" w:eastAsia="Muli" w:hAnsi="Muli"/>
          <w:b w:val="1"/>
          <w:color w:val="21425f"/>
          <w:sz w:val="24"/>
          <w:szCs w:val="24"/>
        </w:rPr>
      </w:pPr>
      <w:r w:rsidDel="00000000" w:rsidR="00000000" w:rsidRPr="00000000">
        <w:rPr>
          <w:rFonts w:ascii="Muli" w:cs="Muli" w:eastAsia="Muli" w:hAnsi="Muli"/>
          <w:b w:val="1"/>
          <w:i w:val="1"/>
          <w:color w:val="ff0000"/>
          <w:sz w:val="24"/>
          <w:szCs w:val="24"/>
          <w:rtl w:val="0"/>
        </w:rPr>
        <w:t xml:space="preserve">Porcentaje de contagios según el grupo etario 50-59 respecto al total</w:t>
      </w:r>
      <w:r w:rsidDel="00000000" w:rsidR="00000000" w:rsidRPr="00000000">
        <w:rPr>
          <w:rtl w:val="0"/>
        </w:rPr>
      </w:r>
    </w:p>
    <w:p w:rsidR="00000000" w:rsidDel="00000000" w:rsidP="00000000" w:rsidRDefault="00000000" w:rsidRPr="00000000" w14:paraId="0000013C">
      <w:pPr>
        <w:pageBreakBefore w:val="0"/>
        <w:widowControl w:val="0"/>
        <w:spacing w:line="240" w:lineRule="auto"/>
        <w:ind w:left="0" w:firstLine="0"/>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13D">
      <w:pPr>
        <w:pageBreakBefore w:val="0"/>
        <w:widowControl w:val="0"/>
        <w:numPr>
          <w:ilvl w:val="0"/>
          <w:numId w:val="13"/>
        </w:numPr>
        <w:spacing w:line="240" w:lineRule="auto"/>
        <w:ind w:left="720" w:hanging="360"/>
        <w:jc w:val="both"/>
        <w:rPr>
          <w:rFonts w:ascii="Muli" w:cs="Muli" w:eastAsia="Muli" w:hAnsi="Muli"/>
          <w:color w:val="21425f"/>
          <w:sz w:val="24"/>
          <w:szCs w:val="24"/>
          <w:u w:val="none"/>
        </w:rPr>
      </w:pPr>
      <w:r w:rsidDel="00000000" w:rsidR="00000000" w:rsidRPr="00000000">
        <w:rPr>
          <w:rFonts w:ascii="Muli" w:cs="Muli" w:eastAsia="Muli" w:hAnsi="Muli"/>
          <w:b w:val="1"/>
          <w:color w:val="21425f"/>
          <w:sz w:val="24"/>
          <w:szCs w:val="24"/>
          <w:rtl w:val="0"/>
        </w:rPr>
        <w:t xml:space="preserve">%GE50-59</w:t>
      </w:r>
      <w:r w:rsidDel="00000000" w:rsidR="00000000" w:rsidRPr="00000000">
        <w:rPr>
          <w:rFonts w:ascii="Muli" w:cs="Muli" w:eastAsia="Muli" w:hAnsi="Muli"/>
          <w:color w:val="21425f"/>
          <w:sz w:val="24"/>
          <w:szCs w:val="24"/>
          <w:rtl w:val="0"/>
        </w:rPr>
        <w:t xml:space="preserve"> = SUM('Contagios_por_categoría'[Grupo etario (50-59)])/SUM('Contagios_por_categoría'[Contagios ]</w:t>
      </w:r>
    </w:p>
    <w:p w:rsidR="00000000" w:rsidDel="00000000" w:rsidP="00000000" w:rsidRDefault="00000000" w:rsidRPr="00000000" w14:paraId="0000013E">
      <w:pPr>
        <w:widowControl w:val="0"/>
        <w:spacing w:line="240" w:lineRule="auto"/>
        <w:jc w:val="both"/>
        <w:rPr>
          <w:rFonts w:ascii="Muli" w:cs="Muli" w:eastAsia="Muli" w:hAnsi="Muli"/>
          <w:b w:val="1"/>
          <w:color w:val="21425f"/>
          <w:sz w:val="24"/>
          <w:szCs w:val="24"/>
        </w:rPr>
      </w:pPr>
      <w:r w:rsidDel="00000000" w:rsidR="00000000" w:rsidRPr="00000000">
        <w:rPr>
          <w:rFonts w:ascii="Muli" w:cs="Muli" w:eastAsia="Muli" w:hAnsi="Muli"/>
          <w:b w:val="1"/>
          <w:i w:val="1"/>
          <w:color w:val="ff0000"/>
          <w:sz w:val="24"/>
          <w:szCs w:val="24"/>
          <w:rtl w:val="0"/>
        </w:rPr>
        <w:t xml:space="preserve">Porcentaje de contagios según el grupo etario 60-69 respecto al total</w:t>
      </w:r>
      <w:r w:rsidDel="00000000" w:rsidR="00000000" w:rsidRPr="00000000">
        <w:rPr>
          <w:rtl w:val="0"/>
        </w:rPr>
      </w:r>
    </w:p>
    <w:p w:rsidR="00000000" w:rsidDel="00000000" w:rsidP="00000000" w:rsidRDefault="00000000" w:rsidRPr="00000000" w14:paraId="0000013F">
      <w:pPr>
        <w:pageBreakBefore w:val="0"/>
        <w:widowControl w:val="0"/>
        <w:numPr>
          <w:ilvl w:val="0"/>
          <w:numId w:val="13"/>
        </w:numPr>
        <w:spacing w:line="240" w:lineRule="auto"/>
        <w:ind w:left="720" w:hanging="360"/>
        <w:jc w:val="both"/>
        <w:rPr>
          <w:rFonts w:ascii="Muli" w:cs="Muli" w:eastAsia="Muli" w:hAnsi="Muli"/>
          <w:color w:val="21425f"/>
          <w:sz w:val="24"/>
          <w:szCs w:val="24"/>
          <w:u w:val="none"/>
        </w:rPr>
      </w:pPr>
      <w:r w:rsidDel="00000000" w:rsidR="00000000" w:rsidRPr="00000000">
        <w:rPr>
          <w:rFonts w:ascii="Muli" w:cs="Muli" w:eastAsia="Muli" w:hAnsi="Muli"/>
          <w:b w:val="1"/>
          <w:color w:val="21425f"/>
          <w:sz w:val="24"/>
          <w:szCs w:val="24"/>
          <w:rtl w:val="0"/>
        </w:rPr>
        <w:t xml:space="preserve">%GE60-69</w:t>
      </w:r>
      <w:r w:rsidDel="00000000" w:rsidR="00000000" w:rsidRPr="00000000">
        <w:rPr>
          <w:rFonts w:ascii="Muli" w:cs="Muli" w:eastAsia="Muli" w:hAnsi="Muli"/>
          <w:color w:val="21425f"/>
          <w:sz w:val="24"/>
          <w:szCs w:val="24"/>
          <w:rtl w:val="0"/>
        </w:rPr>
        <w:t xml:space="preserve"> = SUM('Contagios_por_categoría'[Grupo etario (60-69)])/SUM('Contagios_por_categoría'[Contagios ])</w:t>
      </w:r>
    </w:p>
    <w:p w:rsidR="00000000" w:rsidDel="00000000" w:rsidP="00000000" w:rsidRDefault="00000000" w:rsidRPr="00000000" w14:paraId="00000140">
      <w:pPr>
        <w:widowControl w:val="0"/>
        <w:spacing w:line="240" w:lineRule="auto"/>
        <w:jc w:val="both"/>
        <w:rPr>
          <w:rFonts w:ascii="Muli" w:cs="Muli" w:eastAsia="Muli" w:hAnsi="Muli"/>
          <w:b w:val="1"/>
          <w:color w:val="21425f"/>
          <w:sz w:val="24"/>
          <w:szCs w:val="24"/>
        </w:rPr>
      </w:pPr>
      <w:r w:rsidDel="00000000" w:rsidR="00000000" w:rsidRPr="00000000">
        <w:rPr>
          <w:rFonts w:ascii="Muli" w:cs="Muli" w:eastAsia="Muli" w:hAnsi="Muli"/>
          <w:b w:val="1"/>
          <w:i w:val="1"/>
          <w:color w:val="ff0000"/>
          <w:sz w:val="24"/>
          <w:szCs w:val="24"/>
          <w:rtl w:val="0"/>
        </w:rPr>
        <w:t xml:space="preserve">Porcentaje de contagios según el grupo etario 70-79 respecto al total</w:t>
      </w:r>
      <w:r w:rsidDel="00000000" w:rsidR="00000000" w:rsidRPr="00000000">
        <w:rPr>
          <w:rtl w:val="0"/>
        </w:rPr>
      </w:r>
    </w:p>
    <w:p w:rsidR="00000000" w:rsidDel="00000000" w:rsidP="00000000" w:rsidRDefault="00000000" w:rsidRPr="00000000" w14:paraId="00000141">
      <w:pPr>
        <w:pageBreakBefore w:val="0"/>
        <w:widowControl w:val="0"/>
        <w:numPr>
          <w:ilvl w:val="0"/>
          <w:numId w:val="13"/>
        </w:numPr>
        <w:spacing w:line="240" w:lineRule="auto"/>
        <w:ind w:left="720" w:hanging="360"/>
        <w:jc w:val="both"/>
        <w:rPr>
          <w:rFonts w:ascii="Muli" w:cs="Muli" w:eastAsia="Muli" w:hAnsi="Muli"/>
          <w:color w:val="21425f"/>
          <w:sz w:val="24"/>
          <w:szCs w:val="24"/>
          <w:u w:val="none"/>
        </w:rPr>
      </w:pPr>
      <w:r w:rsidDel="00000000" w:rsidR="00000000" w:rsidRPr="00000000">
        <w:rPr>
          <w:rFonts w:ascii="Muli" w:cs="Muli" w:eastAsia="Muli" w:hAnsi="Muli"/>
          <w:b w:val="1"/>
          <w:color w:val="21425f"/>
          <w:sz w:val="24"/>
          <w:szCs w:val="24"/>
          <w:rtl w:val="0"/>
        </w:rPr>
        <w:t xml:space="preserve">%GE70-79</w:t>
      </w:r>
      <w:r w:rsidDel="00000000" w:rsidR="00000000" w:rsidRPr="00000000">
        <w:rPr>
          <w:rFonts w:ascii="Muli" w:cs="Muli" w:eastAsia="Muli" w:hAnsi="Muli"/>
          <w:color w:val="21425f"/>
          <w:sz w:val="24"/>
          <w:szCs w:val="24"/>
          <w:rtl w:val="0"/>
        </w:rPr>
        <w:t xml:space="preserve"> = SUM('Contagios_por_categoría'[Grupo etario (70-79)])/SUM('Contagios_por_categoría'[Contagios ])</w:t>
      </w:r>
    </w:p>
    <w:p w:rsidR="00000000" w:rsidDel="00000000" w:rsidP="00000000" w:rsidRDefault="00000000" w:rsidRPr="00000000" w14:paraId="00000142">
      <w:pPr>
        <w:widowControl w:val="0"/>
        <w:spacing w:line="240" w:lineRule="auto"/>
        <w:jc w:val="both"/>
        <w:rPr>
          <w:rFonts w:ascii="Muli" w:cs="Muli" w:eastAsia="Muli" w:hAnsi="Muli"/>
          <w:b w:val="1"/>
          <w:color w:val="21425f"/>
          <w:sz w:val="24"/>
          <w:szCs w:val="24"/>
        </w:rPr>
      </w:pPr>
      <w:r w:rsidDel="00000000" w:rsidR="00000000" w:rsidRPr="00000000">
        <w:rPr>
          <w:rFonts w:ascii="Muli" w:cs="Muli" w:eastAsia="Muli" w:hAnsi="Muli"/>
          <w:b w:val="1"/>
          <w:i w:val="1"/>
          <w:color w:val="ff0000"/>
          <w:sz w:val="24"/>
          <w:szCs w:val="24"/>
          <w:rtl w:val="0"/>
        </w:rPr>
        <w:t xml:space="preserve">Porcentaje de contagios según el grupo etario 80-89 respecto al total</w:t>
      </w:r>
      <w:r w:rsidDel="00000000" w:rsidR="00000000" w:rsidRPr="00000000">
        <w:rPr>
          <w:rtl w:val="0"/>
        </w:rPr>
      </w:r>
    </w:p>
    <w:p w:rsidR="00000000" w:rsidDel="00000000" w:rsidP="00000000" w:rsidRDefault="00000000" w:rsidRPr="00000000" w14:paraId="00000143">
      <w:pPr>
        <w:pageBreakBefore w:val="0"/>
        <w:widowControl w:val="0"/>
        <w:numPr>
          <w:ilvl w:val="0"/>
          <w:numId w:val="13"/>
        </w:numPr>
        <w:spacing w:line="240" w:lineRule="auto"/>
        <w:ind w:left="720" w:hanging="360"/>
        <w:jc w:val="both"/>
        <w:rPr>
          <w:rFonts w:ascii="Muli" w:cs="Muli" w:eastAsia="Muli" w:hAnsi="Muli"/>
          <w:color w:val="21425f"/>
          <w:sz w:val="24"/>
          <w:szCs w:val="24"/>
          <w:u w:val="none"/>
        </w:rPr>
      </w:pPr>
      <w:r w:rsidDel="00000000" w:rsidR="00000000" w:rsidRPr="00000000">
        <w:rPr>
          <w:rFonts w:ascii="Muli" w:cs="Muli" w:eastAsia="Muli" w:hAnsi="Muli"/>
          <w:b w:val="1"/>
          <w:color w:val="21425f"/>
          <w:sz w:val="24"/>
          <w:szCs w:val="24"/>
          <w:rtl w:val="0"/>
        </w:rPr>
        <w:t xml:space="preserve">%GE80-89</w:t>
      </w:r>
      <w:r w:rsidDel="00000000" w:rsidR="00000000" w:rsidRPr="00000000">
        <w:rPr>
          <w:rFonts w:ascii="Muli" w:cs="Muli" w:eastAsia="Muli" w:hAnsi="Muli"/>
          <w:color w:val="21425f"/>
          <w:sz w:val="24"/>
          <w:szCs w:val="24"/>
          <w:rtl w:val="0"/>
        </w:rPr>
        <w:t xml:space="preserve"> = SUM('Contagios_por_categoría'[Grupo etario (80-89)])/SUM('Contagios_por_categoría'[Contagios ])</w:t>
      </w:r>
    </w:p>
    <w:p w:rsidR="00000000" w:rsidDel="00000000" w:rsidP="00000000" w:rsidRDefault="00000000" w:rsidRPr="00000000" w14:paraId="00000144">
      <w:pPr>
        <w:pageBreakBefore w:val="0"/>
        <w:widowControl w:val="0"/>
        <w:spacing w:line="240" w:lineRule="auto"/>
        <w:ind w:left="0" w:firstLine="0"/>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145">
      <w:pPr>
        <w:widowControl w:val="0"/>
        <w:spacing w:line="240" w:lineRule="auto"/>
        <w:jc w:val="both"/>
        <w:rPr>
          <w:rFonts w:ascii="Muli" w:cs="Muli" w:eastAsia="Muli" w:hAnsi="Muli"/>
          <w:color w:val="21425f"/>
          <w:sz w:val="24"/>
          <w:szCs w:val="24"/>
          <w:u w:val="single"/>
        </w:rPr>
      </w:pPr>
      <w:r w:rsidDel="00000000" w:rsidR="00000000" w:rsidRPr="00000000">
        <w:rPr>
          <w:rFonts w:ascii="Muli" w:cs="Muli" w:eastAsia="Muli" w:hAnsi="Muli"/>
          <w:color w:val="21425f"/>
          <w:sz w:val="24"/>
          <w:szCs w:val="24"/>
          <w:u w:val="single"/>
          <w:rtl w:val="0"/>
        </w:rPr>
        <w:t xml:space="preserve">Tabla: Vacunas</w:t>
      </w:r>
    </w:p>
    <w:p w:rsidR="00000000" w:rsidDel="00000000" w:rsidP="00000000" w:rsidRDefault="00000000" w:rsidRPr="00000000" w14:paraId="00000146">
      <w:pPr>
        <w:widowControl w:val="0"/>
        <w:spacing w:line="240" w:lineRule="auto"/>
        <w:jc w:val="both"/>
        <w:rPr>
          <w:rFonts w:ascii="Muli" w:cs="Muli" w:eastAsia="Muli" w:hAnsi="Muli"/>
          <w:b w:val="1"/>
          <w:color w:val="21425f"/>
          <w:sz w:val="24"/>
          <w:szCs w:val="24"/>
          <w:u w:val="single"/>
        </w:rPr>
      </w:pPr>
      <w:r w:rsidDel="00000000" w:rsidR="00000000" w:rsidRPr="00000000">
        <w:rPr>
          <w:rFonts w:ascii="Muli" w:cs="Muli" w:eastAsia="Muli" w:hAnsi="Muli"/>
          <w:b w:val="1"/>
          <w:i w:val="1"/>
          <w:color w:val="ff0000"/>
          <w:sz w:val="24"/>
          <w:szCs w:val="24"/>
          <w:rtl w:val="0"/>
        </w:rPr>
        <w:t xml:space="preserve">Nombre de la vacuna</w:t>
      </w:r>
      <w:r w:rsidDel="00000000" w:rsidR="00000000" w:rsidRPr="00000000">
        <w:rPr>
          <w:rtl w:val="0"/>
        </w:rPr>
      </w:r>
    </w:p>
    <w:p w:rsidR="00000000" w:rsidDel="00000000" w:rsidP="00000000" w:rsidRDefault="00000000" w:rsidRPr="00000000" w14:paraId="00000147">
      <w:pPr>
        <w:widowControl w:val="0"/>
        <w:numPr>
          <w:ilvl w:val="0"/>
          <w:numId w:val="7"/>
        </w:numPr>
        <w:spacing w:line="240" w:lineRule="auto"/>
        <w:ind w:left="720" w:hanging="360"/>
        <w:jc w:val="both"/>
        <w:rPr>
          <w:rFonts w:ascii="Muli" w:cs="Muli" w:eastAsia="Muli" w:hAnsi="Muli"/>
          <w:color w:val="21425f"/>
          <w:sz w:val="24"/>
          <w:szCs w:val="24"/>
        </w:rPr>
      </w:pPr>
      <w:r w:rsidDel="00000000" w:rsidR="00000000" w:rsidRPr="00000000">
        <w:rPr>
          <w:rFonts w:ascii="Muli" w:cs="Muli" w:eastAsia="Muli" w:hAnsi="Muli"/>
          <w:b w:val="1"/>
          <w:color w:val="21425f"/>
          <w:sz w:val="24"/>
          <w:szCs w:val="24"/>
          <w:rtl w:val="0"/>
        </w:rPr>
        <w:t xml:space="preserve">Nombre_Vacuna </w:t>
      </w:r>
      <w:r w:rsidDel="00000000" w:rsidR="00000000" w:rsidRPr="00000000">
        <w:rPr>
          <w:rFonts w:ascii="Muli" w:cs="Muli" w:eastAsia="Muli" w:hAnsi="Muli"/>
          <w:color w:val="21425f"/>
          <w:sz w:val="24"/>
          <w:szCs w:val="24"/>
          <w:rtl w:val="0"/>
        </w:rPr>
        <w:t xml:space="preserve">= (Vacunas[nombre] &amp; " - " &amp; Vacunas[nombre específico])</w:t>
      </w:r>
    </w:p>
    <w:p w:rsidR="00000000" w:rsidDel="00000000" w:rsidP="00000000" w:rsidRDefault="00000000" w:rsidRPr="00000000" w14:paraId="00000148">
      <w:pPr>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149">
      <w:pPr>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14A">
      <w:pPr>
        <w:widowControl w:val="0"/>
        <w:spacing w:line="240" w:lineRule="auto"/>
        <w:jc w:val="both"/>
        <w:rPr>
          <w:rFonts w:ascii="Muli" w:cs="Muli" w:eastAsia="Muli" w:hAnsi="Muli"/>
          <w:color w:val="21425f"/>
          <w:sz w:val="24"/>
          <w:szCs w:val="24"/>
          <w:u w:val="single"/>
        </w:rPr>
      </w:pPr>
      <w:r w:rsidDel="00000000" w:rsidR="00000000" w:rsidRPr="00000000">
        <w:rPr>
          <w:rFonts w:ascii="Muli" w:cs="Muli" w:eastAsia="Muli" w:hAnsi="Muli"/>
          <w:color w:val="21425f"/>
          <w:sz w:val="24"/>
          <w:szCs w:val="24"/>
          <w:u w:val="single"/>
          <w:rtl w:val="0"/>
        </w:rPr>
        <w:t xml:space="preserve">Tabla: Aplicación</w:t>
      </w:r>
    </w:p>
    <w:p w:rsidR="00000000" w:rsidDel="00000000" w:rsidP="00000000" w:rsidRDefault="00000000" w:rsidRPr="00000000" w14:paraId="0000014B">
      <w:pPr>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14C">
      <w:pPr>
        <w:widowControl w:val="0"/>
        <w:spacing w:line="240" w:lineRule="auto"/>
        <w:jc w:val="both"/>
        <w:rPr>
          <w:rFonts w:ascii="Muli" w:cs="Muli" w:eastAsia="Muli" w:hAnsi="Muli"/>
          <w:b w:val="1"/>
          <w:color w:val="21425f"/>
          <w:sz w:val="24"/>
          <w:szCs w:val="24"/>
        </w:rPr>
      </w:pPr>
      <w:r w:rsidDel="00000000" w:rsidR="00000000" w:rsidRPr="00000000">
        <w:rPr>
          <w:rFonts w:ascii="Muli" w:cs="Muli" w:eastAsia="Muli" w:hAnsi="Muli"/>
          <w:b w:val="1"/>
          <w:i w:val="1"/>
          <w:color w:val="ff0000"/>
          <w:sz w:val="24"/>
          <w:szCs w:val="24"/>
          <w:rtl w:val="0"/>
        </w:rPr>
        <w:t xml:space="preserve">Costo total  (cantidad de aplicación * vacuna)</w:t>
      </w:r>
      <w:r w:rsidDel="00000000" w:rsidR="00000000" w:rsidRPr="00000000">
        <w:rPr>
          <w:rtl w:val="0"/>
        </w:rPr>
      </w:r>
    </w:p>
    <w:p w:rsidR="00000000" w:rsidDel="00000000" w:rsidP="00000000" w:rsidRDefault="00000000" w:rsidRPr="00000000" w14:paraId="0000014D">
      <w:pPr>
        <w:widowControl w:val="0"/>
        <w:numPr>
          <w:ilvl w:val="0"/>
          <w:numId w:val="6"/>
        </w:numPr>
        <w:spacing w:line="240" w:lineRule="auto"/>
        <w:ind w:left="720" w:hanging="360"/>
        <w:jc w:val="both"/>
        <w:rPr>
          <w:rFonts w:ascii="Muli" w:cs="Muli" w:eastAsia="Muli" w:hAnsi="Muli"/>
          <w:color w:val="21425f"/>
          <w:sz w:val="24"/>
          <w:szCs w:val="24"/>
          <w:u w:val="none"/>
        </w:rPr>
      </w:pPr>
      <w:r w:rsidDel="00000000" w:rsidR="00000000" w:rsidRPr="00000000">
        <w:rPr>
          <w:rFonts w:ascii="Muli" w:cs="Muli" w:eastAsia="Muli" w:hAnsi="Muli"/>
          <w:b w:val="1"/>
          <w:color w:val="21425f"/>
          <w:sz w:val="24"/>
          <w:szCs w:val="24"/>
          <w:rtl w:val="0"/>
        </w:rPr>
        <w:t xml:space="preserve">Monto_total</w:t>
      </w:r>
      <w:r w:rsidDel="00000000" w:rsidR="00000000" w:rsidRPr="00000000">
        <w:rPr>
          <w:rFonts w:ascii="Muli" w:cs="Muli" w:eastAsia="Muli" w:hAnsi="Muli"/>
          <w:color w:val="21425f"/>
          <w:sz w:val="24"/>
          <w:szCs w:val="24"/>
          <w:rtl w:val="0"/>
        </w:rPr>
        <w:t xml:space="preserve"> = </w:t>
      </w:r>
    </w:p>
    <w:p w:rsidR="00000000" w:rsidDel="00000000" w:rsidP="00000000" w:rsidRDefault="00000000" w:rsidRPr="00000000" w14:paraId="0000014E">
      <w:pPr>
        <w:widowControl w:val="0"/>
        <w:spacing w:line="240" w:lineRule="auto"/>
        <w:ind w:left="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var cant_vac_Sputnik =</w:t>
      </w:r>
    </w:p>
    <w:p w:rsidR="00000000" w:rsidDel="00000000" w:rsidP="00000000" w:rsidRDefault="00000000" w:rsidRPr="00000000" w14:paraId="0000014F">
      <w:pPr>
        <w:widowControl w:val="0"/>
        <w:spacing w:line="240" w:lineRule="auto"/>
        <w:ind w:left="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 CALCULATE (COUNT('Aplicación'[ID_Aplicación]),'Aplicación'[ID_vacuna] = "V001")</w:t>
      </w:r>
    </w:p>
    <w:p w:rsidR="00000000" w:rsidDel="00000000" w:rsidP="00000000" w:rsidRDefault="00000000" w:rsidRPr="00000000" w14:paraId="00000150">
      <w:pPr>
        <w:widowControl w:val="0"/>
        <w:spacing w:line="240" w:lineRule="auto"/>
        <w:ind w:left="0" w:firstLine="0"/>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151">
      <w:pPr>
        <w:widowControl w:val="0"/>
        <w:spacing w:line="240" w:lineRule="auto"/>
        <w:ind w:left="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var precio_vac_spuntik =</w:t>
      </w:r>
    </w:p>
    <w:p w:rsidR="00000000" w:rsidDel="00000000" w:rsidP="00000000" w:rsidRDefault="00000000" w:rsidRPr="00000000" w14:paraId="00000152">
      <w:pPr>
        <w:widowControl w:val="0"/>
        <w:spacing w:line="240" w:lineRule="auto"/>
        <w:ind w:left="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CALCULATE (SUM (Vacunas[precio_unitario_importe]),Vacunas[Id_vacuna] = "V001")</w:t>
      </w:r>
    </w:p>
    <w:p w:rsidR="00000000" w:rsidDel="00000000" w:rsidP="00000000" w:rsidRDefault="00000000" w:rsidRPr="00000000" w14:paraId="00000153">
      <w:pPr>
        <w:widowControl w:val="0"/>
        <w:spacing w:line="240" w:lineRule="auto"/>
        <w:ind w:left="0" w:firstLine="0"/>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154">
      <w:pPr>
        <w:widowControl w:val="0"/>
        <w:spacing w:line="240" w:lineRule="auto"/>
        <w:ind w:left="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var total1 = cant_vac_Sputnik*precio_vac_spuntik</w:t>
      </w:r>
    </w:p>
    <w:p w:rsidR="00000000" w:rsidDel="00000000" w:rsidP="00000000" w:rsidRDefault="00000000" w:rsidRPr="00000000" w14:paraId="00000155">
      <w:pPr>
        <w:widowControl w:val="0"/>
        <w:spacing w:line="240" w:lineRule="auto"/>
        <w:ind w:left="0" w:firstLine="0"/>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156">
      <w:pPr>
        <w:widowControl w:val="0"/>
        <w:spacing w:line="240" w:lineRule="auto"/>
        <w:ind w:left="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var cant_vac_Astrazeneca =</w:t>
      </w:r>
    </w:p>
    <w:p w:rsidR="00000000" w:rsidDel="00000000" w:rsidP="00000000" w:rsidRDefault="00000000" w:rsidRPr="00000000" w14:paraId="00000157">
      <w:pPr>
        <w:widowControl w:val="0"/>
        <w:spacing w:line="240" w:lineRule="auto"/>
        <w:ind w:left="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 CALCULATE (COUNT('Aplicación'[ID_Aplicación]),'Aplicación'[ID_vacuna] = "V002")</w:t>
      </w:r>
    </w:p>
    <w:p w:rsidR="00000000" w:rsidDel="00000000" w:rsidP="00000000" w:rsidRDefault="00000000" w:rsidRPr="00000000" w14:paraId="00000158">
      <w:pPr>
        <w:widowControl w:val="0"/>
        <w:spacing w:line="240" w:lineRule="auto"/>
        <w:ind w:left="0" w:firstLine="0"/>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159">
      <w:pPr>
        <w:widowControl w:val="0"/>
        <w:spacing w:line="240" w:lineRule="auto"/>
        <w:ind w:left="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var precio_vac_Astrazenca =</w:t>
      </w:r>
    </w:p>
    <w:p w:rsidR="00000000" w:rsidDel="00000000" w:rsidP="00000000" w:rsidRDefault="00000000" w:rsidRPr="00000000" w14:paraId="0000015A">
      <w:pPr>
        <w:widowControl w:val="0"/>
        <w:spacing w:line="240" w:lineRule="auto"/>
        <w:ind w:left="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CALCULATE (SUM (Vacunas[precio_unitario_importe]),Vacunas[Id_vacuna] = "V002")</w:t>
      </w:r>
    </w:p>
    <w:p w:rsidR="00000000" w:rsidDel="00000000" w:rsidP="00000000" w:rsidRDefault="00000000" w:rsidRPr="00000000" w14:paraId="0000015B">
      <w:pPr>
        <w:widowControl w:val="0"/>
        <w:spacing w:line="240" w:lineRule="auto"/>
        <w:ind w:left="0" w:firstLine="0"/>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15C">
      <w:pPr>
        <w:widowControl w:val="0"/>
        <w:spacing w:line="240" w:lineRule="auto"/>
        <w:ind w:left="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var total2 = cant_vac_Astrazeneca*precio_vac_Astrazenca</w:t>
      </w:r>
    </w:p>
    <w:p w:rsidR="00000000" w:rsidDel="00000000" w:rsidP="00000000" w:rsidRDefault="00000000" w:rsidRPr="00000000" w14:paraId="0000015D">
      <w:pPr>
        <w:widowControl w:val="0"/>
        <w:spacing w:line="240" w:lineRule="auto"/>
        <w:ind w:left="0" w:firstLine="0"/>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15E">
      <w:pPr>
        <w:widowControl w:val="0"/>
        <w:spacing w:line="240" w:lineRule="auto"/>
        <w:ind w:left="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var cant_vac_covis =</w:t>
      </w:r>
    </w:p>
    <w:p w:rsidR="00000000" w:rsidDel="00000000" w:rsidP="00000000" w:rsidRDefault="00000000" w:rsidRPr="00000000" w14:paraId="0000015F">
      <w:pPr>
        <w:widowControl w:val="0"/>
        <w:spacing w:line="240" w:lineRule="auto"/>
        <w:ind w:left="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 CALCULATE (COUNT('Aplicación'[ID_Aplicación]),'Aplicación'[ID_vacuna] = "V003")</w:t>
      </w:r>
    </w:p>
    <w:p w:rsidR="00000000" w:rsidDel="00000000" w:rsidP="00000000" w:rsidRDefault="00000000" w:rsidRPr="00000000" w14:paraId="00000160">
      <w:pPr>
        <w:widowControl w:val="0"/>
        <w:spacing w:line="240" w:lineRule="auto"/>
        <w:ind w:left="0" w:firstLine="0"/>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161">
      <w:pPr>
        <w:widowControl w:val="0"/>
        <w:spacing w:line="240" w:lineRule="auto"/>
        <w:ind w:left="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var precio_vac_covis =</w:t>
      </w:r>
    </w:p>
    <w:p w:rsidR="00000000" w:rsidDel="00000000" w:rsidP="00000000" w:rsidRDefault="00000000" w:rsidRPr="00000000" w14:paraId="00000162">
      <w:pPr>
        <w:widowControl w:val="0"/>
        <w:spacing w:line="240" w:lineRule="auto"/>
        <w:ind w:left="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CALCULATE (SUM (Vacunas[precio_unitario_importe]),Vacunas[Id_vacuna] = "V003")</w:t>
      </w:r>
    </w:p>
    <w:p w:rsidR="00000000" w:rsidDel="00000000" w:rsidP="00000000" w:rsidRDefault="00000000" w:rsidRPr="00000000" w14:paraId="00000163">
      <w:pPr>
        <w:widowControl w:val="0"/>
        <w:spacing w:line="240" w:lineRule="auto"/>
        <w:ind w:left="0" w:firstLine="0"/>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164">
      <w:pPr>
        <w:widowControl w:val="0"/>
        <w:spacing w:line="240" w:lineRule="auto"/>
        <w:ind w:left="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var total3 = cant_vac_covis*precio_vac_covis</w:t>
      </w:r>
    </w:p>
    <w:p w:rsidR="00000000" w:rsidDel="00000000" w:rsidP="00000000" w:rsidRDefault="00000000" w:rsidRPr="00000000" w14:paraId="00000165">
      <w:pPr>
        <w:widowControl w:val="0"/>
        <w:spacing w:line="240" w:lineRule="auto"/>
        <w:ind w:left="0" w:firstLine="0"/>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166">
      <w:pPr>
        <w:widowControl w:val="0"/>
        <w:spacing w:line="240" w:lineRule="auto"/>
        <w:ind w:left="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var cant_vac_sinopharm =</w:t>
      </w:r>
    </w:p>
    <w:p w:rsidR="00000000" w:rsidDel="00000000" w:rsidP="00000000" w:rsidRDefault="00000000" w:rsidRPr="00000000" w14:paraId="00000167">
      <w:pPr>
        <w:widowControl w:val="0"/>
        <w:spacing w:line="240" w:lineRule="auto"/>
        <w:ind w:left="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 CALCULATE (COUNT('Aplicación'[ID_Aplicación]),'Aplicación'[ID_vacuna] = "V004")</w:t>
      </w:r>
    </w:p>
    <w:p w:rsidR="00000000" w:rsidDel="00000000" w:rsidP="00000000" w:rsidRDefault="00000000" w:rsidRPr="00000000" w14:paraId="00000168">
      <w:pPr>
        <w:widowControl w:val="0"/>
        <w:spacing w:line="240" w:lineRule="auto"/>
        <w:ind w:left="0" w:firstLine="0"/>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169">
      <w:pPr>
        <w:widowControl w:val="0"/>
        <w:spacing w:line="240" w:lineRule="auto"/>
        <w:ind w:left="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var precio_vac_Sinopharm =</w:t>
      </w:r>
    </w:p>
    <w:p w:rsidR="00000000" w:rsidDel="00000000" w:rsidP="00000000" w:rsidRDefault="00000000" w:rsidRPr="00000000" w14:paraId="0000016A">
      <w:pPr>
        <w:widowControl w:val="0"/>
        <w:spacing w:line="240" w:lineRule="auto"/>
        <w:ind w:left="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CALCULATE (SUM (Vacunas[precio_unitario_importe]),Vacunas[Id_vacuna] = "V004")</w:t>
      </w:r>
    </w:p>
    <w:p w:rsidR="00000000" w:rsidDel="00000000" w:rsidP="00000000" w:rsidRDefault="00000000" w:rsidRPr="00000000" w14:paraId="0000016B">
      <w:pPr>
        <w:widowControl w:val="0"/>
        <w:spacing w:line="240" w:lineRule="auto"/>
        <w:ind w:left="0" w:firstLine="0"/>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16C">
      <w:pPr>
        <w:widowControl w:val="0"/>
        <w:spacing w:line="240" w:lineRule="auto"/>
        <w:ind w:left="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var total4 = cant_vac_sinopharm*precio_vac_Sinopharm</w:t>
      </w:r>
    </w:p>
    <w:p w:rsidR="00000000" w:rsidDel="00000000" w:rsidP="00000000" w:rsidRDefault="00000000" w:rsidRPr="00000000" w14:paraId="0000016D">
      <w:pPr>
        <w:widowControl w:val="0"/>
        <w:spacing w:line="240" w:lineRule="auto"/>
        <w:ind w:left="0" w:firstLine="0"/>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16E">
      <w:pPr>
        <w:widowControl w:val="0"/>
        <w:spacing w:line="240" w:lineRule="auto"/>
        <w:ind w:left="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var total = total1+total2+total3+total4</w:t>
      </w:r>
    </w:p>
    <w:p w:rsidR="00000000" w:rsidDel="00000000" w:rsidP="00000000" w:rsidRDefault="00000000" w:rsidRPr="00000000" w14:paraId="0000016F">
      <w:pPr>
        <w:widowControl w:val="0"/>
        <w:spacing w:line="240" w:lineRule="auto"/>
        <w:ind w:left="0" w:firstLine="0"/>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170">
      <w:pPr>
        <w:widowControl w:val="0"/>
        <w:spacing w:line="240" w:lineRule="auto"/>
        <w:ind w:left="0" w:firstLine="0"/>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171">
      <w:pPr>
        <w:widowControl w:val="0"/>
        <w:spacing w:line="240" w:lineRule="auto"/>
        <w:ind w:left="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return</w:t>
      </w:r>
    </w:p>
    <w:p w:rsidR="00000000" w:rsidDel="00000000" w:rsidP="00000000" w:rsidRDefault="00000000" w:rsidRPr="00000000" w14:paraId="00000172">
      <w:pPr>
        <w:widowControl w:val="0"/>
        <w:spacing w:line="240" w:lineRule="auto"/>
        <w:ind w:left="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total</w:t>
      </w:r>
    </w:p>
    <w:p w:rsidR="00000000" w:rsidDel="00000000" w:rsidP="00000000" w:rsidRDefault="00000000" w:rsidRPr="00000000" w14:paraId="00000173">
      <w:pPr>
        <w:widowControl w:val="0"/>
        <w:spacing w:line="240" w:lineRule="auto"/>
        <w:ind w:left="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 </w:t>
      </w:r>
    </w:p>
    <w:p w:rsidR="00000000" w:rsidDel="00000000" w:rsidP="00000000" w:rsidRDefault="00000000" w:rsidRPr="00000000" w14:paraId="00000174">
      <w:pPr>
        <w:widowControl w:val="0"/>
        <w:spacing w:line="240" w:lineRule="auto"/>
        <w:jc w:val="both"/>
        <w:rPr>
          <w:rFonts w:ascii="Muli" w:cs="Muli" w:eastAsia="Muli" w:hAnsi="Muli"/>
          <w:b w:val="1"/>
          <w:color w:val="21425f"/>
          <w:sz w:val="24"/>
          <w:szCs w:val="24"/>
        </w:rPr>
      </w:pPr>
      <w:r w:rsidDel="00000000" w:rsidR="00000000" w:rsidRPr="00000000">
        <w:rPr>
          <w:rFonts w:ascii="Muli" w:cs="Muli" w:eastAsia="Muli" w:hAnsi="Muli"/>
          <w:b w:val="1"/>
          <w:i w:val="1"/>
          <w:color w:val="ff0000"/>
          <w:sz w:val="24"/>
          <w:szCs w:val="24"/>
          <w:rtl w:val="0"/>
        </w:rPr>
        <w:t xml:space="preserve">Costo total (Cantidad de aplicación * precio vacuna) segmentado</w:t>
      </w:r>
      <w:r w:rsidDel="00000000" w:rsidR="00000000" w:rsidRPr="00000000">
        <w:rPr>
          <w:rtl w:val="0"/>
        </w:rPr>
      </w:r>
    </w:p>
    <w:p w:rsidR="00000000" w:rsidDel="00000000" w:rsidP="00000000" w:rsidRDefault="00000000" w:rsidRPr="00000000" w14:paraId="00000175">
      <w:pPr>
        <w:widowControl w:val="0"/>
        <w:spacing w:line="240" w:lineRule="auto"/>
        <w:ind w:left="0" w:firstLine="0"/>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176">
      <w:pPr>
        <w:widowControl w:val="0"/>
        <w:numPr>
          <w:ilvl w:val="0"/>
          <w:numId w:val="1"/>
        </w:numPr>
        <w:spacing w:line="240" w:lineRule="auto"/>
        <w:ind w:left="720" w:hanging="360"/>
        <w:jc w:val="both"/>
        <w:rPr>
          <w:color w:val="21425f"/>
          <w:sz w:val="24"/>
          <w:szCs w:val="24"/>
          <w:u w:val="none"/>
        </w:rPr>
      </w:pPr>
      <w:r w:rsidDel="00000000" w:rsidR="00000000" w:rsidRPr="00000000">
        <w:rPr>
          <w:rFonts w:ascii="Muli" w:cs="Muli" w:eastAsia="Muli" w:hAnsi="Muli"/>
          <w:b w:val="1"/>
          <w:color w:val="21425f"/>
          <w:sz w:val="24"/>
          <w:szCs w:val="24"/>
          <w:rtl w:val="0"/>
        </w:rPr>
        <w:t xml:space="preserve">Monto_total_001 </w:t>
      </w:r>
      <w:r w:rsidDel="00000000" w:rsidR="00000000" w:rsidRPr="00000000">
        <w:rPr>
          <w:rFonts w:ascii="Muli" w:cs="Muli" w:eastAsia="Muli" w:hAnsi="Muli"/>
          <w:color w:val="21425f"/>
          <w:sz w:val="24"/>
          <w:szCs w:val="24"/>
          <w:rtl w:val="0"/>
        </w:rPr>
        <w:t xml:space="preserve">= </w:t>
      </w:r>
    </w:p>
    <w:p w:rsidR="00000000" w:rsidDel="00000000" w:rsidP="00000000" w:rsidRDefault="00000000" w:rsidRPr="00000000" w14:paraId="00000177">
      <w:pPr>
        <w:widowControl w:val="0"/>
        <w:spacing w:line="240" w:lineRule="auto"/>
        <w:ind w:left="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var cant_vac=</w:t>
      </w:r>
    </w:p>
    <w:p w:rsidR="00000000" w:rsidDel="00000000" w:rsidP="00000000" w:rsidRDefault="00000000" w:rsidRPr="00000000" w14:paraId="00000178">
      <w:pPr>
        <w:widowControl w:val="0"/>
        <w:spacing w:line="240" w:lineRule="auto"/>
        <w:ind w:left="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 CALCULATE (COUNT('Aplicación'[ID_Aplicación]),'Aplicación'[ID_vacuna] = "V001")</w:t>
      </w:r>
    </w:p>
    <w:p w:rsidR="00000000" w:rsidDel="00000000" w:rsidP="00000000" w:rsidRDefault="00000000" w:rsidRPr="00000000" w14:paraId="00000179">
      <w:pPr>
        <w:widowControl w:val="0"/>
        <w:spacing w:line="240" w:lineRule="auto"/>
        <w:ind w:left="0" w:firstLine="0"/>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17A">
      <w:pPr>
        <w:widowControl w:val="0"/>
        <w:spacing w:line="240" w:lineRule="auto"/>
        <w:ind w:left="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var precio_vac =</w:t>
      </w:r>
    </w:p>
    <w:p w:rsidR="00000000" w:rsidDel="00000000" w:rsidP="00000000" w:rsidRDefault="00000000" w:rsidRPr="00000000" w14:paraId="0000017B">
      <w:pPr>
        <w:widowControl w:val="0"/>
        <w:spacing w:line="240" w:lineRule="auto"/>
        <w:ind w:left="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CALCULATE (SUM (Vacunas[precio_unitario_importe]),Vacunas[Id_vacuna] = "V001")</w:t>
      </w:r>
    </w:p>
    <w:p w:rsidR="00000000" w:rsidDel="00000000" w:rsidP="00000000" w:rsidRDefault="00000000" w:rsidRPr="00000000" w14:paraId="0000017C">
      <w:pPr>
        <w:widowControl w:val="0"/>
        <w:spacing w:line="240" w:lineRule="auto"/>
        <w:ind w:left="0" w:firstLine="0"/>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17D">
      <w:pPr>
        <w:widowControl w:val="0"/>
        <w:spacing w:line="240" w:lineRule="auto"/>
        <w:ind w:left="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var total1 = cant_vac*precio_vac</w:t>
      </w:r>
    </w:p>
    <w:p w:rsidR="00000000" w:rsidDel="00000000" w:rsidP="00000000" w:rsidRDefault="00000000" w:rsidRPr="00000000" w14:paraId="0000017E">
      <w:pPr>
        <w:widowControl w:val="0"/>
        <w:spacing w:line="240" w:lineRule="auto"/>
        <w:ind w:left="0" w:firstLine="0"/>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17F">
      <w:pPr>
        <w:widowControl w:val="0"/>
        <w:spacing w:line="240" w:lineRule="auto"/>
        <w:ind w:left="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return</w:t>
      </w:r>
    </w:p>
    <w:p w:rsidR="00000000" w:rsidDel="00000000" w:rsidP="00000000" w:rsidRDefault="00000000" w:rsidRPr="00000000" w14:paraId="00000180">
      <w:pPr>
        <w:widowControl w:val="0"/>
        <w:spacing w:line="240" w:lineRule="auto"/>
        <w:ind w:left="0" w:firstLine="0"/>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total1</w:t>
      </w:r>
    </w:p>
    <w:p w:rsidR="00000000" w:rsidDel="00000000" w:rsidP="00000000" w:rsidRDefault="00000000" w:rsidRPr="00000000" w14:paraId="00000181">
      <w:pPr>
        <w:widowControl w:val="0"/>
        <w:spacing w:line="240" w:lineRule="auto"/>
        <w:ind w:left="0" w:firstLine="0"/>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182">
      <w:pPr>
        <w:widowControl w:val="0"/>
        <w:spacing w:line="240" w:lineRule="auto"/>
        <w:jc w:val="both"/>
        <w:rPr>
          <w:rFonts w:ascii="Muli" w:cs="Muli" w:eastAsia="Muli" w:hAnsi="Muli"/>
          <w:i w:val="1"/>
          <w:color w:val="21425f"/>
          <w:sz w:val="24"/>
          <w:szCs w:val="24"/>
        </w:rPr>
      </w:pPr>
      <w:r w:rsidDel="00000000" w:rsidR="00000000" w:rsidRPr="00000000">
        <w:rPr>
          <w:rFonts w:ascii="Muli" w:cs="Muli" w:eastAsia="Muli" w:hAnsi="Muli"/>
          <w:i w:val="1"/>
          <w:color w:val="21425f"/>
          <w:sz w:val="24"/>
          <w:szCs w:val="24"/>
          <w:rtl w:val="0"/>
        </w:rPr>
        <w:t xml:space="preserve">***</w:t>
      </w:r>
      <w:r w:rsidDel="00000000" w:rsidR="00000000" w:rsidRPr="00000000">
        <w:rPr>
          <w:rFonts w:ascii="Muli" w:cs="Muli" w:eastAsia="Muli" w:hAnsi="Muli"/>
          <w:b w:val="1"/>
          <w:i w:val="1"/>
          <w:color w:val="21425f"/>
          <w:sz w:val="24"/>
          <w:szCs w:val="24"/>
          <w:rtl w:val="0"/>
        </w:rPr>
        <w:t xml:space="preserve">Monto_total_002, Monto_total_003, Monto_total_002</w:t>
      </w:r>
      <w:r w:rsidDel="00000000" w:rsidR="00000000" w:rsidRPr="00000000">
        <w:rPr>
          <w:rFonts w:ascii="Muli" w:cs="Muli" w:eastAsia="Muli" w:hAnsi="Muli"/>
          <w:i w:val="1"/>
          <w:color w:val="21425f"/>
          <w:sz w:val="24"/>
          <w:szCs w:val="24"/>
          <w:rtl w:val="0"/>
        </w:rPr>
        <w:t xml:space="preserve">: misma estructura de formula***</w:t>
      </w:r>
    </w:p>
    <w:p w:rsidR="00000000" w:rsidDel="00000000" w:rsidP="00000000" w:rsidRDefault="00000000" w:rsidRPr="00000000" w14:paraId="00000183">
      <w:pPr>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184">
      <w:pPr>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185">
      <w:pPr>
        <w:widowControl w:val="0"/>
        <w:spacing w:line="240" w:lineRule="auto"/>
        <w:jc w:val="both"/>
        <w:rPr>
          <w:rFonts w:ascii="Muli" w:cs="Muli" w:eastAsia="Muli" w:hAnsi="Muli"/>
          <w:b w:val="1"/>
          <w:color w:val="21425f"/>
          <w:sz w:val="24"/>
          <w:szCs w:val="24"/>
        </w:rPr>
      </w:pPr>
      <w:r w:rsidDel="00000000" w:rsidR="00000000" w:rsidRPr="00000000">
        <w:rPr>
          <w:rFonts w:ascii="Muli" w:cs="Muli" w:eastAsia="Muli" w:hAnsi="Muli"/>
          <w:b w:val="1"/>
          <w:i w:val="1"/>
          <w:color w:val="ff0000"/>
          <w:sz w:val="24"/>
          <w:szCs w:val="24"/>
          <w:rtl w:val="0"/>
        </w:rPr>
        <w:t xml:space="preserve">Costo de la vacuna x respecto al total</w:t>
      </w:r>
      <w:r w:rsidDel="00000000" w:rsidR="00000000" w:rsidRPr="00000000">
        <w:rPr>
          <w:rtl w:val="0"/>
        </w:rPr>
      </w:r>
    </w:p>
    <w:p w:rsidR="00000000" w:rsidDel="00000000" w:rsidP="00000000" w:rsidRDefault="00000000" w:rsidRPr="00000000" w14:paraId="00000186">
      <w:pPr>
        <w:widowControl w:val="0"/>
        <w:numPr>
          <w:ilvl w:val="0"/>
          <w:numId w:val="2"/>
        </w:numPr>
        <w:spacing w:line="240" w:lineRule="auto"/>
        <w:ind w:left="720" w:hanging="360"/>
        <w:jc w:val="both"/>
        <w:rPr>
          <w:rFonts w:ascii="Muli" w:cs="Muli" w:eastAsia="Muli" w:hAnsi="Muli"/>
          <w:color w:val="21425f"/>
          <w:sz w:val="24"/>
          <w:szCs w:val="24"/>
          <w:u w:val="none"/>
        </w:rPr>
      </w:pPr>
      <w:r w:rsidDel="00000000" w:rsidR="00000000" w:rsidRPr="00000000">
        <w:rPr>
          <w:rFonts w:ascii="Muli" w:cs="Muli" w:eastAsia="Muli" w:hAnsi="Muli"/>
          <w:b w:val="1"/>
          <w:color w:val="21425f"/>
          <w:sz w:val="24"/>
          <w:szCs w:val="24"/>
          <w:rtl w:val="0"/>
        </w:rPr>
        <w:t xml:space="preserve">%$_001 </w:t>
      </w:r>
      <w:r w:rsidDel="00000000" w:rsidR="00000000" w:rsidRPr="00000000">
        <w:rPr>
          <w:rFonts w:ascii="Muli" w:cs="Muli" w:eastAsia="Muli" w:hAnsi="Muli"/>
          <w:color w:val="21425f"/>
          <w:sz w:val="24"/>
          <w:szCs w:val="24"/>
          <w:rtl w:val="0"/>
        </w:rPr>
        <w:t xml:space="preserve">= [Monto_total_001]/[Monto_total]</w:t>
      </w:r>
    </w:p>
    <w:p w:rsidR="00000000" w:rsidDel="00000000" w:rsidP="00000000" w:rsidRDefault="00000000" w:rsidRPr="00000000" w14:paraId="00000187">
      <w:pPr>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188">
      <w:pPr>
        <w:widowControl w:val="0"/>
        <w:spacing w:line="240" w:lineRule="auto"/>
        <w:jc w:val="both"/>
        <w:rPr>
          <w:rFonts w:ascii="Muli" w:cs="Muli" w:eastAsia="Muli" w:hAnsi="Muli"/>
          <w:i w:val="1"/>
          <w:color w:val="21425f"/>
          <w:sz w:val="24"/>
          <w:szCs w:val="24"/>
        </w:rPr>
      </w:pPr>
      <w:r w:rsidDel="00000000" w:rsidR="00000000" w:rsidRPr="00000000">
        <w:rPr>
          <w:rFonts w:ascii="Muli" w:cs="Muli" w:eastAsia="Muli" w:hAnsi="Muli"/>
          <w:i w:val="1"/>
          <w:color w:val="21425f"/>
          <w:sz w:val="24"/>
          <w:szCs w:val="24"/>
          <w:rtl w:val="0"/>
        </w:rPr>
        <w:t xml:space="preserve">***</w:t>
      </w:r>
      <w:r w:rsidDel="00000000" w:rsidR="00000000" w:rsidRPr="00000000">
        <w:rPr>
          <w:rFonts w:ascii="Muli" w:cs="Muli" w:eastAsia="Muli" w:hAnsi="Muli"/>
          <w:b w:val="1"/>
          <w:i w:val="1"/>
          <w:color w:val="21425f"/>
          <w:sz w:val="24"/>
          <w:szCs w:val="24"/>
          <w:rtl w:val="0"/>
        </w:rPr>
        <w:t xml:space="preserve">%$_002, %$_003, %$_004</w:t>
      </w:r>
      <w:r w:rsidDel="00000000" w:rsidR="00000000" w:rsidRPr="00000000">
        <w:rPr>
          <w:rFonts w:ascii="Muli" w:cs="Muli" w:eastAsia="Muli" w:hAnsi="Muli"/>
          <w:i w:val="1"/>
          <w:color w:val="21425f"/>
          <w:sz w:val="24"/>
          <w:szCs w:val="24"/>
          <w:rtl w:val="0"/>
        </w:rPr>
        <w:t xml:space="preserve">: misma estructura de formula***</w:t>
      </w:r>
    </w:p>
    <w:p w:rsidR="00000000" w:rsidDel="00000000" w:rsidP="00000000" w:rsidRDefault="00000000" w:rsidRPr="00000000" w14:paraId="00000189">
      <w:pPr>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18A">
      <w:pPr>
        <w:widowControl w:val="0"/>
        <w:spacing w:line="240" w:lineRule="auto"/>
        <w:jc w:val="both"/>
        <w:rPr>
          <w:rFonts w:ascii="Muli" w:cs="Muli" w:eastAsia="Muli" w:hAnsi="Muli"/>
          <w:b w:val="1"/>
          <w:color w:val="21425f"/>
          <w:sz w:val="24"/>
          <w:szCs w:val="24"/>
        </w:rPr>
      </w:pPr>
      <w:r w:rsidDel="00000000" w:rsidR="00000000" w:rsidRPr="00000000">
        <w:rPr>
          <w:rFonts w:ascii="Muli" w:cs="Muli" w:eastAsia="Muli" w:hAnsi="Muli"/>
          <w:b w:val="1"/>
          <w:i w:val="1"/>
          <w:color w:val="ff0000"/>
          <w:sz w:val="24"/>
          <w:szCs w:val="24"/>
          <w:rtl w:val="0"/>
        </w:rPr>
        <w:t xml:space="preserve">Cantidad de dosis</w:t>
      </w:r>
      <w:r w:rsidDel="00000000" w:rsidR="00000000" w:rsidRPr="00000000">
        <w:rPr>
          <w:rtl w:val="0"/>
        </w:rPr>
      </w:r>
    </w:p>
    <w:p w:rsidR="00000000" w:rsidDel="00000000" w:rsidP="00000000" w:rsidRDefault="00000000" w:rsidRPr="00000000" w14:paraId="0000018B">
      <w:pPr>
        <w:widowControl w:val="0"/>
        <w:numPr>
          <w:ilvl w:val="0"/>
          <w:numId w:val="16"/>
        </w:numPr>
        <w:spacing w:line="240" w:lineRule="auto"/>
        <w:ind w:left="720" w:hanging="360"/>
        <w:jc w:val="both"/>
        <w:rPr>
          <w:rFonts w:ascii="Muli" w:cs="Muli" w:eastAsia="Muli" w:hAnsi="Muli"/>
          <w:color w:val="21425f"/>
          <w:sz w:val="24"/>
          <w:szCs w:val="24"/>
          <w:u w:val="none"/>
        </w:rPr>
      </w:pPr>
      <w:r w:rsidDel="00000000" w:rsidR="00000000" w:rsidRPr="00000000">
        <w:rPr>
          <w:rFonts w:ascii="Muli" w:cs="Muli" w:eastAsia="Muli" w:hAnsi="Muli"/>
          <w:b w:val="1"/>
          <w:color w:val="21425f"/>
          <w:sz w:val="24"/>
          <w:szCs w:val="24"/>
          <w:rtl w:val="0"/>
        </w:rPr>
        <w:t xml:space="preserve">%1dosis </w:t>
      </w:r>
      <w:r w:rsidDel="00000000" w:rsidR="00000000" w:rsidRPr="00000000">
        <w:rPr>
          <w:rFonts w:ascii="Muli" w:cs="Muli" w:eastAsia="Muli" w:hAnsi="Muli"/>
          <w:color w:val="21425f"/>
          <w:sz w:val="24"/>
          <w:szCs w:val="24"/>
          <w:rtl w:val="0"/>
        </w:rPr>
        <w:t xml:space="preserve">= [Cant_1_dosis]/COUNT('Aplicación'[ID_Aplicación])</w:t>
      </w:r>
    </w:p>
    <w:p w:rsidR="00000000" w:rsidDel="00000000" w:rsidP="00000000" w:rsidRDefault="00000000" w:rsidRPr="00000000" w14:paraId="0000018C">
      <w:pPr>
        <w:widowControl w:val="0"/>
        <w:numPr>
          <w:ilvl w:val="0"/>
          <w:numId w:val="16"/>
        </w:numPr>
        <w:spacing w:line="240" w:lineRule="auto"/>
        <w:ind w:left="720" w:hanging="360"/>
        <w:jc w:val="both"/>
        <w:rPr>
          <w:rFonts w:ascii="Muli" w:cs="Muli" w:eastAsia="Muli" w:hAnsi="Muli"/>
          <w:color w:val="21425f"/>
          <w:sz w:val="24"/>
          <w:szCs w:val="24"/>
          <w:u w:val="none"/>
        </w:rPr>
      </w:pPr>
      <w:r w:rsidDel="00000000" w:rsidR="00000000" w:rsidRPr="00000000">
        <w:rPr>
          <w:rFonts w:ascii="Muli" w:cs="Muli" w:eastAsia="Muli" w:hAnsi="Muli"/>
          <w:b w:val="1"/>
          <w:color w:val="21425f"/>
          <w:sz w:val="24"/>
          <w:szCs w:val="24"/>
          <w:rtl w:val="0"/>
        </w:rPr>
        <w:t xml:space="preserve">%2dosis</w:t>
      </w:r>
      <w:r w:rsidDel="00000000" w:rsidR="00000000" w:rsidRPr="00000000">
        <w:rPr>
          <w:rFonts w:ascii="Muli" w:cs="Muli" w:eastAsia="Muli" w:hAnsi="Muli"/>
          <w:color w:val="21425f"/>
          <w:sz w:val="24"/>
          <w:szCs w:val="24"/>
          <w:rtl w:val="0"/>
        </w:rPr>
        <w:t xml:space="preserve"> = [Cant_2_dosis]/count('Aplicación'[ID_Aplicación])</w:t>
      </w:r>
    </w:p>
    <w:p w:rsidR="00000000" w:rsidDel="00000000" w:rsidP="00000000" w:rsidRDefault="00000000" w:rsidRPr="00000000" w14:paraId="0000018D">
      <w:pPr>
        <w:widowControl w:val="0"/>
        <w:spacing w:line="240" w:lineRule="auto"/>
        <w:jc w:val="both"/>
        <w:rPr>
          <w:rFonts w:ascii="Muli" w:cs="Muli" w:eastAsia="Muli" w:hAnsi="Muli"/>
          <w:b w:val="1"/>
          <w:color w:val="21425f"/>
          <w:sz w:val="24"/>
          <w:szCs w:val="24"/>
        </w:rPr>
      </w:pPr>
      <w:r w:rsidDel="00000000" w:rsidR="00000000" w:rsidRPr="00000000">
        <w:rPr>
          <w:rFonts w:ascii="Muli" w:cs="Muli" w:eastAsia="Muli" w:hAnsi="Muli"/>
          <w:b w:val="1"/>
          <w:i w:val="1"/>
          <w:color w:val="ff0000"/>
          <w:sz w:val="24"/>
          <w:szCs w:val="24"/>
          <w:rtl w:val="0"/>
        </w:rPr>
        <w:t xml:space="preserve">Porcentaje de vacunas x respecto al total</w:t>
      </w:r>
      <w:r w:rsidDel="00000000" w:rsidR="00000000" w:rsidRPr="00000000">
        <w:rPr>
          <w:rtl w:val="0"/>
        </w:rPr>
      </w:r>
    </w:p>
    <w:p w:rsidR="00000000" w:rsidDel="00000000" w:rsidP="00000000" w:rsidRDefault="00000000" w:rsidRPr="00000000" w14:paraId="0000018E">
      <w:pPr>
        <w:widowControl w:val="0"/>
        <w:numPr>
          <w:ilvl w:val="0"/>
          <w:numId w:val="16"/>
        </w:numPr>
        <w:spacing w:line="240" w:lineRule="auto"/>
        <w:ind w:left="720" w:hanging="360"/>
        <w:jc w:val="both"/>
        <w:rPr>
          <w:rFonts w:ascii="Muli" w:cs="Muli" w:eastAsia="Muli" w:hAnsi="Muli"/>
          <w:color w:val="21425f"/>
          <w:sz w:val="24"/>
          <w:szCs w:val="24"/>
          <w:u w:val="none"/>
        </w:rPr>
      </w:pPr>
      <w:r w:rsidDel="00000000" w:rsidR="00000000" w:rsidRPr="00000000">
        <w:rPr>
          <w:rFonts w:ascii="Muli" w:cs="Muli" w:eastAsia="Muli" w:hAnsi="Muli"/>
          <w:b w:val="1"/>
          <w:color w:val="21425f"/>
          <w:sz w:val="24"/>
          <w:szCs w:val="24"/>
          <w:rtl w:val="0"/>
        </w:rPr>
        <w:t xml:space="preserve">%CANT_001/Total </w:t>
      </w:r>
      <w:r w:rsidDel="00000000" w:rsidR="00000000" w:rsidRPr="00000000">
        <w:rPr>
          <w:rFonts w:ascii="Muli" w:cs="Muli" w:eastAsia="Muli" w:hAnsi="Muli"/>
          <w:color w:val="21425f"/>
          <w:sz w:val="24"/>
          <w:szCs w:val="24"/>
          <w:rtl w:val="0"/>
        </w:rPr>
        <w:t xml:space="preserve">= [Cant_001]/[cant_aplicación]</w:t>
      </w:r>
    </w:p>
    <w:p w:rsidR="00000000" w:rsidDel="00000000" w:rsidP="00000000" w:rsidRDefault="00000000" w:rsidRPr="00000000" w14:paraId="0000018F">
      <w:pPr>
        <w:widowControl w:val="0"/>
        <w:numPr>
          <w:ilvl w:val="0"/>
          <w:numId w:val="16"/>
        </w:numPr>
        <w:spacing w:line="240" w:lineRule="auto"/>
        <w:ind w:left="720" w:hanging="360"/>
        <w:jc w:val="both"/>
        <w:rPr>
          <w:rFonts w:ascii="Muli" w:cs="Muli" w:eastAsia="Muli" w:hAnsi="Muli"/>
          <w:color w:val="21425f"/>
          <w:sz w:val="24"/>
          <w:szCs w:val="24"/>
          <w:u w:val="none"/>
        </w:rPr>
      </w:pPr>
      <w:r w:rsidDel="00000000" w:rsidR="00000000" w:rsidRPr="00000000">
        <w:rPr>
          <w:rFonts w:ascii="Muli" w:cs="Muli" w:eastAsia="Muli" w:hAnsi="Muli"/>
          <w:b w:val="1"/>
          <w:color w:val="21425f"/>
          <w:sz w:val="24"/>
          <w:szCs w:val="24"/>
          <w:rtl w:val="0"/>
        </w:rPr>
        <w:t xml:space="preserve">%CANT_002/Total</w:t>
      </w:r>
      <w:r w:rsidDel="00000000" w:rsidR="00000000" w:rsidRPr="00000000">
        <w:rPr>
          <w:rFonts w:ascii="Muli" w:cs="Muli" w:eastAsia="Muli" w:hAnsi="Muli"/>
          <w:color w:val="21425f"/>
          <w:sz w:val="24"/>
          <w:szCs w:val="24"/>
          <w:rtl w:val="0"/>
        </w:rPr>
        <w:t xml:space="preserve"> = [Cant_002]/[cant_aplicación]</w:t>
      </w:r>
    </w:p>
    <w:p w:rsidR="00000000" w:rsidDel="00000000" w:rsidP="00000000" w:rsidRDefault="00000000" w:rsidRPr="00000000" w14:paraId="00000190">
      <w:pPr>
        <w:widowControl w:val="0"/>
        <w:numPr>
          <w:ilvl w:val="0"/>
          <w:numId w:val="16"/>
        </w:numPr>
        <w:spacing w:line="240" w:lineRule="auto"/>
        <w:ind w:left="720" w:hanging="360"/>
        <w:jc w:val="both"/>
        <w:rPr>
          <w:rFonts w:ascii="Muli" w:cs="Muli" w:eastAsia="Muli" w:hAnsi="Muli"/>
          <w:color w:val="21425f"/>
          <w:sz w:val="24"/>
          <w:szCs w:val="24"/>
        </w:rPr>
      </w:pPr>
      <w:r w:rsidDel="00000000" w:rsidR="00000000" w:rsidRPr="00000000">
        <w:rPr>
          <w:rFonts w:ascii="Muli" w:cs="Muli" w:eastAsia="Muli" w:hAnsi="Muli"/>
          <w:b w:val="1"/>
          <w:color w:val="21425f"/>
          <w:sz w:val="24"/>
          <w:szCs w:val="24"/>
          <w:rtl w:val="0"/>
        </w:rPr>
        <w:t xml:space="preserve">%CANT_003/Total </w:t>
      </w:r>
      <w:r w:rsidDel="00000000" w:rsidR="00000000" w:rsidRPr="00000000">
        <w:rPr>
          <w:rFonts w:ascii="Muli" w:cs="Muli" w:eastAsia="Muli" w:hAnsi="Muli"/>
          <w:color w:val="21425f"/>
          <w:sz w:val="24"/>
          <w:szCs w:val="24"/>
          <w:rtl w:val="0"/>
        </w:rPr>
        <w:t xml:space="preserve">= [Cant_003]/[cant_aplicación]</w:t>
      </w:r>
    </w:p>
    <w:p w:rsidR="00000000" w:rsidDel="00000000" w:rsidP="00000000" w:rsidRDefault="00000000" w:rsidRPr="00000000" w14:paraId="00000191">
      <w:pPr>
        <w:widowControl w:val="0"/>
        <w:numPr>
          <w:ilvl w:val="0"/>
          <w:numId w:val="16"/>
        </w:numPr>
        <w:spacing w:line="240" w:lineRule="auto"/>
        <w:ind w:left="720" w:hanging="360"/>
        <w:jc w:val="both"/>
        <w:rPr>
          <w:rFonts w:ascii="Muli" w:cs="Muli" w:eastAsia="Muli" w:hAnsi="Muli"/>
          <w:color w:val="21425f"/>
          <w:sz w:val="24"/>
          <w:szCs w:val="24"/>
        </w:rPr>
      </w:pPr>
      <w:r w:rsidDel="00000000" w:rsidR="00000000" w:rsidRPr="00000000">
        <w:rPr>
          <w:rFonts w:ascii="Muli" w:cs="Muli" w:eastAsia="Muli" w:hAnsi="Muli"/>
          <w:b w:val="1"/>
          <w:color w:val="21425f"/>
          <w:sz w:val="24"/>
          <w:szCs w:val="24"/>
          <w:rtl w:val="0"/>
        </w:rPr>
        <w:t xml:space="preserve">%CANT_004/Tota</w:t>
      </w:r>
      <w:r w:rsidDel="00000000" w:rsidR="00000000" w:rsidRPr="00000000">
        <w:rPr>
          <w:rFonts w:ascii="Muli" w:cs="Muli" w:eastAsia="Muli" w:hAnsi="Muli"/>
          <w:color w:val="21425f"/>
          <w:sz w:val="24"/>
          <w:szCs w:val="24"/>
          <w:rtl w:val="0"/>
        </w:rPr>
        <w:t xml:space="preserve">l = [Cant_004]/[cant_aplicación]</w:t>
      </w:r>
    </w:p>
    <w:p w:rsidR="00000000" w:rsidDel="00000000" w:rsidP="00000000" w:rsidRDefault="00000000" w:rsidRPr="00000000" w14:paraId="00000192">
      <w:pPr>
        <w:widowControl w:val="0"/>
        <w:spacing w:line="240" w:lineRule="auto"/>
        <w:jc w:val="both"/>
        <w:rPr>
          <w:rFonts w:ascii="Muli" w:cs="Muli" w:eastAsia="Muli" w:hAnsi="Muli"/>
          <w:b w:val="1"/>
          <w:color w:val="21425f"/>
          <w:sz w:val="24"/>
          <w:szCs w:val="24"/>
        </w:rPr>
      </w:pPr>
      <w:r w:rsidDel="00000000" w:rsidR="00000000" w:rsidRPr="00000000">
        <w:rPr>
          <w:rFonts w:ascii="Muli" w:cs="Muli" w:eastAsia="Muli" w:hAnsi="Muli"/>
          <w:b w:val="1"/>
          <w:i w:val="1"/>
          <w:color w:val="ff0000"/>
          <w:sz w:val="24"/>
          <w:szCs w:val="24"/>
          <w:rtl w:val="0"/>
        </w:rPr>
        <w:t xml:space="preserve">Porcentaje según sexo respecto al total</w:t>
      </w:r>
      <w:r w:rsidDel="00000000" w:rsidR="00000000" w:rsidRPr="00000000">
        <w:rPr>
          <w:rtl w:val="0"/>
        </w:rPr>
      </w:r>
    </w:p>
    <w:p w:rsidR="00000000" w:rsidDel="00000000" w:rsidP="00000000" w:rsidRDefault="00000000" w:rsidRPr="00000000" w14:paraId="00000193">
      <w:pPr>
        <w:widowControl w:val="0"/>
        <w:numPr>
          <w:ilvl w:val="0"/>
          <w:numId w:val="16"/>
        </w:numPr>
        <w:spacing w:line="240" w:lineRule="auto"/>
        <w:ind w:left="720" w:hanging="360"/>
        <w:jc w:val="both"/>
        <w:rPr>
          <w:rFonts w:ascii="Muli" w:cs="Muli" w:eastAsia="Muli" w:hAnsi="Muli"/>
          <w:color w:val="21425f"/>
          <w:sz w:val="24"/>
          <w:szCs w:val="24"/>
          <w:u w:val="none"/>
        </w:rPr>
      </w:pPr>
      <w:r w:rsidDel="00000000" w:rsidR="00000000" w:rsidRPr="00000000">
        <w:rPr>
          <w:rFonts w:ascii="Muli" w:cs="Muli" w:eastAsia="Muli" w:hAnsi="Muli"/>
          <w:b w:val="1"/>
          <w:color w:val="21425f"/>
          <w:sz w:val="24"/>
          <w:szCs w:val="24"/>
          <w:rtl w:val="0"/>
        </w:rPr>
        <w:t xml:space="preserve">%F/total</w:t>
      </w:r>
      <w:r w:rsidDel="00000000" w:rsidR="00000000" w:rsidRPr="00000000">
        <w:rPr>
          <w:rFonts w:ascii="Muli" w:cs="Muli" w:eastAsia="Muli" w:hAnsi="Muli"/>
          <w:color w:val="21425f"/>
          <w:sz w:val="24"/>
          <w:szCs w:val="24"/>
          <w:rtl w:val="0"/>
        </w:rPr>
        <w:t xml:space="preserve"> = [Cant_F]/count('Aplicación'[ID_Aplicación])</w:t>
      </w:r>
    </w:p>
    <w:p w:rsidR="00000000" w:rsidDel="00000000" w:rsidP="00000000" w:rsidRDefault="00000000" w:rsidRPr="00000000" w14:paraId="00000194">
      <w:pPr>
        <w:widowControl w:val="0"/>
        <w:numPr>
          <w:ilvl w:val="0"/>
          <w:numId w:val="16"/>
        </w:numPr>
        <w:spacing w:line="240" w:lineRule="auto"/>
        <w:ind w:left="720" w:hanging="360"/>
        <w:jc w:val="both"/>
        <w:rPr>
          <w:rFonts w:ascii="Muli" w:cs="Muli" w:eastAsia="Muli" w:hAnsi="Muli"/>
          <w:color w:val="21425f"/>
          <w:sz w:val="24"/>
          <w:szCs w:val="24"/>
          <w:u w:val="none"/>
        </w:rPr>
      </w:pPr>
      <w:r w:rsidDel="00000000" w:rsidR="00000000" w:rsidRPr="00000000">
        <w:rPr>
          <w:rFonts w:ascii="Muli" w:cs="Muli" w:eastAsia="Muli" w:hAnsi="Muli"/>
          <w:b w:val="1"/>
          <w:color w:val="21425f"/>
          <w:sz w:val="24"/>
          <w:szCs w:val="24"/>
          <w:rtl w:val="0"/>
        </w:rPr>
        <w:t xml:space="preserve">%M/total</w:t>
      </w:r>
      <w:r w:rsidDel="00000000" w:rsidR="00000000" w:rsidRPr="00000000">
        <w:rPr>
          <w:rFonts w:ascii="Muli" w:cs="Muli" w:eastAsia="Muli" w:hAnsi="Muli"/>
          <w:color w:val="21425f"/>
          <w:sz w:val="24"/>
          <w:szCs w:val="24"/>
          <w:rtl w:val="0"/>
        </w:rPr>
        <w:t xml:space="preserve"> = [Cant_M]/count('Aplicación'[ID_Aplicación])</w:t>
      </w:r>
    </w:p>
    <w:p w:rsidR="00000000" w:rsidDel="00000000" w:rsidP="00000000" w:rsidRDefault="00000000" w:rsidRPr="00000000" w14:paraId="00000195">
      <w:pPr>
        <w:widowControl w:val="0"/>
        <w:numPr>
          <w:ilvl w:val="0"/>
          <w:numId w:val="16"/>
        </w:numPr>
        <w:spacing w:line="240" w:lineRule="auto"/>
        <w:ind w:left="720" w:hanging="360"/>
        <w:jc w:val="both"/>
        <w:rPr>
          <w:rFonts w:ascii="Muli" w:cs="Muli" w:eastAsia="Muli" w:hAnsi="Muli"/>
          <w:color w:val="21425f"/>
          <w:sz w:val="24"/>
          <w:szCs w:val="24"/>
          <w:u w:val="none"/>
        </w:rPr>
      </w:pPr>
      <w:r w:rsidDel="00000000" w:rsidR="00000000" w:rsidRPr="00000000">
        <w:rPr>
          <w:rFonts w:ascii="Muli" w:cs="Muli" w:eastAsia="Muli" w:hAnsi="Muli"/>
          <w:b w:val="1"/>
          <w:color w:val="21425f"/>
          <w:sz w:val="24"/>
          <w:szCs w:val="24"/>
          <w:rtl w:val="0"/>
        </w:rPr>
        <w:t xml:space="preserve">%S.I/total </w:t>
      </w:r>
      <w:r w:rsidDel="00000000" w:rsidR="00000000" w:rsidRPr="00000000">
        <w:rPr>
          <w:rFonts w:ascii="Muli" w:cs="Muli" w:eastAsia="Muli" w:hAnsi="Muli"/>
          <w:color w:val="21425f"/>
          <w:sz w:val="24"/>
          <w:szCs w:val="24"/>
          <w:rtl w:val="0"/>
        </w:rPr>
        <w:t xml:space="preserve">= [Cant_S.I]/count('Aplicación'[ID_Aplicación])</w:t>
      </w:r>
    </w:p>
    <w:p w:rsidR="00000000" w:rsidDel="00000000" w:rsidP="00000000" w:rsidRDefault="00000000" w:rsidRPr="00000000" w14:paraId="00000196">
      <w:pPr>
        <w:widowControl w:val="0"/>
        <w:numPr>
          <w:ilvl w:val="0"/>
          <w:numId w:val="16"/>
        </w:numPr>
        <w:spacing w:line="240" w:lineRule="auto"/>
        <w:ind w:left="720" w:hanging="360"/>
        <w:jc w:val="both"/>
        <w:rPr>
          <w:rFonts w:ascii="Muli" w:cs="Muli" w:eastAsia="Muli" w:hAnsi="Muli"/>
          <w:color w:val="21425f"/>
          <w:sz w:val="24"/>
          <w:szCs w:val="24"/>
          <w:u w:val="none"/>
        </w:rPr>
      </w:pPr>
      <w:r w:rsidDel="00000000" w:rsidR="00000000" w:rsidRPr="00000000">
        <w:rPr>
          <w:rFonts w:ascii="Muli" w:cs="Muli" w:eastAsia="Muli" w:hAnsi="Muli"/>
          <w:b w:val="1"/>
          <w:color w:val="21425f"/>
          <w:sz w:val="24"/>
          <w:szCs w:val="24"/>
          <w:rtl w:val="0"/>
        </w:rPr>
        <w:t xml:space="preserve">Aplicación_Sexo_F</w:t>
      </w:r>
      <w:r w:rsidDel="00000000" w:rsidR="00000000" w:rsidRPr="00000000">
        <w:rPr>
          <w:rFonts w:ascii="Muli" w:cs="Muli" w:eastAsia="Muli" w:hAnsi="Muli"/>
          <w:color w:val="21425f"/>
          <w:sz w:val="24"/>
          <w:szCs w:val="24"/>
          <w:rtl w:val="0"/>
        </w:rPr>
        <w:t xml:space="preserve"> = CALCULATE(COUNT('Aplicación'[ID_Aplicación]),'Aplicación'[sexo] = "F")</w:t>
      </w:r>
    </w:p>
    <w:p w:rsidR="00000000" w:rsidDel="00000000" w:rsidP="00000000" w:rsidRDefault="00000000" w:rsidRPr="00000000" w14:paraId="00000197">
      <w:pPr>
        <w:widowControl w:val="0"/>
        <w:numPr>
          <w:ilvl w:val="0"/>
          <w:numId w:val="16"/>
        </w:numPr>
        <w:spacing w:line="240" w:lineRule="auto"/>
        <w:ind w:left="720" w:hanging="360"/>
        <w:jc w:val="both"/>
        <w:rPr>
          <w:rFonts w:ascii="Muli" w:cs="Muli" w:eastAsia="Muli" w:hAnsi="Muli"/>
          <w:color w:val="21425f"/>
          <w:sz w:val="24"/>
          <w:szCs w:val="24"/>
          <w:u w:val="none"/>
        </w:rPr>
      </w:pPr>
      <w:r w:rsidDel="00000000" w:rsidR="00000000" w:rsidRPr="00000000">
        <w:rPr>
          <w:rFonts w:ascii="Muli" w:cs="Muli" w:eastAsia="Muli" w:hAnsi="Muli"/>
          <w:b w:val="1"/>
          <w:color w:val="21425f"/>
          <w:sz w:val="24"/>
          <w:szCs w:val="24"/>
          <w:rtl w:val="0"/>
        </w:rPr>
        <w:t xml:space="preserve">Aplicación_Sexo_F_Sputnik</w:t>
      </w:r>
      <w:r w:rsidDel="00000000" w:rsidR="00000000" w:rsidRPr="00000000">
        <w:rPr>
          <w:rFonts w:ascii="Muli" w:cs="Muli" w:eastAsia="Muli" w:hAnsi="Muli"/>
          <w:color w:val="21425f"/>
          <w:sz w:val="24"/>
          <w:szCs w:val="24"/>
          <w:rtl w:val="0"/>
        </w:rPr>
        <w:t xml:space="preserve"> = CALCULATE(COUNT('Aplicación'[ID_Aplicación]),'Aplicación'[sexo] = "F",Vacunas[nombre] = "Sputnik")</w:t>
      </w:r>
    </w:p>
    <w:p w:rsidR="00000000" w:rsidDel="00000000" w:rsidP="00000000" w:rsidRDefault="00000000" w:rsidRPr="00000000" w14:paraId="00000198">
      <w:pPr>
        <w:widowControl w:val="0"/>
        <w:numPr>
          <w:ilvl w:val="0"/>
          <w:numId w:val="16"/>
        </w:numPr>
        <w:spacing w:line="240" w:lineRule="auto"/>
        <w:ind w:left="720" w:hanging="360"/>
        <w:jc w:val="both"/>
        <w:rPr>
          <w:rFonts w:ascii="Muli" w:cs="Muli" w:eastAsia="Muli" w:hAnsi="Muli"/>
          <w:color w:val="21425f"/>
          <w:sz w:val="24"/>
          <w:szCs w:val="24"/>
        </w:rPr>
      </w:pPr>
      <w:r w:rsidDel="00000000" w:rsidR="00000000" w:rsidRPr="00000000">
        <w:rPr>
          <w:rFonts w:ascii="Muli" w:cs="Muli" w:eastAsia="Muli" w:hAnsi="Muli"/>
          <w:b w:val="1"/>
          <w:color w:val="21425f"/>
          <w:sz w:val="24"/>
          <w:szCs w:val="24"/>
          <w:rtl w:val="0"/>
        </w:rPr>
        <w:t xml:space="preserve">Aplicación_sexo_F_sputnik1</w:t>
      </w:r>
      <w:r w:rsidDel="00000000" w:rsidR="00000000" w:rsidRPr="00000000">
        <w:rPr>
          <w:rFonts w:ascii="Muli" w:cs="Muli" w:eastAsia="Muli" w:hAnsi="Muli"/>
          <w:color w:val="21425f"/>
          <w:sz w:val="24"/>
          <w:szCs w:val="24"/>
          <w:rtl w:val="0"/>
        </w:rPr>
        <w:t xml:space="preserve"> = </w:t>
      </w:r>
    </w:p>
    <w:p w:rsidR="00000000" w:rsidDel="00000000" w:rsidP="00000000" w:rsidRDefault="00000000" w:rsidRPr="00000000" w14:paraId="00000199">
      <w:pPr>
        <w:widowControl w:val="0"/>
        <w:spacing w:line="240" w:lineRule="auto"/>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var calculo1 = </w:t>
      </w:r>
    </w:p>
    <w:p w:rsidR="00000000" w:rsidDel="00000000" w:rsidP="00000000" w:rsidRDefault="00000000" w:rsidRPr="00000000" w14:paraId="0000019A">
      <w:pPr>
        <w:widowControl w:val="0"/>
        <w:spacing w:line="240" w:lineRule="auto"/>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    CALCULATE(</w:t>
      </w:r>
    </w:p>
    <w:p w:rsidR="00000000" w:rsidDel="00000000" w:rsidP="00000000" w:rsidRDefault="00000000" w:rsidRPr="00000000" w14:paraId="0000019B">
      <w:pPr>
        <w:widowControl w:val="0"/>
        <w:spacing w:line="240" w:lineRule="auto"/>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        COUNT('Aplicación'[ID_vacuna]),</w:t>
      </w:r>
    </w:p>
    <w:p w:rsidR="00000000" w:rsidDel="00000000" w:rsidP="00000000" w:rsidRDefault="00000000" w:rsidRPr="00000000" w14:paraId="0000019C">
      <w:pPr>
        <w:widowControl w:val="0"/>
        <w:spacing w:line="240" w:lineRule="auto"/>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                'Aplicación'[sexo] = "F", 'Aplicación'[ID_vacuna] = "V001")</w:t>
      </w:r>
    </w:p>
    <w:p w:rsidR="00000000" w:rsidDel="00000000" w:rsidP="00000000" w:rsidRDefault="00000000" w:rsidRPr="00000000" w14:paraId="0000019D">
      <w:pPr>
        <w:widowControl w:val="0"/>
        <w:spacing w:line="240" w:lineRule="auto"/>
        <w:jc w:val="both"/>
        <w:rPr>
          <w:rFonts w:ascii="Muli" w:cs="Muli" w:eastAsia="Muli" w:hAnsi="Muli"/>
          <w:color w:val="21425f"/>
          <w:sz w:val="24"/>
          <w:szCs w:val="24"/>
        </w:rPr>
      </w:pPr>
      <w:r w:rsidDel="00000000" w:rsidR="00000000" w:rsidRPr="00000000">
        <w:rPr>
          <w:rFonts w:ascii="Muli" w:cs="Muli" w:eastAsia="Muli" w:hAnsi="Muli"/>
          <w:color w:val="21425f"/>
          <w:sz w:val="24"/>
          <w:szCs w:val="24"/>
          <w:rtl w:val="0"/>
        </w:rPr>
        <w:t xml:space="preserve">RETURN calculo1</w:t>
      </w:r>
    </w:p>
    <w:p w:rsidR="00000000" w:rsidDel="00000000" w:rsidP="00000000" w:rsidRDefault="00000000" w:rsidRPr="00000000" w14:paraId="0000019E">
      <w:pPr>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19F">
      <w:pPr>
        <w:widowControl w:val="0"/>
        <w:numPr>
          <w:ilvl w:val="0"/>
          <w:numId w:val="4"/>
        </w:numPr>
        <w:spacing w:line="240" w:lineRule="auto"/>
        <w:ind w:left="1440" w:hanging="360"/>
        <w:jc w:val="both"/>
        <w:rPr>
          <w:rFonts w:ascii="Muli" w:cs="Muli" w:eastAsia="Muli" w:hAnsi="Muli"/>
          <w:color w:val="21425f"/>
          <w:sz w:val="24"/>
          <w:szCs w:val="24"/>
          <w:u w:val="none"/>
        </w:rPr>
      </w:pPr>
      <w:r w:rsidDel="00000000" w:rsidR="00000000" w:rsidRPr="00000000">
        <w:rPr>
          <w:rFonts w:ascii="Muli" w:cs="Muli" w:eastAsia="Muli" w:hAnsi="Muli"/>
          <w:b w:val="1"/>
          <w:color w:val="21425f"/>
          <w:sz w:val="24"/>
          <w:szCs w:val="24"/>
          <w:rtl w:val="0"/>
        </w:rPr>
        <w:t xml:space="preserve">Cant_001</w:t>
      </w:r>
      <w:r w:rsidDel="00000000" w:rsidR="00000000" w:rsidRPr="00000000">
        <w:rPr>
          <w:rFonts w:ascii="Muli" w:cs="Muli" w:eastAsia="Muli" w:hAnsi="Muli"/>
          <w:color w:val="21425f"/>
          <w:sz w:val="24"/>
          <w:szCs w:val="24"/>
          <w:rtl w:val="0"/>
        </w:rPr>
        <w:t xml:space="preserve"> = CALCULATE(count('Aplicación'[ID_Aplicación]),'Aplicación'[ID_vacuna] = "V001")</w:t>
      </w:r>
    </w:p>
    <w:p w:rsidR="00000000" w:rsidDel="00000000" w:rsidP="00000000" w:rsidRDefault="00000000" w:rsidRPr="00000000" w14:paraId="000001A0">
      <w:pPr>
        <w:widowControl w:val="0"/>
        <w:numPr>
          <w:ilvl w:val="0"/>
          <w:numId w:val="4"/>
        </w:numPr>
        <w:spacing w:line="240" w:lineRule="auto"/>
        <w:ind w:left="1440" w:hanging="360"/>
        <w:jc w:val="both"/>
        <w:rPr>
          <w:rFonts w:ascii="Muli" w:cs="Muli" w:eastAsia="Muli" w:hAnsi="Muli"/>
          <w:color w:val="21425f"/>
          <w:sz w:val="24"/>
          <w:szCs w:val="24"/>
          <w:u w:val="none"/>
        </w:rPr>
      </w:pPr>
      <w:r w:rsidDel="00000000" w:rsidR="00000000" w:rsidRPr="00000000">
        <w:rPr>
          <w:rFonts w:ascii="Muli" w:cs="Muli" w:eastAsia="Muli" w:hAnsi="Muli"/>
          <w:b w:val="1"/>
          <w:color w:val="21425f"/>
          <w:sz w:val="24"/>
          <w:szCs w:val="24"/>
          <w:rtl w:val="0"/>
        </w:rPr>
        <w:t xml:space="preserve">Cant_002</w:t>
      </w:r>
      <w:r w:rsidDel="00000000" w:rsidR="00000000" w:rsidRPr="00000000">
        <w:rPr>
          <w:rFonts w:ascii="Muli" w:cs="Muli" w:eastAsia="Muli" w:hAnsi="Muli"/>
          <w:color w:val="21425f"/>
          <w:sz w:val="24"/>
          <w:szCs w:val="24"/>
          <w:rtl w:val="0"/>
        </w:rPr>
        <w:t xml:space="preserve"> = CALCULATE(count('Aplicación'[ID_Aplicación]),'Aplicación'[ID_vacuna] = "V002")</w:t>
      </w:r>
    </w:p>
    <w:p w:rsidR="00000000" w:rsidDel="00000000" w:rsidP="00000000" w:rsidRDefault="00000000" w:rsidRPr="00000000" w14:paraId="000001A1">
      <w:pPr>
        <w:widowControl w:val="0"/>
        <w:numPr>
          <w:ilvl w:val="0"/>
          <w:numId w:val="4"/>
        </w:numPr>
        <w:spacing w:line="240" w:lineRule="auto"/>
        <w:ind w:left="1440" w:hanging="360"/>
        <w:jc w:val="both"/>
        <w:rPr>
          <w:rFonts w:ascii="Muli" w:cs="Muli" w:eastAsia="Muli" w:hAnsi="Muli"/>
          <w:color w:val="21425f"/>
          <w:sz w:val="24"/>
          <w:szCs w:val="24"/>
          <w:u w:val="none"/>
        </w:rPr>
      </w:pPr>
      <w:r w:rsidDel="00000000" w:rsidR="00000000" w:rsidRPr="00000000">
        <w:rPr>
          <w:rFonts w:ascii="Muli" w:cs="Muli" w:eastAsia="Muli" w:hAnsi="Muli"/>
          <w:b w:val="1"/>
          <w:color w:val="21425f"/>
          <w:sz w:val="24"/>
          <w:szCs w:val="24"/>
          <w:rtl w:val="0"/>
        </w:rPr>
        <w:t xml:space="preserve">Cant_003</w:t>
      </w:r>
      <w:r w:rsidDel="00000000" w:rsidR="00000000" w:rsidRPr="00000000">
        <w:rPr>
          <w:rFonts w:ascii="Muli" w:cs="Muli" w:eastAsia="Muli" w:hAnsi="Muli"/>
          <w:color w:val="21425f"/>
          <w:sz w:val="24"/>
          <w:szCs w:val="24"/>
          <w:rtl w:val="0"/>
        </w:rPr>
        <w:t xml:space="preserve"> = CALCULATE(count('Aplicación'[ID_Aplicación]),'Aplicación'[ID_vacuna] = "V003")</w:t>
      </w:r>
    </w:p>
    <w:p w:rsidR="00000000" w:rsidDel="00000000" w:rsidP="00000000" w:rsidRDefault="00000000" w:rsidRPr="00000000" w14:paraId="000001A2">
      <w:pPr>
        <w:widowControl w:val="0"/>
        <w:numPr>
          <w:ilvl w:val="0"/>
          <w:numId w:val="4"/>
        </w:numPr>
        <w:spacing w:line="240" w:lineRule="auto"/>
        <w:ind w:left="1440" w:hanging="360"/>
        <w:jc w:val="both"/>
        <w:rPr>
          <w:rFonts w:ascii="Muli" w:cs="Muli" w:eastAsia="Muli" w:hAnsi="Muli"/>
          <w:color w:val="21425f"/>
          <w:sz w:val="24"/>
          <w:szCs w:val="24"/>
          <w:u w:val="none"/>
        </w:rPr>
      </w:pPr>
      <w:r w:rsidDel="00000000" w:rsidR="00000000" w:rsidRPr="00000000">
        <w:rPr>
          <w:rFonts w:ascii="Muli" w:cs="Muli" w:eastAsia="Muli" w:hAnsi="Muli"/>
          <w:b w:val="1"/>
          <w:color w:val="21425f"/>
          <w:sz w:val="24"/>
          <w:szCs w:val="24"/>
          <w:rtl w:val="0"/>
        </w:rPr>
        <w:t xml:space="preserve">Cant_004</w:t>
      </w:r>
      <w:r w:rsidDel="00000000" w:rsidR="00000000" w:rsidRPr="00000000">
        <w:rPr>
          <w:rFonts w:ascii="Muli" w:cs="Muli" w:eastAsia="Muli" w:hAnsi="Muli"/>
          <w:color w:val="21425f"/>
          <w:sz w:val="24"/>
          <w:szCs w:val="24"/>
          <w:rtl w:val="0"/>
        </w:rPr>
        <w:t xml:space="preserve"> = CALCULATE(count('Aplicación'[ID_Aplicación]),'Aplicación'[ID_vacuna] = "V004")</w:t>
      </w:r>
    </w:p>
    <w:p w:rsidR="00000000" w:rsidDel="00000000" w:rsidP="00000000" w:rsidRDefault="00000000" w:rsidRPr="00000000" w14:paraId="000001A3">
      <w:pPr>
        <w:widowControl w:val="0"/>
        <w:numPr>
          <w:ilvl w:val="0"/>
          <w:numId w:val="4"/>
        </w:numPr>
        <w:spacing w:line="240" w:lineRule="auto"/>
        <w:ind w:left="1440" w:hanging="360"/>
        <w:jc w:val="both"/>
        <w:rPr>
          <w:rFonts w:ascii="Muli" w:cs="Muli" w:eastAsia="Muli" w:hAnsi="Muli"/>
          <w:color w:val="21425f"/>
          <w:sz w:val="24"/>
          <w:szCs w:val="24"/>
          <w:u w:val="none"/>
        </w:rPr>
      </w:pPr>
      <w:r w:rsidDel="00000000" w:rsidR="00000000" w:rsidRPr="00000000">
        <w:rPr>
          <w:rFonts w:ascii="Muli" w:cs="Muli" w:eastAsia="Muli" w:hAnsi="Muli"/>
          <w:b w:val="1"/>
          <w:color w:val="21425f"/>
          <w:sz w:val="24"/>
          <w:szCs w:val="24"/>
          <w:rtl w:val="0"/>
        </w:rPr>
        <w:t xml:space="preserve">Cant_1_dosis </w:t>
      </w:r>
      <w:r w:rsidDel="00000000" w:rsidR="00000000" w:rsidRPr="00000000">
        <w:rPr>
          <w:rFonts w:ascii="Muli" w:cs="Muli" w:eastAsia="Muli" w:hAnsi="Muli"/>
          <w:color w:val="21425f"/>
          <w:sz w:val="24"/>
          <w:szCs w:val="24"/>
          <w:rtl w:val="0"/>
        </w:rPr>
        <w:t xml:space="preserve">= CALCULATE(count('Aplicación'[orden_dosis]), 'Aplicación'[orden_dosis] = 1)</w:t>
      </w:r>
    </w:p>
    <w:p w:rsidR="00000000" w:rsidDel="00000000" w:rsidP="00000000" w:rsidRDefault="00000000" w:rsidRPr="00000000" w14:paraId="000001A4">
      <w:pPr>
        <w:widowControl w:val="0"/>
        <w:numPr>
          <w:ilvl w:val="0"/>
          <w:numId w:val="4"/>
        </w:numPr>
        <w:spacing w:line="240" w:lineRule="auto"/>
        <w:ind w:left="1440" w:hanging="360"/>
        <w:jc w:val="both"/>
        <w:rPr>
          <w:rFonts w:ascii="Muli" w:cs="Muli" w:eastAsia="Muli" w:hAnsi="Muli"/>
          <w:color w:val="21425f"/>
          <w:sz w:val="24"/>
          <w:szCs w:val="24"/>
          <w:u w:val="none"/>
        </w:rPr>
      </w:pPr>
      <w:r w:rsidDel="00000000" w:rsidR="00000000" w:rsidRPr="00000000">
        <w:rPr>
          <w:rFonts w:ascii="Muli" w:cs="Muli" w:eastAsia="Muli" w:hAnsi="Muli"/>
          <w:b w:val="1"/>
          <w:color w:val="21425f"/>
          <w:sz w:val="24"/>
          <w:szCs w:val="24"/>
          <w:rtl w:val="0"/>
        </w:rPr>
        <w:t xml:space="preserve">Cant_2_dosis </w:t>
      </w:r>
      <w:r w:rsidDel="00000000" w:rsidR="00000000" w:rsidRPr="00000000">
        <w:rPr>
          <w:rFonts w:ascii="Muli" w:cs="Muli" w:eastAsia="Muli" w:hAnsi="Muli"/>
          <w:color w:val="21425f"/>
          <w:sz w:val="24"/>
          <w:szCs w:val="24"/>
          <w:rtl w:val="0"/>
        </w:rPr>
        <w:t xml:space="preserve">= CALCULATE(count('Aplicación'[orden_dosis]), 'Aplicación'[orden_dosis] = 2)</w:t>
      </w:r>
    </w:p>
    <w:p w:rsidR="00000000" w:rsidDel="00000000" w:rsidP="00000000" w:rsidRDefault="00000000" w:rsidRPr="00000000" w14:paraId="000001A5">
      <w:pPr>
        <w:widowControl w:val="0"/>
        <w:numPr>
          <w:ilvl w:val="0"/>
          <w:numId w:val="4"/>
        </w:numPr>
        <w:spacing w:line="240" w:lineRule="auto"/>
        <w:ind w:left="1440" w:hanging="360"/>
        <w:jc w:val="both"/>
        <w:rPr>
          <w:rFonts w:ascii="Muli" w:cs="Muli" w:eastAsia="Muli" w:hAnsi="Muli"/>
          <w:color w:val="21425f"/>
          <w:sz w:val="24"/>
          <w:szCs w:val="24"/>
          <w:u w:val="none"/>
        </w:rPr>
      </w:pPr>
      <w:r w:rsidDel="00000000" w:rsidR="00000000" w:rsidRPr="00000000">
        <w:rPr>
          <w:rFonts w:ascii="Muli" w:cs="Muli" w:eastAsia="Muli" w:hAnsi="Muli"/>
          <w:b w:val="1"/>
          <w:color w:val="21425f"/>
          <w:sz w:val="24"/>
          <w:szCs w:val="24"/>
          <w:rtl w:val="0"/>
        </w:rPr>
        <w:t xml:space="preserve">PRECIO_VACUNA</w:t>
      </w:r>
      <w:r w:rsidDel="00000000" w:rsidR="00000000" w:rsidRPr="00000000">
        <w:rPr>
          <w:rFonts w:ascii="Muli" w:cs="Muli" w:eastAsia="Muli" w:hAnsi="Muli"/>
          <w:color w:val="21425f"/>
          <w:sz w:val="24"/>
          <w:szCs w:val="24"/>
          <w:rtl w:val="0"/>
        </w:rPr>
        <w:t xml:space="preserve"> = RELATED(Vacunas[precio_unitario_importe])</w:t>
      </w:r>
    </w:p>
    <w:p w:rsidR="00000000" w:rsidDel="00000000" w:rsidP="00000000" w:rsidRDefault="00000000" w:rsidRPr="00000000" w14:paraId="000001A6">
      <w:pPr>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1A7">
      <w:pPr>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1A8">
      <w:pPr>
        <w:widowControl w:val="0"/>
        <w:spacing w:line="240" w:lineRule="auto"/>
        <w:jc w:val="both"/>
        <w:rPr>
          <w:rFonts w:ascii="Muli" w:cs="Muli" w:eastAsia="Muli" w:hAnsi="Muli"/>
          <w:color w:val="21425f"/>
          <w:sz w:val="24"/>
          <w:szCs w:val="24"/>
        </w:rPr>
      </w:pPr>
      <w:r w:rsidDel="00000000" w:rsidR="00000000" w:rsidRPr="00000000">
        <w:rPr>
          <w:rtl w:val="0"/>
        </w:rPr>
      </w:r>
    </w:p>
    <w:p w:rsidR="00000000" w:rsidDel="00000000" w:rsidP="00000000" w:rsidRDefault="00000000" w:rsidRPr="00000000" w14:paraId="000001A9">
      <w:pPr>
        <w:pStyle w:val="Heading1"/>
        <w:widowControl w:val="0"/>
        <w:spacing w:line="240" w:lineRule="auto"/>
        <w:jc w:val="both"/>
        <w:rPr/>
      </w:pPr>
      <w:bookmarkStart w:colFirst="0" w:colLast="0" w:name="_vvcsoqkxki9w" w:id="20"/>
      <w:bookmarkEnd w:id="20"/>
      <w:r w:rsidDel="00000000" w:rsidR="00000000" w:rsidRPr="00000000">
        <w:rPr>
          <w:rtl w:val="0"/>
        </w:rPr>
        <w:t xml:space="preserve">10. Tablero de control POWER BI</w:t>
      </w:r>
    </w:p>
    <w:p w:rsidR="00000000" w:rsidDel="00000000" w:rsidP="00000000" w:rsidRDefault="00000000" w:rsidRPr="00000000" w14:paraId="000001AA">
      <w:pPr>
        <w:jc w:val="center"/>
        <w:rPr/>
      </w:pPr>
      <w:r w:rsidDel="00000000" w:rsidR="00000000" w:rsidRPr="00000000">
        <w:rPr/>
        <w:drawing>
          <wp:inline distB="114300" distT="114300" distL="114300" distR="114300">
            <wp:extent cx="6121238" cy="3453726"/>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121238" cy="3453726"/>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jc w:val="center"/>
        <w:rPr/>
      </w:pPr>
      <w:r w:rsidDel="00000000" w:rsidR="00000000" w:rsidRPr="00000000">
        <w:rPr/>
        <w:drawing>
          <wp:inline distB="114300" distT="114300" distL="114300" distR="114300">
            <wp:extent cx="5702138" cy="3229272"/>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02138" cy="3229272"/>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jc w:val="center"/>
        <w:rPr/>
      </w:pPr>
      <w:r w:rsidDel="00000000" w:rsidR="00000000" w:rsidRPr="00000000">
        <w:rPr/>
        <w:drawing>
          <wp:inline distB="114300" distT="114300" distL="114300" distR="114300">
            <wp:extent cx="5731200" cy="32258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jc w:val="center"/>
        <w:rPr/>
      </w:pPr>
      <w:r w:rsidDel="00000000" w:rsidR="00000000" w:rsidRPr="00000000">
        <w:rPr>
          <w:rtl w:val="0"/>
        </w:rPr>
      </w:r>
    </w:p>
    <w:p w:rsidR="00000000" w:rsidDel="00000000" w:rsidP="00000000" w:rsidRDefault="00000000" w:rsidRPr="00000000" w14:paraId="000001AE">
      <w:pPr>
        <w:jc w:val="center"/>
        <w:rPr/>
      </w:pPr>
      <w:r w:rsidDel="00000000" w:rsidR="00000000" w:rsidRPr="00000000">
        <w:rPr>
          <w:rtl w:val="0"/>
        </w:rPr>
      </w:r>
    </w:p>
    <w:p w:rsidR="00000000" w:rsidDel="00000000" w:rsidP="00000000" w:rsidRDefault="00000000" w:rsidRPr="00000000" w14:paraId="000001AF">
      <w:pPr>
        <w:jc w:val="center"/>
        <w:rPr/>
      </w:pPr>
      <w:r w:rsidDel="00000000" w:rsidR="00000000" w:rsidRPr="00000000">
        <w:rPr>
          <w:rtl w:val="0"/>
        </w:rPr>
      </w:r>
    </w:p>
    <w:p w:rsidR="00000000" w:rsidDel="00000000" w:rsidP="00000000" w:rsidRDefault="00000000" w:rsidRPr="00000000" w14:paraId="000001B0">
      <w:pPr>
        <w:jc w:val="center"/>
        <w:rPr/>
      </w:pPr>
      <w:r w:rsidDel="00000000" w:rsidR="00000000" w:rsidRPr="00000000">
        <w:rPr>
          <w:rtl w:val="0"/>
        </w:rPr>
      </w:r>
    </w:p>
    <w:p w:rsidR="00000000" w:rsidDel="00000000" w:rsidP="00000000" w:rsidRDefault="00000000" w:rsidRPr="00000000" w14:paraId="000001B1">
      <w:pPr>
        <w:jc w:val="center"/>
        <w:rPr/>
      </w:pPr>
      <w:r w:rsidDel="00000000" w:rsidR="00000000" w:rsidRPr="00000000">
        <w:rPr>
          <w:rtl w:val="0"/>
        </w:rPr>
      </w:r>
    </w:p>
    <w:p w:rsidR="00000000" w:rsidDel="00000000" w:rsidP="00000000" w:rsidRDefault="00000000" w:rsidRPr="00000000" w14:paraId="000001B2">
      <w:pPr>
        <w:jc w:val="center"/>
        <w:rPr/>
      </w:pPr>
      <w:r w:rsidDel="00000000" w:rsidR="00000000" w:rsidRPr="00000000">
        <w:rPr>
          <w:rtl w:val="0"/>
        </w:rPr>
      </w:r>
    </w:p>
    <w:p w:rsidR="00000000" w:rsidDel="00000000" w:rsidP="00000000" w:rsidRDefault="00000000" w:rsidRPr="00000000" w14:paraId="000001B3">
      <w:pPr>
        <w:jc w:val="center"/>
        <w:rPr/>
      </w:pPr>
      <w:r w:rsidDel="00000000" w:rsidR="00000000" w:rsidRPr="00000000">
        <w:rPr>
          <w:rtl w:val="0"/>
        </w:rPr>
      </w:r>
    </w:p>
    <w:p w:rsidR="00000000" w:rsidDel="00000000" w:rsidP="00000000" w:rsidRDefault="00000000" w:rsidRPr="00000000" w14:paraId="000001B4">
      <w:pPr>
        <w:jc w:val="center"/>
        <w:rPr/>
      </w:pPr>
      <w:r w:rsidDel="00000000" w:rsidR="00000000" w:rsidRPr="00000000">
        <w:rPr>
          <w:rtl w:val="0"/>
        </w:rPr>
      </w:r>
    </w:p>
    <w:p w:rsidR="00000000" w:rsidDel="00000000" w:rsidP="00000000" w:rsidRDefault="00000000" w:rsidRPr="00000000" w14:paraId="000001B5">
      <w:pPr>
        <w:jc w:val="center"/>
        <w:rPr/>
      </w:pPr>
      <w:r w:rsidDel="00000000" w:rsidR="00000000" w:rsidRPr="00000000">
        <w:rPr>
          <w:rtl w:val="0"/>
        </w:rPr>
      </w:r>
    </w:p>
    <w:p w:rsidR="00000000" w:rsidDel="00000000" w:rsidP="00000000" w:rsidRDefault="00000000" w:rsidRPr="00000000" w14:paraId="000001B6">
      <w:pPr>
        <w:jc w:val="center"/>
        <w:rPr/>
      </w:pPr>
      <w:r w:rsidDel="00000000" w:rsidR="00000000" w:rsidRPr="00000000">
        <w:rPr>
          <w:rtl w:val="0"/>
        </w:rPr>
      </w:r>
    </w:p>
    <w:p w:rsidR="00000000" w:rsidDel="00000000" w:rsidP="00000000" w:rsidRDefault="00000000" w:rsidRPr="00000000" w14:paraId="000001B7">
      <w:pPr>
        <w:jc w:val="center"/>
        <w:rPr/>
      </w:pPr>
      <w:r w:rsidDel="00000000" w:rsidR="00000000" w:rsidRPr="00000000">
        <w:rPr>
          <w:rtl w:val="0"/>
        </w:rPr>
      </w:r>
    </w:p>
    <w:p w:rsidR="00000000" w:rsidDel="00000000" w:rsidP="00000000" w:rsidRDefault="00000000" w:rsidRPr="00000000" w14:paraId="000001B8">
      <w:pPr>
        <w:jc w:val="center"/>
        <w:rPr/>
      </w:pPr>
      <w:r w:rsidDel="00000000" w:rsidR="00000000" w:rsidRPr="00000000">
        <w:rPr/>
        <w:drawing>
          <wp:inline distB="114300" distT="114300" distL="114300" distR="114300">
            <wp:extent cx="5731200" cy="32512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jc w:val="center"/>
        <w:rPr/>
      </w:pPr>
      <w:r w:rsidDel="00000000" w:rsidR="00000000" w:rsidRPr="00000000">
        <w:rPr/>
        <w:drawing>
          <wp:inline distB="114300" distT="114300" distL="114300" distR="114300">
            <wp:extent cx="5731200" cy="32258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jc w:val="center"/>
        <w:rPr/>
      </w:pPr>
      <w:r w:rsidDel="00000000" w:rsidR="00000000" w:rsidRPr="00000000">
        <w:rPr/>
        <w:drawing>
          <wp:inline distB="114300" distT="114300" distL="114300" distR="114300">
            <wp:extent cx="5731200" cy="3225800"/>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sectPr>
      <w:headerReference r:id="rId15" w:type="default"/>
      <w:foot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uli"/>
  <w:font w:name="Roboto Th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F">
    <w:pPr>
      <w:pageBreakBefore w:val="0"/>
      <w:jc w:val="right"/>
      <w:rPr/>
    </w:pPr>
    <w:r w:rsidDel="00000000" w:rsidR="00000000" w:rsidRPr="00000000">
      <w:rPr>
        <w:rtl w:val="0"/>
      </w:rPr>
    </w:r>
  </w:p>
  <w:p w:rsidR="00000000" w:rsidDel="00000000" w:rsidP="00000000" w:rsidRDefault="00000000" w:rsidRPr="00000000" w14:paraId="000001C0">
    <w:pPr>
      <w:pageBreakBefore w:val="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1">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pageBreakBefore w:val="0"/>
      <w:widowControl w:val="0"/>
      <w:spacing w:line="216" w:lineRule="auto"/>
      <w:rPr>
        <w:rFonts w:ascii="Roboto Medium" w:cs="Roboto Medium" w:eastAsia="Roboto Medium" w:hAnsi="Roboto Medium"/>
        <w:color w:val="434343"/>
        <w:sz w:val="36"/>
        <w:szCs w:val="36"/>
      </w:rPr>
    </w:pPr>
    <w:r w:rsidDel="00000000" w:rsidR="00000000" w:rsidRPr="00000000">
      <w:rPr>
        <w:rFonts w:ascii="Roboto Medium" w:cs="Roboto Medium" w:eastAsia="Roboto Medium" w:hAnsi="Roboto Medium"/>
        <w:color w:val="434343"/>
        <w:sz w:val="36"/>
        <w:szCs w:val="36"/>
        <w:rtl w:val="0"/>
      </w:rPr>
      <w:t xml:space="preserve">DATA ANALYTICS</w:t>
    </w:r>
    <w:r w:rsidDel="00000000" w:rsidR="00000000" w:rsidRPr="00000000">
      <w:drawing>
        <wp:anchor allowOverlap="1" behindDoc="0" distB="19050" distT="19050" distL="19050" distR="19050" hidden="0" layoutInCell="1" locked="0" relativeHeight="0" simplePos="0">
          <wp:simplePos x="0" y="0"/>
          <wp:positionH relativeFrom="column">
            <wp:posOffset>5819775</wp:posOffset>
          </wp:positionH>
          <wp:positionV relativeFrom="paragraph">
            <wp:posOffset>-133349</wp:posOffset>
          </wp:positionV>
          <wp:extent cx="576263" cy="576263"/>
          <wp:effectExtent b="0" l="0" r="0" t="0"/>
          <wp:wrapNone/>
          <wp:docPr id="5"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76263" cy="576263"/>
                  </a:xfrm>
                  <a:prstGeom prst="rect"/>
                  <a:ln/>
                </pic:spPr>
              </pic:pic>
            </a:graphicData>
          </a:graphic>
        </wp:anchor>
      </w:drawing>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rFonts w:ascii="Roboto Thin" w:cs="Roboto Thin" w:eastAsia="Roboto Thin" w:hAnsi="Roboto Thin"/>
        <w:color w:val="434343"/>
        <w:sz w:val="24"/>
        <w:szCs w:val="24"/>
      </w:rPr>
    </w:pPr>
    <w:r w:rsidDel="00000000" w:rsidR="00000000" w:rsidRPr="00000000">
      <w:rPr>
        <w:rFonts w:ascii="Roboto Thin" w:cs="Roboto Thin" w:eastAsia="Roboto Thin" w:hAnsi="Roboto Thin"/>
        <w:color w:val="434343"/>
        <w:sz w:val="24"/>
        <w:szCs w:val="24"/>
        <w:rtl w:val="0"/>
      </w:rPr>
      <w:t xml:space="preserve">Power BI - Proyecto Final</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rFonts w:ascii="Roboto Medium" w:cs="Roboto Medium" w:eastAsia="Roboto Medium" w:hAnsi="Roboto Medium"/>
        <w:color w:val="434343"/>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Muli" w:cs="Muli" w:eastAsia="Muli" w:hAnsi="Muli"/>
      <w:sz w:val="32"/>
      <w:szCs w:val="3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1.xml"/><Relationship Id="rId14" Type="http://schemas.openxmlformats.org/officeDocument/2006/relationships/image" Target="media/image2.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drive.google.com/file/d/1r3CzPVqC6tnsBfYBAY2-avBdTvOY_oLx/view?usp=sharing" TargetMode="External"/><Relationship Id="rId7" Type="http://schemas.openxmlformats.org/officeDocument/2006/relationships/hyperlink" Target="https://drive.google.com/drive/folders/18UrwkIUN2LcfBwNI9Dryc4Qp5BQVlWFn?usp=sharing" TargetMode="External"/><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RobotoThin-regular.ttf"/><Relationship Id="rId2" Type="http://schemas.openxmlformats.org/officeDocument/2006/relationships/font" Target="fonts/RobotoThin-bold.ttf"/><Relationship Id="rId3" Type="http://schemas.openxmlformats.org/officeDocument/2006/relationships/font" Target="fonts/RobotoThin-italic.ttf"/><Relationship Id="rId4" Type="http://schemas.openxmlformats.org/officeDocument/2006/relationships/font" Target="fonts/RobotoThin-boldItalic.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