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3u3px4cs853" w:id="0"/>
      <w:bookmarkEnd w:id="0"/>
      <w:r w:rsidDel="00000000" w:rsidR="00000000" w:rsidRPr="00000000">
        <w:rPr>
          <w:b w:val="1"/>
          <w:bCs w:val="1"/>
          <w:rtl w:val="0"/>
        </w:rPr>
        <w:t xml:space="preserve">THEME 1: THEORETICAL FRAMEWORK </w:t>
      </w:r>
    </w:p>
    <w:p w:rsidR="00000000" w:rsidDel="00000000" w:rsidP="00000000" w:rsidRDefault="00000000" w:rsidRPr="00000000" w14:paraId="00000002">
      <w:pPr>
        <w:pStyle w:val="Heading2"/>
        <w:keepNext w:val="0"/>
        <w:keepLines w:val="0"/>
        <w:spacing w:after="80" w:lineRule="auto"/>
        <w:rPr/>
      </w:pPr>
      <w:bookmarkStart w:colFirst="0" w:colLast="0" w:name="_olh0a9okyr83" w:id="1"/>
      <w:bookmarkEnd w:id="1"/>
      <w:r w:rsidDel="00000000" w:rsidR="00000000" w:rsidRPr="00000000">
        <w:rPr>
          <w:rtl w:val="0"/>
        </w:rPr>
        <w:t xml:space="preserve">GLOSARIO Y CONCEPTOS CLAVE EN IGUALDAD DE GÉNERO</w:t>
      </w:r>
    </w:p>
    <w:p w:rsidR="00000000" w:rsidDel="00000000" w:rsidP="00000000" w:rsidRDefault="00000000" w:rsidRPr="00000000" w14:paraId="00000003">
      <w:pPr>
        <w:pStyle w:val="Heading2"/>
        <w:keepNext w:val="0"/>
        <w:keepLines w:val="0"/>
        <w:spacing w:after="80" w:lineRule="auto"/>
        <w:rPr>
          <w:sz w:val="20"/>
          <w:szCs w:val="20"/>
        </w:rPr>
      </w:pPr>
      <w:bookmarkStart w:colFirst="0" w:colLast="0" w:name="_jse3zla4kqmr" w:id="2"/>
      <w:bookmarkEnd w:id="2"/>
      <w:r w:rsidDel="00000000" w:rsidR="00000000" w:rsidRPr="00000000">
        <w:rPr>
          <w:b w:val="1"/>
          <w:bCs w:val="1"/>
          <w:sz w:val="20"/>
          <w:szCs w:val="20"/>
          <w:rtl w:val="0"/>
        </w:rPr>
        <w:t xml:space="preserve">ALIADO: </w:t>
      </w:r>
      <w:r w:rsidDel="00000000" w:rsidR="00000000" w:rsidRPr="00000000">
        <w:rPr>
          <w:sz w:val="20"/>
          <w:szCs w:val="20"/>
          <w:rtl w:val="0"/>
        </w:rPr>
        <w:t xml:space="preserve">Una persona que promueve activamente y aspira a promover la cultura de la inclusión a través de esfuerzos deliberados, positivos y conscientes que benefician a las personas en general. Un aliado masculino es cualquier persona que se identifique como hombre y que defienda y hable en favor de la igualdad de género y en contra de otras formas de discriminación y sesgo. (Fuente:</w:t>
      </w:r>
      <w:hyperlink r:id="rId6">
        <w:r w:rsidDel="00000000" w:rsidR="00000000" w:rsidRPr="00000000">
          <w:rPr>
            <w:sz w:val="20"/>
            <w:szCs w:val="20"/>
            <w:rtl w:val="0"/>
          </w:rPr>
          <w:t xml:space="preserve"> </w:t>
        </w:r>
      </w:hyperlink>
      <w:hyperlink r:id="rId7">
        <w:r w:rsidDel="00000000" w:rsidR="00000000" w:rsidRPr="00000000">
          <w:rPr>
            <w:color w:val="0000ff"/>
            <w:sz w:val="20"/>
            <w:szCs w:val="20"/>
            <w:u w:val="single"/>
            <w:rtl w:val="0"/>
          </w:rPr>
          <w:t xml:space="preserve">Atcheson, 2018</w:t>
        </w:r>
      </w:hyperlink>
      <w:r w:rsidDel="00000000" w:rsidR="00000000" w:rsidRPr="00000000">
        <w:rPr>
          <w:sz w:val="20"/>
          <w:szCs w:val="20"/>
          <w:rtl w:val="0"/>
        </w:rPr>
        <w:t xml:space="preserve">;</w:t>
      </w:r>
      <w:hyperlink r:id="rId8">
        <w:r w:rsidDel="00000000" w:rsidR="00000000" w:rsidRPr="00000000">
          <w:rPr>
            <w:sz w:val="20"/>
            <w:szCs w:val="20"/>
            <w:rtl w:val="0"/>
          </w:rPr>
          <w:t xml:space="preserve"> </w:t>
        </w:r>
      </w:hyperlink>
      <w:hyperlink r:id="rId9">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4">
      <w:pPr>
        <w:spacing w:after="160" w:line="256.7994545454545" w:lineRule="auto"/>
        <w:rPr>
          <w:color w:val="0000ff"/>
          <w:sz w:val="20"/>
          <w:szCs w:val="20"/>
          <w:u w:val="single"/>
        </w:rPr>
      </w:pPr>
      <w:r w:rsidDel="00000000" w:rsidR="00000000" w:rsidRPr="00000000">
        <w:rPr>
          <w:b w:val="1"/>
          <w:bCs w:val="1"/>
          <w:sz w:val="20"/>
          <w:szCs w:val="20"/>
          <w:rtl w:val="0"/>
        </w:rPr>
        <w:t xml:space="preserve">CAJA DE LA MASCULINIDAD:</w:t>
      </w:r>
      <w:r w:rsidDel="00000000" w:rsidR="00000000" w:rsidRPr="00000000">
        <w:rPr>
          <w:sz w:val="20"/>
          <w:szCs w:val="20"/>
          <w:rtl w:val="0"/>
        </w:rPr>
        <w:t xml:space="preserve"> Conjunto de creencias transmitidas por los padres y las madres, la familia, los medios de comunicación, los pares y otros miembros de la sociedad que presionan a los hombres para que sean de una determinada manera. (Fuente:</w:t>
      </w:r>
      <w:hyperlink r:id="rId10">
        <w:r w:rsidDel="00000000" w:rsidR="00000000" w:rsidRPr="00000000">
          <w:rPr>
            <w:sz w:val="20"/>
            <w:szCs w:val="20"/>
            <w:rtl w:val="0"/>
          </w:rPr>
          <w:t xml:space="preserve"> </w:t>
        </w:r>
      </w:hyperlink>
      <w:hyperlink r:id="rId11">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u w:val="single"/>
          <w:rtl w:val="0"/>
        </w:rPr>
        <w:t xml:space="preserve">)</w:t>
      </w:r>
    </w:p>
    <w:p w:rsidR="00000000" w:rsidDel="00000000" w:rsidP="00000000" w:rsidRDefault="00000000" w:rsidRPr="00000000" w14:paraId="00000005">
      <w:pPr>
        <w:spacing w:after="160" w:line="256.7994545454545" w:lineRule="auto"/>
        <w:rPr>
          <w:color w:val="0000ff"/>
          <w:sz w:val="20"/>
          <w:szCs w:val="20"/>
        </w:rPr>
      </w:pPr>
      <w:r w:rsidDel="00000000" w:rsidR="00000000" w:rsidRPr="00000000">
        <w:rPr>
          <w:b w:val="1"/>
          <w:bCs w:val="1"/>
          <w:sz w:val="20"/>
          <w:szCs w:val="20"/>
          <w:rtl w:val="0"/>
        </w:rPr>
        <w:t xml:space="preserve">CISGÉNERO: </w:t>
      </w:r>
      <w:r w:rsidDel="00000000" w:rsidR="00000000" w:rsidRPr="00000000">
        <w:rPr>
          <w:sz w:val="20"/>
          <w:szCs w:val="20"/>
          <w:rtl w:val="0"/>
        </w:rPr>
        <w:t xml:space="preserve">Personas que se identifican con el género que se asocia típicamente con el sexo que se les asignó al nacer. Por ejemplo, una persona a la que se le asignó el sexo "femenino" al nacer y que se identifica como niña o mujer es una mujer cisgénero. (Fuente:</w:t>
      </w:r>
      <w:hyperlink r:id="rId12">
        <w:r w:rsidDel="00000000" w:rsidR="00000000" w:rsidRPr="00000000">
          <w:rPr>
            <w:sz w:val="20"/>
            <w:szCs w:val="20"/>
            <w:rtl w:val="0"/>
          </w:rPr>
          <w:t xml:space="preserve"> </w:t>
        </w:r>
      </w:hyperlink>
      <w:hyperlink r:id="rId13">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06">
      <w:pPr>
        <w:spacing w:after="160" w:line="256.7994545454545" w:lineRule="auto"/>
        <w:rPr>
          <w:color w:val="0000ff"/>
          <w:sz w:val="20"/>
          <w:szCs w:val="20"/>
        </w:rPr>
      </w:pPr>
      <w:r w:rsidDel="00000000" w:rsidR="00000000" w:rsidRPr="00000000">
        <w:rPr>
          <w:b w:val="1"/>
          <w:bCs w:val="1"/>
          <w:sz w:val="20"/>
          <w:szCs w:val="20"/>
          <w:rtl w:val="0"/>
        </w:rPr>
        <w:t xml:space="preserve">DISCRIMINACIÓN:</w:t>
      </w:r>
      <w:r w:rsidDel="00000000" w:rsidR="00000000" w:rsidRPr="00000000">
        <w:rPr>
          <w:sz w:val="20"/>
          <w:szCs w:val="20"/>
          <w:rtl w:val="0"/>
        </w:rPr>
        <w:t xml:space="preserve"> Trato injusto de una persona o un grupo de personas basado en una característica particular, como la raza, el sexo, la discapacidad, la edad o la orientación sexual. (Fuente:</w:t>
      </w:r>
      <w:hyperlink r:id="rId14">
        <w:r w:rsidDel="00000000" w:rsidR="00000000" w:rsidRPr="00000000">
          <w:rPr>
            <w:sz w:val="20"/>
            <w:szCs w:val="20"/>
            <w:rtl w:val="0"/>
          </w:rPr>
          <w:t xml:space="preserve"> </w:t>
        </w:r>
      </w:hyperlink>
      <w:hyperlink r:id="rId15">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07">
      <w:pPr>
        <w:spacing w:after="160" w:line="256.7994545454545" w:lineRule="auto"/>
        <w:rPr>
          <w:sz w:val="20"/>
          <w:szCs w:val="20"/>
        </w:rPr>
      </w:pPr>
      <w:r w:rsidDel="00000000" w:rsidR="00000000" w:rsidRPr="00000000">
        <w:rPr>
          <w:b w:val="1"/>
          <w:bCs w:val="1"/>
          <w:sz w:val="20"/>
          <w:szCs w:val="20"/>
          <w:rtl w:val="0"/>
        </w:rPr>
        <w:t xml:space="preserve">DISCRIMINACIÓN EXPLÍCITA: </w:t>
      </w:r>
      <w:r w:rsidDel="00000000" w:rsidR="00000000" w:rsidRPr="00000000">
        <w:rPr>
          <w:sz w:val="20"/>
          <w:szCs w:val="20"/>
          <w:rtl w:val="0"/>
        </w:rPr>
        <w:t xml:space="preserve">El proceso consciente en el que una persona evalúa a otra, la considera "aceptable" o "inaceptable" y luego la trata de acuerdo con ese juicio. A diferencia del sesgo implícito, que suele ser inconsciente o automático, el sesgo explícito significa realizar un juicio claro y consciente sobre grupos de personas basándose en su identidad (Fuente:</w:t>
      </w:r>
      <w:hyperlink r:id="rId16">
        <w:r w:rsidDel="00000000" w:rsidR="00000000" w:rsidRPr="00000000">
          <w:rPr>
            <w:sz w:val="20"/>
            <w:szCs w:val="20"/>
            <w:rtl w:val="0"/>
          </w:rPr>
          <w:t xml:space="preserve"> </w:t>
        </w:r>
      </w:hyperlink>
      <w:hyperlink r:id="rId17">
        <w:r w:rsidDel="00000000" w:rsidR="00000000" w:rsidRPr="00000000">
          <w:rPr>
            <w:color w:val="0000ff"/>
            <w:sz w:val="20"/>
            <w:szCs w:val="20"/>
            <w:u w:val="single"/>
            <w:rtl w:val="0"/>
          </w:rPr>
          <w:t xml:space="preserve">Jed Foundation</w:t>
        </w:r>
      </w:hyperlink>
      <w:r w:rsidDel="00000000" w:rsidR="00000000" w:rsidRPr="00000000">
        <w:rPr>
          <w:sz w:val="20"/>
          <w:szCs w:val="20"/>
          <w:rtl w:val="0"/>
        </w:rPr>
        <w:t xml:space="preserve">).</w:t>
      </w:r>
    </w:p>
    <w:p w:rsidR="00000000" w:rsidDel="00000000" w:rsidP="00000000" w:rsidRDefault="00000000" w:rsidRPr="00000000" w14:paraId="00000008">
      <w:pPr>
        <w:spacing w:after="160" w:line="256.7994545454545" w:lineRule="auto"/>
        <w:rPr>
          <w:color w:val="0000ff"/>
          <w:sz w:val="20"/>
          <w:szCs w:val="20"/>
        </w:rPr>
      </w:pPr>
      <w:r w:rsidDel="00000000" w:rsidR="00000000" w:rsidRPr="00000000">
        <w:rPr>
          <w:b w:val="1"/>
          <w:bCs w:val="1"/>
          <w:sz w:val="20"/>
          <w:szCs w:val="20"/>
          <w:rtl w:val="0"/>
        </w:rPr>
        <w:t xml:space="preserve">DIVISIÓN DEL TRABAJO:</w:t>
      </w:r>
      <w:r w:rsidDel="00000000" w:rsidR="00000000" w:rsidRPr="00000000">
        <w:rPr>
          <w:sz w:val="20"/>
          <w:szCs w:val="20"/>
          <w:rtl w:val="0"/>
        </w:rPr>
        <w:t xml:space="preserve"> La forma en que se asignan las diferentes tareas y trabajos en una familia, comunidad o entorno laboral. Por ejemplo, en muchas sociedades suele haber una clara división del trabajo entre hombres y mujeres, asignándose a las mujeres las tareas domésticas, como el cuidado infantil, y a los hombres las tareas técnicas, como reparar electrodomésticos. (Fuente:</w:t>
      </w:r>
      <w:hyperlink r:id="rId18">
        <w:r w:rsidDel="00000000" w:rsidR="00000000" w:rsidRPr="00000000">
          <w:rPr>
            <w:sz w:val="20"/>
            <w:szCs w:val="20"/>
            <w:rtl w:val="0"/>
          </w:rPr>
          <w:t xml:space="preserve"> </w:t>
        </w:r>
      </w:hyperlink>
      <w:hyperlink r:id="rId19">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09">
      <w:pPr>
        <w:spacing w:after="160" w:line="256.7994545454545" w:lineRule="auto"/>
        <w:rPr>
          <w:sz w:val="20"/>
          <w:szCs w:val="20"/>
        </w:rPr>
      </w:pPr>
      <w:r w:rsidDel="00000000" w:rsidR="00000000" w:rsidRPr="00000000">
        <w:rPr>
          <w:b w:val="1"/>
          <w:bCs w:val="1"/>
          <w:sz w:val="20"/>
          <w:szCs w:val="20"/>
          <w:rtl w:val="0"/>
        </w:rPr>
        <w:t xml:space="preserve">EMPODERAMIENTO DE LAS MUJERES:</w:t>
      </w:r>
      <w:r w:rsidDel="00000000" w:rsidR="00000000" w:rsidRPr="00000000">
        <w:rPr>
          <w:sz w:val="20"/>
          <w:szCs w:val="20"/>
          <w:rtl w:val="0"/>
        </w:rPr>
        <w:t xml:space="preserve"> Mujeres y niñas adquieren poder y control sobre sus propias vidas. Implica la sensibilización, el fomento de la autoconfianza, la ampliación de las opciones, el aumento del acceso y el control sobre los recursos y la adopción de medidas para transformar las estructuras e instituciones que refuerzan y perpetúan la discriminación y la desigualdad de género. El empoderamiento de las mujeres no puede lograrse en un vacío; hay que involucrar a los hombres en el proceso de cambio. El empoderamiento no debe verse como un juego de suma cero en el que las ganancias para las mujeres implican automáticamente pérdidas para los hombres. (Fuente:</w:t>
      </w:r>
      <w:hyperlink r:id="rId20">
        <w:r w:rsidDel="00000000" w:rsidR="00000000" w:rsidRPr="00000000">
          <w:rPr>
            <w:sz w:val="20"/>
            <w:szCs w:val="20"/>
            <w:rtl w:val="0"/>
          </w:rPr>
          <w:t xml:space="preserve"> </w:t>
        </w:r>
      </w:hyperlink>
      <w:hyperlink r:id="rId21">
        <w:r w:rsidDel="00000000" w:rsidR="00000000" w:rsidRPr="00000000">
          <w:rPr>
            <w:color w:val="0000ff"/>
            <w:sz w:val="20"/>
            <w:szCs w:val="20"/>
            <w:u w:val="single"/>
            <w:rtl w:val="0"/>
          </w:rPr>
          <w:t xml:space="preserve">ONU Mujeres. (2021). Centro de Capacitación de ONU Mujeres– Glosario sobre la igualdad de género.</w:t>
        </w:r>
      </w:hyperlink>
      <w:hyperlink r:id="rId22">
        <w:r w:rsidDel="00000000" w:rsidR="00000000" w:rsidRPr="00000000">
          <w:rPr>
            <w:color w:val="0000ff"/>
            <w:sz w:val="20"/>
            <w:szCs w:val="20"/>
            <w:u w:val="single"/>
            <w:rtl w:val="0"/>
          </w:rPr>
          <w:t xml:space="preserve"> 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A">
      <w:pPr>
        <w:spacing w:after="160" w:line="256.7994545454545" w:lineRule="auto"/>
        <w:rPr>
          <w:sz w:val="20"/>
          <w:szCs w:val="20"/>
        </w:rPr>
      </w:pPr>
      <w:r w:rsidDel="00000000" w:rsidR="00000000" w:rsidRPr="00000000">
        <w:rPr>
          <w:b w:val="1"/>
          <w:bCs w:val="1"/>
          <w:sz w:val="20"/>
          <w:szCs w:val="20"/>
          <w:rtl w:val="0"/>
        </w:rPr>
        <w:t xml:space="preserve">ENFOQUE CENTRADO EN LAS PERSONAS SOBREVIVIENTES:</w:t>
      </w:r>
      <w:r w:rsidDel="00000000" w:rsidR="00000000" w:rsidRPr="00000000">
        <w:rPr>
          <w:sz w:val="20"/>
          <w:szCs w:val="20"/>
          <w:rtl w:val="0"/>
        </w:rPr>
        <w:t xml:space="preserve"> Un enfoque que facilita un proceso en el que la víctima de VBG puede convertirse en Sobreviviente. Prioriza a los mejores intereses y necesidades de la persona que ha experimentado el daño y devuelve el poder a la víctima en cada etapa del mecanismo y el proceso de gestión de las denuncias. Reconoce que una persona puede experimentar un daño, aunque el agresor lo haya hecho involuntariamente. También reconoce que el impacto de una acción es más importante que la intención de la persona que actuó. (Fuente: Adaptado de</w:t>
      </w:r>
      <w:hyperlink r:id="rId23">
        <w:r w:rsidDel="00000000" w:rsidR="00000000" w:rsidRPr="00000000">
          <w:rPr>
            <w:sz w:val="20"/>
            <w:szCs w:val="20"/>
            <w:rtl w:val="0"/>
          </w:rPr>
          <w:t xml:space="preserve"> </w:t>
        </w:r>
      </w:hyperlink>
      <w:hyperlink r:id="rId24">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sz w:val="20"/>
          <w:szCs w:val="20"/>
          <w:rtl w:val="0"/>
        </w:rPr>
        <w:t xml:space="preserve"> y</w:t>
      </w:r>
      <w:hyperlink r:id="rId25">
        <w:r w:rsidDel="00000000" w:rsidR="00000000" w:rsidRPr="00000000">
          <w:rPr>
            <w:sz w:val="20"/>
            <w:szCs w:val="20"/>
            <w:rtl w:val="0"/>
          </w:rPr>
          <w:t xml:space="preserve"> </w:t>
        </w:r>
      </w:hyperlink>
      <w:hyperlink r:id="rId26">
        <w:r w:rsidDel="00000000" w:rsidR="00000000" w:rsidRPr="00000000">
          <w:rPr>
            <w:color w:val="0000ff"/>
            <w:sz w:val="20"/>
            <w:szCs w:val="20"/>
            <w:u w:val="single"/>
            <w:rtl w:val="0"/>
          </w:rPr>
          <w:t xml:space="preserve">Jones-Renaud, 2018</w:t>
        </w:r>
      </w:hyperlink>
      <w:r w:rsidDel="00000000" w:rsidR="00000000" w:rsidRPr="00000000">
        <w:rPr>
          <w:sz w:val="20"/>
          <w:szCs w:val="20"/>
          <w:rtl w:val="0"/>
        </w:rPr>
        <w:t xml:space="preserve">)</w:t>
      </w:r>
    </w:p>
    <w:p w:rsidR="00000000" w:rsidDel="00000000" w:rsidP="00000000" w:rsidRDefault="00000000" w:rsidRPr="00000000" w14:paraId="0000000B">
      <w:pPr>
        <w:spacing w:after="160" w:line="256.7994545454545" w:lineRule="auto"/>
        <w:rPr>
          <w:sz w:val="20"/>
          <w:szCs w:val="20"/>
        </w:rPr>
      </w:pPr>
      <w:r w:rsidDel="00000000" w:rsidR="00000000" w:rsidRPr="00000000">
        <w:rPr>
          <w:b w:val="1"/>
          <w:bCs w:val="1"/>
          <w:sz w:val="20"/>
          <w:szCs w:val="20"/>
          <w:rtl w:val="0"/>
        </w:rPr>
        <w:t xml:space="preserve">ENFOQUES TRANSFORMADORES DEL GÉNERO:</w:t>
      </w:r>
      <w:r w:rsidDel="00000000" w:rsidR="00000000" w:rsidRPr="00000000">
        <w:rPr>
          <w:sz w:val="20"/>
          <w:szCs w:val="20"/>
          <w:rtl w:val="0"/>
        </w:rPr>
        <w:t xml:space="preserve"> Intentos de redefinir los roles y las relaciones de género de mujeres y hombres. (Fuente: Centro de Capacitación de ONU Mujeres, Glosario sobre la igualdad de género). Los enfoques transformadores del género abordan las causas de las desigualdades basadas en el género y actúan para transformar los roles de género, las normas y las relaciones de poder perjudiciales. (Fuente:</w:t>
      </w:r>
      <w:hyperlink r:id="rId27">
        <w:r w:rsidDel="00000000" w:rsidR="00000000" w:rsidRPr="00000000">
          <w:rPr>
            <w:sz w:val="20"/>
            <w:szCs w:val="20"/>
            <w:rtl w:val="0"/>
          </w:rPr>
          <w:t xml:space="preserve"> </w:t>
        </w:r>
      </w:hyperlink>
      <w:hyperlink r:id="rId28">
        <w:r w:rsidDel="00000000" w:rsidR="00000000" w:rsidRPr="00000000">
          <w:rPr>
            <w:color w:val="0000ff"/>
            <w:sz w:val="20"/>
            <w:szCs w:val="20"/>
            <w:u w:val="single"/>
            <w:rtl w:val="0"/>
          </w:rPr>
          <w:t xml:space="preserve">UNICEF Technical Note on Gender-Transformative Approaches</w:t>
        </w:r>
      </w:hyperlink>
      <w:r w:rsidDel="00000000" w:rsidR="00000000" w:rsidRPr="00000000">
        <w:rPr>
          <w:sz w:val="20"/>
          <w:szCs w:val="20"/>
          <w:rtl w:val="0"/>
        </w:rPr>
        <w:t xml:space="preserve">;</w:t>
      </w:r>
      <w:hyperlink r:id="rId29">
        <w:r w:rsidDel="00000000" w:rsidR="00000000" w:rsidRPr="00000000">
          <w:rPr>
            <w:sz w:val="20"/>
            <w:szCs w:val="20"/>
            <w:rtl w:val="0"/>
          </w:rPr>
          <w:t xml:space="preserve"> </w:t>
        </w:r>
      </w:hyperlink>
      <w:hyperlink r:id="rId30">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0C">
      <w:pPr>
        <w:spacing w:after="160" w:line="256.7994545454545" w:lineRule="auto"/>
        <w:rPr>
          <w:color w:val="0000ff"/>
          <w:sz w:val="20"/>
          <w:szCs w:val="20"/>
          <w:u w:val="single"/>
        </w:rPr>
      </w:pPr>
      <w:r w:rsidDel="00000000" w:rsidR="00000000" w:rsidRPr="00000000">
        <w:rPr>
          <w:b w:val="1"/>
          <w:bCs w:val="1"/>
          <w:sz w:val="20"/>
          <w:szCs w:val="20"/>
          <w:rtl w:val="0"/>
        </w:rPr>
        <w:t xml:space="preserve">EQUIDAD DE GÉNERO: </w:t>
      </w:r>
      <w:r w:rsidDel="00000000" w:rsidR="00000000" w:rsidRPr="00000000">
        <w:rPr>
          <w:sz w:val="20"/>
          <w:szCs w:val="20"/>
          <w:rtl w:val="0"/>
        </w:rPr>
        <w:t xml:space="preserve">El proceso de alcanzar la igualdad y la justicia con mujeres y hombres, niños y niñas y todas las personas. Para garantizar la justicia, deben adoptarse medidas o intervenciones de equidad para compensar las desventajas económicas, sociales y políticas acumuladas que impiden la igualdad de condiciones. (Fuente:</w:t>
      </w:r>
      <w:hyperlink r:id="rId31">
        <w:r w:rsidDel="00000000" w:rsidR="00000000" w:rsidRPr="00000000">
          <w:rPr>
            <w:color w:val="6b6360"/>
            <w:sz w:val="20"/>
            <w:szCs w:val="20"/>
            <w:rtl w:val="0"/>
          </w:rPr>
          <w:t xml:space="preserve"> </w:t>
        </w:r>
      </w:hyperlink>
      <w:hyperlink r:id="rId32">
        <w:r w:rsidDel="00000000" w:rsidR="00000000" w:rsidRPr="00000000">
          <w:rPr>
            <w:color w:val="0000ff"/>
            <w:sz w:val="20"/>
            <w:szCs w:val="20"/>
            <w:u w:val="single"/>
            <w:rtl w:val="0"/>
          </w:rPr>
          <w:t xml:space="preserve">Interagency Gender Working Group, Gender-related Terms and Definitions).</w:t>
        </w:r>
      </w:hyperlink>
      <w:r w:rsidDel="00000000" w:rsidR="00000000" w:rsidRPr="00000000">
        <w:rPr>
          <w:rtl w:val="0"/>
        </w:rPr>
      </w:r>
    </w:p>
    <w:p w:rsidR="00000000" w:rsidDel="00000000" w:rsidP="00000000" w:rsidRDefault="00000000" w:rsidRPr="00000000" w14:paraId="0000000D">
      <w:pPr>
        <w:spacing w:after="160" w:line="256.7994545454545" w:lineRule="auto"/>
        <w:rPr>
          <w:color w:val="0000ff"/>
          <w:sz w:val="20"/>
          <w:szCs w:val="20"/>
          <w:u w:val="single"/>
        </w:rPr>
      </w:pPr>
      <w:r w:rsidDel="00000000" w:rsidR="00000000" w:rsidRPr="00000000">
        <w:rPr>
          <w:b w:val="1"/>
          <w:bCs w:val="1"/>
          <w:sz w:val="20"/>
          <w:szCs w:val="20"/>
          <w:rtl w:val="0"/>
        </w:rPr>
        <w:t xml:space="preserve">ESTEREOTIPOS DE GÉNERO:</w:t>
      </w:r>
      <w:r w:rsidDel="00000000" w:rsidR="00000000" w:rsidRPr="00000000">
        <w:rPr>
          <w:sz w:val="20"/>
          <w:szCs w:val="20"/>
          <w:rtl w:val="0"/>
        </w:rPr>
        <w:t xml:space="preserve"> Generalizaciones simplistas sobre las diferencias entre géneros, las características de cada género y los roles que deben desempeñar hombres y mujeres. La mayoría de los estereotipos se basan en información imprecisa. En el último siglo, las personas han empezado a liberarse de las expectativas de género para poder seleccionar quién quieren ser. Sin embargo, en la sociedad en general siguen existiendo estereotipos sobre los rasgos típicos de hombres y mujeres. (Fuente:</w:t>
      </w:r>
      <w:hyperlink r:id="rId33">
        <w:r w:rsidDel="00000000" w:rsidR="00000000" w:rsidRPr="00000000">
          <w:rPr>
            <w:sz w:val="20"/>
            <w:szCs w:val="20"/>
            <w:rtl w:val="0"/>
          </w:rPr>
          <w:t xml:space="preserve"> </w:t>
        </w:r>
      </w:hyperlink>
      <w:hyperlink r:id="rId34">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u w:val="single"/>
          <w:rtl w:val="0"/>
        </w:rPr>
        <w:t xml:space="preserve">)</w:t>
      </w:r>
    </w:p>
    <w:p w:rsidR="00000000" w:rsidDel="00000000" w:rsidP="00000000" w:rsidRDefault="00000000" w:rsidRPr="00000000" w14:paraId="0000000E">
      <w:pPr>
        <w:spacing w:after="160" w:line="256.7994545454545" w:lineRule="auto"/>
        <w:rPr>
          <w:color w:val="0000ff"/>
          <w:sz w:val="20"/>
          <w:szCs w:val="20"/>
        </w:rPr>
      </w:pPr>
      <w:r w:rsidDel="00000000" w:rsidR="00000000" w:rsidRPr="00000000">
        <w:rPr>
          <w:b w:val="1"/>
          <w:bCs w:val="1"/>
          <w:sz w:val="20"/>
          <w:szCs w:val="20"/>
          <w:rtl w:val="0"/>
        </w:rPr>
        <w:t xml:space="preserve">FEMENINO: </w:t>
      </w:r>
      <w:r w:rsidDel="00000000" w:rsidR="00000000" w:rsidRPr="00000000">
        <w:rPr>
          <w:sz w:val="20"/>
          <w:szCs w:val="20"/>
          <w:rtl w:val="0"/>
        </w:rPr>
        <w:t xml:space="preserve">Estado sexual binario generalmente asociado a una serie de características físicas/fisiológicas, como una vulva y cromosomas XX. Como marcador legal, se suele asignar un sexo binario (masculino o femenino) al nacer. (Fuente:</w:t>
      </w:r>
      <w:hyperlink r:id="rId35">
        <w:r w:rsidDel="00000000" w:rsidR="00000000" w:rsidRPr="00000000">
          <w:rPr>
            <w:sz w:val="20"/>
            <w:szCs w:val="20"/>
            <w:rtl w:val="0"/>
          </w:rPr>
          <w:t xml:space="preserve"> </w:t>
        </w:r>
      </w:hyperlink>
      <w:hyperlink r:id="rId36">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0F">
      <w:pPr>
        <w:spacing w:after="160" w:line="256.7994545454545" w:lineRule="auto"/>
        <w:rPr>
          <w:sz w:val="20"/>
          <w:szCs w:val="20"/>
        </w:rPr>
      </w:pPr>
      <w:r w:rsidDel="00000000" w:rsidR="00000000" w:rsidRPr="00000000">
        <w:rPr>
          <w:b w:val="1"/>
          <w:bCs w:val="1"/>
          <w:sz w:val="20"/>
          <w:szCs w:val="20"/>
          <w:rtl w:val="0"/>
        </w:rPr>
        <w:t xml:space="preserve">GÉNERO:</w:t>
      </w:r>
      <w:r w:rsidDel="00000000" w:rsidR="00000000" w:rsidRPr="00000000">
        <w:rPr>
          <w:sz w:val="20"/>
          <w:szCs w:val="20"/>
          <w:rtl w:val="0"/>
        </w:rPr>
        <w:t xml:space="preserve"> Un conjunto socialmente construido de normas, responsabilidades, derechos y comportamientos asociados con ser un hombre, una mujer o una persona de género diverso, y las relaciones entre las personas según estas construcciones. Estas definiciones sociales y sus consecuencias difieren entre y dentro de las culturas, cambian con el tiempo y a menudo se cruzan con otros factores (como la edad, la clase, la discapacidad, la etnia, la raza, la religión, la ciudadanía y la orientación sexual). Aunque estos conceptos están vinculados, el término género no es intercambiable con los términos "mujer", "sexo", "identidad de género" o "expresión de género". (Fuente:</w:t>
      </w:r>
      <w:hyperlink r:id="rId37">
        <w:r w:rsidDel="00000000" w:rsidR="00000000" w:rsidRPr="00000000">
          <w:rPr>
            <w:sz w:val="20"/>
            <w:szCs w:val="20"/>
            <w:rtl w:val="0"/>
          </w:rPr>
          <w:t xml:space="preserve"> </w:t>
        </w:r>
      </w:hyperlink>
      <w:hyperlink r:id="rId38">
        <w:r w:rsidDel="00000000" w:rsidR="00000000" w:rsidRPr="00000000">
          <w:rPr>
            <w:color w:val="0000ff"/>
            <w:sz w:val="20"/>
            <w:szCs w:val="20"/>
            <w:u w:val="single"/>
            <w:rtl w:val="0"/>
          </w:rPr>
          <w:t xml:space="preserve">USAID 2023 Gender Equality and Women’s Empowerment Policy</w:t>
        </w:r>
      </w:hyperlink>
      <w:r w:rsidDel="00000000" w:rsidR="00000000" w:rsidRPr="00000000">
        <w:rPr>
          <w:sz w:val="20"/>
          <w:szCs w:val="20"/>
          <w:rtl w:val="0"/>
        </w:rPr>
        <w:t xml:space="preserve">)</w:t>
      </w:r>
    </w:p>
    <w:p w:rsidR="00000000" w:rsidDel="00000000" w:rsidP="00000000" w:rsidRDefault="00000000" w:rsidRPr="00000000" w14:paraId="00000010">
      <w:pPr>
        <w:spacing w:after="160" w:line="256.7994545454545" w:lineRule="auto"/>
        <w:rPr>
          <w:color w:val="0000ff"/>
          <w:sz w:val="20"/>
          <w:szCs w:val="20"/>
        </w:rPr>
      </w:pPr>
      <w:r w:rsidDel="00000000" w:rsidR="00000000" w:rsidRPr="00000000">
        <w:rPr>
          <w:b w:val="1"/>
          <w:bCs w:val="1"/>
          <w:sz w:val="20"/>
          <w:szCs w:val="20"/>
          <w:rtl w:val="0"/>
        </w:rPr>
        <w:t xml:space="preserve">IGUALDAD DE GÉNERO:</w:t>
      </w:r>
      <w:r w:rsidDel="00000000" w:rsidR="00000000" w:rsidRPr="00000000">
        <w:rPr>
          <w:sz w:val="20"/>
          <w:szCs w:val="20"/>
          <w:rtl w:val="0"/>
        </w:rPr>
        <w:t xml:space="preserve"> Igualdad en el disfrute de los derechos humanos, los bienes socialmente valorados, las oportunidades y los recursos por parte de todas las personas, independientemente de su sexo o identidad de género. La igualdad de género significa algo más que la paridad en los números o las leyes en los libros; significa igualdad de acceso y libertades para todas las personas y que los derechos, las responsabilidades y las oportunidades no dependerán del sexo asignado a una persona al nacer o de su identidad de género. La igualdad de género es fundamental en el desarrollo humano para todas las mujeres y niñas, hombres y niños, y personas de otras identidades de género. Es tanto un tema de derechos humanos como una condición previa y un indicador del desarrollo sostenible. (Fuente:</w:t>
      </w:r>
      <w:hyperlink r:id="rId39">
        <w:r w:rsidDel="00000000" w:rsidR="00000000" w:rsidRPr="00000000">
          <w:rPr>
            <w:sz w:val="20"/>
            <w:szCs w:val="20"/>
            <w:rtl w:val="0"/>
          </w:rPr>
          <w:t xml:space="preserve"> </w:t>
        </w:r>
      </w:hyperlink>
      <w:hyperlink r:id="rId40">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color w:val="0000ff"/>
          <w:sz w:val="20"/>
          <w:szCs w:val="20"/>
          <w:rtl w:val="0"/>
        </w:rPr>
        <w:t xml:space="preserve">)</w:t>
      </w:r>
    </w:p>
    <w:p w:rsidR="00000000" w:rsidDel="00000000" w:rsidP="00000000" w:rsidRDefault="00000000" w:rsidRPr="00000000" w14:paraId="00000011">
      <w:pPr>
        <w:spacing w:after="160" w:line="256.7994545454545" w:lineRule="auto"/>
        <w:rPr>
          <w:color w:val="0000ff"/>
          <w:sz w:val="20"/>
          <w:szCs w:val="20"/>
        </w:rPr>
      </w:pPr>
      <w:r w:rsidDel="00000000" w:rsidR="00000000" w:rsidRPr="00000000">
        <w:rPr>
          <w:b w:val="1"/>
          <w:bCs w:val="1"/>
          <w:sz w:val="20"/>
          <w:szCs w:val="20"/>
          <w:rtl w:val="0"/>
        </w:rPr>
        <w:t xml:space="preserve">LESBIANAS, GAYS, BISEXUALES, TRANS, QUEER E INTERSEXUALES (LGBTQI+) </w:t>
      </w:r>
      <w:r w:rsidDel="00000000" w:rsidR="00000000" w:rsidRPr="00000000">
        <w:rPr>
          <w:sz w:val="20"/>
          <w:szCs w:val="20"/>
          <w:rtl w:val="0"/>
        </w:rPr>
        <w:t xml:space="preserve">LGBTQI+ son las siglas de lesbianas, gays, bisexuales, trans (personas transgénero), queer e intersexuales. El + al final del acrónimo reconoce a las personas de diversas orientaciones sexuales, identidades de género, expresiones de género y características sexuales (SOGIESC por sus siglas en inglés) que no están incluidas en el resto del acrónimo. (Fuente:</w:t>
      </w:r>
      <w:hyperlink r:id="rId41">
        <w:r w:rsidDel="00000000" w:rsidR="00000000" w:rsidRPr="00000000">
          <w:rPr>
            <w:sz w:val="20"/>
            <w:szCs w:val="20"/>
            <w:rtl w:val="0"/>
          </w:rPr>
          <w:t xml:space="preserve"> </w:t>
        </w:r>
      </w:hyperlink>
      <w:hyperlink r:id="rId42">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color w:val="0000ff"/>
          <w:sz w:val="20"/>
          <w:szCs w:val="20"/>
          <w:rtl w:val="0"/>
        </w:rPr>
        <w:t xml:space="preserve">)</w:t>
      </w:r>
    </w:p>
    <w:p w:rsidR="00000000" w:rsidDel="00000000" w:rsidP="00000000" w:rsidRDefault="00000000" w:rsidRPr="00000000" w14:paraId="00000012">
      <w:pPr>
        <w:spacing w:after="160" w:line="256.7994545454545" w:lineRule="auto"/>
        <w:rPr>
          <w:sz w:val="20"/>
          <w:szCs w:val="20"/>
        </w:rPr>
      </w:pPr>
      <w:r w:rsidDel="00000000" w:rsidR="00000000" w:rsidRPr="00000000">
        <w:rPr>
          <w:b w:val="1"/>
          <w:bCs w:val="1"/>
          <w:sz w:val="20"/>
          <w:szCs w:val="20"/>
          <w:rtl w:val="0"/>
        </w:rPr>
        <w:t xml:space="preserve">MASCULINIDAD:</w:t>
      </w:r>
      <w:r w:rsidDel="00000000" w:rsidR="00000000" w:rsidRPr="00000000">
        <w:rPr>
          <w:sz w:val="20"/>
          <w:szCs w:val="20"/>
          <w:rtl w:val="0"/>
        </w:rPr>
        <w:t xml:space="preserve"> Significado social de la hombría, que se construye y define social, histórica y políticamente, en lugar de tener un origen biológico. Existen muchas definiciones socialmente construidas de lo que significa ser un hombre y éstas pueden cambiar con el tiempo y variar entre un lugar y otro. El término se refiere a las nociones e ideales percibidos sobre cómo se espera que los hombres se comporten en un entorno determinado. La masculinidad no se refiere sólo a los hombres; las mujeres también pueden realizar prácticas masculinas y contribuir a su significado. (Fuente:</w:t>
      </w:r>
      <w:hyperlink r:id="rId43">
        <w:r w:rsidDel="00000000" w:rsidR="00000000" w:rsidRPr="00000000">
          <w:rPr>
            <w:sz w:val="20"/>
            <w:szCs w:val="20"/>
            <w:rtl w:val="0"/>
          </w:rPr>
          <w:t xml:space="preserve"> </w:t>
        </w:r>
      </w:hyperlink>
      <w:hyperlink r:id="rId44">
        <w:r w:rsidDel="00000000" w:rsidR="00000000" w:rsidRPr="00000000">
          <w:rPr>
            <w:color w:val="0000ff"/>
            <w:sz w:val="20"/>
            <w:szCs w:val="20"/>
            <w:u w:val="single"/>
            <w:rtl w:val="0"/>
          </w:rPr>
          <w:t xml:space="preserve">UN Women Training Centre, Gender Equality Glossary</w:t>
        </w:r>
      </w:hyperlink>
      <w:r w:rsidDel="00000000" w:rsidR="00000000" w:rsidRPr="00000000">
        <w:rPr>
          <w:sz w:val="20"/>
          <w:szCs w:val="20"/>
          <w:rtl w:val="0"/>
        </w:rPr>
        <w:t xml:space="preserve">;</w:t>
      </w:r>
      <w:hyperlink r:id="rId45">
        <w:r w:rsidDel="00000000" w:rsidR="00000000" w:rsidRPr="00000000">
          <w:rPr>
            <w:sz w:val="20"/>
            <w:szCs w:val="20"/>
            <w:rtl w:val="0"/>
          </w:rPr>
          <w:t xml:space="preserve"> </w:t>
        </w:r>
      </w:hyperlink>
      <w:hyperlink r:id="rId46">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3">
      <w:pPr>
        <w:spacing w:after="160" w:line="256.7994545454545" w:lineRule="auto"/>
        <w:rPr>
          <w:color w:val="0000ff"/>
          <w:sz w:val="20"/>
          <w:szCs w:val="20"/>
        </w:rPr>
      </w:pPr>
      <w:r w:rsidDel="00000000" w:rsidR="00000000" w:rsidRPr="00000000">
        <w:rPr>
          <w:b w:val="1"/>
          <w:bCs w:val="1"/>
          <w:sz w:val="20"/>
          <w:szCs w:val="20"/>
          <w:rtl w:val="0"/>
        </w:rPr>
        <w:t xml:space="preserve">MASCULINIDAD(ES) DAÑINA(S): </w:t>
      </w:r>
      <w:r w:rsidDel="00000000" w:rsidR="00000000" w:rsidRPr="00000000">
        <w:rPr>
          <w:sz w:val="20"/>
          <w:szCs w:val="20"/>
          <w:rtl w:val="0"/>
        </w:rPr>
        <w:t xml:space="preserve">Nociones de cómo ser un hombre que socavan el empoderamiento de las mujeres y la igualdad de género y que apoyan las estructuras patriarcales y la dinámica desigual de poder entre hombres y mujeres. Perjudican a las mujeres, a los hombres y a las personas no binarias. (Fuente:</w:t>
      </w:r>
      <w:hyperlink r:id="rId47">
        <w:r w:rsidDel="00000000" w:rsidR="00000000" w:rsidRPr="00000000">
          <w:rPr>
            <w:sz w:val="20"/>
            <w:szCs w:val="20"/>
            <w:rtl w:val="0"/>
          </w:rPr>
          <w:t xml:space="preserve"> </w:t>
        </w:r>
      </w:hyperlink>
      <w:hyperlink r:id="rId48">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4">
      <w:pPr>
        <w:spacing w:after="160" w:line="256.7994545454545" w:lineRule="auto"/>
        <w:rPr>
          <w:color w:val="0000ff"/>
          <w:sz w:val="20"/>
          <w:szCs w:val="20"/>
        </w:rPr>
      </w:pPr>
      <w:r w:rsidDel="00000000" w:rsidR="00000000" w:rsidRPr="00000000">
        <w:rPr>
          <w:b w:val="1"/>
          <w:bCs w:val="1"/>
          <w:sz w:val="20"/>
          <w:szCs w:val="20"/>
          <w:rtl w:val="0"/>
        </w:rPr>
        <w:t xml:space="preserve">MASCULINIDAD(ES) SANA(S): </w:t>
      </w:r>
      <w:r w:rsidDel="00000000" w:rsidR="00000000" w:rsidRPr="00000000">
        <w:rPr>
          <w:sz w:val="20"/>
          <w:szCs w:val="20"/>
          <w:rtl w:val="0"/>
        </w:rPr>
        <w:t xml:space="preserve">Nociones de cómo ser un hombre que apoyan el empoderamiento de las mujeres y la igualdad de género, que socavan las estructuras patriarcales y la dinámica desigual de poder de género, y que no perjudican a las mujeres, los hombres o las personas no binarias. (Fuente:</w:t>
      </w:r>
      <w:hyperlink r:id="rId49">
        <w:r w:rsidDel="00000000" w:rsidR="00000000" w:rsidRPr="00000000">
          <w:rPr>
            <w:sz w:val="20"/>
            <w:szCs w:val="20"/>
            <w:rtl w:val="0"/>
          </w:rPr>
          <w:t xml:space="preserve"> </w:t>
        </w:r>
      </w:hyperlink>
      <w:hyperlink r:id="rId50">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5">
      <w:pPr>
        <w:spacing w:after="160" w:line="256.7994545454545" w:lineRule="auto"/>
        <w:rPr>
          <w:color w:val="0000ff"/>
          <w:sz w:val="20"/>
          <w:szCs w:val="20"/>
        </w:rPr>
      </w:pPr>
      <w:r w:rsidDel="00000000" w:rsidR="00000000" w:rsidRPr="00000000">
        <w:rPr>
          <w:b w:val="1"/>
          <w:bCs w:val="1"/>
          <w:sz w:val="20"/>
          <w:szCs w:val="20"/>
          <w:rtl w:val="0"/>
        </w:rPr>
        <w:t xml:space="preserve">MASCULINO: </w:t>
      </w:r>
      <w:r w:rsidDel="00000000" w:rsidR="00000000" w:rsidRPr="00000000">
        <w:rPr>
          <w:sz w:val="20"/>
          <w:szCs w:val="20"/>
          <w:rtl w:val="0"/>
        </w:rPr>
        <w:t xml:space="preserve">Estado sexual binario generalmente asociado a una serie de características físicas/fisiológicas, como un pene y cromosomas XY. Como marcador legal, se suele asignar un sexo binario (masculino o femenino) al nacer. (Fuente:</w:t>
      </w:r>
      <w:hyperlink r:id="rId51">
        <w:r w:rsidDel="00000000" w:rsidR="00000000" w:rsidRPr="00000000">
          <w:rPr>
            <w:sz w:val="20"/>
            <w:szCs w:val="20"/>
            <w:rtl w:val="0"/>
          </w:rPr>
          <w:t xml:space="preserve"> </w:t>
        </w:r>
      </w:hyperlink>
      <w:hyperlink r:id="rId52">
        <w:r w:rsidDel="00000000" w:rsidR="00000000" w:rsidRPr="00000000">
          <w:rPr>
            <w:color w:val="0000ff"/>
            <w:sz w:val="20"/>
            <w:szCs w:val="20"/>
            <w:u w:val="single"/>
            <w:rtl w:val="0"/>
          </w:rPr>
          <w:t xml:space="preserve">Glossary of Sexual Health Terms | Planned Parenthood</w:t>
        </w:r>
      </w:hyperlink>
      <w:r w:rsidDel="00000000" w:rsidR="00000000" w:rsidRPr="00000000">
        <w:rPr>
          <w:color w:val="0000ff"/>
          <w:sz w:val="20"/>
          <w:szCs w:val="20"/>
          <w:rtl w:val="0"/>
        </w:rPr>
        <w:t xml:space="preserve">)</w:t>
      </w:r>
    </w:p>
    <w:p w:rsidR="00000000" w:rsidDel="00000000" w:rsidP="00000000" w:rsidRDefault="00000000" w:rsidRPr="00000000" w14:paraId="00000016">
      <w:pPr>
        <w:spacing w:after="160" w:line="256.7994545454545" w:lineRule="auto"/>
        <w:rPr>
          <w:sz w:val="20"/>
          <w:szCs w:val="20"/>
        </w:rPr>
      </w:pPr>
      <w:r w:rsidDel="00000000" w:rsidR="00000000" w:rsidRPr="00000000">
        <w:rPr>
          <w:b w:val="1"/>
          <w:bCs w:val="1"/>
          <w:sz w:val="20"/>
          <w:szCs w:val="20"/>
          <w:rtl w:val="0"/>
        </w:rPr>
        <w:t xml:space="preserve">MICROAGRESIONES:</w:t>
      </w:r>
      <w:r w:rsidDel="00000000" w:rsidR="00000000" w:rsidRPr="00000000">
        <w:rPr>
          <w:sz w:val="20"/>
          <w:szCs w:val="20"/>
          <w:rtl w:val="0"/>
        </w:rPr>
        <w:t xml:space="preserve"> Insultos, desprecios o desaires cotidianos, verbales, no verbales y del entorno, ya sean intencionados o no, que comunican mensajes hostiles, despectivos o negativos a las personas destinatarias basándose únicamente en su pertenencia a un grupo marginado.  (</w:t>
      </w:r>
      <w:hyperlink r:id="rId53">
        <w:r w:rsidDel="00000000" w:rsidR="00000000" w:rsidRPr="00000000">
          <w:rPr>
            <w:color w:val="0000ff"/>
            <w:sz w:val="20"/>
            <w:szCs w:val="20"/>
            <w:u w:val="single"/>
            <w:rtl w:val="0"/>
          </w:rPr>
          <w:t xml:space="preserve">Unconscious Bias, Implicit Bias, and Microaggressions: What Can We Do about Them? | American Bar Association</w:t>
        </w:r>
      </w:hyperlink>
      <w:r w:rsidDel="00000000" w:rsidR="00000000" w:rsidRPr="00000000">
        <w:rPr>
          <w:sz w:val="20"/>
          <w:szCs w:val="20"/>
          <w:rtl w:val="0"/>
        </w:rPr>
        <w:t xml:space="preserve">, 2019).</w:t>
      </w:r>
    </w:p>
    <w:p w:rsidR="00000000" w:rsidDel="00000000" w:rsidP="00000000" w:rsidRDefault="00000000" w:rsidRPr="00000000" w14:paraId="00000017">
      <w:pPr>
        <w:spacing w:after="160" w:line="256.7994545454545" w:lineRule="auto"/>
        <w:rPr>
          <w:sz w:val="20"/>
          <w:szCs w:val="20"/>
        </w:rPr>
      </w:pPr>
      <w:r w:rsidDel="00000000" w:rsidR="00000000" w:rsidRPr="00000000">
        <w:rPr>
          <w:b w:val="1"/>
          <w:bCs w:val="1"/>
          <w:sz w:val="20"/>
          <w:szCs w:val="20"/>
          <w:rtl w:val="0"/>
        </w:rPr>
        <w:t xml:space="preserve">NORMAS DE GÉNERO:</w:t>
      </w:r>
      <w:r w:rsidDel="00000000" w:rsidR="00000000" w:rsidRPr="00000000">
        <w:rPr>
          <w:sz w:val="20"/>
          <w:szCs w:val="20"/>
          <w:rtl w:val="0"/>
        </w:rPr>
        <w:t xml:space="preserve"> Un tipo de norma social. Entre las características de las normas de género está la importante función que desempeña el poder en el mantenimiento de normas que normalizan la desigualdad entre mujeres, hombres y personas que no se ajustan a las normas de género. (Fuente:</w:t>
      </w:r>
      <w:hyperlink r:id="rId54">
        <w:r w:rsidDel="00000000" w:rsidR="00000000" w:rsidRPr="00000000">
          <w:rPr>
            <w:sz w:val="20"/>
            <w:szCs w:val="20"/>
            <w:rtl w:val="0"/>
          </w:rPr>
          <w:t xml:space="preserve"> </w:t>
        </w:r>
      </w:hyperlink>
      <w:hyperlink r:id="rId55">
        <w:r w:rsidDel="00000000" w:rsidR="00000000" w:rsidRPr="00000000">
          <w:rPr>
            <w:color w:val="0000ff"/>
            <w:sz w:val="20"/>
            <w:szCs w:val="20"/>
            <w:u w:val="single"/>
            <w:rtl w:val="0"/>
          </w:rPr>
          <w:t xml:space="preserve">USAID CARE-GBV Glosario de elementos fundacionales para la programación de la violencia basada en género en la cooperación al desarrollo</w:t>
        </w:r>
      </w:hyperlink>
      <w:r w:rsidDel="00000000" w:rsidR="00000000" w:rsidRPr="00000000">
        <w:rPr>
          <w:sz w:val="20"/>
          <w:szCs w:val="20"/>
          <w:rtl w:val="0"/>
        </w:rPr>
        <w:t xml:space="preserve">,</w:t>
      </w:r>
      <w:hyperlink r:id="rId56">
        <w:r w:rsidDel="00000000" w:rsidR="00000000" w:rsidRPr="00000000">
          <w:rPr>
            <w:sz w:val="20"/>
            <w:szCs w:val="20"/>
            <w:rtl w:val="0"/>
          </w:rPr>
          <w:t xml:space="preserve"> </w:t>
        </w:r>
      </w:hyperlink>
      <w:hyperlink r:id="rId57">
        <w:r w:rsidDel="00000000" w:rsidR="00000000" w:rsidRPr="00000000">
          <w:rPr>
            <w:color w:val="0000ff"/>
            <w:sz w:val="20"/>
            <w:szCs w:val="20"/>
            <w:u w:val="single"/>
            <w:rtl w:val="0"/>
          </w:rPr>
          <w:t xml:space="preserve">Gender Norms, and Masculinities</w:t>
        </w:r>
      </w:hyperlink>
      <w:r w:rsidDel="00000000" w:rsidR="00000000" w:rsidRPr="00000000">
        <w:rPr>
          <w:sz w:val="20"/>
          <w:szCs w:val="20"/>
          <w:rtl w:val="0"/>
        </w:rPr>
        <w:t xml:space="preserve">)</w:t>
      </w:r>
    </w:p>
    <w:p w:rsidR="00000000" w:rsidDel="00000000" w:rsidP="00000000" w:rsidRDefault="00000000" w:rsidRPr="00000000" w14:paraId="00000018">
      <w:pPr>
        <w:spacing w:after="160" w:line="256.7994545454545" w:lineRule="auto"/>
        <w:rPr>
          <w:sz w:val="20"/>
          <w:szCs w:val="20"/>
        </w:rPr>
      </w:pPr>
      <w:r w:rsidDel="00000000" w:rsidR="00000000" w:rsidRPr="00000000">
        <w:rPr>
          <w:b w:val="1"/>
          <w:bCs w:val="1"/>
          <w:sz w:val="20"/>
          <w:szCs w:val="20"/>
          <w:rtl w:val="0"/>
        </w:rPr>
        <w:t xml:space="preserve">PARTICIPACIÓN MASCULINA:</w:t>
      </w:r>
      <w:r w:rsidDel="00000000" w:rsidR="00000000" w:rsidRPr="00000000">
        <w:rPr>
          <w:sz w:val="20"/>
          <w:szCs w:val="20"/>
          <w:rtl w:val="0"/>
        </w:rPr>
        <w:t xml:space="preserve"> Enfoque programático que incluye a hombres: a) como clientes y beneficiarios, b) como socios, y c) como agentes de cambio en la promoción activa de la igualdad de género, el empoderamiento de las mujeres y la transformación de las definiciones no equitativas de la masculinidad. La participación masculina también incluye esfuerzos más amplios para promover la igualdad en cuanto al cuidado, la paternidad y la división del trabajo, y eliminar la VBG. (Fuente:</w:t>
      </w:r>
      <w:hyperlink r:id="rId58">
        <w:r w:rsidDel="00000000" w:rsidR="00000000" w:rsidRPr="00000000">
          <w:rPr>
            <w:sz w:val="20"/>
            <w:szCs w:val="20"/>
            <w:rtl w:val="0"/>
          </w:rPr>
          <w:t xml:space="preserve"> </w:t>
        </w:r>
      </w:hyperlink>
      <w:hyperlink r:id="rId59">
        <w:r w:rsidDel="00000000" w:rsidR="00000000" w:rsidRPr="00000000">
          <w:rPr>
            <w:color w:val="0000ff"/>
            <w:sz w:val="20"/>
            <w:szCs w:val="20"/>
            <w:u w:val="single"/>
            <w:rtl w:val="0"/>
          </w:rPr>
          <w:t xml:space="preserve">Interagency Gender Working Group, Gender-related Terms and Definitions</w:t>
        </w:r>
      </w:hyperlink>
      <w:r w:rsidDel="00000000" w:rsidR="00000000" w:rsidRPr="00000000">
        <w:rPr>
          <w:sz w:val="20"/>
          <w:szCs w:val="20"/>
          <w:rtl w:val="0"/>
        </w:rPr>
        <w:t xml:space="preserve">;</w:t>
      </w:r>
      <w:hyperlink r:id="rId60">
        <w:r w:rsidDel="00000000" w:rsidR="00000000" w:rsidRPr="00000000">
          <w:rPr>
            <w:sz w:val="20"/>
            <w:szCs w:val="20"/>
            <w:rtl w:val="0"/>
          </w:rPr>
          <w:t xml:space="preserve"> </w:t>
        </w:r>
      </w:hyperlink>
      <w:hyperlink r:id="rId61">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9">
      <w:pPr>
        <w:spacing w:after="160" w:line="256.7994545454545" w:lineRule="auto"/>
        <w:rPr>
          <w:sz w:val="20"/>
          <w:szCs w:val="20"/>
        </w:rPr>
      </w:pPr>
      <w:r w:rsidDel="00000000" w:rsidR="00000000" w:rsidRPr="00000000">
        <w:rPr>
          <w:b w:val="1"/>
          <w:bCs w:val="1"/>
          <w:sz w:val="20"/>
          <w:szCs w:val="20"/>
          <w:rtl w:val="0"/>
        </w:rPr>
        <w:t xml:space="preserve">PATRIARCADO:</w:t>
      </w:r>
      <w:r w:rsidDel="00000000" w:rsidR="00000000" w:rsidRPr="00000000">
        <w:rPr>
          <w:sz w:val="20"/>
          <w:szCs w:val="20"/>
          <w:rtl w:val="0"/>
        </w:rPr>
        <w:t xml:space="preserve"> Forma tradicional de organizar la sociedad que suele estar en la raíz de la desigualdad de género. Según este tipo de sistema social, se otorga más importancia a los hombres, (o a lo que se considera masculino), que a las mujeres, (o a lo que se considera femenino). Tradicionalmente, las sociedades se han organizado de tal forma que la propiedad, la residencia y la herencia, así como la toma de decisiones relativas a la mayoría de los ámbitos de la vida, han sido dominio de los hombres. Esto suele basarse en apelaciones al razonamiento biológico (las mujeres son más aptas por naturaleza para ser cuidadoras, por ejemplo) y sigue siendo la base de muchos tipos de discriminación de género. (Fuente:</w:t>
      </w:r>
      <w:hyperlink r:id="rId62">
        <w:r w:rsidDel="00000000" w:rsidR="00000000" w:rsidRPr="00000000">
          <w:rPr>
            <w:sz w:val="20"/>
            <w:szCs w:val="20"/>
            <w:rtl w:val="0"/>
          </w:rPr>
          <w:t xml:space="preserve"> </w:t>
        </w:r>
      </w:hyperlink>
      <w:hyperlink r:id="rId63">
        <w:r w:rsidDel="00000000" w:rsidR="00000000" w:rsidRPr="00000000">
          <w:rPr>
            <w:color w:val="0000ff"/>
            <w:sz w:val="20"/>
            <w:szCs w:val="20"/>
            <w:u w:val="single"/>
            <w:rtl w:val="0"/>
          </w:rPr>
          <w:t xml:space="preserve">UN Women Training Centre, Gender Equality Glossary</w:t>
        </w:r>
      </w:hyperlink>
      <w:r w:rsidDel="00000000" w:rsidR="00000000" w:rsidRPr="00000000">
        <w:rPr>
          <w:sz w:val="20"/>
          <w:szCs w:val="20"/>
          <w:rtl w:val="0"/>
        </w:rPr>
        <w:t xml:space="preserve">;</w:t>
      </w:r>
      <w:hyperlink r:id="rId64">
        <w:r w:rsidDel="00000000" w:rsidR="00000000" w:rsidRPr="00000000">
          <w:rPr>
            <w:sz w:val="20"/>
            <w:szCs w:val="20"/>
            <w:rtl w:val="0"/>
          </w:rPr>
          <w:t xml:space="preserve"> </w:t>
        </w:r>
      </w:hyperlink>
      <w:hyperlink r:id="rId65">
        <w:r w:rsidDel="00000000" w:rsidR="00000000" w:rsidRPr="00000000">
          <w:rPr>
            <w:color w:val="0000ff"/>
            <w:sz w:val="20"/>
            <w:szCs w:val="20"/>
            <w:u w:val="single"/>
            <w:rtl w:val="0"/>
          </w:rPr>
          <w:t xml:space="preserve">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A">
      <w:pPr>
        <w:spacing w:after="160" w:line="256.7994545454545" w:lineRule="auto"/>
        <w:rPr>
          <w:color w:val="0000ff"/>
          <w:sz w:val="20"/>
          <w:szCs w:val="20"/>
        </w:rPr>
      </w:pPr>
      <w:r w:rsidDel="00000000" w:rsidR="00000000" w:rsidRPr="00000000">
        <w:rPr>
          <w:b w:val="1"/>
          <w:bCs w:val="1"/>
          <w:sz w:val="20"/>
          <w:szCs w:val="20"/>
          <w:rtl w:val="0"/>
        </w:rPr>
        <w:t xml:space="preserve">ROLES DE GÉNERO:</w:t>
      </w:r>
      <w:r w:rsidDel="00000000" w:rsidR="00000000" w:rsidRPr="00000000">
        <w:rPr>
          <w:sz w:val="20"/>
          <w:szCs w:val="20"/>
          <w:rtl w:val="0"/>
        </w:rPr>
        <w:t xml:space="preserve"> Las ideas de la sociedad sobre lo que significa ser hombre o mujer y los diferentes roles que deben desempeñar hombres y mujeres. Estos roles se construyen socialmente. Es decir, aprendemos estos roles de nuestros padres y madres, familia, grupos culturales y contexto social. La forma en que se espera que se comporten los hombres y las mujeres varía según las culturas y las comunidades, y estos roles pueden cambiar con el tiempo. En la mayoría de las comunidades, sin embargo, los roles de género están definidos de forma muy específica y difieren entre hombres y mujeres. En la mayoría de los casos, estas diferencias resultan en desigualdad o diferencias de poder entre hombres y mujeres. (Fuente:</w:t>
      </w:r>
      <w:hyperlink r:id="rId66">
        <w:r w:rsidDel="00000000" w:rsidR="00000000" w:rsidRPr="00000000">
          <w:rPr>
            <w:sz w:val="20"/>
            <w:szCs w:val="20"/>
            <w:rtl w:val="0"/>
          </w:rPr>
          <w:t xml:space="preserve"> </w:t>
        </w:r>
      </w:hyperlink>
      <w:hyperlink r:id="rId67">
        <w:r w:rsidDel="00000000" w:rsidR="00000000" w:rsidRPr="00000000">
          <w:rPr>
            <w:color w:val="0000ff"/>
            <w:sz w:val="20"/>
            <w:szCs w:val="20"/>
            <w:u w:val="single"/>
            <w:rtl w:val="0"/>
          </w:rPr>
          <w:t xml:space="preserve">MenCare-50-50-South-Africa-Manual</w:t>
        </w:r>
      </w:hyperlink>
      <w:r w:rsidDel="00000000" w:rsidR="00000000" w:rsidRPr="00000000">
        <w:rPr>
          <w:color w:val="0000ff"/>
          <w:sz w:val="20"/>
          <w:szCs w:val="20"/>
          <w:rtl w:val="0"/>
        </w:rPr>
        <w:t xml:space="preserve">)</w:t>
      </w:r>
    </w:p>
    <w:p w:rsidR="00000000" w:rsidDel="00000000" w:rsidP="00000000" w:rsidRDefault="00000000" w:rsidRPr="00000000" w14:paraId="0000001B">
      <w:pPr>
        <w:spacing w:after="160" w:line="256.7994545454545" w:lineRule="auto"/>
        <w:rPr>
          <w:sz w:val="20"/>
          <w:szCs w:val="20"/>
        </w:rPr>
      </w:pPr>
      <w:r w:rsidDel="00000000" w:rsidR="00000000" w:rsidRPr="00000000">
        <w:rPr>
          <w:b w:val="1"/>
          <w:bCs w:val="1"/>
          <w:sz w:val="20"/>
          <w:szCs w:val="20"/>
          <w:rtl w:val="0"/>
        </w:rPr>
        <w:t xml:space="preserve">SESGO IMPLÍCITO:</w:t>
      </w:r>
      <w:r w:rsidDel="00000000" w:rsidR="00000000" w:rsidRPr="00000000">
        <w:rPr>
          <w:sz w:val="20"/>
          <w:szCs w:val="20"/>
          <w:rtl w:val="0"/>
        </w:rPr>
        <w:t xml:space="preserve"> Actitudes o estereotipos que afectan a la comprensión, las acciones y las decisiones de una persona de forma inconsciente. Estos sesgos, que abarcan tanto las valoraciones favorables como las desfavorables, se activan involuntariamente y sin la sensibilización o el control intencionado de la persona. (Fuente:</w:t>
      </w:r>
      <w:hyperlink r:id="rId68">
        <w:r w:rsidDel="00000000" w:rsidR="00000000" w:rsidRPr="00000000">
          <w:rPr>
            <w:sz w:val="20"/>
            <w:szCs w:val="20"/>
            <w:rtl w:val="0"/>
          </w:rPr>
          <w:t xml:space="preserve"> </w:t>
        </w:r>
      </w:hyperlink>
      <w:hyperlink r:id="rId69">
        <w:r w:rsidDel="00000000" w:rsidR="00000000" w:rsidRPr="00000000">
          <w:rPr>
            <w:color w:val="0000ff"/>
            <w:sz w:val="20"/>
            <w:szCs w:val="20"/>
            <w:u w:val="single"/>
            <w:rtl w:val="0"/>
          </w:rPr>
          <w:t xml:space="preserve">Unconscious Bias, Implicit Bias, and Microaggressions: What Can We Do about Them? | American Bar Association</w:t>
        </w:r>
      </w:hyperlink>
      <w:r w:rsidDel="00000000" w:rsidR="00000000" w:rsidRPr="00000000">
        <w:rPr>
          <w:sz w:val="20"/>
          <w:szCs w:val="20"/>
          <w:rtl w:val="0"/>
        </w:rPr>
        <w:t xml:space="preserve">, 2019)</w:t>
      </w:r>
    </w:p>
    <w:p w:rsidR="00000000" w:rsidDel="00000000" w:rsidP="00000000" w:rsidRDefault="00000000" w:rsidRPr="00000000" w14:paraId="0000001C">
      <w:pPr>
        <w:spacing w:after="160" w:line="256.7994545454545" w:lineRule="auto"/>
        <w:rPr>
          <w:sz w:val="20"/>
          <w:szCs w:val="20"/>
        </w:rPr>
      </w:pPr>
      <w:r w:rsidDel="00000000" w:rsidR="00000000" w:rsidRPr="00000000">
        <w:rPr>
          <w:b w:val="1"/>
          <w:bCs w:val="1"/>
          <w:sz w:val="20"/>
          <w:szCs w:val="20"/>
          <w:rtl w:val="0"/>
        </w:rPr>
        <w:t xml:space="preserve">SEXO:</w:t>
      </w:r>
      <w:r w:rsidDel="00000000" w:rsidR="00000000" w:rsidRPr="00000000">
        <w:rPr>
          <w:sz w:val="20"/>
          <w:szCs w:val="20"/>
          <w:rtl w:val="0"/>
        </w:rPr>
        <w:t xml:space="preserve"> Las características biológicas que definen a los seres humanos como femeninos o masculinos. Aunque estos conjuntos de características biológicas no son mutuamente exclusivos, ya que hay personas que poseen ambos, suelen diferenciar a los seres humanos como masculinos y femeninos. (Fuente:</w:t>
      </w:r>
      <w:hyperlink r:id="rId70">
        <w:r w:rsidDel="00000000" w:rsidR="00000000" w:rsidRPr="00000000">
          <w:rPr>
            <w:color w:val="0000ff"/>
            <w:sz w:val="20"/>
            <w:szCs w:val="20"/>
            <w:u w:val="single"/>
            <w:rtl w:val="0"/>
          </w:rPr>
          <w:t xml:space="preserve"> Engendering Industries Cumplir con la igualdad de género: Marco de buenas prácticas para industrias dominadas por hombres</w:t>
        </w:r>
      </w:hyperlink>
      <w:r w:rsidDel="00000000" w:rsidR="00000000" w:rsidRPr="00000000">
        <w:rPr>
          <w:sz w:val="20"/>
          <w:szCs w:val="20"/>
          <w:rtl w:val="0"/>
        </w:rPr>
        <w:t xml:space="preserve">)</w:t>
      </w:r>
    </w:p>
    <w:p w:rsidR="00000000" w:rsidDel="00000000" w:rsidP="00000000" w:rsidRDefault="00000000" w:rsidRPr="00000000" w14:paraId="0000001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vertAlign w:val="superscript"/>
          <w:rtl w:val="0"/>
        </w:rPr>
        <w:t xml:space="preserve">[1]</w:t>
      </w:r>
      <w:r w:rsidDel="00000000" w:rsidR="00000000" w:rsidRPr="00000000">
        <w:rPr>
          <w:sz w:val="20"/>
          <w:szCs w:val="20"/>
          <w:rtl w:val="0"/>
        </w:rPr>
        <w:t xml:space="preserve"> En algunos países de América Latina, como México, Argentina y Chile, se utiliza con mayor frecuencia el término "acoso" para abordar el acoso sexual en el entorno laboral. En España, también es común utilizar el término "acoso" para referirse a esta problemática. No obstante, en otros países latinoamericanos, como Colombia, Perú y Venezuela, así como en algunos contextos académicos o jurídicos, se emplea más el término "hostigamiento" para describir estas situaciones. Ambos términos son empleados como referencia a la palabra ¨harassment¨ en inglés, En este manual empleamos el uno o el otro durante el texto.</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r8eyz5n7n1uv" w:id="3"/>
      <w:bookmarkEnd w:id="3"/>
      <w:r w:rsidDel="00000000" w:rsidR="00000000" w:rsidRPr="00000000">
        <w:rPr>
          <w:rtl w:val="0"/>
        </w:rPr>
        <w:t xml:space="preserve">FACTORES DE RIESGO Y DE PROTECCIÓN </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24">
      <w:pPr>
        <w:spacing w:line="240" w:lineRule="auto"/>
        <w:ind w:right="165"/>
        <w:jc w:val="both"/>
        <w:rPr>
          <w:b w:val="1"/>
          <w:bCs w:val="1"/>
          <w:sz w:val="24"/>
          <w:szCs w:val="24"/>
        </w:rPr>
      </w:pPr>
      <w:r w:rsidDel="00000000" w:rsidR="00000000" w:rsidRPr="00000000">
        <w:rPr>
          <w:b w:val="1"/>
          <w:bCs w:val="1"/>
          <w:sz w:val="24"/>
          <w:szCs w:val="24"/>
          <w:rtl w:val="0"/>
        </w:rPr>
        <w:t xml:space="preserve">Factores de riesgo:</w:t>
      </w:r>
    </w:p>
    <w:p w:rsidR="00000000" w:rsidDel="00000000" w:rsidP="00000000" w:rsidRDefault="00000000" w:rsidRPr="00000000" w14:paraId="00000025">
      <w:pPr>
        <w:spacing w:line="240" w:lineRule="auto"/>
        <w:ind w:right="165"/>
        <w:jc w:val="both"/>
        <w:rPr>
          <w:sz w:val="24"/>
          <w:szCs w:val="24"/>
        </w:rPr>
      </w:pPr>
      <w:r w:rsidDel="00000000" w:rsidR="00000000" w:rsidRPr="00000000">
        <w:rPr>
          <w:rFonts w:ascii="Roboto" w:cs="Roboto" w:eastAsia="Roboto" w:hAnsi="Roboto"/>
          <w:color w:val="828282"/>
          <w:sz w:val="24"/>
          <w:szCs w:val="24"/>
          <w:highlight w:val="white"/>
          <w:rtl w:val="0"/>
        </w:rPr>
        <w:t xml:space="preserve">Una variedad de factores a nivel individual, de relaciones, de comunidad y de la sociedad (incluyendo los niveles institucionales/estatales) se intersectan para aumentar el riesgo de que mujeres y niñas sufran violencia. Estos factores, representados en el </w:t>
      </w:r>
      <w:hyperlink r:id="rId71">
        <w:r w:rsidDel="00000000" w:rsidR="00000000" w:rsidRPr="00000000">
          <w:rPr>
            <w:rFonts w:ascii="Roboto" w:cs="Roboto" w:eastAsia="Roboto" w:hAnsi="Roboto"/>
            <w:color w:val="2f80ed"/>
            <w:sz w:val="24"/>
            <w:szCs w:val="24"/>
            <w:highlight w:val="white"/>
            <w:rtl w:val="0"/>
          </w:rPr>
          <w:t xml:space="preserve">modelo ecológico</w:t>
        </w:r>
      </w:hyperlink>
      <w:r w:rsidDel="00000000" w:rsidR="00000000" w:rsidRPr="00000000">
        <w:rPr>
          <w:rFonts w:ascii="Roboto" w:cs="Roboto" w:eastAsia="Roboto" w:hAnsi="Roboto"/>
          <w:color w:val="828282"/>
          <w:sz w:val="24"/>
          <w:szCs w:val="24"/>
          <w:highlight w:val="white"/>
          <w:rtl w:val="0"/>
        </w:rPr>
        <w:t xml:space="preserve"> son:</w:t>
      </w:r>
      <w:r w:rsidDel="00000000" w:rsidR="00000000" w:rsidRPr="00000000">
        <w:rPr>
          <w:rtl w:val="0"/>
        </w:rPr>
      </w:r>
    </w:p>
    <w:p w:rsidR="00000000" w:rsidDel="00000000" w:rsidP="00000000" w:rsidRDefault="00000000" w:rsidRPr="00000000" w14:paraId="00000026">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tbl>
      <w:tblPr>
        <w:tblStyle w:val="Table1"/>
        <w:tblW w:w="11220.0" w:type="dxa"/>
        <w:jc w:val="left"/>
        <w:tblInd w:w="-73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20"/>
      </w:tblPr>
      <w:tblGrid>
        <w:gridCol w:w="2550"/>
        <w:gridCol w:w="3030"/>
        <w:gridCol w:w="2940"/>
        <w:gridCol w:w="2700"/>
        <w:tblGridChange w:id="0">
          <w:tblGrid>
            <w:gridCol w:w="2550"/>
            <w:gridCol w:w="3030"/>
            <w:gridCol w:w="2940"/>
            <w:gridCol w:w="2700"/>
          </w:tblGrid>
        </w:tblGridChange>
      </w:tblGrid>
      <w:tr>
        <w:trPr>
          <w:cantSplit w:val="0"/>
          <w:trHeight w:val="300" w:hRule="atLeast"/>
          <w:tblHeader w:val="0"/>
        </w:trPr>
        <w:tc>
          <w:tcPr>
            <w:tcMar>
              <w:top w:w="80.0" w:type="dxa"/>
              <w:left w:w="140.0" w:type="dxa"/>
              <w:bottom w:w="80.0" w:type="dxa"/>
              <w:right w:w="140.0" w:type="dxa"/>
            </w:tcMar>
            <w:vAlign w:val="top"/>
          </w:tcPr>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Social (Estructural e institucional)</w:t>
            </w:r>
          </w:p>
        </w:tc>
        <w:tc>
          <w:tcPr>
            <w:tcMar>
              <w:top w:w="80.0" w:type="dxa"/>
              <w:left w:w="140.0" w:type="dxa"/>
              <w:bottom w:w="80.0" w:type="dxa"/>
              <w:right w:w="140.0" w:type="dxa"/>
            </w:tcMar>
            <w:vAlign w:val="top"/>
          </w:tcPr>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Comunitario</w:t>
            </w:r>
          </w:p>
        </w:tc>
        <w:tc>
          <w:tcPr>
            <w:tcMar>
              <w:top w:w="80.0" w:type="dxa"/>
              <w:left w:w="140.0" w:type="dxa"/>
              <w:bottom w:w="80.0" w:type="dxa"/>
              <w:right w:w="14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Interpersonal</w:t>
            </w:r>
          </w:p>
        </w:tc>
        <w:tc>
          <w:tcPr>
            <w:tcMar>
              <w:top w:w="80.0" w:type="dxa"/>
              <w:left w:w="140.0" w:type="dxa"/>
              <w:bottom w:w="80.0" w:type="dxa"/>
              <w:right w:w="140.0" w:type="dxa"/>
            </w:tcMar>
            <w:vAlign w:val="top"/>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Individual</w:t>
            </w:r>
          </w:p>
        </w:tc>
      </w:tr>
      <w:tr>
        <w:trPr>
          <w:cantSplit w:val="0"/>
          <w:trHeight w:val="4620" w:hRule="atLeast"/>
          <w:tblHeader w:val="0"/>
        </w:trPr>
        <w:tc>
          <w:tcPr>
            <w:tcMar>
              <w:top w:w="80.0" w:type="dxa"/>
              <w:left w:w="140.0" w:type="dxa"/>
              <w:bottom w:w="80.0" w:type="dxa"/>
              <w:right w:w="140.0" w:type="dxa"/>
            </w:tcMar>
            <w:vAlign w:val="top"/>
          </w:tcPr>
          <w:p w:rsidR="00000000" w:rsidDel="00000000" w:rsidP="00000000" w:rsidRDefault="00000000" w:rsidRPr="00000000" w14:paraId="0000002C">
            <w:pPr>
              <w:widowControl w:val="0"/>
              <w:numPr>
                <w:ilvl w:val="0"/>
                <w:numId w:val="106"/>
              </w:numPr>
              <w:spacing w:line="240" w:lineRule="auto"/>
              <w:ind w:left="450" w:hanging="310"/>
              <w:rPr>
                <w:b w:val="1"/>
                <w:bCs w:val="1"/>
                <w:sz w:val="26"/>
                <w:szCs w:val="26"/>
              </w:rPr>
            </w:pPr>
            <w:r w:rsidDel="00000000" w:rsidR="00000000" w:rsidRPr="00000000">
              <w:rPr>
                <w:b w:val="1"/>
                <w:bCs w:val="1"/>
                <w:sz w:val="26"/>
                <w:szCs w:val="26"/>
                <w:rtl w:val="0"/>
              </w:rPr>
              <w:t xml:space="preserve">Patriarcado y machismo</w:t>
            </w:r>
            <w:r w:rsidDel="00000000" w:rsidR="00000000" w:rsidRPr="00000000">
              <w:rPr>
                <w:rtl w:val="0"/>
              </w:rPr>
            </w:r>
          </w:p>
          <w:p w:rsidR="00000000" w:rsidDel="00000000" w:rsidP="00000000" w:rsidRDefault="00000000" w:rsidRPr="00000000" w14:paraId="0000002D">
            <w:pPr>
              <w:widowControl w:val="0"/>
              <w:numPr>
                <w:ilvl w:val="1"/>
                <w:numId w:val="106"/>
              </w:numPr>
              <w:spacing w:line="240" w:lineRule="auto"/>
              <w:ind w:left="705" w:hanging="142.50079999999997"/>
              <w:rPr>
                <w:sz w:val="26"/>
                <w:szCs w:val="26"/>
              </w:rPr>
            </w:pPr>
            <w:r w:rsidDel="00000000" w:rsidR="00000000" w:rsidRPr="00000000">
              <w:rPr>
                <w:sz w:val="26"/>
                <w:szCs w:val="26"/>
                <w:rtl w:val="0"/>
              </w:rPr>
              <w:t xml:space="preserve">Masculinidad hegemónica</w:t>
            </w:r>
          </w:p>
          <w:p w:rsidR="00000000" w:rsidDel="00000000" w:rsidP="00000000" w:rsidRDefault="00000000" w:rsidRPr="00000000" w14:paraId="0000002E">
            <w:pPr>
              <w:widowControl w:val="0"/>
              <w:numPr>
                <w:ilvl w:val="1"/>
                <w:numId w:val="106"/>
              </w:numPr>
              <w:spacing w:line="240" w:lineRule="auto"/>
              <w:ind w:left="705" w:hanging="142.5"/>
              <w:rPr>
                <w:sz w:val="26"/>
                <w:szCs w:val="26"/>
              </w:rPr>
            </w:pPr>
            <w:r w:rsidDel="00000000" w:rsidR="00000000" w:rsidRPr="00000000">
              <w:rPr>
                <w:sz w:val="26"/>
                <w:szCs w:val="26"/>
                <w:rtl w:val="0"/>
              </w:rPr>
              <w:t xml:space="preserve">Aceptación de la violencia como método de resolución de conflictos</w:t>
            </w:r>
          </w:p>
          <w:p w:rsidR="00000000" w:rsidDel="00000000" w:rsidP="00000000" w:rsidRDefault="00000000" w:rsidRPr="00000000" w14:paraId="0000002F">
            <w:pPr>
              <w:widowControl w:val="0"/>
              <w:spacing w:line="240" w:lineRule="auto"/>
              <w:ind w:left="1440" w:firstLine="0"/>
              <w:rPr>
                <w:sz w:val="26"/>
                <w:szCs w:val="26"/>
              </w:rPr>
            </w:pPr>
            <w:r w:rsidDel="00000000" w:rsidR="00000000" w:rsidRPr="00000000">
              <w:rPr>
                <w:rtl w:val="0"/>
              </w:rPr>
            </w:r>
          </w:p>
          <w:p w:rsidR="00000000" w:rsidDel="00000000" w:rsidP="00000000" w:rsidRDefault="00000000" w:rsidRPr="00000000" w14:paraId="00000030">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Desigualdad social y económica</w:t>
            </w:r>
          </w:p>
          <w:p w:rsidR="00000000" w:rsidDel="00000000" w:rsidP="00000000" w:rsidRDefault="00000000" w:rsidRPr="00000000" w14:paraId="00000031">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Otras formas de discriminación (p. ej.,raciales, religiosas</w:t>
            </w:r>
          </w:p>
          <w:p w:rsidR="00000000" w:rsidDel="00000000" w:rsidP="00000000" w:rsidRDefault="00000000" w:rsidRPr="00000000" w14:paraId="00000032">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Orientación cultural colectivista</w:t>
            </w:r>
          </w:p>
          <w:p w:rsidR="00000000" w:rsidDel="00000000" w:rsidP="00000000" w:rsidRDefault="00000000" w:rsidRPr="00000000" w14:paraId="00000033">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Marcos legales ineficaces, impunidad</w:t>
            </w:r>
          </w:p>
          <w:p w:rsidR="00000000" w:rsidDel="00000000" w:rsidP="00000000" w:rsidRDefault="00000000" w:rsidRPr="00000000" w14:paraId="00000034">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Pocas estrategias de prevención efectivas</w:t>
            </w:r>
          </w:p>
          <w:p w:rsidR="00000000" w:rsidDel="00000000" w:rsidP="00000000" w:rsidRDefault="00000000" w:rsidRPr="00000000" w14:paraId="00000035">
            <w:pPr>
              <w:widowControl w:val="0"/>
              <w:numPr>
                <w:ilvl w:val="0"/>
                <w:numId w:val="106"/>
              </w:numPr>
              <w:spacing w:line="240" w:lineRule="auto"/>
              <w:ind w:left="450" w:hanging="310"/>
              <w:rPr>
                <w:sz w:val="26"/>
                <w:szCs w:val="26"/>
              </w:rPr>
            </w:pPr>
            <w:r w:rsidDel="00000000" w:rsidR="00000000" w:rsidRPr="00000000">
              <w:rPr>
                <w:sz w:val="26"/>
                <w:szCs w:val="26"/>
                <w:rtl w:val="0"/>
              </w:rPr>
              <w:t xml:space="preserve">Crisis sociales, económicas y ambientales (p.e conflictos sociales, COVID-19)</w:t>
            </w:r>
          </w:p>
        </w:tc>
        <w:tc>
          <w:tcPr>
            <w:tcMar>
              <w:top w:w="80.0" w:type="dxa"/>
              <w:left w:w="140.0" w:type="dxa"/>
              <w:bottom w:w="80.0" w:type="dxa"/>
              <w:right w:w="140.0" w:type="dxa"/>
            </w:tcMar>
            <w:vAlign w:val="top"/>
          </w:tcPr>
          <w:p w:rsidR="00000000" w:rsidDel="00000000" w:rsidP="00000000" w:rsidRDefault="00000000" w:rsidRPr="00000000" w14:paraId="00000036">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rígidas en torno a roles y comportamientos esperados para hombres y mujeres</w:t>
            </w:r>
          </w:p>
          <w:p w:rsidR="00000000" w:rsidDel="00000000" w:rsidP="00000000" w:rsidRDefault="00000000" w:rsidRPr="00000000" w14:paraId="00000037">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aprueban la autoridad masculina sobre</w:t>
            </w:r>
          </w:p>
          <w:p w:rsidR="00000000" w:rsidDel="00000000" w:rsidP="00000000" w:rsidRDefault="00000000" w:rsidRPr="00000000" w14:paraId="00000038">
            <w:pPr>
              <w:widowControl w:val="0"/>
              <w:numPr>
                <w:ilvl w:val="0"/>
                <w:numId w:val="41"/>
              </w:numPr>
              <w:spacing w:line="240" w:lineRule="auto"/>
              <w:ind w:left="450" w:hanging="310"/>
              <w:rPr>
                <w:sz w:val="26"/>
                <w:szCs w:val="26"/>
              </w:rPr>
            </w:pPr>
            <w:r w:rsidDel="00000000" w:rsidR="00000000" w:rsidRPr="00000000">
              <w:rPr>
                <w:sz w:val="26"/>
                <w:szCs w:val="26"/>
                <w:rtl w:val="0"/>
              </w:rPr>
              <w:t xml:space="preserve">mujeres y niños</w:t>
            </w:r>
          </w:p>
          <w:p w:rsidR="00000000" w:rsidDel="00000000" w:rsidP="00000000" w:rsidRDefault="00000000" w:rsidRPr="00000000" w14:paraId="00000039">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vinculan el honor de los hombres con el de las mujeres conducta</w:t>
            </w:r>
          </w:p>
          <w:p w:rsidR="00000000" w:rsidDel="00000000" w:rsidP="00000000" w:rsidRDefault="00000000" w:rsidRPr="00000000" w14:paraId="0000003A">
            <w:pPr>
              <w:widowControl w:val="0"/>
              <w:numPr>
                <w:ilvl w:val="0"/>
                <w:numId w:val="41"/>
              </w:numPr>
              <w:spacing w:line="240" w:lineRule="auto"/>
              <w:ind w:left="450" w:hanging="310"/>
              <w:rPr>
                <w:sz w:val="26"/>
                <w:szCs w:val="26"/>
              </w:rPr>
            </w:pPr>
            <w:r w:rsidDel="00000000" w:rsidR="00000000" w:rsidRPr="00000000">
              <w:rPr>
                <w:sz w:val="26"/>
                <w:szCs w:val="26"/>
                <w:rtl w:val="0"/>
              </w:rPr>
              <w:t xml:space="preserve">Normas que aceptan la VCM</w:t>
            </w:r>
          </w:p>
          <w:p w:rsidR="00000000" w:rsidDel="00000000" w:rsidP="00000000" w:rsidRDefault="00000000" w:rsidRPr="00000000" w14:paraId="0000003B">
            <w:pPr>
              <w:widowControl w:val="0"/>
              <w:numPr>
                <w:ilvl w:val="0"/>
                <w:numId w:val="41"/>
              </w:numPr>
              <w:spacing w:line="240" w:lineRule="auto"/>
              <w:ind w:left="450" w:hanging="310"/>
              <w:rPr>
                <w:sz w:val="26"/>
                <w:szCs w:val="26"/>
              </w:rPr>
            </w:pPr>
            <w:r w:rsidDel="00000000" w:rsidR="00000000" w:rsidRPr="00000000">
              <w:rPr>
                <w:sz w:val="26"/>
                <w:szCs w:val="26"/>
                <w:rtl w:val="0"/>
              </w:rPr>
              <w:t xml:space="preserve">Reglas de privacidad familiar</w:t>
            </w:r>
          </w:p>
          <w:p w:rsidR="00000000" w:rsidDel="00000000" w:rsidP="00000000" w:rsidRDefault="00000000" w:rsidRPr="00000000" w14:paraId="0000003C">
            <w:pPr>
              <w:widowControl w:val="0"/>
              <w:numPr>
                <w:ilvl w:val="0"/>
                <w:numId w:val="41"/>
              </w:numPr>
              <w:spacing w:line="240" w:lineRule="auto"/>
              <w:ind w:left="450" w:hanging="310"/>
              <w:rPr>
                <w:sz w:val="26"/>
                <w:szCs w:val="26"/>
              </w:rPr>
            </w:pPr>
            <w:r w:rsidDel="00000000" w:rsidR="00000000" w:rsidRPr="00000000">
              <w:rPr>
                <w:sz w:val="26"/>
                <w:szCs w:val="26"/>
                <w:rtl w:val="0"/>
              </w:rPr>
              <w:t xml:space="preserve">Problemas sociales en las escuelas, barrios o grupos sociales</w:t>
            </w:r>
          </w:p>
          <w:p w:rsidR="00000000" w:rsidDel="00000000" w:rsidP="00000000" w:rsidRDefault="00000000" w:rsidRPr="00000000" w14:paraId="0000003D">
            <w:pPr>
              <w:widowControl w:val="0"/>
              <w:numPr>
                <w:ilvl w:val="0"/>
                <w:numId w:val="41"/>
              </w:numPr>
              <w:spacing w:line="240" w:lineRule="auto"/>
              <w:ind w:left="450" w:hanging="310"/>
              <w:rPr>
                <w:sz w:val="26"/>
                <w:szCs w:val="26"/>
              </w:rPr>
            </w:pPr>
            <w:r w:rsidDel="00000000" w:rsidR="00000000" w:rsidRPr="00000000">
              <w:rPr>
                <w:sz w:val="26"/>
                <w:szCs w:val="26"/>
                <w:rtl w:val="0"/>
              </w:rPr>
              <w:t xml:space="preserve">Situación de pobreza</w:t>
            </w:r>
          </w:p>
          <w:p w:rsidR="00000000" w:rsidDel="00000000" w:rsidP="00000000" w:rsidRDefault="00000000" w:rsidRPr="00000000" w14:paraId="0000003E">
            <w:pPr>
              <w:widowControl w:val="0"/>
              <w:numPr>
                <w:ilvl w:val="0"/>
                <w:numId w:val="41"/>
              </w:numPr>
              <w:spacing w:line="240" w:lineRule="auto"/>
              <w:ind w:left="450" w:hanging="310"/>
              <w:rPr>
                <w:sz w:val="26"/>
                <w:szCs w:val="26"/>
              </w:rPr>
            </w:pPr>
            <w:r w:rsidDel="00000000" w:rsidR="00000000" w:rsidRPr="00000000">
              <w:rPr>
                <w:sz w:val="26"/>
                <w:szCs w:val="26"/>
                <w:rtl w:val="0"/>
              </w:rPr>
              <w:t xml:space="preserve">Falta de oportunidades educativas y sociales</w:t>
            </w:r>
          </w:p>
          <w:p w:rsidR="00000000" w:rsidDel="00000000" w:rsidP="00000000" w:rsidRDefault="00000000" w:rsidRPr="00000000" w14:paraId="0000003F">
            <w:pPr>
              <w:widowControl w:val="0"/>
              <w:numPr>
                <w:ilvl w:val="0"/>
                <w:numId w:val="41"/>
              </w:numPr>
              <w:spacing w:line="240" w:lineRule="auto"/>
              <w:ind w:left="450" w:hanging="310"/>
              <w:rPr>
                <w:sz w:val="26"/>
                <w:szCs w:val="26"/>
              </w:rPr>
            </w:pPr>
            <w:r w:rsidDel="00000000" w:rsidR="00000000" w:rsidRPr="00000000">
              <w:rPr>
                <w:sz w:val="26"/>
                <w:szCs w:val="26"/>
                <w:rtl w:val="0"/>
              </w:rPr>
              <w:t xml:space="preserve">Desempleo</w:t>
            </w:r>
          </w:p>
          <w:p w:rsidR="00000000" w:rsidDel="00000000" w:rsidP="00000000" w:rsidRDefault="00000000" w:rsidRPr="00000000" w14:paraId="00000040">
            <w:pPr>
              <w:widowControl w:val="0"/>
              <w:numPr>
                <w:ilvl w:val="0"/>
                <w:numId w:val="41"/>
              </w:numPr>
              <w:spacing w:line="240" w:lineRule="auto"/>
              <w:ind w:left="450" w:hanging="310"/>
              <w:rPr>
                <w:sz w:val="26"/>
                <w:szCs w:val="26"/>
              </w:rPr>
            </w:pPr>
            <w:r w:rsidDel="00000000" w:rsidR="00000000" w:rsidRPr="00000000">
              <w:rPr>
                <w:sz w:val="26"/>
                <w:szCs w:val="26"/>
                <w:rtl w:val="0"/>
              </w:rPr>
              <w:t xml:space="preserve">Deficiente infraestructura urbana</w:t>
            </w:r>
          </w:p>
          <w:p w:rsidR="00000000" w:rsidDel="00000000" w:rsidP="00000000" w:rsidRDefault="00000000" w:rsidRPr="00000000" w14:paraId="00000041">
            <w:pPr>
              <w:widowControl w:val="0"/>
              <w:numPr>
                <w:ilvl w:val="0"/>
                <w:numId w:val="41"/>
              </w:numPr>
              <w:spacing w:line="240" w:lineRule="auto"/>
              <w:ind w:left="450" w:hanging="310"/>
              <w:rPr>
                <w:sz w:val="26"/>
                <w:szCs w:val="26"/>
              </w:rPr>
            </w:pPr>
            <w:r w:rsidDel="00000000" w:rsidR="00000000" w:rsidRPr="00000000">
              <w:rPr>
                <w:sz w:val="26"/>
                <w:szCs w:val="26"/>
                <w:rtl w:val="0"/>
              </w:rPr>
              <w:t xml:space="preserve">Migración</w:t>
            </w:r>
          </w:p>
        </w:tc>
        <w:tc>
          <w:tcPr>
            <w:tcMar>
              <w:top w:w="80.0" w:type="dxa"/>
              <w:left w:w="140.0" w:type="dxa"/>
              <w:bottom w:w="80.0" w:type="dxa"/>
              <w:right w:w="140.0" w:type="dxa"/>
            </w:tcMar>
            <w:vAlign w:val="top"/>
          </w:tcPr>
          <w:p w:rsidR="00000000" w:rsidDel="00000000" w:rsidP="00000000" w:rsidRDefault="00000000" w:rsidRPr="00000000" w14:paraId="00000042">
            <w:pPr>
              <w:widowControl w:val="0"/>
              <w:numPr>
                <w:ilvl w:val="0"/>
                <w:numId w:val="86"/>
              </w:numPr>
              <w:spacing w:line="240" w:lineRule="auto"/>
              <w:ind w:left="450" w:hanging="310"/>
              <w:rPr>
                <w:sz w:val="26"/>
                <w:szCs w:val="26"/>
              </w:rPr>
            </w:pPr>
            <w:r w:rsidDel="00000000" w:rsidR="00000000" w:rsidRPr="00000000">
              <w:rPr>
                <w:sz w:val="26"/>
                <w:szCs w:val="26"/>
                <w:rtl w:val="0"/>
              </w:rPr>
              <w:t xml:space="preserve">Conflictos en la pareja</w:t>
            </w:r>
          </w:p>
          <w:p w:rsidR="00000000" w:rsidDel="00000000" w:rsidP="00000000" w:rsidRDefault="00000000" w:rsidRPr="00000000" w14:paraId="00000043">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Ambientes familiares o vecinales violentos</w:t>
            </w:r>
          </w:p>
          <w:p w:rsidR="00000000" w:rsidDel="00000000" w:rsidP="00000000" w:rsidRDefault="00000000" w:rsidRPr="00000000" w14:paraId="00000044">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Disparidades económicas, educativas y laborales entre hombres y mujeres al interior de una relación íntima</w:t>
            </w:r>
          </w:p>
          <w:p w:rsidR="00000000" w:rsidDel="00000000" w:rsidP="00000000" w:rsidRDefault="00000000" w:rsidRPr="00000000" w14:paraId="00000045">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Dominio masculino en la toma de decisiones</w:t>
            </w:r>
          </w:p>
          <w:p w:rsidR="00000000" w:rsidDel="00000000" w:rsidP="00000000" w:rsidRDefault="00000000" w:rsidRPr="00000000" w14:paraId="00000046">
            <w:pPr>
              <w:widowControl w:val="0"/>
              <w:numPr>
                <w:ilvl w:val="0"/>
                <w:numId w:val="86"/>
              </w:numPr>
              <w:spacing w:line="240" w:lineRule="auto"/>
              <w:ind w:left="450" w:hanging="310"/>
              <w:rPr>
                <w:sz w:val="26"/>
                <w:szCs w:val="26"/>
              </w:rPr>
            </w:pPr>
            <w:r w:rsidDel="00000000" w:rsidR="00000000" w:rsidRPr="00000000">
              <w:rPr>
                <w:sz w:val="26"/>
                <w:szCs w:val="26"/>
                <w:rtl w:val="0"/>
              </w:rPr>
              <w:t xml:space="preserve">Violencia vista como una forma apropiada</w:t>
            </w:r>
          </w:p>
          <w:p w:rsidR="00000000" w:rsidDel="00000000" w:rsidP="00000000" w:rsidRDefault="00000000" w:rsidRPr="00000000" w14:paraId="00000047">
            <w:pPr>
              <w:widowControl w:val="0"/>
              <w:numPr>
                <w:ilvl w:val="0"/>
                <w:numId w:val="86"/>
              </w:numPr>
              <w:spacing w:line="240" w:lineRule="auto"/>
              <w:ind w:left="450" w:hanging="310"/>
              <w:rPr>
                <w:sz w:val="26"/>
                <w:szCs w:val="26"/>
              </w:rPr>
            </w:pPr>
            <w:r w:rsidDel="00000000" w:rsidR="00000000" w:rsidRPr="00000000">
              <w:rPr>
                <w:sz w:val="26"/>
                <w:szCs w:val="26"/>
                <w:rtl w:val="0"/>
              </w:rPr>
              <w:t xml:space="preserve">de disciplina</w:t>
            </w:r>
          </w:p>
          <w:p w:rsidR="00000000" w:rsidDel="00000000" w:rsidP="00000000" w:rsidRDefault="00000000" w:rsidRPr="00000000" w14:paraId="00000048">
            <w:pPr>
              <w:widowControl w:val="0"/>
              <w:numPr>
                <w:ilvl w:val="0"/>
                <w:numId w:val="86"/>
              </w:numPr>
              <w:spacing w:line="240" w:lineRule="auto"/>
              <w:ind w:left="450" w:hanging="310"/>
              <w:rPr>
                <w:sz w:val="26"/>
                <w:szCs w:val="26"/>
              </w:rPr>
            </w:pPr>
            <w:r w:rsidDel="00000000" w:rsidR="00000000" w:rsidRPr="00000000">
              <w:rPr>
                <w:sz w:val="26"/>
                <w:szCs w:val="26"/>
                <w:rtl w:val="0"/>
              </w:rPr>
              <w:t xml:space="preserve">Habilidades de comunicación deficientes</w:t>
            </w:r>
          </w:p>
          <w:p w:rsidR="00000000" w:rsidDel="00000000" w:rsidP="00000000" w:rsidRDefault="00000000" w:rsidRPr="00000000" w14:paraId="00000049">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Alto conflicto de relación</w:t>
            </w:r>
          </w:p>
          <w:p w:rsidR="00000000" w:rsidDel="00000000" w:rsidP="00000000" w:rsidRDefault="00000000" w:rsidRPr="00000000" w14:paraId="0000004A">
            <w:pPr>
              <w:widowControl w:val="0"/>
              <w:numPr>
                <w:ilvl w:val="0"/>
                <w:numId w:val="86"/>
              </w:numPr>
              <w:spacing w:line="240" w:lineRule="auto"/>
              <w:ind w:left="450" w:hanging="310"/>
              <w:rPr>
                <w:sz w:val="26"/>
                <w:szCs w:val="26"/>
              </w:rPr>
            </w:pPr>
            <w:r w:rsidDel="00000000" w:rsidR="00000000" w:rsidRPr="00000000">
              <w:rPr>
                <w:sz w:val="26"/>
                <w:szCs w:val="26"/>
                <w:rtl w:val="0"/>
              </w:rPr>
              <w:t xml:space="preserve">Falta de confianza / intimidad emocional</w:t>
            </w:r>
          </w:p>
          <w:p w:rsidR="00000000" w:rsidDel="00000000" w:rsidP="00000000" w:rsidRDefault="00000000" w:rsidRPr="00000000" w14:paraId="0000004B">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Asociación con pares violentos y antisociales</w:t>
            </w:r>
          </w:p>
          <w:p w:rsidR="00000000" w:rsidDel="00000000" w:rsidP="00000000" w:rsidRDefault="00000000" w:rsidRPr="00000000" w14:paraId="0000004C">
            <w:pPr>
              <w:widowControl w:val="0"/>
              <w:numPr>
                <w:ilvl w:val="0"/>
                <w:numId w:val="86"/>
              </w:numPr>
              <w:spacing w:line="240" w:lineRule="auto"/>
              <w:ind w:left="450" w:hanging="310"/>
              <w:rPr>
                <w:sz w:val="26"/>
                <w:szCs w:val="26"/>
              </w:rPr>
            </w:pPr>
            <w:r w:rsidDel="00000000" w:rsidR="00000000" w:rsidRPr="00000000">
              <w:rPr>
                <w:sz w:val="26"/>
                <w:szCs w:val="26"/>
                <w:rtl w:val="0"/>
              </w:rPr>
              <w:t xml:space="preserve">Aislamiento social</w:t>
            </w:r>
          </w:p>
        </w:tc>
        <w:tc>
          <w:tcPr>
            <w:tcMar>
              <w:top w:w="80.0" w:type="dxa"/>
              <w:left w:w="140.0" w:type="dxa"/>
              <w:bottom w:w="80.0" w:type="dxa"/>
              <w:right w:w="140.0" w:type="dxa"/>
            </w:tcMar>
            <w:vAlign w:val="top"/>
          </w:tcPr>
          <w:p w:rsidR="00000000" w:rsidDel="00000000" w:rsidP="00000000" w:rsidRDefault="00000000" w:rsidRPr="00000000" w14:paraId="0000004D">
            <w:pPr>
              <w:widowControl w:val="0"/>
              <w:spacing w:line="240" w:lineRule="auto"/>
              <w:rPr>
                <w:sz w:val="26"/>
                <w:szCs w:val="26"/>
              </w:rPr>
            </w:pPr>
            <w:r w:rsidDel="00000000" w:rsidR="00000000" w:rsidRPr="00000000">
              <w:rPr>
                <w:sz w:val="26"/>
                <w:szCs w:val="26"/>
                <w:rtl w:val="0"/>
              </w:rPr>
              <w:t xml:space="preserve">Factores de riesgo para experimentar violencia </w:t>
            </w:r>
          </w:p>
          <w:p w:rsidR="00000000" w:rsidDel="00000000" w:rsidP="00000000" w:rsidRDefault="00000000" w:rsidRPr="00000000" w14:paraId="0000004E">
            <w:pPr>
              <w:widowControl w:val="0"/>
              <w:numPr>
                <w:ilvl w:val="0"/>
                <w:numId w:val="31"/>
              </w:numPr>
              <w:spacing w:line="240" w:lineRule="auto"/>
              <w:ind w:left="450" w:hanging="310"/>
              <w:rPr>
                <w:sz w:val="26"/>
                <w:szCs w:val="26"/>
              </w:rPr>
            </w:pPr>
            <w:r w:rsidDel="00000000" w:rsidR="00000000" w:rsidRPr="00000000">
              <w:rPr>
                <w:sz w:val="26"/>
                <w:szCs w:val="26"/>
                <w:rtl w:val="0"/>
              </w:rPr>
              <w:t xml:space="preserve">Autoestima baja</w:t>
            </w:r>
          </w:p>
          <w:p w:rsidR="00000000" w:rsidDel="00000000" w:rsidP="00000000" w:rsidRDefault="00000000" w:rsidRPr="00000000" w14:paraId="0000004F">
            <w:pPr>
              <w:widowControl w:val="0"/>
              <w:numPr>
                <w:ilvl w:val="0"/>
                <w:numId w:val="31"/>
              </w:numPr>
              <w:spacing w:line="240" w:lineRule="auto"/>
              <w:ind w:left="450" w:hanging="310"/>
              <w:rPr>
                <w:sz w:val="26"/>
                <w:szCs w:val="26"/>
              </w:rPr>
            </w:pPr>
            <w:r w:rsidDel="00000000" w:rsidR="00000000" w:rsidRPr="00000000">
              <w:rPr>
                <w:sz w:val="26"/>
                <w:szCs w:val="26"/>
                <w:rtl w:val="0"/>
              </w:rPr>
              <w:t xml:space="preserve">Dependencia</w:t>
            </w:r>
          </w:p>
          <w:p w:rsidR="00000000" w:rsidDel="00000000" w:rsidP="00000000" w:rsidRDefault="00000000" w:rsidRPr="00000000" w14:paraId="00000050">
            <w:pPr>
              <w:widowControl w:val="0"/>
              <w:numPr>
                <w:ilvl w:val="0"/>
                <w:numId w:val="31"/>
              </w:numPr>
              <w:spacing w:line="240" w:lineRule="auto"/>
              <w:ind w:left="450" w:hanging="310"/>
              <w:rPr>
                <w:sz w:val="26"/>
                <w:szCs w:val="26"/>
              </w:rPr>
            </w:pPr>
            <w:r w:rsidDel="00000000" w:rsidR="00000000" w:rsidRPr="00000000">
              <w:rPr>
                <w:sz w:val="26"/>
                <w:szCs w:val="26"/>
                <w:rtl w:val="0"/>
              </w:rPr>
              <w:t xml:space="preserve">Dificultades de salud mental</w:t>
            </w:r>
          </w:p>
          <w:p w:rsidR="00000000" w:rsidDel="00000000" w:rsidP="00000000" w:rsidRDefault="00000000" w:rsidRPr="00000000" w14:paraId="00000051">
            <w:pPr>
              <w:widowControl w:val="0"/>
              <w:numPr>
                <w:ilvl w:val="0"/>
                <w:numId w:val="31"/>
              </w:numPr>
              <w:spacing w:line="240" w:lineRule="auto"/>
              <w:ind w:left="450" w:hanging="310"/>
              <w:rPr>
                <w:sz w:val="26"/>
                <w:szCs w:val="26"/>
              </w:rPr>
            </w:pPr>
            <w:r w:rsidDel="00000000" w:rsidR="00000000" w:rsidRPr="00000000">
              <w:rPr>
                <w:sz w:val="26"/>
                <w:szCs w:val="26"/>
                <w:rtl w:val="0"/>
              </w:rPr>
              <w:t xml:space="preserve">Experimentar o presenciar violencia en la familia</w:t>
            </w:r>
          </w:p>
          <w:p w:rsidR="00000000" w:rsidDel="00000000" w:rsidP="00000000" w:rsidRDefault="00000000" w:rsidRPr="00000000" w14:paraId="00000052">
            <w:pPr>
              <w:widowControl w:val="0"/>
              <w:numPr>
                <w:ilvl w:val="0"/>
                <w:numId w:val="31"/>
              </w:numPr>
              <w:spacing w:line="240" w:lineRule="auto"/>
              <w:ind w:left="450" w:hanging="310"/>
              <w:rPr>
                <w:sz w:val="26"/>
                <w:szCs w:val="26"/>
              </w:rPr>
            </w:pPr>
            <w:r w:rsidDel="00000000" w:rsidR="00000000" w:rsidRPr="00000000">
              <w:rPr>
                <w:sz w:val="26"/>
                <w:szCs w:val="26"/>
                <w:rtl w:val="0"/>
              </w:rPr>
              <w:t xml:space="preserve">Consumo de alcohol y drogas</w:t>
            </w:r>
          </w:p>
          <w:p w:rsidR="00000000" w:rsidDel="00000000" w:rsidP="00000000" w:rsidRDefault="00000000" w:rsidRPr="00000000" w14:paraId="00000053">
            <w:pPr>
              <w:widowControl w:val="0"/>
              <w:numPr>
                <w:ilvl w:val="0"/>
                <w:numId w:val="31"/>
              </w:numPr>
              <w:spacing w:line="240" w:lineRule="auto"/>
              <w:ind w:left="450" w:hanging="310"/>
              <w:rPr>
                <w:sz w:val="26"/>
                <w:szCs w:val="26"/>
              </w:rPr>
            </w:pPr>
            <w:r w:rsidDel="00000000" w:rsidR="00000000" w:rsidRPr="00000000">
              <w:rPr>
                <w:sz w:val="26"/>
                <w:szCs w:val="26"/>
                <w:rtl w:val="0"/>
              </w:rPr>
              <w:t xml:space="preserve">Pertenecer a grupos marginados o excluidos.</w:t>
            </w:r>
          </w:p>
          <w:p w:rsidR="00000000" w:rsidDel="00000000" w:rsidP="00000000" w:rsidRDefault="00000000" w:rsidRPr="00000000" w14:paraId="00000054">
            <w:pPr>
              <w:widowControl w:val="0"/>
              <w:numPr>
                <w:ilvl w:val="0"/>
                <w:numId w:val="31"/>
              </w:numPr>
              <w:spacing w:line="240" w:lineRule="auto"/>
              <w:ind w:left="450" w:hanging="310"/>
              <w:rPr>
                <w:sz w:val="26"/>
                <w:szCs w:val="26"/>
              </w:rPr>
            </w:pPr>
            <w:r w:rsidDel="00000000" w:rsidR="00000000" w:rsidRPr="00000000">
              <w:rPr>
                <w:sz w:val="26"/>
                <w:szCs w:val="26"/>
                <w:rtl w:val="0"/>
              </w:rPr>
              <w:t xml:space="preserve">No cumplir con las normas de género establecidas</w:t>
            </w:r>
          </w:p>
          <w:p w:rsidR="00000000" w:rsidDel="00000000" w:rsidP="00000000" w:rsidRDefault="00000000" w:rsidRPr="00000000" w14:paraId="00000055">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56">
            <w:pPr>
              <w:widowControl w:val="0"/>
              <w:spacing w:line="240" w:lineRule="auto"/>
              <w:rPr>
                <w:sz w:val="26"/>
                <w:szCs w:val="26"/>
              </w:rPr>
            </w:pPr>
            <w:r w:rsidDel="00000000" w:rsidR="00000000" w:rsidRPr="00000000">
              <w:rPr>
                <w:sz w:val="26"/>
                <w:szCs w:val="26"/>
                <w:rtl w:val="0"/>
              </w:rPr>
              <w:t xml:space="preserve">Factores de riesgo para perpetrar violencia</w:t>
            </w:r>
          </w:p>
          <w:p w:rsidR="00000000" w:rsidDel="00000000" w:rsidP="00000000" w:rsidRDefault="00000000" w:rsidRPr="00000000" w14:paraId="00000057">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Edad (los hombres jóvenes tienen mayor riesgo)</w:t>
            </w:r>
          </w:p>
          <w:p w:rsidR="00000000" w:rsidDel="00000000" w:rsidP="00000000" w:rsidRDefault="00000000" w:rsidRPr="00000000" w14:paraId="00000058">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Depresión</w:t>
            </w:r>
          </w:p>
          <w:p w:rsidR="00000000" w:rsidDel="00000000" w:rsidP="00000000" w:rsidRDefault="00000000" w:rsidRPr="00000000" w14:paraId="00000059">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Experimentar violencia en la niñez</w:t>
            </w:r>
          </w:p>
          <w:p w:rsidR="00000000" w:rsidDel="00000000" w:rsidP="00000000" w:rsidRDefault="00000000" w:rsidRPr="00000000" w14:paraId="0000005A">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Ser testigo de la violencia en la infancia</w:t>
            </w:r>
          </w:p>
          <w:p w:rsidR="00000000" w:rsidDel="00000000" w:rsidP="00000000" w:rsidRDefault="00000000" w:rsidRPr="00000000" w14:paraId="0000005B">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Actitudes de aceptación de la violencia / VCM</w:t>
            </w:r>
          </w:p>
          <w:p w:rsidR="00000000" w:rsidDel="00000000" w:rsidP="00000000" w:rsidRDefault="00000000" w:rsidRPr="00000000" w14:paraId="0000005C">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Actitudes de desigualdad de género</w:t>
            </w:r>
          </w:p>
          <w:p w:rsidR="00000000" w:rsidDel="00000000" w:rsidP="00000000" w:rsidRDefault="00000000" w:rsidRPr="00000000" w14:paraId="0000005D">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 Bajo nivel educativo</w:t>
            </w:r>
          </w:p>
          <w:p w:rsidR="00000000" w:rsidDel="00000000" w:rsidP="00000000" w:rsidRDefault="00000000" w:rsidRPr="00000000" w14:paraId="0000005E">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 Disfunción psicológica</w:t>
            </w:r>
          </w:p>
          <w:p w:rsidR="00000000" w:rsidDel="00000000" w:rsidP="00000000" w:rsidRDefault="00000000" w:rsidRPr="00000000" w14:paraId="0000005F">
            <w:pPr>
              <w:widowControl w:val="0"/>
              <w:numPr>
                <w:ilvl w:val="0"/>
                <w:numId w:val="42"/>
              </w:numPr>
              <w:spacing w:line="240" w:lineRule="auto"/>
              <w:ind w:left="425.19599999999997" w:hanging="360"/>
              <w:rPr>
                <w:sz w:val="26"/>
                <w:szCs w:val="26"/>
              </w:rPr>
            </w:pPr>
            <w:r w:rsidDel="00000000" w:rsidR="00000000" w:rsidRPr="00000000">
              <w:rPr>
                <w:sz w:val="26"/>
                <w:szCs w:val="26"/>
                <w:rtl w:val="0"/>
              </w:rPr>
              <w:t xml:space="preserve">Uso alcohol/o  sustancias</w:t>
            </w:r>
          </w:p>
          <w:p w:rsidR="00000000" w:rsidDel="00000000" w:rsidP="00000000" w:rsidRDefault="00000000" w:rsidRPr="00000000" w14:paraId="0000006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061">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2">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3">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4">
      <w:pPr>
        <w:spacing w:line="240" w:lineRule="auto"/>
        <w:ind w:right="165"/>
        <w:jc w:val="both"/>
        <w:rPr>
          <w:b w:val="1"/>
          <w:bCs w:val="1"/>
          <w:sz w:val="26"/>
          <w:szCs w:val="26"/>
        </w:rPr>
      </w:pPr>
      <w:r w:rsidDel="00000000" w:rsidR="00000000" w:rsidRPr="00000000">
        <w:rPr>
          <w:b w:val="1"/>
          <w:bCs w:val="1"/>
          <w:sz w:val="26"/>
          <w:szCs w:val="26"/>
          <w:rtl w:val="0"/>
        </w:rPr>
        <w:t xml:space="preserve">Factores de protección:</w:t>
      </w:r>
    </w:p>
    <w:p w:rsidR="00000000" w:rsidDel="00000000" w:rsidP="00000000" w:rsidRDefault="00000000" w:rsidRPr="00000000" w14:paraId="00000065">
      <w:pPr>
        <w:spacing w:line="240" w:lineRule="auto"/>
        <w:ind w:right="165"/>
        <w:jc w:val="both"/>
        <w:rPr>
          <w:b w:val="1"/>
          <w:bCs w:val="1"/>
          <w:sz w:val="26"/>
          <w:szCs w:val="26"/>
        </w:rPr>
      </w:pPr>
      <w:r w:rsidDel="00000000" w:rsidR="00000000" w:rsidRPr="00000000">
        <w:rPr>
          <w:rtl w:val="0"/>
        </w:rPr>
      </w:r>
    </w:p>
    <w:p w:rsidR="00000000" w:rsidDel="00000000" w:rsidP="00000000" w:rsidRDefault="00000000" w:rsidRPr="00000000" w14:paraId="00000066">
      <w:pPr>
        <w:spacing w:line="240" w:lineRule="auto"/>
        <w:ind w:right="165"/>
        <w:jc w:val="both"/>
        <w:rPr>
          <w:b w:val="1"/>
          <w:bCs w:val="1"/>
          <w:sz w:val="26"/>
          <w:szCs w:val="26"/>
        </w:rPr>
      </w:pPr>
      <w:r w:rsidDel="00000000" w:rsidR="00000000" w:rsidRPr="00000000">
        <w:rPr>
          <w:rFonts w:ascii="Roboto" w:cs="Roboto" w:eastAsia="Roboto" w:hAnsi="Roboto"/>
          <w:b w:val="1"/>
          <w:bCs w:val="1"/>
          <w:color w:val="828282"/>
          <w:sz w:val="24"/>
          <w:szCs w:val="24"/>
          <w:highlight w:val="white"/>
          <w:rtl w:val="0"/>
        </w:rPr>
        <w:t xml:space="preserve">Por otro lado, entre los  factores de protección que pueden reducir el riesgo de que mujeres y niñas sufran violencia figuran:</w:t>
      </w:r>
      <w:r w:rsidDel="00000000" w:rsidR="00000000" w:rsidRPr="00000000">
        <w:rPr>
          <w:rtl w:val="0"/>
        </w:rPr>
      </w:r>
    </w:p>
    <w:p w:rsidR="00000000" w:rsidDel="00000000" w:rsidP="00000000" w:rsidRDefault="00000000" w:rsidRPr="00000000" w14:paraId="00000067">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68">
      <w:pPr>
        <w:numPr>
          <w:ilvl w:val="0"/>
          <w:numId w:val="96"/>
        </w:numPr>
        <w:spacing w:line="240" w:lineRule="auto"/>
        <w:ind w:left="720" w:right="165" w:hanging="360"/>
        <w:jc w:val="both"/>
        <w:rPr>
          <w:color w:val="000000"/>
          <w:sz w:val="20"/>
          <w:szCs w:val="20"/>
        </w:rPr>
      </w:pPr>
      <w:r w:rsidDel="00000000" w:rsidR="00000000" w:rsidRPr="00000000">
        <w:rPr>
          <w:b w:val="1"/>
          <w:bCs w:val="1"/>
          <w:sz w:val="20"/>
          <w:szCs w:val="20"/>
          <w:rtl w:val="0"/>
        </w:rPr>
        <w:t xml:space="preserve">A nivel de sociedad</w:t>
      </w:r>
      <w:r w:rsidDel="00000000" w:rsidR="00000000" w:rsidRPr="00000000">
        <w:rPr>
          <w:rtl w:val="0"/>
        </w:rPr>
      </w:r>
    </w:p>
    <w:p w:rsidR="00000000" w:rsidDel="00000000" w:rsidP="00000000" w:rsidRDefault="00000000" w:rsidRPr="00000000" w14:paraId="00000069">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Implementación de leyes</w:t>
      </w:r>
      <w:r w:rsidDel="00000000" w:rsidR="00000000" w:rsidRPr="00000000">
        <w:rPr>
          <w:sz w:val="20"/>
          <w:szCs w:val="20"/>
          <w:rtl w:val="0"/>
        </w:rPr>
        <w:t xml:space="preserve"> que sancionen efectivamente la VBG y protejan a las poblaciones en riesgo.</w:t>
      </w:r>
      <w:r w:rsidDel="00000000" w:rsidR="00000000" w:rsidRPr="00000000">
        <w:rPr>
          <w:rtl w:val="0"/>
        </w:rPr>
      </w:r>
    </w:p>
    <w:p w:rsidR="00000000" w:rsidDel="00000000" w:rsidP="00000000" w:rsidRDefault="00000000" w:rsidRPr="00000000" w14:paraId="0000006A">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Provisión de servicios </w:t>
      </w:r>
      <w:r w:rsidDel="00000000" w:rsidR="00000000" w:rsidRPr="00000000">
        <w:rPr>
          <w:sz w:val="20"/>
          <w:szCs w:val="20"/>
          <w:rtl w:val="0"/>
        </w:rPr>
        <w:t xml:space="preserve">de </w:t>
      </w:r>
      <w:r w:rsidDel="00000000" w:rsidR="00000000" w:rsidRPr="00000000">
        <w:rPr>
          <w:b w:val="1"/>
          <w:bCs w:val="1"/>
          <w:sz w:val="20"/>
          <w:szCs w:val="20"/>
          <w:rtl w:val="0"/>
        </w:rPr>
        <w:t xml:space="preserve">protección </w:t>
      </w:r>
      <w:r w:rsidDel="00000000" w:rsidR="00000000" w:rsidRPr="00000000">
        <w:rPr>
          <w:sz w:val="20"/>
          <w:szCs w:val="20"/>
          <w:rtl w:val="0"/>
        </w:rPr>
        <w:t xml:space="preserve">y </w:t>
      </w:r>
      <w:r w:rsidDel="00000000" w:rsidR="00000000" w:rsidRPr="00000000">
        <w:rPr>
          <w:b w:val="1"/>
          <w:bCs w:val="1"/>
          <w:sz w:val="20"/>
          <w:szCs w:val="20"/>
          <w:rtl w:val="0"/>
        </w:rPr>
        <w:t xml:space="preserve">atención </w:t>
      </w:r>
      <w:r w:rsidDel="00000000" w:rsidR="00000000" w:rsidRPr="00000000">
        <w:rPr>
          <w:sz w:val="20"/>
          <w:szCs w:val="20"/>
          <w:rtl w:val="0"/>
        </w:rPr>
        <w:t xml:space="preserve">oportunos y de calidad para mujeres y personas que sufren VBG. </w:t>
      </w:r>
      <w:r w:rsidDel="00000000" w:rsidR="00000000" w:rsidRPr="00000000">
        <w:rPr>
          <w:rtl w:val="0"/>
        </w:rPr>
      </w:r>
    </w:p>
    <w:p w:rsidR="00000000" w:rsidDel="00000000" w:rsidP="00000000" w:rsidRDefault="00000000" w:rsidRPr="00000000" w14:paraId="0000006B">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de la comunidad: </w:t>
      </w:r>
    </w:p>
    <w:p w:rsidR="00000000" w:rsidDel="00000000" w:rsidP="00000000" w:rsidRDefault="00000000" w:rsidRPr="00000000" w14:paraId="0000006C">
      <w:pPr>
        <w:numPr>
          <w:ilvl w:val="1"/>
          <w:numId w:val="96"/>
        </w:numPr>
        <w:spacing w:line="240" w:lineRule="auto"/>
        <w:ind w:left="1440" w:right="165" w:hanging="360"/>
        <w:jc w:val="both"/>
        <w:rPr>
          <w:rFonts w:ascii="Calibri" w:cs="Calibri" w:eastAsia="Calibri" w:hAnsi="Calibri"/>
          <w:color w:val="000000"/>
          <w:sz w:val="20"/>
          <w:szCs w:val="20"/>
        </w:rPr>
      </w:pPr>
      <w:r w:rsidDel="00000000" w:rsidR="00000000" w:rsidRPr="00000000">
        <w:rPr>
          <w:b w:val="1"/>
          <w:bCs w:val="1"/>
          <w:sz w:val="20"/>
          <w:szCs w:val="20"/>
          <w:rtl w:val="0"/>
        </w:rPr>
        <w:t xml:space="preserve">Transformación de normas de género y la</w:t>
      </w:r>
      <w:r w:rsidDel="00000000" w:rsidR="00000000" w:rsidRPr="00000000">
        <w:rPr>
          <w:sz w:val="20"/>
          <w:szCs w:val="20"/>
          <w:rtl w:val="0"/>
        </w:rPr>
        <w:t xml:space="preserve"> promoción de la igualdad de género</w:t>
      </w:r>
      <w:r w:rsidDel="00000000" w:rsidR="00000000" w:rsidRPr="00000000">
        <w:rPr>
          <w:rtl w:val="0"/>
        </w:rPr>
      </w:r>
    </w:p>
    <w:p w:rsidR="00000000" w:rsidDel="00000000" w:rsidP="00000000" w:rsidRDefault="00000000" w:rsidRPr="00000000" w14:paraId="0000006D">
      <w:pPr>
        <w:widowControl w:val="0"/>
        <w:numPr>
          <w:ilvl w:val="1"/>
          <w:numId w:val="96"/>
        </w:numPr>
        <w:spacing w:line="240" w:lineRule="auto"/>
        <w:ind w:left="1440" w:hanging="360"/>
        <w:rPr>
          <w:color w:val="000000"/>
          <w:sz w:val="20"/>
          <w:szCs w:val="20"/>
        </w:rPr>
      </w:pPr>
      <w:r w:rsidDel="00000000" w:rsidR="00000000" w:rsidRPr="00000000">
        <w:rPr>
          <w:b w:val="1"/>
          <w:bCs w:val="1"/>
          <w:sz w:val="20"/>
          <w:szCs w:val="20"/>
          <w:rtl w:val="0"/>
        </w:rPr>
        <w:t xml:space="preserve">Establecer programas de asistencia monetaria</w:t>
      </w:r>
      <w:r w:rsidDel="00000000" w:rsidR="00000000" w:rsidRPr="00000000">
        <w:rPr>
          <w:sz w:val="20"/>
          <w:szCs w:val="20"/>
          <w:rtl w:val="0"/>
        </w:rPr>
        <w:t xml:space="preserve"> para reducir la pobreza</w:t>
      </w:r>
    </w:p>
    <w:p w:rsidR="00000000" w:rsidDel="00000000" w:rsidP="00000000" w:rsidRDefault="00000000" w:rsidRPr="00000000" w14:paraId="0000006E">
      <w:pPr>
        <w:numPr>
          <w:ilvl w:val="1"/>
          <w:numId w:val="96"/>
        </w:numPr>
        <w:spacing w:line="240" w:lineRule="auto"/>
        <w:ind w:left="1440" w:right="165" w:hanging="360"/>
        <w:jc w:val="both"/>
        <w:rPr>
          <w:color w:val="000000"/>
          <w:sz w:val="20"/>
          <w:szCs w:val="20"/>
        </w:rPr>
      </w:pPr>
      <w:r w:rsidDel="00000000" w:rsidR="00000000" w:rsidRPr="00000000">
        <w:rPr>
          <w:b w:val="1"/>
          <w:bCs w:val="1"/>
          <w:sz w:val="20"/>
          <w:szCs w:val="20"/>
          <w:rtl w:val="0"/>
        </w:rPr>
        <w:t xml:space="preserve">Asegurar disponibilidad de espacios seguros o refugios para mujeres y atención legal y psicológica.</w:t>
      </w:r>
      <w:r w:rsidDel="00000000" w:rsidR="00000000" w:rsidRPr="00000000">
        <w:rPr>
          <w:rtl w:val="0"/>
        </w:rPr>
      </w:r>
    </w:p>
    <w:p w:rsidR="00000000" w:rsidDel="00000000" w:rsidP="00000000" w:rsidRDefault="00000000" w:rsidRPr="00000000" w14:paraId="0000006F">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interpersonal: </w:t>
      </w:r>
    </w:p>
    <w:p w:rsidR="00000000" w:rsidDel="00000000" w:rsidP="00000000" w:rsidRDefault="00000000" w:rsidRPr="00000000" w14:paraId="00000070">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Tener una pareja con actitudes y creencias más alineadas con la igualdad de género.</w:t>
      </w:r>
    </w:p>
    <w:p w:rsidR="00000000" w:rsidDel="00000000" w:rsidP="00000000" w:rsidRDefault="00000000" w:rsidRPr="00000000" w14:paraId="00000071">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evitar el matrimonio de menores de 18 años</w:t>
      </w:r>
    </w:p>
    <w:p w:rsidR="00000000" w:rsidDel="00000000" w:rsidP="00000000" w:rsidRDefault="00000000" w:rsidRPr="00000000" w14:paraId="00000072">
      <w:pPr>
        <w:numPr>
          <w:ilvl w:val="1"/>
          <w:numId w:val="96"/>
        </w:numPr>
        <w:spacing w:line="240" w:lineRule="auto"/>
        <w:ind w:left="1440" w:right="165" w:hanging="360"/>
        <w:jc w:val="both"/>
        <w:rPr>
          <w:color w:val="000000"/>
          <w:sz w:val="20"/>
          <w:szCs w:val="20"/>
        </w:rPr>
      </w:pPr>
      <w:r w:rsidDel="00000000" w:rsidR="00000000" w:rsidRPr="00000000">
        <w:rPr>
          <w:sz w:val="20"/>
          <w:szCs w:val="20"/>
          <w:rtl w:val="0"/>
        </w:rPr>
        <w:t xml:space="preserve">Desarrollar habilidades para resolver conflictos.</w:t>
      </w:r>
    </w:p>
    <w:p w:rsidR="00000000" w:rsidDel="00000000" w:rsidP="00000000" w:rsidRDefault="00000000" w:rsidRPr="00000000" w14:paraId="00000073">
      <w:pPr>
        <w:numPr>
          <w:ilvl w:val="0"/>
          <w:numId w:val="96"/>
        </w:numPr>
        <w:spacing w:line="240" w:lineRule="auto"/>
        <w:ind w:left="720" w:right="165" w:hanging="360"/>
        <w:jc w:val="both"/>
        <w:rPr>
          <w:color w:val="000000"/>
          <w:sz w:val="20"/>
          <w:szCs w:val="20"/>
        </w:rPr>
      </w:pPr>
      <w:r w:rsidDel="00000000" w:rsidR="00000000" w:rsidRPr="00000000">
        <w:rPr>
          <w:sz w:val="20"/>
          <w:szCs w:val="20"/>
          <w:rtl w:val="0"/>
        </w:rPr>
        <w:t xml:space="preserve">A nivel individual:</w:t>
      </w:r>
    </w:p>
    <w:p w:rsidR="00000000" w:rsidDel="00000000" w:rsidP="00000000" w:rsidRDefault="00000000" w:rsidRPr="00000000" w14:paraId="00000074">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Oportunidades  educativas equitativas/ educación minimo hasta secundaria.</w:t>
      </w:r>
    </w:p>
    <w:p w:rsidR="00000000" w:rsidDel="00000000" w:rsidP="00000000" w:rsidRDefault="00000000" w:rsidRPr="00000000" w14:paraId="00000075">
      <w:pPr>
        <w:numPr>
          <w:ilvl w:val="0"/>
          <w:numId w:val="115"/>
        </w:numPr>
        <w:spacing w:line="240" w:lineRule="auto"/>
        <w:ind w:left="1440" w:right="165" w:hanging="360"/>
        <w:jc w:val="both"/>
        <w:rPr>
          <w:rFonts w:ascii="Calibri" w:cs="Calibri" w:eastAsia="Calibri" w:hAnsi="Calibri"/>
          <w:b w:val="1"/>
          <w:bCs w:val="1"/>
          <w:color w:val="000000"/>
          <w:sz w:val="20"/>
          <w:szCs w:val="20"/>
        </w:rPr>
      </w:pPr>
      <w:r w:rsidDel="00000000" w:rsidR="00000000" w:rsidRPr="00000000">
        <w:rPr>
          <w:b w:val="1"/>
          <w:bCs w:val="1"/>
          <w:sz w:val="20"/>
          <w:szCs w:val="20"/>
          <w:rtl w:val="0"/>
        </w:rPr>
        <w:t xml:space="preserve">Autonomía económica</w:t>
      </w:r>
      <w:r w:rsidDel="00000000" w:rsidR="00000000" w:rsidRPr="00000000">
        <w:rPr>
          <w:sz w:val="20"/>
          <w:szCs w:val="20"/>
          <w:rtl w:val="0"/>
        </w:rPr>
        <w:t xml:space="preserve"> para las mujeres y acceso a entrenamiento de sus capacidades, a crédito y empleo;</w:t>
      </w:r>
      <w:r w:rsidDel="00000000" w:rsidR="00000000" w:rsidRPr="00000000">
        <w:rPr>
          <w:rtl w:val="0"/>
        </w:rPr>
      </w:r>
    </w:p>
    <w:p w:rsidR="00000000" w:rsidDel="00000000" w:rsidP="00000000" w:rsidRDefault="00000000" w:rsidRPr="00000000" w14:paraId="00000076">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Acceso a grupos de ayuda y escucha para hombres y mujeres</w:t>
      </w:r>
    </w:p>
    <w:p w:rsidR="00000000" w:rsidDel="00000000" w:rsidP="00000000" w:rsidRDefault="00000000" w:rsidRPr="00000000" w14:paraId="00000077">
      <w:pPr>
        <w:numPr>
          <w:ilvl w:val="0"/>
          <w:numId w:val="115"/>
        </w:numPr>
        <w:spacing w:line="240" w:lineRule="auto"/>
        <w:ind w:left="1440" w:right="165" w:hanging="360"/>
        <w:jc w:val="both"/>
        <w:rPr>
          <w:b w:val="1"/>
          <w:bCs w:val="1"/>
          <w:color w:val="000000"/>
          <w:sz w:val="20"/>
          <w:szCs w:val="20"/>
        </w:rPr>
      </w:pPr>
      <w:r w:rsidDel="00000000" w:rsidR="00000000" w:rsidRPr="00000000">
        <w:rPr>
          <w:b w:val="1"/>
          <w:bCs w:val="1"/>
          <w:sz w:val="20"/>
          <w:szCs w:val="20"/>
          <w:rtl w:val="0"/>
        </w:rPr>
        <w:t xml:space="preserve">Transformación de actitudes que justifican la violencia contra la mujer y el control de los hombres sobre la toma de decisiones </w:t>
      </w:r>
      <w:r w:rsidDel="00000000" w:rsidR="00000000" w:rsidRPr="00000000">
        <w:rPr>
          <w:rtl w:val="0"/>
        </w:rPr>
      </w:r>
    </w:p>
    <w:p w:rsidR="00000000" w:rsidDel="00000000" w:rsidP="00000000" w:rsidRDefault="00000000" w:rsidRPr="00000000" w14:paraId="00000078">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9">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A">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B">
      <w:pPr>
        <w:spacing w:line="240" w:lineRule="auto"/>
        <w:ind w:right="165"/>
        <w:jc w:val="both"/>
        <w:rPr>
          <w:sz w:val="20"/>
          <w:szCs w:val="20"/>
        </w:rPr>
      </w:pPr>
      <w:r w:rsidDel="00000000" w:rsidR="00000000" w:rsidRPr="00000000">
        <w:rPr>
          <w:rtl w:val="0"/>
        </w:rPr>
      </w:r>
    </w:p>
    <w:p w:rsidR="00000000" w:rsidDel="00000000" w:rsidP="00000000" w:rsidRDefault="00000000" w:rsidRPr="00000000" w14:paraId="0000007C">
      <w:pPr>
        <w:shd w:fill="ffffff" w:val="clear"/>
        <w:spacing w:after="80" w:line="480" w:lineRule="auto"/>
        <w:jc w:val="both"/>
        <w:rPr>
          <w:rFonts w:ascii="Roboto" w:cs="Roboto" w:eastAsia="Roboto" w:hAnsi="Roboto"/>
          <w:color w:val="828282"/>
          <w:sz w:val="24"/>
          <w:szCs w:val="24"/>
        </w:rPr>
      </w:pPr>
      <w:r w:rsidDel="00000000" w:rsidR="00000000" w:rsidRPr="00000000">
        <w:rPr>
          <w:rFonts w:ascii="Roboto" w:cs="Roboto" w:eastAsia="Roboto" w:hAnsi="Roboto"/>
          <w:color w:val="828282"/>
          <w:sz w:val="24"/>
          <w:szCs w:val="24"/>
          <w:rtl w:val="0"/>
        </w:rPr>
        <w:t xml:space="preserve">Es importante recordar que el riesgo y factores de protección no son causas directamente relacionadas pero están </w:t>
      </w:r>
      <w:r w:rsidDel="00000000" w:rsidR="00000000" w:rsidRPr="00000000">
        <w:rPr>
          <w:rFonts w:ascii="Roboto" w:cs="Roboto" w:eastAsia="Roboto" w:hAnsi="Roboto"/>
          <w:i w:val="1"/>
          <w:iCs w:val="1"/>
          <w:color w:val="828282"/>
          <w:sz w:val="24"/>
          <w:szCs w:val="24"/>
          <w:rtl w:val="0"/>
        </w:rPr>
        <w:t xml:space="preserve">correlacionadas. </w:t>
      </w:r>
      <w:r w:rsidDel="00000000" w:rsidR="00000000" w:rsidRPr="00000000">
        <w:rPr>
          <w:rFonts w:ascii="Roboto" w:cs="Roboto" w:eastAsia="Roboto" w:hAnsi="Roboto"/>
          <w:color w:val="828282"/>
          <w:sz w:val="24"/>
          <w:szCs w:val="24"/>
          <w:rtl w:val="0"/>
        </w:rPr>
        <w:t xml:space="preserve">Así, por ejemplo, que un muchacho sea testigo del abuso de su madre por parte de su padre no necesariamente lo convertirá en un perpetrador en sus siguientes años de vida; ni el hecho de que una mujer tenga alto nivel socio económico y educativo la hace inmune a la violencia doméstica. La violencia contra mujeres y niñas es un fenómeno social, económico y cultural complejo.</w:t>
      </w:r>
    </w:p>
    <w:p w:rsidR="00000000" w:rsidDel="00000000" w:rsidP="00000000" w:rsidRDefault="00000000" w:rsidRPr="00000000" w14:paraId="0000007D">
      <w:pPr>
        <w:spacing w:line="240" w:lineRule="auto"/>
        <w:ind w:right="165"/>
        <w:jc w:val="both"/>
        <w:rPr/>
      </w:pPr>
      <w:r w:rsidDel="00000000" w:rsidR="00000000" w:rsidRPr="00000000">
        <w:rPr>
          <w:sz w:val="20"/>
          <w:szCs w:val="20"/>
          <w:rtl w:val="0"/>
        </w:rPr>
        <w:t xml:space="preserve">Fuente: EndVAWNow: https://docs.google.com/document/d/1dRy45gVwEleVgt5gDxah2dHIY0TYMlx3Pe1jJejjaD0/edit?tab=t.0</w:t>
      </w:r>
      <w:r w:rsidDel="00000000" w:rsidR="00000000" w:rsidRPr="00000000">
        <w:rPr>
          <w:rtl w:val="0"/>
        </w:rPr>
      </w:r>
    </w:p>
    <w:p w:rsidR="00000000" w:rsidDel="00000000" w:rsidP="00000000" w:rsidRDefault="00000000" w:rsidRPr="00000000" w14:paraId="0000007E">
      <w:pPr>
        <w:pStyle w:val="Subtitle"/>
        <w:rPr/>
      </w:pPr>
      <w:bookmarkStart w:colFirst="0" w:colLast="0" w:name="_e5jb18jp1xq9" w:id="4"/>
      <w:bookmarkEnd w:id="4"/>
      <w:r w:rsidDel="00000000" w:rsidR="00000000" w:rsidRPr="00000000">
        <w:rPr>
          <w:rtl w:val="0"/>
        </w:rPr>
      </w:r>
    </w:p>
    <w:p w:rsidR="00000000" w:rsidDel="00000000" w:rsidP="00000000" w:rsidRDefault="00000000" w:rsidRPr="00000000" w14:paraId="0000007F">
      <w:pPr>
        <w:pStyle w:val="Heading2"/>
        <w:rPr/>
      </w:pPr>
      <w:bookmarkStart w:colFirst="0" w:colLast="0" w:name="_u2ib4twmhoi7" w:id="5"/>
      <w:bookmarkEnd w:id="5"/>
      <w:r w:rsidDel="00000000" w:rsidR="00000000" w:rsidRPr="00000000">
        <w:rPr>
          <w:rtl w:val="0"/>
        </w:rPr>
        <w:t xml:space="preserve">CURSO 1: 1. Masculinidades y la prevención de Violencia Basada en Género: Conceptos y Teoría Clave</w:t>
      </w:r>
    </w:p>
    <w:p w:rsidR="00000000" w:rsidDel="00000000" w:rsidP="00000000" w:rsidRDefault="00000000" w:rsidRPr="00000000" w14:paraId="00000080">
      <w:pPr>
        <w:pStyle w:val="Heading3"/>
        <w:widowControl w:val="0"/>
        <w:spacing w:line="240" w:lineRule="auto"/>
        <w:jc w:val="both"/>
        <w:rPr>
          <w:sz w:val="24"/>
          <w:szCs w:val="24"/>
        </w:rPr>
      </w:pPr>
      <w:bookmarkStart w:colFirst="0" w:colLast="0" w:name="_8vxb3jfdgkxc" w:id="6"/>
      <w:bookmarkEnd w:id="6"/>
      <w:r w:rsidDel="00000000" w:rsidR="00000000" w:rsidRPr="00000000">
        <w:rPr>
          <w:sz w:val="34"/>
          <w:szCs w:val="34"/>
          <w:rtl w:val="0"/>
        </w:rPr>
        <w:t xml:space="preserve">Clase 1: “Sexo, género y normas sociales”</w:t>
      </w:r>
      <w:r w:rsidDel="00000000" w:rsidR="00000000" w:rsidRPr="00000000">
        <w:rPr>
          <w:rtl w:val="0"/>
        </w:rPr>
      </w:r>
    </w:p>
    <w:p w:rsidR="00000000" w:rsidDel="00000000" w:rsidP="00000000" w:rsidRDefault="00000000" w:rsidRPr="00000000" w14:paraId="00000081">
      <w:pPr>
        <w:pStyle w:val="Heading4"/>
        <w:widowControl w:val="0"/>
        <w:spacing w:line="240" w:lineRule="auto"/>
        <w:jc w:val="both"/>
        <w:rPr>
          <w:sz w:val="32"/>
          <w:szCs w:val="32"/>
        </w:rPr>
      </w:pPr>
      <w:bookmarkStart w:colFirst="0" w:colLast="0" w:name="_pa8bbztex1d2" w:id="7"/>
      <w:bookmarkEnd w:id="7"/>
      <w:r w:rsidDel="00000000" w:rsidR="00000000" w:rsidRPr="00000000">
        <w:rPr>
          <w:sz w:val="32"/>
          <w:szCs w:val="32"/>
          <w:rtl w:val="0"/>
        </w:rPr>
        <w:t xml:space="preserve">Tema: El sistema binario de género y los estereotipos</w:t>
      </w:r>
    </w:p>
    <w:p w:rsidR="00000000" w:rsidDel="00000000" w:rsidP="00000000" w:rsidRDefault="00000000" w:rsidRPr="00000000" w14:paraId="00000082">
      <w:pPr>
        <w:pStyle w:val="Heading2"/>
        <w:keepNext w:val="0"/>
        <w:keepLines w:val="0"/>
        <w:spacing w:after="80" w:line="240" w:lineRule="auto"/>
        <w:rPr>
          <w:b w:val="1"/>
          <w:bCs w:val="1"/>
          <w:sz w:val="24"/>
          <w:szCs w:val="24"/>
        </w:rPr>
      </w:pPr>
      <w:bookmarkStart w:colFirst="0" w:colLast="0" w:name="_jx2k1rwc6cl" w:id="8"/>
      <w:bookmarkEnd w:id="8"/>
      <w:r w:rsidDel="00000000" w:rsidR="00000000" w:rsidRPr="00000000">
        <w:rPr>
          <w:b w:val="1"/>
          <w:bCs w:val="1"/>
          <w:sz w:val="24"/>
          <w:szCs w:val="24"/>
          <w:rtl w:val="0"/>
        </w:rPr>
        <w:t xml:space="preserve">1. Carácter opresivo de la socialización de género</w:t>
      </w:r>
    </w:p>
    <w:p w:rsidR="00000000" w:rsidDel="00000000" w:rsidP="00000000" w:rsidRDefault="00000000" w:rsidRPr="00000000" w14:paraId="00000083">
      <w:pPr>
        <w:spacing w:after="240" w:before="240" w:line="240" w:lineRule="auto"/>
        <w:rPr>
          <w:sz w:val="24"/>
          <w:szCs w:val="24"/>
        </w:rPr>
      </w:pPr>
      <w:r w:rsidDel="00000000" w:rsidR="00000000" w:rsidRPr="00000000">
        <w:rPr>
          <w:sz w:val="24"/>
          <w:szCs w:val="24"/>
          <w:rtl w:val="0"/>
        </w:rPr>
        <w:t xml:space="preserve">Desde la infancia, las personas aprenden qué se espera de ellas según el sexo y el género que se les asigna. Este proceso de socialización puede ser opresivo cuando impone atributos, comportamientos y gustos específicos a niñas y niños, limitando su derecho a desarrollarse libremente y a tener las mismas oportunidades.</w:t>
      </w:r>
    </w:p>
    <w:p w:rsidR="00000000" w:rsidDel="00000000" w:rsidP="00000000" w:rsidRDefault="00000000" w:rsidRPr="00000000" w14:paraId="00000084">
      <w:pPr>
        <w:pStyle w:val="Heading2"/>
        <w:keepNext w:val="0"/>
        <w:keepLines w:val="0"/>
        <w:spacing w:after="80" w:line="240" w:lineRule="auto"/>
        <w:rPr>
          <w:b w:val="1"/>
          <w:bCs w:val="1"/>
          <w:sz w:val="24"/>
          <w:szCs w:val="24"/>
        </w:rPr>
      </w:pPr>
      <w:bookmarkStart w:colFirst="0" w:colLast="0" w:name="_q71fclbwofnj" w:id="9"/>
      <w:bookmarkEnd w:id="9"/>
      <w:r w:rsidDel="00000000" w:rsidR="00000000" w:rsidRPr="00000000">
        <w:rPr>
          <w:b w:val="1"/>
          <w:bCs w:val="1"/>
          <w:sz w:val="24"/>
          <w:szCs w:val="24"/>
          <w:rtl w:val="0"/>
        </w:rPr>
        <w:t xml:space="preserve">2. Normas y roles de género</w:t>
      </w:r>
    </w:p>
    <w:p w:rsidR="00000000" w:rsidDel="00000000" w:rsidP="00000000" w:rsidRDefault="00000000" w:rsidRPr="00000000" w14:paraId="00000085">
      <w:pPr>
        <w:spacing w:after="240" w:before="240" w:line="240" w:lineRule="auto"/>
        <w:rPr>
          <w:sz w:val="24"/>
          <w:szCs w:val="24"/>
        </w:rPr>
      </w:pPr>
      <w:r w:rsidDel="00000000" w:rsidR="00000000" w:rsidRPr="00000000">
        <w:rPr>
          <w:sz w:val="24"/>
          <w:szCs w:val="24"/>
          <w:rtl w:val="0"/>
        </w:rPr>
        <w:t xml:space="preserve">A lo largo de la vida, las normas de género continúan reforzando los roles que se esperan de hombres y mujeres. Estas expectativas influyen en aspectos como:</w:t>
      </w:r>
    </w:p>
    <w:p w:rsidR="00000000" w:rsidDel="00000000" w:rsidP="00000000" w:rsidRDefault="00000000" w:rsidRPr="00000000" w14:paraId="00000086">
      <w:pPr>
        <w:numPr>
          <w:ilvl w:val="0"/>
          <w:numId w:val="114"/>
        </w:numPr>
        <w:spacing w:after="0" w:afterAutospacing="0" w:before="240" w:line="240" w:lineRule="auto"/>
        <w:ind w:left="720" w:hanging="360"/>
        <w:rPr>
          <w:sz w:val="24"/>
          <w:szCs w:val="24"/>
        </w:rPr>
      </w:pPr>
      <w:r w:rsidDel="00000000" w:rsidR="00000000" w:rsidRPr="00000000">
        <w:rPr>
          <w:sz w:val="24"/>
          <w:szCs w:val="24"/>
          <w:rtl w:val="0"/>
        </w:rPr>
        <w:t xml:space="preserve">las responsabilidades familiares</w:t>
      </w:r>
    </w:p>
    <w:p w:rsidR="00000000" w:rsidDel="00000000" w:rsidP="00000000" w:rsidRDefault="00000000" w:rsidRPr="00000000" w14:paraId="00000087">
      <w:pPr>
        <w:numPr>
          <w:ilvl w:val="0"/>
          <w:numId w:val="114"/>
        </w:numPr>
        <w:spacing w:after="0" w:afterAutospacing="0" w:before="0" w:beforeAutospacing="0" w:line="240" w:lineRule="auto"/>
        <w:ind w:left="720" w:hanging="360"/>
        <w:rPr>
          <w:sz w:val="24"/>
          <w:szCs w:val="24"/>
        </w:rPr>
      </w:pPr>
      <w:r w:rsidDel="00000000" w:rsidR="00000000" w:rsidRPr="00000000">
        <w:rPr>
          <w:sz w:val="24"/>
          <w:szCs w:val="24"/>
          <w:rtl w:val="0"/>
        </w:rPr>
        <w:t xml:space="preserve">los trabajos que se consideran apropiados</w:t>
      </w:r>
    </w:p>
    <w:p w:rsidR="00000000" w:rsidDel="00000000" w:rsidP="00000000" w:rsidRDefault="00000000" w:rsidRPr="00000000" w14:paraId="00000088">
      <w:pPr>
        <w:numPr>
          <w:ilvl w:val="0"/>
          <w:numId w:val="114"/>
        </w:numPr>
        <w:spacing w:after="0" w:afterAutospacing="0" w:before="0" w:beforeAutospacing="0" w:line="240" w:lineRule="auto"/>
        <w:ind w:left="720" w:hanging="360"/>
        <w:rPr>
          <w:sz w:val="24"/>
          <w:szCs w:val="24"/>
        </w:rPr>
      </w:pPr>
      <w:r w:rsidDel="00000000" w:rsidR="00000000" w:rsidRPr="00000000">
        <w:rPr>
          <w:sz w:val="24"/>
          <w:szCs w:val="24"/>
          <w:rtl w:val="0"/>
        </w:rPr>
        <w:t xml:space="preserve">la forma de vestir</w:t>
      </w:r>
    </w:p>
    <w:p w:rsidR="00000000" w:rsidDel="00000000" w:rsidP="00000000" w:rsidRDefault="00000000" w:rsidRPr="00000000" w14:paraId="00000089">
      <w:pPr>
        <w:numPr>
          <w:ilvl w:val="0"/>
          <w:numId w:val="114"/>
        </w:numPr>
        <w:spacing w:after="240" w:before="0" w:beforeAutospacing="0" w:line="240" w:lineRule="auto"/>
        <w:ind w:left="720" w:hanging="360"/>
        <w:rPr>
          <w:sz w:val="24"/>
          <w:szCs w:val="24"/>
        </w:rPr>
      </w:pPr>
      <w:r w:rsidDel="00000000" w:rsidR="00000000" w:rsidRPr="00000000">
        <w:rPr>
          <w:sz w:val="24"/>
          <w:szCs w:val="24"/>
          <w:rtl w:val="0"/>
        </w:rPr>
        <w:t xml:space="preserve">los comportamientos considerados aceptables</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tl w:val="0"/>
        </w:rPr>
        <w:t xml:space="preserve">Las normas y roles de género se reproducen en las interacciones cotidianas de la sociedad. Con frecuencia, se reconoce o recompensa a quienes las siguen, mientras que se critica o sanciona a quienes las cuestionan y desafían.</w:t>
      </w:r>
    </w:p>
    <w:p w:rsidR="00000000" w:rsidDel="00000000" w:rsidP="00000000" w:rsidRDefault="00000000" w:rsidRPr="00000000" w14:paraId="0000008B">
      <w:pPr>
        <w:pStyle w:val="Heading2"/>
        <w:keepNext w:val="0"/>
        <w:keepLines w:val="0"/>
        <w:spacing w:after="80" w:line="240" w:lineRule="auto"/>
        <w:rPr>
          <w:b w:val="1"/>
          <w:bCs w:val="1"/>
          <w:sz w:val="24"/>
          <w:szCs w:val="24"/>
        </w:rPr>
      </w:pPr>
      <w:bookmarkStart w:colFirst="0" w:colLast="0" w:name="_ud2hh6qlngjy" w:id="10"/>
      <w:bookmarkEnd w:id="10"/>
      <w:r w:rsidDel="00000000" w:rsidR="00000000" w:rsidRPr="00000000">
        <w:rPr>
          <w:b w:val="1"/>
          <w:bCs w:val="1"/>
          <w:sz w:val="24"/>
          <w:szCs w:val="24"/>
          <w:rtl w:val="0"/>
        </w:rPr>
        <w:t xml:space="preserve">3. Estereotipos y discriminación de género</w:t>
      </w:r>
    </w:p>
    <w:p w:rsidR="00000000" w:rsidDel="00000000" w:rsidP="00000000" w:rsidRDefault="00000000" w:rsidRPr="00000000" w14:paraId="0000008C">
      <w:pPr>
        <w:spacing w:after="240" w:before="240" w:line="240" w:lineRule="auto"/>
        <w:rPr>
          <w:sz w:val="24"/>
          <w:szCs w:val="24"/>
        </w:rPr>
      </w:pPr>
      <w:r w:rsidDel="00000000" w:rsidR="00000000" w:rsidRPr="00000000">
        <w:rPr>
          <w:sz w:val="24"/>
          <w:szCs w:val="24"/>
          <w:rtl w:val="0"/>
        </w:rPr>
        <w:t xml:space="preserve">Con el tiempo, los roles de género pueden dar lugar a </w:t>
      </w:r>
      <w:r w:rsidDel="00000000" w:rsidR="00000000" w:rsidRPr="00000000">
        <w:rPr>
          <w:b w:val="1"/>
          <w:bCs w:val="1"/>
          <w:sz w:val="24"/>
          <w:szCs w:val="24"/>
          <w:rtl w:val="0"/>
        </w:rPr>
        <w:t xml:space="preserve">estereotipos de género</w:t>
      </w:r>
      <w:r w:rsidDel="00000000" w:rsidR="00000000" w:rsidRPr="00000000">
        <w:rPr>
          <w:sz w:val="24"/>
          <w:szCs w:val="24"/>
          <w:rtl w:val="0"/>
        </w:rPr>
        <w:t xml:space="preserve">, que son generalizaciones simplistas o exageradas sobre cómo deberían ser o comportarse las personas según su género.</w:t>
      </w:r>
    </w:p>
    <w:p w:rsidR="00000000" w:rsidDel="00000000" w:rsidP="00000000" w:rsidRDefault="00000000" w:rsidRPr="00000000" w14:paraId="0000008D">
      <w:pPr>
        <w:spacing w:after="240" w:before="240" w:line="240" w:lineRule="auto"/>
        <w:rPr>
          <w:sz w:val="24"/>
          <w:szCs w:val="24"/>
        </w:rPr>
      </w:pPr>
      <w:r w:rsidDel="00000000" w:rsidR="00000000" w:rsidRPr="00000000">
        <w:rPr>
          <w:sz w:val="24"/>
          <w:szCs w:val="24"/>
          <w:rtl w:val="0"/>
        </w:rPr>
        <w:t xml:space="preserve">Cuando estos estereotipos se reflejan en leyes, políticas, prácticas institucionales o en la vida cotidiana, pueden generar </w:t>
      </w:r>
      <w:r w:rsidDel="00000000" w:rsidR="00000000" w:rsidRPr="00000000">
        <w:rPr>
          <w:b w:val="1"/>
          <w:bCs w:val="1"/>
          <w:sz w:val="24"/>
          <w:szCs w:val="24"/>
          <w:rtl w:val="0"/>
        </w:rPr>
        <w:t xml:space="preserve">discriminación de género</w:t>
      </w:r>
      <w:r w:rsidDel="00000000" w:rsidR="00000000" w:rsidRPr="00000000">
        <w:rPr>
          <w:sz w:val="24"/>
          <w:szCs w:val="24"/>
          <w:rtl w:val="0"/>
        </w:rPr>
        <w:t xml:space="preserve">, afectando negativamente a las personas y creando situaciones de desventaja, exclusión o trato desigual.</w:t>
      </w:r>
    </w:p>
    <w:p w:rsidR="00000000" w:rsidDel="00000000" w:rsidP="00000000" w:rsidRDefault="00000000" w:rsidRPr="00000000" w14:paraId="0000008E">
      <w:pPr>
        <w:pStyle w:val="Heading2"/>
        <w:keepNext w:val="0"/>
        <w:keepLines w:val="0"/>
        <w:spacing w:after="80" w:line="240" w:lineRule="auto"/>
        <w:rPr>
          <w:b w:val="1"/>
          <w:bCs w:val="1"/>
          <w:sz w:val="24"/>
          <w:szCs w:val="24"/>
        </w:rPr>
      </w:pPr>
      <w:bookmarkStart w:colFirst="0" w:colLast="0" w:name="_z9zm7qg18qrz" w:id="11"/>
      <w:bookmarkEnd w:id="11"/>
      <w:r w:rsidDel="00000000" w:rsidR="00000000" w:rsidRPr="00000000">
        <w:rPr>
          <w:b w:val="1"/>
          <w:bCs w:val="1"/>
          <w:sz w:val="24"/>
          <w:szCs w:val="24"/>
          <w:rtl w:val="0"/>
        </w:rPr>
        <w:t xml:space="preserve">4. El sistema binario de género</w:t>
      </w:r>
    </w:p>
    <w:p w:rsidR="00000000" w:rsidDel="00000000" w:rsidP="00000000" w:rsidRDefault="00000000" w:rsidRPr="00000000" w14:paraId="0000008F">
      <w:pPr>
        <w:spacing w:after="240" w:before="240" w:line="240" w:lineRule="auto"/>
        <w:rPr>
          <w:sz w:val="24"/>
          <w:szCs w:val="24"/>
        </w:rPr>
      </w:pPr>
      <w:r w:rsidDel="00000000" w:rsidR="00000000" w:rsidRPr="00000000">
        <w:rPr>
          <w:sz w:val="24"/>
          <w:szCs w:val="24"/>
          <w:rtl w:val="0"/>
        </w:rPr>
        <w:t xml:space="preserve">Las normas de género suelen reforzar un </w:t>
      </w:r>
      <w:r w:rsidDel="00000000" w:rsidR="00000000" w:rsidRPr="00000000">
        <w:rPr>
          <w:b w:val="1"/>
          <w:bCs w:val="1"/>
          <w:sz w:val="24"/>
          <w:szCs w:val="24"/>
          <w:rtl w:val="0"/>
        </w:rPr>
        <w:t xml:space="preserve">sistema binario</w:t>
      </w:r>
      <w:r w:rsidDel="00000000" w:rsidR="00000000" w:rsidRPr="00000000">
        <w:rPr>
          <w:sz w:val="24"/>
          <w:szCs w:val="24"/>
          <w:rtl w:val="0"/>
        </w:rPr>
        <w:t xml:space="preserve">, que solo reconoce dos categorías de sexo y género: macho/hembra y hombre/mujer. Este sistema también suele asumir la heterosexualidad como forma predominante de relacionamiento.</w:t>
      </w:r>
    </w:p>
    <w:p w:rsidR="00000000" w:rsidDel="00000000" w:rsidP="00000000" w:rsidRDefault="00000000" w:rsidRPr="00000000" w14:paraId="00000090">
      <w:pPr>
        <w:pStyle w:val="Heading2"/>
        <w:keepNext w:val="0"/>
        <w:keepLines w:val="0"/>
        <w:spacing w:after="80" w:line="240" w:lineRule="auto"/>
        <w:rPr>
          <w:b w:val="1"/>
          <w:bCs w:val="1"/>
          <w:sz w:val="24"/>
          <w:szCs w:val="24"/>
        </w:rPr>
      </w:pPr>
      <w:bookmarkStart w:colFirst="0" w:colLast="0" w:name="_2u50rzv07wl9" w:id="12"/>
      <w:bookmarkEnd w:id="12"/>
      <w:r w:rsidDel="00000000" w:rsidR="00000000" w:rsidRPr="00000000">
        <w:rPr>
          <w:b w:val="1"/>
          <w:bCs w:val="1"/>
          <w:sz w:val="24"/>
          <w:szCs w:val="24"/>
          <w:rtl w:val="0"/>
        </w:rPr>
        <w:t xml:space="preserve">5. Diversidad sexual y de género</w:t>
      </w:r>
    </w:p>
    <w:p w:rsidR="00000000" w:rsidDel="00000000" w:rsidP="00000000" w:rsidRDefault="00000000" w:rsidRPr="00000000" w14:paraId="00000091">
      <w:pPr>
        <w:spacing w:after="240" w:before="240" w:line="240" w:lineRule="auto"/>
        <w:rPr>
          <w:sz w:val="24"/>
          <w:szCs w:val="24"/>
        </w:rPr>
      </w:pPr>
      <w:r w:rsidDel="00000000" w:rsidR="00000000" w:rsidRPr="00000000">
        <w:rPr>
          <w:sz w:val="24"/>
          <w:szCs w:val="24"/>
          <w:rtl w:val="0"/>
        </w:rPr>
        <w:t xml:space="preserve">Las personas que desafían este sistema binario pueden experimentar discriminación o violencia basada en género.</w:t>
      </w:r>
    </w:p>
    <w:p w:rsidR="00000000" w:rsidDel="00000000" w:rsidP="00000000" w:rsidRDefault="00000000" w:rsidRPr="00000000" w14:paraId="00000092">
      <w:pPr>
        <w:spacing w:after="240" w:before="240" w:line="240" w:lineRule="auto"/>
        <w:rPr>
          <w:sz w:val="24"/>
          <w:szCs w:val="24"/>
        </w:rPr>
      </w:pPr>
      <w:r w:rsidDel="00000000" w:rsidR="00000000" w:rsidRPr="00000000">
        <w:rPr>
          <w:sz w:val="24"/>
          <w:szCs w:val="24"/>
          <w:rtl w:val="0"/>
        </w:rPr>
        <w:t xml:space="preserve">Esto ocurre con muchas personas de la </w:t>
      </w:r>
      <w:r w:rsidDel="00000000" w:rsidR="00000000" w:rsidRPr="00000000">
        <w:rPr>
          <w:b w:val="1"/>
          <w:bCs w:val="1"/>
          <w:sz w:val="24"/>
          <w:szCs w:val="24"/>
          <w:rtl w:val="0"/>
        </w:rPr>
        <w:t xml:space="preserve">diversidad sexual y de género</w:t>
      </w:r>
      <w:r w:rsidDel="00000000" w:rsidR="00000000" w:rsidRPr="00000000">
        <w:rPr>
          <w:sz w:val="24"/>
          <w:szCs w:val="24"/>
          <w:rtl w:val="0"/>
        </w:rPr>
        <w:t xml:space="preserve">, comúnmente agrupadas bajo las siglas </w:t>
      </w:r>
      <w:r w:rsidDel="00000000" w:rsidR="00000000" w:rsidRPr="00000000">
        <w:rPr>
          <w:b w:val="1"/>
          <w:bCs w:val="1"/>
          <w:sz w:val="24"/>
          <w:szCs w:val="24"/>
          <w:rtl w:val="0"/>
        </w:rPr>
        <w:t xml:space="preserve">LGBTI+</w:t>
      </w:r>
      <w:r w:rsidDel="00000000" w:rsidR="00000000" w:rsidRPr="00000000">
        <w:rPr>
          <w:sz w:val="24"/>
          <w:szCs w:val="24"/>
          <w:rtl w:val="0"/>
        </w:rPr>
        <w:t xml:space="preserve">, que incluyen:</w:t>
      </w:r>
    </w:p>
    <w:p w:rsidR="00000000" w:rsidDel="00000000" w:rsidP="00000000" w:rsidRDefault="00000000" w:rsidRPr="00000000" w14:paraId="00000093">
      <w:pPr>
        <w:keepNext w:val="1"/>
        <w:keepLines w:val="1"/>
        <w:numPr>
          <w:ilvl w:val="0"/>
          <w:numId w:val="79"/>
        </w:numPr>
        <w:spacing w:after="0" w:afterAutospacing="0" w:before="240" w:line="240" w:lineRule="auto"/>
        <w:ind w:left="720" w:hanging="360"/>
        <w:rPr>
          <w:sz w:val="24"/>
          <w:szCs w:val="24"/>
        </w:rPr>
      </w:pPr>
      <w:r w:rsidDel="00000000" w:rsidR="00000000" w:rsidRPr="00000000">
        <w:rPr>
          <w:sz w:val="24"/>
          <w:szCs w:val="24"/>
          <w:rtl w:val="0"/>
        </w:rPr>
        <w:t xml:space="preserve">Lesbianas</w:t>
      </w:r>
    </w:p>
    <w:p w:rsidR="00000000" w:rsidDel="00000000" w:rsidP="00000000" w:rsidRDefault="00000000" w:rsidRPr="00000000" w14:paraId="00000094">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Gays</w:t>
      </w:r>
    </w:p>
    <w:p w:rsidR="00000000" w:rsidDel="00000000" w:rsidP="00000000" w:rsidRDefault="00000000" w:rsidRPr="00000000" w14:paraId="00000095">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Bisexuales</w:t>
      </w:r>
    </w:p>
    <w:p w:rsidR="00000000" w:rsidDel="00000000" w:rsidP="00000000" w:rsidRDefault="00000000" w:rsidRPr="00000000" w14:paraId="00000096">
      <w:pPr>
        <w:keepNext w:val="1"/>
        <w:keepLines w:val="1"/>
        <w:numPr>
          <w:ilvl w:val="0"/>
          <w:numId w:val="79"/>
        </w:numPr>
        <w:spacing w:after="0" w:afterAutospacing="0" w:before="0" w:beforeAutospacing="0" w:line="240" w:lineRule="auto"/>
        <w:ind w:left="720" w:hanging="360"/>
        <w:rPr>
          <w:sz w:val="24"/>
          <w:szCs w:val="24"/>
        </w:rPr>
      </w:pPr>
      <w:r w:rsidDel="00000000" w:rsidR="00000000" w:rsidRPr="00000000">
        <w:rPr>
          <w:sz w:val="24"/>
          <w:szCs w:val="24"/>
          <w:rtl w:val="0"/>
        </w:rPr>
        <w:t xml:space="preserve">Trans</w:t>
      </w:r>
    </w:p>
    <w:p w:rsidR="00000000" w:rsidDel="00000000" w:rsidP="00000000" w:rsidRDefault="00000000" w:rsidRPr="00000000" w14:paraId="00000097">
      <w:pPr>
        <w:keepNext w:val="1"/>
        <w:keepLines w:val="1"/>
        <w:numPr>
          <w:ilvl w:val="0"/>
          <w:numId w:val="79"/>
        </w:numPr>
        <w:spacing w:after="240" w:before="0" w:beforeAutospacing="0" w:line="240" w:lineRule="auto"/>
        <w:ind w:left="720" w:hanging="360"/>
        <w:rPr>
          <w:sz w:val="24"/>
          <w:szCs w:val="24"/>
        </w:rPr>
      </w:pPr>
      <w:r w:rsidDel="00000000" w:rsidR="00000000" w:rsidRPr="00000000">
        <w:rPr>
          <w:sz w:val="24"/>
          <w:szCs w:val="24"/>
          <w:rtl w:val="0"/>
        </w:rPr>
        <w:t xml:space="preserve">Intersex</w:t>
      </w:r>
    </w:p>
    <w:p w:rsidR="00000000" w:rsidDel="00000000" w:rsidP="00000000" w:rsidRDefault="00000000" w:rsidRPr="00000000" w14:paraId="00000098">
      <w:pPr>
        <w:spacing w:after="240" w:before="240" w:line="240" w:lineRule="auto"/>
        <w:rPr>
          <w:sz w:val="24"/>
          <w:szCs w:val="24"/>
        </w:rPr>
      </w:pPr>
      <w:r w:rsidDel="00000000" w:rsidR="00000000" w:rsidRPr="00000000">
        <w:rPr>
          <w:sz w:val="24"/>
          <w:szCs w:val="24"/>
          <w:rtl w:val="0"/>
        </w:rPr>
        <w:t xml:space="preserve">El signo </w:t>
      </w:r>
      <w:r w:rsidDel="00000000" w:rsidR="00000000" w:rsidRPr="00000000">
        <w:rPr>
          <w:b w:val="1"/>
          <w:bCs w:val="1"/>
          <w:sz w:val="24"/>
          <w:szCs w:val="24"/>
          <w:rtl w:val="0"/>
        </w:rPr>
        <w:t xml:space="preserve">“+”</w:t>
      </w:r>
      <w:r w:rsidDel="00000000" w:rsidR="00000000" w:rsidRPr="00000000">
        <w:rPr>
          <w:sz w:val="24"/>
          <w:szCs w:val="24"/>
          <w:rtl w:val="0"/>
        </w:rPr>
        <w:t xml:space="preserve"> hace referencia a otras identidades de género y orientaciones sexuales.</w:t>
      </w:r>
    </w:p>
    <w:p w:rsidR="00000000" w:rsidDel="00000000" w:rsidP="00000000" w:rsidRDefault="00000000" w:rsidRPr="00000000" w14:paraId="00000099">
      <w:pPr>
        <w:spacing w:after="240" w:before="240" w:line="240" w:lineRule="auto"/>
        <w:rPr>
          <w:rFonts w:ascii="Helvetica Neue" w:cs="Helvetica Neue" w:eastAsia="Helvetica Neue" w:hAnsi="Helvetica Neue"/>
          <w:color w:val="1f1f1f"/>
          <w:sz w:val="28"/>
          <w:szCs w:val="28"/>
          <w:highlight w:val="white"/>
        </w:rPr>
      </w:pPr>
      <w:r w:rsidDel="00000000" w:rsidR="00000000" w:rsidRPr="00000000">
        <w:rPr>
          <w:sz w:val="24"/>
          <w:szCs w:val="24"/>
          <w:rtl w:val="0"/>
        </w:rPr>
        <w:t xml:space="preserve">Debido a estigmas y prejuicios, estas personas pueden enfrentar rechazo en distintos ámbitos, como el acceso al empleo o a servicios de salud. Toda discriminación se trata de una violación al principio de igualdad de derechos y del respeto a la dignidad humana. </w:t>
      </w:r>
      <w:r w:rsidDel="00000000" w:rsidR="00000000" w:rsidRPr="00000000">
        <w:rPr>
          <w:rtl w:val="0"/>
        </w:rPr>
      </w:r>
    </w:p>
    <w:p w:rsidR="00000000" w:rsidDel="00000000" w:rsidP="00000000" w:rsidRDefault="00000000" w:rsidRPr="00000000" w14:paraId="0000009A">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9B">
      <w:pPr>
        <w:pStyle w:val="Heading4"/>
        <w:widowControl w:val="0"/>
        <w:spacing w:line="240" w:lineRule="auto"/>
        <w:jc w:val="both"/>
        <w:rPr>
          <w:sz w:val="32"/>
          <w:szCs w:val="32"/>
        </w:rPr>
      </w:pPr>
      <w:bookmarkStart w:colFirst="0" w:colLast="0" w:name="_lwqsqnfjjzm2" w:id="13"/>
      <w:bookmarkEnd w:id="13"/>
      <w:r w:rsidDel="00000000" w:rsidR="00000000" w:rsidRPr="00000000">
        <w:rPr>
          <w:sz w:val="32"/>
          <w:szCs w:val="32"/>
          <w:rtl w:val="0"/>
        </w:rPr>
        <w:t xml:space="preserve">Tema: Sexo, género y normas de género</w:t>
      </w:r>
    </w:p>
    <w:p w:rsidR="00000000" w:rsidDel="00000000" w:rsidP="00000000" w:rsidRDefault="00000000" w:rsidRPr="00000000" w14:paraId="0000009C">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sz w:val="24"/>
          <w:szCs w:val="24"/>
          <w:rtl w:val="0"/>
        </w:rPr>
        <w:t xml:space="preserve">¿</w:t>
      </w:r>
      <w:r w:rsidDel="00000000" w:rsidR="00000000" w:rsidRPr="00000000">
        <w:rPr>
          <w:rFonts w:ascii="Helvetica Neue" w:cs="Helvetica Neue" w:eastAsia="Helvetica Neue" w:hAnsi="Helvetica Neue"/>
          <w:b w:val="1"/>
          <w:bCs w:val="1"/>
          <w:color w:val="1f1f1f"/>
          <w:sz w:val="24"/>
          <w:szCs w:val="24"/>
          <w:highlight w:val="white"/>
          <w:rtl w:val="0"/>
        </w:rPr>
        <w:t xml:space="preserve">Q</w:t>
      </w:r>
      <w:r w:rsidDel="00000000" w:rsidR="00000000" w:rsidRPr="00000000">
        <w:rPr>
          <w:rFonts w:ascii="Helvetica Neue" w:cs="Helvetica Neue" w:eastAsia="Helvetica Neue" w:hAnsi="Helvetica Neue"/>
          <w:b w:val="1"/>
          <w:bCs w:val="1"/>
          <w:sz w:val="24"/>
          <w:szCs w:val="24"/>
          <w:rtl w:val="0"/>
        </w:rPr>
        <w:t xml:space="preserve">ué</w:t>
      </w:r>
      <w:r w:rsidDel="00000000" w:rsidR="00000000" w:rsidRPr="00000000">
        <w:rPr>
          <w:rFonts w:ascii="Helvetica Neue" w:cs="Helvetica Neue" w:eastAsia="Helvetica Neue" w:hAnsi="Helvetica Neue"/>
          <w:b w:val="1"/>
          <w:bCs w:val="1"/>
          <w:color w:val="1f1f1f"/>
          <w:sz w:val="24"/>
          <w:szCs w:val="24"/>
          <w:highlight w:val="white"/>
          <w:rtl w:val="0"/>
        </w:rPr>
        <w:t xml:space="preserve"> es el sexo?</w:t>
      </w:r>
    </w:p>
    <w:p w:rsidR="00000000" w:rsidDel="00000000" w:rsidP="00000000" w:rsidRDefault="00000000" w:rsidRPr="00000000" w14:paraId="0000009E">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1f1f1f"/>
          <w:sz w:val="24"/>
          <w:szCs w:val="24"/>
          <w:highlight w:val="white"/>
          <w:rtl w:val="0"/>
        </w:rPr>
        <w:t xml:space="preserve">El sexo se refiere a la clasificación y asignación de las personas basada en características sexuales de origen biológico, como los genitales, los cromosomas y las hormonas. Por lo general, esta clasificación asigna a las personas como macho o hembra, aunque también existen personas intersex.</w:t>
      </w:r>
      <w:r w:rsidDel="00000000" w:rsidR="00000000" w:rsidRPr="00000000">
        <w:rPr>
          <w:rtl w:val="0"/>
        </w:rPr>
      </w:r>
    </w:p>
    <w:p w:rsidR="00000000" w:rsidDel="00000000" w:rsidP="00000000" w:rsidRDefault="00000000" w:rsidRPr="00000000" w14:paraId="0000009F">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0">
      <w:pPr>
        <w:widowControl w:val="0"/>
        <w:spacing w:line="240" w:lineRule="auto"/>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¿Qué es el género? </w:t>
      </w:r>
    </w:p>
    <w:p w:rsidR="00000000" w:rsidDel="00000000" w:rsidP="00000000" w:rsidRDefault="00000000" w:rsidRPr="00000000" w14:paraId="000000A1">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El género comprende los roles y comportamientos que la sociedad asigna a las personas según su sexo, de acuerdo con la cultura y el contexto histórico. Por lo general, a las personas clasificadas como machos se les asigna el género “hombre” y características asociadas con la masculinidad, y a las clasificadas como hembras el género “mujer” y la feminidad. </w:t>
      </w:r>
    </w:p>
    <w:p w:rsidR="00000000" w:rsidDel="00000000" w:rsidP="00000000" w:rsidRDefault="00000000" w:rsidRPr="00000000" w14:paraId="000000A2">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3">
      <w:pPr>
        <w:widowControl w:val="0"/>
        <w:spacing w:line="240" w:lineRule="auto"/>
        <w:jc w:val="both"/>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¿Qué son las normas de género? </w:t>
      </w:r>
    </w:p>
    <w:p w:rsidR="00000000" w:rsidDel="00000000" w:rsidP="00000000" w:rsidRDefault="00000000" w:rsidRPr="00000000" w14:paraId="000000A4">
      <w:pPr>
        <w:widowControl w:val="0"/>
        <w:spacing w:line="24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Las normas de género son expectativas o creencias compartidas que una comunidad o sociedad asigna a cada género y que definen cómo deben comportarse y relacionarse las personas. A medida que cambian los contextos y las culturas, también evolucionan las normas de género.</w:t>
      </w:r>
    </w:p>
    <w:p w:rsidR="00000000" w:rsidDel="00000000" w:rsidP="00000000" w:rsidRDefault="00000000" w:rsidRPr="00000000" w14:paraId="000000A5">
      <w:pPr>
        <w:widowControl w:val="0"/>
        <w:spacing w:line="240" w:lineRule="auto"/>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A6">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sz w:val="24"/>
          <w:szCs w:val="24"/>
          <w:rtl w:val="0"/>
        </w:rPr>
        <w:t xml:space="preserve">¿En qué consiste el p</w:t>
      </w:r>
      <w:r w:rsidDel="00000000" w:rsidR="00000000" w:rsidRPr="00000000">
        <w:rPr>
          <w:rFonts w:ascii="Helvetica Neue" w:cs="Helvetica Neue" w:eastAsia="Helvetica Neue" w:hAnsi="Helvetica Neue"/>
          <w:b w:val="1"/>
          <w:bCs w:val="1"/>
          <w:color w:val="1f1f1f"/>
          <w:sz w:val="24"/>
          <w:szCs w:val="24"/>
          <w:highlight w:val="white"/>
          <w:rtl w:val="0"/>
        </w:rPr>
        <w:t xml:space="preserve">roceso de socialización de género? </w:t>
      </w:r>
    </w:p>
    <w:p w:rsidR="00000000" w:rsidDel="00000000" w:rsidP="00000000" w:rsidRDefault="00000000" w:rsidRPr="00000000" w14:paraId="000000A7">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Desde que son bebés, las personas aprenden qué se espera de ellas en función del sexo y género que se les ha asignado. Este proceso influye en cómo las personas son tratadas, criadas, vestidas y educadas, así como en las actividades y comportamientos que se les permite o no realizar. La socialización de género se refuerza a través de los mensajes e interacciones con medios de comunicación, la familia, las instituciones y otros ámbitos sociales, que refuerzan y normalizan las normas de género como si fueran características naturales derivadas de la biología.</w:t>
      </w:r>
    </w:p>
    <w:p w:rsidR="00000000" w:rsidDel="00000000" w:rsidP="00000000" w:rsidRDefault="00000000" w:rsidRPr="00000000" w14:paraId="000000A8">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A9">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una persona cisgénero?</w:t>
      </w:r>
    </w:p>
    <w:p w:rsidR="00000000" w:rsidDel="00000000" w:rsidP="00000000" w:rsidRDefault="00000000" w:rsidRPr="00000000" w14:paraId="000000AA">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Las personas cisgénero son aquellas que se identifican con el género que les fue asignado al nacer. </w:t>
      </w:r>
    </w:p>
    <w:p w:rsidR="00000000" w:rsidDel="00000000" w:rsidP="00000000" w:rsidRDefault="00000000" w:rsidRPr="00000000" w14:paraId="000000AB">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Helvetica Neue" w:cs="Helvetica Neue" w:eastAsia="Helvetica Neue" w:hAnsi="Helvetica Neue"/>
          <w:b w:val="1"/>
          <w:bCs w:val="1"/>
          <w:color w:val="1f1f1f"/>
          <w:sz w:val="24"/>
          <w:szCs w:val="24"/>
          <w:highlight w:val="white"/>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una persona transgénero?</w:t>
      </w:r>
    </w:p>
    <w:p w:rsidR="00000000" w:rsidDel="00000000" w:rsidP="00000000" w:rsidRDefault="00000000" w:rsidRPr="00000000" w14:paraId="000000AD">
      <w:pPr>
        <w:widowControl w:val="0"/>
        <w:spacing w:line="240" w:lineRule="auto"/>
        <w:jc w:val="both"/>
        <w:rPr>
          <w:rFonts w:ascii="Helvetica Neue" w:cs="Helvetica Neue" w:eastAsia="Helvetica Neue" w:hAnsi="Helvetica Neue"/>
          <w:color w:val="1f1f1f"/>
          <w:sz w:val="24"/>
          <w:szCs w:val="24"/>
          <w:highlight w:val="white"/>
        </w:rPr>
      </w:pPr>
      <w:r w:rsidDel="00000000" w:rsidR="00000000" w:rsidRPr="00000000">
        <w:rPr>
          <w:rFonts w:ascii="Helvetica Neue" w:cs="Helvetica Neue" w:eastAsia="Helvetica Neue" w:hAnsi="Helvetica Neue"/>
          <w:color w:val="1f1f1f"/>
          <w:sz w:val="24"/>
          <w:szCs w:val="24"/>
          <w:highlight w:val="white"/>
          <w:rtl w:val="0"/>
        </w:rPr>
        <w:t xml:space="preserve">Las personas transgénero o trans son aquellas que se identifican con un género distinto al que les fue asignado al nacer.</w:t>
      </w:r>
    </w:p>
    <w:p w:rsidR="00000000" w:rsidDel="00000000" w:rsidP="00000000" w:rsidRDefault="00000000" w:rsidRPr="00000000" w14:paraId="000000AE">
      <w:pPr>
        <w:widowControl w:val="0"/>
        <w:spacing w:after="240" w:before="240" w:line="240" w:lineRule="auto"/>
        <w:jc w:val="both"/>
        <w:rPr>
          <w:b w:val="1"/>
          <w:bCs w:val="1"/>
          <w:sz w:val="24"/>
          <w:szCs w:val="24"/>
        </w:rPr>
      </w:pPr>
      <w:r w:rsidDel="00000000" w:rsidR="00000000" w:rsidRPr="00000000">
        <w:rPr>
          <w:rFonts w:ascii="Helvetica Neue" w:cs="Helvetica Neue" w:eastAsia="Helvetica Neue" w:hAnsi="Helvetica Neue"/>
          <w:b w:val="1"/>
          <w:bCs w:val="1"/>
          <w:color w:val="1f1f1f"/>
          <w:sz w:val="24"/>
          <w:szCs w:val="24"/>
          <w:highlight w:val="white"/>
          <w:rtl w:val="0"/>
        </w:rPr>
        <w:t xml:space="preserve">¿Qué es la identidad de género?</w:t>
        <w:br w:type="textWrapping"/>
      </w:r>
      <w:r w:rsidDel="00000000" w:rsidR="00000000" w:rsidRPr="00000000">
        <w:rPr>
          <w:rFonts w:ascii="Helvetica Neue" w:cs="Helvetica Neue" w:eastAsia="Helvetica Neue" w:hAnsi="Helvetica Neue"/>
          <w:color w:val="1f1f1f"/>
          <w:sz w:val="24"/>
          <w:szCs w:val="24"/>
          <w:highlight w:val="white"/>
          <w:rtl w:val="0"/>
        </w:rPr>
        <w:t xml:space="preserve">La identidad de género es la forma en que una persona se identifica internamente respecto a su género.</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4"/>
        <w:widowControl w:val="0"/>
        <w:spacing w:line="240" w:lineRule="auto"/>
        <w:jc w:val="both"/>
        <w:rPr>
          <w:sz w:val="32"/>
          <w:szCs w:val="32"/>
        </w:rPr>
      </w:pPr>
      <w:bookmarkStart w:colFirst="0" w:colLast="0" w:name="_6bm5ls2s4uq2" w:id="14"/>
      <w:bookmarkEnd w:id="14"/>
      <w:r w:rsidDel="00000000" w:rsidR="00000000" w:rsidRPr="00000000">
        <w:rPr>
          <w:sz w:val="32"/>
          <w:szCs w:val="32"/>
          <w:rtl w:val="0"/>
        </w:rPr>
        <w:t xml:space="preserve">Tema: La orientación sexual y la heteronormatividad</w:t>
      </w:r>
    </w:p>
    <w:p w:rsidR="00000000" w:rsidDel="00000000" w:rsidP="00000000" w:rsidRDefault="00000000" w:rsidRPr="00000000" w14:paraId="000000B1">
      <w:pPr>
        <w:widowControl w:val="0"/>
        <w:spacing w:line="240" w:lineRule="auto"/>
        <w:jc w:val="both"/>
        <w:rPr>
          <w:rFonts w:ascii="Helvetica Neue" w:cs="Helvetica Neue" w:eastAsia="Helvetica Neue" w:hAnsi="Helvetica Neue"/>
          <w:color w:val="1f1f1f"/>
          <w:sz w:val="26"/>
          <w:szCs w:val="26"/>
          <w:highlight w:val="white"/>
        </w:rPr>
      </w:pPr>
      <w:r w:rsidDel="00000000" w:rsidR="00000000" w:rsidRPr="00000000">
        <w:rPr>
          <w:rtl w:val="0"/>
        </w:rPr>
      </w:r>
    </w:p>
    <w:p w:rsidR="00000000" w:rsidDel="00000000" w:rsidP="00000000" w:rsidRDefault="00000000" w:rsidRPr="00000000" w14:paraId="000000B2">
      <w:pPr>
        <w:widowControl w:val="0"/>
        <w:spacing w:line="240" w:lineRule="auto"/>
        <w:jc w:val="both"/>
        <w:rPr>
          <w:rFonts w:ascii="Helvetica Neue" w:cs="Helvetica Neue" w:eastAsia="Helvetica Neue" w:hAnsi="Helvetica Neue"/>
          <w:b w:val="1"/>
          <w:bCs w:val="1"/>
          <w:color w:val="1f1f1f"/>
          <w:sz w:val="26"/>
          <w:szCs w:val="26"/>
          <w:highlight w:val="white"/>
        </w:rPr>
      </w:pPr>
      <w:r w:rsidDel="00000000" w:rsidR="00000000" w:rsidRPr="00000000">
        <w:rPr>
          <w:rFonts w:ascii="Helvetica Neue" w:cs="Helvetica Neue" w:eastAsia="Helvetica Neue" w:hAnsi="Helvetica Neue"/>
          <w:b w:val="1"/>
          <w:bCs w:val="1"/>
          <w:sz w:val="26"/>
          <w:szCs w:val="26"/>
          <w:rtl w:val="0"/>
        </w:rPr>
        <w:t xml:space="preserve">¿</w:t>
      </w:r>
      <w:r w:rsidDel="00000000" w:rsidR="00000000" w:rsidRPr="00000000">
        <w:rPr>
          <w:rFonts w:ascii="Helvetica Neue" w:cs="Helvetica Neue" w:eastAsia="Helvetica Neue" w:hAnsi="Helvetica Neue"/>
          <w:b w:val="1"/>
          <w:bCs w:val="1"/>
          <w:color w:val="1f1f1f"/>
          <w:sz w:val="26"/>
          <w:szCs w:val="26"/>
          <w:highlight w:val="white"/>
          <w:rtl w:val="0"/>
        </w:rPr>
        <w:t xml:space="preserve">Qué es la orientación sexual?</w:t>
      </w:r>
    </w:p>
    <w:p w:rsidR="00000000" w:rsidDel="00000000" w:rsidP="00000000" w:rsidRDefault="00000000" w:rsidRPr="00000000" w14:paraId="000000B3">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 </w:t>
      </w:r>
      <w:r w:rsidDel="00000000" w:rsidR="00000000" w:rsidRPr="00000000">
        <w:rPr>
          <w:rFonts w:ascii="Helvetica Neue" w:cs="Helvetica Neue" w:eastAsia="Helvetica Neue" w:hAnsi="Helvetica Neue"/>
          <w:b w:val="1"/>
          <w:bCs w:val="1"/>
          <w:color w:val="1f1f1f"/>
          <w:sz w:val="28"/>
          <w:szCs w:val="28"/>
          <w:highlight w:val="white"/>
          <w:rtl w:val="0"/>
        </w:rPr>
        <w:t xml:space="preserve">orientación sexual</w:t>
      </w:r>
      <w:r w:rsidDel="00000000" w:rsidR="00000000" w:rsidRPr="00000000">
        <w:rPr>
          <w:rFonts w:ascii="Helvetica Neue" w:cs="Helvetica Neue" w:eastAsia="Helvetica Neue" w:hAnsi="Helvetica Neue"/>
          <w:color w:val="1f1f1f"/>
          <w:sz w:val="28"/>
          <w:szCs w:val="28"/>
          <w:highlight w:val="white"/>
          <w:rtl w:val="0"/>
        </w:rPr>
        <w:t xml:space="preserve"> se refiere al o a los géneros hacia quién una persona siente atracción, ya sea romántica, afectiva o erótica. </w:t>
      </w:r>
    </w:p>
    <w:p w:rsidR="00000000" w:rsidDel="00000000" w:rsidP="00000000" w:rsidRDefault="00000000" w:rsidRPr="00000000" w14:paraId="000000B4">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5">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Estas son algunos ejemplos de las diferentes orientaciones sexuales:</w:t>
      </w:r>
    </w:p>
    <w:p w:rsidR="00000000" w:rsidDel="00000000" w:rsidP="00000000" w:rsidRDefault="00000000" w:rsidRPr="00000000" w14:paraId="000000B6">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7">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Heterosexual:</w:t>
      </w:r>
      <w:r w:rsidDel="00000000" w:rsidR="00000000" w:rsidRPr="00000000">
        <w:rPr>
          <w:rFonts w:ascii="Helvetica Neue" w:cs="Helvetica Neue" w:eastAsia="Helvetica Neue" w:hAnsi="Helvetica Neue"/>
          <w:color w:val="1f1f1f"/>
          <w:sz w:val="28"/>
          <w:szCs w:val="28"/>
          <w:highlight w:val="white"/>
          <w:rtl w:val="0"/>
        </w:rPr>
        <w:t xml:space="preserve"> se usa para personas que se sienten atraídas por el sexo y/o género “opuesto”, suponiendo que hay solo dos categorías de sexo (macho y hembra). Por ello, serían heterosexuales los hombres que se sienten atraídos por mujeres y viceversa. </w:t>
      </w:r>
    </w:p>
    <w:p w:rsidR="00000000" w:rsidDel="00000000" w:rsidP="00000000" w:rsidRDefault="00000000" w:rsidRPr="00000000" w14:paraId="000000B8">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Homosexual:</w:t>
      </w:r>
      <w:r w:rsidDel="00000000" w:rsidR="00000000" w:rsidRPr="00000000">
        <w:rPr>
          <w:rFonts w:ascii="Helvetica Neue" w:cs="Helvetica Neue" w:eastAsia="Helvetica Neue" w:hAnsi="Helvetica Neue"/>
          <w:color w:val="1f1f1f"/>
          <w:sz w:val="28"/>
          <w:szCs w:val="28"/>
          <w:highlight w:val="white"/>
          <w:rtl w:val="0"/>
        </w:rPr>
        <w:t xml:space="preserve"> se usa para las personas que se sienten atraídas por el mismo género o sexo.</w:t>
      </w:r>
    </w:p>
    <w:p w:rsidR="00000000" w:rsidDel="00000000" w:rsidP="00000000" w:rsidRDefault="00000000" w:rsidRPr="00000000" w14:paraId="000000B9">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B</w:t>
      </w:r>
      <w:r w:rsidDel="00000000" w:rsidR="00000000" w:rsidRPr="00000000">
        <w:rPr>
          <w:rFonts w:ascii="Helvetica Neue" w:cs="Helvetica Neue" w:eastAsia="Helvetica Neue" w:hAnsi="Helvetica Neue"/>
          <w:b w:val="1"/>
          <w:bCs w:val="1"/>
          <w:color w:val="1f1f1f"/>
          <w:sz w:val="28"/>
          <w:szCs w:val="28"/>
          <w:highlight w:val="white"/>
          <w:rtl w:val="0"/>
        </w:rPr>
        <w:t xml:space="preserve">isexual: </w:t>
      </w:r>
      <w:r w:rsidDel="00000000" w:rsidR="00000000" w:rsidRPr="00000000">
        <w:rPr>
          <w:rFonts w:ascii="Helvetica Neue" w:cs="Helvetica Neue" w:eastAsia="Helvetica Neue" w:hAnsi="Helvetica Neue"/>
          <w:color w:val="1f1f1f"/>
          <w:sz w:val="28"/>
          <w:szCs w:val="28"/>
          <w:highlight w:val="white"/>
          <w:rtl w:val="0"/>
        </w:rPr>
        <w:t xml:space="preserve">se usa para las personas que se sienten atraídas por ambos sexos.</w:t>
      </w:r>
    </w:p>
    <w:p w:rsidR="00000000" w:rsidDel="00000000" w:rsidP="00000000" w:rsidRDefault="00000000" w:rsidRPr="00000000" w14:paraId="000000BA">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Pansexual: </w:t>
      </w:r>
      <w:r w:rsidDel="00000000" w:rsidR="00000000" w:rsidRPr="00000000">
        <w:rPr>
          <w:rFonts w:ascii="Helvetica Neue" w:cs="Helvetica Neue" w:eastAsia="Helvetica Neue" w:hAnsi="Helvetica Neue"/>
          <w:color w:val="1f1f1f"/>
          <w:sz w:val="28"/>
          <w:szCs w:val="28"/>
          <w:highlight w:val="white"/>
          <w:rtl w:val="0"/>
        </w:rPr>
        <w:t xml:space="preserve">se usa para las personas que sienten atracción por diversos géneros, incluyendo hombres, mujeres, personas trans, no binarias, y otros. </w:t>
      </w:r>
    </w:p>
    <w:p w:rsidR="00000000" w:rsidDel="00000000" w:rsidP="00000000" w:rsidRDefault="00000000" w:rsidRPr="00000000" w14:paraId="000000BB">
      <w:pPr>
        <w:numPr>
          <w:ilvl w:val="0"/>
          <w:numId w:val="64"/>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b w:val="1"/>
          <w:bCs w:val="1"/>
          <w:sz w:val="28"/>
          <w:szCs w:val="28"/>
          <w:rtl w:val="0"/>
        </w:rPr>
        <w:t xml:space="preserve">Asexualidad</w:t>
      </w:r>
      <w:r w:rsidDel="00000000" w:rsidR="00000000" w:rsidRPr="00000000">
        <w:rPr>
          <w:rFonts w:ascii="Helvetica Neue" w:cs="Helvetica Neue" w:eastAsia="Helvetica Neue" w:hAnsi="Helvetica Neue"/>
          <w:sz w:val="28"/>
          <w:szCs w:val="28"/>
          <w:rtl w:val="0"/>
        </w:rPr>
        <w:t xml:space="preserve">: </w:t>
      </w:r>
      <w:r w:rsidDel="00000000" w:rsidR="00000000" w:rsidRPr="00000000">
        <w:rPr>
          <w:rFonts w:ascii="Helvetica Neue" w:cs="Helvetica Neue" w:eastAsia="Helvetica Neue" w:hAnsi="Helvetica Neue"/>
          <w:color w:val="1f1f1f"/>
          <w:sz w:val="28"/>
          <w:szCs w:val="28"/>
          <w:highlight w:val="white"/>
          <w:rtl w:val="0"/>
        </w:rPr>
        <w:t xml:space="preserve">se usa para</w:t>
      </w:r>
      <w:r w:rsidDel="00000000" w:rsidR="00000000" w:rsidRPr="00000000">
        <w:rPr>
          <w:rFonts w:ascii="Helvetica Neue" w:cs="Helvetica Neue" w:eastAsia="Helvetica Neue" w:hAnsi="Helvetica Neue"/>
          <w:sz w:val="28"/>
          <w:szCs w:val="28"/>
          <w:rtl w:val="0"/>
        </w:rPr>
        <w:t xml:space="preserve"> las personas que no experimentan deseo sexual, aunque sí pueden sentir atracción romántica o afectiva.</w:t>
      </w:r>
    </w:p>
    <w:p w:rsidR="00000000" w:rsidDel="00000000" w:rsidP="00000000" w:rsidRDefault="00000000" w:rsidRPr="00000000" w14:paraId="000000BC">
      <w:pPr>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BD">
      <w:pPr>
        <w:spacing w:line="240" w:lineRule="auto"/>
        <w:jc w:val="both"/>
        <w:rPr>
          <w:rFonts w:ascii="Helvetica Neue" w:cs="Helvetica Neue" w:eastAsia="Helvetica Neue" w:hAnsi="Helvetica Neue"/>
          <w:b w:val="1"/>
          <w:bCs w:val="1"/>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¿Qué es la Heteronormatividad obligatoria?</w:t>
      </w:r>
    </w:p>
    <w:p w:rsidR="00000000" w:rsidDel="00000000" w:rsidP="00000000" w:rsidRDefault="00000000" w:rsidRPr="00000000" w14:paraId="000000BE">
      <w:pPr>
        <w:widowControl w:val="0"/>
        <w:spacing w:line="240" w:lineRule="auto"/>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sz w:val="28"/>
          <w:szCs w:val="28"/>
          <w:rtl w:val="0"/>
        </w:rPr>
        <w:t xml:space="preserve">La heteronormatividad obligatoria es cuando se impone y se presenta  la heterosexualidad como la única opción "normal" y "natural" de ser y relacionarse con otras personas.</w:t>
      </w:r>
      <w:r w:rsidDel="00000000" w:rsidR="00000000" w:rsidRPr="00000000">
        <w:rPr>
          <w:rtl w:val="0"/>
        </w:rPr>
      </w:r>
    </w:p>
    <w:p w:rsidR="00000000" w:rsidDel="00000000" w:rsidP="00000000" w:rsidRDefault="00000000" w:rsidRPr="00000000" w14:paraId="000000BF">
      <w:pPr>
        <w:spacing w:line="240" w:lineRule="auto"/>
        <w:jc w:val="both"/>
        <w:rPr>
          <w:rFonts w:ascii="Helvetica Neue" w:cs="Helvetica Neue" w:eastAsia="Helvetica Neue" w:hAnsi="Helvetica Neue"/>
          <w:color w:val="1f1f1f"/>
          <w:sz w:val="28"/>
          <w:szCs w:val="28"/>
          <w:highlight w:val="white"/>
        </w:rPr>
      </w:pPr>
      <w:r w:rsidDel="00000000" w:rsidR="00000000" w:rsidRPr="00000000">
        <w:rPr>
          <w:rtl w:val="0"/>
        </w:rPr>
      </w:r>
    </w:p>
    <w:p w:rsidR="00000000" w:rsidDel="00000000" w:rsidP="00000000" w:rsidRDefault="00000000" w:rsidRPr="00000000" w14:paraId="000000C0">
      <w:pPr>
        <w:spacing w:line="240" w:lineRule="auto"/>
        <w:jc w:val="both"/>
        <w:rPr>
          <w:rFonts w:ascii="Helvetica Neue" w:cs="Helvetica Neue" w:eastAsia="Helvetica Neue" w:hAnsi="Helvetica Neue"/>
          <w:b w:val="1"/>
          <w:bCs w:val="1"/>
          <w:color w:val="1f1f1f"/>
          <w:sz w:val="28"/>
          <w:szCs w:val="28"/>
          <w:highlight w:val="white"/>
        </w:rPr>
      </w:pPr>
      <w:r w:rsidDel="00000000" w:rsidR="00000000" w:rsidRPr="00000000">
        <w:rPr>
          <w:rFonts w:ascii="Helvetica Neue" w:cs="Helvetica Neue" w:eastAsia="Helvetica Neue" w:hAnsi="Helvetica Neue"/>
          <w:b w:val="1"/>
          <w:bCs w:val="1"/>
          <w:color w:val="1f1f1f"/>
          <w:sz w:val="28"/>
          <w:szCs w:val="28"/>
          <w:highlight w:val="white"/>
          <w:rtl w:val="0"/>
        </w:rPr>
        <w:t xml:space="preserve">Que debemos recordar: </w:t>
      </w:r>
    </w:p>
    <w:p w:rsidR="00000000" w:rsidDel="00000000" w:rsidP="00000000" w:rsidRDefault="00000000" w:rsidRPr="00000000" w14:paraId="000000C1">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 orientación sexual de las personas no puede ser reducida por explicaciones genéticas, biológicas ni psicológicas o impuesto por otros ya que es un proceso personal donde influyen muchos factores.</w:t>
      </w:r>
    </w:p>
    <w:p w:rsidR="00000000" w:rsidDel="00000000" w:rsidP="00000000" w:rsidRDefault="00000000" w:rsidRPr="00000000" w14:paraId="000000C2">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Las orientaciones sexuales son diversas, al atribuirles valores morales o negarlas, se promueve la discriminación y a menudo, se restringen los derechos de ciertos grupos de la población. </w:t>
      </w:r>
    </w:p>
    <w:p w:rsidR="00000000" w:rsidDel="00000000" w:rsidP="00000000" w:rsidRDefault="00000000" w:rsidRPr="00000000" w14:paraId="000000C3">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Por ejemplo en 62 Estados del mundo se criminaliza la homosexualidad y en solo 8 de los 20 países en Latinoamérica, es posible que personas no heterosexuales puedan acceder al matrimonio civil y todos los derechos que este brinda a parejas.</w:t>
      </w:r>
    </w:p>
    <w:p w:rsidR="00000000" w:rsidDel="00000000" w:rsidP="00000000" w:rsidRDefault="00000000" w:rsidRPr="00000000" w14:paraId="000000C4">
      <w:pPr>
        <w:numPr>
          <w:ilvl w:val="0"/>
          <w:numId w:val="48"/>
        </w:numPr>
        <w:spacing w:line="240" w:lineRule="auto"/>
        <w:ind w:left="720" w:hanging="360"/>
        <w:jc w:val="both"/>
        <w:rPr>
          <w:rFonts w:ascii="Helvetica Neue" w:cs="Helvetica Neue" w:eastAsia="Helvetica Neue" w:hAnsi="Helvetica Neue"/>
          <w:color w:val="1f1f1f"/>
          <w:sz w:val="28"/>
          <w:szCs w:val="28"/>
          <w:highlight w:val="white"/>
        </w:rPr>
      </w:pPr>
      <w:r w:rsidDel="00000000" w:rsidR="00000000" w:rsidRPr="00000000">
        <w:rPr>
          <w:rFonts w:ascii="Helvetica Neue" w:cs="Helvetica Neue" w:eastAsia="Helvetica Neue" w:hAnsi="Helvetica Neue"/>
          <w:color w:val="1f1f1f"/>
          <w:sz w:val="28"/>
          <w:szCs w:val="28"/>
          <w:highlight w:val="white"/>
          <w:rtl w:val="0"/>
        </w:rPr>
        <w:t xml:space="preserve">Lo importante en relación a la orientación sexual y sexualidad, es que podamos vivirla de forma libre, placentera, con pleno consentimiento y sin violencia o discriminación.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widowControl w:val="0"/>
        <w:spacing w:line="240" w:lineRule="auto"/>
        <w:jc w:val="both"/>
        <w:rPr>
          <w:sz w:val="34"/>
          <w:szCs w:val="34"/>
        </w:rPr>
      </w:pPr>
      <w:bookmarkStart w:colFirst="0" w:colLast="0" w:name="_x8phcqfca8ml" w:id="15"/>
      <w:bookmarkEnd w:id="15"/>
      <w:r w:rsidDel="00000000" w:rsidR="00000000" w:rsidRPr="00000000">
        <w:rPr>
          <w:sz w:val="34"/>
          <w:szCs w:val="34"/>
          <w:rtl w:val="0"/>
        </w:rPr>
        <w:t xml:space="preserve">Clase 2: Masculinidades, privilegios y costos</w:t>
      </w:r>
    </w:p>
    <w:p w:rsidR="00000000" w:rsidDel="00000000" w:rsidP="00000000" w:rsidRDefault="00000000" w:rsidRPr="00000000" w14:paraId="000000C8">
      <w:pPr>
        <w:pStyle w:val="Heading4"/>
        <w:keepNext w:val="0"/>
        <w:keepLines w:val="0"/>
        <w:widowControl w:val="0"/>
        <w:spacing w:after="80" w:line="240" w:lineRule="auto"/>
        <w:jc w:val="both"/>
        <w:rPr>
          <w:sz w:val="32"/>
          <w:szCs w:val="32"/>
        </w:rPr>
      </w:pPr>
      <w:bookmarkStart w:colFirst="0" w:colLast="0" w:name="_jc2drp6ua3st" w:id="16"/>
      <w:bookmarkEnd w:id="16"/>
      <w:r w:rsidDel="00000000" w:rsidR="00000000" w:rsidRPr="00000000">
        <w:rPr>
          <w:sz w:val="32"/>
          <w:szCs w:val="32"/>
          <w:rtl w:val="0"/>
        </w:rPr>
        <w:t xml:space="preserve">Tema: El patriarcado y la desigualdad de género</w:t>
      </w:r>
    </w:p>
    <w:p w:rsidR="00000000" w:rsidDel="00000000" w:rsidP="00000000" w:rsidRDefault="00000000" w:rsidRPr="00000000" w14:paraId="000000C9">
      <w:pPr>
        <w:pStyle w:val="Heading3"/>
        <w:keepNext w:val="0"/>
        <w:keepLines w:val="0"/>
        <w:widowControl w:val="0"/>
        <w:spacing w:before="280" w:line="240" w:lineRule="auto"/>
        <w:jc w:val="both"/>
        <w:rPr>
          <w:b w:val="1"/>
          <w:bCs w:val="1"/>
          <w:color w:val="1f1f1f"/>
          <w:sz w:val="26"/>
          <w:szCs w:val="26"/>
          <w:highlight w:val="white"/>
        </w:rPr>
      </w:pPr>
      <w:bookmarkStart w:colFirst="0" w:colLast="0" w:name="_q58udyjq7qz8" w:id="17"/>
      <w:bookmarkEnd w:id="17"/>
      <w:r w:rsidDel="00000000" w:rsidR="00000000" w:rsidRPr="00000000">
        <w:rPr>
          <w:b w:val="1"/>
          <w:bCs w:val="1"/>
          <w:color w:val="1f1f1f"/>
          <w:sz w:val="26"/>
          <w:szCs w:val="26"/>
          <w:highlight w:val="white"/>
          <w:rtl w:val="0"/>
        </w:rPr>
        <w:t xml:space="preserve">¿Qué es el patriarcado?</w:t>
      </w:r>
    </w:p>
    <w:p w:rsidR="00000000" w:rsidDel="00000000" w:rsidP="00000000" w:rsidRDefault="00000000" w:rsidRPr="00000000" w14:paraId="000000CA">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patriarcado es un sistema de organización social que otorga mayor poder y privilegios a los hombres y a todo lo considerado masculino, generando relaciones desiguales entre hombres, mujeres y personas LGTBI+.</w:t>
      </w:r>
    </w:p>
    <w:p w:rsidR="00000000" w:rsidDel="00000000" w:rsidP="00000000" w:rsidRDefault="00000000" w:rsidRPr="00000000" w14:paraId="000000CB">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Este sistema se basa en la creencia de la superioridad de lo masculino y en el ejercicio de poder sobre lo femenino, influyendo en la forma en que se organizan las sociedades.</w:t>
      </w:r>
    </w:p>
    <w:p w:rsidR="00000000" w:rsidDel="00000000" w:rsidP="00000000" w:rsidRDefault="00000000" w:rsidRPr="00000000" w14:paraId="000000CC">
      <w:pPr>
        <w:pStyle w:val="Heading3"/>
        <w:keepNext w:val="0"/>
        <w:keepLines w:val="0"/>
        <w:widowControl w:val="0"/>
        <w:spacing w:before="280" w:line="240" w:lineRule="auto"/>
        <w:jc w:val="both"/>
        <w:rPr>
          <w:b w:val="1"/>
          <w:bCs w:val="1"/>
          <w:color w:val="1f1f1f"/>
          <w:sz w:val="26"/>
          <w:szCs w:val="26"/>
          <w:highlight w:val="white"/>
        </w:rPr>
      </w:pPr>
      <w:bookmarkStart w:colFirst="0" w:colLast="0" w:name="_18emdwmk1dvn" w:id="18"/>
      <w:bookmarkEnd w:id="18"/>
      <w:r w:rsidDel="00000000" w:rsidR="00000000" w:rsidRPr="00000000">
        <w:rPr>
          <w:b w:val="1"/>
          <w:bCs w:val="1"/>
          <w:color w:val="1f1f1f"/>
          <w:sz w:val="26"/>
          <w:szCs w:val="26"/>
          <w:highlight w:val="white"/>
          <w:rtl w:val="0"/>
        </w:rPr>
        <w:t xml:space="preserve">¿Cómo se sostiene el patriarcado?</w:t>
      </w:r>
    </w:p>
    <w:p w:rsidR="00000000" w:rsidDel="00000000" w:rsidP="00000000" w:rsidRDefault="00000000" w:rsidRPr="00000000" w14:paraId="000000CD">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patriarcado se reproduce a través de normas y estereotipos de género que se presentan como “naturales” y que influyen en la vida cotidiana.</w:t>
      </w:r>
    </w:p>
    <w:p w:rsidR="00000000" w:rsidDel="00000000" w:rsidP="00000000" w:rsidRDefault="00000000" w:rsidRPr="00000000" w14:paraId="000000CE">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Estas normas han sido históricamente institucionalizadas en leyes, políticas públicas e instituciones, muchas de las cuales fueron creadas en contextos donde las mujeres y otras identidades de género no tenían participación.</w:t>
      </w:r>
    </w:p>
    <w:p w:rsidR="00000000" w:rsidDel="00000000" w:rsidP="00000000" w:rsidRDefault="00000000" w:rsidRPr="00000000" w14:paraId="000000CF">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Como resultado, los hombres han tenido mayores oportunidades para acceder y controlar recursos, mientras que se han limitado los derechos y la autonomía de las mujeres y personas LGTBI+.</w:t>
      </w:r>
    </w:p>
    <w:p w:rsidR="00000000" w:rsidDel="00000000" w:rsidP="00000000" w:rsidRDefault="00000000" w:rsidRPr="00000000" w14:paraId="000000D0">
      <w:pPr>
        <w:pStyle w:val="Heading3"/>
        <w:keepNext w:val="0"/>
        <w:keepLines w:val="0"/>
        <w:widowControl w:val="0"/>
        <w:spacing w:before="280" w:line="240" w:lineRule="auto"/>
        <w:jc w:val="both"/>
        <w:rPr>
          <w:b w:val="1"/>
          <w:bCs w:val="1"/>
          <w:color w:val="1f1f1f"/>
          <w:sz w:val="26"/>
          <w:szCs w:val="26"/>
          <w:highlight w:val="white"/>
        </w:rPr>
      </w:pPr>
      <w:bookmarkStart w:colFirst="0" w:colLast="0" w:name="_tdqcn820quo4" w:id="19"/>
      <w:bookmarkEnd w:id="19"/>
      <w:r w:rsidDel="00000000" w:rsidR="00000000" w:rsidRPr="00000000">
        <w:rPr>
          <w:b w:val="1"/>
          <w:bCs w:val="1"/>
          <w:color w:val="1f1f1f"/>
          <w:sz w:val="26"/>
          <w:szCs w:val="26"/>
          <w:highlight w:val="white"/>
          <w:rtl w:val="0"/>
        </w:rPr>
        <w:t xml:space="preserve">Avances en la lucha por la igualdad</w:t>
      </w:r>
    </w:p>
    <w:p w:rsidR="00000000" w:rsidDel="00000000" w:rsidP="00000000" w:rsidRDefault="00000000" w:rsidRPr="00000000" w14:paraId="000000D1">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 lo largo de la historia, las mujeres y las personas LGTBI+ han impulsado importantes luchas para el reconocimiento de sus derechos.</w:t>
      </w:r>
    </w:p>
    <w:p w:rsidR="00000000" w:rsidDel="00000000" w:rsidP="00000000" w:rsidRDefault="00000000" w:rsidRPr="00000000" w14:paraId="000000D2">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Un ejemplo es el movimiento sufragista, que logró el derecho al voto para las mujeres, inicialmente reservado solo para los hombres. En América Latina, Uruguay fue el primer país en reconocer el voto femenino en 1927.</w:t>
      </w:r>
    </w:p>
    <w:p w:rsidR="00000000" w:rsidDel="00000000" w:rsidP="00000000" w:rsidRDefault="00000000" w:rsidRPr="00000000" w14:paraId="000000D3">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Aunque estos avances han sido significativos, la igualdad de género aún no se ha alcanzado plenamente.</w:t>
      </w:r>
    </w:p>
    <w:p w:rsidR="00000000" w:rsidDel="00000000" w:rsidP="00000000" w:rsidRDefault="00000000" w:rsidRPr="00000000" w14:paraId="000000D4">
      <w:pPr>
        <w:pStyle w:val="Heading3"/>
        <w:keepNext w:val="0"/>
        <w:keepLines w:val="0"/>
        <w:widowControl w:val="0"/>
        <w:spacing w:before="280" w:line="240" w:lineRule="auto"/>
        <w:jc w:val="both"/>
        <w:rPr>
          <w:b w:val="1"/>
          <w:bCs w:val="1"/>
          <w:color w:val="1f1f1f"/>
          <w:sz w:val="26"/>
          <w:szCs w:val="26"/>
          <w:highlight w:val="white"/>
        </w:rPr>
      </w:pPr>
      <w:bookmarkStart w:colFirst="0" w:colLast="0" w:name="_ry9027dx1lz5" w:id="20"/>
      <w:bookmarkEnd w:id="20"/>
      <w:r w:rsidDel="00000000" w:rsidR="00000000" w:rsidRPr="00000000">
        <w:rPr>
          <w:b w:val="1"/>
          <w:bCs w:val="1"/>
          <w:color w:val="1f1f1f"/>
          <w:sz w:val="26"/>
          <w:szCs w:val="26"/>
          <w:highlight w:val="white"/>
          <w:rtl w:val="0"/>
        </w:rPr>
        <w:t xml:space="preserve">El machismo como expresión del patriarcado</w:t>
      </w:r>
    </w:p>
    <w:p w:rsidR="00000000" w:rsidDel="00000000" w:rsidP="00000000" w:rsidRDefault="00000000" w:rsidRPr="00000000" w14:paraId="000000D5">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En muchas sociedades, especialmente en América Latina, el patriarcado se manifiesta a través del machismo.</w:t>
      </w:r>
    </w:p>
    <w:p w:rsidR="00000000" w:rsidDel="00000000" w:rsidP="00000000" w:rsidRDefault="00000000" w:rsidRPr="00000000" w14:paraId="000000D6">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El machismo consiste en actitudes, creencias y comportamientos que refuerzan la superioridad masculina y la subordinación de lo femenino. Es una forma en la que el patriarcado se expresa en la vida cotidiana.</w:t>
      </w:r>
    </w:p>
    <w:p w:rsidR="00000000" w:rsidDel="00000000" w:rsidP="00000000" w:rsidRDefault="00000000" w:rsidRPr="00000000" w14:paraId="000000D7">
      <w:pPr>
        <w:pStyle w:val="Heading3"/>
        <w:keepNext w:val="0"/>
        <w:keepLines w:val="0"/>
        <w:widowControl w:val="0"/>
        <w:spacing w:before="280" w:line="240" w:lineRule="auto"/>
        <w:jc w:val="both"/>
        <w:rPr>
          <w:b w:val="1"/>
          <w:bCs w:val="1"/>
          <w:color w:val="1f1f1f"/>
          <w:sz w:val="26"/>
          <w:szCs w:val="26"/>
          <w:highlight w:val="white"/>
        </w:rPr>
      </w:pPr>
      <w:bookmarkStart w:colFirst="0" w:colLast="0" w:name="_ljg3ybx1lckl" w:id="21"/>
      <w:bookmarkEnd w:id="21"/>
      <w:r w:rsidDel="00000000" w:rsidR="00000000" w:rsidRPr="00000000">
        <w:rPr>
          <w:b w:val="1"/>
          <w:bCs w:val="1"/>
          <w:color w:val="1f1f1f"/>
          <w:sz w:val="26"/>
          <w:szCs w:val="26"/>
          <w:highlight w:val="white"/>
          <w:rtl w:val="0"/>
        </w:rPr>
        <w:t xml:space="preserve">Un sistema que todas las personas pueden reproducir</w:t>
      </w:r>
    </w:p>
    <w:p w:rsidR="00000000" w:rsidDel="00000000" w:rsidP="00000000" w:rsidRDefault="00000000" w:rsidRPr="00000000" w14:paraId="000000D8">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 importante reconocer que tanto hombres como mujeres pueden sostener creencias y prácticas machistas.</w:t>
      </w:r>
    </w:p>
    <w:p w:rsidR="00000000" w:rsidDel="00000000" w:rsidP="00000000" w:rsidRDefault="00000000" w:rsidRPr="00000000" w14:paraId="000000D9">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Esto se debe a que todas las personas han sido socializadas dentro de normas de género patriarcales, que se internalizan y se perciben como normales.</w:t>
      </w:r>
    </w:p>
    <w:p w:rsidR="00000000" w:rsidDel="00000000" w:rsidP="00000000" w:rsidRDefault="00000000" w:rsidRPr="00000000" w14:paraId="000000DA">
      <w:pPr>
        <w:pStyle w:val="Heading3"/>
        <w:keepNext w:val="0"/>
        <w:keepLines w:val="0"/>
        <w:widowControl w:val="0"/>
        <w:spacing w:before="280" w:line="240" w:lineRule="auto"/>
        <w:jc w:val="both"/>
        <w:rPr>
          <w:b w:val="1"/>
          <w:bCs w:val="1"/>
          <w:color w:val="1f1f1f"/>
          <w:sz w:val="26"/>
          <w:szCs w:val="26"/>
          <w:highlight w:val="white"/>
        </w:rPr>
      </w:pPr>
      <w:bookmarkStart w:colFirst="0" w:colLast="0" w:name="_7vd2cct5tqzh" w:id="22"/>
      <w:bookmarkEnd w:id="22"/>
      <w:r w:rsidDel="00000000" w:rsidR="00000000" w:rsidRPr="00000000">
        <w:rPr>
          <w:b w:val="1"/>
          <w:bCs w:val="1"/>
          <w:color w:val="1f1f1f"/>
          <w:sz w:val="26"/>
          <w:szCs w:val="26"/>
          <w:highlight w:val="white"/>
          <w:rtl w:val="0"/>
        </w:rPr>
        <w:t xml:space="preserve">¿Por qué es importante entender el patriarcado?</w:t>
      </w:r>
    </w:p>
    <w:p w:rsidR="00000000" w:rsidDel="00000000" w:rsidP="00000000" w:rsidRDefault="00000000" w:rsidRPr="00000000" w14:paraId="000000DB">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Comprender el patriarcado permite cuestionar las normas y estructuras que sostienen la desigualdad de género.</w:t>
      </w:r>
    </w:p>
    <w:p w:rsidR="00000000" w:rsidDel="00000000" w:rsidP="00000000" w:rsidRDefault="00000000" w:rsidRPr="00000000" w14:paraId="000000DC">
      <w:pPr>
        <w:widowControl w:val="0"/>
        <w:spacing w:after="240" w:before="240" w:line="240" w:lineRule="auto"/>
        <w:jc w:val="both"/>
        <w:rPr>
          <w:color w:val="1f1f1f"/>
          <w:sz w:val="24"/>
          <w:szCs w:val="24"/>
          <w:highlight w:val="white"/>
        </w:rPr>
      </w:pPr>
      <w:r w:rsidDel="00000000" w:rsidR="00000000" w:rsidRPr="00000000">
        <w:rPr>
          <w:color w:val="1f1f1f"/>
          <w:sz w:val="24"/>
          <w:szCs w:val="24"/>
          <w:highlight w:val="white"/>
          <w:rtl w:val="0"/>
        </w:rPr>
        <w:t xml:space="preserve">Aunque ha habido avances importantes, aún persisten prácticas, normas y leyes que reproducen estas desigualdades, lo que hace necesario seguir promoviendo cambios hacia sociedades más equitativas.</w:t>
      </w:r>
    </w:p>
    <w:p w:rsidR="00000000" w:rsidDel="00000000" w:rsidP="00000000" w:rsidRDefault="00000000" w:rsidRPr="00000000" w14:paraId="000000DD">
      <w:pPr>
        <w:widowControl w:val="0"/>
        <w:spacing w:after="240" w:before="240" w:line="240" w:lineRule="auto"/>
        <w:jc w:val="both"/>
        <w:rPr>
          <w:color w:val="1f1f1f"/>
          <w:sz w:val="24"/>
          <w:szCs w:val="24"/>
          <w:highlight w:val="white"/>
        </w:rPr>
      </w:pPr>
      <w:r w:rsidDel="00000000" w:rsidR="00000000" w:rsidRPr="00000000">
        <w:rPr>
          <w:rtl w:val="0"/>
        </w:rPr>
      </w:r>
    </w:p>
    <w:p w:rsidR="00000000" w:rsidDel="00000000" w:rsidP="00000000" w:rsidRDefault="00000000" w:rsidRPr="00000000" w14:paraId="000000DE">
      <w:pPr>
        <w:pStyle w:val="Heading4"/>
        <w:keepNext w:val="0"/>
        <w:keepLines w:val="0"/>
        <w:widowControl w:val="0"/>
        <w:spacing w:after="80" w:line="240" w:lineRule="auto"/>
        <w:rPr>
          <w:sz w:val="32"/>
          <w:szCs w:val="32"/>
        </w:rPr>
      </w:pPr>
      <w:bookmarkStart w:colFirst="0" w:colLast="0" w:name="_3zjqqfuj8a5x" w:id="23"/>
      <w:bookmarkEnd w:id="23"/>
      <w:r w:rsidDel="00000000" w:rsidR="00000000" w:rsidRPr="00000000">
        <w:rPr>
          <w:sz w:val="32"/>
          <w:szCs w:val="32"/>
          <w:rtl w:val="0"/>
        </w:rPr>
        <w:t xml:space="preserve">Tema: La masculinidad hegemónica y la interseccionalidad</w:t>
      </w:r>
    </w:p>
    <w:p w:rsidR="00000000" w:rsidDel="00000000" w:rsidP="00000000" w:rsidRDefault="00000000" w:rsidRPr="00000000" w14:paraId="000000DF">
      <w:pPr>
        <w:pStyle w:val="Heading3"/>
        <w:keepNext w:val="0"/>
        <w:keepLines w:val="0"/>
        <w:widowControl w:val="0"/>
        <w:spacing w:before="280" w:line="240" w:lineRule="auto"/>
        <w:rPr>
          <w:b w:val="1"/>
          <w:bCs w:val="1"/>
          <w:color w:val="1f1f1f"/>
          <w:sz w:val="24"/>
          <w:szCs w:val="24"/>
          <w:highlight w:val="white"/>
        </w:rPr>
      </w:pPr>
      <w:bookmarkStart w:colFirst="0" w:colLast="0" w:name="_w2y57g4zbj31" w:id="24"/>
      <w:bookmarkEnd w:id="24"/>
      <w:r w:rsidDel="00000000" w:rsidR="00000000" w:rsidRPr="00000000">
        <w:rPr>
          <w:b w:val="1"/>
          <w:bCs w:val="1"/>
          <w:color w:val="1f1f1f"/>
          <w:sz w:val="24"/>
          <w:szCs w:val="24"/>
          <w:highlight w:val="white"/>
          <w:rtl w:val="0"/>
        </w:rPr>
        <w:t xml:space="preserve">¿Qué es la masculinidad hegemónica?</w:t>
      </w:r>
    </w:p>
    <w:p w:rsidR="00000000" w:rsidDel="00000000" w:rsidP="00000000" w:rsidRDefault="00000000" w:rsidRPr="00000000" w14:paraId="000000E0">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Desde temprana edad, las personas asignadas como hombres son socializadas con normas sobre cómo “deben ser” para ser reconocidas como tales.</w:t>
      </w:r>
    </w:p>
    <w:p w:rsidR="00000000" w:rsidDel="00000000" w:rsidP="00000000" w:rsidRDefault="00000000" w:rsidRPr="00000000" w14:paraId="000000E1">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Estas expectativas, conocidas como </w:t>
      </w:r>
      <w:r w:rsidDel="00000000" w:rsidR="00000000" w:rsidRPr="00000000">
        <w:rPr>
          <w:b w:val="1"/>
          <w:bCs w:val="1"/>
          <w:color w:val="1f1f1f"/>
          <w:sz w:val="24"/>
          <w:szCs w:val="24"/>
          <w:highlight w:val="white"/>
          <w:rtl w:val="0"/>
        </w:rPr>
        <w:t xml:space="preserve">masculinidad hegemónica</w:t>
      </w:r>
      <w:r w:rsidDel="00000000" w:rsidR="00000000" w:rsidRPr="00000000">
        <w:rPr>
          <w:color w:val="1f1f1f"/>
          <w:sz w:val="24"/>
          <w:szCs w:val="24"/>
          <w:highlight w:val="white"/>
          <w:rtl w:val="0"/>
        </w:rPr>
        <w:t xml:space="preserve"> o la </w:t>
      </w:r>
      <w:r w:rsidDel="00000000" w:rsidR="00000000" w:rsidRPr="00000000">
        <w:rPr>
          <w:b w:val="1"/>
          <w:bCs w:val="1"/>
          <w:color w:val="1f1f1f"/>
          <w:sz w:val="24"/>
          <w:szCs w:val="24"/>
          <w:highlight w:val="white"/>
          <w:rtl w:val="0"/>
        </w:rPr>
        <w:t xml:space="preserve">“caja de la masculinidad”</w:t>
      </w:r>
      <w:r w:rsidDel="00000000" w:rsidR="00000000" w:rsidRPr="00000000">
        <w:rPr>
          <w:color w:val="1f1f1f"/>
          <w:sz w:val="24"/>
          <w:szCs w:val="24"/>
          <w:highlight w:val="white"/>
          <w:rtl w:val="0"/>
        </w:rPr>
        <w:t xml:space="preserve">, definen una forma dominante y rígida de ser hombre, asociada con poder y estatus dentro del sistema patriarcal.</w:t>
      </w:r>
    </w:p>
    <w:p w:rsidR="00000000" w:rsidDel="00000000" w:rsidP="00000000" w:rsidRDefault="00000000" w:rsidRPr="00000000" w14:paraId="000000E2">
      <w:pPr>
        <w:pStyle w:val="Heading3"/>
        <w:keepNext w:val="0"/>
        <w:keepLines w:val="0"/>
        <w:widowControl w:val="0"/>
        <w:spacing w:before="280" w:line="240" w:lineRule="auto"/>
        <w:rPr>
          <w:b w:val="1"/>
          <w:bCs w:val="1"/>
          <w:color w:val="1f1f1f"/>
          <w:sz w:val="24"/>
          <w:szCs w:val="24"/>
          <w:highlight w:val="white"/>
        </w:rPr>
      </w:pPr>
      <w:bookmarkStart w:colFirst="0" w:colLast="0" w:name="_5goxshf1ioqp" w:id="25"/>
      <w:bookmarkEnd w:id="25"/>
      <w:r w:rsidDel="00000000" w:rsidR="00000000" w:rsidRPr="00000000">
        <w:rPr>
          <w:b w:val="1"/>
          <w:bCs w:val="1"/>
          <w:color w:val="1f1f1f"/>
          <w:sz w:val="24"/>
          <w:szCs w:val="24"/>
          <w:highlight w:val="white"/>
          <w:rtl w:val="0"/>
        </w:rPr>
        <w:t xml:space="preserve">La caja de la masculinidad</w:t>
      </w:r>
    </w:p>
    <w:p w:rsidR="00000000" w:rsidDel="00000000" w:rsidP="00000000" w:rsidRDefault="00000000" w:rsidRPr="00000000" w14:paraId="000000E3">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La “caja” establece normas que limitan la expresión masculina, entre ellas:</w:t>
      </w:r>
    </w:p>
    <w:p w:rsidR="00000000" w:rsidDel="00000000" w:rsidP="00000000" w:rsidRDefault="00000000" w:rsidRPr="00000000" w14:paraId="000000E4">
      <w:pPr>
        <w:widowControl w:val="0"/>
        <w:numPr>
          <w:ilvl w:val="0"/>
          <w:numId w:val="137"/>
        </w:numPr>
        <w:spacing w:after="0" w:afterAutospacing="0" w:before="24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Autosuficiencia</w:t>
      </w:r>
    </w:p>
    <w:p w:rsidR="00000000" w:rsidDel="00000000" w:rsidP="00000000" w:rsidRDefault="00000000" w:rsidRPr="00000000" w14:paraId="000000E5">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El ser fuerte</w:t>
      </w:r>
    </w:p>
    <w:p w:rsidR="00000000" w:rsidDel="00000000" w:rsidP="00000000" w:rsidRDefault="00000000" w:rsidRPr="00000000" w14:paraId="000000E6">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El ser grande y atractivo físicamente</w:t>
      </w:r>
    </w:p>
    <w:p w:rsidR="00000000" w:rsidDel="00000000" w:rsidP="00000000" w:rsidRDefault="00000000" w:rsidRPr="00000000" w14:paraId="000000E7">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Asumir el rol masculino rígido</w:t>
      </w:r>
    </w:p>
    <w:p w:rsidR="00000000" w:rsidDel="00000000" w:rsidP="00000000" w:rsidRDefault="00000000" w:rsidRPr="00000000" w14:paraId="000000E8">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Ser heterosexual y homofobico </w:t>
      </w:r>
    </w:p>
    <w:p w:rsidR="00000000" w:rsidDel="00000000" w:rsidP="00000000" w:rsidRDefault="00000000" w:rsidRPr="00000000" w14:paraId="000000E9">
      <w:pPr>
        <w:widowControl w:val="0"/>
        <w:numPr>
          <w:ilvl w:val="0"/>
          <w:numId w:val="137"/>
        </w:numPr>
        <w:spacing w:after="0" w:afterAutospacing="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Ser hyersexual</w:t>
      </w:r>
    </w:p>
    <w:p w:rsidR="00000000" w:rsidDel="00000000" w:rsidP="00000000" w:rsidRDefault="00000000" w:rsidRPr="00000000" w14:paraId="000000EA">
      <w:pPr>
        <w:widowControl w:val="0"/>
        <w:numPr>
          <w:ilvl w:val="0"/>
          <w:numId w:val="137"/>
        </w:numPr>
        <w:spacing w:after="240" w:before="0" w:beforeAutospacing="0" w:line="240" w:lineRule="auto"/>
        <w:ind w:left="720" w:hanging="360"/>
        <w:rPr>
          <w:color w:val="1f1f1f"/>
          <w:sz w:val="24"/>
          <w:szCs w:val="24"/>
          <w:highlight w:val="white"/>
        </w:rPr>
      </w:pPr>
      <w:r w:rsidDel="00000000" w:rsidR="00000000" w:rsidRPr="00000000">
        <w:rPr>
          <w:color w:val="1f1f1f"/>
          <w:sz w:val="24"/>
          <w:szCs w:val="24"/>
          <w:highlight w:val="white"/>
          <w:rtl w:val="0"/>
        </w:rPr>
        <w:t xml:space="preserve">Usar la agresión para ejercer control</w:t>
      </w:r>
    </w:p>
    <w:p w:rsidR="00000000" w:rsidDel="00000000" w:rsidP="00000000" w:rsidRDefault="00000000" w:rsidRPr="00000000" w14:paraId="000000EB">
      <w:pPr>
        <w:widowControl w:val="0"/>
        <w:spacing w:line="240" w:lineRule="auto"/>
        <w:jc w:val="both"/>
        <w:rPr>
          <w:color w:val="1f1f1f"/>
          <w:sz w:val="24"/>
          <w:szCs w:val="24"/>
          <w:highlight w:val="white"/>
        </w:rPr>
      </w:pPr>
      <w:r w:rsidDel="00000000" w:rsidR="00000000" w:rsidRPr="00000000">
        <w:rPr>
          <w:color w:val="1f1f1f"/>
          <w:sz w:val="24"/>
          <w:szCs w:val="24"/>
          <w:highlight w:val="white"/>
          <w:rtl w:val="0"/>
        </w:rPr>
        <w:t xml:space="preserve">Estos pilares, al igual que los estereotipos de género, definen masculinidades dominantes, las que más expresan los pilares, y las subordinadas, que rechazan o no exhiben los pilares. </w:t>
      </w:r>
    </w:p>
    <w:p w:rsidR="00000000" w:rsidDel="00000000" w:rsidP="00000000" w:rsidRDefault="00000000" w:rsidRPr="00000000" w14:paraId="000000EC">
      <w:pPr>
        <w:widowControl w:val="0"/>
        <w:spacing w:after="240" w:before="240" w:line="240" w:lineRule="auto"/>
        <w:rPr>
          <w:color w:val="1f1f1f"/>
          <w:sz w:val="24"/>
          <w:szCs w:val="24"/>
          <w:highlight w:val="white"/>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before="280" w:line="240" w:lineRule="auto"/>
        <w:rPr>
          <w:b w:val="1"/>
          <w:bCs w:val="1"/>
          <w:color w:val="1f1f1f"/>
          <w:sz w:val="24"/>
          <w:szCs w:val="24"/>
          <w:highlight w:val="white"/>
        </w:rPr>
      </w:pPr>
      <w:bookmarkStart w:colFirst="0" w:colLast="0" w:name="_qjvbaiv1qn5v" w:id="26"/>
      <w:bookmarkEnd w:id="26"/>
      <w:r w:rsidDel="00000000" w:rsidR="00000000" w:rsidRPr="00000000">
        <w:rPr>
          <w:b w:val="1"/>
          <w:bCs w:val="1"/>
          <w:color w:val="1f1f1f"/>
          <w:sz w:val="24"/>
          <w:szCs w:val="24"/>
          <w:highlight w:val="white"/>
          <w:rtl w:val="0"/>
        </w:rPr>
        <w:t xml:space="preserve">¿Qué es la interseccionalidad?</w:t>
      </w:r>
    </w:p>
    <w:p w:rsidR="00000000" w:rsidDel="00000000" w:rsidP="00000000" w:rsidRDefault="00000000" w:rsidRPr="00000000" w14:paraId="000000EE">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Además del patriarcado, otros sistemas como el racismo, el capitalismo y el colonialismo también generan desigualdades.</w:t>
      </w:r>
    </w:p>
    <w:p w:rsidR="00000000" w:rsidDel="00000000" w:rsidP="00000000" w:rsidRDefault="00000000" w:rsidRPr="00000000" w14:paraId="000000EF">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La interseccionalidad analiza cómo distintas características —como género, raza, clase o nacionalidad— se combinan para generar ventajas o desventajas en la vida de las personas, y permite entender cómo la articulación de distintos sistemas de opresión interactúa con el patriarcado.</w:t>
      </w:r>
    </w:p>
    <w:p w:rsidR="00000000" w:rsidDel="00000000" w:rsidP="00000000" w:rsidRDefault="00000000" w:rsidRPr="00000000" w14:paraId="000000F0">
      <w:pPr>
        <w:pStyle w:val="Heading3"/>
        <w:keepNext w:val="0"/>
        <w:keepLines w:val="0"/>
        <w:widowControl w:val="0"/>
        <w:spacing w:before="280" w:line="240" w:lineRule="auto"/>
        <w:rPr>
          <w:b w:val="1"/>
          <w:bCs w:val="1"/>
          <w:color w:val="1f1f1f"/>
          <w:sz w:val="24"/>
          <w:szCs w:val="24"/>
          <w:highlight w:val="white"/>
        </w:rPr>
      </w:pPr>
      <w:bookmarkStart w:colFirst="0" w:colLast="0" w:name="_npnwduf7jjpw" w:id="27"/>
      <w:bookmarkEnd w:id="27"/>
      <w:r w:rsidDel="00000000" w:rsidR="00000000" w:rsidRPr="00000000">
        <w:rPr>
          <w:b w:val="1"/>
          <w:bCs w:val="1"/>
          <w:color w:val="1f1f1f"/>
          <w:sz w:val="24"/>
          <w:szCs w:val="24"/>
          <w:highlight w:val="white"/>
          <w:rtl w:val="0"/>
        </w:rPr>
        <w:t xml:space="preserve">¿Por qué importa?</w:t>
      </w:r>
    </w:p>
    <w:p w:rsidR="00000000" w:rsidDel="00000000" w:rsidP="00000000" w:rsidRDefault="00000000" w:rsidRPr="00000000" w14:paraId="000000F1">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Aunque los hombres suelen tener privilegios en el patriarcado, estos no se distribuyen de forma igual.</w:t>
      </w:r>
    </w:p>
    <w:p w:rsidR="00000000" w:rsidDel="00000000" w:rsidP="00000000" w:rsidRDefault="00000000" w:rsidRPr="00000000" w14:paraId="000000F2">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Por ejemplo, una mujer blanca de un país con altos ingresos puede tener más ventajas que un hombre afrodescendiente del sur global.</w:t>
      </w:r>
    </w:p>
    <w:p w:rsidR="00000000" w:rsidDel="00000000" w:rsidP="00000000" w:rsidRDefault="00000000" w:rsidRPr="00000000" w14:paraId="000000F3">
      <w:pPr>
        <w:widowControl w:val="0"/>
        <w:spacing w:after="240" w:before="240" w:line="240" w:lineRule="auto"/>
        <w:rPr>
          <w:color w:val="1f1f1f"/>
          <w:sz w:val="24"/>
          <w:szCs w:val="24"/>
          <w:highlight w:val="white"/>
        </w:rPr>
      </w:pPr>
      <w:r w:rsidDel="00000000" w:rsidR="00000000" w:rsidRPr="00000000">
        <w:rPr>
          <w:color w:val="1f1f1f"/>
          <w:sz w:val="24"/>
          <w:szCs w:val="24"/>
          <w:highlight w:val="white"/>
          <w:rtl w:val="0"/>
        </w:rPr>
        <w:t xml:space="preserve">Comprender estas interacciones permite cuestionar normas rígidas y avanzar hacia sociedades más equitativas.</w:t>
      </w:r>
    </w:p>
    <w:p w:rsidR="00000000" w:rsidDel="00000000" w:rsidP="00000000" w:rsidRDefault="00000000" w:rsidRPr="00000000" w14:paraId="000000F4">
      <w:pPr>
        <w:pStyle w:val="Heading4"/>
        <w:widowControl w:val="0"/>
        <w:spacing w:after="240" w:before="240" w:line="240" w:lineRule="auto"/>
        <w:rPr>
          <w:sz w:val="32"/>
          <w:szCs w:val="32"/>
        </w:rPr>
      </w:pPr>
      <w:bookmarkStart w:colFirst="0" w:colLast="0" w:name="_p5yeclf6x3q0" w:id="28"/>
      <w:bookmarkEnd w:id="28"/>
      <w:r w:rsidDel="00000000" w:rsidR="00000000" w:rsidRPr="00000000">
        <w:rPr>
          <w:sz w:val="32"/>
          <w:szCs w:val="32"/>
          <w:rtl w:val="0"/>
        </w:rPr>
        <w:t xml:space="preserve">Tema: Costos y Ventajas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awbjztz9e6jy" w:id="29"/>
      <w:bookmarkEnd w:id="29"/>
      <w:r w:rsidDel="00000000" w:rsidR="00000000" w:rsidRPr="00000000">
        <w:rPr>
          <w:b w:val="1"/>
          <w:bCs w:val="1"/>
          <w:color w:val="000000"/>
          <w:sz w:val="26"/>
          <w:szCs w:val="26"/>
          <w:rtl w:val="0"/>
        </w:rPr>
        <w:t xml:space="preserve">¿Qué implica el patriarcado para hombres y mujeres?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El patriarcado otorga beneficios y privilegios a los hombres, pero también genera costos, tanto para las mujeres y personas LGTBI+ como para los propios hombres.</w:t>
      </w:r>
    </w:p>
    <w:p w:rsidR="00000000" w:rsidDel="00000000" w:rsidP="00000000" w:rsidRDefault="00000000" w:rsidRPr="00000000" w14:paraId="000000F7">
      <w:pPr>
        <w:spacing w:after="240" w:before="240" w:lineRule="auto"/>
        <w:rPr>
          <w:b w:val="1"/>
          <w:bCs w:val="1"/>
          <w:color w:val="000000"/>
          <w:sz w:val="26"/>
          <w:szCs w:val="26"/>
        </w:rPr>
      </w:pPr>
      <w:r w:rsidDel="00000000" w:rsidR="00000000" w:rsidRPr="00000000">
        <w:rPr>
          <w:sz w:val="24"/>
          <w:szCs w:val="24"/>
          <w:rtl w:val="0"/>
        </w:rPr>
        <w:t xml:space="preserve">Un ejemplo claro es la norma que asigna a los hombres el rol de proveedores del hogar y a las mujeres el rol principal de cuidado y trabajo doméstico.</w: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t7zgebwfe" w:id="30"/>
      <w:bookmarkEnd w:id="30"/>
      <w:r w:rsidDel="00000000" w:rsidR="00000000" w:rsidRPr="00000000">
        <w:rPr>
          <w:b w:val="1"/>
          <w:bCs w:val="1"/>
          <w:color w:val="000000"/>
          <w:sz w:val="26"/>
          <w:szCs w:val="26"/>
          <w:rtl w:val="0"/>
        </w:rPr>
        <w:t xml:space="preserve">Privilegios para los hombres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Esta norma favorece a los hombres en el ámbito productivo, donde suelen tener mayor reconocimiento, más oportunidades laborales y mejores salarios.</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Esto se traduce en mayor acceso a recursos, autonomía económica y poder para tomar decisiones sobre sus vidas.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dms80sxuax7n" w:id="31"/>
      <w:bookmarkEnd w:id="31"/>
      <w:r w:rsidDel="00000000" w:rsidR="00000000" w:rsidRPr="00000000">
        <w:rPr>
          <w:b w:val="1"/>
          <w:bCs w:val="1"/>
          <w:color w:val="000000"/>
          <w:sz w:val="26"/>
          <w:szCs w:val="26"/>
          <w:rtl w:val="0"/>
        </w:rPr>
        <w:t xml:space="preserve">Costos para las mujeres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Al asumir principalmente el trabajo doméstico y de cuidados, muchas mujeres ven limitada su capacidad de generar ingresos propios.</w:t>
      </w:r>
    </w:p>
    <w:p w:rsidR="00000000" w:rsidDel="00000000" w:rsidP="00000000" w:rsidRDefault="00000000" w:rsidRPr="00000000" w14:paraId="000000FD">
      <w:pPr>
        <w:spacing w:after="240" w:before="240" w:lineRule="auto"/>
        <w:rPr>
          <w:sz w:val="24"/>
          <w:szCs w:val="24"/>
        </w:rPr>
      </w:pPr>
      <w:r w:rsidDel="00000000" w:rsidR="00000000" w:rsidRPr="00000000">
        <w:rPr>
          <w:sz w:val="24"/>
          <w:szCs w:val="24"/>
          <w:rtl w:val="0"/>
        </w:rPr>
        <w:t xml:space="preserve">Esto puede generar dependencia económica y restringir su autonomía, incluyendo la posibilidad de tomar decisiones independientes o salir de relaciones no deseadas.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Además, las mujeres que ingresan al mercado laboral enfrentan barreras para acceder y ascender a puestos de liderazgo, lo que se conoce como el “techo de cristal”. En promedio, las mujeres continúan ganando menos que los hombres por trabajos similares.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qu23gxslmo" w:id="32"/>
      <w:bookmarkEnd w:id="32"/>
      <w:r w:rsidDel="00000000" w:rsidR="00000000" w:rsidRPr="00000000">
        <w:rPr>
          <w:b w:val="1"/>
          <w:bCs w:val="1"/>
          <w:color w:val="000000"/>
          <w:sz w:val="26"/>
          <w:szCs w:val="26"/>
          <w:rtl w:val="0"/>
        </w:rPr>
        <w:t xml:space="preserve">Costos para los hombres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Estas mismas normas también generan costos para los hombres.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La expectativa de ser proveedores deslegitima a quienes no pueden cumplir con este rol, generando presión, estrés y afectaciones en su salud mental. Por ejemplo, los hombres que no pueden sostener económicamente a sus familias suelen ser percibidos como menos valiosos.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Además, esta norma limita otras formas de ser hombre. Aquellos que participan activamente en el cuidado del hogar o de sus hijos pueden enfrentar rechazo social, y desde la infancia muchos hombres no son incentivados a desarrollar estas habilidades.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yfko2jcnssu" w:id="33"/>
      <w:bookmarkEnd w:id="33"/>
      <w:r w:rsidDel="00000000" w:rsidR="00000000" w:rsidRPr="00000000">
        <w:rPr>
          <w:b w:val="1"/>
          <w:bCs w:val="1"/>
          <w:color w:val="000000"/>
          <w:sz w:val="26"/>
          <w:szCs w:val="26"/>
          <w:rtl w:val="0"/>
        </w:rPr>
        <w:t xml:space="preserve">Repensar los roles de género</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Estas expectativas también impactan a lo largo de la vida. Por ejemplo, en la vejez, muchos hombres enfrentan desafíos al haber construido su identidad principalmente en torno a su rol productivo.</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Sin embargo, evidencia reciente muestra que muchos hombres desean involucrarse más en el cuidado de sus hijos, incluso si esto implica sacrificar oportunidades laborales.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Esto invita a reflexionar sobre cómo cambiarían estas dinámicas si las normas patriarcales no limitarán estos roles.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o4mn0l1iktt0" w:id="34"/>
      <w:bookmarkEnd w:id="34"/>
      <w:r w:rsidDel="00000000" w:rsidR="00000000" w:rsidRPr="00000000">
        <w:rPr>
          <w:b w:val="1"/>
          <w:bCs w:val="1"/>
          <w:color w:val="000000"/>
          <w:sz w:val="26"/>
          <w:szCs w:val="26"/>
          <w:rtl w:val="0"/>
        </w:rPr>
        <w:t xml:space="preserve">Hacia la igualdad de género</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Reconocer los privilegios y costos del patriarcado es clave para avanzar hacia la igualdad de género.</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Transformar estas normas no solo reduce las desigualdades que enfrentan mujeres y personas LGTBI+, sino que también permite a los hombres vivir de manera más libre, sin las presiones impuestas por roles rígidos.</w:t>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C">
      <w:pPr>
        <w:pStyle w:val="Heading3"/>
        <w:widowControl w:val="0"/>
        <w:spacing w:line="240" w:lineRule="auto"/>
        <w:rPr>
          <w:sz w:val="34"/>
          <w:szCs w:val="34"/>
        </w:rPr>
      </w:pPr>
      <w:bookmarkStart w:colFirst="0" w:colLast="0" w:name="_kdk3lj6krhns" w:id="35"/>
      <w:bookmarkEnd w:id="35"/>
      <w:r w:rsidDel="00000000" w:rsidR="00000000" w:rsidRPr="00000000">
        <w:rPr>
          <w:sz w:val="34"/>
          <w:szCs w:val="34"/>
          <w:rtl w:val="0"/>
        </w:rPr>
        <w:t xml:space="preserve">Clase 3: Masculinidades y violencia basada en género (VBG)</w:t>
      </w:r>
    </w:p>
    <w:p w:rsidR="00000000" w:rsidDel="00000000" w:rsidP="00000000" w:rsidRDefault="00000000" w:rsidRPr="00000000" w14:paraId="0000010D">
      <w:pPr>
        <w:pStyle w:val="Heading4"/>
        <w:keepNext w:val="0"/>
        <w:keepLines w:val="0"/>
        <w:spacing w:before="280" w:lineRule="auto"/>
        <w:rPr>
          <w:sz w:val="32"/>
          <w:szCs w:val="32"/>
        </w:rPr>
      </w:pPr>
      <w:bookmarkStart w:colFirst="0" w:colLast="0" w:name="_qhxyqud58x5l" w:id="36"/>
      <w:bookmarkEnd w:id="36"/>
      <w:r w:rsidDel="00000000" w:rsidR="00000000" w:rsidRPr="00000000">
        <w:rPr>
          <w:sz w:val="32"/>
          <w:szCs w:val="32"/>
          <w:rtl w:val="0"/>
        </w:rPr>
        <w:t xml:space="preserve">Tema: Tipos de Violencia Basadas en Género (VBG) y Factores de Riesgo</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6it0wuxfenkd" w:id="37"/>
      <w:bookmarkEnd w:id="37"/>
      <w:r w:rsidDel="00000000" w:rsidR="00000000" w:rsidRPr="00000000">
        <w:rPr>
          <w:b w:val="1"/>
          <w:bCs w:val="1"/>
          <w:color w:val="000000"/>
          <w:sz w:val="26"/>
          <w:szCs w:val="26"/>
          <w:rtl w:val="0"/>
        </w:rPr>
        <w:t xml:space="preserve">Qué es la VBG?</w:t>
      </w:r>
    </w:p>
    <w:p w:rsidR="00000000" w:rsidDel="00000000" w:rsidP="00000000" w:rsidRDefault="00000000" w:rsidRPr="00000000" w14:paraId="0000010F">
      <w:pPr>
        <w:spacing w:after="240" w:before="240" w:lineRule="auto"/>
        <w:rPr/>
      </w:pPr>
      <w:r w:rsidDel="00000000" w:rsidR="00000000" w:rsidRPr="00000000">
        <w:rPr>
          <w:rtl w:val="0"/>
        </w:rPr>
        <w:t xml:space="preserve">La violencia basada en género (VBG) se refiere a cualquier acto que busca dañar o herir a una persona por su género.</w:t>
      </w:r>
    </w:p>
    <w:p w:rsidR="00000000" w:rsidDel="00000000" w:rsidP="00000000" w:rsidRDefault="00000000" w:rsidRPr="00000000" w14:paraId="00000110">
      <w:pPr>
        <w:spacing w:after="240" w:before="240" w:lineRule="auto"/>
        <w:rPr/>
      </w:pPr>
      <w:r w:rsidDel="00000000" w:rsidR="00000000" w:rsidRPr="00000000">
        <w:rPr>
          <w:rtl w:val="0"/>
        </w:rPr>
        <w:t xml:space="preserve">Se origina en normas de género y estereotipos patriarcales que justifican y normalizan la desigualdad.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h65jjbga6ac8" w:id="38"/>
      <w:bookmarkEnd w:id="38"/>
      <w:r w:rsidDel="00000000" w:rsidR="00000000" w:rsidRPr="00000000">
        <w:rPr>
          <w:b w:val="1"/>
          <w:bCs w:val="1"/>
          <w:color w:val="000000"/>
          <w:sz w:val="26"/>
          <w:szCs w:val="26"/>
          <w:rtl w:val="0"/>
        </w:rPr>
        <w:t xml:space="preserve">¿Cómo se manifiesta?</w:t>
      </w:r>
    </w:p>
    <w:p w:rsidR="00000000" w:rsidDel="00000000" w:rsidP="00000000" w:rsidRDefault="00000000" w:rsidRPr="00000000" w14:paraId="00000112">
      <w:pPr>
        <w:spacing w:after="240" w:before="240" w:lineRule="auto"/>
        <w:rPr/>
      </w:pPr>
      <w:r w:rsidDel="00000000" w:rsidR="00000000" w:rsidRPr="00000000">
        <w:rPr>
          <w:rtl w:val="0"/>
        </w:rPr>
        <w:t xml:space="preserve">La VBG puede expresarse de formas sutiles o explícitas.</w:t>
      </w:r>
    </w:p>
    <w:p w:rsidR="00000000" w:rsidDel="00000000" w:rsidP="00000000" w:rsidRDefault="00000000" w:rsidRPr="00000000" w14:paraId="00000113">
      <w:pPr>
        <w:spacing w:after="240" w:before="240" w:lineRule="auto"/>
        <w:rPr/>
      </w:pPr>
      <w:r w:rsidDel="00000000" w:rsidR="00000000" w:rsidRPr="00000000">
        <w:rPr>
          <w:rtl w:val="0"/>
        </w:rPr>
        <w:t xml:space="preserve">Las formas más sutiles incluyen el uso de lenguaje sexista, la culpabilización, el desprecio y la humillación, presentes en la manera de hablar, mirar o actuar.</w:t>
      </w:r>
    </w:p>
    <w:p w:rsidR="00000000" w:rsidDel="00000000" w:rsidP="00000000" w:rsidRDefault="00000000" w:rsidRPr="00000000" w14:paraId="00000114">
      <w:pPr>
        <w:spacing w:after="240" w:before="240" w:lineRule="auto"/>
        <w:rPr/>
      </w:pPr>
      <w:r w:rsidDel="00000000" w:rsidR="00000000" w:rsidRPr="00000000">
        <w:rPr>
          <w:rtl w:val="0"/>
        </w:rPr>
        <w:t xml:space="preserve">Entre las formas más explícitas se encuentran:</w:t>
      </w:r>
    </w:p>
    <w:p w:rsidR="00000000" w:rsidDel="00000000" w:rsidP="00000000" w:rsidRDefault="00000000" w:rsidRPr="00000000" w14:paraId="00000115">
      <w:pPr>
        <w:numPr>
          <w:ilvl w:val="0"/>
          <w:numId w:val="83"/>
        </w:numPr>
        <w:spacing w:after="0" w:afterAutospacing="0" w:before="240" w:lineRule="auto"/>
        <w:ind w:left="720" w:hanging="360"/>
      </w:pPr>
      <w:r w:rsidDel="00000000" w:rsidR="00000000" w:rsidRPr="00000000">
        <w:rPr>
          <w:b w:val="1"/>
          <w:bCs w:val="1"/>
          <w:rtl w:val="0"/>
        </w:rPr>
        <w:t xml:space="preserve">Violencia física</w:t>
      </w:r>
      <w:r w:rsidDel="00000000" w:rsidR="00000000" w:rsidRPr="00000000">
        <w:rPr>
          <w:rtl w:val="0"/>
        </w:rPr>
        <w:t xml:space="preserve">: golpear, empujar, patear o causar daño corporal.</w:t>
        <w:br w:type="textWrapping"/>
      </w:r>
    </w:p>
    <w:p w:rsidR="00000000" w:rsidDel="00000000" w:rsidP="00000000" w:rsidRDefault="00000000" w:rsidRPr="00000000" w14:paraId="00000116">
      <w:pPr>
        <w:numPr>
          <w:ilvl w:val="0"/>
          <w:numId w:val="83"/>
        </w:numPr>
        <w:spacing w:after="0" w:afterAutospacing="0" w:before="0" w:beforeAutospacing="0" w:lineRule="auto"/>
        <w:ind w:left="720" w:hanging="360"/>
      </w:pPr>
      <w:r w:rsidDel="00000000" w:rsidR="00000000" w:rsidRPr="00000000">
        <w:rPr>
          <w:b w:val="1"/>
          <w:bCs w:val="1"/>
          <w:rtl w:val="0"/>
        </w:rPr>
        <w:t xml:space="preserve">Violencia emocional o psicológica</w:t>
      </w:r>
      <w:r w:rsidDel="00000000" w:rsidR="00000000" w:rsidRPr="00000000">
        <w:rPr>
          <w:rtl w:val="0"/>
        </w:rPr>
        <w:t xml:space="preserve">: insultar, amenazar, manipular, controlar o generar celos y miedo.</w:t>
        <w:br w:type="textWrapping"/>
      </w:r>
    </w:p>
    <w:p w:rsidR="00000000" w:rsidDel="00000000" w:rsidP="00000000" w:rsidRDefault="00000000" w:rsidRPr="00000000" w14:paraId="00000117">
      <w:pPr>
        <w:numPr>
          <w:ilvl w:val="0"/>
          <w:numId w:val="83"/>
        </w:numPr>
        <w:spacing w:after="240" w:before="0" w:beforeAutospacing="0" w:lineRule="auto"/>
        <w:ind w:left="720" w:hanging="360"/>
      </w:pPr>
      <w:r w:rsidDel="00000000" w:rsidR="00000000" w:rsidRPr="00000000">
        <w:rPr>
          <w:b w:val="1"/>
          <w:bCs w:val="1"/>
          <w:rtl w:val="0"/>
        </w:rPr>
        <w:t xml:space="preserve">Violencia económica</w:t>
      </w:r>
      <w:r w:rsidDel="00000000" w:rsidR="00000000" w:rsidRPr="00000000">
        <w:rPr>
          <w:rtl w:val="0"/>
        </w:rPr>
        <w:t xml:space="preserve">: controlar el acceso al dinero o a recursos, limitando la autonomía de la persona.</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k0crgu6ivns" w:id="39"/>
      <w:bookmarkEnd w:id="39"/>
      <w:r w:rsidDel="00000000" w:rsidR="00000000" w:rsidRPr="00000000">
        <w:rPr>
          <w:b w:val="1"/>
          <w:bCs w:val="1"/>
          <w:color w:val="000000"/>
          <w:sz w:val="26"/>
          <w:szCs w:val="26"/>
          <w:rtl w:val="0"/>
        </w:rPr>
        <w:t xml:space="preserve">Violencia contra las mujeres</w:t>
      </w:r>
    </w:p>
    <w:p w:rsidR="00000000" w:rsidDel="00000000" w:rsidP="00000000" w:rsidRDefault="00000000" w:rsidRPr="00000000" w14:paraId="00000119">
      <w:pPr>
        <w:spacing w:after="240" w:before="240" w:lineRule="auto"/>
        <w:rPr/>
      </w:pPr>
      <w:r w:rsidDel="00000000" w:rsidR="00000000" w:rsidRPr="00000000">
        <w:rPr>
          <w:rtl w:val="0"/>
        </w:rPr>
        <w:t xml:space="preserve">La violencia contra las mujeres es una forma específica de VBG que causa daño o sufrimiento físico, sexual o psicológico.</w:t>
      </w:r>
    </w:p>
    <w:p w:rsidR="00000000" w:rsidDel="00000000" w:rsidP="00000000" w:rsidRDefault="00000000" w:rsidRPr="00000000" w14:paraId="0000011A">
      <w:pPr>
        <w:spacing w:after="240" w:before="240" w:lineRule="auto"/>
        <w:rPr/>
      </w:pPr>
      <w:r w:rsidDel="00000000" w:rsidR="00000000" w:rsidRPr="00000000">
        <w:rPr>
          <w:rtl w:val="0"/>
        </w:rPr>
        <w:t xml:space="preserve">Es un problema global: se estima que </w:t>
      </w:r>
      <w:r w:rsidDel="00000000" w:rsidR="00000000" w:rsidRPr="00000000">
        <w:rPr>
          <w:b w:val="1"/>
          <w:bCs w:val="1"/>
          <w:rtl w:val="0"/>
        </w:rPr>
        <w:t xml:space="preserve">1 de cada 3 mujeres</w:t>
      </w:r>
      <w:r w:rsidDel="00000000" w:rsidR="00000000" w:rsidRPr="00000000">
        <w:rPr>
          <w:rtl w:val="0"/>
        </w:rPr>
        <w:t xml:space="preserve"> sufrirá violencia física o sexual a lo largo de su vida (OMS, 2021).</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smbih3s10smx" w:id="40"/>
      <w:bookmarkEnd w:id="40"/>
      <w:r w:rsidDel="00000000" w:rsidR="00000000" w:rsidRPr="00000000">
        <w:rPr>
          <w:b w:val="1"/>
          <w:bCs w:val="1"/>
          <w:color w:val="000000"/>
          <w:sz w:val="26"/>
          <w:szCs w:val="26"/>
          <w:rtl w:val="0"/>
        </w:rPr>
        <w:t xml:space="preserve">Factores que aumentan el riesgo</w:t>
      </w:r>
    </w:p>
    <w:p w:rsidR="00000000" w:rsidDel="00000000" w:rsidP="00000000" w:rsidRDefault="00000000" w:rsidRPr="00000000" w14:paraId="0000011C">
      <w:pPr>
        <w:spacing w:after="240" w:before="240" w:lineRule="auto"/>
        <w:rPr/>
      </w:pPr>
      <w:r w:rsidDel="00000000" w:rsidR="00000000" w:rsidRPr="00000000">
        <w:rPr>
          <w:rtl w:val="0"/>
        </w:rPr>
        <w:t xml:space="preserve">Aunque cualquier persona puede experimentar VBG, existen factores que incrementan su probabilidad:</w:t>
      </w:r>
    </w:p>
    <w:p w:rsidR="00000000" w:rsidDel="00000000" w:rsidP="00000000" w:rsidRDefault="00000000" w:rsidRPr="00000000" w14:paraId="0000011D">
      <w:pPr>
        <w:numPr>
          <w:ilvl w:val="0"/>
          <w:numId w:val="134"/>
        </w:numPr>
        <w:spacing w:after="0" w:afterAutospacing="0" w:before="240" w:lineRule="auto"/>
        <w:ind w:left="720" w:hanging="360"/>
      </w:pPr>
      <w:r w:rsidDel="00000000" w:rsidR="00000000" w:rsidRPr="00000000">
        <w:rPr>
          <w:b w:val="1"/>
          <w:bCs w:val="1"/>
          <w:rtl w:val="0"/>
        </w:rPr>
        <w:t xml:space="preserve">A nivel social</w:t>
      </w:r>
      <w:r w:rsidDel="00000000" w:rsidR="00000000" w:rsidRPr="00000000">
        <w:rPr>
          <w:rtl w:val="0"/>
        </w:rPr>
        <w:t xml:space="preserve">: conflictos armados, inestabilidad política y leyes discriminatorias.</w:t>
        <w:br w:type="textWrapping"/>
      </w:r>
    </w:p>
    <w:p w:rsidR="00000000" w:rsidDel="00000000" w:rsidP="00000000" w:rsidRDefault="00000000" w:rsidRPr="00000000" w14:paraId="0000011E">
      <w:pPr>
        <w:numPr>
          <w:ilvl w:val="0"/>
          <w:numId w:val="134"/>
        </w:numPr>
        <w:spacing w:after="0" w:afterAutospacing="0" w:before="0" w:beforeAutospacing="0" w:lineRule="auto"/>
        <w:ind w:left="720" w:hanging="360"/>
      </w:pPr>
      <w:r w:rsidDel="00000000" w:rsidR="00000000" w:rsidRPr="00000000">
        <w:rPr>
          <w:b w:val="1"/>
          <w:bCs w:val="1"/>
          <w:rtl w:val="0"/>
        </w:rPr>
        <w:t xml:space="preserve">A nivel comunitario</w:t>
      </w:r>
      <w:r w:rsidDel="00000000" w:rsidR="00000000" w:rsidRPr="00000000">
        <w:rPr>
          <w:rtl w:val="0"/>
        </w:rPr>
        <w:t xml:space="preserve">: normas patriarcales rígidas, creencias que justifican la violencia, pobreza, desempleo y falta de servicios de protección.</w:t>
        <w:br w:type="textWrapping"/>
      </w:r>
    </w:p>
    <w:p w:rsidR="00000000" w:rsidDel="00000000" w:rsidP="00000000" w:rsidRDefault="00000000" w:rsidRPr="00000000" w14:paraId="0000011F">
      <w:pPr>
        <w:numPr>
          <w:ilvl w:val="0"/>
          <w:numId w:val="134"/>
        </w:numPr>
        <w:spacing w:after="240" w:before="0" w:beforeAutospacing="0" w:lineRule="auto"/>
        <w:ind w:left="720" w:hanging="360"/>
      </w:pPr>
      <w:r w:rsidDel="00000000" w:rsidR="00000000" w:rsidRPr="00000000">
        <w:rPr>
          <w:b w:val="1"/>
          <w:bCs w:val="1"/>
          <w:rtl w:val="0"/>
        </w:rPr>
        <w:t xml:space="preserve">A nivel interpersonal</w:t>
      </w:r>
      <w:r w:rsidDel="00000000" w:rsidR="00000000" w:rsidRPr="00000000">
        <w:rPr>
          <w:rtl w:val="0"/>
        </w:rPr>
        <w:t xml:space="preserve">: conflictos de pareja, aislamiento social, consumo de alcohol u otras sustancias, desconfianza y control en la relación.</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f948l1xytf9x" w:id="41"/>
      <w:bookmarkEnd w:id="41"/>
      <w:r w:rsidDel="00000000" w:rsidR="00000000" w:rsidRPr="00000000">
        <w:rPr>
          <w:b w:val="1"/>
          <w:bCs w:val="1"/>
          <w:color w:val="000000"/>
          <w:sz w:val="26"/>
          <w:szCs w:val="26"/>
          <w:rtl w:val="0"/>
        </w:rPr>
        <w:t xml:space="preserve">Transmisión intergeneracional</w:t>
      </w:r>
    </w:p>
    <w:p w:rsidR="00000000" w:rsidDel="00000000" w:rsidP="00000000" w:rsidRDefault="00000000" w:rsidRPr="00000000" w14:paraId="00000121">
      <w:pPr>
        <w:spacing w:after="240" w:before="240" w:lineRule="auto"/>
        <w:rPr/>
      </w:pPr>
      <w:r w:rsidDel="00000000" w:rsidR="00000000" w:rsidRPr="00000000">
        <w:rPr>
          <w:rtl w:val="0"/>
        </w:rPr>
        <w:t xml:space="preserve">La VBG también puede reproducirse entre generaciones.</w:t>
      </w:r>
    </w:p>
    <w:p w:rsidR="00000000" w:rsidDel="00000000" w:rsidP="00000000" w:rsidRDefault="00000000" w:rsidRPr="00000000" w14:paraId="00000122">
      <w:pPr>
        <w:spacing w:after="240" w:before="240" w:lineRule="auto"/>
        <w:rPr/>
      </w:pPr>
      <w:r w:rsidDel="00000000" w:rsidR="00000000" w:rsidRPr="00000000">
        <w:rPr>
          <w:rtl w:val="0"/>
        </w:rPr>
        <w:t xml:space="preserve">Las personas que crecen siendo testigos de violencia tienen mayor probabilidad de ejercerla o experimentarla en la adultez. A esto se le conoce como </w:t>
      </w:r>
      <w:r w:rsidDel="00000000" w:rsidR="00000000" w:rsidRPr="00000000">
        <w:rPr>
          <w:b w:val="1"/>
          <w:bCs w:val="1"/>
          <w:rtl w:val="0"/>
        </w:rPr>
        <w:t xml:space="preserve">transmisión intergeneracional de la violencia</w:t>
      </w:r>
      <w:r w:rsidDel="00000000" w:rsidR="00000000" w:rsidRPr="00000000">
        <w:rPr>
          <w:rtl w:val="0"/>
        </w:rPr>
        <w:t xml:space="preserve">.</w:t>
      </w:r>
    </w:p>
    <w:p w:rsidR="00000000" w:rsidDel="00000000" w:rsidP="00000000" w:rsidRDefault="00000000" w:rsidRPr="00000000" w14:paraId="00000123">
      <w:pPr>
        <w:pStyle w:val="Heading4"/>
        <w:keepNext w:val="0"/>
        <w:keepLines w:val="0"/>
        <w:spacing w:after="80" w:lineRule="auto"/>
        <w:rPr>
          <w:sz w:val="32"/>
          <w:szCs w:val="32"/>
        </w:rPr>
      </w:pPr>
      <w:bookmarkStart w:colFirst="0" w:colLast="0" w:name="_fpxb1pnwb269" w:id="42"/>
      <w:bookmarkEnd w:id="42"/>
      <w:r w:rsidDel="00000000" w:rsidR="00000000" w:rsidRPr="00000000">
        <w:rPr>
          <w:sz w:val="32"/>
          <w:szCs w:val="32"/>
          <w:rtl w:val="0"/>
        </w:rPr>
        <w:t xml:space="preserve">Tema: El patriarcado como causa principal de la VBG</w:t>
      </w:r>
    </w:p>
    <w:p w:rsidR="00000000" w:rsidDel="00000000" w:rsidP="00000000" w:rsidRDefault="00000000" w:rsidRPr="00000000" w14:paraId="00000124">
      <w:pPr>
        <w:pStyle w:val="Heading3"/>
        <w:keepNext w:val="0"/>
        <w:keepLines w:val="0"/>
        <w:spacing w:before="280" w:lineRule="auto"/>
        <w:rPr>
          <w:b w:val="1"/>
          <w:bCs w:val="1"/>
          <w:color w:val="1f1f1f"/>
          <w:sz w:val="26"/>
          <w:szCs w:val="26"/>
          <w:highlight w:val="white"/>
        </w:rPr>
      </w:pPr>
      <w:bookmarkStart w:colFirst="0" w:colLast="0" w:name="_2wvbgmdgqimy" w:id="43"/>
      <w:bookmarkEnd w:id="43"/>
      <w:r w:rsidDel="00000000" w:rsidR="00000000" w:rsidRPr="00000000">
        <w:rPr>
          <w:b w:val="1"/>
          <w:bCs w:val="1"/>
          <w:color w:val="1f1f1f"/>
          <w:sz w:val="26"/>
          <w:szCs w:val="26"/>
          <w:highlight w:val="white"/>
          <w:rtl w:val="0"/>
        </w:rPr>
        <w:t xml:space="preserve">¿Cómo se relaciona el patriarcado con la violencia?</w:t>
      </w:r>
    </w:p>
    <w:p w:rsidR="00000000" w:rsidDel="00000000" w:rsidP="00000000" w:rsidRDefault="00000000" w:rsidRPr="00000000" w14:paraId="0000012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Aunque la biología puede influir en ciertas tendencias, la “naturaleza” de los hombres y los niños no determina comportamientos violentos.</w:t>
      </w:r>
    </w:p>
    <w:p w:rsidR="00000000" w:rsidDel="00000000" w:rsidP="00000000" w:rsidRDefault="00000000" w:rsidRPr="00000000" w14:paraId="0000012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Más bien, la violencia se aprende y se refuerza a través de la socialización en un sistema patriarcal que promueve la masculinidad hegemónica.</w:t>
      </w:r>
    </w:p>
    <w:p w:rsidR="00000000" w:rsidDel="00000000" w:rsidP="00000000" w:rsidRDefault="00000000" w:rsidRPr="00000000" w14:paraId="00000127">
      <w:pPr>
        <w:pStyle w:val="Heading3"/>
        <w:keepNext w:val="0"/>
        <w:keepLines w:val="0"/>
        <w:spacing w:before="280" w:lineRule="auto"/>
        <w:rPr>
          <w:b w:val="1"/>
          <w:bCs w:val="1"/>
          <w:color w:val="1f1f1f"/>
          <w:sz w:val="26"/>
          <w:szCs w:val="26"/>
          <w:highlight w:val="white"/>
        </w:rPr>
      </w:pPr>
      <w:bookmarkStart w:colFirst="0" w:colLast="0" w:name="_6jseqh1z54z" w:id="44"/>
      <w:bookmarkEnd w:id="44"/>
      <w:r w:rsidDel="00000000" w:rsidR="00000000" w:rsidRPr="00000000">
        <w:rPr>
          <w:b w:val="1"/>
          <w:bCs w:val="1"/>
          <w:color w:val="1f1f1f"/>
          <w:sz w:val="26"/>
          <w:szCs w:val="26"/>
          <w:highlight w:val="white"/>
          <w:rtl w:val="0"/>
        </w:rPr>
        <w:t xml:space="preserve">Procesos que refuerzan la violencia</w:t>
      </w:r>
    </w:p>
    <w:p w:rsidR="00000000" w:rsidDel="00000000" w:rsidP="00000000" w:rsidRDefault="00000000" w:rsidRPr="00000000" w14:paraId="0000012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Dentro de este sistema, existen 5 procesos que fomentan el uso de la violencia:</w:t>
      </w:r>
    </w:p>
    <w:p w:rsidR="00000000" w:rsidDel="00000000" w:rsidP="00000000" w:rsidRDefault="00000000" w:rsidRPr="00000000" w14:paraId="00000129">
      <w:pPr>
        <w:numPr>
          <w:ilvl w:val="0"/>
          <w:numId w:val="28"/>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presión social por demostrar la hombría</w:t>
      </w:r>
      <w:r w:rsidDel="00000000" w:rsidR="00000000" w:rsidRPr="00000000">
        <w:rPr>
          <w:color w:val="1f1f1f"/>
          <w:sz w:val="24"/>
          <w:szCs w:val="24"/>
          <w:highlight w:val="white"/>
          <w:rtl w:val="0"/>
        </w:rPr>
        <w:t xml:space="preserve">: los hombres deben cumplir y exhibir constantemente las normas de la masculinidad hegemónica; de lo contrario, su hombría es cuestionada.</w:t>
        <w:br w:type="textWrapping"/>
      </w:r>
    </w:p>
    <w:p w:rsidR="00000000" w:rsidDel="00000000" w:rsidP="00000000" w:rsidRDefault="00000000" w:rsidRPr="00000000" w14:paraId="0000012A">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vigilancia del comportamiento masculino</w:t>
      </w:r>
      <w:r w:rsidDel="00000000" w:rsidR="00000000" w:rsidRPr="00000000">
        <w:rPr>
          <w:color w:val="1f1f1f"/>
          <w:sz w:val="24"/>
          <w:szCs w:val="24"/>
          <w:highlight w:val="white"/>
          <w:rtl w:val="0"/>
        </w:rPr>
        <w:t xml:space="preserve">: el comportamiento de los hombres es constantemente evaluado para determinar qué tan “masculino” es.</w:t>
        <w:br w:type="textWrapping"/>
      </w:r>
    </w:p>
    <w:p w:rsidR="00000000" w:rsidDel="00000000" w:rsidP="00000000" w:rsidRDefault="00000000" w:rsidRPr="00000000" w14:paraId="0000012B">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masculinización del corazón</w:t>
      </w:r>
      <w:r w:rsidDel="00000000" w:rsidR="00000000" w:rsidRPr="00000000">
        <w:rPr>
          <w:color w:val="1f1f1f"/>
          <w:sz w:val="24"/>
          <w:szCs w:val="24"/>
          <w:highlight w:val="white"/>
          <w:rtl w:val="0"/>
        </w:rPr>
        <w:t xml:space="preserve">: se limita la expresión de emociones como la tristeza o el miedo, permitiendo principalmente la rabia o la frustración. Esto reduce la capacidad de gestionar conflictos sin recurrir a la violencia.</w:t>
        <w:br w:type="textWrapping"/>
      </w:r>
    </w:p>
    <w:p w:rsidR="00000000" w:rsidDel="00000000" w:rsidP="00000000" w:rsidRDefault="00000000" w:rsidRPr="00000000" w14:paraId="0000012C">
      <w:pPr>
        <w:numPr>
          <w:ilvl w:val="0"/>
          <w:numId w:val="28"/>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La división de espacios y prácticas por género</w:t>
      </w:r>
      <w:r w:rsidDel="00000000" w:rsidR="00000000" w:rsidRPr="00000000">
        <w:rPr>
          <w:color w:val="1f1f1f"/>
          <w:sz w:val="24"/>
          <w:szCs w:val="24"/>
          <w:highlight w:val="white"/>
          <w:rtl w:val="0"/>
        </w:rPr>
        <w:t xml:space="preserve">: muchos espacios sociales se consideran “masculinos” o “femeninos”. En algunos espacios asociados a lo masculino, la violencia se normaliza y se refuerza.</w:t>
        <w:br w:type="textWrapping"/>
      </w:r>
    </w:p>
    <w:p w:rsidR="00000000" w:rsidDel="00000000" w:rsidP="00000000" w:rsidRDefault="00000000" w:rsidRPr="00000000" w14:paraId="0000012D">
      <w:pPr>
        <w:numPr>
          <w:ilvl w:val="0"/>
          <w:numId w:val="28"/>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El reforzamiento del poder patriarcal</w:t>
      </w:r>
      <w:r w:rsidDel="00000000" w:rsidR="00000000" w:rsidRPr="00000000">
        <w:rPr>
          <w:color w:val="1f1f1f"/>
          <w:sz w:val="24"/>
          <w:szCs w:val="24"/>
          <w:highlight w:val="white"/>
          <w:rtl w:val="0"/>
        </w:rPr>
        <w:t xml:space="preserve">: la violencia se utiliza para sostener relaciones de poder que favorecen a los hombres sobre las mujeres y a ciertos hombres sobre otros.</w:t>
      </w:r>
    </w:p>
    <w:p w:rsidR="00000000" w:rsidDel="00000000" w:rsidP="00000000" w:rsidRDefault="00000000" w:rsidRPr="00000000" w14:paraId="0000012E">
      <w:pPr>
        <w:pStyle w:val="Heading3"/>
        <w:keepNext w:val="0"/>
        <w:keepLines w:val="0"/>
        <w:spacing w:before="280" w:lineRule="auto"/>
        <w:rPr>
          <w:b w:val="1"/>
          <w:bCs w:val="1"/>
          <w:color w:val="1f1f1f"/>
          <w:sz w:val="26"/>
          <w:szCs w:val="26"/>
          <w:highlight w:val="white"/>
        </w:rPr>
      </w:pPr>
      <w:bookmarkStart w:colFirst="0" w:colLast="0" w:name="_6kpaohfg3wi5" w:id="45"/>
      <w:bookmarkEnd w:id="45"/>
      <w:r w:rsidDel="00000000" w:rsidR="00000000" w:rsidRPr="00000000">
        <w:rPr>
          <w:b w:val="1"/>
          <w:bCs w:val="1"/>
          <w:color w:val="1f1f1f"/>
          <w:sz w:val="26"/>
          <w:szCs w:val="26"/>
          <w:highlight w:val="white"/>
          <w:rtl w:val="0"/>
        </w:rPr>
        <w:t xml:space="preserve">Un sistema que normaliza la violencia</w:t>
      </w:r>
    </w:p>
    <w:p w:rsidR="00000000" w:rsidDel="00000000" w:rsidP="00000000" w:rsidRDefault="00000000" w:rsidRPr="00000000" w14:paraId="0000012F">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El patriarcado es un sistema intrínsecamente violento, ya que busca mantener y reforzar el poder de los hombres sobre otros, específicamente sobre mujeres, personas LGTBI+ y otros hombres quienes rompan normas y roles patriarcales. Por ende, este tipo de violencia se denomina “violencia es basada en género”</w:t>
      </w:r>
    </w:p>
    <w:p w:rsidR="00000000" w:rsidDel="00000000" w:rsidP="00000000" w:rsidRDefault="00000000" w:rsidRPr="00000000" w14:paraId="00000130">
      <w:pPr>
        <w:pStyle w:val="Heading3"/>
        <w:keepNext w:val="0"/>
        <w:keepLines w:val="0"/>
        <w:spacing w:before="280" w:lineRule="auto"/>
        <w:rPr>
          <w:b w:val="1"/>
          <w:bCs w:val="1"/>
          <w:color w:val="1f1f1f"/>
          <w:sz w:val="26"/>
          <w:szCs w:val="26"/>
          <w:highlight w:val="white"/>
        </w:rPr>
      </w:pPr>
      <w:bookmarkStart w:colFirst="0" w:colLast="0" w:name="_63yzv1cbp4rj" w:id="46"/>
      <w:bookmarkEnd w:id="46"/>
      <w:r w:rsidDel="00000000" w:rsidR="00000000" w:rsidRPr="00000000">
        <w:rPr>
          <w:b w:val="1"/>
          <w:bCs w:val="1"/>
          <w:color w:val="1f1f1f"/>
          <w:sz w:val="26"/>
          <w:szCs w:val="26"/>
          <w:highlight w:val="white"/>
          <w:rtl w:val="0"/>
        </w:rPr>
        <w:t xml:space="preserve">Factores que incrementan la VBG</w:t>
      </w:r>
    </w:p>
    <w:p w:rsidR="00000000" w:rsidDel="00000000" w:rsidP="00000000" w:rsidRDefault="00000000" w:rsidRPr="00000000" w14:paraId="0000013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 probabilidad de ejercer violencia basada en género aumenta cuando estas normas se combinan con otros factores, como actitudes que justifican la desigualdad de género, bajos niveles de educación o el consumo de alcohol y otras sustancias.</w:t>
      </w:r>
    </w:p>
    <w:p w:rsidR="00000000" w:rsidDel="00000000" w:rsidP="00000000" w:rsidRDefault="00000000" w:rsidRPr="00000000" w14:paraId="00000132">
      <w:pPr>
        <w:spacing w:after="240" w:before="240" w:lineRule="auto"/>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133">
      <w:pPr>
        <w:pStyle w:val="Heading4"/>
        <w:keepNext w:val="0"/>
        <w:keepLines w:val="0"/>
        <w:spacing w:before="480" w:lineRule="auto"/>
        <w:rPr>
          <w:sz w:val="32"/>
          <w:szCs w:val="32"/>
        </w:rPr>
      </w:pPr>
      <w:bookmarkStart w:colFirst="0" w:colLast="0" w:name="_8kgra6yaewzd" w:id="47"/>
      <w:bookmarkEnd w:id="47"/>
      <w:r w:rsidDel="00000000" w:rsidR="00000000" w:rsidRPr="00000000">
        <w:rPr>
          <w:sz w:val="32"/>
          <w:szCs w:val="32"/>
          <w:rtl w:val="0"/>
        </w:rPr>
        <w:t xml:space="preserve">Tema: Estrategias para trabajar con hombres y prevenir la VBG</w:t>
      </w:r>
    </w:p>
    <w:p w:rsidR="00000000" w:rsidDel="00000000" w:rsidP="00000000" w:rsidRDefault="00000000" w:rsidRPr="00000000" w14:paraId="00000134">
      <w:pPr>
        <w:pStyle w:val="Heading3"/>
        <w:keepNext w:val="0"/>
        <w:keepLines w:val="0"/>
        <w:spacing w:before="280" w:lineRule="auto"/>
        <w:rPr>
          <w:b w:val="1"/>
          <w:bCs w:val="1"/>
          <w:color w:val="1f1f1f"/>
          <w:sz w:val="26"/>
          <w:szCs w:val="26"/>
          <w:highlight w:val="white"/>
        </w:rPr>
      </w:pPr>
      <w:bookmarkStart w:colFirst="0" w:colLast="0" w:name="_j5qmvlz7l44t" w:id="48"/>
      <w:bookmarkEnd w:id="48"/>
      <w:r w:rsidDel="00000000" w:rsidR="00000000" w:rsidRPr="00000000">
        <w:rPr>
          <w:b w:val="1"/>
          <w:bCs w:val="1"/>
          <w:color w:val="1f1f1f"/>
          <w:sz w:val="26"/>
          <w:szCs w:val="26"/>
          <w:highlight w:val="white"/>
          <w:rtl w:val="0"/>
        </w:rPr>
        <w:t xml:space="preserve">¿Por qué es importante trabajar con hombres?</w:t>
      </w:r>
    </w:p>
    <w:p w:rsidR="00000000" w:rsidDel="00000000" w:rsidP="00000000" w:rsidRDefault="00000000" w:rsidRPr="00000000" w14:paraId="0000013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 evidencia sobre los factores de riesgo de la violencia basada en género (VBG) permite diseñar intervenciones para prevenir y romper ciclos intergeneracionales de violencia.</w:t>
      </w:r>
    </w:p>
    <w:p w:rsidR="00000000" w:rsidDel="00000000" w:rsidP="00000000" w:rsidRDefault="00000000" w:rsidRPr="00000000" w14:paraId="0000013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Estas acciones pueden enfocarse en reducir factores de riesgo o en brindar atención a personas que han experimentado violencia.</w:t>
      </w:r>
    </w:p>
    <w:p w:rsidR="00000000" w:rsidDel="00000000" w:rsidP="00000000" w:rsidRDefault="00000000" w:rsidRPr="00000000" w14:paraId="00000137">
      <w:pPr>
        <w:pStyle w:val="Heading3"/>
        <w:keepNext w:val="0"/>
        <w:keepLines w:val="0"/>
        <w:spacing w:before="280" w:lineRule="auto"/>
        <w:rPr>
          <w:b w:val="1"/>
          <w:bCs w:val="1"/>
          <w:color w:val="1f1f1f"/>
          <w:sz w:val="26"/>
          <w:szCs w:val="26"/>
          <w:highlight w:val="white"/>
        </w:rPr>
      </w:pPr>
      <w:bookmarkStart w:colFirst="0" w:colLast="0" w:name="_fkj3f59ksvaq" w:id="49"/>
      <w:bookmarkEnd w:id="49"/>
      <w:r w:rsidDel="00000000" w:rsidR="00000000" w:rsidRPr="00000000">
        <w:rPr>
          <w:b w:val="1"/>
          <w:bCs w:val="1"/>
          <w:color w:val="1f1f1f"/>
          <w:sz w:val="26"/>
          <w:szCs w:val="26"/>
          <w:highlight w:val="white"/>
          <w:rtl w:val="0"/>
        </w:rPr>
        <w:t xml:space="preserve">Transformar las normas de la masculinidad</w:t>
      </w:r>
    </w:p>
    <w:p w:rsidR="00000000" w:rsidDel="00000000" w:rsidP="00000000" w:rsidRDefault="00000000" w:rsidRPr="00000000" w14:paraId="0000013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Muchas iniciativas de prevención con hombres promueven conceptos como </w:t>
      </w:r>
      <w:r w:rsidDel="00000000" w:rsidR="00000000" w:rsidRPr="00000000">
        <w:rPr>
          <w:b w:val="1"/>
          <w:bCs w:val="1"/>
          <w:color w:val="1f1f1f"/>
          <w:sz w:val="24"/>
          <w:szCs w:val="24"/>
          <w:highlight w:val="white"/>
          <w:rtl w:val="0"/>
        </w:rPr>
        <w:t xml:space="preserve">masculinidades saludables, nuevas o transformadoras</w:t>
      </w:r>
      <w:r w:rsidDel="00000000" w:rsidR="00000000" w:rsidRPr="00000000">
        <w:rPr>
          <w:color w:val="1f1f1f"/>
          <w:sz w:val="24"/>
          <w:szCs w:val="24"/>
          <w:highlight w:val="white"/>
          <w:rtl w:val="0"/>
        </w:rPr>
        <w:t xml:space="preserve">.</w:t>
      </w:r>
    </w:p>
    <w:p w:rsidR="00000000" w:rsidDel="00000000" w:rsidP="00000000" w:rsidRDefault="00000000" w:rsidRPr="00000000" w14:paraId="0000013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Más allá del término, el objetivo común es transformar las normas de género que sostienen la desigualdad y promover prácticas basadas en la igualdad y la no violencia.</w:t>
      </w:r>
    </w:p>
    <w:p w:rsidR="00000000" w:rsidDel="00000000" w:rsidP="00000000" w:rsidRDefault="00000000" w:rsidRPr="00000000" w14:paraId="0000013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Estas iniciativas no buscan imponer una única forma de ser hombre, sino promover que todas las personas puedan vivir su identidad sin causar daño a otros ni a sí mismas.</w:t>
      </w:r>
    </w:p>
    <w:p w:rsidR="00000000" w:rsidDel="00000000" w:rsidP="00000000" w:rsidRDefault="00000000" w:rsidRPr="00000000" w14:paraId="0000013B">
      <w:pPr>
        <w:pStyle w:val="Heading3"/>
        <w:keepNext w:val="0"/>
        <w:keepLines w:val="0"/>
        <w:spacing w:before="280" w:lineRule="auto"/>
        <w:rPr>
          <w:b w:val="1"/>
          <w:bCs w:val="1"/>
          <w:color w:val="1f1f1f"/>
          <w:sz w:val="26"/>
          <w:szCs w:val="26"/>
          <w:highlight w:val="white"/>
        </w:rPr>
      </w:pPr>
      <w:bookmarkStart w:colFirst="0" w:colLast="0" w:name="_orxap9wths76" w:id="50"/>
      <w:bookmarkEnd w:id="50"/>
      <w:r w:rsidDel="00000000" w:rsidR="00000000" w:rsidRPr="00000000">
        <w:rPr>
          <w:b w:val="1"/>
          <w:bCs w:val="1"/>
          <w:color w:val="1f1f1f"/>
          <w:sz w:val="26"/>
          <w:szCs w:val="26"/>
          <w:highlight w:val="white"/>
          <w:rtl w:val="0"/>
        </w:rPr>
        <w:t xml:space="preserve">Prácticas y comportamientos clave</w:t>
      </w:r>
    </w:p>
    <w:p w:rsidR="00000000" w:rsidDel="00000000" w:rsidP="00000000" w:rsidRDefault="00000000" w:rsidRPr="00000000" w14:paraId="0000013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Algunas prácticas que se promueven como alternativas a la masculinidad hegemónica incluyen:</w:t>
      </w:r>
    </w:p>
    <w:p w:rsidR="00000000" w:rsidDel="00000000" w:rsidP="00000000" w:rsidRDefault="00000000" w:rsidRPr="00000000" w14:paraId="0000013D">
      <w:pPr>
        <w:numPr>
          <w:ilvl w:val="0"/>
          <w:numId w:val="120"/>
        </w:numPr>
        <w:spacing w:after="0" w:afterAutospacing="0" w:before="240" w:lineRule="auto"/>
        <w:ind w:left="720" w:hanging="360"/>
        <w:rPr>
          <w:color w:val="1f1f1f"/>
          <w:sz w:val="24"/>
          <w:szCs w:val="24"/>
          <w:highlight w:val="white"/>
        </w:rPr>
      </w:pPr>
      <w:r w:rsidDel="00000000" w:rsidR="00000000" w:rsidRPr="00000000">
        <w:rPr>
          <w:color w:val="1f1f1f"/>
          <w:sz w:val="24"/>
          <w:szCs w:val="24"/>
          <w:highlight w:val="white"/>
          <w:rtl w:val="0"/>
        </w:rPr>
        <w:t xml:space="preserve">Compartir el poder y la toma de decisiones en el hogar, la comunidad y las instituciones.</w:t>
      </w:r>
    </w:p>
    <w:p w:rsidR="00000000" w:rsidDel="00000000" w:rsidP="00000000" w:rsidRDefault="00000000" w:rsidRPr="00000000" w14:paraId="0000013E">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No usar el “poder sobre” las mujeres y otros,  y promover el “poder para”, el “poder con” y el “poder interior” para rechazar mandatos patriarcales. </w:t>
      </w:r>
    </w:p>
    <w:p w:rsidR="00000000" w:rsidDel="00000000" w:rsidP="00000000" w:rsidRDefault="00000000" w:rsidRPr="00000000" w14:paraId="0000013F">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Asumir la corresponsabilidad en el trabajo doméstico y el cuidado, incluyendo una crianza libre de estereotipos de género.</w:t>
      </w:r>
    </w:p>
    <w:p w:rsidR="00000000" w:rsidDel="00000000" w:rsidP="00000000" w:rsidRDefault="00000000" w:rsidRPr="00000000" w14:paraId="00000140">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Cuestionar comentarios y actitudes machistas o que justifican la violencia.</w:t>
      </w:r>
    </w:p>
    <w:p w:rsidR="00000000" w:rsidDel="00000000" w:rsidP="00000000" w:rsidRDefault="00000000" w:rsidRPr="00000000" w14:paraId="00000141">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Expresar emociones y vulnerabilidad sin asociarlo con la debilidad.</w:t>
      </w:r>
    </w:p>
    <w:p w:rsidR="00000000" w:rsidDel="00000000" w:rsidP="00000000" w:rsidRDefault="00000000" w:rsidRPr="00000000" w14:paraId="00000142">
      <w:pPr>
        <w:numPr>
          <w:ilvl w:val="0"/>
          <w:numId w:val="120"/>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Respetar la diversidad sexual, entendiendo que la orientación sexual es independiente de la identidad de género masculina.</w:t>
      </w:r>
    </w:p>
    <w:p w:rsidR="00000000" w:rsidDel="00000000" w:rsidP="00000000" w:rsidRDefault="00000000" w:rsidRPr="00000000" w14:paraId="00000143">
      <w:pPr>
        <w:numPr>
          <w:ilvl w:val="0"/>
          <w:numId w:val="120"/>
        </w:numPr>
        <w:spacing w:after="24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Promover una educación libre de sexismo y homofobia, actuando como aliados de la igualdad.</w:t>
        <w:br w:type="textWrapping"/>
      </w:r>
    </w:p>
    <w:p w:rsidR="00000000" w:rsidDel="00000000" w:rsidP="00000000" w:rsidRDefault="00000000" w:rsidRPr="00000000" w14:paraId="00000144">
      <w:pPr>
        <w:spacing w:after="240" w:before="240" w:lineRule="auto"/>
        <w:rPr>
          <w:b w:val="1"/>
          <w:bCs w:val="1"/>
          <w:color w:val="1f1f1f"/>
          <w:sz w:val="26"/>
          <w:szCs w:val="26"/>
          <w:highlight w:val="white"/>
        </w:rPr>
      </w:pPr>
      <w:r w:rsidDel="00000000" w:rsidR="00000000" w:rsidRPr="00000000">
        <w:rPr>
          <w:b w:val="1"/>
          <w:bCs w:val="1"/>
          <w:color w:val="1f1f1f"/>
          <w:sz w:val="26"/>
          <w:szCs w:val="26"/>
          <w:highlight w:val="white"/>
          <w:rtl w:val="0"/>
        </w:rPr>
        <w:t xml:space="preserve">Hacia el cambio social</w:t>
      </w:r>
    </w:p>
    <w:p w:rsidR="00000000" w:rsidDel="00000000" w:rsidP="00000000" w:rsidRDefault="00000000" w:rsidRPr="00000000" w14:paraId="0000014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 medida que estas prácticas se adoptan, contribuyen a transformar las normas sociales y a generar cambios institucionales y legales.</w:t>
      </w:r>
    </w:p>
    <w:p w:rsidR="00000000" w:rsidDel="00000000" w:rsidP="00000000" w:rsidRDefault="00000000" w:rsidRPr="00000000" w14:paraId="0000014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Este proceso es clave para reducir y, eventualmente, erradicar la violencia basada en género y avanzar hacia sociedades más equitativas.</w:t>
      </w:r>
    </w:p>
    <w:p w:rsidR="00000000" w:rsidDel="00000000" w:rsidP="00000000" w:rsidRDefault="00000000" w:rsidRPr="00000000" w14:paraId="00000147">
      <w:pPr>
        <w:spacing w:after="240" w:before="240" w:lineRule="auto"/>
        <w:rPr>
          <w:color w:val="1f1f1f"/>
          <w:sz w:val="24"/>
          <w:szCs w:val="24"/>
          <w:highlight w:val="white"/>
        </w:rPr>
      </w:pPr>
      <w:r w:rsidDel="00000000" w:rsidR="00000000" w:rsidRPr="00000000">
        <w:rPr>
          <w:rtl w:val="0"/>
        </w:rPr>
      </w:r>
    </w:p>
    <w:p w:rsidR="00000000" w:rsidDel="00000000" w:rsidP="00000000" w:rsidRDefault="00000000" w:rsidRPr="00000000" w14:paraId="00000148">
      <w:pPr>
        <w:pStyle w:val="Heading2"/>
        <w:widowControl w:val="0"/>
        <w:spacing w:line="240" w:lineRule="auto"/>
        <w:jc w:val="both"/>
        <w:rPr/>
      </w:pPr>
      <w:bookmarkStart w:colFirst="0" w:colLast="0" w:name="_nzqa9xgwzvmx" w:id="51"/>
      <w:bookmarkEnd w:id="51"/>
      <w:r w:rsidDel="00000000" w:rsidR="00000000" w:rsidRPr="00000000">
        <w:rPr>
          <w:rtl w:val="0"/>
        </w:rPr>
        <w:t xml:space="preserve">Curso 2: Enfoques transformadores de género para el involucramiento de los hombres en la igualdad de género y en la prevención de VBG</w:t>
      </w:r>
    </w:p>
    <w:p w:rsidR="00000000" w:rsidDel="00000000" w:rsidP="00000000" w:rsidRDefault="00000000" w:rsidRPr="00000000" w14:paraId="00000149">
      <w:pPr>
        <w:widowControl w:val="0"/>
        <w:spacing w:line="240" w:lineRule="auto"/>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14A">
      <w:pPr>
        <w:pStyle w:val="Heading3"/>
        <w:widowControl w:val="0"/>
        <w:spacing w:line="240" w:lineRule="auto"/>
        <w:jc w:val="both"/>
        <w:rPr/>
      </w:pPr>
      <w:bookmarkStart w:colFirst="0" w:colLast="0" w:name="_iziqgr90pf6a" w:id="52"/>
      <w:bookmarkEnd w:id="52"/>
      <w:r w:rsidDel="00000000" w:rsidR="00000000" w:rsidRPr="00000000">
        <w:rPr>
          <w:rtl w:val="0"/>
        </w:rPr>
        <w:t xml:space="preserve">Clase 1: Enfoques transformadores de género</w:t>
      </w:r>
    </w:p>
    <w:p w:rsidR="00000000" w:rsidDel="00000000" w:rsidP="00000000" w:rsidRDefault="00000000" w:rsidRPr="00000000" w14:paraId="0000014B">
      <w:pPr>
        <w:pStyle w:val="Heading4"/>
        <w:keepNext w:val="0"/>
        <w:keepLines w:val="0"/>
        <w:spacing w:before="480" w:lineRule="auto"/>
        <w:rPr>
          <w:sz w:val="32"/>
          <w:szCs w:val="32"/>
        </w:rPr>
      </w:pPr>
      <w:bookmarkStart w:colFirst="0" w:colLast="0" w:name="_ugkrvwarp3pt" w:id="53"/>
      <w:bookmarkEnd w:id="53"/>
      <w:r w:rsidDel="00000000" w:rsidR="00000000" w:rsidRPr="00000000">
        <w:rPr>
          <w:sz w:val="32"/>
          <w:szCs w:val="32"/>
          <w:rtl w:val="0"/>
        </w:rPr>
        <w:t xml:space="preserve">Tema: Enfoques transformadores de género</w:t>
      </w:r>
    </w:p>
    <w:p w:rsidR="00000000" w:rsidDel="00000000" w:rsidP="00000000" w:rsidRDefault="00000000" w:rsidRPr="00000000" w14:paraId="0000014C">
      <w:pPr>
        <w:pStyle w:val="Heading3"/>
        <w:keepNext w:val="0"/>
        <w:keepLines w:val="0"/>
        <w:spacing w:before="280" w:lineRule="auto"/>
        <w:rPr>
          <w:b w:val="1"/>
          <w:bCs w:val="1"/>
          <w:color w:val="1f1f1f"/>
          <w:sz w:val="26"/>
          <w:szCs w:val="26"/>
          <w:highlight w:val="white"/>
        </w:rPr>
      </w:pPr>
      <w:bookmarkStart w:colFirst="0" w:colLast="0" w:name="_7hbvl79hi2m3" w:id="54"/>
      <w:bookmarkEnd w:id="54"/>
      <w:r w:rsidDel="00000000" w:rsidR="00000000" w:rsidRPr="00000000">
        <w:rPr>
          <w:b w:val="1"/>
          <w:bCs w:val="1"/>
          <w:color w:val="1f1f1f"/>
          <w:sz w:val="26"/>
          <w:szCs w:val="26"/>
          <w:highlight w:val="white"/>
          <w:rtl w:val="0"/>
        </w:rPr>
        <w:t xml:space="preserve">¿Qué es el continuum de integración de género?</w:t>
      </w:r>
    </w:p>
    <w:p w:rsidR="00000000" w:rsidDel="00000000" w:rsidP="00000000" w:rsidRDefault="00000000" w:rsidRPr="00000000" w14:paraId="0000014D">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El </w:t>
      </w:r>
      <w:r w:rsidDel="00000000" w:rsidR="00000000" w:rsidRPr="00000000">
        <w:rPr>
          <w:b w:val="1"/>
          <w:bCs w:val="1"/>
          <w:color w:val="1f1f1f"/>
          <w:sz w:val="24"/>
          <w:szCs w:val="24"/>
          <w:highlight w:val="white"/>
          <w:rtl w:val="0"/>
        </w:rPr>
        <w:t xml:space="preserve">continuum de integración de género</w:t>
      </w:r>
      <w:r w:rsidDel="00000000" w:rsidR="00000000" w:rsidRPr="00000000">
        <w:rPr>
          <w:color w:val="1f1f1f"/>
          <w:sz w:val="24"/>
          <w:szCs w:val="24"/>
          <w:highlight w:val="white"/>
          <w:rtl w:val="0"/>
        </w:rPr>
        <w:t xml:space="preserve"> describe el espectro de cómo los programas, políticas o iniciativas consideran o ignoran, las desigualdades de género.</w:t>
      </w:r>
    </w:p>
    <w:p w:rsidR="00000000" w:rsidDel="00000000" w:rsidP="00000000" w:rsidRDefault="00000000" w:rsidRPr="00000000" w14:paraId="0000014E">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Dependiendo del enfoque adoptado, las intervenciones pueden </w:t>
      </w:r>
      <w:r w:rsidDel="00000000" w:rsidR="00000000" w:rsidRPr="00000000">
        <w:rPr>
          <w:b w:val="1"/>
          <w:bCs w:val="1"/>
          <w:color w:val="1f1f1f"/>
          <w:sz w:val="24"/>
          <w:szCs w:val="24"/>
          <w:highlight w:val="white"/>
          <w:rtl w:val="0"/>
        </w:rPr>
        <w:t xml:space="preserve">reforzar, ignorar o transformar</w:t>
      </w:r>
      <w:r w:rsidDel="00000000" w:rsidR="00000000" w:rsidRPr="00000000">
        <w:rPr>
          <w:color w:val="1f1f1f"/>
          <w:sz w:val="24"/>
          <w:szCs w:val="24"/>
          <w:highlight w:val="white"/>
          <w:rtl w:val="0"/>
        </w:rPr>
        <w:t xml:space="preserve"> las normas y estructuras que producen desigualdad de género.</w:t>
      </w:r>
    </w:p>
    <w:p w:rsidR="00000000" w:rsidDel="00000000" w:rsidP="00000000" w:rsidRDefault="00000000" w:rsidRPr="00000000" w14:paraId="0000014F">
      <w:pPr>
        <w:pStyle w:val="Heading3"/>
        <w:keepNext w:val="0"/>
        <w:keepLines w:val="0"/>
        <w:spacing w:before="280" w:lineRule="auto"/>
        <w:rPr>
          <w:b w:val="1"/>
          <w:bCs w:val="1"/>
          <w:color w:val="1f1f1f"/>
          <w:sz w:val="26"/>
          <w:szCs w:val="26"/>
          <w:highlight w:val="white"/>
        </w:rPr>
      </w:pPr>
      <w:bookmarkStart w:colFirst="0" w:colLast="0" w:name="_vjd29i2ctims" w:id="55"/>
      <w:bookmarkEnd w:id="55"/>
      <w:r w:rsidDel="00000000" w:rsidR="00000000" w:rsidRPr="00000000">
        <w:rPr>
          <w:b w:val="1"/>
          <w:bCs w:val="1"/>
          <w:color w:val="1f1f1f"/>
          <w:sz w:val="26"/>
          <w:szCs w:val="26"/>
          <w:highlight w:val="white"/>
          <w:rtl w:val="0"/>
        </w:rPr>
        <w:t xml:space="preserve">Tipos de enfoques en el continuum</w:t>
      </w:r>
    </w:p>
    <w:p w:rsidR="00000000" w:rsidDel="00000000" w:rsidP="00000000" w:rsidRDefault="00000000" w:rsidRPr="00000000" w14:paraId="00000150">
      <w:pPr>
        <w:widowControl w:val="0"/>
        <w:spacing w:line="240" w:lineRule="auto"/>
        <w:jc w:val="both"/>
        <w:rPr/>
      </w:pPr>
      <w:r w:rsidDel="00000000" w:rsidR="00000000" w:rsidRPr="00000000">
        <w:rPr>
          <w:rtl w:val="0"/>
        </w:rPr>
      </w:r>
    </w:p>
    <w:p w:rsidR="00000000" w:rsidDel="00000000" w:rsidP="00000000" w:rsidRDefault="00000000" w:rsidRPr="00000000" w14:paraId="0000015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 lo largo de este continuum se pueden identificar distintos tipos de enfoques:</w:t>
      </w:r>
    </w:p>
    <w:p w:rsidR="00000000" w:rsidDel="00000000" w:rsidP="00000000" w:rsidRDefault="00000000" w:rsidRPr="00000000" w14:paraId="00000152">
      <w:pPr>
        <w:numPr>
          <w:ilvl w:val="0"/>
          <w:numId w:val="103"/>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Enfoques explotadores de género: </w:t>
      </w:r>
      <w:r w:rsidDel="00000000" w:rsidR="00000000" w:rsidRPr="00000000">
        <w:rPr>
          <w:color w:val="1f1f1f"/>
          <w:sz w:val="24"/>
          <w:szCs w:val="24"/>
          <w:highlight w:val="white"/>
          <w:rtl w:val="0"/>
        </w:rPr>
        <w:t xml:space="preserve">Refuerzan activamente la desigualdad y los estereotipos de género.</w:t>
        <w:br w:type="textWrapping"/>
        <w:t xml:space="preserve">Por ejemplo, iniciativas que promueven roles tradicionales rígidos o se oponen a la educación en igualdad.</w:t>
        <w:br w:type="textWrapping"/>
      </w:r>
    </w:p>
    <w:p w:rsidR="00000000" w:rsidDel="00000000" w:rsidP="00000000" w:rsidRDefault="00000000" w:rsidRPr="00000000" w14:paraId="00000153">
      <w:pPr>
        <w:numPr>
          <w:ilvl w:val="0"/>
          <w:numId w:val="103"/>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Enfoques neutros o insensibles al género: </w:t>
      </w:r>
      <w:r w:rsidDel="00000000" w:rsidR="00000000" w:rsidRPr="00000000">
        <w:rPr>
          <w:color w:val="1f1f1f"/>
          <w:sz w:val="24"/>
          <w:szCs w:val="24"/>
          <w:highlight w:val="white"/>
          <w:rtl w:val="0"/>
        </w:rPr>
        <w:t xml:space="preserve">No buscan generar desigualdad de manera intencional, pero la reproducen al ignorarla.</w:t>
        <w:br w:type="textWrapping"/>
        <w:t xml:space="preserve">Por ejemplo, políticas que apoyan a las mujeres únicamente desde su rol de cuidadoras, reforzando estereotipos.</w:t>
        <w:br w:type="textWrapping"/>
      </w:r>
    </w:p>
    <w:p w:rsidR="00000000" w:rsidDel="00000000" w:rsidP="00000000" w:rsidRDefault="00000000" w:rsidRPr="00000000" w14:paraId="00000154">
      <w:pPr>
        <w:numPr>
          <w:ilvl w:val="0"/>
          <w:numId w:val="103"/>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Enfoques sensibles al género: </w:t>
      </w:r>
      <w:r w:rsidDel="00000000" w:rsidR="00000000" w:rsidRPr="00000000">
        <w:rPr>
          <w:color w:val="1f1f1f"/>
          <w:sz w:val="24"/>
          <w:szCs w:val="24"/>
          <w:highlight w:val="white"/>
          <w:rtl w:val="0"/>
        </w:rPr>
        <w:t xml:space="preserve">Reconocen las desigualdades e intentan reducir sus efectos, pero sin cuestionar las causas estructurales.</w:t>
        <w:br w:type="textWrapping"/>
        <w:t xml:space="preserve">Por ejemplo, campañas que promueven el autocuidado en hombres, pero mantienen ideas tradicionales de masculinidad.</w:t>
        <w:br w:type="textWrapping"/>
      </w:r>
    </w:p>
    <w:p w:rsidR="00000000" w:rsidDel="00000000" w:rsidP="00000000" w:rsidRDefault="00000000" w:rsidRPr="00000000" w14:paraId="00000155">
      <w:pPr>
        <w:numPr>
          <w:ilvl w:val="0"/>
          <w:numId w:val="103"/>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Enfoques transformadores de género: </w:t>
      </w:r>
      <w:r w:rsidDel="00000000" w:rsidR="00000000" w:rsidRPr="00000000">
        <w:rPr>
          <w:color w:val="1f1f1f"/>
          <w:sz w:val="24"/>
          <w:szCs w:val="24"/>
          <w:highlight w:val="white"/>
          <w:rtl w:val="0"/>
        </w:rPr>
        <w:t xml:space="preserve">Buscan cambiar las normas, roles y estructuras que sostienen la desigualdad.</w:t>
        <w:br w:type="textWrapping"/>
        <w:t xml:space="preserve">Promueven una redistribución del poder, los recursos y las responsabilidades. Un ejemplo son las políticas de licencia de paternidad, que fomentan la corresponsabilidad en el cuidado.</w:t>
        <w:br w:type="textWrapping"/>
      </w:r>
    </w:p>
    <w:p w:rsidR="00000000" w:rsidDel="00000000" w:rsidP="00000000" w:rsidRDefault="00000000" w:rsidRPr="00000000" w14:paraId="00000156">
      <w:pPr>
        <w:pStyle w:val="Heading3"/>
        <w:keepNext w:val="0"/>
        <w:keepLines w:val="0"/>
        <w:spacing w:before="280" w:lineRule="auto"/>
        <w:rPr>
          <w:b w:val="1"/>
          <w:bCs w:val="1"/>
          <w:color w:val="1f1f1f"/>
          <w:sz w:val="26"/>
          <w:szCs w:val="26"/>
          <w:highlight w:val="white"/>
        </w:rPr>
      </w:pPr>
      <w:bookmarkStart w:colFirst="0" w:colLast="0" w:name="_5ubq45ar7fdv" w:id="56"/>
      <w:bookmarkEnd w:id="56"/>
      <w:r w:rsidDel="00000000" w:rsidR="00000000" w:rsidRPr="00000000">
        <w:rPr>
          <w:b w:val="1"/>
          <w:bCs w:val="1"/>
          <w:color w:val="1f1f1f"/>
          <w:sz w:val="26"/>
          <w:szCs w:val="26"/>
          <w:highlight w:val="white"/>
          <w:rtl w:val="0"/>
        </w:rPr>
        <w:t xml:space="preserve">¿Por qué importan los enfoques transformadores?</w:t>
      </w:r>
    </w:p>
    <w:p w:rsidR="00000000" w:rsidDel="00000000" w:rsidP="00000000" w:rsidRDefault="00000000" w:rsidRPr="00000000" w14:paraId="0000015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Los enfoques transformadores de género permiten avanzar hacia cambios sostenibles, al cuestionar las normas sociales y las estructuras que perpetúan la desigualdad.</w:t>
      </w:r>
    </w:p>
    <w:p w:rsidR="00000000" w:rsidDel="00000000" w:rsidP="00000000" w:rsidRDefault="00000000" w:rsidRPr="00000000" w14:paraId="0000015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 diferencia de otros enfoques, no solo mitigan efectos, sino que buscan transformar las causas profundas de la desigualdad de género.</w:t>
      </w:r>
    </w:p>
    <w:p w:rsidR="00000000" w:rsidDel="00000000" w:rsidP="00000000" w:rsidRDefault="00000000" w:rsidRPr="00000000" w14:paraId="00000159">
      <w:pPr>
        <w:pStyle w:val="Heading4"/>
        <w:keepNext w:val="0"/>
        <w:keepLines w:val="0"/>
        <w:spacing w:after="80" w:lineRule="auto"/>
        <w:rPr>
          <w:sz w:val="32"/>
          <w:szCs w:val="32"/>
        </w:rPr>
      </w:pPr>
      <w:bookmarkStart w:colFirst="0" w:colLast="0" w:name="_a8xw5iunqeob" w:id="57"/>
      <w:bookmarkEnd w:id="57"/>
      <w:r w:rsidDel="00000000" w:rsidR="00000000" w:rsidRPr="00000000">
        <w:rPr>
          <w:sz w:val="32"/>
          <w:szCs w:val="32"/>
          <w:rtl w:val="0"/>
        </w:rPr>
        <w:t xml:space="preserve">Tema: Componentes clave de los enfoques transformadores de género</w:t>
      </w:r>
    </w:p>
    <w:p w:rsidR="00000000" w:rsidDel="00000000" w:rsidP="00000000" w:rsidRDefault="00000000" w:rsidRPr="00000000" w14:paraId="0000015A">
      <w:pPr>
        <w:pStyle w:val="Heading3"/>
        <w:keepNext w:val="0"/>
        <w:keepLines w:val="0"/>
        <w:spacing w:before="280" w:lineRule="auto"/>
        <w:rPr>
          <w:b w:val="1"/>
          <w:bCs w:val="1"/>
          <w:color w:val="1f1f1f"/>
          <w:sz w:val="26"/>
          <w:szCs w:val="26"/>
          <w:highlight w:val="white"/>
        </w:rPr>
      </w:pPr>
      <w:bookmarkStart w:colFirst="0" w:colLast="0" w:name="_fl8acd9biwg7" w:id="58"/>
      <w:bookmarkEnd w:id="58"/>
      <w:r w:rsidDel="00000000" w:rsidR="00000000" w:rsidRPr="00000000">
        <w:rPr>
          <w:b w:val="1"/>
          <w:bCs w:val="1"/>
          <w:color w:val="1f1f1f"/>
          <w:sz w:val="26"/>
          <w:szCs w:val="26"/>
          <w:highlight w:val="white"/>
          <w:rtl w:val="0"/>
        </w:rPr>
        <w:t xml:space="preserve">¿Qué buscan los enfoques transformadores?</w:t>
      </w:r>
    </w:p>
    <w:p w:rsidR="00000000" w:rsidDel="00000000" w:rsidP="00000000" w:rsidRDefault="00000000" w:rsidRPr="00000000" w14:paraId="0000015B">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Los enfoques transformadores de género buscan reducir la desigualdad y la violencia abordando sus causas profundas, muchas de las cuales han sido normalizadas e institucionalizadas por el sistema patriarcal.</w:t>
      </w:r>
    </w:p>
    <w:p w:rsidR="00000000" w:rsidDel="00000000" w:rsidP="00000000" w:rsidRDefault="00000000" w:rsidRPr="00000000" w14:paraId="0000015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Para ello:</w:t>
      </w:r>
    </w:p>
    <w:p w:rsidR="00000000" w:rsidDel="00000000" w:rsidP="00000000" w:rsidRDefault="00000000" w:rsidRPr="00000000" w14:paraId="0000015D">
      <w:pPr>
        <w:numPr>
          <w:ilvl w:val="0"/>
          <w:numId w:val="16"/>
        </w:numPr>
        <w:spacing w:after="0" w:afterAutospacing="0" w:before="240" w:lineRule="auto"/>
        <w:ind w:left="720" w:hanging="360"/>
        <w:rPr>
          <w:color w:val="1f1f1f"/>
          <w:sz w:val="24"/>
          <w:szCs w:val="24"/>
          <w:highlight w:val="white"/>
        </w:rPr>
      </w:pPr>
      <w:r w:rsidDel="00000000" w:rsidR="00000000" w:rsidRPr="00000000">
        <w:rPr>
          <w:color w:val="1f1f1f"/>
          <w:sz w:val="24"/>
          <w:szCs w:val="24"/>
          <w:highlight w:val="white"/>
          <w:rtl w:val="0"/>
        </w:rPr>
        <w:t xml:space="preserve">Promueven el análisis crítico de normas, roles y relaciones de género nocivas, especialmente aquellas asociadas a la masculinidad hegemónica.</w:t>
        <w:br w:type="textWrapping"/>
      </w:r>
    </w:p>
    <w:p w:rsidR="00000000" w:rsidDel="00000000" w:rsidP="00000000" w:rsidRDefault="00000000" w:rsidRPr="00000000" w14:paraId="0000015E">
      <w:pPr>
        <w:numPr>
          <w:ilvl w:val="0"/>
          <w:numId w:val="16"/>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Impulsan la redistribución equitativa de recursos, responsabilidades, oportunidades y poder.</w:t>
        <w:br w:type="textWrapping"/>
      </w:r>
    </w:p>
    <w:p w:rsidR="00000000" w:rsidDel="00000000" w:rsidP="00000000" w:rsidRDefault="00000000" w:rsidRPr="00000000" w14:paraId="0000015F">
      <w:pPr>
        <w:numPr>
          <w:ilvl w:val="0"/>
          <w:numId w:val="16"/>
        </w:numPr>
        <w:spacing w:after="24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Refuerzan normas sociales positivas que promueven la igualdad.</w:t>
      </w:r>
    </w:p>
    <w:p w:rsidR="00000000" w:rsidDel="00000000" w:rsidP="00000000" w:rsidRDefault="00000000" w:rsidRPr="00000000" w14:paraId="00000160">
      <w:pPr>
        <w:pStyle w:val="Heading3"/>
        <w:keepNext w:val="0"/>
        <w:keepLines w:val="0"/>
        <w:spacing w:before="280" w:lineRule="auto"/>
        <w:rPr>
          <w:b w:val="1"/>
          <w:bCs w:val="1"/>
          <w:color w:val="1f1f1f"/>
          <w:sz w:val="26"/>
          <w:szCs w:val="26"/>
          <w:highlight w:val="white"/>
        </w:rPr>
      </w:pPr>
      <w:bookmarkStart w:colFirst="0" w:colLast="0" w:name="_p3h4baywq3fx" w:id="59"/>
      <w:bookmarkEnd w:id="59"/>
      <w:r w:rsidDel="00000000" w:rsidR="00000000" w:rsidRPr="00000000">
        <w:rPr>
          <w:b w:val="1"/>
          <w:bCs w:val="1"/>
          <w:color w:val="1f1f1f"/>
          <w:sz w:val="26"/>
          <w:szCs w:val="26"/>
          <w:highlight w:val="white"/>
          <w:rtl w:val="0"/>
        </w:rPr>
        <w:t xml:space="preserve">Cambio a múltiples niveles</w:t>
      </w:r>
    </w:p>
    <w:p w:rsidR="00000000" w:rsidDel="00000000" w:rsidP="00000000" w:rsidRDefault="00000000" w:rsidRPr="00000000" w14:paraId="0000016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Estas iniciativas trabajan dentro del </w:t>
      </w:r>
      <w:r w:rsidDel="00000000" w:rsidR="00000000" w:rsidRPr="00000000">
        <w:rPr>
          <w:b w:val="1"/>
          <w:bCs w:val="1"/>
          <w:color w:val="1f1f1f"/>
          <w:sz w:val="24"/>
          <w:szCs w:val="24"/>
          <w:highlight w:val="white"/>
          <w:rtl w:val="0"/>
        </w:rPr>
        <w:t xml:space="preserve">modelo socioecológico</w:t>
      </w:r>
      <w:r w:rsidDel="00000000" w:rsidR="00000000" w:rsidRPr="00000000">
        <w:rPr>
          <w:color w:val="1f1f1f"/>
          <w:sz w:val="24"/>
          <w:szCs w:val="24"/>
          <w:highlight w:val="white"/>
          <w:rtl w:val="0"/>
        </w:rPr>
        <w:t xml:space="preserve">, que busca generar cambios en distintos niveles:</w:t>
      </w:r>
    </w:p>
    <w:p w:rsidR="00000000" w:rsidDel="00000000" w:rsidP="00000000" w:rsidRDefault="00000000" w:rsidRPr="00000000" w14:paraId="00000162">
      <w:pPr>
        <w:numPr>
          <w:ilvl w:val="0"/>
          <w:numId w:val="65"/>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Individual</w:t>
      </w:r>
      <w:r w:rsidDel="00000000" w:rsidR="00000000" w:rsidRPr="00000000">
        <w:rPr>
          <w:color w:val="1f1f1f"/>
          <w:sz w:val="24"/>
          <w:szCs w:val="24"/>
          <w:highlight w:val="white"/>
          <w:rtl w:val="0"/>
        </w:rPr>
        <w:t xml:space="preserve">: conocimientos, actitudes y comportamientos</w:t>
        <w:br w:type="textWrapping"/>
      </w:r>
    </w:p>
    <w:p w:rsidR="00000000" w:rsidDel="00000000" w:rsidP="00000000" w:rsidRDefault="00000000" w:rsidRPr="00000000" w14:paraId="00000163">
      <w:pPr>
        <w:numPr>
          <w:ilvl w:val="0"/>
          <w:numId w:val="65"/>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Interpersonal</w:t>
      </w:r>
      <w:r w:rsidDel="00000000" w:rsidR="00000000" w:rsidRPr="00000000">
        <w:rPr>
          <w:color w:val="1f1f1f"/>
          <w:sz w:val="24"/>
          <w:szCs w:val="24"/>
          <w:highlight w:val="white"/>
          <w:rtl w:val="0"/>
        </w:rPr>
        <w:t xml:space="preserve">: relaciones cercanas, como familia y pareja</w:t>
        <w:br w:type="textWrapping"/>
      </w:r>
    </w:p>
    <w:p w:rsidR="00000000" w:rsidDel="00000000" w:rsidP="00000000" w:rsidRDefault="00000000" w:rsidRPr="00000000" w14:paraId="00000164">
      <w:pPr>
        <w:numPr>
          <w:ilvl w:val="0"/>
          <w:numId w:val="65"/>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Comunitario</w:t>
      </w:r>
      <w:r w:rsidDel="00000000" w:rsidR="00000000" w:rsidRPr="00000000">
        <w:rPr>
          <w:color w:val="1f1f1f"/>
          <w:sz w:val="24"/>
          <w:szCs w:val="24"/>
          <w:highlight w:val="white"/>
          <w:rtl w:val="0"/>
        </w:rPr>
        <w:t xml:space="preserve">: normas y prácticas sociales</w:t>
        <w:br w:type="textWrapping"/>
      </w:r>
    </w:p>
    <w:p w:rsidR="00000000" w:rsidDel="00000000" w:rsidP="00000000" w:rsidRDefault="00000000" w:rsidRPr="00000000" w14:paraId="00000165">
      <w:pPr>
        <w:numPr>
          <w:ilvl w:val="0"/>
          <w:numId w:val="65"/>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Institucional y estructural</w:t>
      </w:r>
      <w:r w:rsidDel="00000000" w:rsidR="00000000" w:rsidRPr="00000000">
        <w:rPr>
          <w:color w:val="1f1f1f"/>
          <w:sz w:val="24"/>
          <w:szCs w:val="24"/>
          <w:highlight w:val="white"/>
          <w:rtl w:val="0"/>
        </w:rPr>
        <w:t xml:space="preserve">: políticas, leyes y sistemas</w:t>
      </w:r>
    </w:p>
    <w:p w:rsidR="00000000" w:rsidDel="00000000" w:rsidP="00000000" w:rsidRDefault="00000000" w:rsidRPr="00000000" w14:paraId="0000016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Esto permite abordar la desigualdad de manera integral y sostenible.</w:t>
      </w:r>
    </w:p>
    <w:p w:rsidR="00000000" w:rsidDel="00000000" w:rsidP="00000000" w:rsidRDefault="00000000" w:rsidRPr="00000000" w14:paraId="00000167">
      <w:pPr>
        <w:pStyle w:val="Heading3"/>
        <w:keepNext w:val="0"/>
        <w:keepLines w:val="0"/>
        <w:spacing w:before="280" w:lineRule="auto"/>
        <w:rPr>
          <w:b w:val="1"/>
          <w:bCs w:val="1"/>
          <w:color w:val="1f1f1f"/>
          <w:sz w:val="26"/>
          <w:szCs w:val="26"/>
          <w:highlight w:val="white"/>
        </w:rPr>
      </w:pPr>
      <w:bookmarkStart w:colFirst="0" w:colLast="0" w:name="_nso9ewa8t7rm" w:id="60"/>
      <w:bookmarkEnd w:id="60"/>
      <w:r w:rsidDel="00000000" w:rsidR="00000000" w:rsidRPr="00000000">
        <w:rPr>
          <w:b w:val="1"/>
          <w:bCs w:val="1"/>
          <w:color w:val="1f1f1f"/>
          <w:sz w:val="26"/>
          <w:szCs w:val="26"/>
          <w:highlight w:val="white"/>
          <w:rtl w:val="0"/>
        </w:rPr>
        <w:t xml:space="preserve">Normas sociales y actitudes</w:t>
      </w:r>
    </w:p>
    <w:p w:rsidR="00000000" w:rsidDel="00000000" w:rsidP="00000000" w:rsidRDefault="00000000" w:rsidRPr="00000000" w14:paraId="0000016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Las </w:t>
      </w:r>
      <w:r w:rsidDel="00000000" w:rsidR="00000000" w:rsidRPr="00000000">
        <w:rPr>
          <w:b w:val="1"/>
          <w:bCs w:val="1"/>
          <w:color w:val="1f1f1f"/>
          <w:sz w:val="24"/>
          <w:szCs w:val="24"/>
          <w:highlight w:val="white"/>
          <w:rtl w:val="0"/>
        </w:rPr>
        <w:t xml:space="preserve">normas sociales de género</w:t>
      </w:r>
      <w:r w:rsidDel="00000000" w:rsidR="00000000" w:rsidRPr="00000000">
        <w:rPr>
          <w:color w:val="1f1f1f"/>
          <w:sz w:val="24"/>
          <w:szCs w:val="24"/>
          <w:highlight w:val="white"/>
          <w:rtl w:val="0"/>
        </w:rPr>
        <w:t xml:space="preserve"> son expectativas de lo que la sociedad considera apropiado o inapropiado a cómo deben comportarse hombres y mujeres en un contexto determinado.</w:t>
      </w:r>
    </w:p>
    <w:p w:rsidR="00000000" w:rsidDel="00000000" w:rsidP="00000000" w:rsidRDefault="00000000" w:rsidRPr="00000000" w14:paraId="0000016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Pueden ser explícitas, como leyes o políticas, o implícitas, como prácticas que se perciben como “normales”.</w:t>
      </w:r>
    </w:p>
    <w:p w:rsidR="00000000" w:rsidDel="00000000" w:rsidP="00000000" w:rsidRDefault="00000000" w:rsidRPr="00000000" w14:paraId="0000016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Las </w:t>
      </w:r>
      <w:r w:rsidDel="00000000" w:rsidR="00000000" w:rsidRPr="00000000">
        <w:rPr>
          <w:b w:val="1"/>
          <w:bCs w:val="1"/>
          <w:color w:val="1f1f1f"/>
          <w:sz w:val="24"/>
          <w:szCs w:val="24"/>
          <w:highlight w:val="white"/>
          <w:rtl w:val="0"/>
        </w:rPr>
        <w:t xml:space="preserve">actitudes personales</w:t>
      </w:r>
      <w:r w:rsidDel="00000000" w:rsidR="00000000" w:rsidRPr="00000000">
        <w:rPr>
          <w:color w:val="1f1f1f"/>
          <w:sz w:val="24"/>
          <w:szCs w:val="24"/>
          <w:highlight w:val="white"/>
          <w:rtl w:val="0"/>
        </w:rPr>
        <w:t xml:space="preserve">, en cambio, reflejan lo que cada persona cree o valora individualmente.</w:t>
      </w:r>
    </w:p>
    <w:p w:rsidR="00000000" w:rsidDel="00000000" w:rsidP="00000000" w:rsidRDefault="00000000" w:rsidRPr="00000000" w14:paraId="0000016B">
      <w:pPr>
        <w:pStyle w:val="Heading3"/>
        <w:keepNext w:val="0"/>
        <w:keepLines w:val="0"/>
        <w:spacing w:before="280" w:lineRule="auto"/>
        <w:rPr>
          <w:b w:val="1"/>
          <w:bCs w:val="1"/>
          <w:color w:val="1f1f1f"/>
          <w:sz w:val="26"/>
          <w:szCs w:val="26"/>
          <w:highlight w:val="white"/>
        </w:rPr>
      </w:pPr>
      <w:bookmarkStart w:colFirst="0" w:colLast="0" w:name="_5l772d4ey8hv" w:id="61"/>
      <w:bookmarkEnd w:id="61"/>
      <w:r w:rsidDel="00000000" w:rsidR="00000000" w:rsidRPr="00000000">
        <w:rPr>
          <w:b w:val="1"/>
          <w:bCs w:val="1"/>
          <w:color w:val="1f1f1f"/>
          <w:sz w:val="26"/>
          <w:szCs w:val="26"/>
          <w:highlight w:val="white"/>
          <w:rtl w:val="0"/>
        </w:rPr>
        <w:t xml:space="preserve">Un ejemplo práctico</w:t>
      </w:r>
    </w:p>
    <w:p w:rsidR="00000000" w:rsidDel="00000000" w:rsidP="00000000" w:rsidRDefault="00000000" w:rsidRPr="00000000" w14:paraId="0000016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En algunas sociedades, existe la norma de que el cuidado de los hijos es responsabilidad principal de las mujeres.</w:t>
      </w:r>
    </w:p>
    <w:p w:rsidR="00000000" w:rsidDel="00000000" w:rsidP="00000000" w:rsidRDefault="00000000" w:rsidRPr="00000000" w14:paraId="0000016D">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Sin embargo, un hombre puede no estar de acuerdo con esta norma y decidir participar activamente en el cuidado.</w:t>
      </w:r>
    </w:p>
    <w:p w:rsidR="00000000" w:rsidDel="00000000" w:rsidP="00000000" w:rsidRDefault="00000000" w:rsidRPr="00000000" w14:paraId="0000016E">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Al hacerlo, puede enfrentar presión o rechazo social, lo que muestra cómo las normas influyen en el comportamiento.</w:t>
      </w:r>
    </w:p>
    <w:p w:rsidR="00000000" w:rsidDel="00000000" w:rsidP="00000000" w:rsidRDefault="00000000" w:rsidRPr="00000000" w14:paraId="0000016F">
      <w:pPr>
        <w:pStyle w:val="Heading3"/>
        <w:keepNext w:val="0"/>
        <w:keepLines w:val="0"/>
        <w:spacing w:before="280" w:lineRule="auto"/>
        <w:rPr>
          <w:b w:val="1"/>
          <w:bCs w:val="1"/>
          <w:color w:val="1f1f1f"/>
          <w:sz w:val="26"/>
          <w:szCs w:val="26"/>
          <w:highlight w:val="white"/>
        </w:rPr>
      </w:pPr>
      <w:bookmarkStart w:colFirst="0" w:colLast="0" w:name="_rhqg8i8mwouo" w:id="62"/>
      <w:bookmarkEnd w:id="62"/>
      <w:r w:rsidDel="00000000" w:rsidR="00000000" w:rsidRPr="00000000">
        <w:rPr>
          <w:b w:val="1"/>
          <w:bCs w:val="1"/>
          <w:color w:val="1f1f1f"/>
          <w:sz w:val="26"/>
          <w:szCs w:val="26"/>
          <w:highlight w:val="white"/>
          <w:rtl w:val="0"/>
        </w:rPr>
        <w:t xml:space="preserve">El poder de transformar normas</w:t>
      </w:r>
    </w:p>
    <w:p w:rsidR="00000000" w:rsidDel="00000000" w:rsidP="00000000" w:rsidRDefault="00000000" w:rsidRPr="00000000" w14:paraId="00000170">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Las normas sociales influyen fuertemente en las acciones y relaciones. Sin embargo, también pueden cambiar.</w:t>
      </w:r>
    </w:p>
    <w:p w:rsidR="00000000" w:rsidDel="00000000" w:rsidP="00000000" w:rsidRDefault="00000000" w:rsidRPr="00000000" w14:paraId="0000017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Cuando las personas cuestionan estas normas y actúan de manera diferente, contribuyen a transformar prácticas nocivas y a promover relaciones más equitativas.</w:t>
      </w:r>
    </w:p>
    <w:p w:rsidR="00000000" w:rsidDel="00000000" w:rsidP="00000000" w:rsidRDefault="00000000" w:rsidRPr="00000000" w14:paraId="00000172">
      <w:pPr>
        <w:pStyle w:val="Heading4"/>
        <w:keepNext w:val="0"/>
        <w:keepLines w:val="0"/>
        <w:widowControl w:val="0"/>
        <w:spacing w:before="480" w:line="240" w:lineRule="auto"/>
        <w:rPr>
          <w:sz w:val="32"/>
          <w:szCs w:val="32"/>
        </w:rPr>
      </w:pPr>
      <w:bookmarkStart w:colFirst="0" w:colLast="0" w:name="_pk2fsbdacb6k" w:id="63"/>
      <w:bookmarkEnd w:id="63"/>
      <w:r w:rsidDel="00000000" w:rsidR="00000000" w:rsidRPr="00000000">
        <w:rPr>
          <w:sz w:val="32"/>
          <w:szCs w:val="32"/>
          <w:rtl w:val="0"/>
        </w:rPr>
        <w:t xml:space="preserve">Tema: Estrategias prometedoras para intervenciones con ETG</w:t>
      </w:r>
    </w:p>
    <w:p w:rsidR="00000000" w:rsidDel="00000000" w:rsidP="00000000" w:rsidRDefault="00000000" w:rsidRPr="00000000" w14:paraId="00000173">
      <w:pPr>
        <w:pStyle w:val="Heading3"/>
        <w:keepNext w:val="0"/>
        <w:keepLines w:val="0"/>
        <w:widowControl w:val="0"/>
        <w:spacing w:before="280" w:line="240" w:lineRule="auto"/>
        <w:rPr>
          <w:b w:val="1"/>
          <w:bCs w:val="1"/>
          <w:color w:val="000000"/>
          <w:sz w:val="26"/>
          <w:szCs w:val="26"/>
        </w:rPr>
      </w:pPr>
      <w:bookmarkStart w:colFirst="0" w:colLast="0" w:name="_3nqqemg3v76j" w:id="64"/>
      <w:bookmarkEnd w:id="64"/>
      <w:r w:rsidDel="00000000" w:rsidR="00000000" w:rsidRPr="00000000">
        <w:rPr>
          <w:b w:val="1"/>
          <w:bCs w:val="1"/>
          <w:color w:val="000000"/>
          <w:sz w:val="26"/>
          <w:szCs w:val="26"/>
          <w:rtl w:val="0"/>
        </w:rPr>
        <w:t xml:space="preserve">Trabajo a nivel individual y relacional</w:t>
      </w:r>
    </w:p>
    <w:p w:rsidR="00000000" w:rsidDel="00000000" w:rsidP="00000000" w:rsidRDefault="00000000" w:rsidRPr="00000000" w14:paraId="00000174">
      <w:pPr>
        <w:widowControl w:val="0"/>
        <w:spacing w:after="240" w:before="240" w:line="240" w:lineRule="auto"/>
        <w:rPr>
          <w:sz w:val="24"/>
          <w:szCs w:val="24"/>
        </w:rPr>
      </w:pPr>
      <w:r w:rsidDel="00000000" w:rsidR="00000000" w:rsidRPr="00000000">
        <w:rPr>
          <w:sz w:val="24"/>
          <w:szCs w:val="24"/>
          <w:rtl w:val="0"/>
        </w:rPr>
        <w:t xml:space="preserve">Para promover cambios en jóvenes y hombres desde un enfoque transformador de género, se utilizan metodologías basadas en la </w:t>
      </w:r>
      <w:r w:rsidDel="00000000" w:rsidR="00000000" w:rsidRPr="00000000">
        <w:rPr>
          <w:b w:val="1"/>
          <w:bCs w:val="1"/>
          <w:sz w:val="24"/>
          <w:szCs w:val="24"/>
          <w:rtl w:val="0"/>
        </w:rPr>
        <w:t xml:space="preserve">educación popular y vivencial</w:t>
      </w:r>
      <w:r w:rsidDel="00000000" w:rsidR="00000000" w:rsidRPr="00000000">
        <w:rPr>
          <w:sz w:val="24"/>
          <w:szCs w:val="24"/>
          <w:rtl w:val="0"/>
        </w:rPr>
        <w:t xml:space="preserve">.</w:t>
      </w:r>
    </w:p>
    <w:p w:rsidR="00000000" w:rsidDel="00000000" w:rsidP="00000000" w:rsidRDefault="00000000" w:rsidRPr="00000000" w14:paraId="00000175">
      <w:pPr>
        <w:widowControl w:val="0"/>
        <w:spacing w:after="240" w:before="240" w:line="240" w:lineRule="auto"/>
        <w:rPr>
          <w:sz w:val="24"/>
          <w:szCs w:val="24"/>
        </w:rPr>
      </w:pPr>
      <w:r w:rsidDel="00000000" w:rsidR="00000000" w:rsidRPr="00000000">
        <w:rPr>
          <w:sz w:val="24"/>
          <w:szCs w:val="24"/>
          <w:rtl w:val="0"/>
        </w:rPr>
        <w:t xml:space="preserve">Estas metodologías colocan a las personas participantes en el centro del proceso, partiendo de sus experiencias, saberes y vivencias para reflexionar críticamente sobre ellas.</w:t>
      </w:r>
    </w:p>
    <w:p w:rsidR="00000000" w:rsidDel="00000000" w:rsidP="00000000" w:rsidRDefault="00000000" w:rsidRPr="00000000" w14:paraId="00000176">
      <w:pPr>
        <w:widowControl w:val="0"/>
        <w:spacing w:after="240" w:before="240" w:line="240" w:lineRule="auto"/>
        <w:rPr>
          <w:sz w:val="24"/>
          <w:szCs w:val="24"/>
        </w:rPr>
      </w:pPr>
      <w:r w:rsidDel="00000000" w:rsidR="00000000" w:rsidRPr="00000000">
        <w:rPr>
          <w:sz w:val="24"/>
          <w:szCs w:val="24"/>
          <w:rtl w:val="0"/>
        </w:rPr>
        <w:t xml:space="preserve">En la práctica, estas metodologías:</w:t>
      </w:r>
    </w:p>
    <w:p w:rsidR="00000000" w:rsidDel="00000000" w:rsidP="00000000" w:rsidRDefault="00000000" w:rsidRPr="00000000" w14:paraId="00000177">
      <w:pPr>
        <w:widowControl w:val="0"/>
        <w:numPr>
          <w:ilvl w:val="0"/>
          <w:numId w:val="13"/>
        </w:numPr>
        <w:spacing w:after="0" w:afterAutospacing="0" w:before="240" w:line="240" w:lineRule="auto"/>
        <w:ind w:left="720" w:hanging="360"/>
        <w:rPr>
          <w:sz w:val="24"/>
          <w:szCs w:val="24"/>
        </w:rPr>
      </w:pPr>
      <w:r w:rsidDel="00000000" w:rsidR="00000000" w:rsidRPr="00000000">
        <w:rPr>
          <w:sz w:val="24"/>
          <w:szCs w:val="24"/>
          <w:rtl w:val="0"/>
        </w:rPr>
        <w:t xml:space="preserve">Promueven el cuestionamiento crítico de las normas sociales y de género.</w:t>
        <w:br w:type="textWrapping"/>
      </w:r>
    </w:p>
    <w:p w:rsidR="00000000" w:rsidDel="00000000" w:rsidP="00000000" w:rsidRDefault="00000000" w:rsidRPr="00000000" w14:paraId="00000178">
      <w:pPr>
        <w:widowControl w:val="0"/>
        <w:numPr>
          <w:ilvl w:val="0"/>
          <w:numId w:val="13"/>
        </w:numPr>
        <w:spacing w:after="0" w:afterAutospacing="0" w:before="0" w:beforeAutospacing="0" w:line="240" w:lineRule="auto"/>
        <w:ind w:left="720" w:hanging="360"/>
        <w:rPr>
          <w:sz w:val="24"/>
          <w:szCs w:val="24"/>
        </w:rPr>
      </w:pPr>
      <w:r w:rsidDel="00000000" w:rsidR="00000000" w:rsidRPr="00000000">
        <w:rPr>
          <w:sz w:val="24"/>
          <w:szCs w:val="24"/>
          <w:rtl w:val="0"/>
        </w:rPr>
        <w:t xml:space="preserve">Fomentan la reflexión desde la experiencia personal y colectiva (“sentipensar”).</w:t>
        <w:br w:type="textWrapping"/>
      </w:r>
    </w:p>
    <w:p w:rsidR="00000000" w:rsidDel="00000000" w:rsidP="00000000" w:rsidRDefault="00000000" w:rsidRPr="00000000" w14:paraId="00000179">
      <w:pPr>
        <w:widowControl w:val="0"/>
        <w:numPr>
          <w:ilvl w:val="0"/>
          <w:numId w:val="13"/>
        </w:numPr>
        <w:spacing w:after="240" w:before="0" w:beforeAutospacing="0" w:line="240" w:lineRule="auto"/>
        <w:ind w:left="720" w:hanging="360"/>
        <w:rPr>
          <w:sz w:val="24"/>
          <w:szCs w:val="24"/>
        </w:rPr>
      </w:pPr>
      <w:r w:rsidDel="00000000" w:rsidR="00000000" w:rsidRPr="00000000">
        <w:rPr>
          <w:sz w:val="24"/>
          <w:szCs w:val="24"/>
          <w:rtl w:val="0"/>
        </w:rPr>
        <w:t xml:space="preserve">Apelan a valores positivos y aspiraciones, fortaleciendo relaciones basadas en el respeto y el cuidado mutuo.</w:t>
      </w:r>
    </w:p>
    <w:p w:rsidR="00000000" w:rsidDel="00000000" w:rsidP="00000000" w:rsidRDefault="00000000" w:rsidRPr="00000000" w14:paraId="0000017A">
      <w:pPr>
        <w:pStyle w:val="Heading3"/>
        <w:keepNext w:val="0"/>
        <w:keepLines w:val="0"/>
        <w:widowControl w:val="0"/>
        <w:spacing w:before="280" w:line="240" w:lineRule="auto"/>
        <w:rPr>
          <w:b w:val="1"/>
          <w:bCs w:val="1"/>
          <w:color w:val="000000"/>
          <w:sz w:val="26"/>
          <w:szCs w:val="26"/>
        </w:rPr>
      </w:pPr>
      <w:bookmarkStart w:colFirst="0" w:colLast="0" w:name="_aj8ceyl5fla9" w:id="65"/>
      <w:bookmarkEnd w:id="65"/>
      <w:r w:rsidDel="00000000" w:rsidR="00000000" w:rsidRPr="00000000">
        <w:rPr>
          <w:b w:val="1"/>
          <w:bCs w:val="1"/>
          <w:color w:val="000000"/>
          <w:sz w:val="26"/>
          <w:szCs w:val="26"/>
          <w:rtl w:val="0"/>
        </w:rPr>
        <w:t xml:space="preserve">Trabajo a nivel comunitario</w:t>
      </w:r>
    </w:p>
    <w:p w:rsidR="00000000" w:rsidDel="00000000" w:rsidP="00000000" w:rsidRDefault="00000000" w:rsidRPr="00000000" w14:paraId="0000017B">
      <w:pPr>
        <w:widowControl w:val="0"/>
        <w:spacing w:after="240" w:before="240" w:line="240" w:lineRule="auto"/>
        <w:rPr>
          <w:sz w:val="24"/>
          <w:szCs w:val="24"/>
        </w:rPr>
      </w:pPr>
      <w:r w:rsidDel="00000000" w:rsidR="00000000" w:rsidRPr="00000000">
        <w:rPr>
          <w:sz w:val="24"/>
          <w:szCs w:val="24"/>
          <w:rtl w:val="0"/>
        </w:rPr>
        <w:t xml:space="preserve">A nivel comunitario, estas estrategias buscan ampliar el impacto del cambio social.</w:t>
      </w:r>
    </w:p>
    <w:p w:rsidR="00000000" w:rsidDel="00000000" w:rsidP="00000000" w:rsidRDefault="00000000" w:rsidRPr="00000000" w14:paraId="0000017C">
      <w:pPr>
        <w:widowControl w:val="0"/>
        <w:spacing w:after="240" w:before="240" w:line="240" w:lineRule="auto"/>
        <w:rPr>
          <w:sz w:val="24"/>
          <w:szCs w:val="24"/>
        </w:rPr>
      </w:pPr>
      <w:r w:rsidDel="00000000" w:rsidR="00000000" w:rsidRPr="00000000">
        <w:rPr>
          <w:sz w:val="24"/>
          <w:szCs w:val="24"/>
          <w:rtl w:val="0"/>
        </w:rPr>
        <w:t xml:space="preserve">Esto puede incluir:</w:t>
      </w:r>
    </w:p>
    <w:p w:rsidR="00000000" w:rsidDel="00000000" w:rsidP="00000000" w:rsidRDefault="00000000" w:rsidRPr="00000000" w14:paraId="0000017D">
      <w:pPr>
        <w:widowControl w:val="0"/>
        <w:numPr>
          <w:ilvl w:val="0"/>
          <w:numId w:val="47"/>
        </w:numPr>
        <w:spacing w:after="0" w:afterAutospacing="0" w:before="240" w:line="240" w:lineRule="auto"/>
        <w:ind w:left="720" w:hanging="360"/>
        <w:rPr>
          <w:sz w:val="24"/>
          <w:szCs w:val="24"/>
        </w:rPr>
      </w:pPr>
      <w:r w:rsidDel="00000000" w:rsidR="00000000" w:rsidRPr="00000000">
        <w:rPr>
          <w:sz w:val="24"/>
          <w:szCs w:val="24"/>
          <w:rtl w:val="0"/>
        </w:rPr>
        <w:t xml:space="preserve">Trabajar con </w:t>
      </w:r>
      <w:r w:rsidDel="00000000" w:rsidR="00000000" w:rsidRPr="00000000">
        <w:rPr>
          <w:b w:val="1"/>
          <w:bCs w:val="1"/>
          <w:sz w:val="24"/>
          <w:szCs w:val="24"/>
          <w:rtl w:val="0"/>
        </w:rPr>
        <w:t xml:space="preserve">referentes locales</w:t>
      </w:r>
      <w:r w:rsidDel="00000000" w:rsidR="00000000" w:rsidRPr="00000000">
        <w:rPr>
          <w:sz w:val="24"/>
          <w:szCs w:val="24"/>
          <w:rtl w:val="0"/>
        </w:rPr>
        <w:t xml:space="preserve"> que influyan en sus comunidades.</w:t>
        <w:br w:type="textWrapping"/>
      </w:r>
    </w:p>
    <w:p w:rsidR="00000000" w:rsidDel="00000000" w:rsidP="00000000" w:rsidRDefault="00000000" w:rsidRPr="00000000" w14:paraId="0000017E">
      <w:pPr>
        <w:widowControl w:val="0"/>
        <w:numPr>
          <w:ilvl w:val="0"/>
          <w:numId w:val="47"/>
        </w:numPr>
        <w:spacing w:after="0" w:afterAutospacing="0" w:before="0" w:beforeAutospacing="0" w:line="240" w:lineRule="auto"/>
        <w:ind w:left="720" w:hanging="360"/>
        <w:rPr>
          <w:sz w:val="24"/>
          <w:szCs w:val="24"/>
        </w:rPr>
      </w:pPr>
      <w:r w:rsidDel="00000000" w:rsidR="00000000" w:rsidRPr="00000000">
        <w:rPr>
          <w:sz w:val="24"/>
          <w:szCs w:val="24"/>
          <w:rtl w:val="0"/>
        </w:rPr>
        <w:t xml:space="preserve">Formar </w:t>
      </w:r>
      <w:r w:rsidDel="00000000" w:rsidR="00000000" w:rsidRPr="00000000">
        <w:rPr>
          <w:b w:val="1"/>
          <w:bCs w:val="1"/>
          <w:sz w:val="24"/>
          <w:szCs w:val="24"/>
          <w:rtl w:val="0"/>
        </w:rPr>
        <w:t xml:space="preserve">grupos de hombres</w:t>
      </w:r>
      <w:r w:rsidDel="00000000" w:rsidR="00000000" w:rsidRPr="00000000">
        <w:rPr>
          <w:sz w:val="24"/>
          <w:szCs w:val="24"/>
          <w:rtl w:val="0"/>
        </w:rPr>
        <w:t xml:space="preserve"> para promover cambios y reforzarlos entre pares.</w:t>
        <w:br w:type="textWrapping"/>
      </w:r>
    </w:p>
    <w:p w:rsidR="00000000" w:rsidDel="00000000" w:rsidP="00000000" w:rsidRDefault="00000000" w:rsidRPr="00000000" w14:paraId="0000017F">
      <w:pPr>
        <w:widowControl w:val="0"/>
        <w:numPr>
          <w:ilvl w:val="0"/>
          <w:numId w:val="47"/>
        </w:numPr>
        <w:spacing w:after="240" w:before="0" w:beforeAutospacing="0" w:line="240" w:lineRule="auto"/>
        <w:ind w:left="720" w:hanging="360"/>
        <w:rPr>
          <w:sz w:val="24"/>
          <w:szCs w:val="24"/>
        </w:rPr>
      </w:pPr>
      <w:r w:rsidDel="00000000" w:rsidR="00000000" w:rsidRPr="00000000">
        <w:rPr>
          <w:sz w:val="24"/>
          <w:szCs w:val="24"/>
          <w:rtl w:val="0"/>
        </w:rPr>
        <w:t xml:space="preserve">Desarrollar </w:t>
      </w:r>
      <w:r w:rsidDel="00000000" w:rsidR="00000000" w:rsidRPr="00000000">
        <w:rPr>
          <w:b w:val="1"/>
          <w:bCs w:val="1"/>
          <w:sz w:val="24"/>
          <w:szCs w:val="24"/>
          <w:rtl w:val="0"/>
        </w:rPr>
        <w:t xml:space="preserve">campañas de sensibilización a pequeña escala</w:t>
      </w:r>
      <w:r w:rsidDel="00000000" w:rsidR="00000000" w:rsidRPr="00000000">
        <w:rPr>
          <w:sz w:val="24"/>
          <w:szCs w:val="24"/>
          <w:rtl w:val="0"/>
        </w:rPr>
        <w:t xml:space="preserve">.</w:t>
        <w:br w:type="textWrapping"/>
      </w:r>
    </w:p>
    <w:p w:rsidR="00000000" w:rsidDel="00000000" w:rsidP="00000000" w:rsidRDefault="00000000" w:rsidRPr="00000000" w14:paraId="00000180">
      <w:pPr>
        <w:pStyle w:val="Heading3"/>
        <w:keepNext w:val="0"/>
        <w:keepLines w:val="0"/>
        <w:widowControl w:val="0"/>
        <w:spacing w:before="280" w:line="240" w:lineRule="auto"/>
        <w:rPr>
          <w:b w:val="1"/>
          <w:bCs w:val="1"/>
          <w:color w:val="000000"/>
          <w:sz w:val="26"/>
          <w:szCs w:val="26"/>
        </w:rPr>
      </w:pPr>
      <w:bookmarkStart w:colFirst="0" w:colLast="0" w:name="_5zc966x6qwgi" w:id="66"/>
      <w:bookmarkEnd w:id="66"/>
      <w:r w:rsidDel="00000000" w:rsidR="00000000" w:rsidRPr="00000000">
        <w:rPr>
          <w:b w:val="1"/>
          <w:bCs w:val="1"/>
          <w:color w:val="000000"/>
          <w:sz w:val="26"/>
          <w:szCs w:val="26"/>
          <w:rtl w:val="0"/>
        </w:rPr>
        <w:t xml:space="preserve">Trabajo a nivel social e institucional</w:t>
      </w:r>
    </w:p>
    <w:p w:rsidR="00000000" w:rsidDel="00000000" w:rsidP="00000000" w:rsidRDefault="00000000" w:rsidRPr="00000000" w14:paraId="00000181">
      <w:pPr>
        <w:widowControl w:val="0"/>
        <w:spacing w:after="240" w:before="240" w:line="240" w:lineRule="auto"/>
        <w:rPr>
          <w:sz w:val="24"/>
          <w:szCs w:val="24"/>
        </w:rPr>
      </w:pPr>
      <w:r w:rsidDel="00000000" w:rsidR="00000000" w:rsidRPr="00000000">
        <w:rPr>
          <w:sz w:val="24"/>
          <w:szCs w:val="24"/>
          <w:rtl w:val="0"/>
        </w:rPr>
        <w:t xml:space="preserve">A nivel más amplio, las estrategias buscan influir en normas sociales y estructuras:</w:t>
      </w:r>
    </w:p>
    <w:p w:rsidR="00000000" w:rsidDel="00000000" w:rsidP="00000000" w:rsidRDefault="00000000" w:rsidRPr="00000000" w14:paraId="00000182">
      <w:pPr>
        <w:widowControl w:val="0"/>
        <w:numPr>
          <w:ilvl w:val="0"/>
          <w:numId w:val="8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Incidencia política</w:t>
      </w:r>
      <w:r w:rsidDel="00000000" w:rsidR="00000000" w:rsidRPr="00000000">
        <w:rPr>
          <w:sz w:val="24"/>
          <w:szCs w:val="24"/>
          <w:rtl w:val="0"/>
        </w:rPr>
        <w:t xml:space="preserve"> en leyes y políticas públicas, como la ampliación de licencias de paternidad o el fortalecimiento de servicios de atención a la violencia.</w:t>
        <w:br w:type="textWrapping"/>
      </w:r>
    </w:p>
    <w:p w:rsidR="00000000" w:rsidDel="00000000" w:rsidP="00000000" w:rsidRDefault="00000000" w:rsidRPr="00000000" w14:paraId="00000183">
      <w:pPr>
        <w:widowControl w:val="0"/>
        <w:numPr>
          <w:ilvl w:val="0"/>
          <w:numId w:val="8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Campañas comunicacionales</w:t>
      </w:r>
      <w:r w:rsidDel="00000000" w:rsidR="00000000" w:rsidRPr="00000000">
        <w:rPr>
          <w:sz w:val="24"/>
          <w:szCs w:val="24"/>
          <w:rtl w:val="0"/>
        </w:rPr>
        <w:t xml:space="preserve"> que promuevan modelos de comportamiento más igualitarios.</w:t>
        <w:br w:type="textWrapping"/>
      </w:r>
    </w:p>
    <w:p w:rsidR="00000000" w:rsidDel="00000000" w:rsidP="00000000" w:rsidRDefault="00000000" w:rsidRPr="00000000" w14:paraId="00000184">
      <w:pPr>
        <w:pStyle w:val="Heading3"/>
        <w:widowControl w:val="0"/>
        <w:spacing w:after="240" w:before="240" w:line="240" w:lineRule="auto"/>
        <w:rPr/>
      </w:pPr>
      <w:bookmarkStart w:colFirst="0" w:colLast="0" w:name="_75dsobapddwf" w:id="67"/>
      <w:bookmarkEnd w:id="67"/>
      <w:r w:rsidDel="00000000" w:rsidR="00000000" w:rsidRPr="00000000">
        <w:rPr>
          <w:rtl w:val="0"/>
        </w:rPr>
        <w:t xml:space="preserve">Clase 2: Pautas para convocar y sostener la participación activa de hombres.</w:t>
      </w:r>
    </w:p>
    <w:p w:rsidR="00000000" w:rsidDel="00000000" w:rsidP="00000000" w:rsidRDefault="00000000" w:rsidRPr="00000000" w14:paraId="00000185">
      <w:pPr>
        <w:pStyle w:val="Heading4"/>
        <w:widowControl w:val="0"/>
        <w:spacing w:line="240" w:lineRule="auto"/>
        <w:jc w:val="both"/>
        <w:rPr>
          <w:sz w:val="32"/>
          <w:szCs w:val="32"/>
        </w:rPr>
      </w:pPr>
      <w:bookmarkStart w:colFirst="0" w:colLast="0" w:name="_jzz9pqizvqk" w:id="68"/>
      <w:bookmarkEnd w:id="68"/>
      <w:r w:rsidDel="00000000" w:rsidR="00000000" w:rsidRPr="00000000">
        <w:rPr>
          <w:sz w:val="32"/>
          <w:szCs w:val="32"/>
          <w:rtl w:val="0"/>
        </w:rPr>
        <w:t xml:space="preserve">Tema: Barreras para la participación de hombres</w:t>
      </w:r>
    </w:p>
    <w:p w:rsidR="00000000" w:rsidDel="00000000" w:rsidP="00000000" w:rsidRDefault="00000000" w:rsidRPr="00000000" w14:paraId="00000186">
      <w:pPr>
        <w:pStyle w:val="Heading3"/>
        <w:keepNext w:val="0"/>
        <w:keepLines w:val="0"/>
        <w:widowControl w:val="0"/>
        <w:spacing w:before="280" w:line="240" w:lineRule="auto"/>
        <w:rPr/>
      </w:pPr>
      <w:bookmarkStart w:colFirst="0" w:colLast="0" w:name="_nc99ledgpo0h" w:id="69"/>
      <w:bookmarkEnd w:id="69"/>
      <w:r w:rsidDel="00000000" w:rsidR="00000000" w:rsidRPr="00000000">
        <w:rPr>
          <w:b w:val="1"/>
          <w:bCs w:val="1"/>
          <w:color w:val="000000"/>
          <w:sz w:val="26"/>
          <w:szCs w:val="26"/>
          <w:rtl w:val="0"/>
        </w:rPr>
        <w:t xml:space="preserve">¿Por qué es un desafío involucrar a hombres y jóvenes?</w:t>
      </w:r>
      <w:r w:rsidDel="00000000" w:rsidR="00000000" w:rsidRPr="00000000">
        <w:rPr>
          <w:rtl w:val="0"/>
        </w:rPr>
      </w:r>
    </w:p>
    <w:p w:rsidR="00000000" w:rsidDel="00000000" w:rsidP="00000000" w:rsidRDefault="00000000" w:rsidRPr="00000000" w14:paraId="00000187">
      <w:pPr>
        <w:widowControl w:val="0"/>
        <w:spacing w:after="240" w:before="240" w:line="240" w:lineRule="auto"/>
        <w:rPr>
          <w:sz w:val="24"/>
          <w:szCs w:val="24"/>
        </w:rPr>
      </w:pPr>
      <w:r w:rsidDel="00000000" w:rsidR="00000000" w:rsidRPr="00000000">
        <w:rPr>
          <w:sz w:val="24"/>
          <w:szCs w:val="24"/>
          <w:rtl w:val="0"/>
        </w:rPr>
        <w:t xml:space="preserve">Al diseñar intervenciones dirigidas a hombres y jóvenes, uno de los principales desafíos es lograr y sostener su participación.</w:t>
      </w:r>
    </w:p>
    <w:p w:rsidR="00000000" w:rsidDel="00000000" w:rsidP="00000000" w:rsidRDefault="00000000" w:rsidRPr="00000000" w14:paraId="00000188">
      <w:pPr>
        <w:widowControl w:val="0"/>
        <w:spacing w:after="240" w:before="240" w:line="240" w:lineRule="auto"/>
        <w:rPr>
          <w:sz w:val="24"/>
          <w:szCs w:val="24"/>
        </w:rPr>
      </w:pPr>
      <w:r w:rsidDel="00000000" w:rsidR="00000000" w:rsidRPr="00000000">
        <w:rPr>
          <w:sz w:val="24"/>
          <w:szCs w:val="24"/>
          <w:rtl w:val="0"/>
        </w:rPr>
        <w:t xml:space="preserve">Estas barreras pueden estar relacionadas tanto con factores estructurales como con la forma en que se diseñan las iniciativas.</w:t>
      </w:r>
    </w:p>
    <w:p w:rsidR="00000000" w:rsidDel="00000000" w:rsidP="00000000" w:rsidRDefault="00000000" w:rsidRPr="00000000" w14:paraId="00000189">
      <w:pPr>
        <w:pStyle w:val="Heading3"/>
        <w:keepNext w:val="0"/>
        <w:keepLines w:val="0"/>
        <w:widowControl w:val="0"/>
        <w:spacing w:before="280" w:line="240" w:lineRule="auto"/>
        <w:rPr>
          <w:b w:val="1"/>
          <w:bCs w:val="1"/>
          <w:color w:val="000000"/>
          <w:sz w:val="26"/>
          <w:szCs w:val="26"/>
        </w:rPr>
      </w:pPr>
      <w:bookmarkStart w:colFirst="0" w:colLast="0" w:name="_9pnlfcahkbcy" w:id="70"/>
      <w:bookmarkEnd w:id="70"/>
      <w:r w:rsidDel="00000000" w:rsidR="00000000" w:rsidRPr="00000000">
        <w:rPr>
          <w:b w:val="1"/>
          <w:bCs w:val="1"/>
          <w:color w:val="000000"/>
          <w:sz w:val="26"/>
          <w:szCs w:val="26"/>
          <w:rtl w:val="0"/>
        </w:rPr>
        <w:t xml:space="preserve">Principales barreras</w:t>
      </w:r>
    </w:p>
    <w:p w:rsidR="00000000" w:rsidDel="00000000" w:rsidP="00000000" w:rsidRDefault="00000000" w:rsidRPr="00000000" w14:paraId="0000018A">
      <w:pPr>
        <w:widowControl w:val="0"/>
        <w:spacing w:after="240" w:before="240" w:line="240" w:lineRule="auto"/>
        <w:rPr>
          <w:sz w:val="24"/>
          <w:szCs w:val="24"/>
        </w:rPr>
      </w:pPr>
      <w:r w:rsidDel="00000000" w:rsidR="00000000" w:rsidRPr="00000000">
        <w:rPr>
          <w:sz w:val="24"/>
          <w:szCs w:val="24"/>
          <w:rtl w:val="0"/>
        </w:rPr>
        <w:t xml:space="preserve">A continuación, se presentan algunas de las barreras más comunes:</w:t>
      </w:r>
    </w:p>
    <w:p w:rsidR="00000000" w:rsidDel="00000000" w:rsidP="00000000" w:rsidRDefault="00000000" w:rsidRPr="00000000" w14:paraId="0000018B">
      <w:pPr>
        <w:widowControl w:val="0"/>
        <w:numPr>
          <w:ilvl w:val="0"/>
          <w:numId w:val="14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Normas de masculinidad restrictivas: </w:t>
      </w:r>
      <w:r w:rsidDel="00000000" w:rsidR="00000000" w:rsidRPr="00000000">
        <w:rPr>
          <w:sz w:val="24"/>
          <w:szCs w:val="24"/>
          <w:rtl w:val="0"/>
        </w:rPr>
        <w:t xml:space="preserve">Las normas de género pueden limitar a los hombres a ciertos roles y espacios que no coinciden con los temas de las intervenciones. Por ejemplo, si la paternidad se entiende solo como provisión económica, los hombres pueden percibir que temas como la crianza o la salud materna no les corresponden, o temer ser juzgados por participar.</w:t>
        <w:br w:type="textWrapping"/>
      </w:r>
    </w:p>
    <w:p w:rsidR="00000000" w:rsidDel="00000000" w:rsidP="00000000" w:rsidRDefault="00000000" w:rsidRPr="00000000" w14:paraId="0000018C">
      <w:pPr>
        <w:widowControl w:val="0"/>
        <w:numPr>
          <w:ilvl w:val="0"/>
          <w:numId w:val="14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Falta de identificación con los beneficios: </w:t>
      </w:r>
      <w:r w:rsidDel="00000000" w:rsidR="00000000" w:rsidRPr="00000000">
        <w:rPr>
          <w:sz w:val="24"/>
          <w:szCs w:val="24"/>
          <w:rtl w:val="0"/>
        </w:rPr>
        <w:t xml:space="preserve">Cuando las intervenciones destacan únicamente beneficios para mujeres, niñas o niños, los hombres pueden no percibir qué ganan ellos al participar. Esto puede generar desinterés o la percepción de que sus derechos o autonomía están siendo limitados.</w:t>
        <w:br w:type="textWrapping"/>
      </w:r>
    </w:p>
    <w:p w:rsidR="00000000" w:rsidDel="00000000" w:rsidP="00000000" w:rsidRDefault="00000000" w:rsidRPr="00000000" w14:paraId="0000018D">
      <w:pPr>
        <w:widowControl w:val="0"/>
        <w:numPr>
          <w:ilvl w:val="0"/>
          <w:numId w:val="14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Barreras de tiempo y trabajo: </w:t>
      </w:r>
      <w:r w:rsidDel="00000000" w:rsidR="00000000" w:rsidRPr="00000000">
        <w:rPr>
          <w:sz w:val="24"/>
          <w:szCs w:val="24"/>
          <w:rtl w:val="0"/>
        </w:rPr>
        <w:t xml:space="preserve">Las actividades pueden no ser compatibles con las responsabilidades laborales o de generación de ingresos. Por ejemplo, horarios rígidos durante la jornada laboral dificultan la participación.</w:t>
      </w:r>
    </w:p>
    <w:p w:rsidR="00000000" w:rsidDel="00000000" w:rsidP="00000000" w:rsidRDefault="00000000" w:rsidRPr="00000000" w14:paraId="0000018E">
      <w:pPr>
        <w:widowControl w:val="0"/>
        <w:spacing w:after="240" w:before="240" w:line="240" w:lineRule="auto"/>
        <w:rPr>
          <w:b w:val="1"/>
          <w:bCs w:val="1"/>
          <w:sz w:val="26"/>
          <w:szCs w:val="26"/>
        </w:rPr>
      </w:pPr>
      <w:r w:rsidDel="00000000" w:rsidR="00000000" w:rsidRPr="00000000">
        <w:rPr>
          <w:b w:val="1"/>
          <w:bCs w:val="1"/>
          <w:sz w:val="26"/>
          <w:szCs w:val="26"/>
          <w:rtl w:val="0"/>
        </w:rPr>
        <w:t xml:space="preserve">Consideraciones clave</w:t>
      </w:r>
    </w:p>
    <w:p w:rsidR="00000000" w:rsidDel="00000000" w:rsidP="00000000" w:rsidRDefault="00000000" w:rsidRPr="00000000" w14:paraId="0000018F">
      <w:pPr>
        <w:widowControl w:val="0"/>
        <w:spacing w:after="240" w:before="240" w:line="240" w:lineRule="auto"/>
        <w:rPr>
          <w:sz w:val="24"/>
          <w:szCs w:val="24"/>
        </w:rPr>
      </w:pPr>
      <w:r w:rsidDel="00000000" w:rsidR="00000000" w:rsidRPr="00000000">
        <w:rPr>
          <w:sz w:val="24"/>
          <w:szCs w:val="24"/>
          <w:rtl w:val="0"/>
        </w:rPr>
        <w:t xml:space="preserve">Reconocer estas barreras es fundamental para diseñar estrategias que faciliten la participación activa de los hombres.</w:t>
      </w:r>
    </w:p>
    <w:p w:rsidR="00000000" w:rsidDel="00000000" w:rsidP="00000000" w:rsidRDefault="00000000" w:rsidRPr="00000000" w14:paraId="00000190">
      <w:pPr>
        <w:widowControl w:val="0"/>
        <w:spacing w:after="240" w:before="240" w:line="240" w:lineRule="auto"/>
        <w:rPr>
          <w:sz w:val="24"/>
          <w:szCs w:val="24"/>
        </w:rPr>
      </w:pPr>
      <w:r w:rsidDel="00000000" w:rsidR="00000000" w:rsidRPr="00000000">
        <w:rPr>
          <w:sz w:val="24"/>
          <w:szCs w:val="24"/>
          <w:rtl w:val="0"/>
        </w:rPr>
        <w:t xml:space="preserve">Adaptar los contenidos, comunicar beneficios claros y considerar las realidades cotidianas de los participantes puede marcar la diferencia en el éxito de una intervención.</w:t>
      </w:r>
    </w:p>
    <w:p w:rsidR="00000000" w:rsidDel="00000000" w:rsidP="00000000" w:rsidRDefault="00000000" w:rsidRPr="00000000" w14:paraId="00000191">
      <w:pPr>
        <w:pStyle w:val="Heading4"/>
        <w:keepNext w:val="0"/>
        <w:keepLines w:val="0"/>
        <w:widowControl w:val="0"/>
        <w:spacing w:before="480" w:line="240" w:lineRule="auto"/>
        <w:rPr>
          <w:sz w:val="32"/>
          <w:szCs w:val="32"/>
        </w:rPr>
      </w:pPr>
      <w:bookmarkStart w:colFirst="0" w:colLast="0" w:name="_hz975o4i4jqp" w:id="71"/>
      <w:bookmarkEnd w:id="71"/>
      <w:r w:rsidDel="00000000" w:rsidR="00000000" w:rsidRPr="00000000">
        <w:rPr>
          <w:sz w:val="32"/>
          <w:szCs w:val="32"/>
          <w:rtl w:val="0"/>
        </w:rPr>
        <w:t xml:space="preserve">Tema: Estrategias para promover la participación de hombres</w:t>
      </w:r>
    </w:p>
    <w:p w:rsidR="00000000" w:rsidDel="00000000" w:rsidP="00000000" w:rsidRDefault="00000000" w:rsidRPr="00000000" w14:paraId="00000192">
      <w:pPr>
        <w:pStyle w:val="Heading3"/>
        <w:keepNext w:val="0"/>
        <w:keepLines w:val="0"/>
        <w:widowControl w:val="0"/>
        <w:spacing w:before="280" w:line="240" w:lineRule="auto"/>
        <w:rPr>
          <w:b w:val="1"/>
          <w:bCs w:val="1"/>
          <w:color w:val="000000"/>
          <w:sz w:val="26"/>
          <w:szCs w:val="26"/>
        </w:rPr>
      </w:pPr>
      <w:bookmarkStart w:colFirst="0" w:colLast="0" w:name="_cdo5t3ombso7" w:id="72"/>
      <w:bookmarkEnd w:id="72"/>
      <w:r w:rsidDel="00000000" w:rsidR="00000000" w:rsidRPr="00000000">
        <w:rPr>
          <w:b w:val="1"/>
          <w:bCs w:val="1"/>
          <w:color w:val="000000"/>
          <w:sz w:val="26"/>
          <w:szCs w:val="26"/>
          <w:rtl w:val="0"/>
        </w:rPr>
        <w:t xml:space="preserve">¿Cómo promover la participación de hombres y jóvenes?</w:t>
      </w:r>
    </w:p>
    <w:p w:rsidR="00000000" w:rsidDel="00000000" w:rsidP="00000000" w:rsidRDefault="00000000" w:rsidRPr="00000000" w14:paraId="00000193">
      <w:pPr>
        <w:widowControl w:val="0"/>
        <w:spacing w:after="240" w:before="240" w:line="240" w:lineRule="auto"/>
        <w:rPr>
          <w:sz w:val="24"/>
          <w:szCs w:val="24"/>
        </w:rPr>
      </w:pPr>
      <w:r w:rsidDel="00000000" w:rsidR="00000000" w:rsidRPr="00000000">
        <w:rPr>
          <w:sz w:val="24"/>
          <w:szCs w:val="24"/>
          <w:rtl w:val="0"/>
        </w:rPr>
        <w:t xml:space="preserve">Para diseñar intervenciones con enfoque transformador de género que promuevan la participación activa de hombres y jóvenes, se recomiendan las siguientes prácticas:</w:t>
      </w:r>
    </w:p>
    <w:p w:rsidR="00000000" w:rsidDel="00000000" w:rsidP="00000000" w:rsidRDefault="00000000" w:rsidRPr="00000000" w14:paraId="00000194">
      <w:pPr>
        <w:pStyle w:val="Heading3"/>
        <w:keepNext w:val="0"/>
        <w:keepLines w:val="0"/>
        <w:widowControl w:val="0"/>
        <w:spacing w:before="280" w:line="240" w:lineRule="auto"/>
        <w:rPr>
          <w:b w:val="1"/>
          <w:bCs w:val="1"/>
          <w:color w:val="000000"/>
          <w:sz w:val="26"/>
          <w:szCs w:val="26"/>
        </w:rPr>
      </w:pPr>
      <w:bookmarkStart w:colFirst="0" w:colLast="0" w:name="_495smovwdem2" w:id="73"/>
      <w:bookmarkEnd w:id="73"/>
      <w:r w:rsidDel="00000000" w:rsidR="00000000" w:rsidRPr="00000000">
        <w:rPr>
          <w:b w:val="1"/>
          <w:bCs w:val="1"/>
          <w:color w:val="000000"/>
          <w:sz w:val="26"/>
          <w:szCs w:val="26"/>
          <w:rtl w:val="0"/>
        </w:rPr>
        <w:t xml:space="preserve">Prácticas clave</w:t>
      </w:r>
    </w:p>
    <w:p w:rsidR="00000000" w:rsidDel="00000000" w:rsidP="00000000" w:rsidRDefault="00000000" w:rsidRPr="00000000" w14:paraId="00000195">
      <w:pPr>
        <w:widowControl w:val="0"/>
        <w:numPr>
          <w:ilvl w:val="0"/>
          <w:numId w:val="69"/>
        </w:numPr>
        <w:spacing w:after="0" w:afterAutospacing="0" w:before="240" w:line="240" w:lineRule="auto"/>
        <w:ind w:left="720" w:hanging="360"/>
        <w:rPr>
          <w:sz w:val="24"/>
          <w:szCs w:val="24"/>
        </w:rPr>
      </w:pPr>
      <w:r w:rsidDel="00000000" w:rsidR="00000000" w:rsidRPr="00000000">
        <w:rPr>
          <w:b w:val="1"/>
          <w:bCs w:val="1"/>
          <w:sz w:val="24"/>
          <w:szCs w:val="24"/>
          <w:rtl w:val="0"/>
        </w:rPr>
        <w:t xml:space="preserve">Comprender sus dinámicas y horarios: </w:t>
      </w:r>
      <w:r w:rsidDel="00000000" w:rsidR="00000000" w:rsidRPr="00000000">
        <w:rPr>
          <w:sz w:val="24"/>
          <w:szCs w:val="24"/>
          <w:rtl w:val="0"/>
        </w:rPr>
        <w:t xml:space="preserve">Es importante adaptar las actividades a la realidad de los participantes. Esto implica acercarse a sus espacios, incorporar dinámicas de su interés (como el deporte) y considerar factores como horarios laborales y niveles de alfabetización.</w:t>
        <w:br w:type="textWrapping"/>
      </w:r>
    </w:p>
    <w:p w:rsidR="00000000" w:rsidDel="00000000" w:rsidP="00000000" w:rsidRDefault="00000000" w:rsidRPr="00000000" w14:paraId="00000196">
      <w:pPr>
        <w:widowControl w:val="0"/>
        <w:numPr>
          <w:ilvl w:val="0"/>
          <w:numId w:val="6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Apelar a sus motivaciones: </w:t>
      </w:r>
      <w:r w:rsidDel="00000000" w:rsidR="00000000" w:rsidRPr="00000000">
        <w:rPr>
          <w:sz w:val="24"/>
          <w:szCs w:val="24"/>
          <w:rtl w:val="0"/>
        </w:rPr>
        <w:t xml:space="preserve">Diseñar mensajes que conecten con sus intereses y aspiraciones como hombres, parejas o padres. Mostrar que la igualdad de género también genera beneficios para ellos y sus comunidades, evitando generar rechazo inicial.</w:t>
        <w:br w:type="textWrapping"/>
      </w:r>
    </w:p>
    <w:p w:rsidR="00000000" w:rsidDel="00000000" w:rsidP="00000000" w:rsidRDefault="00000000" w:rsidRPr="00000000" w14:paraId="00000197">
      <w:pPr>
        <w:widowControl w:val="0"/>
        <w:numPr>
          <w:ilvl w:val="0"/>
          <w:numId w:val="6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Usar mensajes positivos: </w:t>
      </w:r>
      <w:r w:rsidDel="00000000" w:rsidR="00000000" w:rsidRPr="00000000">
        <w:rPr>
          <w:sz w:val="24"/>
          <w:szCs w:val="24"/>
          <w:rtl w:val="0"/>
        </w:rPr>
        <w:t xml:space="preserve">Evitar enfoques que juzguen y castiguen. Introducir temas sensibles de manera progresiva para prevenir reacciones defensivas o abandono de las actividades.</w:t>
        <w:br w:type="textWrapping"/>
      </w:r>
    </w:p>
    <w:p w:rsidR="00000000" w:rsidDel="00000000" w:rsidP="00000000" w:rsidRDefault="00000000" w:rsidRPr="00000000" w14:paraId="00000198">
      <w:pPr>
        <w:widowControl w:val="0"/>
        <w:numPr>
          <w:ilvl w:val="0"/>
          <w:numId w:val="69"/>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Incluir contenidos relevantes: </w:t>
      </w:r>
      <w:r w:rsidDel="00000000" w:rsidR="00000000" w:rsidRPr="00000000">
        <w:rPr>
          <w:sz w:val="24"/>
          <w:szCs w:val="24"/>
          <w:rtl w:val="0"/>
        </w:rPr>
        <w:t xml:space="preserve">Construir los contenidos a partir del diálogo con los participantes, asegurando que respondan a sus realidades, intereses y preocupaciones. Esto favorece el compromiso y reduce la deserción.</w:t>
        <w:br w:type="textWrapping"/>
      </w:r>
    </w:p>
    <w:p w:rsidR="00000000" w:rsidDel="00000000" w:rsidP="00000000" w:rsidRDefault="00000000" w:rsidRPr="00000000" w14:paraId="00000199">
      <w:pPr>
        <w:widowControl w:val="0"/>
        <w:numPr>
          <w:ilvl w:val="0"/>
          <w:numId w:val="69"/>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Involucrar a la comunidad: </w:t>
      </w:r>
      <w:r w:rsidDel="00000000" w:rsidR="00000000" w:rsidRPr="00000000">
        <w:rPr>
          <w:sz w:val="24"/>
          <w:szCs w:val="24"/>
          <w:rtl w:val="0"/>
        </w:rPr>
        <w:t xml:space="preserve">Vincular a líderes y referentes locales, especialmente hombres, para fortalecer la legitimidad de las intervenciones. Esto es clave para reducir la estigmatización y facilitar la participación, especialmente en contextos rurales.</w:t>
      </w:r>
    </w:p>
    <w:p w:rsidR="00000000" w:rsidDel="00000000" w:rsidP="00000000" w:rsidRDefault="00000000" w:rsidRPr="00000000" w14:paraId="0000019A">
      <w:pPr>
        <w:pStyle w:val="Heading4"/>
        <w:keepNext w:val="0"/>
        <w:keepLines w:val="0"/>
        <w:widowControl w:val="0"/>
        <w:spacing w:before="480" w:line="240" w:lineRule="auto"/>
        <w:rPr>
          <w:sz w:val="32"/>
          <w:szCs w:val="32"/>
        </w:rPr>
      </w:pPr>
      <w:bookmarkStart w:colFirst="0" w:colLast="0" w:name="_ry1uhecgdnrf" w:id="74"/>
      <w:bookmarkEnd w:id="74"/>
      <w:r w:rsidDel="00000000" w:rsidR="00000000" w:rsidRPr="00000000">
        <w:rPr>
          <w:sz w:val="32"/>
          <w:szCs w:val="32"/>
          <w:rtl w:val="0"/>
        </w:rPr>
        <w:t xml:space="preserve">Tema: Características de programas efectivos con enfoque transformador de género</w:t>
      </w:r>
    </w:p>
    <w:p w:rsidR="00000000" w:rsidDel="00000000" w:rsidP="00000000" w:rsidRDefault="00000000" w:rsidRPr="00000000" w14:paraId="0000019B">
      <w:pPr>
        <w:pStyle w:val="Heading3"/>
        <w:keepNext w:val="0"/>
        <w:keepLines w:val="0"/>
        <w:widowControl w:val="0"/>
        <w:spacing w:before="280" w:line="240" w:lineRule="auto"/>
        <w:rPr>
          <w:b w:val="1"/>
          <w:bCs w:val="1"/>
          <w:color w:val="000000"/>
          <w:sz w:val="26"/>
          <w:szCs w:val="26"/>
        </w:rPr>
      </w:pPr>
      <w:bookmarkStart w:colFirst="0" w:colLast="0" w:name="_9qj5mw866c63" w:id="75"/>
      <w:bookmarkEnd w:id="75"/>
      <w:r w:rsidDel="00000000" w:rsidR="00000000" w:rsidRPr="00000000">
        <w:rPr>
          <w:b w:val="1"/>
          <w:bCs w:val="1"/>
          <w:color w:val="000000"/>
          <w:sz w:val="26"/>
          <w:szCs w:val="26"/>
          <w:rtl w:val="0"/>
        </w:rPr>
        <w:t xml:space="preserve">¿Qué caracteriza a los programas efectivos?</w:t>
      </w:r>
    </w:p>
    <w:p w:rsidR="00000000" w:rsidDel="00000000" w:rsidP="00000000" w:rsidRDefault="00000000" w:rsidRPr="00000000" w14:paraId="0000019C">
      <w:pPr>
        <w:widowControl w:val="0"/>
        <w:spacing w:after="240" w:before="240" w:line="240" w:lineRule="auto"/>
        <w:rPr>
          <w:sz w:val="24"/>
          <w:szCs w:val="24"/>
        </w:rPr>
      </w:pPr>
      <w:r w:rsidDel="00000000" w:rsidR="00000000" w:rsidRPr="00000000">
        <w:rPr>
          <w:sz w:val="24"/>
          <w:szCs w:val="24"/>
          <w:rtl w:val="0"/>
        </w:rPr>
        <w:t xml:space="preserve">Los programas con enfoque transformador de género que trabajan con hombres y jóvenes varones suelen compartir las siguientes características:</w:t>
      </w:r>
    </w:p>
    <w:p w:rsidR="00000000" w:rsidDel="00000000" w:rsidP="00000000" w:rsidRDefault="00000000" w:rsidRPr="00000000" w14:paraId="0000019D">
      <w:pPr>
        <w:pStyle w:val="Heading3"/>
        <w:keepNext w:val="0"/>
        <w:keepLines w:val="0"/>
        <w:widowControl w:val="0"/>
        <w:spacing w:before="280" w:line="240" w:lineRule="auto"/>
        <w:rPr>
          <w:sz w:val="24"/>
          <w:szCs w:val="24"/>
        </w:rPr>
      </w:pPr>
      <w:bookmarkStart w:colFirst="0" w:colLast="0" w:name="_pxf3cr6nc34y" w:id="76"/>
      <w:bookmarkEnd w:id="76"/>
      <w:r w:rsidDel="00000000" w:rsidR="00000000" w:rsidRPr="00000000">
        <w:rPr>
          <w:b w:val="1"/>
          <w:bCs w:val="1"/>
          <w:color w:val="000000"/>
          <w:sz w:val="26"/>
          <w:szCs w:val="26"/>
          <w:rtl w:val="0"/>
        </w:rPr>
        <w:t xml:space="preserve">Son integrales: </w:t>
      </w:r>
      <w:r w:rsidDel="00000000" w:rsidR="00000000" w:rsidRPr="00000000">
        <w:rPr>
          <w:sz w:val="24"/>
          <w:szCs w:val="24"/>
          <w:rtl w:val="0"/>
        </w:rPr>
        <w:t xml:space="preserve">Abordan de manera conjunta </w:t>
      </w:r>
      <w:r w:rsidDel="00000000" w:rsidR="00000000" w:rsidRPr="00000000">
        <w:rPr>
          <w:b w:val="1"/>
          <w:bCs w:val="1"/>
          <w:sz w:val="24"/>
          <w:szCs w:val="24"/>
          <w:rtl w:val="0"/>
        </w:rPr>
        <w:t xml:space="preserve">creencias, conocimientos, actitudes, comportamientos y relaciones de género</w:t>
      </w:r>
      <w:r w:rsidDel="00000000" w:rsidR="00000000" w:rsidRPr="00000000">
        <w:rPr>
          <w:sz w:val="24"/>
          <w:szCs w:val="24"/>
          <w:rtl w:val="0"/>
        </w:rPr>
        <w:t xml:space="preserve">.</w:t>
      </w:r>
    </w:p>
    <w:p w:rsidR="00000000" w:rsidDel="00000000" w:rsidP="00000000" w:rsidRDefault="00000000" w:rsidRPr="00000000" w14:paraId="0000019E">
      <w:pPr>
        <w:pStyle w:val="Heading3"/>
        <w:keepNext w:val="0"/>
        <w:keepLines w:val="0"/>
        <w:widowControl w:val="0"/>
        <w:spacing w:before="280" w:line="240" w:lineRule="auto"/>
        <w:rPr>
          <w:sz w:val="24"/>
          <w:szCs w:val="24"/>
        </w:rPr>
      </w:pPr>
      <w:bookmarkStart w:colFirst="0" w:colLast="0" w:name="_1440hexz86xu" w:id="77"/>
      <w:bookmarkEnd w:id="77"/>
      <w:r w:rsidDel="00000000" w:rsidR="00000000" w:rsidRPr="00000000">
        <w:rPr>
          <w:b w:val="1"/>
          <w:bCs w:val="1"/>
          <w:color w:val="000000"/>
          <w:sz w:val="26"/>
          <w:szCs w:val="26"/>
          <w:rtl w:val="0"/>
        </w:rPr>
        <w:t xml:space="preserve">Son intensivos: </w:t>
      </w:r>
      <w:r w:rsidDel="00000000" w:rsidR="00000000" w:rsidRPr="00000000">
        <w:rPr>
          <w:sz w:val="24"/>
          <w:szCs w:val="24"/>
          <w:rtl w:val="0"/>
        </w:rPr>
        <w:t xml:space="preserve">Se desarrollan de forma continua (por ejemplo, semanal o quincenalmente) y refuerzan los mensajes a través de </w:t>
      </w:r>
      <w:r w:rsidDel="00000000" w:rsidR="00000000" w:rsidRPr="00000000">
        <w:rPr>
          <w:b w:val="1"/>
          <w:bCs w:val="1"/>
          <w:sz w:val="24"/>
          <w:szCs w:val="24"/>
          <w:rtl w:val="0"/>
        </w:rPr>
        <w:t xml:space="preserve">múltiples espacios, medios y plataformas</w:t>
      </w:r>
      <w:r w:rsidDel="00000000" w:rsidR="00000000" w:rsidRPr="00000000">
        <w:rPr>
          <w:sz w:val="24"/>
          <w:szCs w:val="24"/>
          <w:rtl w:val="0"/>
        </w:rPr>
        <w:t xml:space="preserve">.</w:t>
      </w:r>
    </w:p>
    <w:p w:rsidR="00000000" w:rsidDel="00000000" w:rsidP="00000000" w:rsidRDefault="00000000" w:rsidRPr="00000000" w14:paraId="0000019F">
      <w:pPr>
        <w:pStyle w:val="Heading3"/>
        <w:keepNext w:val="0"/>
        <w:keepLines w:val="0"/>
        <w:widowControl w:val="0"/>
        <w:spacing w:before="280" w:line="240" w:lineRule="auto"/>
        <w:rPr>
          <w:sz w:val="24"/>
          <w:szCs w:val="24"/>
        </w:rPr>
      </w:pPr>
      <w:bookmarkStart w:colFirst="0" w:colLast="0" w:name="_gd3fjqoop55" w:id="78"/>
      <w:bookmarkEnd w:id="78"/>
      <w:r w:rsidDel="00000000" w:rsidR="00000000" w:rsidRPr="00000000">
        <w:rPr>
          <w:b w:val="1"/>
          <w:bCs w:val="1"/>
          <w:color w:val="000000"/>
          <w:sz w:val="26"/>
          <w:szCs w:val="26"/>
          <w:rtl w:val="0"/>
        </w:rPr>
        <w:t xml:space="preserve">Son relevantes: </w:t>
      </w:r>
      <w:r w:rsidDel="00000000" w:rsidR="00000000" w:rsidRPr="00000000">
        <w:rPr>
          <w:sz w:val="24"/>
          <w:szCs w:val="24"/>
          <w:rtl w:val="0"/>
        </w:rPr>
        <w:t xml:space="preserve">Responden a las </w:t>
      </w:r>
      <w:r w:rsidDel="00000000" w:rsidR="00000000" w:rsidRPr="00000000">
        <w:rPr>
          <w:b w:val="1"/>
          <w:bCs w:val="1"/>
          <w:sz w:val="24"/>
          <w:szCs w:val="24"/>
          <w:rtl w:val="0"/>
        </w:rPr>
        <w:t xml:space="preserve">necesidades, motivaciones y contextos</w:t>
      </w:r>
      <w:r w:rsidDel="00000000" w:rsidR="00000000" w:rsidRPr="00000000">
        <w:rPr>
          <w:sz w:val="24"/>
          <w:szCs w:val="24"/>
          <w:rtl w:val="0"/>
        </w:rPr>
        <w:t xml:space="preserve"> de los hombres participantes.</w:t>
      </w:r>
    </w:p>
    <w:p w:rsidR="00000000" w:rsidDel="00000000" w:rsidP="00000000" w:rsidRDefault="00000000" w:rsidRPr="00000000" w14:paraId="000001A0">
      <w:pPr>
        <w:pStyle w:val="Heading3"/>
        <w:keepNext w:val="0"/>
        <w:keepLines w:val="0"/>
        <w:widowControl w:val="0"/>
        <w:spacing w:before="280" w:line="240" w:lineRule="auto"/>
        <w:rPr>
          <w:sz w:val="24"/>
          <w:szCs w:val="24"/>
        </w:rPr>
      </w:pPr>
      <w:bookmarkStart w:colFirst="0" w:colLast="0" w:name="_ht6m8luc35v0" w:id="79"/>
      <w:bookmarkEnd w:id="79"/>
      <w:r w:rsidDel="00000000" w:rsidR="00000000" w:rsidRPr="00000000">
        <w:rPr>
          <w:b w:val="1"/>
          <w:bCs w:val="1"/>
          <w:color w:val="000000"/>
          <w:sz w:val="26"/>
          <w:szCs w:val="26"/>
          <w:rtl w:val="0"/>
        </w:rPr>
        <w:t xml:space="preserve">Son propositivos: </w:t>
      </w:r>
      <w:r w:rsidDel="00000000" w:rsidR="00000000" w:rsidRPr="00000000">
        <w:rPr>
          <w:sz w:val="24"/>
          <w:szCs w:val="24"/>
          <w:rtl w:val="0"/>
        </w:rPr>
        <w:t xml:space="preserve">Promueven </w:t>
      </w:r>
      <w:r w:rsidDel="00000000" w:rsidR="00000000" w:rsidRPr="00000000">
        <w:rPr>
          <w:b w:val="1"/>
          <w:bCs w:val="1"/>
          <w:sz w:val="24"/>
          <w:szCs w:val="24"/>
          <w:rtl w:val="0"/>
        </w:rPr>
        <w:t xml:space="preserve">formas alternativas de ser hombres</w:t>
      </w:r>
      <w:r w:rsidDel="00000000" w:rsidR="00000000" w:rsidRPr="00000000">
        <w:rPr>
          <w:sz w:val="24"/>
          <w:szCs w:val="24"/>
          <w:rtl w:val="0"/>
        </w:rPr>
        <w:t xml:space="preserve">, alineadas con la igualdad de género, la no violencia y aspiraciones positivas como ser buenos padres, parejas y referentes en la comunidad.</w:t>
      </w:r>
    </w:p>
    <w:p w:rsidR="00000000" w:rsidDel="00000000" w:rsidP="00000000" w:rsidRDefault="00000000" w:rsidRPr="00000000" w14:paraId="000001A1">
      <w:pPr>
        <w:pStyle w:val="Heading3"/>
        <w:keepNext w:val="0"/>
        <w:keepLines w:val="0"/>
        <w:widowControl w:val="0"/>
        <w:spacing w:before="280" w:line="240" w:lineRule="auto"/>
        <w:rPr>
          <w:sz w:val="24"/>
          <w:szCs w:val="24"/>
        </w:rPr>
      </w:pPr>
      <w:bookmarkStart w:colFirst="0" w:colLast="0" w:name="_cdi9dwyr871w" w:id="80"/>
      <w:bookmarkEnd w:id="80"/>
      <w:r w:rsidDel="00000000" w:rsidR="00000000" w:rsidRPr="00000000">
        <w:rPr>
          <w:b w:val="1"/>
          <w:bCs w:val="1"/>
          <w:color w:val="000000"/>
          <w:sz w:val="26"/>
          <w:szCs w:val="26"/>
          <w:rtl w:val="0"/>
        </w:rPr>
        <w:t xml:space="preserve">Son interseccionales: </w:t>
      </w:r>
      <w:r w:rsidDel="00000000" w:rsidR="00000000" w:rsidRPr="00000000">
        <w:rPr>
          <w:sz w:val="24"/>
          <w:szCs w:val="24"/>
          <w:rtl w:val="0"/>
        </w:rPr>
        <w:t xml:space="preserve">Reconocen que las desigualdades no se explican sólo por el género, sino también por otros sistemas como el racismo, el colonialismo o el mandato de la heterosexualidad, y cómo estos interactúan para generar mayores desventajas para ciertos grupos.</w:t>
      </w:r>
    </w:p>
    <w:p w:rsidR="00000000" w:rsidDel="00000000" w:rsidP="00000000" w:rsidRDefault="00000000" w:rsidRPr="00000000" w14:paraId="000001A2">
      <w:pPr>
        <w:pStyle w:val="Heading3"/>
        <w:keepNext w:val="0"/>
        <w:keepLines w:val="0"/>
        <w:widowControl w:val="0"/>
        <w:spacing w:before="280" w:line="240" w:lineRule="auto"/>
        <w:rPr>
          <w:b w:val="1"/>
          <w:bCs w:val="1"/>
          <w:color w:val="000000"/>
          <w:sz w:val="26"/>
          <w:szCs w:val="26"/>
        </w:rPr>
      </w:pPr>
      <w:bookmarkStart w:colFirst="0" w:colLast="0" w:name="_dnyvr2luwkbd" w:id="81"/>
      <w:bookmarkEnd w:id="81"/>
      <w:r w:rsidDel="00000000" w:rsidR="00000000" w:rsidRPr="00000000">
        <w:rPr>
          <w:b w:val="1"/>
          <w:bCs w:val="1"/>
          <w:color w:val="000000"/>
          <w:sz w:val="26"/>
          <w:szCs w:val="26"/>
          <w:rtl w:val="0"/>
        </w:rPr>
        <w:t xml:space="preserve">Principios orientadores para el trabajo con hombres</w:t>
      </w:r>
    </w:p>
    <w:p w:rsidR="00000000" w:rsidDel="00000000" w:rsidP="00000000" w:rsidRDefault="00000000" w:rsidRPr="00000000" w14:paraId="000001A3">
      <w:pPr>
        <w:widowControl w:val="0"/>
        <w:spacing w:after="240" w:before="240" w:line="240" w:lineRule="auto"/>
        <w:rPr>
          <w:sz w:val="24"/>
          <w:szCs w:val="24"/>
        </w:rPr>
      </w:pPr>
      <w:r w:rsidDel="00000000" w:rsidR="00000000" w:rsidRPr="00000000">
        <w:rPr>
          <w:sz w:val="24"/>
          <w:szCs w:val="24"/>
          <w:rtl w:val="0"/>
        </w:rPr>
        <w:t xml:space="preserve">Para fortalecer las intervenciones, también es importante considerar:</w:t>
      </w:r>
    </w:p>
    <w:p w:rsidR="00000000" w:rsidDel="00000000" w:rsidP="00000000" w:rsidRDefault="00000000" w:rsidRPr="00000000" w14:paraId="000001A4">
      <w:pPr>
        <w:widowControl w:val="0"/>
        <w:numPr>
          <w:ilvl w:val="0"/>
          <w:numId w:val="85"/>
        </w:numPr>
        <w:spacing w:after="0" w:afterAutospacing="0" w:before="240" w:line="240" w:lineRule="auto"/>
        <w:ind w:left="720" w:hanging="360"/>
        <w:rPr>
          <w:sz w:val="24"/>
          <w:szCs w:val="24"/>
        </w:rPr>
      </w:pPr>
      <w:r w:rsidDel="00000000" w:rsidR="00000000" w:rsidRPr="00000000">
        <w:rPr>
          <w:b w:val="1"/>
          <w:bCs w:val="1"/>
          <w:sz w:val="24"/>
          <w:szCs w:val="24"/>
          <w:rtl w:val="0"/>
        </w:rPr>
        <w:t xml:space="preserve">Comenzar desde edades tempranas:</w:t>
      </w:r>
      <w:r w:rsidDel="00000000" w:rsidR="00000000" w:rsidRPr="00000000">
        <w:rPr>
          <w:sz w:val="24"/>
          <w:szCs w:val="24"/>
          <w:rtl w:val="0"/>
        </w:rPr>
        <w:t xml:space="preserve"> es más fácil aprender que desaprender.</w:t>
        <w:br w:type="textWrapping"/>
      </w:r>
    </w:p>
    <w:p w:rsidR="00000000" w:rsidDel="00000000" w:rsidP="00000000" w:rsidRDefault="00000000" w:rsidRPr="00000000" w14:paraId="000001A5">
      <w:pPr>
        <w:widowControl w:val="0"/>
        <w:numPr>
          <w:ilvl w:val="0"/>
          <w:numId w:val="85"/>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Intervenir en momentos clave del ciclo de vida:</w:t>
      </w:r>
      <w:r w:rsidDel="00000000" w:rsidR="00000000" w:rsidRPr="00000000">
        <w:rPr>
          <w:sz w:val="24"/>
          <w:szCs w:val="24"/>
          <w:rtl w:val="0"/>
        </w:rPr>
        <w:t xml:space="preserve"> como la adolescencia, la paternidad o la vejez, cuando hay mayor apertura al cambio.</w:t>
        <w:br w:type="textWrapping"/>
      </w:r>
    </w:p>
    <w:p w:rsidR="00000000" w:rsidDel="00000000" w:rsidP="00000000" w:rsidRDefault="00000000" w:rsidRPr="00000000" w14:paraId="000001A6">
      <w:pPr>
        <w:widowControl w:val="0"/>
        <w:numPr>
          <w:ilvl w:val="0"/>
          <w:numId w:val="85"/>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Trabajar en distintos niveles:</w:t>
      </w:r>
      <w:r w:rsidDel="00000000" w:rsidR="00000000" w:rsidRPr="00000000">
        <w:rPr>
          <w:sz w:val="24"/>
          <w:szCs w:val="24"/>
          <w:rtl w:val="0"/>
        </w:rPr>
        <w:t xml:space="preserve"> con hombres de forma individual, en grupos de pares y en interacción con mujeres.</w:t>
        <w:br w:type="textWrapping"/>
      </w:r>
    </w:p>
    <w:p w:rsidR="00000000" w:rsidDel="00000000" w:rsidP="00000000" w:rsidRDefault="00000000" w:rsidRPr="00000000" w14:paraId="000001A7">
      <w:pPr>
        <w:widowControl w:val="0"/>
        <w:numPr>
          <w:ilvl w:val="0"/>
          <w:numId w:val="85"/>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Centrar las acciones en transformar normas nocivas de género:</w:t>
      </w:r>
      <w:r w:rsidDel="00000000" w:rsidR="00000000" w:rsidRPr="00000000">
        <w:rPr>
          <w:sz w:val="24"/>
          <w:szCs w:val="24"/>
          <w:rtl w:val="0"/>
        </w:rPr>
        <w:t xml:space="preserve"> esto beneficia tanto a hombres como a mujeres y contribuye a la igualdad.</w:t>
      </w:r>
    </w:p>
    <w:p w:rsidR="00000000" w:rsidDel="00000000" w:rsidP="00000000" w:rsidRDefault="00000000" w:rsidRPr="00000000" w14:paraId="000001A8">
      <w:pPr>
        <w:spacing w:after="240" w:before="240" w:lineRule="auto"/>
        <w:rPr>
          <w:sz w:val="24"/>
          <w:szCs w:val="24"/>
        </w:rPr>
      </w:pPr>
      <w:r w:rsidDel="00000000" w:rsidR="00000000" w:rsidRPr="00000000">
        <w:rPr>
          <w:rtl w:val="0"/>
        </w:rPr>
      </w:r>
    </w:p>
    <w:p w:rsidR="00000000" w:rsidDel="00000000" w:rsidP="00000000" w:rsidRDefault="00000000" w:rsidRPr="00000000" w14:paraId="000001A9">
      <w:pPr>
        <w:pStyle w:val="Heading3"/>
        <w:widowControl w:val="0"/>
        <w:spacing w:line="240" w:lineRule="auto"/>
        <w:jc w:val="both"/>
        <w:rPr/>
      </w:pPr>
      <w:bookmarkStart w:colFirst="0" w:colLast="0" w:name="_btc1b6km81k" w:id="82"/>
      <w:bookmarkEnd w:id="82"/>
      <w:r w:rsidDel="00000000" w:rsidR="00000000" w:rsidRPr="00000000">
        <w:rPr>
          <w:rtl w:val="0"/>
        </w:rPr>
        <w:t xml:space="preserve">Clase 3: El Programa P: Ejemplo de intervención para promover paternidades no violentas y corresponsables</w:t>
      </w:r>
    </w:p>
    <w:p w:rsidR="00000000" w:rsidDel="00000000" w:rsidP="00000000" w:rsidRDefault="00000000" w:rsidRPr="00000000" w14:paraId="000001AA">
      <w:pPr>
        <w:pStyle w:val="Heading4"/>
        <w:keepNext w:val="0"/>
        <w:keepLines w:val="0"/>
        <w:widowControl w:val="0"/>
        <w:spacing w:before="480" w:line="240" w:lineRule="auto"/>
        <w:rPr>
          <w:sz w:val="32"/>
          <w:szCs w:val="32"/>
        </w:rPr>
      </w:pPr>
      <w:bookmarkStart w:colFirst="0" w:colLast="0" w:name="_a0rdzpjdyce8" w:id="83"/>
      <w:bookmarkEnd w:id="83"/>
      <w:r w:rsidDel="00000000" w:rsidR="00000000" w:rsidRPr="00000000">
        <w:rPr>
          <w:sz w:val="32"/>
          <w:szCs w:val="32"/>
          <w:rtl w:val="0"/>
        </w:rPr>
        <w:t xml:space="preserve">Tema: El Programa P y el trabajo con paternidades</w:t>
      </w:r>
    </w:p>
    <w:p w:rsidR="00000000" w:rsidDel="00000000" w:rsidP="00000000" w:rsidRDefault="00000000" w:rsidRPr="00000000" w14:paraId="000001AB">
      <w:pPr>
        <w:pStyle w:val="Heading2"/>
        <w:keepNext w:val="0"/>
        <w:keepLines w:val="0"/>
        <w:widowControl w:val="0"/>
        <w:spacing w:after="80" w:line="240" w:lineRule="auto"/>
        <w:rPr>
          <w:b w:val="1"/>
          <w:bCs w:val="1"/>
          <w:sz w:val="34"/>
          <w:szCs w:val="34"/>
        </w:rPr>
      </w:pPr>
      <w:bookmarkStart w:colFirst="0" w:colLast="0" w:name="_dt2j68c9edb4" w:id="84"/>
      <w:bookmarkEnd w:id="84"/>
      <w:r w:rsidDel="00000000" w:rsidR="00000000" w:rsidRPr="00000000">
        <w:rPr>
          <w:b w:val="1"/>
          <w:bCs w:val="1"/>
          <w:sz w:val="34"/>
          <w:szCs w:val="34"/>
          <w:rtl w:val="0"/>
        </w:rPr>
        <w:t xml:space="preserve">¿Por qué trabajar paternidades?</w:t>
      </w:r>
    </w:p>
    <w:p w:rsidR="00000000" w:rsidDel="00000000" w:rsidP="00000000" w:rsidRDefault="00000000" w:rsidRPr="00000000" w14:paraId="000001AC">
      <w:pPr>
        <w:pStyle w:val="Heading3"/>
        <w:keepNext w:val="0"/>
        <w:keepLines w:val="0"/>
        <w:widowControl w:val="0"/>
        <w:spacing w:before="280" w:line="240" w:lineRule="auto"/>
        <w:rPr>
          <w:b w:val="1"/>
          <w:bCs w:val="1"/>
          <w:color w:val="000000"/>
          <w:sz w:val="26"/>
          <w:szCs w:val="26"/>
        </w:rPr>
      </w:pPr>
      <w:bookmarkStart w:colFirst="0" w:colLast="0" w:name="_93yj7by0u0na" w:id="85"/>
      <w:bookmarkEnd w:id="85"/>
      <w:r w:rsidDel="00000000" w:rsidR="00000000" w:rsidRPr="00000000">
        <w:rPr>
          <w:b w:val="1"/>
          <w:bCs w:val="1"/>
          <w:color w:val="000000"/>
          <w:sz w:val="26"/>
          <w:szCs w:val="26"/>
          <w:rtl w:val="0"/>
        </w:rPr>
        <w:t xml:space="preserve">La paternidad como punto de entrada</w:t>
      </w:r>
    </w:p>
    <w:p w:rsidR="00000000" w:rsidDel="00000000" w:rsidP="00000000" w:rsidRDefault="00000000" w:rsidRPr="00000000" w14:paraId="000001AD">
      <w:pPr>
        <w:widowControl w:val="0"/>
        <w:spacing w:after="240" w:before="240" w:line="240" w:lineRule="auto"/>
        <w:rPr>
          <w:sz w:val="24"/>
          <w:szCs w:val="24"/>
        </w:rPr>
      </w:pPr>
      <w:r w:rsidDel="00000000" w:rsidR="00000000" w:rsidRPr="00000000">
        <w:rPr>
          <w:sz w:val="24"/>
          <w:szCs w:val="24"/>
          <w:rtl w:val="0"/>
        </w:rPr>
        <w:t xml:space="preserve">Los programas centrados en paternidades, con enfoque transformador de género, son una estrategia eficaz para promover la igualdad de género y prevenir la violencia contra mujeres, niñas y niños.</w:t>
      </w:r>
    </w:p>
    <w:p w:rsidR="00000000" w:rsidDel="00000000" w:rsidP="00000000" w:rsidRDefault="00000000" w:rsidRPr="00000000" w14:paraId="000001AE">
      <w:pPr>
        <w:widowControl w:val="0"/>
        <w:spacing w:after="240" w:before="240" w:line="240" w:lineRule="auto"/>
        <w:rPr>
          <w:sz w:val="24"/>
          <w:szCs w:val="24"/>
        </w:rPr>
      </w:pPr>
      <w:r w:rsidDel="00000000" w:rsidR="00000000" w:rsidRPr="00000000">
        <w:rPr>
          <w:sz w:val="24"/>
          <w:szCs w:val="24"/>
          <w:rtl w:val="0"/>
        </w:rPr>
        <w:t xml:space="preserve">Un ejemplo es el </w:t>
      </w:r>
      <w:r w:rsidDel="00000000" w:rsidR="00000000" w:rsidRPr="00000000">
        <w:rPr>
          <w:b w:val="1"/>
          <w:bCs w:val="1"/>
          <w:sz w:val="24"/>
          <w:szCs w:val="24"/>
          <w:rtl w:val="0"/>
        </w:rPr>
        <w:t xml:space="preserve">Programa P</w:t>
      </w:r>
      <w:r w:rsidDel="00000000" w:rsidR="00000000" w:rsidRPr="00000000">
        <w:rPr>
          <w:sz w:val="24"/>
          <w:szCs w:val="24"/>
          <w:rtl w:val="0"/>
        </w:rPr>
        <w:t xml:space="preserve"> (P de Padre en español, </w:t>
      </w:r>
      <w:r w:rsidDel="00000000" w:rsidR="00000000" w:rsidRPr="00000000">
        <w:rPr>
          <w:i w:val="1"/>
          <w:iCs w:val="1"/>
          <w:sz w:val="24"/>
          <w:szCs w:val="24"/>
          <w:rtl w:val="0"/>
        </w:rPr>
        <w:t xml:space="preserve">Pai</w:t>
      </w:r>
      <w:r w:rsidDel="00000000" w:rsidR="00000000" w:rsidRPr="00000000">
        <w:rPr>
          <w:sz w:val="24"/>
          <w:szCs w:val="24"/>
          <w:rtl w:val="0"/>
        </w:rPr>
        <w:t xml:space="preserve"> en portugués), desarrollado en 2013 por Equimundo, EME – Masculinidades y Equidad de Género en Chile y REDMAS en Nicaragua, con el objetivo de promover paternidades corresponsables, afectuosas y no violentas.</w:t>
      </w:r>
    </w:p>
    <w:p w:rsidR="00000000" w:rsidDel="00000000" w:rsidP="00000000" w:rsidRDefault="00000000" w:rsidRPr="00000000" w14:paraId="000001AF">
      <w:pPr>
        <w:widowControl w:val="0"/>
        <w:spacing w:after="240" w:before="240" w:line="240" w:lineRule="auto"/>
        <w:rPr>
          <w:sz w:val="24"/>
          <w:szCs w:val="24"/>
        </w:rPr>
      </w:pPr>
      <w:r w:rsidDel="00000000" w:rsidR="00000000" w:rsidRPr="00000000">
        <w:rPr>
          <w:sz w:val="24"/>
          <w:szCs w:val="24"/>
          <w:rtl w:val="0"/>
        </w:rPr>
        <w:t xml:space="preserve">Desde entonces, el Programa P ha sido adaptado e implementado en al menos 30 países. En América Latina, ha tenido presencia en Brasil, Chile, Bolivia, Guatemala, Colombia y Nicaragua, ajustándose a las necesidades y contextos de cada comunidad.</w:t>
      </w:r>
    </w:p>
    <w:p w:rsidR="00000000" w:rsidDel="00000000" w:rsidP="00000000" w:rsidRDefault="00000000" w:rsidRPr="00000000" w14:paraId="000001B0">
      <w:pPr>
        <w:pStyle w:val="Heading3"/>
        <w:keepNext w:val="0"/>
        <w:keepLines w:val="0"/>
        <w:widowControl w:val="0"/>
        <w:spacing w:before="280" w:line="240" w:lineRule="auto"/>
        <w:rPr>
          <w:b w:val="1"/>
          <w:bCs w:val="1"/>
          <w:color w:val="000000"/>
          <w:sz w:val="26"/>
          <w:szCs w:val="26"/>
        </w:rPr>
      </w:pPr>
      <w:bookmarkStart w:colFirst="0" w:colLast="0" w:name="_oa8ck56a2dax" w:id="86"/>
      <w:bookmarkEnd w:id="86"/>
      <w:r w:rsidDel="00000000" w:rsidR="00000000" w:rsidRPr="00000000">
        <w:rPr>
          <w:b w:val="1"/>
          <w:bCs w:val="1"/>
          <w:color w:val="000000"/>
          <w:sz w:val="26"/>
          <w:szCs w:val="26"/>
          <w:rtl w:val="0"/>
        </w:rPr>
        <w:t xml:space="preserve">Una oportunidad para reflexionar y cambiar</w:t>
      </w:r>
    </w:p>
    <w:p w:rsidR="00000000" w:rsidDel="00000000" w:rsidP="00000000" w:rsidRDefault="00000000" w:rsidRPr="00000000" w14:paraId="000001B1">
      <w:pPr>
        <w:widowControl w:val="0"/>
        <w:spacing w:after="240" w:before="240" w:line="240" w:lineRule="auto"/>
        <w:rPr>
          <w:sz w:val="24"/>
          <w:szCs w:val="24"/>
        </w:rPr>
      </w:pPr>
      <w:r w:rsidDel="00000000" w:rsidR="00000000" w:rsidRPr="00000000">
        <w:rPr>
          <w:sz w:val="24"/>
          <w:szCs w:val="24"/>
          <w:rtl w:val="0"/>
        </w:rPr>
        <w:t xml:space="preserve">La paternidad representa una etapa de cambio en la vida de los hombres, donde muchos se replantean quiénes son, qué quieren y cómo se relacionan con otras personas.</w:t>
      </w:r>
    </w:p>
    <w:p w:rsidR="00000000" w:rsidDel="00000000" w:rsidP="00000000" w:rsidRDefault="00000000" w:rsidRPr="00000000" w14:paraId="000001B2">
      <w:pPr>
        <w:widowControl w:val="0"/>
        <w:spacing w:after="240" w:before="240" w:line="240" w:lineRule="auto"/>
        <w:rPr>
          <w:sz w:val="24"/>
          <w:szCs w:val="24"/>
        </w:rPr>
      </w:pPr>
      <w:r w:rsidDel="00000000" w:rsidR="00000000" w:rsidRPr="00000000">
        <w:rPr>
          <w:sz w:val="24"/>
          <w:szCs w:val="24"/>
          <w:rtl w:val="0"/>
        </w:rPr>
        <w:t xml:space="preserve">Este momento ofrece una oportunidad clave para cuestionar normas tradicionales sobre la masculinidad y la crianza.</w:t>
      </w:r>
    </w:p>
    <w:p w:rsidR="00000000" w:rsidDel="00000000" w:rsidP="00000000" w:rsidRDefault="00000000" w:rsidRPr="00000000" w14:paraId="000001B3">
      <w:pPr>
        <w:widowControl w:val="0"/>
        <w:spacing w:after="240" w:before="240" w:line="240" w:lineRule="auto"/>
        <w:rPr>
          <w:sz w:val="24"/>
          <w:szCs w:val="24"/>
        </w:rPr>
      </w:pPr>
      <w:r w:rsidDel="00000000" w:rsidR="00000000" w:rsidRPr="00000000">
        <w:rPr>
          <w:sz w:val="24"/>
          <w:szCs w:val="24"/>
          <w:rtl w:val="0"/>
        </w:rPr>
        <w:t xml:space="preserve">Durante esta etapa, los hombres pueden reflexionar sobre:</w:t>
      </w:r>
    </w:p>
    <w:p w:rsidR="00000000" w:rsidDel="00000000" w:rsidP="00000000" w:rsidRDefault="00000000" w:rsidRPr="00000000" w14:paraId="000001B4">
      <w:pPr>
        <w:widowControl w:val="0"/>
        <w:numPr>
          <w:ilvl w:val="0"/>
          <w:numId w:val="82"/>
        </w:numPr>
        <w:spacing w:after="0" w:afterAutospacing="0" w:before="240" w:line="240" w:lineRule="auto"/>
        <w:ind w:left="720" w:hanging="360"/>
        <w:rPr>
          <w:sz w:val="24"/>
          <w:szCs w:val="24"/>
        </w:rPr>
      </w:pPr>
      <w:r w:rsidDel="00000000" w:rsidR="00000000" w:rsidRPr="00000000">
        <w:rPr>
          <w:sz w:val="24"/>
          <w:szCs w:val="24"/>
          <w:rtl w:val="0"/>
        </w:rPr>
        <w:t xml:space="preserve">Cómo fueron criados y qué normas han internalizado</w:t>
        <w:br w:type="textWrapping"/>
      </w:r>
    </w:p>
    <w:p w:rsidR="00000000" w:rsidDel="00000000" w:rsidP="00000000" w:rsidRDefault="00000000" w:rsidRPr="00000000" w14:paraId="000001B5">
      <w:pPr>
        <w:widowControl w:val="0"/>
        <w:numPr>
          <w:ilvl w:val="0"/>
          <w:numId w:val="82"/>
        </w:numPr>
        <w:spacing w:after="0" w:afterAutospacing="0" w:before="0" w:beforeAutospacing="0" w:line="240" w:lineRule="auto"/>
        <w:ind w:left="720" w:hanging="360"/>
        <w:rPr>
          <w:sz w:val="24"/>
          <w:szCs w:val="24"/>
        </w:rPr>
      </w:pPr>
      <w:r w:rsidDel="00000000" w:rsidR="00000000" w:rsidRPr="00000000">
        <w:rPr>
          <w:sz w:val="24"/>
          <w:szCs w:val="24"/>
          <w:rtl w:val="0"/>
        </w:rPr>
        <w:t xml:space="preserve">El impacto negativo de estas normas en sus relaciones familiares y de pareja</w:t>
        <w:br w:type="textWrapping"/>
      </w:r>
    </w:p>
    <w:p w:rsidR="00000000" w:rsidDel="00000000" w:rsidP="00000000" w:rsidRDefault="00000000" w:rsidRPr="00000000" w14:paraId="000001B6">
      <w:pPr>
        <w:widowControl w:val="0"/>
        <w:numPr>
          <w:ilvl w:val="0"/>
          <w:numId w:val="82"/>
        </w:numPr>
        <w:spacing w:before="0" w:beforeAutospacing="0" w:line="240" w:lineRule="auto"/>
        <w:ind w:left="720" w:hanging="360"/>
        <w:jc w:val="both"/>
        <w:rPr>
          <w:sz w:val="28"/>
          <w:szCs w:val="28"/>
        </w:rPr>
      </w:pPr>
      <w:r w:rsidDel="00000000" w:rsidR="00000000" w:rsidRPr="00000000">
        <w:rPr>
          <w:sz w:val="24"/>
          <w:szCs w:val="24"/>
          <w:rtl w:val="0"/>
        </w:rPr>
        <w:t xml:space="preserve">Otras maneras de ser, romper patrones y asumir comportamientos basados en la igualdad, el cariño y la no violencia.</w:t>
      </w:r>
    </w:p>
    <w:p w:rsidR="00000000" w:rsidDel="00000000" w:rsidP="00000000" w:rsidRDefault="00000000" w:rsidRPr="00000000" w14:paraId="000001B7">
      <w:pPr>
        <w:widowControl w:val="0"/>
        <w:spacing w:after="240" w:before="240" w:line="240" w:lineRule="auto"/>
        <w:rPr>
          <w:sz w:val="24"/>
          <w:szCs w:val="24"/>
        </w:rPr>
      </w:pPr>
      <w:r w:rsidDel="00000000" w:rsidR="00000000" w:rsidRPr="00000000">
        <w:rPr>
          <w:sz w:val="24"/>
          <w:szCs w:val="24"/>
          <w:rtl w:val="0"/>
        </w:rPr>
        <w:t xml:space="preserve">Además, el vínculo con hijas e hijos abre la posibilidad de desarrollar habilidades como la empatía, la ternura y el cuidado.</w:t>
      </w:r>
    </w:p>
    <w:p w:rsidR="00000000" w:rsidDel="00000000" w:rsidP="00000000" w:rsidRDefault="00000000" w:rsidRPr="00000000" w14:paraId="000001B8">
      <w:pPr>
        <w:pStyle w:val="Heading3"/>
        <w:keepNext w:val="0"/>
        <w:keepLines w:val="0"/>
        <w:widowControl w:val="0"/>
        <w:spacing w:before="280" w:line="240" w:lineRule="auto"/>
        <w:rPr>
          <w:b w:val="1"/>
          <w:bCs w:val="1"/>
          <w:color w:val="000000"/>
          <w:sz w:val="26"/>
          <w:szCs w:val="26"/>
        </w:rPr>
      </w:pPr>
      <w:bookmarkStart w:colFirst="0" w:colLast="0" w:name="_wmyhgk1ltjds" w:id="87"/>
      <w:bookmarkEnd w:id="87"/>
      <w:r w:rsidDel="00000000" w:rsidR="00000000" w:rsidRPr="00000000">
        <w:rPr>
          <w:b w:val="1"/>
          <w:bCs w:val="1"/>
          <w:color w:val="000000"/>
          <w:sz w:val="26"/>
          <w:szCs w:val="26"/>
          <w:rtl w:val="0"/>
        </w:rPr>
        <w:t xml:space="preserve">Impactos positivos del trabajo con paternidades</w:t>
      </w:r>
    </w:p>
    <w:p w:rsidR="00000000" w:rsidDel="00000000" w:rsidP="00000000" w:rsidRDefault="00000000" w:rsidRPr="00000000" w14:paraId="000001B9">
      <w:pPr>
        <w:widowControl w:val="0"/>
        <w:spacing w:after="240" w:before="240" w:line="240" w:lineRule="auto"/>
        <w:rPr>
          <w:sz w:val="24"/>
          <w:szCs w:val="24"/>
        </w:rPr>
      </w:pPr>
      <w:r w:rsidDel="00000000" w:rsidR="00000000" w:rsidRPr="00000000">
        <w:rPr>
          <w:sz w:val="24"/>
          <w:szCs w:val="24"/>
          <w:rtl w:val="0"/>
        </w:rPr>
        <w:t xml:space="preserve">La evidencia muestra que promover paternidades corresponsables y no violentas genera beneficios a múltiples niveles:</w:t>
      </w:r>
    </w:p>
    <w:p w:rsidR="00000000" w:rsidDel="00000000" w:rsidP="00000000" w:rsidRDefault="00000000" w:rsidRPr="00000000" w14:paraId="000001BA">
      <w:pPr>
        <w:widowControl w:val="0"/>
        <w:numPr>
          <w:ilvl w:val="0"/>
          <w:numId w:val="130"/>
        </w:numPr>
        <w:spacing w:after="0" w:afterAutospacing="0" w:before="240" w:line="240" w:lineRule="auto"/>
        <w:ind w:left="720" w:hanging="360"/>
        <w:rPr>
          <w:sz w:val="24"/>
          <w:szCs w:val="24"/>
        </w:rPr>
      </w:pPr>
      <w:r w:rsidDel="00000000" w:rsidR="00000000" w:rsidRPr="00000000">
        <w:rPr>
          <w:b w:val="1"/>
          <w:bCs w:val="1"/>
          <w:sz w:val="24"/>
          <w:szCs w:val="24"/>
          <w:rtl w:val="0"/>
        </w:rPr>
        <w:t xml:space="preserve">Niñas y niños</w:t>
      </w:r>
      <w:r w:rsidDel="00000000" w:rsidR="00000000" w:rsidRPr="00000000">
        <w:rPr>
          <w:sz w:val="24"/>
          <w:szCs w:val="24"/>
          <w:rtl w:val="0"/>
        </w:rPr>
        <w:t xml:space="preserve">: mejora su desarrollo integral, fortalece sus capacidades emocionales y reduce el uso de castigo físico.</w:t>
        <w:br w:type="textWrapping"/>
      </w:r>
    </w:p>
    <w:p w:rsidR="00000000" w:rsidDel="00000000" w:rsidP="00000000" w:rsidRDefault="00000000" w:rsidRPr="00000000" w14:paraId="000001BB">
      <w:pPr>
        <w:widowControl w:val="0"/>
        <w:numPr>
          <w:ilvl w:val="0"/>
          <w:numId w:val="130"/>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Mujeres</w:t>
      </w:r>
      <w:r w:rsidDel="00000000" w:rsidR="00000000" w:rsidRPr="00000000">
        <w:rPr>
          <w:sz w:val="24"/>
          <w:szCs w:val="24"/>
          <w:rtl w:val="0"/>
        </w:rPr>
        <w:t xml:space="preserve">: favorece una distribución más equitativa del trabajo doméstico y de cuidado, y relaciones de pareja más igualitarias.</w:t>
        <w:br w:type="textWrapping"/>
      </w:r>
    </w:p>
    <w:p w:rsidR="00000000" w:rsidDel="00000000" w:rsidP="00000000" w:rsidRDefault="00000000" w:rsidRPr="00000000" w14:paraId="000001BC">
      <w:pPr>
        <w:widowControl w:val="0"/>
        <w:numPr>
          <w:ilvl w:val="0"/>
          <w:numId w:val="130"/>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Hombres</w:t>
      </w:r>
      <w:r w:rsidDel="00000000" w:rsidR="00000000" w:rsidRPr="00000000">
        <w:rPr>
          <w:sz w:val="24"/>
          <w:szCs w:val="24"/>
          <w:rtl w:val="0"/>
        </w:rPr>
        <w:t xml:space="preserve">: fortalece sus vínculos familiares y contribuye a su bienestar emocional y físico.</w:t>
        <w:br w:type="textWrapping"/>
      </w:r>
    </w:p>
    <w:p w:rsidR="00000000" w:rsidDel="00000000" w:rsidP="00000000" w:rsidRDefault="00000000" w:rsidRPr="00000000" w14:paraId="000001BD">
      <w:pPr>
        <w:pStyle w:val="Heading3"/>
        <w:keepNext w:val="0"/>
        <w:keepLines w:val="0"/>
        <w:widowControl w:val="0"/>
        <w:spacing w:before="280" w:line="240" w:lineRule="auto"/>
        <w:rPr>
          <w:b w:val="1"/>
          <w:bCs w:val="1"/>
          <w:color w:val="000000"/>
          <w:sz w:val="26"/>
          <w:szCs w:val="26"/>
        </w:rPr>
      </w:pPr>
      <w:bookmarkStart w:colFirst="0" w:colLast="0" w:name="_ampq2rp6uo9w" w:id="88"/>
      <w:bookmarkEnd w:id="88"/>
      <w:r w:rsidDel="00000000" w:rsidR="00000000" w:rsidRPr="00000000">
        <w:rPr>
          <w:b w:val="1"/>
          <w:bCs w:val="1"/>
          <w:color w:val="000000"/>
          <w:sz w:val="26"/>
          <w:szCs w:val="26"/>
          <w:rtl w:val="0"/>
        </w:rPr>
        <w:t xml:space="preserve">Prevención de la violencia</w:t>
      </w:r>
    </w:p>
    <w:p w:rsidR="00000000" w:rsidDel="00000000" w:rsidP="00000000" w:rsidRDefault="00000000" w:rsidRPr="00000000" w14:paraId="000001BE">
      <w:pPr>
        <w:widowControl w:val="0"/>
        <w:spacing w:after="240" w:before="240" w:line="240" w:lineRule="auto"/>
        <w:rPr>
          <w:sz w:val="24"/>
          <w:szCs w:val="24"/>
        </w:rPr>
      </w:pPr>
      <w:r w:rsidDel="00000000" w:rsidR="00000000" w:rsidRPr="00000000">
        <w:rPr>
          <w:sz w:val="24"/>
          <w:szCs w:val="24"/>
          <w:rtl w:val="0"/>
        </w:rPr>
        <w:t xml:space="preserve">El fortalecimiento de relaciones familiares más equitativas y basadas en el cuidado contribuye directamente a la prevención de la violencia contra mujeres, niñas y niños.</w:t>
      </w:r>
    </w:p>
    <w:p w:rsidR="00000000" w:rsidDel="00000000" w:rsidP="00000000" w:rsidRDefault="00000000" w:rsidRPr="00000000" w14:paraId="000001BF">
      <w:pPr>
        <w:widowControl w:val="0"/>
        <w:spacing w:after="240" w:before="240" w:line="240" w:lineRule="auto"/>
        <w:rPr>
          <w:sz w:val="24"/>
          <w:szCs w:val="24"/>
        </w:rPr>
      </w:pPr>
      <w:r w:rsidDel="00000000" w:rsidR="00000000" w:rsidRPr="00000000">
        <w:rPr>
          <w:sz w:val="24"/>
          <w:szCs w:val="24"/>
          <w:rtl w:val="0"/>
        </w:rPr>
        <w:t xml:space="preserve">Trabajar paternidades no solo transforma la vida de los hombres, sino que también genera cambios positivos en las familias y comunidades.</w:t>
      </w:r>
    </w:p>
    <w:p w:rsidR="00000000" w:rsidDel="00000000" w:rsidP="00000000" w:rsidRDefault="00000000" w:rsidRPr="00000000" w14:paraId="000001C0">
      <w:pPr>
        <w:pStyle w:val="Heading4"/>
        <w:keepNext w:val="0"/>
        <w:keepLines w:val="0"/>
        <w:widowControl w:val="0"/>
        <w:spacing w:before="480" w:line="240" w:lineRule="auto"/>
        <w:rPr>
          <w:sz w:val="32"/>
          <w:szCs w:val="32"/>
        </w:rPr>
      </w:pPr>
      <w:bookmarkStart w:colFirst="0" w:colLast="0" w:name="_a5fe6xerc6mx" w:id="89"/>
      <w:bookmarkEnd w:id="89"/>
      <w:r w:rsidDel="00000000" w:rsidR="00000000" w:rsidRPr="00000000">
        <w:rPr>
          <w:sz w:val="32"/>
          <w:szCs w:val="32"/>
          <w:rtl w:val="0"/>
        </w:rPr>
        <w:t xml:space="preserve">Tema: Teoría de cambio del Programa P</w:t>
      </w:r>
    </w:p>
    <w:p w:rsidR="00000000" w:rsidDel="00000000" w:rsidP="00000000" w:rsidRDefault="00000000" w:rsidRPr="00000000" w14:paraId="000001C1">
      <w:pPr>
        <w:pStyle w:val="Heading3"/>
        <w:keepNext w:val="0"/>
        <w:keepLines w:val="0"/>
        <w:widowControl w:val="0"/>
        <w:spacing w:before="280" w:line="240" w:lineRule="auto"/>
        <w:rPr>
          <w:b w:val="1"/>
          <w:bCs w:val="1"/>
          <w:color w:val="000000"/>
          <w:sz w:val="26"/>
          <w:szCs w:val="26"/>
        </w:rPr>
      </w:pPr>
      <w:bookmarkStart w:colFirst="0" w:colLast="0" w:name="_olna4ln5e6ns" w:id="90"/>
      <w:bookmarkEnd w:id="90"/>
      <w:r w:rsidDel="00000000" w:rsidR="00000000" w:rsidRPr="00000000">
        <w:rPr>
          <w:b w:val="1"/>
          <w:bCs w:val="1"/>
          <w:color w:val="000000"/>
          <w:sz w:val="26"/>
          <w:szCs w:val="26"/>
          <w:rtl w:val="0"/>
        </w:rPr>
        <w:t xml:space="preserve">¿Qué es una teoría de cambio?</w:t>
      </w:r>
    </w:p>
    <w:p w:rsidR="00000000" w:rsidDel="00000000" w:rsidP="00000000" w:rsidRDefault="00000000" w:rsidRPr="00000000" w14:paraId="000001C2">
      <w:pPr>
        <w:widowControl w:val="0"/>
        <w:spacing w:after="240" w:before="240" w:line="240" w:lineRule="auto"/>
        <w:rPr>
          <w:sz w:val="24"/>
          <w:szCs w:val="24"/>
        </w:rPr>
      </w:pPr>
      <w:r w:rsidDel="00000000" w:rsidR="00000000" w:rsidRPr="00000000">
        <w:rPr>
          <w:sz w:val="24"/>
          <w:szCs w:val="24"/>
          <w:rtl w:val="0"/>
        </w:rPr>
        <w:t xml:space="preserve">La base de toda intervención es su </w:t>
      </w:r>
      <w:r w:rsidDel="00000000" w:rsidR="00000000" w:rsidRPr="00000000">
        <w:rPr>
          <w:b w:val="1"/>
          <w:bCs w:val="1"/>
          <w:sz w:val="24"/>
          <w:szCs w:val="24"/>
          <w:rtl w:val="0"/>
        </w:rPr>
        <w:t xml:space="preserve">teoría de cambio</w:t>
      </w:r>
      <w:r w:rsidDel="00000000" w:rsidR="00000000" w:rsidRPr="00000000">
        <w:rPr>
          <w:sz w:val="24"/>
          <w:szCs w:val="24"/>
          <w:rtl w:val="0"/>
        </w:rPr>
        <w:t xml:space="preserve">, es decir, la representación de los problemas que se buscan abordar y de cómo se espera generar cambios.</w:t>
      </w:r>
    </w:p>
    <w:p w:rsidR="00000000" w:rsidDel="00000000" w:rsidP="00000000" w:rsidRDefault="00000000" w:rsidRPr="00000000" w14:paraId="000001C3">
      <w:pPr>
        <w:widowControl w:val="0"/>
        <w:spacing w:after="240" w:before="240" w:line="240" w:lineRule="auto"/>
        <w:rPr>
          <w:sz w:val="24"/>
          <w:szCs w:val="24"/>
        </w:rPr>
      </w:pPr>
      <w:r w:rsidDel="00000000" w:rsidR="00000000" w:rsidRPr="00000000">
        <w:rPr>
          <w:sz w:val="24"/>
          <w:szCs w:val="24"/>
          <w:rtl w:val="0"/>
        </w:rPr>
        <w:t xml:space="preserve">En el caso del Programa P, esta se fundamenta en teorías de género, masculinidades y cambio de comportamiento, con el objetivo de transformar actitudes y normas sociales que sostienen la desigualdad de género y la violencia.</w:t>
      </w:r>
    </w:p>
    <w:p w:rsidR="00000000" w:rsidDel="00000000" w:rsidP="00000000" w:rsidRDefault="00000000" w:rsidRPr="00000000" w14:paraId="000001C4">
      <w:pPr>
        <w:pStyle w:val="Heading3"/>
        <w:keepNext w:val="0"/>
        <w:keepLines w:val="0"/>
        <w:widowControl w:val="0"/>
        <w:spacing w:before="280" w:line="240" w:lineRule="auto"/>
        <w:rPr>
          <w:b w:val="1"/>
          <w:bCs w:val="1"/>
          <w:color w:val="000000"/>
          <w:sz w:val="26"/>
          <w:szCs w:val="26"/>
        </w:rPr>
      </w:pPr>
      <w:bookmarkStart w:colFirst="0" w:colLast="0" w:name="_ekup7kl8gj0a" w:id="91"/>
      <w:bookmarkEnd w:id="91"/>
      <w:r w:rsidDel="00000000" w:rsidR="00000000" w:rsidRPr="00000000">
        <w:rPr>
          <w:b w:val="1"/>
          <w:bCs w:val="1"/>
          <w:color w:val="000000"/>
          <w:sz w:val="26"/>
          <w:szCs w:val="26"/>
          <w:rtl w:val="0"/>
        </w:rPr>
        <w:t xml:space="preserve">¿Cómo se genera el cambio?</w:t>
      </w:r>
    </w:p>
    <w:p w:rsidR="00000000" w:rsidDel="00000000" w:rsidP="00000000" w:rsidRDefault="00000000" w:rsidRPr="00000000" w14:paraId="000001C5">
      <w:pPr>
        <w:widowControl w:val="0"/>
        <w:spacing w:after="240" w:before="240" w:line="240" w:lineRule="auto"/>
        <w:rPr>
          <w:sz w:val="24"/>
          <w:szCs w:val="24"/>
        </w:rPr>
      </w:pPr>
      <w:r w:rsidDel="00000000" w:rsidR="00000000" w:rsidRPr="00000000">
        <w:rPr>
          <w:sz w:val="24"/>
          <w:szCs w:val="24"/>
          <w:rtl w:val="0"/>
        </w:rPr>
        <w:t xml:space="preserve">El programa promueve la transformación a través de un proceso progresivo que incluye:</w:t>
      </w:r>
    </w:p>
    <w:p w:rsidR="00000000" w:rsidDel="00000000" w:rsidP="00000000" w:rsidRDefault="00000000" w:rsidRPr="00000000" w14:paraId="000001C6">
      <w:pPr>
        <w:widowControl w:val="0"/>
        <w:numPr>
          <w:ilvl w:val="0"/>
          <w:numId w:val="133"/>
        </w:numPr>
        <w:spacing w:after="0" w:afterAutospacing="0" w:before="240" w:line="240" w:lineRule="auto"/>
        <w:ind w:left="720" w:hanging="360"/>
        <w:rPr>
          <w:sz w:val="24"/>
          <w:szCs w:val="24"/>
        </w:rPr>
      </w:pPr>
      <w:r w:rsidDel="00000000" w:rsidR="00000000" w:rsidRPr="00000000">
        <w:rPr>
          <w:sz w:val="24"/>
          <w:szCs w:val="24"/>
          <w:rtl w:val="0"/>
        </w:rPr>
        <w:t xml:space="preserve">Cuestionar creencias y actitudes</w:t>
      </w:r>
    </w:p>
    <w:p w:rsidR="00000000" w:rsidDel="00000000" w:rsidP="00000000" w:rsidRDefault="00000000" w:rsidRPr="00000000" w14:paraId="000001C7">
      <w:pPr>
        <w:widowControl w:val="0"/>
        <w:numPr>
          <w:ilvl w:val="0"/>
          <w:numId w:val="133"/>
        </w:numPr>
        <w:spacing w:after="0" w:afterAutospacing="0" w:before="0" w:beforeAutospacing="0" w:line="240" w:lineRule="auto"/>
        <w:ind w:left="720" w:hanging="360"/>
        <w:rPr>
          <w:sz w:val="24"/>
          <w:szCs w:val="24"/>
        </w:rPr>
      </w:pPr>
      <w:r w:rsidDel="00000000" w:rsidR="00000000" w:rsidRPr="00000000">
        <w:rPr>
          <w:sz w:val="24"/>
          <w:szCs w:val="24"/>
          <w:rtl w:val="0"/>
        </w:rPr>
        <w:t xml:space="preserve">Aprender nuevas formas de pensar</w:t>
      </w:r>
    </w:p>
    <w:p w:rsidR="00000000" w:rsidDel="00000000" w:rsidP="00000000" w:rsidRDefault="00000000" w:rsidRPr="00000000" w14:paraId="000001C8">
      <w:pPr>
        <w:widowControl w:val="0"/>
        <w:numPr>
          <w:ilvl w:val="0"/>
          <w:numId w:val="133"/>
        </w:numPr>
        <w:spacing w:after="0" w:afterAutospacing="0" w:before="0" w:beforeAutospacing="0" w:line="240" w:lineRule="auto"/>
        <w:ind w:left="720" w:hanging="360"/>
        <w:rPr>
          <w:sz w:val="24"/>
          <w:szCs w:val="24"/>
        </w:rPr>
      </w:pPr>
      <w:r w:rsidDel="00000000" w:rsidR="00000000" w:rsidRPr="00000000">
        <w:rPr>
          <w:sz w:val="24"/>
          <w:szCs w:val="24"/>
          <w:rtl w:val="0"/>
        </w:rPr>
        <w:t xml:space="preserve">Ensayar nuevos comportamientos y habilidades</w:t>
      </w:r>
    </w:p>
    <w:p w:rsidR="00000000" w:rsidDel="00000000" w:rsidP="00000000" w:rsidRDefault="00000000" w:rsidRPr="00000000" w14:paraId="000001C9">
      <w:pPr>
        <w:widowControl w:val="0"/>
        <w:numPr>
          <w:ilvl w:val="0"/>
          <w:numId w:val="133"/>
        </w:numPr>
        <w:spacing w:after="240" w:before="0" w:beforeAutospacing="0" w:line="240" w:lineRule="auto"/>
        <w:ind w:left="720" w:hanging="360"/>
        <w:rPr>
          <w:sz w:val="24"/>
          <w:szCs w:val="24"/>
        </w:rPr>
      </w:pPr>
      <w:r w:rsidDel="00000000" w:rsidR="00000000" w:rsidRPr="00000000">
        <w:rPr>
          <w:sz w:val="24"/>
          <w:szCs w:val="24"/>
          <w:rtl w:val="0"/>
        </w:rPr>
        <w:t xml:space="preserve">Aplicarlos en la vida cotidiana</w:t>
      </w:r>
    </w:p>
    <w:p w:rsidR="00000000" w:rsidDel="00000000" w:rsidP="00000000" w:rsidRDefault="00000000" w:rsidRPr="00000000" w14:paraId="000001CA">
      <w:pPr>
        <w:widowControl w:val="0"/>
        <w:spacing w:after="240" w:before="240" w:line="240" w:lineRule="auto"/>
        <w:rPr>
          <w:sz w:val="24"/>
          <w:szCs w:val="24"/>
        </w:rPr>
      </w:pPr>
      <w:r w:rsidDel="00000000" w:rsidR="00000000" w:rsidRPr="00000000">
        <w:rPr>
          <w:sz w:val="24"/>
          <w:szCs w:val="24"/>
          <w:rtl w:val="0"/>
        </w:rPr>
        <w:t xml:space="preserve">Estos cambios se sostienen en entornos que los refuerzan, facilitando la internalización de prácticas basadas en el cuidado, la corresponsabilidad y la no violencia.</w:t>
      </w:r>
    </w:p>
    <w:p w:rsidR="00000000" w:rsidDel="00000000" w:rsidP="00000000" w:rsidRDefault="00000000" w:rsidRPr="00000000" w14:paraId="000001CB">
      <w:pPr>
        <w:pStyle w:val="Heading3"/>
        <w:keepNext w:val="0"/>
        <w:keepLines w:val="0"/>
        <w:widowControl w:val="0"/>
        <w:spacing w:before="280" w:line="240" w:lineRule="auto"/>
        <w:rPr>
          <w:b w:val="1"/>
          <w:bCs w:val="1"/>
          <w:color w:val="000000"/>
          <w:sz w:val="26"/>
          <w:szCs w:val="26"/>
        </w:rPr>
      </w:pPr>
      <w:bookmarkStart w:colFirst="0" w:colLast="0" w:name="_ieb3pue1fz45" w:id="92"/>
      <w:bookmarkEnd w:id="92"/>
      <w:r w:rsidDel="00000000" w:rsidR="00000000" w:rsidRPr="00000000">
        <w:rPr>
          <w:b w:val="1"/>
          <w:bCs w:val="1"/>
          <w:color w:val="000000"/>
          <w:sz w:val="26"/>
          <w:szCs w:val="26"/>
          <w:rtl w:val="0"/>
        </w:rPr>
        <w:t xml:space="preserve">Intervención en múltiples niveles</w:t>
      </w:r>
    </w:p>
    <w:p w:rsidR="00000000" w:rsidDel="00000000" w:rsidP="00000000" w:rsidRDefault="00000000" w:rsidRPr="00000000" w14:paraId="000001CC">
      <w:pPr>
        <w:widowControl w:val="0"/>
        <w:spacing w:after="240" w:before="240" w:line="240" w:lineRule="auto"/>
        <w:rPr>
          <w:sz w:val="24"/>
          <w:szCs w:val="24"/>
        </w:rPr>
      </w:pPr>
      <w:r w:rsidDel="00000000" w:rsidR="00000000" w:rsidRPr="00000000">
        <w:rPr>
          <w:sz w:val="24"/>
          <w:szCs w:val="24"/>
          <w:rtl w:val="0"/>
        </w:rPr>
        <w:t xml:space="preserve">Como programa con enfoque transformador de género, el Programa P actúa en distintos niveles del </w:t>
      </w:r>
      <w:r w:rsidDel="00000000" w:rsidR="00000000" w:rsidRPr="00000000">
        <w:rPr>
          <w:b w:val="1"/>
          <w:bCs w:val="1"/>
          <w:sz w:val="24"/>
          <w:szCs w:val="24"/>
          <w:rtl w:val="0"/>
        </w:rPr>
        <w:t xml:space="preserve">modelo socioecológico</w:t>
      </w:r>
      <w:r w:rsidDel="00000000" w:rsidR="00000000" w:rsidRPr="00000000">
        <w:rPr>
          <w:sz w:val="24"/>
          <w:szCs w:val="24"/>
          <w:rtl w:val="0"/>
        </w:rPr>
        <w:t xml:space="preserve">:</w:t>
      </w:r>
    </w:p>
    <w:p w:rsidR="00000000" w:rsidDel="00000000" w:rsidP="00000000" w:rsidRDefault="00000000" w:rsidRPr="00000000" w14:paraId="000001CD">
      <w:pPr>
        <w:widowControl w:val="0"/>
        <w:numPr>
          <w:ilvl w:val="0"/>
          <w:numId w:val="63"/>
        </w:numPr>
        <w:spacing w:after="0" w:afterAutospacing="0" w:before="240" w:line="240" w:lineRule="auto"/>
        <w:ind w:left="720" w:hanging="360"/>
        <w:rPr>
          <w:sz w:val="24"/>
          <w:szCs w:val="24"/>
        </w:rPr>
      </w:pPr>
      <w:r w:rsidDel="00000000" w:rsidR="00000000" w:rsidRPr="00000000">
        <w:rPr>
          <w:b w:val="1"/>
          <w:bCs w:val="1"/>
          <w:sz w:val="24"/>
          <w:szCs w:val="24"/>
          <w:rtl w:val="0"/>
        </w:rPr>
        <w:t xml:space="preserve">Nivel individual e interpersonal</w:t>
      </w:r>
    </w:p>
    <w:p w:rsidR="00000000" w:rsidDel="00000000" w:rsidP="00000000" w:rsidRDefault="00000000" w:rsidRPr="00000000" w14:paraId="000001CE">
      <w:pPr>
        <w:widowControl w:val="0"/>
        <w:numPr>
          <w:ilvl w:val="0"/>
          <w:numId w:val="6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Nivel comunitario</w:t>
      </w:r>
    </w:p>
    <w:p w:rsidR="00000000" w:rsidDel="00000000" w:rsidP="00000000" w:rsidRDefault="00000000" w:rsidRPr="00000000" w14:paraId="000001CF">
      <w:pPr>
        <w:widowControl w:val="0"/>
        <w:numPr>
          <w:ilvl w:val="0"/>
          <w:numId w:val="63"/>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Nivel institucional y social</w:t>
      </w:r>
    </w:p>
    <w:p w:rsidR="00000000" w:rsidDel="00000000" w:rsidP="00000000" w:rsidRDefault="00000000" w:rsidRPr="00000000" w14:paraId="000001D0">
      <w:pPr>
        <w:pStyle w:val="Heading3"/>
        <w:keepNext w:val="0"/>
        <w:keepLines w:val="0"/>
        <w:widowControl w:val="0"/>
        <w:spacing w:before="280" w:line="240" w:lineRule="auto"/>
        <w:rPr>
          <w:b w:val="1"/>
          <w:bCs w:val="1"/>
          <w:color w:val="000000"/>
          <w:sz w:val="26"/>
          <w:szCs w:val="26"/>
        </w:rPr>
      </w:pPr>
      <w:bookmarkStart w:colFirst="0" w:colLast="0" w:name="_6p67ztd22th7" w:id="93"/>
      <w:bookmarkEnd w:id="93"/>
      <w:r w:rsidDel="00000000" w:rsidR="00000000" w:rsidRPr="00000000">
        <w:rPr>
          <w:b w:val="1"/>
          <w:bCs w:val="1"/>
          <w:color w:val="000000"/>
          <w:sz w:val="26"/>
          <w:szCs w:val="26"/>
          <w:rtl w:val="0"/>
        </w:rPr>
        <w:t xml:space="preserve">Nivel individual e interpersonal</w:t>
      </w:r>
    </w:p>
    <w:p w:rsidR="00000000" w:rsidDel="00000000" w:rsidP="00000000" w:rsidRDefault="00000000" w:rsidRPr="00000000" w14:paraId="000001D1">
      <w:pPr>
        <w:widowControl w:val="0"/>
        <w:spacing w:after="240" w:before="240" w:line="240" w:lineRule="auto"/>
        <w:rPr>
          <w:sz w:val="24"/>
          <w:szCs w:val="24"/>
        </w:rPr>
      </w:pPr>
      <w:r w:rsidDel="00000000" w:rsidR="00000000" w:rsidRPr="00000000">
        <w:rPr>
          <w:sz w:val="24"/>
          <w:szCs w:val="24"/>
          <w:rtl w:val="0"/>
        </w:rPr>
        <w:t xml:space="preserve">A este nivel, el programa ofrece espacios seguros y guiados para que hombres y sus parejas puedan:</w:t>
      </w:r>
    </w:p>
    <w:p w:rsidR="00000000" w:rsidDel="00000000" w:rsidP="00000000" w:rsidRDefault="00000000" w:rsidRPr="00000000" w14:paraId="000001D2">
      <w:pPr>
        <w:widowControl w:val="0"/>
        <w:numPr>
          <w:ilvl w:val="0"/>
          <w:numId w:val="98"/>
        </w:numPr>
        <w:spacing w:after="0" w:afterAutospacing="0" w:before="240" w:line="240" w:lineRule="auto"/>
        <w:ind w:left="720" w:hanging="360"/>
        <w:rPr>
          <w:sz w:val="24"/>
          <w:szCs w:val="24"/>
        </w:rPr>
      </w:pPr>
      <w:r w:rsidDel="00000000" w:rsidR="00000000" w:rsidRPr="00000000">
        <w:rPr>
          <w:sz w:val="24"/>
          <w:szCs w:val="24"/>
          <w:rtl w:val="0"/>
        </w:rPr>
        <w:t xml:space="preserve">Reflexionar críticamente sobre normas de género y su impacto en sus vidas</w:t>
      </w:r>
    </w:p>
    <w:p w:rsidR="00000000" w:rsidDel="00000000" w:rsidP="00000000" w:rsidRDefault="00000000" w:rsidRPr="00000000" w14:paraId="000001D3">
      <w:pPr>
        <w:widowControl w:val="0"/>
        <w:numPr>
          <w:ilvl w:val="0"/>
          <w:numId w:val="98"/>
        </w:numPr>
        <w:spacing w:after="0" w:afterAutospacing="0" w:before="0" w:beforeAutospacing="0" w:line="240" w:lineRule="auto"/>
        <w:ind w:left="720" w:hanging="360"/>
        <w:rPr>
          <w:sz w:val="24"/>
          <w:szCs w:val="24"/>
        </w:rPr>
      </w:pPr>
      <w:r w:rsidDel="00000000" w:rsidR="00000000" w:rsidRPr="00000000">
        <w:rPr>
          <w:sz w:val="24"/>
          <w:szCs w:val="24"/>
          <w:rtl w:val="0"/>
        </w:rPr>
        <w:t xml:space="preserve">Ensayar nuevas formas de relación, como la comunicación asertiva y la escucha activa</w:t>
      </w:r>
    </w:p>
    <w:p w:rsidR="00000000" w:rsidDel="00000000" w:rsidP="00000000" w:rsidRDefault="00000000" w:rsidRPr="00000000" w14:paraId="000001D4">
      <w:pPr>
        <w:widowControl w:val="0"/>
        <w:numPr>
          <w:ilvl w:val="0"/>
          <w:numId w:val="98"/>
        </w:numPr>
        <w:spacing w:after="240" w:before="0" w:beforeAutospacing="0" w:line="240" w:lineRule="auto"/>
        <w:ind w:left="720" w:hanging="360"/>
        <w:rPr>
          <w:sz w:val="24"/>
          <w:szCs w:val="24"/>
        </w:rPr>
      </w:pPr>
      <w:r w:rsidDel="00000000" w:rsidR="00000000" w:rsidRPr="00000000">
        <w:rPr>
          <w:sz w:val="24"/>
          <w:szCs w:val="24"/>
          <w:rtl w:val="0"/>
        </w:rPr>
        <w:t xml:space="preserve">Incorporar cambios en sus relaciones cotidianas</w:t>
      </w:r>
    </w:p>
    <w:p w:rsidR="00000000" w:rsidDel="00000000" w:rsidP="00000000" w:rsidRDefault="00000000" w:rsidRPr="00000000" w14:paraId="000001D5">
      <w:pPr>
        <w:widowControl w:val="0"/>
        <w:spacing w:after="240" w:before="240" w:line="240" w:lineRule="auto"/>
        <w:rPr>
          <w:sz w:val="24"/>
          <w:szCs w:val="24"/>
        </w:rPr>
      </w:pPr>
      <w:r w:rsidDel="00000000" w:rsidR="00000000" w:rsidRPr="00000000">
        <w:rPr>
          <w:sz w:val="24"/>
          <w:szCs w:val="24"/>
          <w:rtl w:val="0"/>
        </w:rPr>
        <w:t xml:space="preserve">El programa se implementa a través de </w:t>
      </w:r>
      <w:r w:rsidDel="00000000" w:rsidR="00000000" w:rsidRPr="00000000">
        <w:rPr>
          <w:b w:val="1"/>
          <w:bCs w:val="1"/>
          <w:sz w:val="24"/>
          <w:szCs w:val="24"/>
          <w:rtl w:val="0"/>
        </w:rPr>
        <w:t xml:space="preserve">8 a 17 sesiones grupales</w:t>
      </w:r>
      <w:r w:rsidDel="00000000" w:rsidR="00000000" w:rsidRPr="00000000">
        <w:rPr>
          <w:sz w:val="24"/>
          <w:szCs w:val="24"/>
          <w:rtl w:val="0"/>
        </w:rPr>
        <w:t xml:space="preserve">, utilizando metodologías de educación popular y vivencial, como discusiones, juegos de roles y actividades participativas.</w:t>
      </w:r>
    </w:p>
    <w:p w:rsidR="00000000" w:rsidDel="00000000" w:rsidP="00000000" w:rsidRDefault="00000000" w:rsidRPr="00000000" w14:paraId="000001D6">
      <w:pPr>
        <w:widowControl w:val="0"/>
        <w:spacing w:after="240" w:before="240" w:line="240" w:lineRule="auto"/>
        <w:rPr>
          <w:sz w:val="24"/>
          <w:szCs w:val="24"/>
        </w:rPr>
      </w:pPr>
      <w:r w:rsidDel="00000000" w:rsidR="00000000" w:rsidRPr="00000000">
        <w:rPr>
          <w:sz w:val="24"/>
          <w:szCs w:val="24"/>
          <w:rtl w:val="0"/>
        </w:rPr>
        <w:t xml:space="preserve">Algunas sesiones incluyen a las parejas, reconociendo que tanto hombres como mujeres han sido socializados en normas patriarcales y pueden influir en el sostenimiento o rechazo de los cambios.</w:t>
      </w:r>
    </w:p>
    <w:p w:rsidR="00000000" w:rsidDel="00000000" w:rsidP="00000000" w:rsidRDefault="00000000" w:rsidRPr="00000000" w14:paraId="000001D7">
      <w:pPr>
        <w:pStyle w:val="Heading3"/>
        <w:keepNext w:val="0"/>
        <w:keepLines w:val="0"/>
        <w:widowControl w:val="0"/>
        <w:spacing w:before="280" w:line="240" w:lineRule="auto"/>
        <w:rPr>
          <w:b w:val="1"/>
          <w:bCs w:val="1"/>
          <w:color w:val="000000"/>
          <w:sz w:val="26"/>
          <w:szCs w:val="26"/>
        </w:rPr>
      </w:pPr>
      <w:bookmarkStart w:colFirst="0" w:colLast="0" w:name="_1na9qpljwtgo" w:id="94"/>
      <w:bookmarkEnd w:id="94"/>
      <w:r w:rsidDel="00000000" w:rsidR="00000000" w:rsidRPr="00000000">
        <w:rPr>
          <w:b w:val="1"/>
          <w:bCs w:val="1"/>
          <w:color w:val="000000"/>
          <w:sz w:val="26"/>
          <w:szCs w:val="26"/>
          <w:rtl w:val="0"/>
        </w:rPr>
        <w:t xml:space="preserve">Nivel comunitario</w:t>
      </w:r>
    </w:p>
    <w:p w:rsidR="00000000" w:rsidDel="00000000" w:rsidP="00000000" w:rsidRDefault="00000000" w:rsidRPr="00000000" w14:paraId="000001D8">
      <w:pPr>
        <w:widowControl w:val="0"/>
        <w:spacing w:after="240" w:before="240" w:line="240" w:lineRule="auto"/>
        <w:rPr>
          <w:sz w:val="24"/>
          <w:szCs w:val="24"/>
        </w:rPr>
      </w:pPr>
      <w:r w:rsidDel="00000000" w:rsidR="00000000" w:rsidRPr="00000000">
        <w:rPr>
          <w:sz w:val="24"/>
          <w:szCs w:val="24"/>
          <w:rtl w:val="0"/>
        </w:rPr>
        <w:t xml:space="preserve">A nivel comunitario, se busca ampliar el impacto promoviendo acciones colectivas que refuerzan los cambios individuales.</w:t>
      </w:r>
    </w:p>
    <w:p w:rsidR="00000000" w:rsidDel="00000000" w:rsidP="00000000" w:rsidRDefault="00000000" w:rsidRPr="00000000" w14:paraId="000001D9">
      <w:pPr>
        <w:widowControl w:val="0"/>
        <w:spacing w:after="240" w:before="240" w:line="240" w:lineRule="auto"/>
        <w:rPr>
          <w:sz w:val="24"/>
          <w:szCs w:val="24"/>
        </w:rPr>
      </w:pPr>
      <w:r w:rsidDel="00000000" w:rsidR="00000000" w:rsidRPr="00000000">
        <w:rPr>
          <w:sz w:val="24"/>
          <w:szCs w:val="24"/>
          <w:rtl w:val="0"/>
        </w:rPr>
        <w:t xml:space="preserve">Esto incluye actividades lideradas por participantes, como campañas locales o iniciativas que promuevan paternidades corresponsables.</w:t>
      </w:r>
    </w:p>
    <w:p w:rsidR="00000000" w:rsidDel="00000000" w:rsidP="00000000" w:rsidRDefault="00000000" w:rsidRPr="00000000" w14:paraId="000001DA">
      <w:pPr>
        <w:widowControl w:val="0"/>
        <w:spacing w:after="240" w:before="240" w:line="240" w:lineRule="auto"/>
        <w:rPr>
          <w:sz w:val="24"/>
          <w:szCs w:val="24"/>
        </w:rPr>
      </w:pPr>
      <w:r w:rsidDel="00000000" w:rsidR="00000000" w:rsidRPr="00000000">
        <w:rPr>
          <w:sz w:val="24"/>
          <w:szCs w:val="24"/>
          <w:rtl w:val="0"/>
        </w:rPr>
        <w:t xml:space="preserve">El objetivo es transformar normas sociales y fortalecer la sostenibilidad de los cambios.</w:t>
      </w:r>
    </w:p>
    <w:p w:rsidR="00000000" w:rsidDel="00000000" w:rsidP="00000000" w:rsidRDefault="00000000" w:rsidRPr="00000000" w14:paraId="000001DB">
      <w:pPr>
        <w:pStyle w:val="Heading3"/>
        <w:keepNext w:val="0"/>
        <w:keepLines w:val="0"/>
        <w:widowControl w:val="0"/>
        <w:spacing w:before="280" w:line="240" w:lineRule="auto"/>
        <w:rPr>
          <w:b w:val="1"/>
          <w:bCs w:val="1"/>
          <w:color w:val="000000"/>
          <w:sz w:val="26"/>
          <w:szCs w:val="26"/>
        </w:rPr>
      </w:pPr>
      <w:bookmarkStart w:colFirst="0" w:colLast="0" w:name="_rc747h6w1tna" w:id="95"/>
      <w:bookmarkEnd w:id="95"/>
      <w:r w:rsidDel="00000000" w:rsidR="00000000" w:rsidRPr="00000000">
        <w:rPr>
          <w:b w:val="1"/>
          <w:bCs w:val="1"/>
          <w:color w:val="000000"/>
          <w:sz w:val="26"/>
          <w:szCs w:val="26"/>
          <w:rtl w:val="0"/>
        </w:rPr>
        <w:t xml:space="preserve">Nivel institucional y social</w:t>
      </w:r>
    </w:p>
    <w:p w:rsidR="00000000" w:rsidDel="00000000" w:rsidP="00000000" w:rsidRDefault="00000000" w:rsidRPr="00000000" w14:paraId="000001DC">
      <w:pPr>
        <w:widowControl w:val="0"/>
        <w:spacing w:after="240" w:before="240" w:line="240" w:lineRule="auto"/>
        <w:rPr>
          <w:sz w:val="24"/>
          <w:szCs w:val="24"/>
        </w:rPr>
      </w:pPr>
      <w:r w:rsidDel="00000000" w:rsidR="00000000" w:rsidRPr="00000000">
        <w:rPr>
          <w:sz w:val="24"/>
          <w:szCs w:val="24"/>
          <w:rtl w:val="0"/>
        </w:rPr>
        <w:t xml:space="preserve">A este nivel, se promueven cambios en políticas, servicios e instituciones para reconocer y apoyar el rol de los hombres como cuidadores.</w:t>
      </w:r>
    </w:p>
    <w:p w:rsidR="00000000" w:rsidDel="00000000" w:rsidP="00000000" w:rsidRDefault="00000000" w:rsidRPr="00000000" w14:paraId="000001DD">
      <w:pPr>
        <w:widowControl w:val="0"/>
        <w:spacing w:after="240" w:before="240" w:line="240" w:lineRule="auto"/>
        <w:rPr>
          <w:sz w:val="24"/>
          <w:szCs w:val="24"/>
        </w:rPr>
      </w:pPr>
      <w:r w:rsidDel="00000000" w:rsidR="00000000" w:rsidRPr="00000000">
        <w:rPr>
          <w:sz w:val="24"/>
          <w:szCs w:val="24"/>
          <w:rtl w:val="0"/>
        </w:rPr>
        <w:t xml:space="preserve">Esto puede incluir:</w:t>
      </w:r>
    </w:p>
    <w:p w:rsidR="00000000" w:rsidDel="00000000" w:rsidP="00000000" w:rsidRDefault="00000000" w:rsidRPr="00000000" w14:paraId="000001DE">
      <w:pPr>
        <w:widowControl w:val="0"/>
        <w:numPr>
          <w:ilvl w:val="0"/>
          <w:numId w:val="132"/>
        </w:numPr>
        <w:spacing w:after="0" w:afterAutospacing="0" w:before="240" w:line="240" w:lineRule="auto"/>
        <w:ind w:left="720" w:hanging="360"/>
        <w:rPr>
          <w:sz w:val="24"/>
          <w:szCs w:val="24"/>
        </w:rPr>
      </w:pPr>
      <w:r w:rsidDel="00000000" w:rsidR="00000000" w:rsidRPr="00000000">
        <w:rPr>
          <w:sz w:val="24"/>
          <w:szCs w:val="24"/>
          <w:rtl w:val="0"/>
        </w:rPr>
        <w:t xml:space="preserve">Incidencia en políticas públicas (por ejemplo, licencias de paternidad)</w:t>
      </w:r>
    </w:p>
    <w:p w:rsidR="00000000" w:rsidDel="00000000" w:rsidP="00000000" w:rsidRDefault="00000000" w:rsidRPr="00000000" w14:paraId="000001DF">
      <w:pPr>
        <w:widowControl w:val="0"/>
        <w:numPr>
          <w:ilvl w:val="0"/>
          <w:numId w:val="132"/>
        </w:numPr>
        <w:spacing w:after="240" w:before="0" w:beforeAutospacing="0" w:line="240" w:lineRule="auto"/>
        <w:ind w:left="720" w:hanging="360"/>
        <w:rPr>
          <w:sz w:val="24"/>
          <w:szCs w:val="24"/>
        </w:rPr>
      </w:pPr>
      <w:r w:rsidDel="00000000" w:rsidR="00000000" w:rsidRPr="00000000">
        <w:rPr>
          <w:sz w:val="24"/>
          <w:szCs w:val="24"/>
          <w:rtl w:val="0"/>
        </w:rPr>
        <w:t xml:space="preserve">Capacitación de prestadores de servicios</w:t>
        <w:br w:type="textWrapping"/>
        <w:t xml:space="preserve">Campañas comunicacionales de alcance masivo, como </w:t>
      </w:r>
      <w:r w:rsidDel="00000000" w:rsidR="00000000" w:rsidRPr="00000000">
        <w:rPr>
          <w:b w:val="1"/>
          <w:bCs w:val="1"/>
          <w:sz w:val="24"/>
          <w:szCs w:val="24"/>
          <w:rtl w:val="0"/>
        </w:rPr>
        <w:t xml:space="preserve">MenCare</w:t>
      </w:r>
      <w:r w:rsidDel="00000000" w:rsidR="00000000" w:rsidRPr="00000000">
        <w:rPr>
          <w:rtl w:val="0"/>
        </w:rPr>
      </w:r>
    </w:p>
    <w:p w:rsidR="00000000" w:rsidDel="00000000" w:rsidP="00000000" w:rsidRDefault="00000000" w:rsidRPr="00000000" w14:paraId="000001E0">
      <w:pPr>
        <w:pStyle w:val="Heading3"/>
        <w:keepNext w:val="0"/>
        <w:keepLines w:val="0"/>
        <w:widowControl w:val="0"/>
        <w:spacing w:before="280" w:line="240" w:lineRule="auto"/>
        <w:rPr>
          <w:b w:val="1"/>
          <w:bCs w:val="1"/>
          <w:color w:val="000000"/>
          <w:sz w:val="26"/>
          <w:szCs w:val="26"/>
        </w:rPr>
      </w:pPr>
      <w:bookmarkStart w:colFirst="0" w:colLast="0" w:name="_ict9hos51wlg" w:id="96"/>
      <w:bookmarkEnd w:id="96"/>
      <w:r w:rsidDel="00000000" w:rsidR="00000000" w:rsidRPr="00000000">
        <w:rPr>
          <w:b w:val="1"/>
          <w:bCs w:val="1"/>
          <w:color w:val="000000"/>
          <w:sz w:val="26"/>
          <w:szCs w:val="26"/>
          <w:rtl w:val="0"/>
        </w:rPr>
        <w:t xml:space="preserve">Un enfoque integral</w:t>
      </w:r>
    </w:p>
    <w:p w:rsidR="00000000" w:rsidDel="00000000" w:rsidP="00000000" w:rsidRDefault="00000000" w:rsidRPr="00000000" w14:paraId="000001E1">
      <w:pPr>
        <w:widowControl w:val="0"/>
        <w:spacing w:after="240" w:before="240" w:line="240" w:lineRule="auto"/>
        <w:rPr>
          <w:sz w:val="24"/>
          <w:szCs w:val="24"/>
        </w:rPr>
      </w:pPr>
      <w:r w:rsidDel="00000000" w:rsidR="00000000" w:rsidRPr="00000000">
        <w:rPr>
          <w:sz w:val="24"/>
          <w:szCs w:val="24"/>
          <w:rtl w:val="0"/>
        </w:rPr>
        <w:t xml:space="preserve">La teoría de cambio del Programa P reconoce que los cambios sostenibles requieren intervenciones en múltiples niveles.</w:t>
      </w:r>
    </w:p>
    <w:p w:rsidR="00000000" w:rsidDel="00000000" w:rsidP="00000000" w:rsidRDefault="00000000" w:rsidRPr="00000000" w14:paraId="000001E2">
      <w:pPr>
        <w:widowControl w:val="0"/>
        <w:spacing w:after="240" w:before="240" w:line="240" w:lineRule="auto"/>
        <w:rPr>
          <w:sz w:val="24"/>
          <w:szCs w:val="24"/>
        </w:rPr>
      </w:pPr>
      <w:r w:rsidDel="00000000" w:rsidR="00000000" w:rsidRPr="00000000">
        <w:rPr>
          <w:sz w:val="24"/>
          <w:szCs w:val="24"/>
          <w:rtl w:val="0"/>
        </w:rPr>
        <w:t xml:space="preserve">Solo a través de entornos que refuercen nuevas normas y prácticas es posible avanzar hacia relaciones más equitativas y libres de violencia.</w:t>
      </w:r>
    </w:p>
    <w:p w:rsidR="00000000" w:rsidDel="00000000" w:rsidP="00000000" w:rsidRDefault="00000000" w:rsidRPr="00000000" w14:paraId="000001E3">
      <w:pPr>
        <w:pStyle w:val="Heading4"/>
        <w:keepNext w:val="0"/>
        <w:keepLines w:val="0"/>
        <w:widowControl w:val="0"/>
        <w:spacing w:before="480" w:line="240" w:lineRule="auto"/>
        <w:rPr/>
      </w:pPr>
      <w:bookmarkStart w:colFirst="0" w:colLast="0" w:name="_gcofkp6ggf4x" w:id="97"/>
      <w:bookmarkEnd w:id="97"/>
      <w:r w:rsidDel="00000000" w:rsidR="00000000" w:rsidRPr="00000000">
        <w:rPr>
          <w:rtl w:val="0"/>
        </w:rPr>
        <w:t xml:space="preserve">Tema: Evidencia del Programa P: el caso de Ruanda</w:t>
      </w:r>
    </w:p>
    <w:p w:rsidR="00000000" w:rsidDel="00000000" w:rsidP="00000000" w:rsidRDefault="00000000" w:rsidRPr="00000000" w14:paraId="000001E4">
      <w:pPr>
        <w:pStyle w:val="Heading3"/>
        <w:keepNext w:val="0"/>
        <w:keepLines w:val="0"/>
        <w:widowControl w:val="0"/>
        <w:spacing w:before="280" w:line="240" w:lineRule="auto"/>
        <w:rPr>
          <w:b w:val="1"/>
          <w:bCs w:val="1"/>
          <w:color w:val="000000"/>
          <w:sz w:val="26"/>
          <w:szCs w:val="26"/>
        </w:rPr>
      </w:pPr>
      <w:bookmarkStart w:colFirst="0" w:colLast="0" w:name="_1g5px1o5jrvz" w:id="98"/>
      <w:bookmarkEnd w:id="98"/>
      <w:r w:rsidDel="00000000" w:rsidR="00000000" w:rsidRPr="00000000">
        <w:rPr>
          <w:b w:val="1"/>
          <w:bCs w:val="1"/>
          <w:color w:val="000000"/>
          <w:sz w:val="26"/>
          <w:szCs w:val="26"/>
          <w:rtl w:val="0"/>
        </w:rPr>
        <w:t xml:space="preserve">¿Qué es Bandebereho?</w:t>
      </w:r>
    </w:p>
    <w:p w:rsidR="00000000" w:rsidDel="00000000" w:rsidP="00000000" w:rsidRDefault="00000000" w:rsidRPr="00000000" w14:paraId="000001E5">
      <w:pPr>
        <w:widowControl w:val="0"/>
        <w:spacing w:after="240" w:before="240" w:line="240" w:lineRule="auto"/>
        <w:rPr>
          <w:sz w:val="24"/>
          <w:szCs w:val="24"/>
        </w:rPr>
      </w:pPr>
      <w:r w:rsidDel="00000000" w:rsidR="00000000" w:rsidRPr="00000000">
        <w:rPr>
          <w:sz w:val="24"/>
          <w:szCs w:val="24"/>
          <w:rtl w:val="0"/>
        </w:rPr>
        <w:t xml:space="preserve">Una de las implementaciones más estudiadas del Programa P es </w:t>
      </w:r>
      <w:r w:rsidDel="00000000" w:rsidR="00000000" w:rsidRPr="00000000">
        <w:rPr>
          <w:b w:val="1"/>
          <w:bCs w:val="1"/>
          <w:sz w:val="24"/>
          <w:szCs w:val="24"/>
          <w:rtl w:val="0"/>
        </w:rPr>
        <w:t xml:space="preserve">Bandebereho</w:t>
      </w:r>
      <w:r w:rsidDel="00000000" w:rsidR="00000000" w:rsidRPr="00000000">
        <w:rPr>
          <w:sz w:val="24"/>
          <w:szCs w:val="24"/>
          <w:rtl w:val="0"/>
        </w:rPr>
        <w:t xml:space="preserve"> (que significa “modelo a seguir”), implementado en Ruanda desde 2013.</w:t>
      </w:r>
    </w:p>
    <w:p w:rsidR="00000000" w:rsidDel="00000000" w:rsidP="00000000" w:rsidRDefault="00000000" w:rsidRPr="00000000" w14:paraId="000001E6">
      <w:pPr>
        <w:widowControl w:val="0"/>
        <w:spacing w:after="240" w:before="240" w:line="240" w:lineRule="auto"/>
        <w:rPr>
          <w:sz w:val="24"/>
          <w:szCs w:val="24"/>
        </w:rPr>
      </w:pPr>
      <w:r w:rsidDel="00000000" w:rsidR="00000000" w:rsidRPr="00000000">
        <w:rPr>
          <w:sz w:val="24"/>
          <w:szCs w:val="24"/>
          <w:rtl w:val="0"/>
        </w:rPr>
        <w:t xml:space="preserve">En 2015, se realizó una </w:t>
      </w:r>
      <w:r w:rsidDel="00000000" w:rsidR="00000000" w:rsidRPr="00000000">
        <w:rPr>
          <w:b w:val="1"/>
          <w:bCs w:val="1"/>
          <w:sz w:val="24"/>
          <w:szCs w:val="24"/>
          <w:rtl w:val="0"/>
        </w:rPr>
        <w:t xml:space="preserve">evaluación experimental (prueba de control aleatoria)</w:t>
      </w:r>
      <w:r w:rsidDel="00000000" w:rsidR="00000000" w:rsidRPr="00000000">
        <w:rPr>
          <w:sz w:val="24"/>
          <w:szCs w:val="24"/>
          <w:rtl w:val="0"/>
        </w:rPr>
        <w:t xml:space="preserve"> con 1,119 parejas, comparando un grupo participante del programa con otro que no participó.</w:t>
      </w:r>
    </w:p>
    <w:p w:rsidR="00000000" w:rsidDel="00000000" w:rsidP="00000000" w:rsidRDefault="00000000" w:rsidRPr="00000000" w14:paraId="000001E7">
      <w:pPr>
        <w:pStyle w:val="Heading3"/>
        <w:keepNext w:val="0"/>
        <w:keepLines w:val="0"/>
        <w:widowControl w:val="0"/>
        <w:spacing w:before="280" w:line="240" w:lineRule="auto"/>
        <w:rPr>
          <w:b w:val="1"/>
          <w:bCs w:val="1"/>
          <w:color w:val="000000"/>
          <w:sz w:val="26"/>
          <w:szCs w:val="26"/>
        </w:rPr>
      </w:pPr>
      <w:bookmarkStart w:colFirst="0" w:colLast="0" w:name="_2xi6or3yfyc5" w:id="99"/>
      <w:bookmarkEnd w:id="99"/>
      <w:r w:rsidDel="00000000" w:rsidR="00000000" w:rsidRPr="00000000">
        <w:rPr>
          <w:b w:val="1"/>
          <w:bCs w:val="1"/>
          <w:color w:val="000000"/>
          <w:sz w:val="26"/>
          <w:szCs w:val="26"/>
          <w:rtl w:val="0"/>
        </w:rPr>
        <w:t xml:space="preserve">¿Qué resultados se observaron?</w:t>
      </w:r>
    </w:p>
    <w:p w:rsidR="00000000" w:rsidDel="00000000" w:rsidP="00000000" w:rsidRDefault="00000000" w:rsidRPr="00000000" w14:paraId="000001E8">
      <w:pPr>
        <w:widowControl w:val="0"/>
        <w:spacing w:after="240" w:before="240" w:line="240" w:lineRule="auto"/>
        <w:rPr>
          <w:sz w:val="24"/>
          <w:szCs w:val="24"/>
        </w:rPr>
      </w:pPr>
      <w:r w:rsidDel="00000000" w:rsidR="00000000" w:rsidRPr="00000000">
        <w:rPr>
          <w:sz w:val="24"/>
          <w:szCs w:val="24"/>
          <w:rtl w:val="0"/>
        </w:rPr>
        <w:t xml:space="preserve">A los </w:t>
      </w:r>
      <w:r w:rsidDel="00000000" w:rsidR="00000000" w:rsidRPr="00000000">
        <w:rPr>
          <w:b w:val="1"/>
          <w:bCs w:val="1"/>
          <w:sz w:val="24"/>
          <w:szCs w:val="24"/>
          <w:rtl w:val="0"/>
        </w:rPr>
        <w:t xml:space="preserve">21 meses</w:t>
      </w:r>
      <w:r w:rsidDel="00000000" w:rsidR="00000000" w:rsidRPr="00000000">
        <w:rPr>
          <w:sz w:val="24"/>
          <w:szCs w:val="24"/>
          <w:rtl w:val="0"/>
        </w:rPr>
        <w:t xml:space="preserve">, los resultados mostraron mejoras en:</w:t>
      </w:r>
    </w:p>
    <w:p w:rsidR="00000000" w:rsidDel="00000000" w:rsidP="00000000" w:rsidRDefault="00000000" w:rsidRPr="00000000" w14:paraId="000001E9">
      <w:pPr>
        <w:widowControl w:val="0"/>
        <w:numPr>
          <w:ilvl w:val="0"/>
          <w:numId w:val="91"/>
        </w:numPr>
        <w:spacing w:after="0" w:afterAutospacing="0" w:before="240" w:line="240" w:lineRule="auto"/>
        <w:ind w:left="720" w:hanging="360"/>
        <w:rPr>
          <w:sz w:val="24"/>
          <w:szCs w:val="24"/>
        </w:rPr>
      </w:pPr>
      <w:r w:rsidDel="00000000" w:rsidR="00000000" w:rsidRPr="00000000">
        <w:rPr>
          <w:sz w:val="24"/>
          <w:szCs w:val="24"/>
          <w:rtl w:val="0"/>
        </w:rPr>
        <w:t xml:space="preserve">salud materna</w:t>
      </w:r>
    </w:p>
    <w:p w:rsidR="00000000" w:rsidDel="00000000" w:rsidP="00000000" w:rsidRDefault="00000000" w:rsidRPr="00000000" w14:paraId="000001EA">
      <w:pPr>
        <w:widowControl w:val="0"/>
        <w:numPr>
          <w:ilvl w:val="0"/>
          <w:numId w:val="91"/>
        </w:numPr>
        <w:spacing w:after="0" w:afterAutospacing="0" w:before="0" w:beforeAutospacing="0" w:line="240" w:lineRule="auto"/>
        <w:ind w:left="720" w:hanging="360"/>
        <w:rPr>
          <w:sz w:val="24"/>
          <w:szCs w:val="24"/>
        </w:rPr>
      </w:pPr>
      <w:r w:rsidDel="00000000" w:rsidR="00000000" w:rsidRPr="00000000">
        <w:rPr>
          <w:sz w:val="24"/>
          <w:szCs w:val="24"/>
          <w:rtl w:val="0"/>
        </w:rPr>
        <w:t xml:space="preserve">planificación familiar</w:t>
      </w:r>
    </w:p>
    <w:p w:rsidR="00000000" w:rsidDel="00000000" w:rsidP="00000000" w:rsidRDefault="00000000" w:rsidRPr="00000000" w14:paraId="000001EB">
      <w:pPr>
        <w:widowControl w:val="0"/>
        <w:numPr>
          <w:ilvl w:val="0"/>
          <w:numId w:val="91"/>
        </w:numPr>
        <w:spacing w:after="0" w:afterAutospacing="0" w:before="0" w:beforeAutospacing="0" w:line="240" w:lineRule="auto"/>
        <w:ind w:left="720" w:hanging="360"/>
        <w:rPr>
          <w:sz w:val="24"/>
          <w:szCs w:val="24"/>
        </w:rPr>
      </w:pPr>
      <w:r w:rsidDel="00000000" w:rsidR="00000000" w:rsidRPr="00000000">
        <w:rPr>
          <w:sz w:val="24"/>
          <w:szCs w:val="24"/>
          <w:rtl w:val="0"/>
        </w:rPr>
        <w:t xml:space="preserve">calidad de la relación de pareja</w:t>
      </w:r>
    </w:p>
    <w:p w:rsidR="00000000" w:rsidDel="00000000" w:rsidP="00000000" w:rsidRDefault="00000000" w:rsidRPr="00000000" w14:paraId="000001EC">
      <w:pPr>
        <w:widowControl w:val="0"/>
        <w:numPr>
          <w:ilvl w:val="0"/>
          <w:numId w:val="91"/>
        </w:numPr>
        <w:spacing w:after="0" w:afterAutospacing="0" w:before="0" w:beforeAutospacing="0" w:line="240" w:lineRule="auto"/>
        <w:ind w:left="720" w:hanging="360"/>
        <w:rPr>
          <w:sz w:val="24"/>
          <w:szCs w:val="24"/>
        </w:rPr>
      </w:pPr>
      <w:r w:rsidDel="00000000" w:rsidR="00000000" w:rsidRPr="00000000">
        <w:rPr>
          <w:sz w:val="24"/>
          <w:szCs w:val="24"/>
          <w:rtl w:val="0"/>
        </w:rPr>
        <w:t xml:space="preserve">distribución del trabajo de cuidado</w:t>
      </w:r>
    </w:p>
    <w:p w:rsidR="00000000" w:rsidDel="00000000" w:rsidP="00000000" w:rsidRDefault="00000000" w:rsidRPr="00000000" w14:paraId="000001ED">
      <w:pPr>
        <w:widowControl w:val="0"/>
        <w:numPr>
          <w:ilvl w:val="0"/>
          <w:numId w:val="91"/>
        </w:numPr>
        <w:spacing w:after="240" w:before="0" w:beforeAutospacing="0" w:line="240" w:lineRule="auto"/>
        <w:ind w:left="720" w:hanging="360"/>
        <w:rPr>
          <w:sz w:val="24"/>
          <w:szCs w:val="24"/>
        </w:rPr>
      </w:pPr>
      <w:r w:rsidDel="00000000" w:rsidR="00000000" w:rsidRPr="00000000">
        <w:rPr>
          <w:sz w:val="24"/>
          <w:szCs w:val="24"/>
          <w:rtl w:val="0"/>
        </w:rPr>
        <w:t xml:space="preserve">reducción de la violencia en la pareja</w:t>
        <w:br w:type="textWrapping"/>
      </w:r>
    </w:p>
    <w:p w:rsidR="00000000" w:rsidDel="00000000" w:rsidP="00000000" w:rsidRDefault="00000000" w:rsidRPr="00000000" w14:paraId="000001EE">
      <w:pPr>
        <w:pStyle w:val="Heading3"/>
        <w:keepNext w:val="0"/>
        <w:keepLines w:val="0"/>
        <w:widowControl w:val="0"/>
        <w:spacing w:before="280" w:line="240" w:lineRule="auto"/>
        <w:rPr>
          <w:b w:val="1"/>
          <w:bCs w:val="1"/>
          <w:color w:val="000000"/>
          <w:sz w:val="26"/>
          <w:szCs w:val="26"/>
        </w:rPr>
      </w:pPr>
      <w:bookmarkStart w:colFirst="0" w:colLast="0" w:name="_x18pmrteif69" w:id="100"/>
      <w:bookmarkEnd w:id="100"/>
      <w:r w:rsidDel="00000000" w:rsidR="00000000" w:rsidRPr="00000000">
        <w:rPr>
          <w:b w:val="1"/>
          <w:bCs w:val="1"/>
          <w:color w:val="000000"/>
          <w:sz w:val="26"/>
          <w:szCs w:val="26"/>
          <w:rtl w:val="0"/>
        </w:rPr>
        <w:t xml:space="preserve">¿Qué pasó a largo plazo?</w:t>
      </w:r>
    </w:p>
    <w:p w:rsidR="00000000" w:rsidDel="00000000" w:rsidP="00000000" w:rsidRDefault="00000000" w:rsidRPr="00000000" w14:paraId="000001EF">
      <w:pPr>
        <w:widowControl w:val="0"/>
        <w:spacing w:after="240" w:before="240" w:line="240" w:lineRule="auto"/>
        <w:rPr>
          <w:sz w:val="24"/>
          <w:szCs w:val="24"/>
        </w:rPr>
      </w:pPr>
      <w:r w:rsidDel="00000000" w:rsidR="00000000" w:rsidRPr="00000000">
        <w:rPr>
          <w:sz w:val="24"/>
          <w:szCs w:val="24"/>
          <w:rtl w:val="0"/>
        </w:rPr>
        <w:t xml:space="preserve">Seis años después, el seguimiento con las mismas familias evidenció:</w:t>
      </w:r>
    </w:p>
    <w:p w:rsidR="00000000" w:rsidDel="00000000" w:rsidP="00000000" w:rsidRDefault="00000000" w:rsidRPr="00000000" w14:paraId="000001F0">
      <w:pPr>
        <w:widowControl w:val="0"/>
        <w:numPr>
          <w:ilvl w:val="0"/>
          <w:numId w:val="35"/>
        </w:numPr>
        <w:spacing w:after="0" w:afterAutospacing="0" w:before="240" w:line="240" w:lineRule="auto"/>
        <w:ind w:left="720" w:hanging="360"/>
        <w:rPr>
          <w:sz w:val="24"/>
          <w:szCs w:val="24"/>
        </w:rPr>
      </w:pPr>
      <w:r w:rsidDel="00000000" w:rsidR="00000000" w:rsidRPr="00000000">
        <w:rPr>
          <w:sz w:val="24"/>
          <w:szCs w:val="24"/>
          <w:rtl w:val="0"/>
        </w:rPr>
        <w:t xml:space="preserve">menor violencia en la pareja</w:t>
      </w:r>
    </w:p>
    <w:p w:rsidR="00000000" w:rsidDel="00000000" w:rsidP="00000000" w:rsidRDefault="00000000" w:rsidRPr="00000000" w14:paraId="000001F1">
      <w:pPr>
        <w:widowControl w:val="0"/>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menores niveles de depresión</w:t>
      </w:r>
    </w:p>
    <w:p w:rsidR="00000000" w:rsidDel="00000000" w:rsidP="00000000" w:rsidRDefault="00000000" w:rsidRPr="00000000" w14:paraId="000001F2">
      <w:pPr>
        <w:widowControl w:val="0"/>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mayor participación de los hombres en tareas de cuidado</w:t>
      </w:r>
    </w:p>
    <w:p w:rsidR="00000000" w:rsidDel="00000000" w:rsidP="00000000" w:rsidRDefault="00000000" w:rsidRPr="00000000" w14:paraId="000001F3">
      <w:pPr>
        <w:widowControl w:val="0"/>
        <w:numPr>
          <w:ilvl w:val="0"/>
          <w:numId w:val="35"/>
        </w:numPr>
        <w:spacing w:after="0" w:afterAutospacing="0" w:before="0" w:beforeAutospacing="0" w:line="240" w:lineRule="auto"/>
        <w:ind w:left="720" w:hanging="360"/>
        <w:rPr>
          <w:sz w:val="24"/>
          <w:szCs w:val="24"/>
        </w:rPr>
      </w:pPr>
      <w:r w:rsidDel="00000000" w:rsidR="00000000" w:rsidRPr="00000000">
        <w:rPr>
          <w:sz w:val="24"/>
          <w:szCs w:val="24"/>
          <w:rtl w:val="0"/>
        </w:rPr>
        <w:t xml:space="preserve">menor uso y aceptación del castigo físico hacia niñas y niños</w:t>
      </w:r>
    </w:p>
    <w:p w:rsidR="00000000" w:rsidDel="00000000" w:rsidP="00000000" w:rsidRDefault="00000000" w:rsidRPr="00000000" w14:paraId="000001F4">
      <w:pPr>
        <w:widowControl w:val="0"/>
        <w:numPr>
          <w:ilvl w:val="0"/>
          <w:numId w:val="35"/>
        </w:numPr>
        <w:spacing w:after="240" w:before="0" w:beforeAutospacing="0" w:line="240" w:lineRule="auto"/>
        <w:ind w:left="720" w:hanging="360"/>
        <w:rPr>
          <w:sz w:val="24"/>
          <w:szCs w:val="24"/>
        </w:rPr>
      </w:pPr>
      <w:r w:rsidDel="00000000" w:rsidR="00000000" w:rsidRPr="00000000">
        <w:rPr>
          <w:sz w:val="24"/>
          <w:szCs w:val="24"/>
          <w:rtl w:val="0"/>
        </w:rPr>
        <w:t xml:space="preserve">menor aceptación de normas que privilegian el poder de decisión de los hombres en el hogar</w:t>
      </w:r>
    </w:p>
    <w:p w:rsidR="00000000" w:rsidDel="00000000" w:rsidP="00000000" w:rsidRDefault="00000000" w:rsidRPr="00000000" w14:paraId="000001F5">
      <w:pPr>
        <w:widowControl w:val="0"/>
        <w:spacing w:after="240" w:before="240" w:line="240" w:lineRule="auto"/>
        <w:rPr>
          <w:sz w:val="24"/>
          <w:szCs w:val="24"/>
        </w:rPr>
      </w:pPr>
      <w:r w:rsidDel="00000000" w:rsidR="00000000" w:rsidRPr="00000000">
        <w:rPr>
          <w:sz w:val="24"/>
          <w:szCs w:val="24"/>
          <w:rtl w:val="0"/>
        </w:rPr>
        <w:t xml:space="preserve">Además, los resultados del programa han evidenciado que el abordaje de las normas de género puede tener un efecto mariposa, detonando cambios en múltiples comportamientos que mejoran las relaciones intrafamiliares y vidas. </w:t>
      </w:r>
    </w:p>
    <w:p w:rsidR="00000000" w:rsidDel="00000000" w:rsidP="00000000" w:rsidRDefault="00000000" w:rsidRPr="00000000" w14:paraId="000001F6">
      <w:pPr>
        <w:pStyle w:val="Heading3"/>
        <w:keepNext w:val="0"/>
        <w:keepLines w:val="0"/>
        <w:widowControl w:val="0"/>
        <w:spacing w:before="280" w:line="240" w:lineRule="auto"/>
        <w:rPr>
          <w:b w:val="1"/>
          <w:bCs w:val="1"/>
          <w:color w:val="000000"/>
          <w:sz w:val="26"/>
          <w:szCs w:val="26"/>
        </w:rPr>
      </w:pPr>
      <w:bookmarkStart w:colFirst="0" w:colLast="0" w:name="_pvfmdkt8qbt2" w:id="101"/>
      <w:bookmarkEnd w:id="101"/>
      <w:r w:rsidDel="00000000" w:rsidR="00000000" w:rsidRPr="00000000">
        <w:rPr>
          <w:b w:val="1"/>
          <w:bCs w:val="1"/>
          <w:color w:val="000000"/>
          <w:sz w:val="26"/>
          <w:szCs w:val="26"/>
          <w:rtl w:val="0"/>
        </w:rPr>
        <w:t xml:space="preserve">¿Qué nos enseña esta experiencia?</w:t>
      </w:r>
    </w:p>
    <w:p w:rsidR="00000000" w:rsidDel="00000000" w:rsidP="00000000" w:rsidRDefault="00000000" w:rsidRPr="00000000" w14:paraId="000001F7">
      <w:pPr>
        <w:widowControl w:val="0"/>
        <w:spacing w:after="240" w:before="240" w:line="240" w:lineRule="auto"/>
        <w:rPr>
          <w:sz w:val="24"/>
          <w:szCs w:val="24"/>
        </w:rPr>
      </w:pPr>
      <w:r w:rsidDel="00000000" w:rsidR="00000000" w:rsidRPr="00000000">
        <w:rPr>
          <w:sz w:val="24"/>
          <w:szCs w:val="24"/>
          <w:rtl w:val="0"/>
        </w:rPr>
        <w:t xml:space="preserve">Aunque este caso demuestra el potencial del Programa P, es importante reconocer que los resultados pueden variar según el contexto y la calidad de la implementación.</w:t>
      </w:r>
    </w:p>
    <w:p w:rsidR="00000000" w:rsidDel="00000000" w:rsidP="00000000" w:rsidRDefault="00000000" w:rsidRPr="00000000" w14:paraId="000001F8">
      <w:pPr>
        <w:pStyle w:val="Heading3"/>
        <w:keepNext w:val="0"/>
        <w:keepLines w:val="0"/>
        <w:widowControl w:val="0"/>
        <w:spacing w:before="280" w:line="240" w:lineRule="auto"/>
        <w:rPr>
          <w:b w:val="1"/>
          <w:bCs w:val="1"/>
          <w:color w:val="000000"/>
          <w:sz w:val="26"/>
          <w:szCs w:val="26"/>
        </w:rPr>
      </w:pPr>
      <w:bookmarkStart w:colFirst="0" w:colLast="0" w:name="_h66grkn5uisr" w:id="102"/>
      <w:bookmarkEnd w:id="102"/>
      <w:r w:rsidDel="00000000" w:rsidR="00000000" w:rsidRPr="00000000">
        <w:rPr>
          <w:b w:val="1"/>
          <w:bCs w:val="1"/>
          <w:color w:val="000000"/>
          <w:sz w:val="26"/>
          <w:szCs w:val="26"/>
          <w:rtl w:val="0"/>
        </w:rPr>
        <w:t xml:space="preserve">Claves para una implementación efectiva</w:t>
      </w:r>
    </w:p>
    <w:p w:rsidR="00000000" w:rsidDel="00000000" w:rsidP="00000000" w:rsidRDefault="00000000" w:rsidRPr="00000000" w14:paraId="000001F9">
      <w:pPr>
        <w:widowControl w:val="0"/>
        <w:numPr>
          <w:ilvl w:val="0"/>
          <w:numId w:val="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Planificar recursos y tiempos adecuados</w:t>
      </w:r>
      <w:r w:rsidDel="00000000" w:rsidR="00000000" w:rsidRPr="00000000">
        <w:rPr>
          <w:sz w:val="24"/>
          <w:szCs w:val="24"/>
          <w:rtl w:val="0"/>
        </w:rPr>
        <w:t xml:space="preserve"> para seleccionar, capacitar y acompañar a facilitadores locales.</w:t>
        <w:br w:type="textWrapping"/>
      </w:r>
    </w:p>
    <w:p w:rsidR="00000000" w:rsidDel="00000000" w:rsidP="00000000" w:rsidRDefault="00000000" w:rsidRPr="00000000" w14:paraId="000001FA">
      <w:pPr>
        <w:widowControl w:val="0"/>
        <w:numPr>
          <w:ilvl w:val="0"/>
          <w:numId w:val="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Construir alianzas y entornos de apoyo</w:t>
      </w:r>
      <w:r w:rsidDel="00000000" w:rsidR="00000000" w:rsidRPr="00000000">
        <w:rPr>
          <w:sz w:val="24"/>
          <w:szCs w:val="24"/>
          <w:rtl w:val="0"/>
        </w:rPr>
        <w:t xml:space="preserve">, involucrando instituciones, servicios y actores comunitarios.</w:t>
        <w:br w:type="textWrapping"/>
      </w:r>
    </w:p>
    <w:p w:rsidR="00000000" w:rsidDel="00000000" w:rsidP="00000000" w:rsidRDefault="00000000" w:rsidRPr="00000000" w14:paraId="000001FB">
      <w:pPr>
        <w:widowControl w:val="0"/>
        <w:numPr>
          <w:ilvl w:val="0"/>
          <w:numId w:val="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Asegurar financiamiento flexible y sostenido</w:t>
      </w:r>
      <w:r w:rsidDel="00000000" w:rsidR="00000000" w:rsidRPr="00000000">
        <w:rPr>
          <w:sz w:val="24"/>
          <w:szCs w:val="24"/>
          <w:rtl w:val="0"/>
        </w:rPr>
        <w:t xml:space="preserve">, que permita procesos de largo plazo.</w:t>
      </w:r>
    </w:p>
    <w:p w:rsidR="00000000" w:rsidDel="00000000" w:rsidP="00000000" w:rsidRDefault="00000000" w:rsidRPr="00000000" w14:paraId="000001FC">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FD">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pPr>
      <w:bookmarkStart w:colFirst="0" w:colLast="0" w:name="_nyy383q7iept" w:id="103"/>
      <w:bookmarkEnd w:id="103"/>
      <w:r w:rsidDel="00000000" w:rsidR="00000000" w:rsidRPr="00000000">
        <w:rPr>
          <w:b w:val="1"/>
          <w:bCs w:val="1"/>
          <w:rtl w:val="0"/>
        </w:rPr>
        <w:t xml:space="preserve">¿QUÉ PRINCIPIOS Y TEORÍAS FUNDAMENTAN MUCHAS FORMAS DE SER (MFS)?</w:t>
      </w:r>
      <w:r w:rsidDel="00000000" w:rsidR="00000000" w:rsidRPr="00000000">
        <w:rPr>
          <w:rtl w:val="0"/>
        </w:rPr>
        <w:tab/>
        <w:t xml:space="preserve"> </w:t>
      </w:r>
    </w:p>
    <w:p w:rsidR="00000000" w:rsidDel="00000000" w:rsidP="00000000" w:rsidRDefault="00000000" w:rsidRPr="00000000" w14:paraId="000001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MFS se basa en tres principios rectores y cuatro teorías y enfoques conceptuales. La autoría del programa ha incorporado estos principios y teorías a lo largo de su desarrollo, incluyendo su modelo de implementación de educación en grupo, los temas de las sesiones y los métodos de instrucción. </w:t>
      </w:r>
    </w:p>
    <w:p w:rsidR="00000000" w:rsidDel="00000000" w:rsidP="00000000" w:rsidRDefault="00000000" w:rsidRPr="00000000" w14:paraId="000001F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Principios rectores</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Los principios del programa son los valores y creencias que la autoría utilizó para tomar decisiones importantes a lo largo del desarrollo del programa. Enfatizar la representación adolescente, la igualdad de género y el poder equilibrado en las relaciones, la diversidad sexual y de género, y la interseccionalidad, es el ingrediente clave de una intervención eficaz. Estos tres principios están integrados en el contenido, la metodología y el enfoque de MFS de diversas maneras, como lo indican las siguientes descripciones.</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1: La población adolescente es capaz de tomar decisiones.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Cada adolescente</w:t>
      </w:r>
      <w:r w:rsidDel="00000000" w:rsidR="00000000" w:rsidRPr="00000000">
        <w:rPr>
          <w:rFonts w:ascii="Calibri" w:cs="Calibri" w:eastAsia="Calibri" w:hAnsi="Calibri"/>
          <w:sz w:val="24"/>
          <w:szCs w:val="24"/>
          <w:rtl w:val="0"/>
        </w:rPr>
        <w:t xml:space="preserve"> puede y debe tomar sus propias decisiones. Esto incluye cosas pequeñas, como limpiar sus habitaciones, y decisiones más importantes como si quieren tener relaciones sexuales y cuándo quieren tener una relación comprometida. Es importante que la juventud experimente autonomía y agencia personal para que aprendan de esas experiencias y sean capaces de tomar mejores decisiones como jóvenes adultos. Pero esto conlleva una gran responsabilidad, y corresponde a educadores, padres y madres y proveedores de servicios asegurarse de que tengan el conocimiento, habilidades y autoeficacia necesarios para tomar decisiones informadas sobre sus comportamientos. MFS está diseñado para hacer precisamente eso. Esto es evidente en la Sesión 6, en la cual incluimos una sesión de SSR </w:t>
      </w:r>
      <w:hyperlink r:id="rId72">
        <w:r w:rsidDel="00000000" w:rsidR="00000000" w:rsidRPr="00000000">
          <w:rPr>
            <w:rFonts w:ascii="Calibri" w:cs="Calibri" w:eastAsia="Calibri" w:hAnsi="Calibri"/>
            <w:color w:val="0000ff"/>
            <w:sz w:val="24"/>
            <w:szCs w:val="24"/>
            <w:u w:val="single"/>
            <w:rtl w:val="0"/>
          </w:rPr>
          <w:t xml:space="preserve">positiva en cuanto al sexo</w:t>
        </w:r>
      </w:hyperlink>
      <w:r w:rsidDel="00000000" w:rsidR="00000000" w:rsidRPr="00000000">
        <w:rPr>
          <w:rFonts w:ascii="Calibri" w:cs="Calibri" w:eastAsia="Calibri" w:hAnsi="Calibri"/>
          <w:sz w:val="24"/>
          <w:szCs w:val="24"/>
          <w:rtl w:val="0"/>
        </w:rPr>
        <w:t xml:space="preserve">. Al ser positiva en cuanto al sexo, MFS no desalienta por completo la actividad sexual, sino que garantiza que la juventud sea consciente de los riesgos asociados con ciertos comportamientos sexuales. Equipa a quienes participan en el proyecto con conocimiento y habilidades para reducir estos riesgos y participar en relaciones sexuales cuando decidan hacerlo, si lo deciden, de manera consensuada, placentera, responsable, saludable y no violenta. </w:t>
      </w:r>
    </w:p>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2: La equidad de género y la diversidad son un catalizador para la empatía y la comprensión.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aborden temas, incluyendo las relaciones y la salud sexual, en entornos en los que se celebra la diversidad de </w:t>
      </w:r>
      <w:hyperlink r:id="rId73">
        <w:r w:rsidDel="00000000" w:rsidR="00000000" w:rsidRPr="00000000">
          <w:rPr>
            <w:rFonts w:ascii="Calibri" w:cs="Calibri" w:eastAsia="Calibri" w:hAnsi="Calibri"/>
            <w:color w:val="0000ff"/>
            <w:sz w:val="24"/>
            <w:szCs w:val="24"/>
            <w:u w:val="single"/>
            <w:rtl w:val="0"/>
          </w:rPr>
          <w:t xml:space="preserve">género y la orientación sexual</w:t>
        </w:r>
      </w:hyperlink>
      <w:r w:rsidDel="00000000" w:rsidR="00000000" w:rsidRPr="00000000">
        <w:rPr>
          <w:rFonts w:ascii="Calibri" w:cs="Calibri" w:eastAsia="Calibri" w:hAnsi="Calibri"/>
          <w:sz w:val="24"/>
          <w:szCs w:val="24"/>
          <w:rtl w:val="0"/>
        </w:rPr>
        <w:t xml:space="preserve">. Cuando están expuestos a la diversidad, pueden comprender y apreciar mejor las diferentes opiniones y estilos de vida. La diversidad sexual y de género en MFS es crucial para los objetivos del programa, cuya meta es fomentar actitudes equitativas de género y fomentar relaciones saludables y consensuadas con personas que tienen una variedad de identidades. Este principio es parte integral del modelo de implementación sincrónica de género, que fomenta la combinación de géneros a la hora de integrar los grupos de MFS. Este modelo brinda la oportunidad para que desarrollen habilidades que promuevan la comunicación positiva, la empatía y una visión compartida de relaciones saludables, equitativas y afectuosas. Además, MFS modela el respeto y la empatía, al tratar a todos como iguales y con derecho a ser vistos, valorados, respetados y tratados con dignidad. La diversidad sexual y de género se refleja en el contenido de las lecciones y las historias de MFS, y la autoría constantemente fue más allá de las relaciones binarias y heteronormativas de género, lo que permitió la exploración y participación en todos los elementos de la sexualidad. </w:t>
      </w:r>
    </w:p>
    <w:p w:rsidR="00000000" w:rsidDel="00000000" w:rsidP="00000000" w:rsidRDefault="00000000" w:rsidRPr="00000000" w14:paraId="0000020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Principio 3: La representación interseccional es necesaria para la participación y el aprendizaje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juventud merece reconocimiento y apreciación por sus experiencias vividas e identidades </w:t>
      </w:r>
      <w:hyperlink r:id="rId74">
        <w:r w:rsidDel="00000000" w:rsidR="00000000" w:rsidRPr="00000000">
          <w:rPr>
            <w:rFonts w:ascii="Calibri" w:cs="Calibri" w:eastAsia="Calibri" w:hAnsi="Calibri"/>
            <w:color w:val="0000ff"/>
            <w:sz w:val="24"/>
            <w:szCs w:val="24"/>
            <w:u w:val="single"/>
            <w:rtl w:val="0"/>
          </w:rPr>
          <w:t xml:space="preserve">interseccionales</w:t>
        </w:r>
      </w:hyperlink>
      <w:r w:rsidDel="00000000" w:rsidR="00000000" w:rsidRPr="00000000">
        <w:rPr>
          <w:rFonts w:ascii="Calibri" w:cs="Calibri" w:eastAsia="Calibri" w:hAnsi="Calibri"/>
          <w:sz w:val="24"/>
          <w:szCs w:val="24"/>
          <w:rtl w:val="0"/>
        </w:rPr>
        <w:t xml:space="preserve"> reflejadas en los temas del programa. También es importante que puedan identificarse con el contenido de MFS porque les ayuda a digerirlo mejor y aplicar las lecciones de manera más tangible a su vida diaria.</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rtl w:val="0"/>
        </w:rPr>
        <w:t xml:space="preserve">A medida que exploran sus múltiples identidades y definen sus perspectivas individuales, es importante que los planes de estudios incluyan historias y lecciones que demuestren que se les da valor. MFS no solo integra múltiples identidades (raza, género, orientación sexual, riqueza, etc.) y experiencias a lo largo de las sesiones, sino que también explora explícitamente la identidad y la interseccionalidad en la Sesión 2. La autoría adapta los recursos e historias referenciales a jóvenes </w:t>
      </w:r>
      <w:r w:rsidDel="00000000" w:rsidR="00000000" w:rsidRPr="00000000">
        <w:rPr>
          <w:rFonts w:ascii="Calibri" w:cs="Calibri" w:eastAsia="Calibri" w:hAnsi="Calibri"/>
          <w:color w:val="d13438"/>
          <w:sz w:val="24"/>
          <w:szCs w:val="24"/>
          <w:u w:val="single"/>
          <w:rtl w:val="0"/>
        </w:rPr>
        <w:t xml:space="preserve">afroamericanos, latinos, indígenas, entre otros </w:t>
      </w:r>
      <w:r w:rsidDel="00000000" w:rsidR="00000000" w:rsidRPr="00000000">
        <w:rPr>
          <w:rFonts w:ascii="Calibri" w:cs="Calibri" w:eastAsia="Calibri" w:hAnsi="Calibri"/>
          <w:strike w:val="1"/>
          <w:color w:val="d13438"/>
          <w:sz w:val="24"/>
          <w:szCs w:val="24"/>
          <w:rtl w:val="0"/>
        </w:rPr>
        <w:t xml:space="preserve">de color </w:t>
      </w:r>
      <w:r w:rsidDel="00000000" w:rsidR="00000000" w:rsidRPr="00000000">
        <w:rPr>
          <w:rFonts w:ascii="Calibri" w:cs="Calibri" w:eastAsia="Calibri" w:hAnsi="Calibri"/>
          <w:sz w:val="24"/>
          <w:szCs w:val="24"/>
          <w:rtl w:val="0"/>
        </w:rPr>
        <w:t xml:space="preserve">en Washington D.C. </w:t>
      </w:r>
    </w:p>
    <w:p w:rsidR="00000000" w:rsidDel="00000000" w:rsidP="00000000" w:rsidRDefault="00000000" w:rsidRPr="00000000" w14:paraId="00000207">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i w:val="1"/>
          <w:iCs w:val="1"/>
        </w:rPr>
      </w:pPr>
      <w:bookmarkStart w:colFirst="0" w:colLast="0" w:name="_575mwvpak7ue" w:id="104"/>
      <w:bookmarkEnd w:id="104"/>
      <w:r w:rsidDel="00000000" w:rsidR="00000000" w:rsidRPr="00000000">
        <w:rPr>
          <w:b w:val="1"/>
          <w:bCs w:val="1"/>
          <w:rtl w:val="0"/>
        </w:rPr>
        <w:t xml:space="preserve">Teorías y enfoques conceptuales</w:t>
      </w:r>
      <w:r w:rsidDel="00000000" w:rsidR="00000000" w:rsidRPr="00000000">
        <w:rPr>
          <w:i w:val="1"/>
          <w:iCs w:val="1"/>
          <w:rtl w:val="0"/>
        </w:rPr>
        <w:t xml:space="preserve"> </w:t>
      </w:r>
    </w:p>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280" w:line="240" w:lineRule="auto"/>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Las siguientes teorías conceptuales sentaron la base de la teoría de cambio de MFS, y son herramientas útiles para fundamentar las sesiones del programa en la literatura y el pensamiento de las ciencias sociales. Estas están unidas por dos enfoques fundamentales que son esenciales para el estilo y espíritu del programa y se han integrado completamente en las metodologías del programa.</w:t>
      </w:r>
      <w:r w:rsidDel="00000000" w:rsidR="00000000" w:rsidRPr="00000000">
        <w:rPr>
          <w:rFonts w:ascii="Calibri" w:cs="Calibri" w:eastAsia="Calibri" w:hAnsi="Calibri"/>
          <w:i w:val="1"/>
          <w:iCs w:val="1"/>
          <w:sz w:val="24"/>
          <w:szCs w:val="24"/>
          <w:rtl w:val="0"/>
        </w:rPr>
        <w:t xml:space="preserve"> </w:t>
      </w:r>
    </w:p>
    <w:p w:rsidR="00000000" w:rsidDel="00000000" w:rsidP="00000000" w:rsidRDefault="00000000" w:rsidRPr="00000000" w14:paraId="00000209">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280"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Teoría 1: Teoría Cognitiva Social (TCS)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psicólogo Albert Bandura propuso la TCS en su libro de 1986 “Fundamentos sociales del pensamiento y la acción”, que plantea que las personas adquieren un nuevo comportamiento al observar a otros realizando ese comportamiento. Más específicamente, la TCS dice que las personas adquieren un comportamiento debido a las relaciones recíprocas entre tres factores principales: cognitivo, conductual y ambiental. Según Bandura, los factores cognitivos incluyen conocimientos, expectativas y actitudes; los factores conductuales incluyen habilidades, costumbres y autoeficacia; y los factores ambientales incluyen normas sociales, acceso a comunidades e influencias de otros. El modelo lógico de MFS se basa en gran medida en cambiar estos tres factores para cumplir con los objetivos de la intervención. El </w:t>
      </w:r>
      <w:r w:rsidDel="00000000" w:rsidR="00000000" w:rsidRPr="00000000">
        <w:rPr>
          <w:rFonts w:ascii="Calibri" w:cs="Calibri" w:eastAsia="Calibri" w:hAnsi="Calibri"/>
          <w:strike w:val="1"/>
          <w:color w:val="d13438"/>
          <w:sz w:val="24"/>
          <w:szCs w:val="24"/>
          <w:rtl w:val="0"/>
        </w:rPr>
        <w:t xml:space="preserve">currículo </w:t>
      </w:r>
      <w:r w:rsidDel="00000000" w:rsidR="00000000" w:rsidRPr="00000000">
        <w:rPr>
          <w:rFonts w:ascii="Calibri" w:cs="Calibri" w:eastAsia="Calibri" w:hAnsi="Calibri"/>
          <w:color w:val="d13438"/>
          <w:sz w:val="24"/>
          <w:szCs w:val="24"/>
          <w:u w:val="single"/>
          <w:rtl w:val="0"/>
        </w:rPr>
        <w:t xml:space="preserve">plan de estudios </w:t>
      </w:r>
      <w:r w:rsidDel="00000000" w:rsidR="00000000" w:rsidRPr="00000000">
        <w:rPr>
          <w:rFonts w:ascii="Calibri" w:cs="Calibri" w:eastAsia="Calibri" w:hAnsi="Calibri"/>
          <w:sz w:val="24"/>
          <w:szCs w:val="24"/>
          <w:rtl w:val="0"/>
        </w:rPr>
        <w:t xml:space="preserve">está diseñado para abordar conocimientos, actitudes, normas y comportamientos dentro de cada tema tratado. Por ejemplo, MFS cubre información sobre los condones y por qué son importantes, aborda las influencias del entorno (acceso, aceptabilidad, disponibilidad) y demuestra la habilidad de cómo usarlos correctamente. Estos tres factores interactúan de manera que se refuerzan mutuamente para quienes participan. </w:t>
      </w:r>
    </w:p>
    <w:p w:rsidR="00000000" w:rsidDel="00000000" w:rsidP="00000000" w:rsidRDefault="00000000" w:rsidRPr="00000000" w14:paraId="0000020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Teoría 2: Teoría de género y poder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1987, la socióloga R. W. Connell propuso la teoría de género y poder. La teoría postula que tres estructuras sociales interdependientes caracterizan las relaciones de género entre hombres y mujeres: la división sexual del trabajo, la división sexual del poder y la construcción social del deseo sexual (catexis).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Estas estructuras tienen sus raíces en múltiples fuerzas históricas, sociales y políticas que trabajan juntas para segregar el poder de manera desigual entre mujeres y hombres, donde los últimos en su mayoría tienen la ventaja. Abordar las normas de género dañinas y los desequilibrios de poder es un aspecto central de MFS.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En particular, la Sesión 4 se enfoca en las relaciones saludables y no saludables, y en la probabilidad de violencia si existen tanto dinámicas de poder desiguales como normas de género inequitativas. Esta teoría continúa siendo prominente a lo largo de las sesiones que discuten estrategias de comunicación sobre temas de SSR. </w:t>
      </w:r>
    </w:p>
    <w:p w:rsidR="00000000" w:rsidDel="00000000" w:rsidP="00000000" w:rsidRDefault="00000000" w:rsidRPr="00000000" w14:paraId="0000020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u w:val="single"/>
          <w:rtl w:val="0"/>
        </w:rPr>
        <w:t xml:space="preserve">Enfoque 1: Enfoque transformador de género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término </w:t>
      </w:r>
      <w:hyperlink r:id="rId75">
        <w:r w:rsidDel="00000000" w:rsidR="00000000" w:rsidRPr="00000000">
          <w:rPr>
            <w:rFonts w:ascii="Calibri" w:cs="Calibri" w:eastAsia="Calibri" w:hAnsi="Calibri"/>
            <w:color w:val="0000ff"/>
            <w:sz w:val="24"/>
            <w:szCs w:val="24"/>
            <w:u w:val="single"/>
            <w:rtl w:val="0"/>
          </w:rPr>
          <w:t xml:space="preserve">“enfoque transformador de género”</w:t>
        </w:r>
      </w:hyperlink>
      <w:r w:rsidDel="00000000" w:rsidR="00000000" w:rsidRPr="00000000">
        <w:rPr>
          <w:rFonts w:ascii="Calibri" w:cs="Calibri" w:eastAsia="Calibri" w:hAnsi="Calibri"/>
          <w:sz w:val="24"/>
          <w:szCs w:val="24"/>
          <w:rtl w:val="0"/>
        </w:rPr>
        <w:t xml:space="preserve"> fue acuñado originalmente por Geeta Rao Gupta en 2000, y tiene como objetivo transformar los roles, normas y relaciones de poder de género para crear resultados más equitativos, al fomentar roles constructivos para hombres, mujeres y personas de otros géneros en términos de igualdad de género y SDSR. Es importante que en la adolescencia experimentan este enfoque, que fomenta la reflexión crítica para informar sus propias opiniones sobre cómo podría ser un mundo equitativo en cuanto al género. MFS está diseñado para hacer precisamente eso. A lo largo de las sesiones, los métodos de facilitación permiten la reflexión individual y colectiva, incluyendo preguntas de debate y juegos de rol, entre otros. Este enfoque afecta también al contenido incluido en MFS. Por ejemplo, en las conversaciones de la Sesión 5 sobre pornografía y redes sociales, las actividades involucran intencionalmente a quienes participan en la identificación de normas de género dañinas e inequitativas que operan en su comunidad y en la exploración de los beneficios de un conjunto de normas de género más equitativo y de sus comportamientos asociados. </w:t>
      </w:r>
    </w:p>
    <w:p w:rsidR="00000000" w:rsidDel="00000000" w:rsidP="00000000" w:rsidRDefault="00000000" w:rsidRPr="00000000" w14:paraId="0000020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Enfoque 2: Pedagogía del oprimido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su libro de 1968 “Pedagogía del oprimido”, Paulo Freire describe un enfoque para trabajar con personas oprimidas y postula que la clave para la liberación es despertar el pensamiento crítico y la conciencia en el individuo. Dado que las normas de género son el núcleo de MFS, el concepto de concientización de Freire –el proceso de desarrollar una conciencia crítica de la propia realidad social a través de la reflexión y la acción– es particularmente relevante. Freire dice que todos adquirimos mitos sociales (por ejemplo, normas de género, normas sobre la violencia) que tienen una tendencia dominante, por lo que el aprendizaje debe ser un proceso crítico que depende del descubrimiento de problemas y necesidades reales. De acuerdo con este enfoque, MFS involucra activamente a quienes participan en la reflexión crítica a través del diálogo, el análisis y la resolución de problemas. </w:t>
      </w:r>
    </w:p>
    <w:p w:rsidR="00000000" w:rsidDel="00000000" w:rsidP="00000000" w:rsidRDefault="00000000" w:rsidRPr="00000000" w14:paraId="00000211">
      <w:pPr>
        <w:pStyle w:val="Heading2"/>
        <w:widowControl w:val="0"/>
        <w:spacing w:line="240" w:lineRule="auto"/>
        <w:rPr>
          <w:color w:val="ff0000"/>
        </w:rPr>
      </w:pPr>
      <w:bookmarkStart w:colFirst="0" w:colLast="0" w:name="_t3ldgqiub0r0" w:id="105"/>
      <w:bookmarkEnd w:id="105"/>
      <w:r w:rsidDel="00000000" w:rsidR="00000000" w:rsidRPr="00000000">
        <w:rPr>
          <w:color w:val="ff0000"/>
          <w:rtl w:val="0"/>
        </w:rPr>
        <w:t xml:space="preserve">WHY ENGAGE BOYS AND MEN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3"/>
        <w:rPr/>
      </w:pPr>
      <w:bookmarkStart w:colFirst="0" w:colLast="0" w:name="_so2qrmoy5m8x" w:id="106"/>
      <w:bookmarkEnd w:id="106"/>
      <w:r w:rsidDel="00000000" w:rsidR="00000000" w:rsidRPr="00000000">
        <w:rPr>
          <w:rtl w:val="0"/>
        </w:rPr>
        <w:t xml:space="preserve">Why Engage? Setting the Context (e-learning script)</w:t>
      </w:r>
    </w:p>
    <w:p w:rsidR="00000000" w:rsidDel="00000000" w:rsidP="00000000" w:rsidRDefault="00000000" w:rsidRPr="00000000" w14:paraId="00000214">
      <w:pPr>
        <w:spacing w:after="240" w:before="240" w:lineRule="auto"/>
        <w:rPr>
          <w:b w:val="1"/>
          <w:bCs w:val="1"/>
          <w:i w:val="1"/>
          <w:iCs w:val="1"/>
        </w:rPr>
      </w:pPr>
      <w:r w:rsidDel="00000000" w:rsidR="00000000" w:rsidRPr="00000000">
        <w:rPr>
          <w:b w:val="1"/>
          <w:bCs w:val="1"/>
          <w:i w:val="1"/>
          <w:iCs w:val="1"/>
          <w:rtl w:val="0"/>
        </w:rPr>
        <w:t xml:space="preserve">Interactive section</w:t>
      </w:r>
    </w:p>
    <w:p w:rsidR="00000000" w:rsidDel="00000000" w:rsidP="00000000" w:rsidRDefault="00000000" w:rsidRPr="00000000" w14:paraId="00000215">
      <w:pPr>
        <w:spacing w:after="240" w:before="240" w:lineRule="auto"/>
        <w:rPr>
          <w:i w:val="1"/>
          <w:iCs w:val="1"/>
        </w:rPr>
      </w:pPr>
      <w:r w:rsidDel="00000000" w:rsidR="00000000" w:rsidRPr="00000000">
        <w:rPr>
          <w:b w:val="1"/>
          <w:bCs w:val="1"/>
          <w:rtl w:val="0"/>
        </w:rPr>
        <w:t xml:space="preserve">Core Interaction: </w:t>
      </w:r>
      <w:r w:rsidDel="00000000" w:rsidR="00000000" w:rsidRPr="00000000">
        <w:rPr>
          <w:rtl w:val="0"/>
        </w:rPr>
        <w:t xml:space="preserve">Timeline with click-to-reveal moments: Learners move through four interactive “moments” (each clickable node) on a horizontal or vertical timeline. Each node expands into a short text block and icon or illustration. Optional add-ons:  micro-interaction (flip card, drag, or pop-up reflection).</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2"/>
        <w:tblW w:w="8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60"/>
        <w:tblGridChange w:id="0">
          <w:tblGrid>
            <w:gridCol w:w="8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Text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Efforts to engage men and boys for gender equality didn’t appear overnight — they grew out of decades of activism, led by women and others in the feminist movements.</w:t>
            </w:r>
          </w:p>
          <w:p w:rsidR="00000000" w:rsidDel="00000000" w:rsidP="00000000" w:rsidRDefault="00000000" w:rsidRPr="00000000" w14:paraId="00000219">
            <w:pPr>
              <w:spacing w:after="240" w:before="240" w:lineRule="auto"/>
              <w:rPr/>
            </w:pPr>
            <w:r w:rsidDel="00000000" w:rsidR="00000000" w:rsidRPr="00000000">
              <w:rPr>
                <w:rtl w:val="0"/>
              </w:rPr>
              <w:t xml:space="preserve">This timeline traces how those movements inspired a global shift toward shared responsibility and empowered communities.</w:t>
            </w:r>
          </w:p>
          <w:p w:rsidR="00000000" w:rsidDel="00000000" w:rsidP="00000000" w:rsidRDefault="00000000" w:rsidRPr="00000000" w14:paraId="0000021A">
            <w:pPr>
              <w:spacing w:after="240" w:before="240" w:lineRule="auto"/>
              <w:rPr/>
            </w:pPr>
            <w:r w:rsidDel="00000000" w:rsidR="00000000" w:rsidRPr="00000000">
              <w:rPr>
                <w:rtl w:val="0"/>
              </w:rPr>
              <w:t xml:space="preserve">As you move through each moment, reflect on how ideas about power, care, and equality have evolved — and how they shape the work we do today.</w:t>
            </w:r>
          </w:p>
          <w:p w:rsidR="00000000" w:rsidDel="00000000" w:rsidP="00000000" w:rsidRDefault="00000000" w:rsidRPr="00000000" w14:paraId="0000021B">
            <w:pPr>
              <w:widowControl w:val="0"/>
              <w:spacing w:line="240" w:lineRule="auto"/>
              <w:rPr/>
            </w:pPr>
            <w:r w:rsidDel="00000000" w:rsidR="00000000" w:rsidRPr="00000000">
              <w:rPr>
                <w:rtl w:val="0"/>
              </w:rPr>
              <w:t xml:space="preserve">Select an icon below to explore</w:t>
            </w:r>
          </w:p>
          <w:p w:rsidR="00000000" w:rsidDel="00000000" w:rsidP="00000000" w:rsidRDefault="00000000" w:rsidRPr="00000000" w14:paraId="0000021C">
            <w:pPr>
              <w:widowControl w:val="0"/>
              <w:spacing w:line="240" w:lineRule="auto"/>
              <w:rPr/>
            </w:pPr>
            <w:r w:rsidDel="00000000" w:rsidR="00000000" w:rsidRPr="00000000">
              <w:rPr>
                <w:rtl w:val="0"/>
              </w:rPr>
            </w:r>
          </w:p>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Selectable items: </w:t>
            </w:r>
          </w:p>
          <w:p w:rsidR="00000000" w:rsidDel="00000000" w:rsidP="00000000" w:rsidRDefault="00000000" w:rsidRPr="00000000" w14:paraId="0000021E">
            <w:pPr>
              <w:widowControl w:val="0"/>
              <w:numPr>
                <w:ilvl w:val="0"/>
                <w:numId w:val="12"/>
              </w:numPr>
              <w:spacing w:line="240" w:lineRule="auto"/>
              <w:ind w:left="720" w:hanging="360"/>
            </w:pPr>
            <w:r w:rsidDel="00000000" w:rsidR="00000000" w:rsidRPr="00000000">
              <w:rPr>
                <w:rtl w:val="0"/>
              </w:rPr>
              <w:t xml:space="preserve">1970s - 1980s: Feminist Foundations</w:t>
            </w:r>
          </w:p>
          <w:p w:rsidR="00000000" w:rsidDel="00000000" w:rsidP="00000000" w:rsidRDefault="00000000" w:rsidRPr="00000000" w14:paraId="0000021F">
            <w:pPr>
              <w:widowControl w:val="0"/>
              <w:numPr>
                <w:ilvl w:val="0"/>
                <w:numId w:val="12"/>
              </w:numPr>
              <w:spacing w:line="240" w:lineRule="auto"/>
              <w:ind w:left="720" w:hanging="360"/>
            </w:pPr>
            <w:r w:rsidDel="00000000" w:rsidR="00000000" w:rsidRPr="00000000">
              <w:rPr>
                <w:rtl w:val="0"/>
              </w:rPr>
              <w:t xml:space="preserve">1990s - Recognizing Men’s Role</w:t>
            </w:r>
          </w:p>
          <w:p w:rsidR="00000000" w:rsidDel="00000000" w:rsidP="00000000" w:rsidRDefault="00000000" w:rsidRPr="00000000" w14:paraId="00000220">
            <w:pPr>
              <w:widowControl w:val="0"/>
              <w:numPr>
                <w:ilvl w:val="0"/>
                <w:numId w:val="12"/>
              </w:numPr>
              <w:spacing w:line="240" w:lineRule="auto"/>
              <w:ind w:left="720" w:hanging="360"/>
            </w:pPr>
            <w:r w:rsidDel="00000000" w:rsidR="00000000" w:rsidRPr="00000000">
              <w:rPr>
                <w:rtl w:val="0"/>
              </w:rPr>
              <w:t xml:space="preserve">2000s - 2010s: The Masculinities Lens</w:t>
            </w:r>
          </w:p>
          <w:p w:rsidR="00000000" w:rsidDel="00000000" w:rsidP="00000000" w:rsidRDefault="00000000" w:rsidRPr="00000000" w14:paraId="00000221">
            <w:pPr>
              <w:widowControl w:val="0"/>
              <w:numPr>
                <w:ilvl w:val="0"/>
                <w:numId w:val="12"/>
              </w:numPr>
              <w:spacing w:line="240" w:lineRule="auto"/>
              <w:ind w:left="720" w:hanging="360"/>
            </w:pPr>
            <w:r w:rsidDel="00000000" w:rsidR="00000000" w:rsidRPr="00000000">
              <w:rPr>
                <w:rtl w:val="0"/>
              </w:rPr>
              <w:t xml:space="preserve">Present Day - Future: Shared Responsibilities &amp; Benefits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b w:val="1"/>
                <w:bCs w:val="1"/>
                <w:rtl w:val="0"/>
              </w:rPr>
              <w:t xml:space="preserve">Header</w:t>
            </w:r>
            <w:r w:rsidDel="00000000" w:rsidR="00000000" w:rsidRPr="00000000">
              <w:rPr>
                <w:rtl w:val="0"/>
              </w:rPr>
              <w:t xml:space="preserve">: It Began with Feminist Movements</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24">
            <w:pPr>
              <w:spacing w:after="240" w:before="240" w:lineRule="auto"/>
              <w:rPr/>
            </w:pPr>
            <w:r w:rsidDel="00000000" w:rsidR="00000000" w:rsidRPr="00000000">
              <w:rPr>
                <w:rtl w:val="0"/>
              </w:rPr>
              <w:t xml:space="preserve">The idea of engaging men for gender equality started within women’s liberation and feminist movements.</w:t>
            </w:r>
          </w:p>
          <w:p w:rsidR="00000000" w:rsidDel="00000000" w:rsidP="00000000" w:rsidRDefault="00000000" w:rsidRPr="00000000" w14:paraId="00000225">
            <w:pPr>
              <w:spacing w:after="240" w:before="240" w:lineRule="auto"/>
              <w:rPr/>
            </w:pPr>
            <w:r w:rsidDel="00000000" w:rsidR="00000000" w:rsidRPr="00000000">
              <w:rPr>
                <w:rtl w:val="0"/>
              </w:rPr>
              <w:t xml:space="preserve">These movements exposed the urgency of dismantling structural inequalities — in workplaces, families, and societies — and emphasized the power of collective action to create change.</w:t>
            </w:r>
          </w:p>
          <w:p w:rsidR="00000000" w:rsidDel="00000000" w:rsidP="00000000" w:rsidRDefault="00000000" w:rsidRPr="00000000" w14:paraId="00000226">
            <w:pPr>
              <w:rPr/>
            </w:pPr>
            <w:r w:rsidDel="00000000" w:rsidR="00000000" w:rsidRPr="00000000">
              <w:rPr>
                <w:rtl w:val="0"/>
              </w:rPr>
              <w:t xml:space="preserve">These movements recognized that because men’s actions and beliefs play a central role in sustaining inequality, achieving true gender justice requires men and boys to be engaged as allies and active participants in the transformation.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b w:val="1"/>
                <w:bCs w:val="1"/>
                <w:rtl w:val="0"/>
              </w:rPr>
              <w:t xml:space="preserve">Header:</w:t>
            </w:r>
            <w:r w:rsidDel="00000000" w:rsidR="00000000" w:rsidRPr="00000000">
              <w:rPr>
                <w:rtl w:val="0"/>
              </w:rPr>
              <w:t xml:space="preserve"> Recognizing Men’s Role in Gender Equality</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29">
            <w:pPr>
              <w:spacing w:after="240" w:before="240" w:lineRule="auto"/>
              <w:rPr/>
            </w:pPr>
            <w:r w:rsidDel="00000000" w:rsidR="00000000" w:rsidRPr="00000000">
              <w:rPr>
                <w:rtl w:val="0"/>
              </w:rPr>
              <w:t xml:space="preserve">Many men, too, were dissatisfied with the rigid expectations that defined masculinity — norms that limited emotional expression and reinforced dominance.</w:t>
            </w:r>
          </w:p>
          <w:p w:rsidR="00000000" w:rsidDel="00000000" w:rsidP="00000000" w:rsidRDefault="00000000" w:rsidRPr="00000000" w14:paraId="0000022A">
            <w:pPr>
              <w:spacing w:after="240" w:before="240" w:lineRule="auto"/>
              <w:rPr/>
            </w:pPr>
            <w:r w:rsidDel="00000000" w:rsidR="00000000" w:rsidRPr="00000000">
              <w:rPr>
                <w:rtl w:val="0"/>
              </w:rPr>
              <w:t xml:space="preserve">Recognizing this created an important opening: </w:t>
            </w:r>
            <w:r w:rsidDel="00000000" w:rsidR="00000000" w:rsidRPr="00000000">
              <w:rPr>
                <w:b w:val="1"/>
                <w:bCs w:val="1"/>
                <w:rtl w:val="0"/>
              </w:rPr>
              <w:t xml:space="preserve">men could become active allies</w:t>
            </w:r>
            <w:r w:rsidDel="00000000" w:rsidR="00000000" w:rsidRPr="00000000">
              <w:rPr>
                <w:rtl w:val="0"/>
              </w:rPr>
              <w:t xml:space="preserve"> in advancing gender equality, not just supporters from the sidelines.</w:t>
            </w:r>
          </w:p>
          <w:p w:rsidR="00000000" w:rsidDel="00000000" w:rsidP="00000000" w:rsidRDefault="00000000" w:rsidRPr="00000000" w14:paraId="0000022B">
            <w:pPr>
              <w:spacing w:after="240" w:before="240" w:lineRule="auto"/>
              <w:rPr/>
            </w:pPr>
            <w:r w:rsidDel="00000000" w:rsidR="00000000" w:rsidRPr="00000000">
              <w:rPr>
                <w:rtl w:val="0"/>
              </w:rPr>
              <w:t xml:space="preserve">At the same time, it became clear that </w:t>
            </w:r>
            <w:r w:rsidDel="00000000" w:rsidR="00000000" w:rsidRPr="00000000">
              <w:rPr>
                <w:b w:val="1"/>
                <w:bCs w:val="1"/>
                <w:rtl w:val="0"/>
              </w:rPr>
              <w:t xml:space="preserve">leaving men out</w:t>
            </w:r>
            <w:r w:rsidDel="00000000" w:rsidR="00000000" w:rsidRPr="00000000">
              <w:rPr>
                <w:rtl w:val="0"/>
              </w:rPr>
              <w:t xml:space="preserve"> placed too much responsibility for change on women and girls, and risked backlash from men who felt excluded or misunderstood.</w:t>
            </w:r>
          </w:p>
          <w:p w:rsidR="00000000" w:rsidDel="00000000" w:rsidP="00000000" w:rsidRDefault="00000000" w:rsidRPr="00000000" w14:paraId="0000022C">
            <w:pPr>
              <w:spacing w:after="240" w:before="240" w:lineRule="auto"/>
              <w:rPr/>
            </w:pPr>
            <w:r w:rsidDel="00000000" w:rsidR="00000000" w:rsidRPr="00000000">
              <w:rPr>
                <w:rtl w:val="0"/>
              </w:rPr>
              <w:t xml:space="preserve">Engaging men meant building </w:t>
            </w:r>
            <w:r w:rsidDel="00000000" w:rsidR="00000000" w:rsidRPr="00000000">
              <w:rPr>
                <w:b w:val="1"/>
                <w:bCs w:val="1"/>
                <w:rtl w:val="0"/>
              </w:rPr>
              <w:t xml:space="preserve">shared accountability</w:t>
            </w:r>
            <w:r w:rsidDel="00000000" w:rsidR="00000000" w:rsidRPr="00000000">
              <w:rPr>
                <w:rtl w:val="0"/>
              </w:rPr>
              <w:t xml:space="preserve"> — where transformation becomes everyone’s work.</w:t>
            </w:r>
          </w:p>
          <w:p w:rsidR="00000000" w:rsidDel="00000000" w:rsidP="00000000" w:rsidRDefault="00000000" w:rsidRPr="00000000" w14:paraId="000002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b w:val="1"/>
                <w:bCs w:val="1"/>
                <w:rtl w:val="0"/>
              </w:rPr>
              <w:t xml:space="preserve">Header:</w:t>
            </w:r>
            <w:r w:rsidDel="00000000" w:rsidR="00000000" w:rsidRPr="00000000">
              <w:rPr>
                <w:rtl w:val="0"/>
              </w:rPr>
              <w:t xml:space="preserve"> Transforming Power and Norms</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On-screen text:</w:t>
            </w:r>
          </w:p>
          <w:p w:rsidR="00000000" w:rsidDel="00000000" w:rsidP="00000000" w:rsidRDefault="00000000" w:rsidRPr="00000000" w14:paraId="00000230">
            <w:pPr>
              <w:spacing w:after="240" w:before="240" w:lineRule="auto"/>
              <w:rPr/>
            </w:pPr>
            <w:r w:rsidDel="00000000" w:rsidR="00000000" w:rsidRPr="00000000">
              <w:rPr>
                <w:rtl w:val="0"/>
              </w:rPr>
              <w:t xml:space="preserve">As work engaging men developed, approaches evolved to address the root causes of gender inequality, not just its symptoms.</w:t>
            </w:r>
          </w:p>
          <w:p w:rsidR="00000000" w:rsidDel="00000000" w:rsidP="00000000" w:rsidRDefault="00000000" w:rsidRPr="00000000" w14:paraId="00000231">
            <w:pPr>
              <w:spacing w:after="240" w:before="240" w:lineRule="auto"/>
              <w:rPr/>
            </w:pPr>
            <w:r w:rsidDel="00000000" w:rsidR="00000000" w:rsidRPr="00000000">
              <w:rPr>
                <w:rtl w:val="0"/>
              </w:rPr>
              <w:t xml:space="preserve">These efforts began to directly challenge the harmful social norms that perpetuate discrimination and justify violence.</w:t>
            </w:r>
          </w:p>
          <w:p w:rsidR="00000000" w:rsidDel="00000000" w:rsidP="00000000" w:rsidRDefault="00000000" w:rsidRPr="00000000" w14:paraId="00000232">
            <w:pPr>
              <w:spacing w:after="240" w:before="240" w:lineRule="auto"/>
              <w:rPr/>
            </w:pPr>
            <w:r w:rsidDel="00000000" w:rsidR="00000000" w:rsidRPr="00000000">
              <w:rPr>
                <w:rtl w:val="0"/>
              </w:rPr>
              <w:t xml:space="preserve">Facilitators and organizations adopted a “masculinities lens”: a way of examining how patriarchy and power shape relationships, behaviors, and institutions.</w:t>
            </w:r>
          </w:p>
          <w:p w:rsidR="00000000" w:rsidDel="00000000" w:rsidP="00000000" w:rsidRDefault="00000000" w:rsidRPr="00000000" w14:paraId="00000233">
            <w:pPr>
              <w:spacing w:after="240" w:before="240" w:lineRule="auto"/>
              <w:rPr>
                <w:b w:val="1"/>
                <w:bCs w:val="1"/>
              </w:rPr>
            </w:pPr>
            <w:r w:rsidDel="00000000" w:rsidR="00000000" w:rsidRPr="00000000">
              <w:rPr>
                <w:rtl w:val="0"/>
              </w:rPr>
              <w:t xml:space="preserve">Through this lens, programs began fostering healthier, more equitable ways of relating, helping men and boys explore empathy, care, and shared power as strengths — not weaknesses.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b w:val="1"/>
                <w:bCs w:val="1"/>
                <w:rtl w:val="0"/>
              </w:rPr>
              <w:t xml:space="preserve">Header:</w:t>
            </w:r>
            <w:r w:rsidDel="00000000" w:rsidR="00000000" w:rsidRPr="00000000">
              <w:rPr>
                <w:rtl w:val="0"/>
              </w:rPr>
              <w:t xml:space="preserve"> Gender Equality Benefits Everyone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Expanded text:</w:t>
            </w:r>
          </w:p>
          <w:p w:rsidR="00000000" w:rsidDel="00000000" w:rsidP="00000000" w:rsidRDefault="00000000" w:rsidRPr="00000000" w14:paraId="00000236">
            <w:pPr>
              <w:spacing w:after="240" w:before="240" w:lineRule="auto"/>
              <w:rPr/>
            </w:pPr>
            <w:r w:rsidDel="00000000" w:rsidR="00000000" w:rsidRPr="00000000">
              <w:rPr>
                <w:rtl w:val="0"/>
              </w:rPr>
              <w:t xml:space="preserve">Importantly, gender equality is not a zero-sum endeavor — progress for one group does not come at the expense of another.</w:t>
            </w:r>
          </w:p>
          <w:p w:rsidR="00000000" w:rsidDel="00000000" w:rsidP="00000000" w:rsidRDefault="00000000" w:rsidRPr="00000000" w14:paraId="00000237">
            <w:pPr>
              <w:spacing w:after="240" w:before="240" w:lineRule="auto"/>
              <w:rPr/>
            </w:pPr>
            <w:r w:rsidDel="00000000" w:rsidR="00000000" w:rsidRPr="00000000">
              <w:rPr>
                <w:rtl w:val="0"/>
              </w:rPr>
              <w:t xml:space="preserve">Evidence shows that men and boys also benefit when societies become more equal.</w:t>
            </w:r>
          </w:p>
          <w:p w:rsidR="00000000" w:rsidDel="00000000" w:rsidP="00000000" w:rsidRDefault="00000000" w:rsidRPr="00000000" w14:paraId="00000238">
            <w:pPr>
              <w:spacing w:after="240" w:before="240" w:lineRule="auto"/>
              <w:rPr/>
            </w:pPr>
            <w:r w:rsidDel="00000000" w:rsidR="00000000" w:rsidRPr="00000000">
              <w:rPr>
                <w:rtl w:val="0"/>
              </w:rPr>
              <w:t xml:space="preserve">In many places, men face challenges such as lower educational attainment, higher suicide rates, and shorter life expectancy.</w:t>
            </w:r>
          </w:p>
          <w:p w:rsidR="00000000" w:rsidDel="00000000" w:rsidP="00000000" w:rsidRDefault="00000000" w:rsidRPr="00000000" w14:paraId="00000239">
            <w:pPr>
              <w:spacing w:after="240" w:before="240" w:lineRule="auto"/>
              <w:rPr/>
            </w:pPr>
            <w:r w:rsidDel="00000000" w:rsidR="00000000" w:rsidRPr="00000000">
              <w:rPr>
                <w:rtl w:val="0"/>
              </w:rPr>
              <w:t xml:space="preserve">Encouraging men to live more caring, connected, and healthy lives improves their own wellbeing — and the wellbeing of their families, partners, and communities.</w:t>
            </w:r>
          </w:p>
          <w:p w:rsidR="00000000" w:rsidDel="00000000" w:rsidP="00000000" w:rsidRDefault="00000000" w:rsidRPr="00000000" w14:paraId="0000023A">
            <w:pPr>
              <w:spacing w:after="240" w:before="240" w:lineRule="auto"/>
              <w:rPr>
                <w:b w:val="1"/>
                <w:bCs w:val="1"/>
              </w:rPr>
            </w:pPr>
            <w:r w:rsidDel="00000000" w:rsidR="00000000" w:rsidRPr="00000000">
              <w:rPr>
                <w:rtl w:val="0"/>
              </w:rPr>
              <w:t xml:space="preserve">More and more, people recognize that women’s and men’s well-being are intertwined — advancing both together builds progress that is mutually reinforcing and sustainable</w:t>
            </w:r>
            <w:r w:rsidDel="00000000" w:rsidR="00000000" w:rsidRPr="00000000">
              <w:rPr>
                <w:rtl w:val="0"/>
              </w:rPr>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spacing w:after="240" w:before="240" w:lineRule="auto"/>
        <w:rPr/>
      </w:pPr>
      <w:bookmarkStart w:colFirst="0" w:colLast="0" w:name="_qgfuugsrghy5" w:id="107"/>
      <w:bookmarkEnd w:id="107"/>
      <w:r w:rsidDel="00000000" w:rsidR="00000000" w:rsidRPr="00000000">
        <w:rPr>
          <w:rtl w:val="0"/>
        </w:rPr>
        <w:t xml:space="preserve">Benefits for All</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Instructional Purpose: </w:t>
      </w:r>
    </w:p>
    <w:p w:rsidR="00000000" w:rsidDel="00000000" w:rsidP="00000000" w:rsidRDefault="00000000" w:rsidRPr="00000000" w14:paraId="0000023E">
      <w:pPr>
        <w:spacing w:after="240" w:before="240" w:lineRule="auto"/>
        <w:rPr/>
      </w:pPr>
      <w:r w:rsidDel="00000000" w:rsidR="00000000" w:rsidRPr="00000000">
        <w:rPr>
          <w:rtl w:val="0"/>
        </w:rPr>
        <w:t xml:space="preserve">Learners explore the evidence-based benefits of engaging men and boys in gender equality programming — across individuals, families, organizations, and societies.</w:t>
      </w:r>
    </w:p>
    <w:p w:rsidR="00000000" w:rsidDel="00000000" w:rsidP="00000000" w:rsidRDefault="00000000" w:rsidRPr="00000000" w14:paraId="0000023F">
      <w:pPr>
        <w:spacing w:after="240" w:before="240" w:lineRule="auto"/>
        <w:rPr/>
      </w:pPr>
      <w:r w:rsidDel="00000000" w:rsidR="00000000" w:rsidRPr="00000000">
        <w:rPr>
          <w:rtl w:val="0"/>
        </w:rPr>
        <w:t xml:space="preserve">This helps learners:</w:t>
      </w:r>
    </w:p>
    <w:p w:rsidR="00000000" w:rsidDel="00000000" w:rsidP="00000000" w:rsidRDefault="00000000" w:rsidRPr="00000000" w14:paraId="00000240">
      <w:pPr>
        <w:numPr>
          <w:ilvl w:val="0"/>
          <w:numId w:val="121"/>
        </w:numPr>
        <w:spacing w:after="0" w:afterAutospacing="0" w:before="240" w:lineRule="auto"/>
        <w:ind w:left="720" w:hanging="360"/>
      </w:pPr>
      <w:r w:rsidDel="00000000" w:rsidR="00000000" w:rsidRPr="00000000">
        <w:rPr>
          <w:rtl w:val="0"/>
        </w:rPr>
        <w:t xml:space="preserve">Recognize that gender equality benefits everyone.</w:t>
      </w:r>
    </w:p>
    <w:p w:rsidR="00000000" w:rsidDel="00000000" w:rsidP="00000000" w:rsidRDefault="00000000" w:rsidRPr="00000000" w14:paraId="00000241">
      <w:pPr>
        <w:numPr>
          <w:ilvl w:val="0"/>
          <w:numId w:val="121"/>
        </w:numPr>
        <w:spacing w:after="0" w:afterAutospacing="0" w:before="0" w:beforeAutospacing="0" w:lineRule="auto"/>
        <w:ind w:left="720" w:hanging="360"/>
      </w:pPr>
      <w:r w:rsidDel="00000000" w:rsidR="00000000" w:rsidRPr="00000000">
        <w:rPr>
          <w:rtl w:val="0"/>
        </w:rPr>
        <w:t xml:space="preserve">Understand the interconnected outcomes across the socio-ecological model.</w:t>
      </w:r>
    </w:p>
    <w:p w:rsidR="00000000" w:rsidDel="00000000" w:rsidP="00000000" w:rsidRDefault="00000000" w:rsidRPr="00000000" w14:paraId="00000242">
      <w:pPr>
        <w:numPr>
          <w:ilvl w:val="0"/>
          <w:numId w:val="121"/>
        </w:numPr>
        <w:spacing w:after="240" w:before="0" w:beforeAutospacing="0" w:lineRule="auto"/>
        <w:ind w:left="720" w:hanging="360"/>
      </w:pPr>
      <w:r w:rsidDel="00000000" w:rsidR="00000000" w:rsidRPr="00000000">
        <w:rPr>
          <w:rtl w:val="0"/>
        </w:rPr>
        <w:t xml:space="preserve">Build motivation to apply a gender-transformative approach in their own context.</w:t>
      </w:r>
      <w:r w:rsidDel="00000000" w:rsidR="00000000" w:rsidRPr="00000000">
        <w:rPr>
          <w:b w:val="1"/>
          <w:bCs w:val="1"/>
          <w:rtl w:val="0"/>
        </w:rPr>
        <w:br w:type="textWrapping"/>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an interactive socio-ecological infographic to explore the benefits for different groups. The image below is for example reference only - actual image will be customized for Equimundo, and use the actual labels in the content outline below. Layers: </w:t>
      </w:r>
    </w:p>
    <w:p w:rsidR="00000000" w:rsidDel="00000000" w:rsidP="00000000" w:rsidRDefault="00000000" w:rsidRPr="00000000" w14:paraId="00000244">
      <w:pPr>
        <w:numPr>
          <w:ilvl w:val="0"/>
          <w:numId w:val="99"/>
        </w:numPr>
        <w:ind w:left="720" w:hanging="360"/>
      </w:pPr>
      <w:r w:rsidDel="00000000" w:rsidR="00000000" w:rsidRPr="00000000">
        <w:rPr>
          <w:rtl w:val="0"/>
        </w:rPr>
        <w:t xml:space="preserve">Individual Men</w:t>
      </w:r>
    </w:p>
    <w:p w:rsidR="00000000" w:rsidDel="00000000" w:rsidP="00000000" w:rsidRDefault="00000000" w:rsidRPr="00000000" w14:paraId="00000245">
      <w:pPr>
        <w:numPr>
          <w:ilvl w:val="0"/>
          <w:numId w:val="99"/>
        </w:numPr>
        <w:ind w:left="720" w:hanging="360"/>
      </w:pPr>
      <w:r w:rsidDel="00000000" w:rsidR="00000000" w:rsidRPr="00000000">
        <w:rPr>
          <w:rtl w:val="0"/>
        </w:rPr>
        <w:t xml:space="preserve">Interpersonal and Family</w:t>
      </w:r>
    </w:p>
    <w:p w:rsidR="00000000" w:rsidDel="00000000" w:rsidP="00000000" w:rsidRDefault="00000000" w:rsidRPr="00000000" w14:paraId="00000246">
      <w:pPr>
        <w:numPr>
          <w:ilvl w:val="0"/>
          <w:numId w:val="99"/>
        </w:numPr>
        <w:ind w:left="720" w:hanging="360"/>
      </w:pPr>
      <w:r w:rsidDel="00000000" w:rsidR="00000000" w:rsidRPr="00000000">
        <w:rPr>
          <w:rtl w:val="0"/>
        </w:rPr>
        <w:t xml:space="preserve">Organizations &amp; Companies</w:t>
      </w:r>
    </w:p>
    <w:p w:rsidR="00000000" w:rsidDel="00000000" w:rsidP="00000000" w:rsidRDefault="00000000" w:rsidRPr="00000000" w14:paraId="00000247">
      <w:pPr>
        <w:numPr>
          <w:ilvl w:val="0"/>
          <w:numId w:val="99"/>
        </w:numPr>
        <w:ind w:left="720" w:hanging="360"/>
      </w:pPr>
      <w:r w:rsidDel="00000000" w:rsidR="00000000" w:rsidRPr="00000000">
        <w:rPr>
          <w:rtl w:val="0"/>
        </w:rPr>
        <w:t xml:space="preserve">Communities &amp; Society</w:t>
      </w:r>
    </w:p>
    <w:p w:rsidR="00000000" w:rsidDel="00000000" w:rsidP="00000000" w:rsidRDefault="00000000" w:rsidRPr="00000000" w14:paraId="00000248">
      <w:pPr>
        <w:jc w:val="center"/>
        <w:rPr/>
      </w:pPr>
      <w:r w:rsidDel="00000000" w:rsidR="00000000" w:rsidRPr="00000000">
        <w:rPr>
          <w:rtl w:val="0"/>
        </w:rPr>
      </w:r>
    </w:p>
    <w:tbl>
      <w:tblPr>
        <w:tblStyle w:val="Table3"/>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Header: Engaging Men in Gender Equity Benefits Everyone</w:t>
            </w:r>
            <w:r w:rsidDel="00000000" w:rsidR="00000000" w:rsidRPr="00000000">
              <w:rPr>
                <w:rtl w:val="0"/>
              </w:rPr>
              <w:br w:type="textWrapping"/>
              <w:br w:type="textWrapping"/>
              <w:t xml:space="preserve">The evidence is clear: gender-transformative programs with men and boys work.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Years of implementation and rigorous evaluations have demonstrated their effectiveness across diverse contexts.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numPr>
                <w:ilvl w:val="0"/>
                <w:numId w:val="76"/>
              </w:numPr>
              <w:ind w:left="720" w:hanging="360"/>
            </w:pPr>
            <w:r w:rsidDel="00000000" w:rsidR="00000000" w:rsidRPr="00000000">
              <w:rPr>
                <w:b w:val="1"/>
                <w:bCs w:val="1"/>
                <w:rtl w:val="0"/>
              </w:rPr>
              <w:t xml:space="preserve">What do we mean by gender-transformative?</w:t>
            </w:r>
            <w:r w:rsidDel="00000000" w:rsidR="00000000" w:rsidRPr="00000000">
              <w:rPr>
                <w:rtl w:val="0"/>
              </w:rPr>
              <w:t xml:space="preserve"> </w:t>
              <w:br w:type="textWrapping"/>
              <w:t xml:space="preserve">A </w:t>
            </w:r>
            <w:r w:rsidDel="00000000" w:rsidR="00000000" w:rsidRPr="00000000">
              <w:rPr>
                <w:b w:val="1"/>
                <w:bCs w:val="1"/>
                <w:rtl w:val="0"/>
              </w:rPr>
              <w:t xml:space="preserve">gender-transformative approach</w:t>
            </w:r>
            <w:r w:rsidDel="00000000" w:rsidR="00000000" w:rsidRPr="00000000">
              <w:rPr>
                <w:rtl w:val="0"/>
              </w:rPr>
              <w:t xml:space="preserve"> challenges harmful gender norms and power imbalances, promoting equality by transforming how people think, relate, and share power in their families, communities, and institutions.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Interactive Infographic: Layers of impact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Pathways and outcomes are different in every setting, but these programs generate positive change for:</w:t>
            </w:r>
          </w:p>
          <w:p w:rsidR="00000000" w:rsidDel="00000000" w:rsidP="00000000" w:rsidRDefault="00000000" w:rsidRPr="00000000" w14:paraId="00000252">
            <w:pPr>
              <w:numPr>
                <w:ilvl w:val="0"/>
                <w:numId w:val="76"/>
              </w:numPr>
              <w:ind w:left="720" w:hanging="360"/>
            </w:pPr>
            <w:r w:rsidDel="00000000" w:rsidR="00000000" w:rsidRPr="00000000">
              <w:rPr>
                <w:rtl w:val="0"/>
              </w:rPr>
              <w:t xml:space="preserve">Individual Men</w:t>
            </w:r>
          </w:p>
          <w:p w:rsidR="00000000" w:rsidDel="00000000" w:rsidP="00000000" w:rsidRDefault="00000000" w:rsidRPr="00000000" w14:paraId="00000253">
            <w:pPr>
              <w:numPr>
                <w:ilvl w:val="0"/>
                <w:numId w:val="76"/>
              </w:numPr>
              <w:ind w:left="720" w:hanging="360"/>
            </w:pPr>
            <w:r w:rsidDel="00000000" w:rsidR="00000000" w:rsidRPr="00000000">
              <w:rPr>
                <w:rtl w:val="0"/>
              </w:rPr>
              <w:t xml:space="preserve">Interpersonal and Family</w:t>
              <w:tab/>
            </w:r>
          </w:p>
          <w:p w:rsidR="00000000" w:rsidDel="00000000" w:rsidP="00000000" w:rsidRDefault="00000000" w:rsidRPr="00000000" w14:paraId="00000254">
            <w:pPr>
              <w:numPr>
                <w:ilvl w:val="0"/>
                <w:numId w:val="76"/>
              </w:numPr>
              <w:ind w:left="720" w:hanging="360"/>
            </w:pPr>
            <w:r w:rsidDel="00000000" w:rsidR="00000000" w:rsidRPr="00000000">
              <w:rPr>
                <w:rtl w:val="0"/>
              </w:rPr>
              <w:t xml:space="preserve">Organizations &amp; Companies</w:t>
            </w:r>
          </w:p>
          <w:p w:rsidR="00000000" w:rsidDel="00000000" w:rsidP="00000000" w:rsidRDefault="00000000" w:rsidRPr="00000000" w14:paraId="00000255">
            <w:pPr>
              <w:numPr>
                <w:ilvl w:val="0"/>
                <w:numId w:val="76"/>
              </w:numPr>
              <w:ind w:left="720" w:hanging="360"/>
            </w:pPr>
            <w:r w:rsidDel="00000000" w:rsidR="00000000" w:rsidRPr="00000000">
              <w:rPr>
                <w:rtl w:val="0"/>
              </w:rPr>
              <w:t xml:space="preserve">Communities &amp; Society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Select each level in the diagram to learn about the various outcomes of gender-transformative programs.</w:t>
            </w:r>
          </w:p>
          <w:p w:rsidR="00000000" w:rsidDel="00000000" w:rsidP="00000000" w:rsidRDefault="00000000" w:rsidRPr="00000000" w14:paraId="00000258">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rtl w:val="0"/>
              </w:rPr>
              <w:t xml:space="preserve">When men begin to critically examine the role masculinity plays in their life and make positive changes, some of the benefits we see include:</w:t>
            </w:r>
            <w:r w:rsidDel="00000000" w:rsidR="00000000" w:rsidRPr="00000000">
              <w:rPr>
                <w:rtl w:val="0"/>
              </w:rPr>
            </w:r>
          </w:p>
          <w:p w:rsidR="00000000" w:rsidDel="00000000" w:rsidP="00000000" w:rsidRDefault="00000000" w:rsidRPr="00000000" w14:paraId="0000025A">
            <w:pPr>
              <w:numPr>
                <w:ilvl w:val="0"/>
                <w:numId w:val="9"/>
              </w:numPr>
              <w:spacing w:after="0" w:afterAutospacing="0" w:before="240" w:lineRule="auto"/>
              <w:ind w:left="720" w:hanging="360"/>
            </w:pPr>
            <w:r w:rsidDel="00000000" w:rsidR="00000000" w:rsidRPr="00000000">
              <w:rPr>
                <w:b w:val="1"/>
                <w:bCs w:val="1"/>
                <w:rtl w:val="0"/>
              </w:rPr>
              <w:t xml:space="preserve">Physical Health:</w:t>
            </w:r>
            <w:r w:rsidDel="00000000" w:rsidR="00000000" w:rsidRPr="00000000">
              <w:rPr>
                <w:rtl w:val="0"/>
              </w:rPr>
              <w:t xml:space="preserve"> Improved overall health, including reduced stress, fewer illnesses and accidents, and healthier habits with less alcohol and drug use.</w:t>
              <w:br w:type="textWrapping"/>
            </w:r>
          </w:p>
          <w:p w:rsidR="00000000" w:rsidDel="00000000" w:rsidP="00000000" w:rsidRDefault="00000000" w:rsidRPr="00000000" w14:paraId="0000025B">
            <w:pPr>
              <w:numPr>
                <w:ilvl w:val="0"/>
                <w:numId w:val="9"/>
              </w:numPr>
              <w:spacing w:after="24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Greater life satisfaction and emotional well-being. Men are supported to heal from violence and to challenge rigid gender roles, enabling a fuller emotional range.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240" w:before="240" w:lineRule="auto"/>
              <w:rPr>
                <w:b w:val="1"/>
                <w:bCs w:val="1"/>
              </w:rPr>
            </w:pPr>
            <w:r w:rsidDel="00000000" w:rsidR="00000000" w:rsidRPr="00000000">
              <w:rPr>
                <w:b w:val="1"/>
                <w:bCs w:val="1"/>
                <w:rtl w:val="0"/>
              </w:rPr>
              <w:t xml:space="preserve">Slide show (process interaction) - Swipe through the following three categories: </w:t>
              <w:br w:type="textWrapping"/>
              <w:br w:type="textWrapping"/>
              <w:t xml:space="preserve">Women in Men’s Lives</w:t>
            </w:r>
          </w:p>
          <w:p w:rsidR="00000000" w:rsidDel="00000000" w:rsidP="00000000" w:rsidRDefault="00000000" w:rsidRPr="00000000" w14:paraId="0000025D">
            <w:pPr>
              <w:widowControl w:val="0"/>
              <w:spacing w:after="240" w:before="240" w:lineRule="auto"/>
              <w:rPr>
                <w:b w:val="1"/>
                <w:bCs w:val="1"/>
              </w:rPr>
            </w:pPr>
            <w:r w:rsidDel="00000000" w:rsidR="00000000" w:rsidRPr="00000000">
              <w:rPr>
                <w:rtl w:val="0"/>
              </w:rPr>
              <w:t xml:space="preserve">When men participate in these programs—sometimes alongside their partners—women benefit through:</w:t>
            </w:r>
            <w:r w:rsidDel="00000000" w:rsidR="00000000" w:rsidRPr="00000000">
              <w:rPr>
                <w:rtl w:val="0"/>
              </w:rPr>
            </w:r>
          </w:p>
          <w:p w:rsidR="00000000" w:rsidDel="00000000" w:rsidP="00000000" w:rsidRDefault="00000000" w:rsidRPr="00000000" w14:paraId="0000025E">
            <w:pPr>
              <w:widowControl w:val="0"/>
              <w:numPr>
                <w:ilvl w:val="0"/>
                <w:numId w:val="125"/>
              </w:numPr>
              <w:spacing w:after="0" w:afterAutospacing="0" w:before="240" w:lineRule="auto"/>
              <w:ind w:left="720" w:hanging="360"/>
            </w:pPr>
            <w:r w:rsidDel="00000000" w:rsidR="00000000" w:rsidRPr="00000000">
              <w:rPr>
                <w:b w:val="1"/>
                <w:bCs w:val="1"/>
                <w:rtl w:val="0"/>
              </w:rPr>
              <w:t xml:space="preserve">Improved health and well-being:</w:t>
            </w:r>
            <w:r w:rsidDel="00000000" w:rsidR="00000000" w:rsidRPr="00000000">
              <w:rPr>
                <w:rtl w:val="0"/>
              </w:rPr>
              <w:t xml:space="preserve"> Better mental and physical health during pregnancy, delivery, and postpartum. Supported mothers experience less stress, parent more positively, and report higher life satisfaction. Partner engagement also contributes to reduced male partner violence.</w:t>
              <w:br w:type="textWrapping"/>
            </w:r>
          </w:p>
          <w:p w:rsidR="00000000" w:rsidDel="00000000" w:rsidP="00000000" w:rsidRDefault="00000000" w:rsidRPr="00000000" w14:paraId="0000025F">
            <w:pPr>
              <w:widowControl w:val="0"/>
              <w:numPr>
                <w:ilvl w:val="0"/>
                <w:numId w:val="125"/>
              </w:numPr>
              <w:spacing w:after="0" w:afterAutospacing="0" w:before="0" w:beforeAutospacing="0" w:lineRule="auto"/>
              <w:ind w:left="720" w:hanging="360"/>
            </w:pPr>
            <w:r w:rsidDel="00000000" w:rsidR="00000000" w:rsidRPr="00000000">
              <w:rPr>
                <w:b w:val="1"/>
                <w:bCs w:val="1"/>
                <w:rtl w:val="0"/>
              </w:rPr>
              <w:t xml:space="preserve">Greater opportunity and prosperity:</w:t>
            </w:r>
            <w:r w:rsidDel="00000000" w:rsidR="00000000" w:rsidRPr="00000000">
              <w:rPr>
                <w:rtl w:val="0"/>
              </w:rPr>
              <w:t xml:space="preserve"> When men share childcare and domestic work, women have more time to work, study, and rest. Dual incomes strengthen families’ financial stability and reduce stress.</w:t>
              <w:br w:type="textWrapping"/>
            </w:r>
          </w:p>
          <w:p w:rsidR="00000000" w:rsidDel="00000000" w:rsidP="00000000" w:rsidRDefault="00000000" w:rsidRPr="00000000" w14:paraId="00000260">
            <w:pPr>
              <w:widowControl w:val="0"/>
              <w:numPr>
                <w:ilvl w:val="0"/>
                <w:numId w:val="125"/>
              </w:numPr>
              <w:spacing w:after="240" w:before="0" w:beforeAutospacing="0" w:lineRule="auto"/>
              <w:ind w:left="720" w:hanging="360"/>
            </w:pPr>
            <w:r w:rsidDel="00000000" w:rsidR="00000000" w:rsidRPr="00000000">
              <w:rPr>
                <w:b w:val="1"/>
                <w:bCs w:val="1"/>
                <w:rtl w:val="0"/>
              </w:rPr>
              <w:t xml:space="preserve">Enhanced empowerment and autonomy:</w:t>
            </w:r>
            <w:r w:rsidDel="00000000" w:rsidR="00000000" w:rsidRPr="00000000">
              <w:rPr>
                <w:rtl w:val="0"/>
              </w:rPr>
              <w:t xml:space="preserve"> Sharing unpaid care and fostering open communication enables women to make decisions about their bodies, finances, and families with greater confidence and freedom.</w:t>
            </w:r>
          </w:p>
          <w:p w:rsidR="00000000" w:rsidDel="00000000" w:rsidP="00000000" w:rsidRDefault="00000000" w:rsidRPr="00000000" w14:paraId="00000261">
            <w:pPr>
              <w:widowControl w:val="0"/>
              <w:spacing w:after="240" w:before="240" w:lineRule="auto"/>
              <w:rPr/>
            </w:pPr>
            <w:r w:rsidDel="00000000" w:rsidR="00000000" w:rsidRPr="00000000">
              <w:rPr>
                <w:b w:val="1"/>
                <w:bCs w:val="1"/>
                <w:rtl w:val="0"/>
              </w:rPr>
              <w:t xml:space="preserve">Children</w:t>
            </w:r>
            <w:r w:rsidDel="00000000" w:rsidR="00000000" w:rsidRPr="00000000">
              <w:rPr>
                <w:rtl w:val="0"/>
              </w:rPr>
              <w:t xml:space="preserve">: </w:t>
            </w:r>
          </w:p>
          <w:p w:rsidR="00000000" w:rsidDel="00000000" w:rsidP="00000000" w:rsidRDefault="00000000" w:rsidRPr="00000000" w14:paraId="00000262">
            <w:pPr>
              <w:widowControl w:val="0"/>
              <w:spacing w:after="240" w:before="240" w:lineRule="auto"/>
              <w:rPr/>
            </w:pPr>
            <w:r w:rsidDel="00000000" w:rsidR="00000000" w:rsidRPr="00000000">
              <w:rPr>
                <w:rtl w:val="0"/>
              </w:rPr>
              <w:t xml:space="preserve">Children whose fathers participate in these programs experience multiple benefits:</w:t>
            </w:r>
          </w:p>
          <w:p w:rsidR="00000000" w:rsidDel="00000000" w:rsidP="00000000" w:rsidRDefault="00000000" w:rsidRPr="00000000" w14:paraId="00000263">
            <w:pPr>
              <w:widowControl w:val="0"/>
              <w:numPr>
                <w:ilvl w:val="0"/>
                <w:numId w:val="45"/>
              </w:numPr>
              <w:spacing w:after="0" w:afterAutospacing="0" w:before="240" w:lineRule="auto"/>
              <w:ind w:left="720" w:hanging="360"/>
            </w:pPr>
            <w:r w:rsidDel="00000000" w:rsidR="00000000" w:rsidRPr="00000000">
              <w:rPr>
                <w:b w:val="1"/>
                <w:bCs w:val="1"/>
                <w:rtl w:val="0"/>
              </w:rPr>
              <w:t xml:space="preserve">Health and development:</w:t>
            </w:r>
            <w:r w:rsidDel="00000000" w:rsidR="00000000" w:rsidRPr="00000000">
              <w:rPr>
                <w:rtl w:val="0"/>
              </w:rPr>
              <w:t xml:space="preserve"> Fathers’ nurturing, playful, and affectionate involvement supports children’s physical health, emotional well-being, and cognitive development, and is linked to higher educational achievement.</w:t>
              <w:br w:type="textWrapping"/>
            </w:r>
          </w:p>
          <w:p w:rsidR="00000000" w:rsidDel="00000000" w:rsidP="00000000" w:rsidRDefault="00000000" w:rsidRPr="00000000" w14:paraId="00000264">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Safety and emotional security:</w:t>
            </w:r>
            <w:r w:rsidDel="00000000" w:rsidR="00000000" w:rsidRPr="00000000">
              <w:rPr>
                <w:rtl w:val="0"/>
              </w:rPr>
              <w:t xml:space="preserve"> Reduced exposure to intimate partner violence and harsh discipline lowers children’s risk of future violence and behavioral problems.</w:t>
              <w:br w:type="textWrapping"/>
            </w:r>
          </w:p>
          <w:p w:rsidR="00000000" w:rsidDel="00000000" w:rsidP="00000000" w:rsidRDefault="00000000" w:rsidRPr="00000000" w14:paraId="00000265">
            <w:pPr>
              <w:widowControl w:val="0"/>
              <w:numPr>
                <w:ilvl w:val="0"/>
                <w:numId w:val="45"/>
              </w:numPr>
              <w:spacing w:after="240" w:before="0" w:beforeAutospacing="0" w:lineRule="auto"/>
              <w:ind w:left="720" w:hanging="360"/>
            </w:pPr>
            <w:r w:rsidDel="00000000" w:rsidR="00000000" w:rsidRPr="00000000">
              <w:rPr>
                <w:b w:val="1"/>
                <w:bCs w:val="1"/>
                <w:rtl w:val="0"/>
              </w:rPr>
              <w:t xml:space="preserve">Gender-equitable modeling:</w:t>
            </w:r>
            <w:r w:rsidDel="00000000" w:rsidR="00000000" w:rsidRPr="00000000">
              <w:rPr>
                <w:rtl w:val="0"/>
              </w:rPr>
              <w:t xml:space="preserve"> When parents share caregiving and household tasks, children learn and replicate these equitable behaviors as adults. Engaged fathers become positive role models for both sons and daughters.</w:t>
            </w:r>
          </w:p>
          <w:p w:rsidR="00000000" w:rsidDel="00000000" w:rsidP="00000000" w:rsidRDefault="00000000" w:rsidRPr="00000000" w14:paraId="00000266">
            <w:pPr>
              <w:widowControl w:val="0"/>
              <w:spacing w:after="240" w:before="240" w:lineRule="auto"/>
              <w:rPr>
                <w:b w:val="1"/>
                <w:bCs w:val="1"/>
              </w:rPr>
            </w:pPr>
            <w:r w:rsidDel="00000000" w:rsidR="00000000" w:rsidRPr="00000000">
              <w:rPr>
                <w:b w:val="1"/>
                <w:bCs w:val="1"/>
                <w:rtl w:val="0"/>
              </w:rPr>
              <w:t xml:space="preserve">Other Relationships</w:t>
            </w:r>
          </w:p>
          <w:p w:rsidR="00000000" w:rsidDel="00000000" w:rsidP="00000000" w:rsidRDefault="00000000" w:rsidRPr="00000000" w14:paraId="00000267">
            <w:pPr>
              <w:numPr>
                <w:ilvl w:val="0"/>
                <w:numId w:val="9"/>
              </w:numPr>
              <w:spacing w:after="0" w:afterAutospacing="0" w:before="240" w:lineRule="auto"/>
              <w:ind w:left="720" w:hanging="360"/>
            </w:pPr>
            <w:r w:rsidDel="00000000" w:rsidR="00000000" w:rsidRPr="00000000">
              <w:rPr>
                <w:b w:val="1"/>
                <w:bCs w:val="1"/>
                <w:rtl w:val="0"/>
              </w:rPr>
              <w:t xml:space="preserve">Stronger, more supportive friendships: </w:t>
            </w:r>
            <w:r w:rsidDel="00000000" w:rsidR="00000000" w:rsidRPr="00000000">
              <w:rPr>
                <w:rtl w:val="0"/>
              </w:rPr>
              <w:t xml:space="preserve">Safe spaces that encourage openness, reflection, and mutual learning help men move beyond surface-level interactions to form deeper, more meaningful connections.</w:t>
              <w:br w:type="textWrapping"/>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b w:val="1"/>
                <w:bCs w:val="1"/>
                <w:rtl w:val="0"/>
              </w:rPr>
              <w:t xml:space="preserve">Healthier social networks:</w:t>
            </w:r>
            <w:r w:rsidDel="00000000" w:rsidR="00000000" w:rsidRPr="00000000">
              <w:rPr>
                <w:rtl w:val="0"/>
              </w:rPr>
              <w:t xml:space="preserve"> By breaking the isolation often created by rigid gender norms, men gain emotional support, accountability, and shared purpose in their personal and community lives.</w:t>
              <w:br w:type="textWrapping"/>
            </w:r>
          </w:p>
          <w:p w:rsidR="00000000" w:rsidDel="00000000" w:rsidP="00000000" w:rsidRDefault="00000000" w:rsidRPr="00000000" w14:paraId="00000269">
            <w:pPr>
              <w:numPr>
                <w:ilvl w:val="0"/>
                <w:numId w:val="9"/>
              </w:numPr>
              <w:spacing w:after="240" w:before="0" w:beforeAutospacing="0" w:lineRule="auto"/>
              <w:ind w:left="720" w:hanging="360"/>
            </w:pPr>
            <w:r w:rsidDel="00000000" w:rsidR="00000000" w:rsidRPr="00000000">
              <w:rPr>
                <w:b w:val="1"/>
                <w:bCs w:val="1"/>
                <w:rtl w:val="0"/>
              </w:rPr>
              <w:t xml:space="preserve">Positive ripple effects:</w:t>
            </w:r>
            <w:r w:rsidDel="00000000" w:rsidR="00000000" w:rsidRPr="00000000">
              <w:rPr>
                <w:rtl w:val="0"/>
              </w:rPr>
              <w:t xml:space="preserve"> When men experience empathy and equality in their friendships, they carry those values into their families, workplaces, and communities.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Better for Companies and Organizations</w:t>
            </w:r>
          </w:p>
          <w:p w:rsidR="00000000" w:rsidDel="00000000" w:rsidP="00000000" w:rsidRDefault="00000000" w:rsidRPr="00000000" w14:paraId="0000026B">
            <w:pPr>
              <w:numPr>
                <w:ilvl w:val="0"/>
                <w:numId w:val="23"/>
              </w:numPr>
              <w:spacing w:after="0" w:afterAutospacing="0" w:before="240" w:lineRule="auto"/>
              <w:ind w:left="720" w:hanging="360"/>
            </w:pPr>
            <w:r w:rsidDel="00000000" w:rsidR="00000000" w:rsidRPr="00000000">
              <w:rPr>
                <w:b w:val="1"/>
                <w:bCs w:val="1"/>
                <w:rtl w:val="0"/>
              </w:rPr>
              <w:t xml:space="preserve">Higher productivity and profitability:</w:t>
            </w:r>
            <w:r w:rsidDel="00000000" w:rsidR="00000000" w:rsidRPr="00000000">
              <w:rPr>
                <w:rtl w:val="0"/>
              </w:rPr>
              <w:t xml:space="preserve"> Diverse, gender-equitable teams perform better and drive innovation.</w:t>
              <w:br w:type="textWrapping"/>
            </w:r>
          </w:p>
          <w:p w:rsidR="00000000" w:rsidDel="00000000" w:rsidP="00000000" w:rsidRDefault="00000000" w:rsidRPr="00000000" w14:paraId="0000026C">
            <w:pPr>
              <w:numPr>
                <w:ilvl w:val="0"/>
                <w:numId w:val="23"/>
              </w:numPr>
              <w:spacing w:after="0" w:afterAutospacing="0" w:before="0" w:beforeAutospacing="0" w:lineRule="auto"/>
              <w:ind w:left="720" w:hanging="360"/>
            </w:pPr>
            <w:r w:rsidDel="00000000" w:rsidR="00000000" w:rsidRPr="00000000">
              <w:rPr>
                <w:b w:val="1"/>
                <w:bCs w:val="1"/>
                <w:rtl w:val="0"/>
              </w:rPr>
              <w:t xml:space="preserve">Improved employee well-being:</w:t>
            </w:r>
            <w:r w:rsidDel="00000000" w:rsidR="00000000" w:rsidRPr="00000000">
              <w:rPr>
                <w:rtl w:val="0"/>
              </w:rPr>
              <w:t xml:space="preserve"> Equitable workplaces reduce stress and burnout, fostering safety, trust, and security.</w:t>
              <w:br w:type="textWrapping"/>
            </w:r>
          </w:p>
          <w:p w:rsidR="00000000" w:rsidDel="00000000" w:rsidP="00000000" w:rsidRDefault="00000000" w:rsidRPr="00000000" w14:paraId="0000026D">
            <w:pPr>
              <w:numPr>
                <w:ilvl w:val="0"/>
                <w:numId w:val="23"/>
              </w:numPr>
              <w:spacing w:after="0" w:afterAutospacing="0" w:before="0" w:beforeAutospacing="0" w:lineRule="auto"/>
              <w:ind w:left="720" w:hanging="360"/>
            </w:pPr>
            <w:r w:rsidDel="00000000" w:rsidR="00000000" w:rsidRPr="00000000">
              <w:rPr>
                <w:b w:val="1"/>
                <w:bCs w:val="1"/>
                <w:rtl w:val="0"/>
              </w:rPr>
              <w:t xml:space="preserve">Stronger recruitment and retention:</w:t>
            </w:r>
            <w:r w:rsidDel="00000000" w:rsidR="00000000" w:rsidRPr="00000000">
              <w:rPr>
                <w:rtl w:val="0"/>
              </w:rPr>
              <w:t xml:space="preserve"> Inclusive environments attract top talent and reduce costly turnover.</w:t>
              <w:br w:type="textWrapping"/>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b w:val="1"/>
                <w:bCs w:val="1"/>
                <w:rtl w:val="0"/>
              </w:rPr>
              <w:t xml:space="preserve">Healthier organizational culture:</w:t>
            </w:r>
            <w:r w:rsidDel="00000000" w:rsidR="00000000" w:rsidRPr="00000000">
              <w:rPr>
                <w:rtl w:val="0"/>
              </w:rPr>
              <w:t xml:space="preserve"> Respect, collaboration, and inclusivity lead to more engaged and motivated teams.</w:t>
              <w:br w:type="textWrapping"/>
            </w:r>
          </w:p>
          <w:p w:rsidR="00000000" w:rsidDel="00000000" w:rsidP="00000000" w:rsidRDefault="00000000" w:rsidRPr="00000000" w14:paraId="0000026F">
            <w:pPr>
              <w:numPr>
                <w:ilvl w:val="0"/>
                <w:numId w:val="23"/>
              </w:numPr>
              <w:spacing w:after="0" w:afterAutospacing="0" w:before="0" w:beforeAutospacing="0" w:lineRule="auto"/>
              <w:ind w:left="720" w:hanging="360"/>
            </w:pPr>
            <w:r w:rsidDel="00000000" w:rsidR="00000000" w:rsidRPr="00000000">
              <w:rPr>
                <w:b w:val="1"/>
                <w:bCs w:val="1"/>
                <w:rtl w:val="0"/>
              </w:rPr>
              <w:t xml:space="preserve">Reduced violence and harassment:</w:t>
            </w:r>
            <w:r w:rsidDel="00000000" w:rsidR="00000000" w:rsidRPr="00000000">
              <w:rPr>
                <w:rtl w:val="0"/>
              </w:rPr>
              <w:t xml:space="preserve"> Safe, supportive workplaces enable everyone to thrive and contribute fully.</w:t>
              <w:br w:type="textWrapping"/>
            </w:r>
          </w:p>
          <w:p w:rsidR="00000000" w:rsidDel="00000000" w:rsidP="00000000" w:rsidRDefault="00000000" w:rsidRPr="00000000" w14:paraId="00000270">
            <w:pPr>
              <w:numPr>
                <w:ilvl w:val="0"/>
                <w:numId w:val="23"/>
              </w:numPr>
              <w:spacing w:after="240" w:before="0" w:beforeAutospacing="0" w:lineRule="auto"/>
              <w:ind w:left="720" w:hanging="360"/>
            </w:pPr>
            <w:r w:rsidDel="00000000" w:rsidR="00000000" w:rsidRPr="00000000">
              <w:rPr>
                <w:b w:val="1"/>
                <w:bCs w:val="1"/>
                <w:rtl w:val="0"/>
              </w:rPr>
              <w:t xml:space="preserve">More equitable workplace relationships</w:t>
            </w:r>
            <w:r w:rsidDel="00000000" w:rsidR="00000000" w:rsidRPr="00000000">
              <w:rPr>
                <w:rtl w:val="0"/>
              </w:rPr>
              <w:t xml:space="preserve">: More supportive and collaborative team dynamics which drive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Benefits for Communities and Society</w:t>
            </w:r>
          </w:p>
          <w:p w:rsidR="00000000" w:rsidDel="00000000" w:rsidP="00000000" w:rsidRDefault="00000000" w:rsidRPr="00000000" w14:paraId="00000272">
            <w:pPr>
              <w:widowControl w:val="0"/>
              <w:numPr>
                <w:ilvl w:val="0"/>
                <w:numId w:val="11"/>
              </w:numPr>
              <w:spacing w:after="0" w:afterAutospacing="0" w:before="240" w:lineRule="auto"/>
              <w:ind w:left="720" w:hanging="360"/>
              <w:rPr>
                <w:color w:val="0e0e0e"/>
                <w:sz w:val="21"/>
                <w:szCs w:val="21"/>
              </w:rPr>
            </w:pPr>
            <w:r w:rsidDel="00000000" w:rsidR="00000000" w:rsidRPr="00000000">
              <w:rPr>
                <w:b w:val="1"/>
                <w:bCs w:val="1"/>
                <w:color w:val="0e0e0e"/>
                <w:sz w:val="21"/>
                <w:szCs w:val="21"/>
                <w:rtl w:val="0"/>
              </w:rPr>
              <w:t xml:space="preserve">Peace and security:</w:t>
            </w:r>
            <w:r w:rsidDel="00000000" w:rsidR="00000000" w:rsidRPr="00000000">
              <w:rPr>
                <w:color w:val="0e0e0e"/>
                <w:sz w:val="21"/>
                <w:szCs w:val="21"/>
                <w:rtl w:val="0"/>
              </w:rPr>
              <w:t xml:space="preserve"> Gender-equitable norms strengthen peacebuilding, reduce violence, and prevent harmful practices like child marriage, intimate partner violence, and bullying.</w:t>
              <w:br w:type="textWrapping"/>
            </w:r>
          </w:p>
          <w:p w:rsidR="00000000" w:rsidDel="00000000" w:rsidP="00000000" w:rsidRDefault="00000000" w:rsidRPr="00000000" w14:paraId="00000273">
            <w:pPr>
              <w:widowControl w:val="0"/>
              <w:numPr>
                <w:ilvl w:val="0"/>
                <w:numId w:val="11"/>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Health and well-being:</w:t>
            </w:r>
            <w:r w:rsidDel="00000000" w:rsidR="00000000" w:rsidRPr="00000000">
              <w:rPr>
                <w:color w:val="0e0e0e"/>
                <w:sz w:val="21"/>
                <w:szCs w:val="21"/>
                <w:rtl w:val="0"/>
              </w:rPr>
              <w:t xml:space="preserve"> More equitable relationships foster healthier families, lower stress and trauma, and build stronger social support networks.</w:t>
              <w:br w:type="textWrapping"/>
            </w:r>
          </w:p>
          <w:p w:rsidR="00000000" w:rsidDel="00000000" w:rsidP="00000000" w:rsidRDefault="00000000" w:rsidRPr="00000000" w14:paraId="00000274">
            <w:pPr>
              <w:widowControl w:val="0"/>
              <w:numPr>
                <w:ilvl w:val="0"/>
                <w:numId w:val="11"/>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Economic prosperity and resilience:</w:t>
            </w:r>
            <w:r w:rsidDel="00000000" w:rsidR="00000000" w:rsidRPr="00000000">
              <w:rPr>
                <w:color w:val="0e0e0e"/>
                <w:sz w:val="21"/>
                <w:szCs w:val="21"/>
                <w:rtl w:val="0"/>
              </w:rPr>
              <w:t xml:space="preserve"> Inclusive labor markets and shared caregiving enable women’s full participation and support men in developing sustainable livelihoods.</w:t>
              <w:br w:type="textWrapping"/>
            </w:r>
          </w:p>
          <w:p w:rsidR="00000000" w:rsidDel="00000000" w:rsidP="00000000" w:rsidRDefault="00000000" w:rsidRPr="00000000" w14:paraId="00000275">
            <w:pPr>
              <w:widowControl w:val="0"/>
              <w:numPr>
                <w:ilvl w:val="0"/>
                <w:numId w:val="11"/>
              </w:numPr>
              <w:spacing w:after="24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Civic participation and cohesion:</w:t>
            </w:r>
            <w:r w:rsidDel="00000000" w:rsidR="00000000" w:rsidRPr="00000000">
              <w:rPr>
                <w:color w:val="0e0e0e"/>
                <w:sz w:val="21"/>
                <w:szCs w:val="21"/>
                <w:rtl w:val="0"/>
              </w:rPr>
              <w:t xml:space="preserve"> Men and boys engaged in equality are more likely to promote democracy, fairness, and active community involvement.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240" w:before="240" w:lineRule="auto"/>
              <w:rPr>
                <w:color w:val="0e0e0e"/>
                <w:sz w:val="21"/>
                <w:szCs w:val="21"/>
              </w:rPr>
            </w:pPr>
            <w:r w:rsidDel="00000000" w:rsidR="00000000" w:rsidRPr="00000000">
              <w:rPr>
                <w:color w:val="0e0e0e"/>
                <w:sz w:val="21"/>
                <w:szCs w:val="21"/>
                <w:rtl w:val="0"/>
              </w:rPr>
              <w:t xml:space="preserve">You’ll see a series of benefit statements.</w:t>
            </w:r>
          </w:p>
          <w:p w:rsidR="00000000" w:rsidDel="00000000" w:rsidP="00000000" w:rsidRDefault="00000000" w:rsidRPr="00000000" w14:paraId="00000277">
            <w:pPr>
              <w:widowControl w:val="0"/>
              <w:spacing w:after="240" w:before="240" w:lineRule="auto"/>
              <w:rPr>
                <w:color w:val="0e0e0e"/>
                <w:sz w:val="21"/>
                <w:szCs w:val="21"/>
              </w:rPr>
            </w:pPr>
            <w:r w:rsidDel="00000000" w:rsidR="00000000" w:rsidRPr="00000000">
              <w:rPr>
                <w:color w:val="0e0e0e"/>
                <w:sz w:val="21"/>
                <w:szCs w:val="21"/>
                <w:rtl w:val="0"/>
              </w:rPr>
              <w:t xml:space="preserve">Drag each statement into the category it best fits:</w:t>
            </w:r>
          </w:p>
          <w:p w:rsidR="00000000" w:rsidDel="00000000" w:rsidP="00000000" w:rsidRDefault="00000000" w:rsidRPr="00000000" w14:paraId="00000278">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Men | Women | Children | Organizations | Communities and Society</w:t>
            </w:r>
          </w:p>
          <w:p w:rsidR="00000000" w:rsidDel="00000000" w:rsidP="00000000" w:rsidRDefault="00000000" w:rsidRPr="00000000" w14:paraId="00000279">
            <w:pPr>
              <w:widowControl w:val="0"/>
              <w:spacing w:after="240" w:before="240" w:lineRule="auto"/>
              <w:rPr>
                <w:color w:val="0e0e0e"/>
                <w:sz w:val="21"/>
                <w:szCs w:val="21"/>
              </w:rPr>
            </w:pPr>
            <w:r w:rsidDel="00000000" w:rsidR="00000000" w:rsidRPr="00000000">
              <w:rPr>
                <w:color w:val="0e0e0e"/>
                <w:sz w:val="21"/>
                <w:szCs w:val="21"/>
                <w:rtl w:val="0"/>
              </w:rPr>
              <w:t xml:space="preserve">Each benefit fits </w:t>
            </w:r>
            <w:r w:rsidDel="00000000" w:rsidR="00000000" w:rsidRPr="00000000">
              <w:rPr>
                <w:i w:val="1"/>
                <w:iCs w:val="1"/>
                <w:color w:val="0e0e0e"/>
                <w:sz w:val="21"/>
                <w:szCs w:val="21"/>
                <w:rtl w:val="0"/>
              </w:rPr>
              <w:t xml:space="preserve">best</w:t>
            </w:r>
            <w:r w:rsidDel="00000000" w:rsidR="00000000" w:rsidRPr="00000000">
              <w:rPr>
                <w:color w:val="0e0e0e"/>
                <w:sz w:val="21"/>
                <w:szCs w:val="21"/>
                <w:rtl w:val="0"/>
              </w:rPr>
              <w:t xml:space="preserve"> in one category, but remember: in real life, these changes often overlap and reinforce one another.</w:t>
            </w:r>
          </w:p>
          <w:p w:rsidR="00000000" w:rsidDel="00000000" w:rsidP="00000000" w:rsidRDefault="00000000" w:rsidRPr="00000000" w14:paraId="0000027A">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When you finish, you’ll see how your choices compare and learn more about the ripple effects between groups.</w:t>
            </w:r>
            <w:r w:rsidDel="00000000" w:rsidR="00000000" w:rsidRPr="00000000">
              <w:rPr>
                <w:rtl w:val="0"/>
              </w:rPr>
            </w:r>
          </w:p>
          <w:p w:rsidR="00000000" w:rsidDel="00000000" w:rsidP="00000000" w:rsidRDefault="00000000" w:rsidRPr="00000000" w14:paraId="0000027B">
            <w:pPr>
              <w:pStyle w:val="Heading3"/>
              <w:keepNext w:val="0"/>
              <w:keepLines w:val="0"/>
              <w:widowControl w:val="0"/>
              <w:spacing w:before="280" w:lineRule="auto"/>
              <w:rPr>
                <w:b w:val="1"/>
                <w:bCs w:val="1"/>
                <w:color w:val="0e0e0e"/>
                <w:sz w:val="26"/>
                <w:szCs w:val="26"/>
              </w:rPr>
            </w:pPr>
            <w:bookmarkStart w:colFirst="0" w:colLast="0" w:name="_ekvtjza7m9sm" w:id="108"/>
            <w:bookmarkEnd w:id="108"/>
            <w:r w:rsidDel="00000000" w:rsidR="00000000" w:rsidRPr="00000000">
              <w:rPr>
                <w:b w:val="1"/>
                <w:bCs w:val="1"/>
                <w:color w:val="0e0e0e"/>
                <w:sz w:val="26"/>
                <w:szCs w:val="26"/>
                <w:rtl w:val="0"/>
              </w:rPr>
              <w:t xml:space="preserve">Categories and Items</w:t>
            </w:r>
          </w:p>
          <w:p w:rsidR="00000000" w:rsidDel="00000000" w:rsidP="00000000" w:rsidRDefault="00000000" w:rsidRPr="00000000" w14:paraId="0000027C">
            <w:pPr>
              <w:pStyle w:val="Heading4"/>
              <w:keepNext w:val="0"/>
              <w:keepLines w:val="0"/>
              <w:widowControl w:val="0"/>
              <w:spacing w:after="40" w:before="240" w:lineRule="auto"/>
              <w:rPr>
                <w:b w:val="1"/>
                <w:bCs w:val="1"/>
                <w:color w:val="0e0e0e"/>
                <w:sz w:val="22"/>
                <w:szCs w:val="22"/>
              </w:rPr>
            </w:pPr>
            <w:bookmarkStart w:colFirst="0" w:colLast="0" w:name="_glnv3a7ykceo" w:id="109"/>
            <w:bookmarkEnd w:id="109"/>
            <w:r w:rsidDel="00000000" w:rsidR="00000000" w:rsidRPr="00000000">
              <w:rPr>
                <w:b w:val="1"/>
                <w:bCs w:val="1"/>
                <w:color w:val="0e0e0e"/>
                <w:sz w:val="22"/>
                <w:szCs w:val="22"/>
                <w:rtl w:val="0"/>
              </w:rPr>
              <w:t xml:space="preserve">Men</w:t>
            </w:r>
          </w:p>
          <w:p w:rsidR="00000000" w:rsidDel="00000000" w:rsidP="00000000" w:rsidRDefault="00000000" w:rsidRPr="00000000" w14:paraId="0000027D">
            <w:pPr>
              <w:widowControl w:val="0"/>
              <w:numPr>
                <w:ilvl w:val="0"/>
                <w:numId w:val="71"/>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Better physical and mental health, including reduced stress and harmful substance use.</w:t>
            </w:r>
          </w:p>
          <w:p w:rsidR="00000000" w:rsidDel="00000000" w:rsidP="00000000" w:rsidRDefault="00000000" w:rsidRPr="00000000" w14:paraId="0000027E">
            <w:pPr>
              <w:widowControl w:val="0"/>
              <w:numPr>
                <w:ilvl w:val="0"/>
                <w:numId w:val="71"/>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Stronger, more positive relationships with partners, children, and peers.</w:t>
            </w:r>
          </w:p>
          <w:p w:rsidR="00000000" w:rsidDel="00000000" w:rsidP="00000000" w:rsidRDefault="00000000" w:rsidRPr="00000000" w14:paraId="0000027F">
            <w:pPr>
              <w:widowControl w:val="0"/>
              <w:numPr>
                <w:ilvl w:val="0"/>
                <w:numId w:val="71"/>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Greater emotional awareness and capacity for care.</w:t>
              <w:br w:type="textWrapping"/>
            </w:r>
          </w:p>
          <w:p w:rsidR="00000000" w:rsidDel="00000000" w:rsidP="00000000" w:rsidRDefault="00000000" w:rsidRPr="00000000" w14:paraId="00000280">
            <w:pPr>
              <w:pStyle w:val="Heading4"/>
              <w:keepNext w:val="0"/>
              <w:keepLines w:val="0"/>
              <w:widowControl w:val="0"/>
              <w:spacing w:after="40" w:before="240" w:lineRule="auto"/>
              <w:rPr>
                <w:b w:val="1"/>
                <w:bCs w:val="1"/>
                <w:color w:val="0e0e0e"/>
                <w:sz w:val="22"/>
                <w:szCs w:val="22"/>
              </w:rPr>
            </w:pPr>
            <w:bookmarkStart w:colFirst="0" w:colLast="0" w:name="_55bxt7sxnun5" w:id="110"/>
            <w:bookmarkEnd w:id="110"/>
            <w:r w:rsidDel="00000000" w:rsidR="00000000" w:rsidRPr="00000000">
              <w:rPr>
                <w:b w:val="1"/>
                <w:bCs w:val="1"/>
                <w:color w:val="0e0e0e"/>
                <w:sz w:val="22"/>
                <w:szCs w:val="22"/>
                <w:rtl w:val="0"/>
              </w:rPr>
              <w:t xml:space="preserve">Women</w:t>
            </w:r>
          </w:p>
          <w:p w:rsidR="00000000" w:rsidDel="00000000" w:rsidP="00000000" w:rsidRDefault="00000000" w:rsidRPr="00000000" w14:paraId="00000281">
            <w:pPr>
              <w:widowControl w:val="0"/>
              <w:numPr>
                <w:ilvl w:val="0"/>
                <w:numId w:val="36"/>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Improved mental and physical health during pregnancy and parenting.</w:t>
            </w:r>
          </w:p>
          <w:p w:rsidR="00000000" w:rsidDel="00000000" w:rsidP="00000000" w:rsidRDefault="00000000" w:rsidRPr="00000000" w14:paraId="00000282">
            <w:pPr>
              <w:widowControl w:val="0"/>
              <w:numPr>
                <w:ilvl w:val="0"/>
                <w:numId w:val="36"/>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Increased safety and reduced partner violence.</w:t>
            </w:r>
          </w:p>
          <w:p w:rsidR="00000000" w:rsidDel="00000000" w:rsidP="00000000" w:rsidRDefault="00000000" w:rsidRPr="00000000" w14:paraId="00000283">
            <w:pPr>
              <w:widowControl w:val="0"/>
              <w:numPr>
                <w:ilvl w:val="0"/>
                <w:numId w:val="36"/>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More opportunities for education, work, and rest through shared caregiving.</w:t>
            </w:r>
          </w:p>
          <w:p w:rsidR="00000000" w:rsidDel="00000000" w:rsidP="00000000" w:rsidRDefault="00000000" w:rsidRPr="00000000" w14:paraId="00000284">
            <w:pPr>
              <w:widowControl w:val="0"/>
              <w:numPr>
                <w:ilvl w:val="0"/>
                <w:numId w:val="36"/>
              </w:numPr>
              <w:spacing w:after="240" w:before="0" w:beforeAutospacing="0" w:lineRule="auto"/>
              <w:ind w:left="720" w:hanging="360"/>
              <w:rPr>
                <w:b w:val="1"/>
                <w:bCs w:val="1"/>
                <w:color w:val="0e0e0e"/>
                <w:sz w:val="21"/>
                <w:szCs w:val="21"/>
              </w:rPr>
            </w:pPr>
            <w:r w:rsidDel="00000000" w:rsidR="00000000" w:rsidRPr="00000000">
              <w:rPr>
                <w:color w:val="0e0e0e"/>
                <w:sz w:val="21"/>
                <w:szCs w:val="21"/>
                <w:rtl w:val="0"/>
              </w:rPr>
              <w:t xml:space="preserve">Greater empowerment and decision-making power in family and financial matters.</w:t>
            </w:r>
            <w:r w:rsidDel="00000000" w:rsidR="00000000" w:rsidRPr="00000000">
              <w:rPr>
                <w:rtl w:val="0"/>
              </w:rPr>
            </w:r>
          </w:p>
          <w:p w:rsidR="00000000" w:rsidDel="00000000" w:rsidP="00000000" w:rsidRDefault="00000000" w:rsidRPr="00000000" w14:paraId="00000285">
            <w:pPr>
              <w:pStyle w:val="Heading4"/>
              <w:keepNext w:val="0"/>
              <w:keepLines w:val="0"/>
              <w:widowControl w:val="0"/>
              <w:spacing w:after="40" w:before="240" w:lineRule="auto"/>
              <w:rPr>
                <w:b w:val="1"/>
                <w:bCs w:val="1"/>
                <w:color w:val="0e0e0e"/>
                <w:sz w:val="22"/>
                <w:szCs w:val="22"/>
              </w:rPr>
            </w:pPr>
            <w:bookmarkStart w:colFirst="0" w:colLast="0" w:name="_cpskphpbj6zl" w:id="111"/>
            <w:bookmarkEnd w:id="111"/>
            <w:r w:rsidDel="00000000" w:rsidR="00000000" w:rsidRPr="00000000">
              <w:rPr>
                <w:b w:val="1"/>
                <w:bCs w:val="1"/>
                <w:color w:val="0e0e0e"/>
                <w:sz w:val="22"/>
                <w:szCs w:val="22"/>
                <w:rtl w:val="0"/>
              </w:rPr>
              <w:t xml:space="preserve">Children</w:t>
            </w:r>
          </w:p>
          <w:p w:rsidR="00000000" w:rsidDel="00000000" w:rsidP="00000000" w:rsidRDefault="00000000" w:rsidRPr="00000000" w14:paraId="00000286">
            <w:pPr>
              <w:widowControl w:val="0"/>
              <w:numPr>
                <w:ilvl w:val="0"/>
                <w:numId w:val="10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Better health, emotional well-being, and cognitive development when fathers are engaged.</w:t>
            </w:r>
          </w:p>
          <w:p w:rsidR="00000000" w:rsidDel="00000000" w:rsidP="00000000" w:rsidRDefault="00000000" w:rsidRPr="00000000" w14:paraId="00000287">
            <w:pPr>
              <w:widowControl w:val="0"/>
              <w:numPr>
                <w:ilvl w:val="0"/>
                <w:numId w:val="10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Reduced exposure to violence and harsh discipline.</w:t>
            </w:r>
          </w:p>
          <w:p w:rsidR="00000000" w:rsidDel="00000000" w:rsidP="00000000" w:rsidRDefault="00000000" w:rsidRPr="00000000" w14:paraId="00000288">
            <w:pPr>
              <w:widowControl w:val="0"/>
              <w:numPr>
                <w:ilvl w:val="0"/>
                <w:numId w:val="102"/>
              </w:numPr>
              <w:spacing w:after="240" w:before="0" w:beforeAutospacing="0" w:lineRule="auto"/>
              <w:ind w:left="720" w:hanging="360"/>
              <w:rPr>
                <w:b w:val="1"/>
                <w:bCs w:val="1"/>
                <w:color w:val="0e0e0e"/>
                <w:sz w:val="21"/>
                <w:szCs w:val="21"/>
              </w:rPr>
            </w:pPr>
            <w:r w:rsidDel="00000000" w:rsidR="00000000" w:rsidRPr="00000000">
              <w:rPr>
                <w:color w:val="0e0e0e"/>
                <w:sz w:val="21"/>
                <w:szCs w:val="21"/>
                <w:rtl w:val="0"/>
              </w:rPr>
              <w:t xml:space="preserve">Positive gender attitudes and role modeling that promote equality.</w:t>
            </w:r>
            <w:r w:rsidDel="00000000" w:rsidR="00000000" w:rsidRPr="00000000">
              <w:rPr>
                <w:b w:val="1"/>
                <w:bCs w:val="1"/>
                <w:color w:val="0e0e0e"/>
                <w:sz w:val="21"/>
                <w:szCs w:val="21"/>
                <w:rtl w:val="0"/>
              </w:rPr>
              <w:br w:type="textWrapping"/>
            </w:r>
          </w:p>
          <w:p w:rsidR="00000000" w:rsidDel="00000000" w:rsidP="00000000" w:rsidRDefault="00000000" w:rsidRPr="00000000" w14:paraId="00000289">
            <w:pPr>
              <w:pStyle w:val="Heading4"/>
              <w:keepNext w:val="0"/>
              <w:keepLines w:val="0"/>
              <w:widowControl w:val="0"/>
              <w:spacing w:after="40" w:before="240" w:lineRule="auto"/>
              <w:rPr>
                <w:b w:val="1"/>
                <w:bCs w:val="1"/>
                <w:color w:val="0e0e0e"/>
                <w:sz w:val="22"/>
                <w:szCs w:val="22"/>
              </w:rPr>
            </w:pPr>
            <w:bookmarkStart w:colFirst="0" w:colLast="0" w:name="_nucj6wt9qfdp" w:id="112"/>
            <w:bookmarkEnd w:id="112"/>
            <w:r w:rsidDel="00000000" w:rsidR="00000000" w:rsidRPr="00000000">
              <w:rPr>
                <w:b w:val="1"/>
                <w:bCs w:val="1"/>
                <w:color w:val="0e0e0e"/>
                <w:sz w:val="22"/>
                <w:szCs w:val="22"/>
                <w:rtl w:val="0"/>
              </w:rPr>
              <w:t xml:space="preserve">Organizations</w:t>
            </w:r>
          </w:p>
          <w:p w:rsidR="00000000" w:rsidDel="00000000" w:rsidP="00000000" w:rsidRDefault="00000000" w:rsidRPr="00000000" w14:paraId="0000028A">
            <w:pPr>
              <w:widowControl w:val="0"/>
              <w:numPr>
                <w:ilvl w:val="0"/>
                <w:numId w:val="53"/>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Higher productivity, innovation, and employee satisfaction.</w:t>
            </w:r>
          </w:p>
          <w:p w:rsidR="00000000" w:rsidDel="00000000" w:rsidP="00000000" w:rsidRDefault="00000000" w:rsidRPr="00000000" w14:paraId="0000028B">
            <w:pPr>
              <w:widowControl w:val="0"/>
              <w:numPr>
                <w:ilvl w:val="0"/>
                <w:numId w:val="5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Lower stress and burnout through supportive workplace cultures.</w:t>
            </w:r>
          </w:p>
          <w:p w:rsidR="00000000" w:rsidDel="00000000" w:rsidP="00000000" w:rsidRDefault="00000000" w:rsidRPr="00000000" w14:paraId="0000028C">
            <w:pPr>
              <w:widowControl w:val="0"/>
              <w:numPr>
                <w:ilvl w:val="0"/>
                <w:numId w:val="53"/>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Stronger recruitment and retention from equitable policies.</w:t>
            </w:r>
          </w:p>
          <w:p w:rsidR="00000000" w:rsidDel="00000000" w:rsidP="00000000" w:rsidRDefault="00000000" w:rsidRPr="00000000" w14:paraId="0000028D">
            <w:pPr>
              <w:widowControl w:val="0"/>
              <w:numPr>
                <w:ilvl w:val="0"/>
                <w:numId w:val="53"/>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Fewer incidents of violence, harassment, and bullying.</w:t>
            </w:r>
            <w:r w:rsidDel="00000000" w:rsidR="00000000" w:rsidRPr="00000000">
              <w:rPr>
                <w:color w:val="0e0e0e"/>
                <w:rtl w:val="0"/>
              </w:rPr>
              <w:t xml:space="preserve"> </w:t>
            </w:r>
          </w:p>
          <w:p w:rsidR="00000000" w:rsidDel="00000000" w:rsidP="00000000" w:rsidRDefault="00000000" w:rsidRPr="00000000" w14:paraId="0000028E">
            <w:pPr>
              <w:pStyle w:val="Heading4"/>
              <w:keepNext w:val="0"/>
              <w:keepLines w:val="0"/>
              <w:widowControl w:val="0"/>
              <w:spacing w:after="40" w:before="240" w:lineRule="auto"/>
              <w:rPr>
                <w:b w:val="1"/>
                <w:bCs w:val="1"/>
                <w:color w:val="0e0e0e"/>
                <w:sz w:val="22"/>
                <w:szCs w:val="22"/>
              </w:rPr>
            </w:pPr>
            <w:bookmarkStart w:colFirst="0" w:colLast="0" w:name="_35iwpi9rfj23" w:id="113"/>
            <w:bookmarkEnd w:id="113"/>
            <w:r w:rsidDel="00000000" w:rsidR="00000000" w:rsidRPr="00000000">
              <w:rPr>
                <w:b w:val="1"/>
                <w:bCs w:val="1"/>
                <w:color w:val="0e0e0e"/>
                <w:sz w:val="22"/>
                <w:szCs w:val="22"/>
                <w:rtl w:val="0"/>
              </w:rPr>
              <w:t xml:space="preserve">Communities and Society</w:t>
            </w:r>
          </w:p>
          <w:p w:rsidR="00000000" w:rsidDel="00000000" w:rsidP="00000000" w:rsidRDefault="00000000" w:rsidRPr="00000000" w14:paraId="0000028F">
            <w:pPr>
              <w:widowControl w:val="0"/>
              <w:numPr>
                <w:ilvl w:val="0"/>
                <w:numId w:val="52"/>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Greater peace and security through reduced violence and harmful practices.</w:t>
            </w:r>
          </w:p>
          <w:p w:rsidR="00000000" w:rsidDel="00000000" w:rsidP="00000000" w:rsidRDefault="00000000" w:rsidRPr="00000000" w14:paraId="00000290">
            <w:pPr>
              <w:widowControl w:val="0"/>
              <w:numPr>
                <w:ilvl w:val="0"/>
                <w:numId w:val="5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Healthier, more resilient families and social networks.</w:t>
            </w:r>
          </w:p>
          <w:p w:rsidR="00000000" w:rsidDel="00000000" w:rsidP="00000000" w:rsidRDefault="00000000" w:rsidRPr="00000000" w14:paraId="00000291">
            <w:pPr>
              <w:widowControl w:val="0"/>
              <w:numPr>
                <w:ilvl w:val="0"/>
                <w:numId w:val="52"/>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Economic prosperity through inclusive labor markets and shared caregiving.</w:t>
            </w:r>
          </w:p>
          <w:p w:rsidR="00000000" w:rsidDel="00000000" w:rsidP="00000000" w:rsidRDefault="00000000" w:rsidRPr="00000000" w14:paraId="00000292">
            <w:pPr>
              <w:widowControl w:val="0"/>
              <w:numPr>
                <w:ilvl w:val="0"/>
                <w:numId w:val="52"/>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Stronger civic participation and social cohesion.</w:t>
              <w:br w:type="textWrapping"/>
            </w:r>
            <w:r w:rsidDel="00000000" w:rsidR="00000000" w:rsidRPr="00000000">
              <w:rPr>
                <w:rtl w:val="0"/>
              </w:rPr>
            </w:r>
          </w:p>
          <w:p w:rsidR="00000000" w:rsidDel="00000000" w:rsidP="00000000" w:rsidRDefault="00000000" w:rsidRPr="00000000" w14:paraId="00000293">
            <w:pPr>
              <w:pStyle w:val="Heading3"/>
              <w:keepNext w:val="0"/>
              <w:keepLines w:val="0"/>
              <w:widowControl w:val="0"/>
              <w:spacing w:before="280" w:lineRule="auto"/>
              <w:rPr>
                <w:b w:val="1"/>
                <w:bCs w:val="1"/>
                <w:color w:val="0e0e0e"/>
                <w:sz w:val="26"/>
                <w:szCs w:val="26"/>
              </w:rPr>
            </w:pPr>
            <w:bookmarkStart w:colFirst="0" w:colLast="0" w:name="_asvn6s2nmzew" w:id="114"/>
            <w:bookmarkEnd w:id="114"/>
            <w:r w:rsidDel="00000000" w:rsidR="00000000" w:rsidRPr="00000000">
              <w:rPr>
                <w:b w:val="1"/>
                <w:bCs w:val="1"/>
                <w:color w:val="0e0e0e"/>
                <w:sz w:val="26"/>
                <w:szCs w:val="26"/>
                <w:rtl w:val="0"/>
              </w:rPr>
              <w:t xml:space="preserve">Feedback (appears after submission)</w:t>
            </w:r>
          </w:p>
          <w:p w:rsidR="00000000" w:rsidDel="00000000" w:rsidP="00000000" w:rsidRDefault="00000000" w:rsidRPr="00000000" w14:paraId="00000294">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Correct: Check Mark</w:t>
            </w:r>
          </w:p>
          <w:p w:rsidR="00000000" w:rsidDel="00000000" w:rsidP="00000000" w:rsidRDefault="00000000" w:rsidRPr="00000000" w14:paraId="00000295">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Incorrect: X</w:t>
            </w:r>
            <w:r w:rsidDel="00000000" w:rsidR="00000000" w:rsidRPr="00000000">
              <w:rPr>
                <w:rtl w:val="0"/>
              </w:rPr>
            </w:r>
          </w:p>
          <w:p w:rsidR="00000000" w:rsidDel="00000000" w:rsidP="00000000" w:rsidRDefault="00000000" w:rsidRPr="00000000" w14:paraId="00000296">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Completion message:</w:t>
            </w:r>
          </w:p>
          <w:p w:rsidR="00000000" w:rsidDel="00000000" w:rsidP="00000000" w:rsidRDefault="00000000" w:rsidRPr="00000000" w14:paraId="00000297">
            <w:pPr>
              <w:widowControl w:val="0"/>
              <w:spacing w:after="240" w:before="240" w:lineRule="auto"/>
              <w:rPr>
                <w:color w:val="0e0e0e"/>
                <w:sz w:val="21"/>
                <w:szCs w:val="21"/>
              </w:rPr>
            </w:pPr>
            <w:r w:rsidDel="00000000" w:rsidR="00000000" w:rsidRPr="00000000">
              <w:rPr>
                <w:color w:val="0e0e0e"/>
                <w:sz w:val="21"/>
                <w:szCs w:val="21"/>
                <w:rtl w:val="0"/>
              </w:rPr>
              <w:t xml:space="preserve">You’ve just seen how every benefit is part of a bigger picture: improving lives across families, workplaces, and societies.</w:t>
            </w:r>
          </w:p>
          <w:p w:rsidR="00000000" w:rsidDel="00000000" w:rsidP="00000000" w:rsidRDefault="00000000" w:rsidRPr="00000000" w14:paraId="00000298">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Gender equality isn’t a zero-sum game. It strengthens health, relationships, and prosperity for everyone.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99">
            <w:pPr>
              <w:pStyle w:val="Heading5"/>
              <w:widowControl w:val="0"/>
              <w:rPr/>
            </w:pPr>
            <w:bookmarkStart w:colFirst="0" w:colLast="0" w:name="_cu4zs3eza5f2" w:id="115"/>
            <w:bookmarkEnd w:id="115"/>
            <w:r w:rsidDel="00000000" w:rsidR="00000000" w:rsidRPr="00000000">
              <w:rPr>
                <w:rtl w:val="0"/>
              </w:rPr>
              <w:t xml:space="preserve">Turning Benefits into Action</w:t>
            </w:r>
          </w:p>
          <w:p w:rsidR="00000000" w:rsidDel="00000000" w:rsidP="00000000" w:rsidRDefault="00000000" w:rsidRPr="00000000" w14:paraId="0000029A">
            <w:pPr>
              <w:widowControl w:val="0"/>
              <w:spacing w:after="240" w:before="240" w:lineRule="auto"/>
              <w:rPr>
                <w:color w:val="0e0e0e"/>
                <w:sz w:val="21"/>
                <w:szCs w:val="21"/>
              </w:rPr>
            </w:pPr>
            <w:r w:rsidDel="00000000" w:rsidR="00000000" w:rsidRPr="00000000">
              <w:rPr>
                <w:color w:val="0e0e0e"/>
                <w:sz w:val="21"/>
                <w:szCs w:val="21"/>
                <w:rtl w:val="0"/>
              </w:rPr>
              <w:t xml:space="preserve">When men, women, children, organizations, and communities experience the benefits of gender equality, everyone thrives.</w:t>
            </w:r>
          </w:p>
          <w:p w:rsidR="00000000" w:rsidDel="00000000" w:rsidP="00000000" w:rsidRDefault="00000000" w:rsidRPr="00000000" w14:paraId="0000029B">
            <w:pPr>
              <w:widowControl w:val="0"/>
              <w:spacing w:after="240" w:before="240" w:lineRule="auto"/>
              <w:rPr>
                <w:color w:val="0e0e0e"/>
                <w:sz w:val="21"/>
                <w:szCs w:val="21"/>
              </w:rPr>
            </w:pPr>
            <w:r w:rsidDel="00000000" w:rsidR="00000000" w:rsidRPr="00000000">
              <w:rPr>
                <w:color w:val="0e0e0e"/>
                <w:sz w:val="21"/>
                <w:szCs w:val="21"/>
                <w:rtl w:val="0"/>
              </w:rPr>
              <w:t xml:space="preserve">This activity helps you connect those benefits to your own work, community, or daily life — and identify where you can help strengthen them.</w:t>
            </w:r>
          </w:p>
          <w:p w:rsidR="00000000" w:rsidDel="00000000" w:rsidP="00000000" w:rsidRDefault="00000000" w:rsidRPr="00000000" w14:paraId="0000029C">
            <w:pPr>
              <w:pStyle w:val="Heading3"/>
              <w:keepNext w:val="0"/>
              <w:keepLines w:val="0"/>
              <w:widowControl w:val="0"/>
              <w:spacing w:before="280" w:lineRule="auto"/>
              <w:rPr>
                <w:b w:val="1"/>
                <w:bCs w:val="1"/>
                <w:color w:val="0e0e0e"/>
                <w:sz w:val="21"/>
                <w:szCs w:val="21"/>
              </w:rPr>
            </w:pPr>
            <w:bookmarkStart w:colFirst="0" w:colLast="0" w:name="_ig1kfob1r17z" w:id="116"/>
            <w:bookmarkEnd w:id="116"/>
            <w:r w:rsidDel="00000000" w:rsidR="00000000" w:rsidRPr="00000000">
              <w:rPr>
                <w:b w:val="1"/>
                <w:bCs w:val="1"/>
                <w:color w:val="0e0e0e"/>
                <w:sz w:val="21"/>
                <w:szCs w:val="21"/>
                <w:rtl w:val="0"/>
              </w:rPr>
              <w:t xml:space="preserve">Step 1: See It in Your World</w:t>
            </w:r>
          </w:p>
          <w:p w:rsidR="00000000" w:rsidDel="00000000" w:rsidP="00000000" w:rsidRDefault="00000000" w:rsidRPr="00000000" w14:paraId="0000029D">
            <w:pPr>
              <w:widowControl w:val="0"/>
              <w:spacing w:after="240" w:before="240" w:lineRule="auto"/>
              <w:rPr>
                <w:color w:val="0e0e0e"/>
                <w:sz w:val="21"/>
                <w:szCs w:val="21"/>
              </w:rPr>
            </w:pPr>
            <w:r w:rsidDel="00000000" w:rsidR="00000000" w:rsidRPr="00000000">
              <w:rPr>
                <w:color w:val="0e0e0e"/>
                <w:sz w:val="21"/>
                <w:szCs w:val="21"/>
                <w:rtl w:val="0"/>
              </w:rPr>
              <w:t xml:space="preserve">Think about where you’ve already seen some of these benefits — or where there’s potential for more positive change.</w:t>
            </w:r>
          </w:p>
          <w:p w:rsidR="00000000" w:rsidDel="00000000" w:rsidP="00000000" w:rsidRDefault="00000000" w:rsidRPr="00000000" w14:paraId="0000029E">
            <w:pPr>
              <w:widowControl w:val="0"/>
              <w:spacing w:after="240" w:before="240" w:lineRule="auto"/>
              <w:rPr>
                <w:b w:val="1"/>
                <w:bCs w:val="1"/>
                <w:color w:val="0e0e0e"/>
                <w:sz w:val="21"/>
                <w:szCs w:val="21"/>
              </w:rPr>
            </w:pPr>
            <w:r w:rsidDel="00000000" w:rsidR="00000000" w:rsidRPr="00000000">
              <w:rPr>
                <w:color w:val="0e0e0e"/>
                <w:sz w:val="21"/>
                <w:szCs w:val="21"/>
                <w:rtl w:val="0"/>
              </w:rPr>
              <w:t xml:space="preserve">Write or sketch examples in the table below.</w:t>
            </w:r>
            <w:r w:rsidDel="00000000" w:rsidR="00000000" w:rsidRPr="00000000">
              <w:rPr>
                <w:rtl w:val="0"/>
              </w:rPr>
            </w:r>
          </w:p>
          <w:tbl>
            <w:tblPr>
              <w:tblStyle w:val="Table4"/>
              <w:tblW w:w="8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5"/>
              <w:gridCol w:w="4055"/>
              <w:tblGridChange w:id="0">
                <w:tblGrid>
                  <w:gridCol w:w="4055"/>
                  <w:gridCol w:w="4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Stakeholder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Example of a Benefit You’ve Seen or Could Strengthen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color w:val="0e0e0e"/>
                      <w:sz w:val="21"/>
                      <w:szCs w:val="2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240" w:before="240" w:line="240" w:lineRule="auto"/>
                    <w:rPr>
                      <w:b w:val="1"/>
                      <w:bCs w:val="1"/>
                      <w:color w:val="0e0e0e"/>
                      <w:sz w:val="21"/>
                      <w:szCs w:val="21"/>
                    </w:rPr>
                  </w:pPr>
                  <w:r w:rsidDel="00000000" w:rsidR="00000000" w:rsidRPr="00000000">
                    <w:rPr>
                      <w:b w:val="1"/>
                      <w:bCs w:val="1"/>
                      <w:color w:val="0e0e0e"/>
                      <w:sz w:val="21"/>
                      <w:szCs w:val="21"/>
                      <w:rtl w:val="0"/>
                    </w:rPr>
                    <w:t xml:space="preserve">Communities / Society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b w:val="1"/>
                      <w:bCs w:val="1"/>
                      <w:color w:val="0e0e0e"/>
                      <w:sz w:val="21"/>
                      <w:szCs w:val="21"/>
                    </w:rPr>
                  </w:pPr>
                  <w:r w:rsidDel="00000000" w:rsidR="00000000" w:rsidRPr="00000000">
                    <w:rPr>
                      <w:rtl w:val="0"/>
                    </w:rPr>
                  </w:r>
                </w:p>
              </w:tc>
            </w:tr>
          </w:tbl>
          <w:p w:rsidR="00000000" w:rsidDel="00000000" w:rsidP="00000000" w:rsidRDefault="00000000" w:rsidRPr="00000000" w14:paraId="000002AB">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br w:type="textWrapping"/>
              <w:t xml:space="preserve">Step 2:  Identify Opportunities for Action</w:t>
            </w:r>
          </w:p>
          <w:p w:rsidR="00000000" w:rsidDel="00000000" w:rsidP="00000000" w:rsidRDefault="00000000" w:rsidRPr="00000000" w14:paraId="000002AC">
            <w:pPr>
              <w:widowControl w:val="0"/>
              <w:spacing w:after="240" w:before="240" w:lineRule="auto"/>
              <w:rPr>
                <w:color w:val="0e0e0e"/>
                <w:sz w:val="21"/>
                <w:szCs w:val="21"/>
              </w:rPr>
            </w:pPr>
            <w:r w:rsidDel="00000000" w:rsidR="00000000" w:rsidRPr="00000000">
              <w:rPr>
                <w:color w:val="0e0e0e"/>
                <w:sz w:val="21"/>
                <w:szCs w:val="21"/>
                <w:rtl w:val="0"/>
              </w:rPr>
              <w:t xml:space="preserve">Choose one stakeholder group that feels most relevant to your work or life.</w:t>
            </w:r>
          </w:p>
          <w:p w:rsidR="00000000" w:rsidDel="00000000" w:rsidP="00000000" w:rsidRDefault="00000000" w:rsidRPr="00000000" w14:paraId="000002AD">
            <w:pPr>
              <w:widowControl w:val="0"/>
              <w:spacing w:after="240" w:before="240" w:lineRule="auto"/>
              <w:rPr>
                <w:color w:val="0e0e0e"/>
                <w:sz w:val="21"/>
                <w:szCs w:val="21"/>
              </w:rPr>
            </w:pPr>
            <w:r w:rsidDel="00000000" w:rsidR="00000000" w:rsidRPr="00000000">
              <w:rPr>
                <w:color w:val="0e0e0e"/>
                <w:sz w:val="21"/>
                <w:szCs w:val="21"/>
                <w:rtl w:val="0"/>
              </w:rPr>
              <w:t xml:space="preserve">Reflect and note your ideas below:</w:t>
            </w:r>
          </w:p>
          <w:p w:rsidR="00000000" w:rsidDel="00000000" w:rsidP="00000000" w:rsidRDefault="00000000" w:rsidRPr="00000000" w14:paraId="000002AE">
            <w:pPr>
              <w:widowControl w:val="0"/>
              <w:numPr>
                <w:ilvl w:val="0"/>
                <w:numId w:val="110"/>
              </w:numPr>
              <w:spacing w:after="0" w:afterAutospacing="0" w:before="240" w:lineRule="auto"/>
              <w:ind w:left="720" w:hanging="360"/>
              <w:rPr>
                <w:color w:val="0e0e0e"/>
                <w:sz w:val="21"/>
                <w:szCs w:val="21"/>
              </w:rPr>
            </w:pPr>
            <w:r w:rsidDel="00000000" w:rsidR="00000000" w:rsidRPr="00000000">
              <w:rPr>
                <w:color w:val="0e0e0e"/>
                <w:sz w:val="21"/>
                <w:szCs w:val="21"/>
                <w:rtl w:val="0"/>
              </w:rPr>
              <w:t xml:space="preserve">What benefit feels most important to strengthen?</w:t>
            </w:r>
          </w:p>
          <w:p w:rsidR="00000000" w:rsidDel="00000000" w:rsidP="00000000" w:rsidRDefault="00000000" w:rsidRPr="00000000" w14:paraId="000002AF">
            <w:pPr>
              <w:widowControl w:val="0"/>
              <w:numPr>
                <w:ilvl w:val="0"/>
                <w:numId w:val="110"/>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What specific action could you take to support it?</w:t>
            </w:r>
          </w:p>
          <w:p w:rsidR="00000000" w:rsidDel="00000000" w:rsidP="00000000" w:rsidRDefault="00000000" w:rsidRPr="00000000" w14:paraId="000002B0">
            <w:pPr>
              <w:widowControl w:val="0"/>
              <w:numPr>
                <w:ilvl w:val="0"/>
                <w:numId w:val="110"/>
              </w:numPr>
              <w:spacing w:after="240" w:before="0" w:beforeAutospacing="0" w:lineRule="auto"/>
              <w:ind w:left="720" w:hanging="360"/>
              <w:rPr>
                <w:color w:val="0e0e0e"/>
                <w:sz w:val="21"/>
                <w:szCs w:val="21"/>
              </w:rPr>
            </w:pPr>
            <w:r w:rsidDel="00000000" w:rsidR="00000000" w:rsidRPr="00000000">
              <w:rPr>
                <w:color w:val="0e0e0e"/>
                <w:sz w:val="21"/>
                <w:szCs w:val="21"/>
                <w:rtl w:val="0"/>
              </w:rPr>
              <w:t xml:space="preserve">Who could you partner with to make it happen?</w:t>
            </w:r>
            <w:r w:rsidDel="00000000" w:rsidR="00000000" w:rsidRPr="00000000">
              <w:rPr>
                <w:rtl w:val="0"/>
              </w:rPr>
            </w:r>
          </w:p>
          <w:p w:rsidR="00000000" w:rsidDel="00000000" w:rsidP="00000000" w:rsidRDefault="00000000" w:rsidRPr="00000000" w14:paraId="000002B1">
            <w:pPr>
              <w:widowControl w:val="0"/>
              <w:spacing w:after="240" w:before="240" w:lineRule="auto"/>
              <w:rPr>
                <w:color w:val="0e0e0e"/>
                <w:sz w:val="21"/>
                <w:szCs w:val="21"/>
              </w:rPr>
            </w:pPr>
            <w:r w:rsidDel="00000000" w:rsidR="00000000" w:rsidRPr="00000000">
              <w:rPr>
                <w:i w:val="1"/>
                <w:iCs w:val="1"/>
                <w:color w:val="0e0e0e"/>
                <w:sz w:val="21"/>
                <w:szCs w:val="21"/>
                <w:rtl w:val="0"/>
              </w:rPr>
              <w:t xml:space="preserve">Example</w:t>
            </w:r>
            <w:r w:rsidDel="00000000" w:rsidR="00000000" w:rsidRPr="00000000">
              <w:rPr>
                <w:color w:val="0e0e0e"/>
                <w:sz w:val="21"/>
                <w:szCs w:val="21"/>
                <w:rtl w:val="0"/>
              </w:rPr>
              <w:t xml:space="preserve">:</w:t>
            </w:r>
          </w:p>
          <w:p w:rsidR="00000000" w:rsidDel="00000000" w:rsidP="00000000" w:rsidRDefault="00000000" w:rsidRPr="00000000" w14:paraId="000002B2">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Stakeholder: </w:t>
            </w:r>
            <w:r w:rsidDel="00000000" w:rsidR="00000000" w:rsidRPr="00000000">
              <w:rPr>
                <w:color w:val="0e0e0e"/>
                <w:sz w:val="21"/>
                <w:szCs w:val="21"/>
                <w:rtl w:val="0"/>
              </w:rPr>
              <w:t xml:space="preserve">Organizations</w:t>
            </w:r>
          </w:p>
          <w:p w:rsidR="00000000" w:rsidDel="00000000" w:rsidP="00000000" w:rsidRDefault="00000000" w:rsidRPr="00000000" w14:paraId="000002B3">
            <w:pPr>
              <w:widowControl w:val="0"/>
              <w:spacing w:after="240" w:before="240" w:lineRule="auto"/>
              <w:rPr>
                <w:color w:val="0e0e0e"/>
                <w:sz w:val="21"/>
                <w:szCs w:val="21"/>
              </w:rPr>
            </w:pPr>
            <w:r w:rsidDel="00000000" w:rsidR="00000000" w:rsidRPr="00000000">
              <w:rPr>
                <w:b w:val="1"/>
                <w:bCs w:val="1"/>
                <w:color w:val="0e0e0e"/>
                <w:sz w:val="21"/>
                <w:szCs w:val="21"/>
                <w:rtl w:val="0"/>
              </w:rPr>
              <w:t xml:space="preserve">Benefit: </w:t>
            </w:r>
            <w:r w:rsidDel="00000000" w:rsidR="00000000" w:rsidRPr="00000000">
              <w:rPr>
                <w:color w:val="0e0e0e"/>
                <w:sz w:val="21"/>
                <w:szCs w:val="21"/>
                <w:rtl w:val="0"/>
              </w:rPr>
              <w:t xml:space="preserve">Healthier culture and reduced burnout</w:t>
            </w:r>
          </w:p>
          <w:p w:rsidR="00000000" w:rsidDel="00000000" w:rsidP="00000000" w:rsidRDefault="00000000" w:rsidRPr="00000000" w14:paraId="000002B4">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My Action: </w:t>
            </w:r>
            <w:r w:rsidDel="00000000" w:rsidR="00000000" w:rsidRPr="00000000">
              <w:rPr>
                <w:color w:val="0e0e0e"/>
                <w:sz w:val="21"/>
                <w:szCs w:val="21"/>
                <w:rtl w:val="0"/>
              </w:rPr>
              <w:t xml:space="preserve">Encourage team discussions on shared caregiving and work-life balance</w:t>
            </w:r>
            <w:r w:rsidDel="00000000" w:rsidR="00000000" w:rsidRPr="00000000">
              <w:rPr>
                <w:b w:val="1"/>
                <w:bCs w:val="1"/>
                <w:color w:val="0e0e0e"/>
                <w:sz w:val="21"/>
                <w:szCs w:val="21"/>
                <w:rtl w:val="0"/>
              </w:rPr>
              <w:t xml:space="preserve">.</w:t>
            </w:r>
          </w:p>
          <w:p w:rsidR="00000000" w:rsidDel="00000000" w:rsidP="00000000" w:rsidRDefault="00000000" w:rsidRPr="00000000" w14:paraId="000002B5">
            <w:pPr>
              <w:widowControl w:val="0"/>
              <w:spacing w:after="240" w:before="240" w:lineRule="auto"/>
              <w:rPr>
                <w:b w:val="1"/>
                <w:bCs w:val="1"/>
                <w:color w:val="0e0e0e"/>
                <w:sz w:val="21"/>
                <w:szCs w:val="21"/>
              </w:rPr>
            </w:pPr>
            <w:r w:rsidDel="00000000" w:rsidR="00000000" w:rsidRPr="00000000">
              <w:rPr>
                <w:b w:val="1"/>
                <w:bCs w:val="1"/>
                <w:color w:val="0e0e0e"/>
                <w:sz w:val="21"/>
                <w:szCs w:val="21"/>
                <w:rtl w:val="0"/>
              </w:rPr>
              <w:t xml:space="preserve">Partners: </w:t>
            </w:r>
            <w:r w:rsidDel="00000000" w:rsidR="00000000" w:rsidRPr="00000000">
              <w:rPr>
                <w:color w:val="0e0e0e"/>
                <w:sz w:val="21"/>
                <w:szCs w:val="21"/>
                <w:rtl w:val="0"/>
              </w:rPr>
              <w:t xml:space="preserve">HR staff, managers, and peer champions</w:t>
            </w:r>
            <w:r w:rsidDel="00000000" w:rsidR="00000000" w:rsidRPr="00000000">
              <w:rPr>
                <w:rtl w:val="0"/>
              </w:rPr>
            </w:r>
          </w:p>
          <w:tbl>
            <w:tblPr>
              <w:tblStyle w:val="Table5"/>
              <w:tblW w:w="8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7.5"/>
              <w:gridCol w:w="2027.5"/>
              <w:gridCol w:w="2027.5"/>
              <w:gridCol w:w="2027.5"/>
              <w:tblGridChange w:id="0">
                <w:tblGrid>
                  <w:gridCol w:w="2027.5"/>
                  <w:gridCol w:w="2027.5"/>
                  <w:gridCol w:w="2027.5"/>
                  <w:gridCol w:w="20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Stakeholder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My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b w:val="1"/>
                      <w:bCs w:val="1"/>
                      <w:color w:val="0e0e0e"/>
                      <w:sz w:val="21"/>
                      <w:szCs w:val="21"/>
                    </w:rPr>
                  </w:pPr>
                  <w:r w:rsidDel="00000000" w:rsidR="00000000" w:rsidRPr="00000000">
                    <w:rPr>
                      <w:b w:val="1"/>
                      <w:bCs w:val="1"/>
                      <w:color w:val="0e0e0e"/>
                      <w:sz w:val="21"/>
                      <w:szCs w:val="21"/>
                      <w:rtl w:val="0"/>
                    </w:rPr>
                    <w:t xml:space="preserve">Partners or Allies</w:t>
                  </w:r>
                </w:p>
              </w:tc>
            </w:tr>
          </w:tbl>
          <w:p w:rsidR="00000000" w:rsidDel="00000000" w:rsidP="00000000" w:rsidRDefault="00000000" w:rsidRPr="00000000" w14:paraId="000002BA">
            <w:pPr>
              <w:widowControl w:val="0"/>
              <w:spacing w:after="240" w:before="240" w:lineRule="auto"/>
              <w:rPr>
                <w:b w:val="1"/>
                <w:bCs w:val="1"/>
                <w:color w:val="0e0e0e"/>
                <w:sz w:val="21"/>
                <w:szCs w:val="21"/>
              </w:rPr>
            </w:pPr>
            <w:r w:rsidDel="00000000" w:rsidR="00000000" w:rsidRPr="00000000">
              <w:rPr>
                <w:rtl w:val="0"/>
              </w:rPr>
            </w:r>
          </w:p>
        </w:tc>
      </w:tr>
    </w:tbl>
    <w:p w:rsidR="00000000" w:rsidDel="00000000" w:rsidP="00000000" w:rsidRDefault="00000000" w:rsidRPr="00000000" w14:paraId="000002BB">
      <w:pPr>
        <w:pStyle w:val="Heading3"/>
        <w:keepNext w:val="0"/>
        <w:keepLines w:val="0"/>
        <w:widowControl w:val="0"/>
        <w:rPr/>
      </w:pPr>
      <w:bookmarkStart w:colFirst="0" w:colLast="0" w:name="_8bbu2l8lsdjz" w:id="117"/>
      <w:bookmarkEnd w:id="117"/>
      <w:r w:rsidDel="00000000" w:rsidR="00000000" w:rsidRPr="00000000">
        <w:rPr>
          <w:rtl w:val="0"/>
        </w:rPr>
        <w:t xml:space="preserve">Section 4.0 Understanding the Global Context: Trends Shaping Men’s Lives</w:t>
      </w:r>
    </w:p>
    <w:p w:rsidR="00000000" w:rsidDel="00000000" w:rsidP="00000000" w:rsidRDefault="00000000" w:rsidRPr="00000000" w14:paraId="000002BC">
      <w:pPr>
        <w:widowControl w:val="0"/>
        <w:rPr/>
      </w:pPr>
      <w:r w:rsidDel="00000000" w:rsidR="00000000" w:rsidRPr="00000000">
        <w:rPr>
          <w:rtl w:val="0"/>
        </w:rPr>
      </w:r>
    </w:p>
    <w:p w:rsidR="00000000" w:rsidDel="00000000" w:rsidP="00000000" w:rsidRDefault="00000000" w:rsidRPr="00000000" w14:paraId="000002BD">
      <w:pPr>
        <w:spacing w:before="280" w:lineRule="auto"/>
        <w:rPr>
          <w:i w:val="1"/>
          <w:iCs w:val="1"/>
        </w:rPr>
      </w:pPr>
      <w:r w:rsidDel="00000000" w:rsidR="00000000" w:rsidRPr="00000000">
        <w:rPr>
          <w:b w:val="1"/>
          <w:bCs w:val="1"/>
          <w:rtl w:val="0"/>
        </w:rPr>
        <w:t xml:space="preserve">Instructional Purpose: </w:t>
      </w:r>
      <w:r w:rsidDel="00000000" w:rsidR="00000000" w:rsidRPr="00000000">
        <w:rPr>
          <w:i w:val="1"/>
          <w:iCs w:val="1"/>
          <w:rtl w:val="0"/>
        </w:rPr>
        <w:t xml:space="preserve">Help learners step back and see how large-scale systems influence individual attitudes and behaviors — setting the stage for later modules on designing and adapting gender-transformative programs.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Core Interaction:</w:t>
      </w:r>
      <w:r w:rsidDel="00000000" w:rsidR="00000000" w:rsidRPr="00000000">
        <w:rPr>
          <w:rtl w:val="0"/>
        </w:rPr>
        <w:t xml:space="preserve"> Interactive Global Map with Click-to-Reveal Hotspots</w:t>
      </w:r>
    </w:p>
    <w:p w:rsidR="00000000" w:rsidDel="00000000" w:rsidP="00000000" w:rsidRDefault="00000000" w:rsidRPr="00000000" w14:paraId="000002C0">
      <w:pPr>
        <w:numPr>
          <w:ilvl w:val="0"/>
          <w:numId w:val="19"/>
        </w:numPr>
        <w:spacing w:after="0" w:afterAutospacing="0" w:before="240" w:lineRule="auto"/>
        <w:ind w:left="720" w:hanging="360"/>
      </w:pPr>
      <w:r w:rsidDel="00000000" w:rsidR="00000000" w:rsidRPr="00000000">
        <w:rPr>
          <w:rtl w:val="0"/>
        </w:rPr>
        <w:t xml:space="preserve">Politics (gavel or flag), </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tl w:val="0"/>
        </w:rPr>
        <w:t xml:space="preserve">Online spaces (laptop or network symbol)</w:t>
      </w:r>
    </w:p>
    <w:p w:rsidR="00000000" w:rsidDel="00000000" w:rsidP="00000000" w:rsidRDefault="00000000" w:rsidRPr="00000000" w14:paraId="000002C2">
      <w:pPr>
        <w:numPr>
          <w:ilvl w:val="0"/>
          <w:numId w:val="19"/>
        </w:numPr>
        <w:spacing w:after="240" w:before="0" w:beforeAutospacing="0" w:lineRule="auto"/>
        <w:ind w:left="720" w:hanging="360"/>
      </w:pPr>
      <w:r w:rsidDel="00000000" w:rsidR="00000000" w:rsidRPr="00000000">
        <w:rPr>
          <w:rtl w:val="0"/>
        </w:rPr>
        <w:t xml:space="preserve">Economy (coins or graph).</w:t>
      </w:r>
    </w:p>
    <w:p w:rsidR="00000000" w:rsidDel="00000000" w:rsidP="00000000" w:rsidRDefault="00000000" w:rsidRPr="00000000" w14:paraId="000002C3">
      <w:pPr>
        <w:jc w:val="center"/>
        <w:rPr/>
      </w:pPr>
      <w:r w:rsidDel="00000000" w:rsidR="00000000" w:rsidRPr="00000000">
        <w:rPr>
          <w:rtl w:val="0"/>
        </w:rPr>
      </w:r>
    </w:p>
    <w:tbl>
      <w:tblPr>
        <w:tblStyle w:val="Table6"/>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Header: Understanding the Global Context</w:t>
            </w:r>
          </w:p>
          <w:p w:rsidR="00000000" w:rsidDel="00000000" w:rsidP="00000000" w:rsidRDefault="00000000" w:rsidRPr="00000000" w14:paraId="000002C8">
            <w:pPr>
              <w:spacing w:after="240" w:before="240" w:lineRule="auto"/>
              <w:rPr/>
            </w:pPr>
            <w:r w:rsidDel="00000000" w:rsidR="00000000" w:rsidRPr="00000000">
              <w:rPr>
                <w:rtl w:val="0"/>
              </w:rPr>
              <w:t xml:space="preserve">As we prepare to do this work, it’s important to step back and consider the larger systems and trends shaping men’s and boys’ lives.</w:t>
            </w:r>
          </w:p>
          <w:p w:rsidR="00000000" w:rsidDel="00000000" w:rsidP="00000000" w:rsidRDefault="00000000" w:rsidRPr="00000000" w14:paraId="000002C9">
            <w:pPr>
              <w:spacing w:after="240" w:before="240" w:lineRule="auto"/>
              <w:rPr/>
            </w:pPr>
            <w:r w:rsidDel="00000000" w:rsidR="00000000" w:rsidRPr="00000000">
              <w:rPr>
                <w:rtl w:val="0"/>
              </w:rPr>
              <w:t xml:space="preserve">By understanding these influences, we can see not just the challenges — but also the opportunities for creating lasting change.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2CB">
            <w:pPr>
              <w:spacing w:after="240" w:before="240" w:lineRule="auto"/>
              <w:rPr/>
            </w:pPr>
            <w:r w:rsidDel="00000000" w:rsidR="00000000" w:rsidRPr="00000000">
              <w:rPr>
                <w:rtl w:val="0"/>
              </w:rPr>
              <w:t xml:space="preserve">Explore the map to learn about three key global trends shaping masculinities today.</w:t>
            </w:r>
          </w:p>
          <w:p w:rsidR="00000000" w:rsidDel="00000000" w:rsidP="00000000" w:rsidRDefault="00000000" w:rsidRPr="00000000" w14:paraId="000002CC">
            <w:pPr>
              <w:spacing w:after="240" w:before="240" w:lineRule="auto"/>
              <w:rPr/>
            </w:pPr>
            <w:r w:rsidDel="00000000" w:rsidR="00000000" w:rsidRPr="00000000">
              <w:rPr>
                <w:rtl w:val="0"/>
              </w:rPr>
              <w:t xml:space="preserve">Click each glowing icon to reveal more.</w:t>
            </w:r>
          </w:p>
          <w:p w:rsidR="00000000" w:rsidDel="00000000" w:rsidP="00000000" w:rsidRDefault="00000000" w:rsidRPr="00000000" w14:paraId="000002CD">
            <w:pPr>
              <w:spacing w:after="240" w:before="240" w:lineRule="auto"/>
              <w:rPr>
                <w:b w:val="1"/>
                <w:bCs w:val="1"/>
              </w:rPr>
            </w:pPr>
            <w:r w:rsidDel="00000000" w:rsidR="00000000" w:rsidRPr="00000000">
              <w:rPr>
                <w:rtl w:val="0"/>
              </w:rPr>
              <w:t xml:space="preserve">[Visual Suggestion: World map with three clickable icons — politics (gavel or flag), online spaces (laptop or network symbol), and economy (coins or graph). Each icon pulses gently until clicked.]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The Rise of Conservative and “Strongman” Politics</w:t>
            </w:r>
          </w:p>
          <w:p w:rsidR="00000000" w:rsidDel="00000000" w:rsidP="00000000" w:rsidRDefault="00000000" w:rsidRPr="00000000" w14:paraId="000002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b w:val="1"/>
                <w:bCs w:val="1"/>
                <w:rtl w:val="0"/>
              </w:rPr>
              <w:t xml:space="preserve">Header: </w:t>
            </w:r>
            <w:r w:rsidDel="00000000" w:rsidR="00000000" w:rsidRPr="00000000">
              <w:rPr>
                <w:rtl w:val="0"/>
              </w:rPr>
              <w:t xml:space="preserve">The Rise of Conservative and “Strongman” Politics</w:t>
            </w:r>
          </w:p>
          <w:p w:rsidR="00000000" w:rsidDel="00000000" w:rsidP="00000000" w:rsidRDefault="00000000" w:rsidRPr="00000000" w14:paraId="000002D1">
            <w:pPr>
              <w:spacing w:after="240" w:before="240" w:lineRule="auto"/>
              <w:rPr/>
            </w:pPr>
            <w:r w:rsidDel="00000000" w:rsidR="00000000" w:rsidRPr="00000000">
              <w:rPr>
                <w:rtl w:val="0"/>
              </w:rPr>
              <w:t xml:space="preserve">Across many regions, conservative and “strongman” political movements are promoting a return to rigid gender roles, often framing equality as a threat to tradition or stability.</w:t>
            </w:r>
          </w:p>
          <w:p w:rsidR="00000000" w:rsidDel="00000000" w:rsidP="00000000" w:rsidRDefault="00000000" w:rsidRPr="00000000" w14:paraId="000002D2">
            <w:pPr>
              <w:spacing w:after="240" w:before="240" w:lineRule="auto"/>
              <w:rPr/>
            </w:pPr>
            <w:r w:rsidDel="00000000" w:rsidR="00000000" w:rsidRPr="00000000">
              <w:rPr>
                <w:rtl w:val="0"/>
              </w:rPr>
              <w:t xml:space="preserve">When leaders reject feminist ideas or dismiss gender justice, progress for women and girls slows — and men and boys face renewed pressure to be dominant, aggressive, and unemotional.</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Information Call-Out Box: </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Did you know?</w:t>
            </w:r>
          </w:p>
          <w:p w:rsidR="00000000" w:rsidDel="00000000" w:rsidP="00000000" w:rsidRDefault="00000000" w:rsidRPr="00000000" w14:paraId="000002D5">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a sample of almost 2500 people, 57% of men and 51% of women in the US believe that the US would be better place with a strong leader in charge who doesn’t bother with elections. </w:t>
            </w:r>
          </w:p>
          <w:p w:rsidR="00000000" w:rsidDel="00000000" w:rsidP="00000000" w:rsidRDefault="00000000" w:rsidRPr="00000000" w14:paraId="000002D6">
            <w:pPr>
              <w:numPr>
                <w:ilvl w:val="0"/>
                <w:numId w:val="57"/>
              </w:numPr>
              <w:spacing w:line="342.85714285714283"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State of American Men,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In your context, have you seen public messages or policies that reinforce traditional gender roles?</w:t>
            </w:r>
          </w:p>
          <w:p w:rsidR="00000000" w:rsidDel="00000000" w:rsidP="00000000" w:rsidRDefault="00000000" w:rsidRPr="00000000" w14:paraId="000002DA">
            <w:pPr>
              <w:spacing w:after="240" w:before="240" w:lineRule="auto"/>
              <w:rPr/>
            </w:pPr>
            <w:r w:rsidDel="00000000" w:rsidR="00000000" w:rsidRPr="00000000">
              <w:rPr>
                <w:rtl w:val="0"/>
              </w:rPr>
              <w:t xml:space="preserve">Select: Often / Sometimes / Rarely / Not Sure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Feedback (All responses:</w:t>
            </w:r>
          </w:p>
          <w:p w:rsidR="00000000" w:rsidDel="00000000" w:rsidP="00000000" w:rsidRDefault="00000000" w:rsidRPr="00000000" w14:paraId="000002DC">
            <w:pPr>
              <w:ind w:left="220" w:firstLine="0"/>
              <w:rPr/>
            </w:pPr>
            <w:r w:rsidDel="00000000" w:rsidR="00000000" w:rsidRPr="00000000">
              <w:rPr>
                <w:rtl w:val="0"/>
              </w:rPr>
              <w:t xml:space="preserve">Regardless of how often this happens where you work, it’s important to recognize how political narratives influence attitudes about masculinity and gender equality.</w:t>
            </w:r>
          </w:p>
          <w:p w:rsidR="00000000" w:rsidDel="00000000" w:rsidP="00000000" w:rsidRDefault="00000000" w:rsidRPr="00000000" w14:paraId="000002DD">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Online Spaces, Misinformation, and the “Manosphere”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line="240" w:lineRule="auto"/>
              <w:rPr/>
            </w:pPr>
            <w:r w:rsidDel="00000000" w:rsidR="00000000" w:rsidRPr="00000000">
              <w:rPr>
                <w:b w:val="1"/>
                <w:bCs w:val="1"/>
                <w:rtl w:val="0"/>
              </w:rPr>
              <w:t xml:space="preserve">Header: </w:t>
            </w:r>
            <w:r w:rsidDel="00000000" w:rsidR="00000000" w:rsidRPr="00000000">
              <w:rPr>
                <w:rtl w:val="0"/>
              </w:rPr>
              <w:t xml:space="preserve">Online Spaces, Misinformation, and the “Manosphere”</w:t>
            </w:r>
          </w:p>
          <w:p w:rsidR="00000000" w:rsidDel="00000000" w:rsidP="00000000" w:rsidRDefault="00000000" w:rsidRPr="00000000" w14:paraId="000002E0">
            <w:pPr>
              <w:spacing w:line="240" w:lineRule="auto"/>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rPr>
                <w:rtl w:val="0"/>
              </w:rPr>
              <w:t xml:space="preserve">Men and boys are spending more time online than ever before.</w:t>
            </w:r>
          </w:p>
          <w:p w:rsidR="00000000" w:rsidDel="00000000" w:rsidP="00000000" w:rsidRDefault="00000000" w:rsidRPr="00000000" w14:paraId="000002E2">
            <w:pPr>
              <w:spacing w:line="240" w:lineRule="auto"/>
              <w:rPr/>
            </w:pPr>
            <w:r w:rsidDel="00000000" w:rsidR="00000000" w:rsidRPr="00000000">
              <w:rPr>
                <w:rtl w:val="0"/>
              </w:rPr>
            </w:r>
          </w:p>
          <w:p w:rsidR="00000000" w:rsidDel="00000000" w:rsidP="00000000" w:rsidRDefault="00000000" w:rsidRPr="00000000" w14:paraId="000002E3">
            <w:pPr>
              <w:spacing w:line="240" w:lineRule="auto"/>
              <w:rPr/>
            </w:pPr>
            <w:r w:rsidDel="00000000" w:rsidR="00000000" w:rsidRPr="00000000">
              <w:rPr>
                <w:rtl w:val="0"/>
              </w:rPr>
              <w:t xml:space="preserve">Digital spaces can be powerful tools for learning and connection — but they also host misinformation and misogynistic movements like the “manosphere.”</w:t>
            </w:r>
          </w:p>
          <w:p w:rsidR="00000000" w:rsidDel="00000000" w:rsidP="00000000" w:rsidRDefault="00000000" w:rsidRPr="00000000" w14:paraId="000002E4">
            <w:pPr>
              <w:spacing w:line="240" w:lineRule="auto"/>
              <w:rPr/>
            </w:pPr>
            <w:r w:rsidDel="00000000" w:rsidR="00000000" w:rsidRPr="00000000">
              <w:rPr>
                <w:rtl w:val="0"/>
              </w:rPr>
            </w:r>
          </w:p>
          <w:p w:rsidR="00000000" w:rsidDel="00000000" w:rsidP="00000000" w:rsidRDefault="00000000" w:rsidRPr="00000000" w14:paraId="000002E5">
            <w:pPr>
              <w:spacing w:line="240" w:lineRule="auto"/>
              <w:rPr/>
            </w:pPr>
            <w:r w:rsidDel="00000000" w:rsidR="00000000" w:rsidRPr="00000000">
              <w:rPr>
                <w:rtl w:val="0"/>
              </w:rPr>
              <w:t xml:space="preserve">These communities exploit men’s real insecurities, offering traditional, unequal gender roles as supposed solutions to their struggles.</w:t>
            </w:r>
          </w:p>
          <w:p w:rsidR="00000000" w:rsidDel="00000000" w:rsidP="00000000" w:rsidRDefault="00000000" w:rsidRPr="00000000" w14:paraId="000002E6">
            <w:pPr>
              <w:spacing w:line="240" w:lineRule="auto"/>
              <w:rPr/>
            </w:pPr>
            <w:r w:rsidDel="00000000" w:rsidR="00000000" w:rsidRPr="00000000">
              <w:rPr>
                <w:rtl w:val="0"/>
              </w:rPr>
            </w:r>
          </w:p>
          <w:p w:rsidR="00000000" w:rsidDel="00000000" w:rsidP="00000000" w:rsidRDefault="00000000" w:rsidRPr="00000000" w14:paraId="000002E7">
            <w:pPr>
              <w:spacing w:line="240" w:lineRule="auto"/>
              <w:rPr/>
            </w:pPr>
            <w:r w:rsidDel="00000000" w:rsidR="00000000" w:rsidRPr="00000000">
              <w:rPr>
                <w:rtl w:val="0"/>
              </w:rPr>
            </w:r>
          </w:p>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Interactive Layer: Pop-up Definitions:</w:t>
              <w:br w:type="textWrapping"/>
            </w:r>
          </w:p>
          <w:p w:rsidR="00000000" w:rsidDel="00000000" w:rsidP="00000000" w:rsidRDefault="00000000" w:rsidRPr="00000000" w14:paraId="000002E9">
            <w:pPr>
              <w:spacing w:line="240" w:lineRule="auto"/>
              <w:rPr/>
            </w:pPr>
            <w:r w:rsidDel="00000000" w:rsidR="00000000" w:rsidRPr="00000000">
              <w:rPr>
                <w:rtl w:val="0"/>
              </w:rPr>
              <w:t xml:space="preserve">Hover or Tap Keywords to Learn More:</w:t>
            </w:r>
          </w:p>
          <w:p w:rsidR="00000000" w:rsidDel="00000000" w:rsidP="00000000" w:rsidRDefault="00000000" w:rsidRPr="00000000" w14:paraId="000002EA">
            <w:pPr>
              <w:numPr>
                <w:ilvl w:val="0"/>
                <w:numId w:val="59"/>
              </w:numPr>
              <w:spacing w:line="240" w:lineRule="auto"/>
              <w:ind w:left="720" w:hanging="360"/>
            </w:pPr>
            <w:r w:rsidDel="00000000" w:rsidR="00000000" w:rsidRPr="00000000">
              <w:rPr>
                <w:b w:val="1"/>
                <w:bCs w:val="1"/>
                <w:rtl w:val="0"/>
              </w:rPr>
              <w:t xml:space="preserve">Misinformation</w:t>
            </w:r>
            <w:r w:rsidDel="00000000" w:rsidR="00000000" w:rsidRPr="00000000">
              <w:rPr>
                <w:rtl w:val="0"/>
              </w:rPr>
              <w:t xml:space="preserve">: False or misleading information that spreads quickly online — sometimes unintentionally, but often used to manipulate public opinion or reinforce harmful stereotypes about gender, power, or identity.</w:t>
            </w:r>
          </w:p>
          <w:p w:rsidR="00000000" w:rsidDel="00000000" w:rsidP="00000000" w:rsidRDefault="00000000" w:rsidRPr="00000000" w14:paraId="000002EB">
            <w:pPr>
              <w:numPr>
                <w:ilvl w:val="0"/>
                <w:numId w:val="59"/>
              </w:numPr>
              <w:spacing w:line="240" w:lineRule="auto"/>
              <w:ind w:left="720" w:hanging="360"/>
            </w:pPr>
            <w:r w:rsidDel="00000000" w:rsidR="00000000" w:rsidRPr="00000000">
              <w:rPr>
                <w:b w:val="1"/>
                <w:bCs w:val="1"/>
                <w:rtl w:val="0"/>
              </w:rPr>
              <w:t xml:space="preserve">Manosphere: </w:t>
            </w:r>
            <w:r w:rsidDel="00000000" w:rsidR="00000000" w:rsidRPr="00000000">
              <w:rPr>
                <w:rtl w:val="0"/>
              </w:rPr>
              <w:t xml:space="preserve">A loose network of online communities that promote male supremacy, often spreading anti-feminist and anti-women rhetoric. Content in these spaces frequently blames feminism for men’s challenges and encourages hostility toward gender equality.</w:t>
            </w:r>
          </w:p>
          <w:p w:rsidR="00000000" w:rsidDel="00000000" w:rsidP="00000000" w:rsidRDefault="00000000" w:rsidRPr="00000000" w14:paraId="000002EC">
            <w:pPr>
              <w:spacing w:line="240" w:lineRule="auto"/>
              <w:rPr/>
            </w:pPr>
            <w:r w:rsidDel="00000000" w:rsidR="00000000" w:rsidRPr="00000000">
              <w:rPr>
                <w:rtl w:val="0"/>
              </w:rPr>
            </w:r>
          </w:p>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Information Call-Out Box </w:t>
            </w:r>
          </w:p>
          <w:p w:rsidR="00000000" w:rsidDel="00000000" w:rsidP="00000000" w:rsidRDefault="00000000" w:rsidRPr="00000000" w14:paraId="000002EE">
            <w:pPr>
              <w:spacing w:line="240" w:lineRule="auto"/>
              <w:rPr>
                <w:b w:val="1"/>
                <w:bCs w:val="1"/>
              </w:rPr>
            </w:pPr>
            <w:r w:rsidDel="00000000" w:rsidR="00000000" w:rsidRPr="00000000">
              <w:rPr>
                <w:b w:val="1"/>
                <w:bCs w:val="1"/>
                <w:rtl w:val="0"/>
              </w:rPr>
              <w:br w:type="textWrapping"/>
              <w:t xml:space="preserve">Did you know? </w:t>
            </w:r>
          </w:p>
          <w:p w:rsidR="00000000" w:rsidDel="00000000" w:rsidP="00000000" w:rsidRDefault="00000000" w:rsidRPr="00000000" w14:paraId="000002EF">
            <w:pPr>
              <w:spacing w:line="240" w:lineRule="auto"/>
              <w:rPr/>
            </w:pPr>
            <w:r w:rsidDel="00000000" w:rsidR="00000000" w:rsidRPr="00000000">
              <w:rPr>
                <w:rtl w:val="0"/>
              </w:rPr>
              <w:br w:type="textWrapping"/>
              <w:t xml:space="preserve">Men who endorse beliefs found in the manosphere that they are exposed to online are three times as likely to endorse strongman politics, and 6.3 times more likely to report having thought about suicide in the past two weeks. </w:t>
            </w:r>
          </w:p>
          <w:p w:rsidR="00000000" w:rsidDel="00000000" w:rsidP="00000000" w:rsidRDefault="00000000" w:rsidRPr="00000000" w14:paraId="000002F0">
            <w:pPr>
              <w:spacing w:line="240" w:lineRule="auto"/>
              <w:rPr/>
            </w:pPr>
            <w:r w:rsidDel="00000000" w:rsidR="00000000" w:rsidRPr="00000000">
              <w:rPr>
                <w:rtl w:val="0"/>
              </w:rPr>
            </w:r>
          </w:p>
          <w:p w:rsidR="00000000" w:rsidDel="00000000" w:rsidP="00000000" w:rsidRDefault="00000000" w:rsidRPr="00000000" w14:paraId="000002F1">
            <w:pPr>
              <w:numPr>
                <w:ilvl w:val="0"/>
                <w:numId w:val="29"/>
              </w:numPr>
              <w:spacing w:line="240" w:lineRule="auto"/>
              <w:ind w:left="720" w:hanging="360"/>
              <w:rPr>
                <w:rFonts w:ascii="Roboto" w:cs="Roboto" w:eastAsia="Roboto" w:hAnsi="Roboto"/>
                <w:color w:val="444746"/>
                <w:sz w:val="21"/>
                <w:szCs w:val="21"/>
              </w:rPr>
            </w:pPr>
            <w:r w:rsidDel="00000000" w:rsidR="00000000" w:rsidRPr="00000000">
              <w:rPr>
                <w:rtl w:val="0"/>
              </w:rPr>
              <w:t xml:space="preserve">State of American Men, 2025</w:t>
            </w:r>
          </w:p>
          <w:p w:rsidR="00000000" w:rsidDel="00000000" w:rsidP="00000000" w:rsidRDefault="00000000" w:rsidRPr="00000000" w14:paraId="000002F2">
            <w:pPr>
              <w:spacing w:line="240" w:lineRule="auto"/>
              <w:rPr>
                <w:b w:val="1"/>
                <w:bCs w:val="1"/>
              </w:rPr>
            </w:pPr>
            <w:r w:rsidDel="00000000" w:rsidR="00000000" w:rsidRPr="00000000">
              <w:rPr>
                <w:b w:val="1"/>
                <w:bCs w:val="1"/>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Reflection Question (interactive multiple choice with feedback):</w:t>
            </w:r>
          </w:p>
          <w:p w:rsidR="00000000" w:rsidDel="00000000" w:rsidP="00000000" w:rsidRDefault="00000000" w:rsidRPr="00000000" w14:paraId="000002F5">
            <w:pPr>
              <w:spacing w:line="240" w:lineRule="auto"/>
              <w:rPr>
                <w:b w:val="1"/>
                <w:bCs w:val="1"/>
              </w:rPr>
            </w:pPr>
            <w:r w:rsidDel="00000000" w:rsidR="00000000" w:rsidRPr="00000000">
              <w:rPr>
                <w:rtl w:val="0"/>
              </w:rPr>
            </w:r>
          </w:p>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2F7">
            <w:pPr>
              <w:spacing w:line="240" w:lineRule="auto"/>
              <w:rPr/>
            </w:pPr>
            <w:r w:rsidDel="00000000" w:rsidR="00000000" w:rsidRPr="00000000">
              <w:rPr>
                <w:rtl w:val="0"/>
              </w:rPr>
              <w:t xml:space="preserve">Where might young men in your community be encountering similar online influences or messages about masculinity?</w:t>
            </w:r>
          </w:p>
          <w:p w:rsidR="00000000" w:rsidDel="00000000" w:rsidP="00000000" w:rsidRDefault="00000000" w:rsidRPr="00000000" w14:paraId="000002F8">
            <w:pPr>
              <w:spacing w:line="240" w:lineRule="auto"/>
              <w:rPr/>
            </w:pPr>
            <w:r w:rsidDel="00000000" w:rsidR="00000000" w:rsidRPr="00000000">
              <w:rPr>
                <w:rtl w:val="0"/>
              </w:rPr>
              <w:t xml:space="preserve">Options:</w:t>
            </w:r>
          </w:p>
          <w:p w:rsidR="00000000" w:rsidDel="00000000" w:rsidP="00000000" w:rsidRDefault="00000000" w:rsidRPr="00000000" w14:paraId="000002F9">
            <w:pPr>
              <w:numPr>
                <w:ilvl w:val="0"/>
                <w:numId w:val="112"/>
              </w:numPr>
              <w:spacing w:line="240" w:lineRule="auto"/>
              <w:ind w:left="720" w:hanging="360"/>
            </w:pPr>
            <w:r w:rsidDel="00000000" w:rsidR="00000000" w:rsidRPr="00000000">
              <w:rPr>
                <w:rtl w:val="0"/>
              </w:rPr>
              <w:t xml:space="preserve">Social media platforms (e.g., TikTok, YouTube, Instagram)</w:t>
            </w:r>
          </w:p>
          <w:p w:rsidR="00000000" w:rsidDel="00000000" w:rsidP="00000000" w:rsidRDefault="00000000" w:rsidRPr="00000000" w14:paraId="000002FA">
            <w:pPr>
              <w:numPr>
                <w:ilvl w:val="0"/>
                <w:numId w:val="112"/>
              </w:numPr>
              <w:spacing w:line="240" w:lineRule="auto"/>
              <w:ind w:left="720" w:hanging="360"/>
            </w:pPr>
            <w:r w:rsidDel="00000000" w:rsidR="00000000" w:rsidRPr="00000000">
              <w:rPr>
                <w:rtl w:val="0"/>
              </w:rPr>
              <w:t xml:space="preserve">Gaming communities or forums</w:t>
            </w:r>
          </w:p>
          <w:p w:rsidR="00000000" w:rsidDel="00000000" w:rsidP="00000000" w:rsidRDefault="00000000" w:rsidRPr="00000000" w14:paraId="000002FB">
            <w:pPr>
              <w:numPr>
                <w:ilvl w:val="0"/>
                <w:numId w:val="112"/>
              </w:numPr>
              <w:spacing w:line="240" w:lineRule="auto"/>
              <w:ind w:left="720" w:hanging="360"/>
            </w:pPr>
            <w:r w:rsidDel="00000000" w:rsidR="00000000" w:rsidRPr="00000000">
              <w:rPr>
                <w:rtl w:val="0"/>
              </w:rPr>
              <w:t xml:space="preserve">Influencer podcasts and livestreams</w:t>
            </w:r>
          </w:p>
          <w:p w:rsidR="00000000" w:rsidDel="00000000" w:rsidP="00000000" w:rsidRDefault="00000000" w:rsidRPr="00000000" w14:paraId="000002FC">
            <w:pPr>
              <w:numPr>
                <w:ilvl w:val="0"/>
                <w:numId w:val="112"/>
              </w:numPr>
              <w:spacing w:line="240" w:lineRule="auto"/>
              <w:ind w:left="720" w:hanging="360"/>
            </w:pPr>
            <w:r w:rsidDel="00000000" w:rsidR="00000000" w:rsidRPr="00000000">
              <w:rPr>
                <w:rtl w:val="0"/>
              </w:rPr>
              <w:t xml:space="preserve">Private group chats or online communities</w:t>
            </w:r>
          </w:p>
          <w:p w:rsidR="00000000" w:rsidDel="00000000" w:rsidP="00000000" w:rsidRDefault="00000000" w:rsidRPr="00000000" w14:paraId="000002FD">
            <w:pPr>
              <w:numPr>
                <w:ilvl w:val="0"/>
                <w:numId w:val="112"/>
              </w:numPr>
              <w:spacing w:line="240" w:lineRule="auto"/>
              <w:ind w:left="720" w:hanging="360"/>
            </w:pPr>
            <w:r w:rsidDel="00000000" w:rsidR="00000000" w:rsidRPr="00000000">
              <w:rPr>
                <w:rtl w:val="0"/>
              </w:rPr>
              <w:t xml:space="preserve">All of the above</w:t>
            </w:r>
          </w:p>
          <w:p w:rsidR="00000000" w:rsidDel="00000000" w:rsidP="00000000" w:rsidRDefault="00000000" w:rsidRPr="00000000" w14:paraId="000002FE">
            <w:pPr>
              <w:spacing w:line="240" w:lineRule="auto"/>
              <w:rPr/>
            </w:pPr>
            <w:r w:rsidDel="00000000" w:rsidR="00000000" w:rsidRPr="00000000">
              <w:rPr>
                <w:rtl w:val="0"/>
              </w:rPr>
            </w:r>
          </w:p>
          <w:p w:rsidR="00000000" w:rsidDel="00000000" w:rsidP="00000000" w:rsidRDefault="00000000" w:rsidRPr="00000000" w14:paraId="000002FF">
            <w:pPr>
              <w:spacing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300">
            <w:pPr>
              <w:numPr>
                <w:ilvl w:val="0"/>
                <w:numId w:val="127"/>
              </w:numPr>
              <w:spacing w:line="240" w:lineRule="auto"/>
              <w:ind w:left="720" w:hanging="360"/>
            </w:pPr>
            <w:r w:rsidDel="00000000" w:rsidR="00000000" w:rsidRPr="00000000">
              <w:rPr>
                <w:rtl w:val="0"/>
              </w:rPr>
              <w:t xml:space="preserve">If the learner selects A–D (single option):</w:t>
            </w:r>
          </w:p>
          <w:p w:rsidR="00000000" w:rsidDel="00000000" w:rsidP="00000000" w:rsidRDefault="00000000" w:rsidRPr="00000000" w14:paraId="00000301">
            <w:pPr>
              <w:numPr>
                <w:ilvl w:val="1"/>
                <w:numId w:val="127"/>
              </w:numPr>
              <w:spacing w:line="240" w:lineRule="auto"/>
              <w:ind w:left="1440" w:hanging="360"/>
            </w:pPr>
            <w:r w:rsidDel="00000000" w:rsidR="00000000" w:rsidRPr="00000000">
              <w:rPr>
                <w:rtl w:val="0"/>
              </w:rPr>
              <w:t xml:space="preserve">You’re right! That’s a common space where these messages appear.</w:t>
              <w:br w:type="textWrapping"/>
              <w:br w:type="textWrapping"/>
              <w:t xml:space="preserve">Many online environments — from short-form videos to private chats — can amplify misinformation about gender and relationships.</w:t>
              <w:br w:type="textWrapping"/>
              <w:br w:type="textWrapping"/>
              <w:t xml:space="preserve">Recognizing these spaces helps us understand where and how to engage men and boys more positively.</w:t>
              <w:br w:type="textWrapping"/>
            </w:r>
          </w:p>
          <w:p w:rsidR="00000000" w:rsidDel="00000000" w:rsidP="00000000" w:rsidRDefault="00000000" w:rsidRPr="00000000" w14:paraId="00000302">
            <w:pPr>
              <w:numPr>
                <w:ilvl w:val="0"/>
                <w:numId w:val="127"/>
              </w:numPr>
              <w:spacing w:line="240" w:lineRule="auto"/>
              <w:ind w:left="720" w:hanging="360"/>
            </w:pPr>
            <w:r w:rsidDel="00000000" w:rsidR="00000000" w:rsidRPr="00000000">
              <w:rPr>
                <w:rtl w:val="0"/>
              </w:rPr>
              <w:t xml:space="preserve">If learner selects E (All of the above):</w:t>
            </w:r>
          </w:p>
          <w:p w:rsidR="00000000" w:rsidDel="00000000" w:rsidP="00000000" w:rsidRDefault="00000000" w:rsidRPr="00000000" w14:paraId="00000303">
            <w:pPr>
              <w:numPr>
                <w:ilvl w:val="1"/>
                <w:numId w:val="127"/>
              </w:numPr>
              <w:spacing w:line="240" w:lineRule="auto"/>
              <w:ind w:left="1440" w:hanging="360"/>
            </w:pPr>
            <w:r w:rsidDel="00000000" w:rsidR="00000000" w:rsidRPr="00000000">
              <w:rPr>
                <w:rtl w:val="0"/>
              </w:rPr>
              <w:t xml:space="preserve">Exactly.</w:t>
              <w:br w:type="textWrapping"/>
              <w:br w:type="textWrapping"/>
              <w:t xml:space="preserve">These messages appear across multiple online spaces, often disguised as humor, “self-help,” or cultural commentary.</w:t>
              <w:br w:type="textWrapping"/>
              <w:br w:type="textWrapping"/>
              <w:t xml:space="preserve">This is why it’s so important for gender-transformative programs to also have a digital strategy — to reach men and boys with alternative, caring, and equitable narratives.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Financial Insecurity &amp; Educational 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240" w:before="240" w:line="240" w:lineRule="auto"/>
              <w:rPr>
                <w:b w:val="1"/>
                <w:bCs w:val="1"/>
              </w:rPr>
            </w:pPr>
            <w:r w:rsidDel="00000000" w:rsidR="00000000" w:rsidRPr="00000000">
              <w:rPr>
                <w:b w:val="1"/>
                <w:bCs w:val="1"/>
                <w:rtl w:val="0"/>
              </w:rPr>
              <w:t xml:space="preserve">Header: Financial Insecurity and Educational Decline</w:t>
            </w:r>
          </w:p>
          <w:p w:rsidR="00000000" w:rsidDel="00000000" w:rsidP="00000000" w:rsidRDefault="00000000" w:rsidRPr="00000000" w14:paraId="00000306">
            <w:pPr>
              <w:spacing w:after="240" w:before="240" w:line="240" w:lineRule="auto"/>
              <w:rPr/>
            </w:pPr>
            <w:r w:rsidDel="00000000" w:rsidR="00000000" w:rsidRPr="00000000">
              <w:rPr>
                <w:rtl w:val="0"/>
              </w:rPr>
              <w:t xml:space="preserve">In many countries, men face rising unemployment, financial stress, and lower educational attainment.</w:t>
            </w:r>
          </w:p>
          <w:p w:rsidR="00000000" w:rsidDel="00000000" w:rsidP="00000000" w:rsidRDefault="00000000" w:rsidRPr="00000000" w14:paraId="00000307">
            <w:pPr>
              <w:spacing w:after="240" w:before="240" w:line="240" w:lineRule="auto"/>
              <w:rPr/>
            </w:pPr>
            <w:r w:rsidDel="00000000" w:rsidR="00000000" w:rsidRPr="00000000">
              <w:rPr>
                <w:rtl w:val="0"/>
              </w:rPr>
              <w:t xml:space="preserve">Boys are leaving school at higher rates, and academic outcomes are declining even among those who stay. Men are also experiencing declining health outcomes, higher suicide rates, and social isolation.</w:t>
            </w:r>
          </w:p>
          <w:p w:rsidR="00000000" w:rsidDel="00000000" w:rsidP="00000000" w:rsidRDefault="00000000" w:rsidRPr="00000000" w14:paraId="00000308">
            <w:pPr>
              <w:spacing w:after="240" w:before="240" w:line="240" w:lineRule="auto"/>
              <w:rPr/>
            </w:pPr>
            <w:r w:rsidDel="00000000" w:rsidR="00000000" w:rsidRPr="00000000">
              <w:rPr>
                <w:rtl w:val="0"/>
              </w:rPr>
              <w:t xml:space="preserve">These pressures can lead to frustration, hopelessness, and, at times, backlash against gender equality. </w:t>
            </w:r>
          </w:p>
          <w:p w:rsidR="00000000" w:rsidDel="00000000" w:rsidP="00000000" w:rsidRDefault="00000000" w:rsidRPr="00000000" w14:paraId="00000309">
            <w:pPr>
              <w:spacing w:after="240" w:before="240" w:line="240" w:lineRule="auto"/>
              <w:rPr>
                <w:color w:val="0e0e0e"/>
                <w:sz w:val="24"/>
                <w:szCs w:val="24"/>
              </w:rPr>
            </w:pPr>
            <w:r w:rsidDel="00000000" w:rsidR="00000000" w:rsidRPr="00000000">
              <w:rPr>
                <w:rtl w:val="0"/>
              </w:rPr>
              <w:t xml:space="preserve">Addressing these structural challenges is essential to supporting healthier masculinities and more equitable societies.</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Information Call-Out Box: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Did you know? </w:t>
            </w:r>
          </w:p>
          <w:p w:rsidR="00000000" w:rsidDel="00000000" w:rsidP="00000000" w:rsidRDefault="00000000" w:rsidRPr="00000000" w14:paraId="0000030D">
            <w:pPr>
              <w:spacing w:after="240" w:before="240" w:lineRule="auto"/>
              <w:rPr/>
            </w:pPr>
            <w:r w:rsidDel="00000000" w:rsidR="00000000" w:rsidRPr="00000000">
              <w:rPr>
                <w:rtl w:val="0"/>
              </w:rPr>
              <w:t xml:space="preserve">Many men experience stress linked to their role as financial providers. When asked if they felt “frequently stressed or depressed because of not having enough work or income,” 61 percent agreed overall.</w:t>
            </w:r>
          </w:p>
          <w:p w:rsidR="00000000" w:rsidDel="00000000" w:rsidP="00000000" w:rsidRDefault="00000000" w:rsidRPr="00000000" w14:paraId="0000030E">
            <w:pPr>
              <w:spacing w:after="240" w:before="240" w:lineRule="auto"/>
              <w:rPr/>
            </w:pPr>
            <w:r w:rsidDel="00000000" w:rsidR="00000000" w:rsidRPr="00000000">
              <w:rPr>
                <w:rtl w:val="0"/>
              </w:rPr>
              <w:t xml:space="preserve">This stress was especially high—over 90 percent—in countries like Croatia, Bosnia and Herzegovina, Brazil, Nigeria, and Chile, but much lower in Kuwait (17 percent).</w:t>
            </w:r>
          </w:p>
          <w:p w:rsidR="00000000" w:rsidDel="00000000" w:rsidP="00000000" w:rsidRDefault="00000000" w:rsidRPr="00000000" w14:paraId="0000030F">
            <w:pPr>
              <w:numPr>
                <w:ilvl w:val="0"/>
                <w:numId w:val="6"/>
              </w:numPr>
              <w:ind w:left="720" w:hanging="360"/>
              <w:rPr>
                <w:rFonts w:ascii="Roboto" w:cs="Roboto" w:eastAsia="Roboto" w:hAnsi="Roboto"/>
                <w:color w:val="444746"/>
                <w:sz w:val="21"/>
                <w:szCs w:val="21"/>
                <w:highlight w:val="white"/>
              </w:rPr>
            </w:pPr>
            <w:r w:rsidDel="00000000" w:rsidR="00000000" w:rsidRPr="00000000">
              <w:rPr>
                <w:rtl w:val="0"/>
              </w:rPr>
              <w:t xml:space="preserve">IMAGES Global Headlines, 2022</w:t>
            </w:r>
            <w:r w:rsidDel="00000000" w:rsidR="00000000" w:rsidRPr="00000000">
              <w:rPr>
                <w:rtl w:val="0"/>
              </w:rPr>
            </w:r>
          </w:p>
          <w:p w:rsidR="00000000" w:rsidDel="00000000" w:rsidP="00000000" w:rsidRDefault="00000000" w:rsidRPr="00000000" w14:paraId="00000310">
            <w:pPr>
              <w:rPr>
                <w:rFonts w:ascii="Roboto" w:cs="Roboto" w:eastAsia="Roboto" w:hAnsi="Roboto"/>
                <w:color w:val="444746"/>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Closing Screen (After all map elements are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240" w:before="240" w:line="240" w:lineRule="auto"/>
              <w:rPr>
                <w:b w:val="1"/>
                <w:bCs w:val="1"/>
              </w:rPr>
            </w:pPr>
            <w:r w:rsidDel="00000000" w:rsidR="00000000" w:rsidRPr="00000000">
              <w:rPr>
                <w:b w:val="1"/>
                <w:bCs w:val="1"/>
                <w:rtl w:val="0"/>
              </w:rPr>
              <w:t xml:space="preserve">Header: Challenges Create Openings for Change</w:t>
            </w:r>
          </w:p>
          <w:p w:rsidR="00000000" w:rsidDel="00000000" w:rsidP="00000000" w:rsidRDefault="00000000" w:rsidRPr="00000000" w14:paraId="00000313">
            <w:pPr>
              <w:spacing w:after="240" w:before="240" w:line="240" w:lineRule="auto"/>
              <w:rPr/>
            </w:pPr>
            <w:r w:rsidDel="00000000" w:rsidR="00000000" w:rsidRPr="00000000">
              <w:rPr>
                <w:rtl w:val="0"/>
              </w:rPr>
              <w:t xml:space="preserve">These trends represent a </w:t>
            </w:r>
            <w:r w:rsidDel="00000000" w:rsidR="00000000" w:rsidRPr="00000000">
              <w:rPr>
                <w:b w:val="1"/>
                <w:bCs w:val="1"/>
                <w:rtl w:val="0"/>
              </w:rPr>
              <w:t xml:space="preserve">critical opportunity</w:t>
            </w:r>
            <w:r w:rsidDel="00000000" w:rsidR="00000000" w:rsidRPr="00000000">
              <w:rPr>
                <w:rtl w:val="0"/>
              </w:rPr>
              <w:t xml:space="preserve"> for intervention.</w:t>
            </w:r>
          </w:p>
          <w:p w:rsidR="00000000" w:rsidDel="00000000" w:rsidP="00000000" w:rsidRDefault="00000000" w:rsidRPr="00000000" w14:paraId="00000314">
            <w:pPr>
              <w:spacing w:after="240" w:before="240" w:line="240" w:lineRule="auto"/>
              <w:rPr/>
            </w:pPr>
            <w:r w:rsidDel="00000000" w:rsidR="00000000" w:rsidRPr="00000000">
              <w:rPr>
                <w:rtl w:val="0"/>
              </w:rPr>
              <w:t xml:space="preserve">There’s a growing global interest in men’s experiences — not just </w:t>
            </w:r>
            <w:r w:rsidDel="00000000" w:rsidR="00000000" w:rsidRPr="00000000">
              <w:rPr>
                <w:i w:val="1"/>
                <w:iCs w:val="1"/>
                <w:rtl w:val="0"/>
              </w:rPr>
              <w:t xml:space="preserve">why</w:t>
            </w:r>
            <w:r w:rsidDel="00000000" w:rsidR="00000000" w:rsidRPr="00000000">
              <w:rPr>
                <w:rtl w:val="0"/>
              </w:rPr>
              <w:t xml:space="preserve"> to engage them, but </w:t>
            </w:r>
            <w:r w:rsidDel="00000000" w:rsidR="00000000" w:rsidRPr="00000000">
              <w:rPr>
                <w:i w:val="1"/>
                <w:iCs w:val="1"/>
                <w:rtl w:val="0"/>
              </w:rPr>
              <w:t xml:space="preserve">how</w:t>
            </w:r>
            <w:r w:rsidDel="00000000" w:rsidR="00000000" w:rsidRPr="00000000">
              <w:rPr>
                <w:rtl w:val="0"/>
              </w:rPr>
              <w:t xml:space="preserve"> to do so effectively.</w:t>
            </w:r>
          </w:p>
          <w:p w:rsidR="00000000" w:rsidDel="00000000" w:rsidP="00000000" w:rsidRDefault="00000000" w:rsidRPr="00000000" w14:paraId="00000315">
            <w:pPr>
              <w:spacing w:after="240" w:before="240" w:line="240" w:lineRule="auto"/>
              <w:rPr/>
            </w:pPr>
            <w:r w:rsidDel="00000000" w:rsidR="00000000" w:rsidRPr="00000000">
              <w:rPr>
                <w:rtl w:val="0"/>
              </w:rPr>
              <w:t xml:space="preserve">With evidence-based, relational, and gender-transformative approaches, we can turn these challenges into openings for care, connection, and equality.</w:t>
            </w:r>
          </w:p>
          <w:p w:rsidR="00000000" w:rsidDel="00000000" w:rsidP="00000000" w:rsidRDefault="00000000" w:rsidRPr="00000000" w14:paraId="00000316">
            <w:pPr>
              <w:spacing w:after="240" w:before="240" w:line="240" w:lineRule="auto"/>
              <w:rPr/>
            </w:pPr>
            <w:r w:rsidDel="00000000" w:rsidR="00000000" w:rsidRPr="00000000">
              <w:rPr>
                <w:rtl w:val="0"/>
              </w:rPr>
              <w:t xml:space="preserve">Research shows:</w:t>
            </w:r>
          </w:p>
          <w:p w:rsidR="00000000" w:rsidDel="00000000" w:rsidP="00000000" w:rsidRDefault="00000000" w:rsidRPr="00000000" w14:paraId="00000317">
            <w:pPr>
              <w:numPr>
                <w:ilvl w:val="0"/>
                <w:numId w:val="37"/>
              </w:numPr>
              <w:spacing w:after="0" w:afterAutospacing="0" w:before="240" w:line="240" w:lineRule="auto"/>
              <w:ind w:left="720" w:hanging="360"/>
            </w:pPr>
            <w:r w:rsidDel="00000000" w:rsidR="00000000" w:rsidRPr="00000000">
              <w:rPr>
                <w:rtl w:val="0"/>
              </w:rPr>
              <w:t xml:space="preserve">When children grow up seeing gender equality at home, they hold more equitable attitudes.</w:t>
            </w:r>
          </w:p>
          <w:p w:rsidR="00000000" w:rsidDel="00000000" w:rsidP="00000000" w:rsidRDefault="00000000" w:rsidRPr="00000000" w14:paraId="00000318">
            <w:pPr>
              <w:numPr>
                <w:ilvl w:val="0"/>
                <w:numId w:val="37"/>
              </w:numPr>
              <w:spacing w:after="240" w:before="0" w:beforeAutospacing="0" w:line="240" w:lineRule="auto"/>
              <w:ind w:left="720" w:hanging="360"/>
            </w:pPr>
            <w:r w:rsidDel="00000000" w:rsidR="00000000" w:rsidRPr="00000000">
              <w:rPr>
                <w:rtl w:val="0"/>
              </w:rPr>
              <w:t xml:space="preserve">Men whose fathers were caregivers are more caring and involved themselves.</w:t>
            </w:r>
          </w:p>
          <w:p w:rsidR="00000000" w:rsidDel="00000000" w:rsidP="00000000" w:rsidRDefault="00000000" w:rsidRPr="00000000" w14:paraId="00000319">
            <w:pPr>
              <w:spacing w:after="240" w:before="240" w:line="240" w:lineRule="auto"/>
              <w:rPr>
                <w:b w:val="1"/>
                <w:bCs w:val="1"/>
                <w:color w:val="0e0e0e"/>
                <w:sz w:val="24"/>
                <w:szCs w:val="24"/>
              </w:rPr>
            </w:pPr>
            <w:r w:rsidDel="00000000" w:rsidR="00000000" w:rsidRPr="00000000">
              <w:rPr>
                <w:rtl w:val="0"/>
              </w:rPr>
              <w:t xml:space="preserve">By centering care, empathy, and shared power, programs can disrupt harmful cycles and help entire societies thrive.</w:t>
            </w:r>
            <w:r w:rsidDel="00000000" w:rsidR="00000000" w:rsidRPr="00000000">
              <w:rPr>
                <w:rtl w:val="0"/>
              </w:rPr>
            </w:r>
          </w:p>
          <w:p w:rsidR="00000000" w:rsidDel="00000000" w:rsidP="00000000" w:rsidRDefault="00000000" w:rsidRPr="00000000" w14:paraId="0000031A">
            <w:pPr>
              <w:spacing w:after="240" w:before="240" w:line="240" w:lineRule="auto"/>
              <w:rPr>
                <w:b w:val="1"/>
                <w:bCs w:val="1"/>
              </w:rPr>
            </w:pPr>
            <w:r w:rsidDel="00000000" w:rsidR="00000000" w:rsidRPr="00000000">
              <w:rPr>
                <w:b w:val="1"/>
                <w:bCs w:val="1"/>
                <w:rtl w:val="0"/>
              </w:rPr>
              <w:t xml:space="preserve">Optional Case Study:</w:t>
            </w:r>
          </w:p>
          <w:p w:rsidR="00000000" w:rsidDel="00000000" w:rsidP="00000000" w:rsidRDefault="00000000" w:rsidRPr="00000000" w14:paraId="0000031B">
            <w:pPr>
              <w:spacing w:after="240" w:before="240" w:line="240" w:lineRule="auto"/>
              <w:rPr>
                <w:b w:val="1"/>
                <w:bCs w:val="1"/>
              </w:rPr>
            </w:pPr>
            <w:r w:rsidDel="00000000" w:rsidR="00000000" w:rsidRPr="00000000">
              <w:rPr>
                <w:rtl w:val="0"/>
              </w:rPr>
              <w:t xml:space="preserve">Include a short case study from an Equimundo team member or partner about why this moment represents both urgency and opportunity. Discuss how they’ve seen these factors impact their community, and what actions/Equimundo programs have helped/how.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1D">
            <w:pPr>
              <w:spacing w:line="240" w:lineRule="auto"/>
              <w:rPr>
                <w:b w:val="1"/>
                <w:bCs w:val="1"/>
              </w:rPr>
            </w:pPr>
            <w:r w:rsidDel="00000000" w:rsidR="00000000" w:rsidRPr="00000000">
              <w:rPr>
                <w:b w:val="1"/>
                <w:bCs w:val="1"/>
                <w:rtl w:val="0"/>
              </w:rPr>
              <w:t xml:space="preserve">Seeing the Bigger Picture</w:t>
            </w:r>
          </w:p>
          <w:p w:rsidR="00000000" w:rsidDel="00000000" w:rsidP="00000000" w:rsidRDefault="00000000" w:rsidRPr="00000000" w14:paraId="0000031E">
            <w:pPr>
              <w:spacing w:line="240" w:lineRule="auto"/>
              <w:rPr/>
            </w:pPr>
            <w:r w:rsidDel="00000000" w:rsidR="00000000" w:rsidRPr="00000000">
              <w:rPr>
                <w:rtl w:val="0"/>
              </w:rPr>
            </w:r>
          </w:p>
          <w:p w:rsidR="00000000" w:rsidDel="00000000" w:rsidP="00000000" w:rsidRDefault="00000000" w:rsidRPr="00000000" w14:paraId="0000031F">
            <w:pPr>
              <w:spacing w:line="240" w:lineRule="auto"/>
              <w:rPr/>
            </w:pPr>
            <w:r w:rsidDel="00000000" w:rsidR="00000000" w:rsidRPr="00000000">
              <w:rPr>
                <w:rtl w:val="0"/>
              </w:rPr>
              <w:t xml:space="preserve">Even as we focus on program design, it’s important to remember that men’s lives, and the way they understand masculinity, are shaped by powerful forces far beyond the individual.</w:t>
            </w:r>
          </w:p>
          <w:p w:rsidR="00000000" w:rsidDel="00000000" w:rsidP="00000000" w:rsidRDefault="00000000" w:rsidRPr="00000000" w14:paraId="00000320">
            <w:pPr>
              <w:spacing w:line="240" w:lineRule="auto"/>
              <w:rPr/>
            </w:pPr>
            <w:r w:rsidDel="00000000" w:rsidR="00000000" w:rsidRPr="00000000">
              <w:rPr>
                <w:rtl w:val="0"/>
              </w:rPr>
            </w:r>
          </w:p>
          <w:p w:rsidR="00000000" w:rsidDel="00000000" w:rsidP="00000000" w:rsidRDefault="00000000" w:rsidRPr="00000000" w14:paraId="00000321">
            <w:pPr>
              <w:spacing w:line="240" w:lineRule="auto"/>
              <w:rPr/>
            </w:pPr>
            <w:r w:rsidDel="00000000" w:rsidR="00000000" w:rsidRPr="00000000">
              <w:rPr>
                <w:rtl w:val="0"/>
              </w:rPr>
              <w:t xml:space="preserve">Across the world, three broad trends are influencing men and boys today:</w:t>
            </w:r>
          </w:p>
          <w:p w:rsidR="00000000" w:rsidDel="00000000" w:rsidP="00000000" w:rsidRDefault="00000000" w:rsidRPr="00000000" w14:paraId="00000322">
            <w:pPr>
              <w:numPr>
                <w:ilvl w:val="0"/>
                <w:numId w:val="33"/>
              </w:numPr>
              <w:spacing w:line="240" w:lineRule="auto"/>
              <w:ind w:left="720" w:hanging="360"/>
            </w:pPr>
            <w:r w:rsidDel="00000000" w:rsidR="00000000" w:rsidRPr="00000000">
              <w:rPr>
                <w:b w:val="1"/>
                <w:bCs w:val="1"/>
                <w:rtl w:val="0"/>
              </w:rPr>
              <w:t xml:space="preserve">Politics and Power:</w:t>
            </w:r>
            <w:r w:rsidDel="00000000" w:rsidR="00000000" w:rsidRPr="00000000">
              <w:rPr>
                <w:rtl w:val="0"/>
              </w:rPr>
              <w:t xml:space="preserve"> The rise of conservative and “strongman” politics that promote rigid gender roles and push back against equality.</w:t>
              <w:br w:type="textWrapping"/>
            </w:r>
          </w:p>
          <w:p w:rsidR="00000000" w:rsidDel="00000000" w:rsidP="00000000" w:rsidRDefault="00000000" w:rsidRPr="00000000" w14:paraId="00000323">
            <w:pPr>
              <w:numPr>
                <w:ilvl w:val="0"/>
                <w:numId w:val="33"/>
              </w:numPr>
              <w:spacing w:line="240" w:lineRule="auto"/>
              <w:ind w:left="720" w:hanging="360"/>
            </w:pPr>
            <w:r w:rsidDel="00000000" w:rsidR="00000000" w:rsidRPr="00000000">
              <w:rPr>
                <w:b w:val="1"/>
                <w:bCs w:val="1"/>
                <w:rtl w:val="0"/>
              </w:rPr>
              <w:t xml:space="preserve">Digital Spaces</w:t>
            </w:r>
            <w:r w:rsidDel="00000000" w:rsidR="00000000" w:rsidRPr="00000000">
              <w:rPr>
                <w:rtl w:val="0"/>
              </w:rPr>
              <w:t xml:space="preserve">: The growing influence of online communities, misinformation, and the “manosphere,” which often distort messages about masculinity and gender.</w:t>
              <w:br w:type="textWrapping"/>
            </w:r>
          </w:p>
          <w:p w:rsidR="00000000" w:rsidDel="00000000" w:rsidP="00000000" w:rsidRDefault="00000000" w:rsidRPr="00000000" w14:paraId="00000324">
            <w:pPr>
              <w:numPr>
                <w:ilvl w:val="0"/>
                <w:numId w:val="33"/>
              </w:numPr>
              <w:spacing w:line="240" w:lineRule="auto"/>
              <w:ind w:left="720" w:hanging="360"/>
            </w:pPr>
            <w:r w:rsidDel="00000000" w:rsidR="00000000" w:rsidRPr="00000000">
              <w:rPr>
                <w:b w:val="1"/>
                <w:bCs w:val="1"/>
                <w:rtl w:val="0"/>
              </w:rPr>
              <w:t xml:space="preserve">Economic and Educational Pressures:</w:t>
            </w:r>
            <w:r w:rsidDel="00000000" w:rsidR="00000000" w:rsidRPr="00000000">
              <w:rPr>
                <w:rtl w:val="0"/>
              </w:rPr>
              <w:t xml:space="preserve"> Financial insecurity, unemployment, and lower educational attainment leave many men feeling anxious, isolated, or left behind.</w:t>
              <w:br w:type="textWrapping"/>
            </w:r>
          </w:p>
          <w:p w:rsidR="00000000" w:rsidDel="00000000" w:rsidP="00000000" w:rsidRDefault="00000000" w:rsidRPr="00000000" w14:paraId="00000325">
            <w:pPr>
              <w:spacing w:line="240" w:lineRule="auto"/>
              <w:rPr/>
            </w:pPr>
            <w:r w:rsidDel="00000000" w:rsidR="00000000" w:rsidRPr="00000000">
              <w:rPr>
                <w:rtl w:val="0"/>
              </w:rPr>
              <w:t xml:space="preserve">These forces shape how men see themselves and their relationships — and they also shape the environments where we work for change.</w:t>
            </w:r>
          </w:p>
          <w:p w:rsidR="00000000" w:rsidDel="00000000" w:rsidP="00000000" w:rsidRDefault="00000000" w:rsidRPr="00000000" w14:paraId="00000326">
            <w:pPr>
              <w:spacing w:line="240" w:lineRule="auto"/>
              <w:rPr/>
            </w:pPr>
            <w:r w:rsidDel="00000000" w:rsidR="00000000" w:rsidRPr="00000000">
              <w:rPr>
                <w:rtl w:val="0"/>
              </w:rPr>
            </w:r>
          </w:p>
          <w:p w:rsidR="00000000" w:rsidDel="00000000" w:rsidP="00000000" w:rsidRDefault="00000000" w:rsidRPr="00000000" w14:paraId="00000327">
            <w:pPr>
              <w:spacing w:line="240" w:lineRule="auto"/>
              <w:rPr>
                <w:b w:val="1"/>
                <w:bCs w:val="1"/>
              </w:rPr>
            </w:pPr>
            <w:r w:rsidDel="00000000" w:rsidR="00000000" w:rsidRPr="00000000">
              <w:rPr>
                <w:b w:val="1"/>
                <w:bCs w:val="1"/>
                <w:rtl w:val="0"/>
              </w:rPr>
              <w:t xml:space="preserve">Reflection: Connecting Global Trends to Your Context</w:t>
            </w:r>
          </w:p>
          <w:p w:rsidR="00000000" w:rsidDel="00000000" w:rsidP="00000000" w:rsidRDefault="00000000" w:rsidRPr="00000000" w14:paraId="00000328">
            <w:pPr>
              <w:numPr>
                <w:ilvl w:val="0"/>
                <w:numId w:val="15"/>
              </w:numPr>
              <w:spacing w:line="240" w:lineRule="auto"/>
              <w:ind w:left="720" w:hanging="360"/>
            </w:pPr>
            <w:r w:rsidDel="00000000" w:rsidR="00000000" w:rsidRPr="00000000">
              <w:rPr>
                <w:rtl w:val="0"/>
              </w:rPr>
              <w:t xml:space="preserve">What do you notice? Where do you see these global trends showing up in your community or country?</w:t>
              <w:br w:type="textWrapping"/>
              <w:br w:type="textWrapping"/>
              <w:t xml:space="preserve">(Think about local examples — public messages, media, workplaces, schools, or online spaces.)</w:t>
              <w:br w:type="textWrapping"/>
            </w:r>
          </w:p>
          <w:p w:rsidR="00000000" w:rsidDel="00000000" w:rsidP="00000000" w:rsidRDefault="00000000" w:rsidRPr="00000000" w14:paraId="00000329">
            <w:pPr>
              <w:numPr>
                <w:ilvl w:val="0"/>
                <w:numId w:val="15"/>
              </w:numPr>
              <w:spacing w:line="240" w:lineRule="auto"/>
              <w:ind w:left="720" w:hanging="360"/>
            </w:pPr>
            <w:r w:rsidDel="00000000" w:rsidR="00000000" w:rsidRPr="00000000">
              <w:rPr>
                <w:rtl w:val="0"/>
              </w:rPr>
              <w:t xml:space="preserve">What are the ripple effects? How might these forces be affecting the men and boys you work with — their stress, attitudes, or opportunities?</w:t>
              <w:br w:type="textWrapping"/>
              <w:br w:type="textWrapping"/>
              <w:t xml:space="preserve">(Consider how these pressures could show up in behavior, relationships, or mental health.)</w:t>
              <w:br w:type="textWrapping"/>
            </w:r>
          </w:p>
          <w:p w:rsidR="00000000" w:rsidDel="00000000" w:rsidP="00000000" w:rsidRDefault="00000000" w:rsidRPr="00000000" w14:paraId="0000032A">
            <w:pPr>
              <w:numPr>
                <w:ilvl w:val="0"/>
                <w:numId w:val="15"/>
              </w:numPr>
              <w:spacing w:line="240" w:lineRule="auto"/>
              <w:ind w:left="720" w:hanging="360"/>
            </w:pPr>
            <w:r w:rsidDel="00000000" w:rsidR="00000000" w:rsidRPr="00000000">
              <w:rPr>
                <w:rtl w:val="0"/>
              </w:rPr>
              <w:t xml:space="preserve">Where are the openings? Even in the face of these challenges, where do you see hope, potential, or positive shifts happening?</w:t>
              <w:br w:type="textWrapping"/>
              <w:br w:type="textWrapping"/>
              <w:t xml:space="preserve">(Are there conversations, programs, or public figures promoting care, equality, or emotional connection?)</w:t>
            </w:r>
            <w:r w:rsidDel="00000000" w:rsidR="00000000" w:rsidRPr="00000000">
              <w:rPr>
                <w:rtl w:val="0"/>
              </w:rPr>
            </w:r>
          </w:p>
        </w:tc>
      </w:tr>
    </w:tbl>
    <w:p w:rsidR="00000000" w:rsidDel="00000000" w:rsidP="00000000" w:rsidRDefault="00000000" w:rsidRPr="00000000" w14:paraId="0000032B">
      <w:pPr>
        <w:rPr>
          <w:b w:val="1"/>
          <w:bCs w:val="1"/>
          <w:i w:val="1"/>
          <w:iCs w:val="1"/>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widowControl w:val="0"/>
        <w:spacing w:after="240" w:before="240" w:line="240" w:lineRule="auto"/>
        <w:rPr>
          <w:i w:val="1"/>
          <w:iCs w:val="1"/>
          <w:color w:val="ff0000"/>
          <w:highlight w:val="yellow"/>
        </w:rPr>
      </w:pPr>
      <w:bookmarkStart w:colFirst="0" w:colLast="0" w:name="_3f6k37l47a33" w:id="118"/>
      <w:bookmarkEnd w:id="118"/>
      <w:r w:rsidDel="00000000" w:rsidR="00000000" w:rsidRPr="00000000">
        <w:rPr>
          <w:color w:val="ff0000"/>
          <w:rtl w:val="0"/>
        </w:rPr>
        <w:t xml:space="preserve">UNPACKING MASCULINITIES</w:t>
      </w:r>
      <w:r w:rsidDel="00000000" w:rsidR="00000000" w:rsidRPr="00000000">
        <w:rPr>
          <w:rtl w:val="0"/>
        </w:rPr>
      </w:r>
    </w:p>
    <w:p w:rsidR="00000000" w:rsidDel="00000000" w:rsidP="00000000" w:rsidRDefault="00000000" w:rsidRPr="00000000" w14:paraId="0000032F">
      <w:pPr>
        <w:rPr>
          <w:i w:val="1"/>
          <w:iCs w:val="1"/>
        </w:rPr>
      </w:pPr>
      <w:r w:rsidDel="00000000" w:rsidR="00000000" w:rsidRPr="00000000">
        <w:rPr>
          <w:rtl w:val="0"/>
        </w:rPr>
      </w:r>
    </w:p>
    <w:p w:rsidR="00000000" w:rsidDel="00000000" w:rsidP="00000000" w:rsidRDefault="00000000" w:rsidRPr="00000000" w14:paraId="00000330">
      <w:pPr>
        <w:pStyle w:val="Heading3"/>
        <w:rPr/>
      </w:pPr>
      <w:bookmarkStart w:colFirst="0" w:colLast="0" w:name="_5wn1npm5tzft" w:id="119"/>
      <w:bookmarkEnd w:id="119"/>
      <w:r w:rsidDel="00000000" w:rsidR="00000000" w:rsidRPr="00000000">
        <w:rPr>
          <w:rtl w:val="0"/>
        </w:rPr>
        <w:t xml:space="preserve">Consequences &amp; Alternatives </w:t>
      </w:r>
    </w:p>
    <w:p w:rsidR="00000000" w:rsidDel="00000000" w:rsidP="00000000" w:rsidRDefault="00000000" w:rsidRPr="00000000" w14:paraId="00000331">
      <w:pPr>
        <w:spacing w:after="240" w:before="240" w:lineRule="auto"/>
        <w:rPr/>
      </w:pPr>
      <w:r w:rsidDel="00000000" w:rsidR="00000000" w:rsidRPr="00000000">
        <w:rPr>
          <w:rtl w:val="0"/>
        </w:rPr>
        <w:t xml:space="preserve">The Man Box Pillars</w:t>
      </w:r>
    </w:p>
    <w:p w:rsidR="00000000" w:rsidDel="00000000" w:rsidP="00000000" w:rsidRDefault="00000000" w:rsidRPr="00000000" w14:paraId="00000332">
      <w:pPr>
        <w:rPr/>
      </w:pPr>
      <w:r w:rsidDel="00000000" w:rsidR="00000000" w:rsidRPr="00000000">
        <w:rPr>
          <w:rtl w:val="0"/>
        </w:rPr>
        <w:t xml:space="preserve">Reference Image: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3107389" cy="40624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3107389" cy="4062413"/>
                    </a:xfrm>
                    <a:prstGeom prst="rect"/>
                    <a:ln/>
                  </pic:spPr>
                </pic:pic>
              </a:graphicData>
            </a:graphic>
          </wp:anchor>
        </w:drawing>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tbl>
      <w:tblPr>
        <w:tblStyle w:val="Table7"/>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Header: The Seven Pillars of the Man Box</w:t>
            </w:r>
          </w:p>
          <w:p w:rsidR="00000000" w:rsidDel="00000000" w:rsidP="00000000" w:rsidRDefault="00000000" w:rsidRPr="00000000" w14:paraId="00000339">
            <w:pPr>
              <w:spacing w:after="240" w:before="240" w:lineRule="auto"/>
              <w:rPr/>
            </w:pPr>
            <w:r w:rsidDel="00000000" w:rsidR="00000000" w:rsidRPr="00000000">
              <w:rPr>
                <w:rtl w:val="0"/>
              </w:rPr>
              <w:t xml:space="preserve">The “Man Box” represents a set of rigid, socially constructed expectations about how men are supposed to behave.</w:t>
            </w:r>
          </w:p>
          <w:p w:rsidR="00000000" w:rsidDel="00000000" w:rsidP="00000000" w:rsidRDefault="00000000" w:rsidRPr="00000000" w14:paraId="0000033A">
            <w:pPr>
              <w:spacing w:after="240" w:before="240" w:lineRule="auto"/>
              <w:rPr/>
            </w:pPr>
            <w:r w:rsidDel="00000000" w:rsidR="00000000" w:rsidRPr="00000000">
              <w:rPr>
                <w:rtl w:val="0"/>
              </w:rPr>
              <w:t xml:space="preserve">These rules are reinforced through families, media, and peer culture — pressuring men to fit into narrow definitions of masculinity and discouraging emotional expression, care, or vulnerability.</w:t>
            </w:r>
          </w:p>
          <w:p w:rsidR="00000000" w:rsidDel="00000000" w:rsidP="00000000" w:rsidRDefault="00000000" w:rsidRPr="00000000" w14:paraId="0000033B">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Self-Sufficiency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b w:val="1"/>
                <w:bCs w:val="1"/>
              </w:rPr>
            </w:pPr>
            <w:r w:rsidDel="00000000" w:rsidR="00000000" w:rsidRPr="00000000">
              <w:rPr>
                <w:b w:val="1"/>
                <w:bCs w:val="1"/>
                <w:rtl w:val="0"/>
              </w:rPr>
              <w:t xml:space="preserve">Header: Self-Sufficiency</w:t>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spacing w:line="240" w:lineRule="auto"/>
              <w:rPr/>
            </w:pPr>
            <w:r w:rsidDel="00000000" w:rsidR="00000000" w:rsidRPr="00000000">
              <w:rPr>
                <w:rtl w:val="0"/>
              </w:rPr>
              <w:t xml:space="preserve">Inside the Box:</w:t>
            </w:r>
          </w:p>
          <w:p w:rsidR="00000000" w:rsidDel="00000000" w:rsidP="00000000" w:rsidRDefault="00000000" w:rsidRPr="00000000" w14:paraId="00000340">
            <w:pPr>
              <w:numPr>
                <w:ilvl w:val="0"/>
                <w:numId w:val="67"/>
              </w:numPr>
              <w:spacing w:line="240" w:lineRule="auto"/>
              <w:ind w:left="720" w:hanging="360"/>
            </w:pPr>
            <w:r w:rsidDel="00000000" w:rsidR="00000000" w:rsidRPr="00000000">
              <w:rPr>
                <w:rtl w:val="0"/>
              </w:rPr>
              <w:t xml:space="preserve">A man who talks a lot about his worries, fears, and problems shouldn’t really get respect.</w:t>
              <w:br w:type="textWrapping"/>
            </w:r>
          </w:p>
          <w:p w:rsidR="00000000" w:rsidDel="00000000" w:rsidP="00000000" w:rsidRDefault="00000000" w:rsidRPr="00000000" w14:paraId="00000341">
            <w:pPr>
              <w:numPr>
                <w:ilvl w:val="0"/>
                <w:numId w:val="67"/>
              </w:numPr>
              <w:spacing w:line="240" w:lineRule="auto"/>
              <w:ind w:left="720" w:hanging="360"/>
            </w:pPr>
            <w:r w:rsidDel="00000000" w:rsidR="00000000" w:rsidRPr="00000000">
              <w:rPr>
                <w:rtl w:val="0"/>
              </w:rPr>
              <w:t xml:space="preserve">Men should figure out their personal problems on their own without asking others for help.</w:t>
              <w:br w:type="textWrapping"/>
            </w:r>
          </w:p>
          <w:p w:rsidR="00000000" w:rsidDel="00000000" w:rsidP="00000000" w:rsidRDefault="00000000" w:rsidRPr="00000000" w14:paraId="00000342">
            <w:pPr>
              <w:spacing w:lin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43">
            <w:pPr>
              <w:spacing w:line="240" w:lineRule="auto"/>
              <w:rPr>
                <w:b w:val="1"/>
                <w:bCs w:val="1"/>
              </w:rPr>
            </w:pPr>
            <w:r w:rsidDel="00000000" w:rsidR="00000000" w:rsidRPr="00000000">
              <w:rPr>
                <w:rtl w:val="0"/>
              </w:rPr>
            </w:r>
          </w:p>
          <w:p w:rsidR="00000000" w:rsidDel="00000000" w:rsidP="00000000" w:rsidRDefault="00000000" w:rsidRPr="00000000" w14:paraId="00000344">
            <w:pPr>
              <w:spacing w:line="240" w:lineRule="auto"/>
              <w:rPr/>
            </w:pPr>
            <w:r w:rsidDel="00000000" w:rsidR="00000000" w:rsidRPr="00000000">
              <w:rPr>
                <w:rtl w:val="0"/>
              </w:rPr>
              <w:t xml:space="preserve">Think about a time when you’ve seen men discouraged from asking for help.</w:t>
            </w:r>
          </w:p>
          <w:p w:rsidR="00000000" w:rsidDel="00000000" w:rsidP="00000000" w:rsidRDefault="00000000" w:rsidRPr="00000000" w14:paraId="00000345">
            <w:pPr>
              <w:spacing w:line="240" w:lineRule="auto"/>
              <w:rPr/>
            </w:pPr>
            <w:r w:rsidDel="00000000" w:rsidR="00000000" w:rsidRPr="00000000">
              <w:rPr>
                <w:rtl w:val="0"/>
              </w:rPr>
              <w:t xml:space="preserve">What impact might that have on their relationships or mental health?</w:t>
            </w:r>
          </w:p>
          <w:p w:rsidR="00000000" w:rsidDel="00000000" w:rsidP="00000000" w:rsidRDefault="00000000" w:rsidRPr="00000000" w14:paraId="00000346">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pStyle w:val="Heading3"/>
              <w:keepNext w:val="0"/>
              <w:keepLines w:val="0"/>
              <w:widowControl w:val="0"/>
              <w:spacing w:before="280" w:line="240" w:lineRule="auto"/>
              <w:rPr>
                <w:color w:val="000000"/>
                <w:sz w:val="22"/>
                <w:szCs w:val="22"/>
              </w:rPr>
            </w:pPr>
            <w:bookmarkStart w:colFirst="0" w:colLast="0" w:name="_k9t7hcdashz1" w:id="120"/>
            <w:bookmarkEnd w:id="120"/>
            <w:r w:rsidDel="00000000" w:rsidR="00000000" w:rsidRPr="00000000">
              <w:rPr>
                <w:color w:val="000000"/>
                <w:sz w:val="22"/>
                <w:szCs w:val="22"/>
                <w:rtl w:val="0"/>
              </w:rPr>
              <w:t xml:space="preserve">Acting Tough</w:t>
            </w:r>
          </w:p>
          <w:p w:rsidR="00000000" w:rsidDel="00000000" w:rsidP="00000000" w:rsidRDefault="00000000" w:rsidRPr="00000000" w14:paraId="000003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40" w:lineRule="auto"/>
              <w:rPr>
                <w:b w:val="1"/>
                <w:bCs w:val="1"/>
              </w:rPr>
            </w:pPr>
            <w:r w:rsidDel="00000000" w:rsidR="00000000" w:rsidRPr="00000000">
              <w:rPr>
                <w:b w:val="1"/>
                <w:bCs w:val="1"/>
                <w:rtl w:val="0"/>
              </w:rPr>
              <w:t xml:space="preserve">Header: Acting Tough</w:t>
              <w:br w:type="textWrapping"/>
            </w:r>
          </w:p>
          <w:p w:rsidR="00000000" w:rsidDel="00000000" w:rsidP="00000000" w:rsidRDefault="00000000" w:rsidRPr="00000000" w14:paraId="0000034A">
            <w:pPr>
              <w:spacing w:line="240" w:lineRule="auto"/>
              <w:rPr/>
            </w:pPr>
            <w:r w:rsidDel="00000000" w:rsidR="00000000" w:rsidRPr="00000000">
              <w:rPr>
                <w:rtl w:val="0"/>
              </w:rPr>
              <w:t xml:space="preserve">Inside the Box:</w:t>
            </w:r>
          </w:p>
          <w:p w:rsidR="00000000" w:rsidDel="00000000" w:rsidP="00000000" w:rsidRDefault="00000000" w:rsidRPr="00000000" w14:paraId="0000034B">
            <w:pPr>
              <w:numPr>
                <w:ilvl w:val="0"/>
                <w:numId w:val="38"/>
              </w:numPr>
              <w:spacing w:line="240" w:lineRule="auto"/>
              <w:ind w:left="720" w:hanging="360"/>
            </w:pPr>
            <w:r w:rsidDel="00000000" w:rsidR="00000000" w:rsidRPr="00000000">
              <w:rPr>
                <w:rtl w:val="0"/>
              </w:rPr>
              <w:t xml:space="preserve">A guy who doesn’t fight back when others push him around is weak.</w:t>
              <w:br w:type="textWrapping"/>
            </w:r>
          </w:p>
          <w:p w:rsidR="00000000" w:rsidDel="00000000" w:rsidP="00000000" w:rsidRDefault="00000000" w:rsidRPr="00000000" w14:paraId="0000034C">
            <w:pPr>
              <w:numPr>
                <w:ilvl w:val="0"/>
                <w:numId w:val="38"/>
              </w:numPr>
              <w:spacing w:line="240" w:lineRule="auto"/>
              <w:ind w:left="720" w:hanging="360"/>
            </w:pPr>
            <w:r w:rsidDel="00000000" w:rsidR="00000000" w:rsidRPr="00000000">
              <w:rPr>
                <w:rtl w:val="0"/>
              </w:rPr>
              <w:t xml:space="preserve">Guys should act strong even if they feel scared or nervous inside.</w:t>
              <w:br w:type="textWrapping"/>
            </w:r>
          </w:p>
          <w:p w:rsidR="00000000" w:rsidDel="00000000" w:rsidP="00000000" w:rsidRDefault="00000000" w:rsidRPr="00000000" w14:paraId="0000034D">
            <w:pPr>
              <w:spacing w:line="240" w:lineRule="auto"/>
              <w:rPr>
                <w:b w:val="1"/>
                <w:bCs w:val="1"/>
              </w:rPr>
            </w:pPr>
            <w:r w:rsidDel="00000000" w:rsidR="00000000" w:rsidRPr="00000000">
              <w:rPr>
                <w:b w:val="1"/>
                <w:bCs w:val="1"/>
                <w:rtl w:val="0"/>
              </w:rPr>
              <w:t xml:space="preserve">Quick Knowledge Check:</w:t>
              <w:br w:type="textWrapping"/>
            </w:r>
          </w:p>
          <w:p w:rsidR="00000000" w:rsidDel="00000000" w:rsidP="00000000" w:rsidRDefault="00000000" w:rsidRPr="00000000" w14:paraId="0000034E">
            <w:pPr>
              <w:spacing w:line="240" w:lineRule="auto"/>
              <w:rPr/>
            </w:pPr>
            <w:r w:rsidDel="00000000" w:rsidR="00000000" w:rsidRPr="00000000">
              <w:rPr>
                <w:rtl w:val="0"/>
              </w:rPr>
              <w:t xml:space="preserve">True or False: In reality, showing fear or sadness makes a man less respected in his community.</w:t>
              <w:br w:type="textWrapping"/>
            </w:r>
          </w:p>
          <w:p w:rsidR="00000000" w:rsidDel="00000000" w:rsidP="00000000" w:rsidRDefault="00000000" w:rsidRPr="00000000" w14:paraId="0000034F">
            <w:pPr>
              <w:spacing w:line="240" w:lineRule="auto"/>
              <w:rPr>
                <w:b w:val="1"/>
                <w:bCs w:val="1"/>
              </w:rPr>
            </w:pPr>
            <w:r w:rsidDel="00000000" w:rsidR="00000000" w:rsidRPr="00000000">
              <w:rPr>
                <w:rtl w:val="0"/>
              </w:rPr>
              <w:t xml:space="preserve">False. In reality, expressing emotion builds trust, connection, and resilience — not weakness. It also helps us be better friends, partners, and parents for the people we love and want to show care towards.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280" w:line="240" w:lineRule="auto"/>
              <w:rPr/>
            </w:pPr>
            <w:r w:rsidDel="00000000" w:rsidR="00000000" w:rsidRPr="00000000">
              <w:rPr>
                <w:rtl w:val="0"/>
              </w:rPr>
              <w:t xml:space="preserve">Physical Attractiveness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line="240" w:lineRule="auto"/>
              <w:rPr>
                <w:b w:val="1"/>
                <w:bCs w:val="1"/>
              </w:rPr>
            </w:pPr>
            <w:r w:rsidDel="00000000" w:rsidR="00000000" w:rsidRPr="00000000">
              <w:rPr>
                <w:b w:val="1"/>
                <w:bCs w:val="1"/>
                <w:rtl w:val="0"/>
              </w:rPr>
              <w:t xml:space="preserve">3. Physical Attractiveness</w:t>
            </w:r>
          </w:p>
          <w:p w:rsidR="00000000" w:rsidDel="00000000" w:rsidP="00000000" w:rsidRDefault="00000000" w:rsidRPr="00000000" w14:paraId="00000352">
            <w:pPr>
              <w:spacing w:line="240" w:lineRule="auto"/>
              <w:rPr>
                <w:b w:val="1"/>
                <w:bCs w:val="1"/>
              </w:rPr>
            </w:pPr>
            <w:r w:rsidDel="00000000" w:rsidR="00000000" w:rsidRPr="00000000">
              <w:rPr>
                <w:rtl w:val="0"/>
              </w:rPr>
            </w:r>
          </w:p>
          <w:p w:rsidR="00000000" w:rsidDel="00000000" w:rsidP="00000000" w:rsidRDefault="00000000" w:rsidRPr="00000000" w14:paraId="00000353">
            <w:pPr>
              <w:spacing w:line="240" w:lineRule="auto"/>
              <w:rPr>
                <w:b w:val="1"/>
                <w:bCs w:val="1"/>
              </w:rPr>
            </w:pPr>
            <w:r w:rsidDel="00000000" w:rsidR="00000000" w:rsidRPr="00000000">
              <w:rPr>
                <w:b w:val="1"/>
                <w:bCs w:val="1"/>
                <w:rtl w:val="0"/>
              </w:rPr>
              <w:t xml:space="preserve">Inside the Box:</w:t>
            </w:r>
          </w:p>
          <w:p w:rsidR="00000000" w:rsidDel="00000000" w:rsidP="00000000" w:rsidRDefault="00000000" w:rsidRPr="00000000" w14:paraId="00000354">
            <w:pPr>
              <w:numPr>
                <w:ilvl w:val="0"/>
                <w:numId w:val="118"/>
              </w:numPr>
              <w:spacing w:line="240" w:lineRule="auto"/>
              <w:ind w:left="720" w:hanging="360"/>
            </w:pPr>
            <w:r w:rsidDel="00000000" w:rsidR="00000000" w:rsidRPr="00000000">
              <w:rPr>
                <w:rtl w:val="0"/>
              </w:rPr>
              <w:t xml:space="preserve">It is very hard for a man to be successful if he doesn’t look good.</w:t>
            </w:r>
          </w:p>
          <w:p w:rsidR="00000000" w:rsidDel="00000000" w:rsidP="00000000" w:rsidRDefault="00000000" w:rsidRPr="00000000" w14:paraId="00000355">
            <w:pPr>
              <w:numPr>
                <w:ilvl w:val="0"/>
                <w:numId w:val="118"/>
              </w:numPr>
              <w:spacing w:line="240" w:lineRule="auto"/>
              <w:ind w:left="720" w:hanging="360"/>
            </w:pPr>
            <w:r w:rsidDel="00000000" w:rsidR="00000000" w:rsidRPr="00000000">
              <w:rPr>
                <w:rtl w:val="0"/>
              </w:rPr>
              <w:t xml:space="preserve">Women don’t go for guys who fuss too much about their clothes, hair, and skin.</w:t>
            </w:r>
          </w:p>
          <w:p w:rsidR="00000000" w:rsidDel="00000000" w:rsidP="00000000" w:rsidRDefault="00000000" w:rsidRPr="00000000" w14:paraId="00000356">
            <w:pPr>
              <w:numPr>
                <w:ilvl w:val="0"/>
                <w:numId w:val="118"/>
              </w:numPr>
              <w:spacing w:line="240" w:lineRule="auto"/>
              <w:ind w:left="720" w:hanging="360"/>
            </w:pPr>
            <w:r w:rsidDel="00000000" w:rsidR="00000000" w:rsidRPr="00000000">
              <w:rPr>
                <w:rtl w:val="0"/>
              </w:rPr>
              <w:t xml:space="preserve">It’s important to be fit, and have big muscles by being disciplined. </w:t>
            </w:r>
          </w:p>
          <w:p w:rsidR="00000000" w:rsidDel="00000000" w:rsidP="00000000" w:rsidRDefault="00000000" w:rsidRPr="00000000" w14:paraId="00000357">
            <w:pPr>
              <w:spacing w:line="240" w:lineRule="auto"/>
              <w:rPr>
                <w:b w:val="1"/>
                <w:bCs w:val="1"/>
              </w:rPr>
            </w:pPr>
            <w:r w:rsidDel="00000000" w:rsidR="00000000" w:rsidRPr="00000000">
              <w:rPr>
                <w:rtl w:val="0"/>
              </w:rPr>
            </w:r>
          </w:p>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59">
            <w:pPr>
              <w:spacing w:line="240" w:lineRule="auto"/>
              <w:rPr>
                <w:b w:val="1"/>
                <w:bCs w:val="1"/>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rtl w:val="0"/>
              </w:rPr>
              <w:t xml:space="preserve">How do you see appearance-based pressure affecting men and boys — in media, social media, or daily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Rigid Masculine Gender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b w:val="1"/>
                <w:bCs w:val="1"/>
              </w:rPr>
            </w:pPr>
            <w:r w:rsidDel="00000000" w:rsidR="00000000" w:rsidRPr="00000000">
              <w:rPr>
                <w:b w:val="1"/>
                <w:bCs w:val="1"/>
                <w:rtl w:val="0"/>
              </w:rPr>
              <w:t xml:space="preserve">4. Rigid Masculine Gender Roles</w:t>
              <w:br w:type="textWrapping"/>
            </w:r>
          </w:p>
          <w:p w:rsidR="00000000" w:rsidDel="00000000" w:rsidP="00000000" w:rsidRDefault="00000000" w:rsidRPr="00000000" w14:paraId="0000035D">
            <w:pPr>
              <w:spacing w:line="240" w:lineRule="auto"/>
              <w:rPr/>
            </w:pPr>
            <w:r w:rsidDel="00000000" w:rsidR="00000000" w:rsidRPr="00000000">
              <w:rPr>
                <w:rtl w:val="0"/>
              </w:rPr>
              <w:t xml:space="preserve">Inside the Box:</w:t>
            </w:r>
          </w:p>
          <w:p w:rsidR="00000000" w:rsidDel="00000000" w:rsidP="00000000" w:rsidRDefault="00000000" w:rsidRPr="00000000" w14:paraId="0000035E">
            <w:pPr>
              <w:numPr>
                <w:ilvl w:val="0"/>
                <w:numId w:val="141"/>
              </w:numPr>
              <w:spacing w:line="240" w:lineRule="auto"/>
              <w:ind w:left="720" w:hanging="360"/>
            </w:pPr>
            <w:r w:rsidDel="00000000" w:rsidR="00000000" w:rsidRPr="00000000">
              <w:rPr>
                <w:rtl w:val="0"/>
              </w:rPr>
              <w:t xml:space="preserve">It is not good for a boy to be taught how to cook, sew, clean the house, and take care of younger children.</w:t>
            </w:r>
          </w:p>
          <w:p w:rsidR="00000000" w:rsidDel="00000000" w:rsidP="00000000" w:rsidRDefault="00000000" w:rsidRPr="00000000" w14:paraId="0000035F">
            <w:pPr>
              <w:numPr>
                <w:ilvl w:val="0"/>
                <w:numId w:val="141"/>
              </w:numPr>
              <w:spacing w:line="240" w:lineRule="auto"/>
              <w:ind w:left="720" w:hanging="360"/>
            </w:pPr>
            <w:r w:rsidDel="00000000" w:rsidR="00000000" w:rsidRPr="00000000">
              <w:rPr>
                <w:rtl w:val="0"/>
              </w:rPr>
              <w:t xml:space="preserve">A husband shouldn’t have to do household chores or be the primary caregiver for the children.</w:t>
            </w:r>
          </w:p>
          <w:p w:rsidR="00000000" w:rsidDel="00000000" w:rsidP="00000000" w:rsidRDefault="00000000" w:rsidRPr="00000000" w14:paraId="00000360">
            <w:pPr>
              <w:numPr>
                <w:ilvl w:val="0"/>
                <w:numId w:val="141"/>
              </w:numPr>
              <w:spacing w:line="240" w:lineRule="auto"/>
              <w:ind w:left="720" w:hanging="360"/>
            </w:pPr>
            <w:r w:rsidDel="00000000" w:rsidR="00000000" w:rsidRPr="00000000">
              <w:rPr>
                <w:rtl w:val="0"/>
              </w:rPr>
              <w:t xml:space="preserve">Men should really be the ones to bring money home to provide for their families, not women.</w:t>
              <w:br w:type="textWrapping"/>
            </w:r>
          </w:p>
          <w:p w:rsidR="00000000" w:rsidDel="00000000" w:rsidP="00000000" w:rsidRDefault="00000000" w:rsidRPr="00000000" w14:paraId="00000361">
            <w:pPr>
              <w:spacing w:line="240" w:lineRule="auto"/>
              <w:rPr/>
            </w:pPr>
            <w:r w:rsidDel="00000000" w:rsidR="00000000" w:rsidRPr="00000000">
              <w:rPr>
                <w:b w:val="1"/>
                <w:bCs w:val="1"/>
                <w:rtl w:val="0"/>
              </w:rPr>
              <w:t xml:space="preserve">Quick Knowledge Check:</w:t>
              <w:br w:type="textWrapping"/>
            </w:r>
            <w:r w:rsidDel="00000000" w:rsidR="00000000" w:rsidRPr="00000000">
              <w:rPr>
                <w:rtl w:val="0"/>
              </w:rPr>
            </w:r>
          </w:p>
          <w:p w:rsidR="00000000" w:rsidDel="00000000" w:rsidP="00000000" w:rsidRDefault="00000000" w:rsidRPr="00000000" w14:paraId="00000362">
            <w:pPr>
              <w:spacing w:line="240" w:lineRule="auto"/>
              <w:rPr/>
            </w:pPr>
            <w:r w:rsidDel="00000000" w:rsidR="00000000" w:rsidRPr="00000000">
              <w:rPr>
                <w:rtl w:val="0"/>
              </w:rPr>
              <w:t xml:space="preserve">Select the statement that reflects a more gender-equitable alternative.</w:t>
            </w:r>
          </w:p>
          <w:p w:rsidR="00000000" w:rsidDel="00000000" w:rsidP="00000000" w:rsidRDefault="00000000" w:rsidRPr="00000000" w14:paraId="00000363">
            <w:pPr>
              <w:spacing w:line="240" w:lineRule="auto"/>
              <w:rPr/>
            </w:pPr>
            <w:r w:rsidDel="00000000" w:rsidR="00000000" w:rsidRPr="00000000">
              <w:rPr>
                <w:rtl w:val="0"/>
              </w:rPr>
              <w:t xml:space="preserve">Options:</w:t>
            </w:r>
          </w:p>
          <w:p w:rsidR="00000000" w:rsidDel="00000000" w:rsidP="00000000" w:rsidRDefault="00000000" w:rsidRPr="00000000" w14:paraId="00000364">
            <w:pPr>
              <w:spacing w:line="240" w:lineRule="auto"/>
              <w:rPr/>
            </w:pPr>
            <w:r w:rsidDel="00000000" w:rsidR="00000000" w:rsidRPr="00000000">
              <w:rPr>
                <w:rtl w:val="0"/>
              </w:rPr>
              <w:t xml:space="preserve">A. “Caregiving and earning are shared responsibilities.”</w:t>
            </w:r>
          </w:p>
          <w:p w:rsidR="00000000" w:rsidDel="00000000" w:rsidP="00000000" w:rsidRDefault="00000000" w:rsidRPr="00000000" w14:paraId="00000365">
            <w:pPr>
              <w:spacing w:line="240" w:lineRule="auto"/>
              <w:rPr/>
            </w:pPr>
            <w:r w:rsidDel="00000000" w:rsidR="00000000" w:rsidRPr="00000000">
              <w:rPr>
                <w:rtl w:val="0"/>
              </w:rPr>
              <w:t xml:space="preserve">B. “Men should focus on being providers.”</w:t>
            </w:r>
          </w:p>
          <w:p w:rsidR="00000000" w:rsidDel="00000000" w:rsidP="00000000" w:rsidRDefault="00000000" w:rsidRPr="00000000" w14:paraId="00000366">
            <w:pPr>
              <w:spacing w:line="240" w:lineRule="auto"/>
              <w:rPr/>
            </w:pPr>
            <w:r w:rsidDel="00000000" w:rsidR="00000000" w:rsidRPr="00000000">
              <w:rPr>
                <w:rtl w:val="0"/>
              </w:rPr>
              <w:t xml:space="preserve">(Correct: A. Reinforces equality and shared care.)</w:t>
            </w:r>
          </w:p>
          <w:p w:rsidR="00000000" w:rsidDel="00000000" w:rsidP="00000000" w:rsidRDefault="00000000" w:rsidRPr="00000000" w14:paraId="00000367">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Heterosexuality and Homophobia</w:t>
            </w:r>
          </w:p>
          <w:p w:rsidR="00000000" w:rsidDel="00000000" w:rsidP="00000000" w:rsidRDefault="00000000" w:rsidRPr="00000000" w14:paraId="00000369">
            <w:pPr>
              <w:widowControl w:val="0"/>
              <w:spacing w:before="28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5. Heterosexuality and Homophobia</w:t>
            </w:r>
          </w:p>
          <w:p w:rsidR="00000000" w:rsidDel="00000000" w:rsidP="00000000" w:rsidRDefault="00000000" w:rsidRPr="00000000" w14:paraId="0000036B">
            <w:pPr>
              <w:spacing w:line="240" w:lineRule="auto"/>
              <w:rPr/>
            </w:pPr>
            <w:r w:rsidDel="00000000" w:rsidR="00000000" w:rsidRPr="00000000">
              <w:rPr>
                <w:rtl w:val="0"/>
              </w:rPr>
              <w:t xml:space="preserve">Inside the Box:</w:t>
            </w:r>
          </w:p>
          <w:p w:rsidR="00000000" w:rsidDel="00000000" w:rsidP="00000000" w:rsidRDefault="00000000" w:rsidRPr="00000000" w14:paraId="0000036C">
            <w:pPr>
              <w:numPr>
                <w:ilvl w:val="0"/>
                <w:numId w:val="50"/>
              </w:numPr>
              <w:spacing w:line="240" w:lineRule="auto"/>
              <w:ind w:left="720" w:hanging="360"/>
            </w:pPr>
            <w:r w:rsidDel="00000000" w:rsidR="00000000" w:rsidRPr="00000000">
              <w:rPr>
                <w:rtl w:val="0"/>
              </w:rPr>
              <w:t xml:space="preserve">A gay guy is not a “real man.”</w:t>
            </w:r>
          </w:p>
          <w:p w:rsidR="00000000" w:rsidDel="00000000" w:rsidP="00000000" w:rsidRDefault="00000000" w:rsidRPr="00000000" w14:paraId="0000036D">
            <w:pPr>
              <w:numPr>
                <w:ilvl w:val="0"/>
                <w:numId w:val="50"/>
              </w:numPr>
              <w:spacing w:line="240" w:lineRule="auto"/>
              <w:ind w:left="720" w:hanging="360"/>
            </w:pPr>
            <w:r w:rsidDel="00000000" w:rsidR="00000000" w:rsidRPr="00000000">
              <w:rPr>
                <w:rtl w:val="0"/>
              </w:rPr>
              <w:t xml:space="preserve">Guys can’t be physically affectionate with their male friends (i.e. hugging, etc)</w:t>
              <w:br w:type="textWrapping"/>
            </w:r>
          </w:p>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Reflection Prompt:</w:t>
              <w:br w:type="textWrapping"/>
            </w:r>
          </w:p>
          <w:p w:rsidR="00000000" w:rsidDel="00000000" w:rsidP="00000000" w:rsidRDefault="00000000" w:rsidRPr="00000000" w14:paraId="0000036F">
            <w:pPr>
              <w:spacing w:line="240" w:lineRule="auto"/>
              <w:rPr/>
            </w:pPr>
            <w:r w:rsidDel="00000000" w:rsidR="00000000" w:rsidRPr="00000000">
              <w:rPr>
                <w:rtl w:val="0"/>
              </w:rPr>
              <w:t xml:space="preserve">Why do you think there’s such a problem with people who aren’t straight (heterosexual) being bullied and ridiculed? </w:t>
            </w:r>
          </w:p>
          <w:p w:rsidR="00000000" w:rsidDel="00000000" w:rsidP="00000000" w:rsidRDefault="00000000" w:rsidRPr="00000000" w14:paraId="00000370">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Hypersexuality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before="280" w:line="240" w:lineRule="auto"/>
              <w:rPr>
                <w:b w:val="1"/>
                <w:bCs w:val="1"/>
              </w:rPr>
            </w:pPr>
            <w:r w:rsidDel="00000000" w:rsidR="00000000" w:rsidRPr="00000000">
              <w:rPr>
                <w:b w:val="1"/>
                <w:bCs w:val="1"/>
                <w:rtl w:val="0"/>
              </w:rPr>
              <w:t xml:space="preserve">6. Hypersexuality</w:t>
            </w:r>
          </w:p>
          <w:p w:rsidR="00000000" w:rsidDel="00000000" w:rsidP="00000000" w:rsidRDefault="00000000" w:rsidRPr="00000000" w14:paraId="00000373">
            <w:pPr>
              <w:spacing w:after="240" w:before="240" w:line="240" w:lineRule="auto"/>
              <w:rPr>
                <w:b w:val="1"/>
                <w:bCs w:val="1"/>
              </w:rPr>
            </w:pPr>
            <w:r w:rsidDel="00000000" w:rsidR="00000000" w:rsidRPr="00000000">
              <w:rPr>
                <w:b w:val="1"/>
                <w:bCs w:val="1"/>
                <w:rtl w:val="0"/>
              </w:rPr>
              <w:t xml:space="preserve">Inside the Box:</w:t>
            </w:r>
          </w:p>
          <w:p w:rsidR="00000000" w:rsidDel="00000000" w:rsidP="00000000" w:rsidRDefault="00000000" w:rsidRPr="00000000" w14:paraId="00000374">
            <w:pPr>
              <w:numPr>
                <w:ilvl w:val="0"/>
                <w:numId w:val="68"/>
              </w:numPr>
              <w:spacing w:after="0" w:afterAutospacing="0" w:before="240" w:line="240" w:lineRule="auto"/>
              <w:ind w:left="720" w:hanging="360"/>
            </w:pPr>
            <w:r w:rsidDel="00000000" w:rsidR="00000000" w:rsidRPr="00000000">
              <w:rPr>
                <w:rtl w:val="0"/>
              </w:rPr>
              <w:t xml:space="preserve">A man should have as many sexual partners as he wants.</w:t>
              <w:br w:type="textWrapping"/>
            </w:r>
          </w:p>
          <w:p w:rsidR="00000000" w:rsidDel="00000000" w:rsidP="00000000" w:rsidRDefault="00000000" w:rsidRPr="00000000" w14:paraId="00000375">
            <w:pPr>
              <w:numPr>
                <w:ilvl w:val="0"/>
                <w:numId w:val="68"/>
              </w:numPr>
              <w:spacing w:after="240" w:before="0" w:beforeAutospacing="0" w:line="240" w:lineRule="auto"/>
              <w:ind w:left="720" w:hanging="360"/>
            </w:pPr>
            <w:r w:rsidDel="00000000" w:rsidR="00000000" w:rsidRPr="00000000">
              <w:rPr>
                <w:rtl w:val="0"/>
              </w:rPr>
              <w:t xml:space="preserve">A “real man” would never say no to sex.</w:t>
            </w:r>
          </w:p>
          <w:p w:rsidR="00000000" w:rsidDel="00000000" w:rsidP="00000000" w:rsidRDefault="00000000" w:rsidRPr="00000000" w14:paraId="00000376">
            <w:pPr>
              <w:spacing w:after="240" w:before="240" w:line="240" w:lineRule="auto"/>
              <w:rPr>
                <w:b w:val="1"/>
                <w:bCs w:val="1"/>
              </w:rPr>
            </w:pPr>
            <w:r w:rsidDel="00000000" w:rsidR="00000000" w:rsidRPr="00000000">
              <w:rPr>
                <w:b w:val="1"/>
                <w:bCs w:val="1"/>
                <w:rtl w:val="0"/>
              </w:rPr>
              <w:t xml:space="preserve">Quick Knowledge Check:</w:t>
            </w:r>
          </w:p>
          <w:p w:rsidR="00000000" w:rsidDel="00000000" w:rsidP="00000000" w:rsidRDefault="00000000" w:rsidRPr="00000000" w14:paraId="00000377">
            <w:pPr>
              <w:ind w:left="220" w:firstLine="0"/>
              <w:rPr>
                <w:color w:val="0e0e0e"/>
                <w:sz w:val="24"/>
                <w:szCs w:val="24"/>
              </w:rPr>
            </w:pPr>
            <w:r w:rsidDel="00000000" w:rsidR="00000000" w:rsidRPr="00000000">
              <w:rPr>
                <w:color w:val="0e0e0e"/>
                <w:sz w:val="24"/>
                <w:szCs w:val="24"/>
                <w:rtl w:val="0"/>
              </w:rPr>
              <w:t xml:space="preserve">Which of these best represents a healthy idea of sexuality?</w:t>
            </w:r>
          </w:p>
          <w:p w:rsidR="00000000" w:rsidDel="00000000" w:rsidP="00000000" w:rsidRDefault="00000000" w:rsidRPr="00000000" w14:paraId="00000378">
            <w:pPr>
              <w:ind w:left="220" w:firstLine="0"/>
              <w:rPr>
                <w:color w:val="0e0e0e"/>
                <w:sz w:val="24"/>
                <w:szCs w:val="24"/>
              </w:rPr>
            </w:pPr>
            <w:r w:rsidDel="00000000" w:rsidR="00000000" w:rsidRPr="00000000">
              <w:rPr>
                <w:color w:val="0e0e0e"/>
                <w:sz w:val="24"/>
                <w:szCs w:val="24"/>
                <w:rtl w:val="0"/>
              </w:rPr>
              <w:t xml:space="preserve">A. Saying yes to sex every time, to prove masculinity.</w:t>
            </w:r>
          </w:p>
          <w:p w:rsidR="00000000" w:rsidDel="00000000" w:rsidP="00000000" w:rsidRDefault="00000000" w:rsidRPr="00000000" w14:paraId="00000379">
            <w:pPr>
              <w:ind w:left="220" w:firstLine="0"/>
              <w:rPr>
                <w:color w:val="0e0e0e"/>
                <w:sz w:val="24"/>
                <w:szCs w:val="24"/>
              </w:rPr>
            </w:pPr>
            <w:r w:rsidDel="00000000" w:rsidR="00000000" w:rsidRPr="00000000">
              <w:rPr>
                <w:color w:val="0e0e0e"/>
                <w:sz w:val="24"/>
                <w:szCs w:val="24"/>
                <w:rtl w:val="0"/>
              </w:rPr>
              <w:t xml:space="preserve">B. Viewing consent and mutual respect as part of healthy relationships.</w:t>
            </w:r>
          </w:p>
          <w:p w:rsidR="00000000" w:rsidDel="00000000" w:rsidP="00000000" w:rsidRDefault="00000000" w:rsidRPr="00000000" w14:paraId="0000037A">
            <w:pPr>
              <w:ind w:left="220" w:firstLine="0"/>
              <w:rPr/>
            </w:pPr>
            <w:r w:rsidDel="00000000" w:rsidR="00000000" w:rsidRPr="00000000">
              <w:rPr>
                <w:i w:val="1"/>
                <w:iCs w:val="1"/>
                <w:color w:val="0e0e0e"/>
                <w:sz w:val="24"/>
                <w:szCs w:val="24"/>
                <w:rtl w:val="0"/>
              </w:rPr>
              <w:t xml:space="preserve">(Correct: B. Emphasizes care, respect, and equality in relationships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Aggression and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rPr>
                <w:b w:val="1"/>
                <w:bCs w:val="1"/>
              </w:rPr>
            </w:pPr>
            <w:r w:rsidDel="00000000" w:rsidR="00000000" w:rsidRPr="00000000">
              <w:rPr>
                <w:b w:val="1"/>
                <w:bCs w:val="1"/>
                <w:rtl w:val="0"/>
              </w:rPr>
              <w:t xml:space="preserve">7. Aggression and Control</w:t>
              <w:br w:type="textWrapping"/>
            </w:r>
          </w:p>
          <w:p w:rsidR="00000000" w:rsidDel="00000000" w:rsidP="00000000" w:rsidRDefault="00000000" w:rsidRPr="00000000" w14:paraId="0000037D">
            <w:pPr>
              <w:spacing w:line="240" w:lineRule="auto"/>
              <w:rPr/>
            </w:pPr>
            <w:r w:rsidDel="00000000" w:rsidR="00000000" w:rsidRPr="00000000">
              <w:rPr>
                <w:rtl w:val="0"/>
              </w:rPr>
              <w:t xml:space="preserve">Inside the Box:</w:t>
            </w:r>
          </w:p>
          <w:p w:rsidR="00000000" w:rsidDel="00000000" w:rsidP="00000000" w:rsidRDefault="00000000" w:rsidRPr="00000000" w14:paraId="0000037E">
            <w:pPr>
              <w:numPr>
                <w:ilvl w:val="0"/>
                <w:numId w:val="95"/>
              </w:numPr>
              <w:spacing w:line="240" w:lineRule="auto"/>
              <w:ind w:left="720" w:hanging="360"/>
            </w:pPr>
            <w:r w:rsidDel="00000000" w:rsidR="00000000" w:rsidRPr="00000000">
              <w:rPr>
                <w:rtl w:val="0"/>
              </w:rPr>
              <w:t xml:space="preserve">Men should use violence to get respect, if necessary.</w:t>
              <w:br w:type="textWrapping"/>
            </w:r>
          </w:p>
          <w:p w:rsidR="00000000" w:rsidDel="00000000" w:rsidP="00000000" w:rsidRDefault="00000000" w:rsidRPr="00000000" w14:paraId="0000037F">
            <w:pPr>
              <w:numPr>
                <w:ilvl w:val="0"/>
                <w:numId w:val="95"/>
              </w:numPr>
              <w:spacing w:line="240" w:lineRule="auto"/>
              <w:ind w:left="720" w:hanging="360"/>
            </w:pPr>
            <w:r w:rsidDel="00000000" w:rsidR="00000000" w:rsidRPr="00000000">
              <w:rPr>
                <w:rtl w:val="0"/>
              </w:rPr>
              <w:t xml:space="preserve">A man should always have the final say about decisions in his relationship or marriage.</w:t>
              <w:br w:type="textWrapping"/>
            </w:r>
          </w:p>
          <w:p w:rsidR="00000000" w:rsidDel="00000000" w:rsidP="00000000" w:rsidRDefault="00000000" w:rsidRPr="00000000" w14:paraId="00000380">
            <w:pPr>
              <w:numPr>
                <w:ilvl w:val="0"/>
                <w:numId w:val="95"/>
              </w:numPr>
              <w:spacing w:line="240" w:lineRule="auto"/>
              <w:ind w:left="720" w:hanging="360"/>
            </w:pPr>
            <w:r w:rsidDel="00000000" w:rsidR="00000000" w:rsidRPr="00000000">
              <w:rPr>
                <w:rtl w:val="0"/>
              </w:rPr>
              <w:t xml:space="preserve">If a guy has a girlfriend or wife, he deserves to know where she is all the time.</w:t>
              <w:br w:type="textWrapping"/>
            </w:r>
          </w:p>
          <w:p w:rsidR="00000000" w:rsidDel="00000000" w:rsidP="00000000" w:rsidRDefault="00000000" w:rsidRPr="00000000" w14:paraId="00000381">
            <w:pPr>
              <w:spacing w:line="240" w:lineRule="auto"/>
              <w:rPr>
                <w:b w:val="1"/>
                <w:bCs w:val="1"/>
              </w:rPr>
            </w:pPr>
            <w:r w:rsidDel="00000000" w:rsidR="00000000" w:rsidRPr="00000000">
              <w:rPr>
                <w:b w:val="1"/>
                <w:bCs w:val="1"/>
                <w:rtl w:val="0"/>
              </w:rPr>
              <w:t xml:space="preserve">Reflection Prompt:</w:t>
              <w:br w:type="textWrapping"/>
            </w:r>
          </w:p>
          <w:p w:rsidR="00000000" w:rsidDel="00000000" w:rsidP="00000000" w:rsidRDefault="00000000" w:rsidRPr="00000000" w14:paraId="00000382">
            <w:pPr>
              <w:spacing w:line="240" w:lineRule="auto"/>
              <w:rPr/>
            </w:pPr>
            <w:r w:rsidDel="00000000" w:rsidR="00000000" w:rsidRPr="00000000">
              <w:rPr>
                <w:rtl w:val="0"/>
              </w:rPr>
              <w:t xml:space="preserve">What messages about control or dominance do you see in your community or media?</w:t>
            </w:r>
          </w:p>
          <w:p w:rsidR="00000000" w:rsidDel="00000000" w:rsidP="00000000" w:rsidRDefault="00000000" w:rsidRPr="00000000" w14:paraId="00000383">
            <w:pPr>
              <w:spacing w:line="240" w:lineRule="auto"/>
              <w:rPr/>
            </w:pPr>
            <w:r w:rsidDel="00000000" w:rsidR="00000000" w:rsidRPr="00000000">
              <w:rPr>
                <w:rtl w:val="0"/>
              </w:rPr>
              <w:br w:type="textWrapping"/>
              <w:t xml:space="preserve">How could programs model alternative examples of respect and shared power?</w:t>
            </w:r>
          </w:p>
          <w:p w:rsidR="00000000" w:rsidDel="00000000" w:rsidP="00000000" w:rsidRDefault="00000000" w:rsidRPr="00000000" w14:paraId="00000384">
            <w:pPr>
              <w:spacing w:before="28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Closing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ind w:left="220" w:firstLine="0"/>
              <w:rPr>
                <w:color w:val="0e0e0e"/>
                <w:sz w:val="24"/>
                <w:szCs w:val="24"/>
              </w:rPr>
            </w:pPr>
            <w:r w:rsidDel="00000000" w:rsidR="00000000" w:rsidRPr="00000000">
              <w:rPr>
                <w:color w:val="0e0e0e"/>
                <w:sz w:val="24"/>
                <w:szCs w:val="24"/>
                <w:rtl w:val="0"/>
              </w:rPr>
              <w:t xml:space="preserve">The Man Box shows how narrow definitions of masculinity can limit men’s emotions, relationships, and wellbeing — and contribute to inequality and violence.</w:t>
            </w:r>
          </w:p>
          <w:p w:rsidR="00000000" w:rsidDel="00000000" w:rsidP="00000000" w:rsidRDefault="00000000" w:rsidRPr="00000000" w14:paraId="00000387">
            <w:pPr>
              <w:ind w:left="220" w:firstLine="0"/>
              <w:rPr>
                <w:color w:val="0e0e0e"/>
                <w:sz w:val="24"/>
                <w:szCs w:val="24"/>
              </w:rPr>
            </w:pPr>
            <w:r w:rsidDel="00000000" w:rsidR="00000000" w:rsidRPr="00000000">
              <w:rPr>
                <w:rtl w:val="0"/>
              </w:rPr>
            </w:r>
          </w:p>
          <w:p w:rsidR="00000000" w:rsidDel="00000000" w:rsidP="00000000" w:rsidRDefault="00000000" w:rsidRPr="00000000" w14:paraId="00000388">
            <w:pPr>
              <w:ind w:left="220" w:firstLine="0"/>
              <w:rPr>
                <w:color w:val="0e0e0e"/>
                <w:sz w:val="24"/>
                <w:szCs w:val="24"/>
              </w:rPr>
            </w:pPr>
            <w:r w:rsidDel="00000000" w:rsidR="00000000" w:rsidRPr="00000000">
              <w:rPr>
                <w:color w:val="0e0e0e"/>
                <w:sz w:val="24"/>
                <w:szCs w:val="24"/>
                <w:rtl w:val="0"/>
              </w:rPr>
              <w:t xml:space="preserve">Which of these “pillars” do you think shows up most strongly where you work?</w:t>
            </w:r>
          </w:p>
          <w:p w:rsidR="00000000" w:rsidDel="00000000" w:rsidP="00000000" w:rsidRDefault="00000000" w:rsidRPr="00000000" w14:paraId="00000389">
            <w:pPr>
              <w:ind w:left="220" w:firstLine="0"/>
              <w:rPr>
                <w:color w:val="0e0e0e"/>
                <w:sz w:val="24"/>
                <w:szCs w:val="24"/>
              </w:rPr>
            </w:pPr>
            <w:r w:rsidDel="00000000" w:rsidR="00000000" w:rsidRPr="00000000">
              <w:rPr>
                <w:rtl w:val="0"/>
              </w:rPr>
            </w:r>
          </w:p>
          <w:p w:rsidR="00000000" w:rsidDel="00000000" w:rsidP="00000000" w:rsidRDefault="00000000" w:rsidRPr="00000000" w14:paraId="0000038A">
            <w:pPr>
              <w:ind w:left="220" w:firstLine="0"/>
              <w:rPr>
                <w:color w:val="0e0e0e"/>
                <w:sz w:val="24"/>
                <w:szCs w:val="24"/>
              </w:rPr>
            </w:pPr>
            <w:r w:rsidDel="00000000" w:rsidR="00000000" w:rsidRPr="00000000">
              <w:rPr>
                <w:color w:val="0e0e0e"/>
                <w:sz w:val="24"/>
                <w:szCs w:val="24"/>
                <w:rtl w:val="0"/>
              </w:rPr>
              <w:t xml:space="preserve">What would it look like to begin </w:t>
            </w:r>
            <w:r w:rsidDel="00000000" w:rsidR="00000000" w:rsidRPr="00000000">
              <w:rPr>
                <w:i w:val="1"/>
                <w:iCs w:val="1"/>
                <w:color w:val="0e0e0e"/>
                <w:sz w:val="24"/>
                <w:szCs w:val="24"/>
                <w:rtl w:val="0"/>
              </w:rPr>
              <w:t xml:space="preserve">stepping outside the box</w:t>
            </w:r>
            <w:r w:rsidDel="00000000" w:rsidR="00000000" w:rsidRPr="00000000">
              <w:rPr>
                <w:color w:val="0e0e0e"/>
                <w:sz w:val="24"/>
                <w:szCs w:val="24"/>
                <w:rtl w:val="0"/>
              </w:rPr>
              <w:t xml:space="preserve"> in your own programs or community?</w:t>
            </w:r>
          </w:p>
          <w:p w:rsidR="00000000" w:rsidDel="00000000" w:rsidP="00000000" w:rsidRDefault="00000000" w:rsidRPr="00000000" w14:paraId="0000038B">
            <w:pPr>
              <w:spacing w:line="240" w:lineRule="auto"/>
              <w:rPr>
                <w:b w:val="1"/>
                <w:bCs w:val="1"/>
              </w:rPr>
            </w:pP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bookmarkStart w:colFirst="0" w:colLast="0" w:name="_skc33p4pvhl9" w:id="121"/>
      <w:bookmarkEnd w:id="121"/>
      <w:r w:rsidDel="00000000" w:rsidR="00000000" w:rsidRPr="00000000">
        <w:rPr>
          <w:rtl w:val="0"/>
        </w:rPr>
        <w:t xml:space="preserve">Section 3:Rethinking the Manbox</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To help learners move from understanding </w:t>
      </w:r>
      <w:r w:rsidDel="00000000" w:rsidR="00000000" w:rsidRPr="00000000">
        <w:rPr>
          <w:i w:val="1"/>
          <w:iCs w:val="1"/>
          <w:rtl w:val="0"/>
        </w:rPr>
        <w:t xml:space="preserve">what’s inside the Man Box</w:t>
      </w:r>
      <w:r w:rsidDel="00000000" w:rsidR="00000000" w:rsidRPr="00000000">
        <w:rPr>
          <w:rtl w:val="0"/>
        </w:rPr>
        <w:t xml:space="preserve"> to identifying how those attitudes and behaviors appear at different levels — within individuals, across institutions, and internally as beliefs. Learners will begin connecting these patterns to their own programmatic or community contexts.</w:t>
      </w:r>
    </w:p>
    <w:p w:rsidR="00000000" w:rsidDel="00000000" w:rsidP="00000000" w:rsidRDefault="00000000" w:rsidRPr="00000000" w14:paraId="00000390">
      <w:pPr>
        <w:rPr/>
      </w:pPr>
      <w:r w:rsidDel="00000000" w:rsidR="00000000" w:rsidRPr="00000000">
        <w:rPr>
          <w:b w:val="1"/>
          <w:bCs w:val="1"/>
          <w:rtl w:val="0"/>
        </w:rPr>
        <w:t xml:space="preserve">Suggested Interactivity: </w:t>
      </w:r>
      <w:r w:rsidDel="00000000" w:rsidR="00000000" w:rsidRPr="00000000">
        <w:rPr>
          <w:rtl w:val="0"/>
        </w:rPr>
        <w:t xml:space="preserve">Expandable Three-Tier Diagram. Learners explore three layers — Internalized Masculinities, Individual Manifestations, and Institutional Manifestations — and then apply the concept to their own community using a workbook reflection activity.</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Conceptual diagram for interactivity: </w:t>
        <w:br w:type="textWrapping"/>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Institutional Manifestations:</w:t>
            </w:r>
          </w:p>
          <w:p w:rsidR="00000000" w:rsidDel="00000000" w:rsidP="00000000" w:rsidRDefault="00000000" w:rsidRPr="00000000" w14:paraId="00000394">
            <w:pPr>
              <w:widowControl w:val="0"/>
              <w:spacing w:line="240" w:lineRule="auto"/>
              <w:rPr/>
            </w:pPr>
            <w:r w:rsidDel="00000000" w:rsidR="00000000" w:rsidRPr="00000000">
              <w:rPr>
                <w:rtl w:val="0"/>
              </w:rPr>
              <w:t xml:space="preserve">Workplace culture of long hours</w:t>
            </w:r>
          </w:p>
          <w:p w:rsidR="00000000" w:rsidDel="00000000" w:rsidP="00000000" w:rsidRDefault="00000000" w:rsidRPr="00000000" w14:paraId="00000395">
            <w:pPr>
              <w:widowControl w:val="0"/>
              <w:spacing w:line="240" w:lineRule="auto"/>
              <w:rPr/>
            </w:pPr>
            <w:r w:rsidDel="00000000" w:rsidR="00000000" w:rsidRPr="00000000">
              <w:rPr>
                <w:rtl w:val="0"/>
              </w:rPr>
              <w:t xml:space="preserve">Stigma against taking paternity leave</w:t>
            </w:r>
          </w:p>
          <w:p w:rsidR="00000000" w:rsidDel="00000000" w:rsidP="00000000" w:rsidRDefault="00000000" w:rsidRPr="00000000" w14:paraId="00000396">
            <w:pPr>
              <w:widowControl w:val="0"/>
              <w:spacing w:line="240" w:lineRule="auto"/>
              <w:rPr/>
            </w:pPr>
            <w:r w:rsidDel="00000000" w:rsidR="00000000" w:rsidRPr="00000000">
              <w:rPr>
                <w:rtl w:val="0"/>
              </w:rPr>
              <w:t xml:space="preserve">Gender pay gap</w:t>
            </w:r>
          </w:p>
          <w:p w:rsidR="00000000" w:rsidDel="00000000" w:rsidP="00000000" w:rsidRDefault="00000000" w:rsidRPr="00000000" w14:paraId="00000397">
            <w:pPr>
              <w:widowControl w:val="0"/>
              <w:spacing w:line="240" w:lineRule="auto"/>
              <w:rPr/>
            </w:pPr>
            <w:r w:rsidDel="00000000" w:rsidR="00000000" w:rsidRPr="00000000">
              <w:rPr>
                <w:rtl w:val="0"/>
              </w:rPr>
              <w:t xml:space="preserve">Continued exposure to violence in media</w:t>
            </w:r>
          </w:p>
          <w:p w:rsidR="00000000" w:rsidDel="00000000" w:rsidP="00000000" w:rsidRDefault="00000000" w:rsidRPr="00000000" w14:paraId="00000398">
            <w:pPr>
              <w:widowControl w:val="0"/>
              <w:spacing w:line="240" w:lineRule="auto"/>
              <w:rPr/>
            </w:pPr>
            <w:r w:rsidDel="00000000" w:rsidR="00000000" w:rsidRPr="00000000">
              <w:rPr>
                <w:rtl w:val="0"/>
              </w:rPr>
              <w:t xml:space="preserve">Men not involved by providers in pregnancy</w:t>
            </w:r>
          </w:p>
          <w:p w:rsidR="00000000" w:rsidDel="00000000" w:rsidP="00000000" w:rsidRDefault="00000000" w:rsidRPr="00000000" w14:paraId="00000399">
            <w:pPr>
              <w:widowControl w:val="0"/>
              <w:spacing w:line="240" w:lineRule="auto"/>
              <w:rPr/>
            </w:pPr>
            <w:r w:rsidDel="00000000" w:rsidR="00000000" w:rsidRPr="00000000">
              <w:rPr>
                <w:rtl w:val="0"/>
              </w:rPr>
              <w:t xml:space="preserve">Few positive male role models</w:t>
            </w:r>
          </w:p>
          <w:p w:rsidR="00000000" w:rsidDel="00000000" w:rsidP="00000000" w:rsidRDefault="00000000" w:rsidRPr="00000000" w14:paraId="0000039A">
            <w:pPr>
              <w:widowControl w:val="0"/>
              <w:spacing w:line="240" w:lineRule="auto"/>
              <w:rPr/>
            </w:pPr>
            <w:r w:rsidDel="00000000" w:rsidR="00000000" w:rsidRPr="00000000">
              <w:rPr>
                <w:rtl w:val="0"/>
              </w:rPr>
              <w:t xml:space="preserve">Loneliness</w:t>
            </w:r>
          </w:p>
          <w:p w:rsidR="00000000" w:rsidDel="00000000" w:rsidP="00000000" w:rsidRDefault="00000000" w:rsidRPr="00000000" w14:paraId="0000039B">
            <w:pPr>
              <w:widowControl w:val="0"/>
              <w:spacing w:line="240" w:lineRule="auto"/>
              <w:rPr/>
            </w:pPr>
            <w:r w:rsidDel="00000000" w:rsidR="00000000" w:rsidRPr="00000000">
              <w:rPr>
                <w:rtl w:val="0"/>
              </w:rPr>
            </w:r>
          </w:p>
          <w:tbl>
            <w:tblPr>
              <w:tblStyle w:val="Table9"/>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rPr>
                  </w:pPr>
                  <w:r w:rsidDel="00000000" w:rsidR="00000000" w:rsidRPr="00000000">
                    <w:rPr>
                      <w:b w:val="1"/>
                      <w:bCs w:val="1"/>
                      <w:rtl w:val="0"/>
                    </w:rPr>
                    <w:t xml:space="preserve">Individual Manifestations:</w:t>
                  </w:r>
                </w:p>
                <w:p w:rsidR="00000000" w:rsidDel="00000000" w:rsidP="00000000" w:rsidRDefault="00000000" w:rsidRPr="00000000" w14:paraId="0000039D">
                  <w:pPr>
                    <w:widowControl w:val="0"/>
                    <w:spacing w:line="240" w:lineRule="auto"/>
                    <w:rPr/>
                  </w:pPr>
                  <w:r w:rsidDel="00000000" w:rsidR="00000000" w:rsidRPr="00000000">
                    <w:rPr>
                      <w:rtl w:val="0"/>
                    </w:rPr>
                    <w:t xml:space="preserve">Don’t cry, bottle up pain and sadness</w:t>
                  </w:r>
                </w:p>
                <w:p w:rsidR="00000000" w:rsidDel="00000000" w:rsidP="00000000" w:rsidRDefault="00000000" w:rsidRPr="00000000" w14:paraId="0000039E">
                  <w:pPr>
                    <w:widowControl w:val="0"/>
                    <w:spacing w:line="240" w:lineRule="auto"/>
                    <w:rPr/>
                  </w:pPr>
                  <w:r w:rsidDel="00000000" w:rsidR="00000000" w:rsidRPr="00000000">
                    <w:rPr>
                      <w:rtl w:val="0"/>
                    </w:rPr>
                    <w:t xml:space="preserve">Physically strong</w:t>
                  </w:r>
                </w:p>
                <w:p w:rsidR="00000000" w:rsidDel="00000000" w:rsidP="00000000" w:rsidRDefault="00000000" w:rsidRPr="00000000" w14:paraId="0000039F">
                  <w:pPr>
                    <w:widowControl w:val="0"/>
                    <w:spacing w:line="240" w:lineRule="auto"/>
                    <w:rPr/>
                  </w:pPr>
                  <w:r w:rsidDel="00000000" w:rsidR="00000000" w:rsidRPr="00000000">
                    <w:rPr>
                      <w:rtl w:val="0"/>
                    </w:rPr>
                    <w:t xml:space="preserve">Bullying</w:t>
                  </w:r>
                </w:p>
                <w:p w:rsidR="00000000" w:rsidDel="00000000" w:rsidP="00000000" w:rsidRDefault="00000000" w:rsidRPr="00000000" w14:paraId="000003A0">
                  <w:pPr>
                    <w:widowControl w:val="0"/>
                    <w:spacing w:line="240" w:lineRule="auto"/>
                    <w:rPr/>
                  </w:pPr>
                  <w:r w:rsidDel="00000000" w:rsidR="00000000" w:rsidRPr="00000000">
                    <w:rPr>
                      <w:rtl w:val="0"/>
                    </w:rPr>
                    <w:t xml:space="preserve">Dismissive of women except as romantic partners</w:t>
                  </w:r>
                </w:p>
                <w:p w:rsidR="00000000" w:rsidDel="00000000" w:rsidP="00000000" w:rsidRDefault="00000000" w:rsidRPr="00000000" w14:paraId="000003A1">
                  <w:pPr>
                    <w:widowControl w:val="0"/>
                    <w:spacing w:line="240" w:lineRule="auto"/>
                    <w:rPr/>
                  </w:pPr>
                  <w:r w:rsidDel="00000000" w:rsidR="00000000" w:rsidRPr="00000000">
                    <w:rPr>
                      <w:rtl w:val="0"/>
                    </w:rPr>
                    <w:t xml:space="preserve">Doesn’t do chores</w:t>
                  </w:r>
                </w:p>
                <w:p w:rsidR="00000000" w:rsidDel="00000000" w:rsidP="00000000" w:rsidRDefault="00000000" w:rsidRPr="00000000" w14:paraId="000003A2">
                  <w:pPr>
                    <w:widowControl w:val="0"/>
                    <w:spacing w:line="240" w:lineRule="auto"/>
                    <w:rPr/>
                  </w:pPr>
                  <w:r w:rsidDel="00000000" w:rsidR="00000000" w:rsidRPr="00000000">
                    <w:rPr>
                      <w:rtl w:val="0"/>
                    </w:rPr>
                    <w:t xml:space="preserve">Works long hours</w:t>
                  </w:r>
                </w:p>
                <w:p w:rsidR="00000000" w:rsidDel="00000000" w:rsidP="00000000" w:rsidRDefault="00000000" w:rsidRPr="00000000" w14:paraId="000003A3">
                  <w:pPr>
                    <w:widowControl w:val="0"/>
                    <w:spacing w:line="240" w:lineRule="auto"/>
                    <w:rPr/>
                  </w:pPr>
                  <w:r w:rsidDel="00000000" w:rsidR="00000000" w:rsidRPr="00000000">
                    <w:rPr>
                      <w:rtl w:val="0"/>
                    </w:rPr>
                    <w:t xml:space="preserve">Injuries</w:t>
                  </w:r>
                </w:p>
                <w:p w:rsidR="00000000" w:rsidDel="00000000" w:rsidP="00000000" w:rsidRDefault="00000000" w:rsidRPr="00000000" w14:paraId="000003A4">
                  <w:pPr>
                    <w:widowControl w:val="0"/>
                    <w:spacing w:line="240" w:lineRule="auto"/>
                    <w:rPr/>
                  </w:pPr>
                  <w:r w:rsidDel="00000000" w:rsidR="00000000" w:rsidRPr="00000000">
                    <w:rPr>
                      <w:rtl w:val="0"/>
                    </w:rPr>
                  </w:r>
                </w:p>
                <w:tbl>
                  <w:tblPr>
                    <w:tblStyle w:val="Table10"/>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b w:val="1"/>
                            <w:bCs w:val="1"/>
                          </w:rPr>
                        </w:pPr>
                        <w:r w:rsidDel="00000000" w:rsidR="00000000" w:rsidRPr="00000000">
                          <w:rPr>
                            <w:b w:val="1"/>
                            <w:bCs w:val="1"/>
                            <w:rtl w:val="0"/>
                          </w:rPr>
                          <w:t xml:space="preserve">Internalized Masculinities:</w:t>
                        </w:r>
                      </w:p>
                      <w:p w:rsidR="00000000" w:rsidDel="00000000" w:rsidP="00000000" w:rsidRDefault="00000000" w:rsidRPr="00000000" w14:paraId="000003A6">
                        <w:pPr>
                          <w:widowControl w:val="0"/>
                          <w:spacing w:line="240" w:lineRule="auto"/>
                          <w:rPr/>
                        </w:pPr>
                        <w:r w:rsidDel="00000000" w:rsidR="00000000" w:rsidRPr="00000000">
                          <w:rPr>
                            <w:rtl w:val="0"/>
                          </w:rPr>
                          <w:t xml:space="preserve">Self-sufficient</w:t>
                        </w:r>
                      </w:p>
                      <w:p w:rsidR="00000000" w:rsidDel="00000000" w:rsidP="00000000" w:rsidRDefault="00000000" w:rsidRPr="00000000" w14:paraId="000003A7">
                        <w:pPr>
                          <w:widowControl w:val="0"/>
                          <w:spacing w:line="240" w:lineRule="auto"/>
                          <w:rPr/>
                        </w:pPr>
                        <w:r w:rsidDel="00000000" w:rsidR="00000000" w:rsidRPr="00000000">
                          <w:rPr>
                            <w:rtl w:val="0"/>
                          </w:rPr>
                          <w:t xml:space="preserve">Aggressive</w:t>
                        </w:r>
                      </w:p>
                      <w:p w:rsidR="00000000" w:rsidDel="00000000" w:rsidP="00000000" w:rsidRDefault="00000000" w:rsidRPr="00000000" w14:paraId="000003A8">
                        <w:pPr>
                          <w:widowControl w:val="0"/>
                          <w:spacing w:line="240" w:lineRule="auto"/>
                          <w:rPr/>
                        </w:pPr>
                        <w:r w:rsidDel="00000000" w:rsidR="00000000" w:rsidRPr="00000000">
                          <w:rPr>
                            <w:rtl w:val="0"/>
                          </w:rPr>
                          <w:t xml:space="preserve">Don’t show emotion</w:t>
                        </w:r>
                      </w:p>
                      <w:p w:rsidR="00000000" w:rsidDel="00000000" w:rsidP="00000000" w:rsidRDefault="00000000" w:rsidRPr="00000000" w14:paraId="000003A9">
                        <w:pPr>
                          <w:widowControl w:val="0"/>
                          <w:spacing w:line="240" w:lineRule="auto"/>
                          <w:rPr/>
                        </w:pPr>
                        <w:r w:rsidDel="00000000" w:rsidR="00000000" w:rsidRPr="00000000">
                          <w:rPr>
                            <w:rtl w:val="0"/>
                          </w:rPr>
                          <w:t xml:space="preserve">Take risks</w:t>
                        </w:r>
                      </w:p>
                      <w:p w:rsidR="00000000" w:rsidDel="00000000" w:rsidP="00000000" w:rsidRDefault="00000000" w:rsidRPr="00000000" w14:paraId="000003AA">
                        <w:pPr>
                          <w:widowControl w:val="0"/>
                          <w:spacing w:line="240" w:lineRule="auto"/>
                          <w:rPr/>
                        </w:pPr>
                        <w:r w:rsidDel="00000000" w:rsidR="00000000" w:rsidRPr="00000000">
                          <w:rPr>
                            <w:rtl w:val="0"/>
                          </w:rPr>
                          <w:t xml:space="preserve">Heterosexual</w:t>
                        </w:r>
                      </w:p>
                      <w:p w:rsidR="00000000" w:rsidDel="00000000" w:rsidP="00000000" w:rsidRDefault="00000000" w:rsidRPr="00000000" w14:paraId="000003AB">
                        <w:pPr>
                          <w:widowControl w:val="0"/>
                          <w:spacing w:line="240" w:lineRule="auto"/>
                          <w:rPr/>
                        </w:pPr>
                        <w:r w:rsidDel="00000000" w:rsidR="00000000" w:rsidRPr="00000000">
                          <w:rPr>
                            <w:rtl w:val="0"/>
                          </w:rPr>
                          <w:t xml:space="preserve">Take risks to impress others</w:t>
                        </w:r>
                      </w:p>
                      <w:p w:rsidR="00000000" w:rsidDel="00000000" w:rsidP="00000000" w:rsidRDefault="00000000" w:rsidRPr="00000000" w14:paraId="000003AC">
                        <w:pPr>
                          <w:widowControl w:val="0"/>
                          <w:spacing w:line="240" w:lineRule="auto"/>
                          <w:rPr/>
                        </w:pPr>
                        <w:r w:rsidDel="00000000" w:rsidR="00000000" w:rsidRPr="00000000">
                          <w:rPr>
                            <w:rtl w:val="0"/>
                          </w:rPr>
                          <w:t xml:space="preserve">Homophobic and transphobic</w:t>
                        </w:r>
                      </w:p>
                      <w:p w:rsidR="00000000" w:rsidDel="00000000" w:rsidP="00000000" w:rsidRDefault="00000000" w:rsidRPr="00000000" w14:paraId="000003AD">
                        <w:pPr>
                          <w:widowControl w:val="0"/>
                          <w:spacing w:line="240" w:lineRule="auto"/>
                          <w:rPr/>
                        </w:pPr>
                        <w:r w:rsidDel="00000000" w:rsidR="00000000" w:rsidRPr="00000000">
                          <w:rPr>
                            <w:rtl w:val="0"/>
                          </w:rPr>
                          <w:t xml:space="preserve">Economic success</w:t>
                        </w:r>
                      </w:p>
                      <w:p w:rsidR="00000000" w:rsidDel="00000000" w:rsidP="00000000" w:rsidRDefault="00000000" w:rsidRPr="00000000" w14:paraId="000003AE">
                        <w:pPr>
                          <w:widowControl w:val="0"/>
                          <w:spacing w:line="240" w:lineRule="auto"/>
                          <w:rPr/>
                        </w:pPr>
                        <w:r w:rsidDel="00000000" w:rsidR="00000000" w:rsidRPr="00000000">
                          <w:rPr>
                            <w:rtl w:val="0"/>
                          </w:rPr>
                          <w:t xml:space="preserve">Good at sports</w:t>
                        </w:r>
                      </w:p>
                      <w:p w:rsidR="00000000" w:rsidDel="00000000" w:rsidP="00000000" w:rsidRDefault="00000000" w:rsidRPr="00000000" w14:paraId="000003AF">
                        <w:pPr>
                          <w:widowControl w:val="0"/>
                          <w:spacing w:line="240" w:lineRule="auto"/>
                          <w:rPr/>
                        </w:pPr>
                        <w:r w:rsidDel="00000000" w:rsidR="00000000" w:rsidRPr="00000000">
                          <w:rPr>
                            <w:rtl w:val="0"/>
                          </w:rPr>
                          <w:t xml:space="preserve">Might makes right</w:t>
                        </w:r>
                      </w:p>
                      <w:p w:rsidR="00000000" w:rsidDel="00000000" w:rsidP="00000000" w:rsidRDefault="00000000" w:rsidRPr="00000000" w14:paraId="000003B0">
                        <w:pPr>
                          <w:widowControl w:val="0"/>
                          <w:spacing w:line="240" w:lineRule="auto"/>
                          <w:rPr/>
                        </w:pPr>
                        <w:r w:rsidDel="00000000" w:rsidR="00000000" w:rsidRPr="00000000">
                          <w:rPr>
                            <w:rtl w:val="0"/>
                          </w:rPr>
                          <w:t xml:space="preserve">Competitive</w:t>
                        </w:r>
                      </w:p>
                      <w:p w:rsidR="00000000" w:rsidDel="00000000" w:rsidP="00000000" w:rsidRDefault="00000000" w:rsidRPr="00000000" w14:paraId="000003B1">
                        <w:pPr>
                          <w:widowControl w:val="0"/>
                          <w:spacing w:line="240" w:lineRule="auto"/>
                          <w:rPr/>
                        </w:pPr>
                        <w:r w:rsidDel="00000000" w:rsidR="00000000" w:rsidRPr="00000000">
                          <w:rPr>
                            <w:rtl w:val="0"/>
                          </w:rPr>
                        </w:r>
                      </w:p>
                    </w:tc>
                  </w:tr>
                </w:tbl>
                <w:p w:rsidR="00000000" w:rsidDel="00000000" w:rsidP="00000000" w:rsidRDefault="00000000" w:rsidRPr="00000000" w14:paraId="000003B2">
                  <w:pPr>
                    <w:widowControl w:val="0"/>
                    <w:spacing w:line="240" w:lineRule="auto"/>
                    <w:rPr/>
                  </w:pPr>
                  <w:r w:rsidDel="00000000" w:rsidR="00000000" w:rsidRPr="00000000">
                    <w:rPr>
                      <w:rtl w:val="0"/>
                    </w:rPr>
                  </w:r>
                </w:p>
              </w:tc>
            </w:tr>
          </w:tbl>
          <w:p w:rsidR="00000000" w:rsidDel="00000000" w:rsidP="00000000" w:rsidRDefault="00000000" w:rsidRPr="00000000" w14:paraId="000003B3">
            <w:pPr>
              <w:widowControl w:val="0"/>
              <w:spacing w:line="240" w:lineRule="auto"/>
              <w:rPr/>
            </w:pPr>
            <w:r w:rsidDel="00000000" w:rsidR="00000000" w:rsidRPr="00000000">
              <w:rPr>
                <w:rtl w:val="0"/>
              </w:rPr>
            </w:r>
          </w:p>
        </w:tc>
      </w:tr>
    </w:tbl>
    <w:p w:rsidR="00000000" w:rsidDel="00000000" w:rsidP="00000000" w:rsidRDefault="00000000" w:rsidRPr="00000000" w14:paraId="000003B4">
      <w:pPr>
        <w:widowControl w:val="0"/>
        <w:spacing w:line="240" w:lineRule="auto"/>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tbl>
      <w:tblPr>
        <w:tblStyle w:val="Table1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1680"/>
        <w:gridCol w:w="8000"/>
        <w:tblGridChange w:id="0">
          <w:tblGrid>
            <w:gridCol w:w="1120"/>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Header: Rethinking the Man Box</w:t>
            </w:r>
          </w:p>
          <w:p w:rsidR="00000000" w:rsidDel="00000000" w:rsidP="00000000" w:rsidRDefault="00000000" w:rsidRPr="00000000" w14:paraId="000003BE">
            <w:pPr>
              <w:spacing w:after="240" w:before="240" w:lineRule="auto"/>
              <w:rPr/>
            </w:pPr>
            <w:r w:rsidDel="00000000" w:rsidR="00000000" w:rsidRPr="00000000">
              <w:rPr>
                <w:rtl w:val="0"/>
              </w:rPr>
              <w:t xml:space="preserve">It’s important to remember that not everything in the Man Box is inherently bad.</w:t>
            </w:r>
          </w:p>
          <w:p w:rsidR="00000000" w:rsidDel="00000000" w:rsidP="00000000" w:rsidRDefault="00000000" w:rsidRPr="00000000" w14:paraId="000003BF">
            <w:pPr>
              <w:spacing w:after="240" w:before="240" w:lineRule="auto"/>
              <w:rPr/>
            </w:pPr>
            <w:r w:rsidDel="00000000" w:rsidR="00000000" w:rsidRPr="00000000">
              <w:rPr>
                <w:rtl w:val="0"/>
              </w:rPr>
              <w:t xml:space="preserve">For instance, being a “provider” or “physically strong” can be positive — depending on how these traits are expressed.</w:t>
            </w:r>
          </w:p>
          <w:p w:rsidR="00000000" w:rsidDel="00000000" w:rsidP="00000000" w:rsidRDefault="00000000" w:rsidRPr="00000000" w14:paraId="000003C0">
            <w:pPr>
              <w:spacing w:after="240" w:before="240" w:lineRule="auto"/>
              <w:rPr/>
            </w:pPr>
            <w:r w:rsidDel="00000000" w:rsidR="00000000" w:rsidRPr="00000000">
              <w:rPr>
                <w:rtl w:val="0"/>
              </w:rPr>
              <w:t xml:space="preserve">If physical strength is used to intimidate or harm others, or if “providing” becomes an expectation that only men should earn income, those traits reinforce inequality.</w:t>
            </w:r>
          </w:p>
          <w:p w:rsidR="00000000" w:rsidDel="00000000" w:rsidP="00000000" w:rsidRDefault="00000000" w:rsidRPr="00000000" w14:paraId="000003C1">
            <w:pPr>
              <w:spacing w:after="240" w:before="240" w:lineRule="auto"/>
              <w:rPr/>
            </w:pPr>
            <w:r w:rsidDel="00000000" w:rsidR="00000000" w:rsidRPr="00000000">
              <w:rPr>
                <w:rtl w:val="0"/>
              </w:rPr>
              <w:t xml:space="preserve">But if strength means taking care of your health, and providing means supporting the people you love, those same traits can be powerful forces for good.</w:t>
            </w:r>
          </w:p>
          <w:p w:rsidR="00000000" w:rsidDel="00000000" w:rsidP="00000000" w:rsidRDefault="00000000" w:rsidRPr="00000000" w14:paraId="000003C2">
            <w:pPr>
              <w:spacing w:after="240" w:before="240" w:lineRule="auto"/>
              <w:rPr/>
            </w:pPr>
            <w:r w:rsidDel="00000000" w:rsidR="00000000" w:rsidRPr="00000000">
              <w:rPr>
                <w:rtl w:val="0"/>
              </w:rPr>
              <w:t xml:space="preserve">The impact of these ideas about manhood go beyond the individual person, and are ultimately reinforced by the broader systems and society we live in. Click below to explore how Man Box norms can show up in three interconnected ways — internally, individually, and institutionally.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pPr>
            <w:r w:rsidDel="00000000" w:rsidR="00000000" w:rsidRPr="00000000">
              <w:rPr>
                <w:rtl w:val="0"/>
              </w:rPr>
              <w:t xml:space="preserve">Layer 1: Internalized Masculinities</w:t>
            </w:r>
          </w:p>
          <w:p w:rsidR="00000000" w:rsidDel="00000000" w:rsidP="00000000" w:rsidRDefault="00000000" w:rsidRPr="00000000" w14:paraId="000003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emb8w3sw5j0d" w:id="122"/>
            <w:bookmarkEnd w:id="122"/>
            <w:r w:rsidDel="00000000" w:rsidR="00000000" w:rsidRPr="00000000">
              <w:rPr>
                <w:b w:val="1"/>
                <w:bCs w:val="1"/>
                <w:color w:val="000000"/>
                <w:sz w:val="26"/>
                <w:szCs w:val="26"/>
                <w:rtl w:val="0"/>
              </w:rPr>
              <w:t xml:space="preserve">Layer 1: Internalized Masculinities</w:t>
            </w:r>
          </w:p>
          <w:p w:rsidR="00000000" w:rsidDel="00000000" w:rsidP="00000000" w:rsidRDefault="00000000" w:rsidRPr="00000000" w14:paraId="000003C7">
            <w:pPr>
              <w:spacing w:after="240" w:before="240" w:lineRule="auto"/>
              <w:rPr/>
            </w:pPr>
            <w:r w:rsidDel="00000000" w:rsidR="00000000" w:rsidRPr="00000000">
              <w:rPr>
                <w:rtl w:val="0"/>
              </w:rPr>
              <w:t xml:space="preserve">These are the beliefs and attitudes men learn to hold about what it means to be a “real man.”</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C9">
            <w:pPr>
              <w:numPr>
                <w:ilvl w:val="0"/>
                <w:numId w:val="51"/>
              </w:numPr>
              <w:spacing w:after="0" w:afterAutospacing="0" w:before="240" w:lineRule="auto"/>
              <w:ind w:left="720" w:hanging="360"/>
            </w:pPr>
            <w:r w:rsidDel="00000000" w:rsidR="00000000" w:rsidRPr="00000000">
              <w:rPr>
                <w:rtl w:val="0"/>
              </w:rPr>
              <w:t xml:space="preserve">Self-sufficient</w:t>
            </w:r>
          </w:p>
          <w:p w:rsidR="00000000" w:rsidDel="00000000" w:rsidP="00000000" w:rsidRDefault="00000000" w:rsidRPr="00000000" w14:paraId="000003CA">
            <w:pPr>
              <w:numPr>
                <w:ilvl w:val="0"/>
                <w:numId w:val="51"/>
              </w:numPr>
              <w:spacing w:after="0" w:afterAutospacing="0" w:before="0" w:beforeAutospacing="0" w:lineRule="auto"/>
              <w:ind w:left="720" w:hanging="360"/>
            </w:pPr>
            <w:r w:rsidDel="00000000" w:rsidR="00000000" w:rsidRPr="00000000">
              <w:rPr>
                <w:rtl w:val="0"/>
              </w:rPr>
              <w:t xml:space="preserve">Aggressive</w:t>
            </w:r>
          </w:p>
          <w:p w:rsidR="00000000" w:rsidDel="00000000" w:rsidP="00000000" w:rsidRDefault="00000000" w:rsidRPr="00000000" w14:paraId="000003CB">
            <w:pPr>
              <w:numPr>
                <w:ilvl w:val="0"/>
                <w:numId w:val="51"/>
              </w:numPr>
              <w:spacing w:after="0" w:afterAutospacing="0" w:before="0" w:beforeAutospacing="0" w:lineRule="auto"/>
              <w:ind w:left="720" w:hanging="360"/>
            </w:pPr>
            <w:r w:rsidDel="00000000" w:rsidR="00000000" w:rsidRPr="00000000">
              <w:rPr>
                <w:rtl w:val="0"/>
              </w:rPr>
              <w:t xml:space="preserve">Don’t show emotion</w:t>
            </w:r>
          </w:p>
          <w:p w:rsidR="00000000" w:rsidDel="00000000" w:rsidP="00000000" w:rsidRDefault="00000000" w:rsidRPr="00000000" w14:paraId="000003CC">
            <w:pPr>
              <w:numPr>
                <w:ilvl w:val="0"/>
                <w:numId w:val="51"/>
              </w:numPr>
              <w:spacing w:after="0" w:afterAutospacing="0" w:before="0" w:beforeAutospacing="0" w:lineRule="auto"/>
              <w:ind w:left="720" w:hanging="360"/>
            </w:pPr>
            <w:r w:rsidDel="00000000" w:rsidR="00000000" w:rsidRPr="00000000">
              <w:rPr>
                <w:rtl w:val="0"/>
              </w:rPr>
              <w:t xml:space="preserve">Heterosexual</w:t>
            </w:r>
          </w:p>
          <w:p w:rsidR="00000000" w:rsidDel="00000000" w:rsidP="00000000" w:rsidRDefault="00000000" w:rsidRPr="00000000" w14:paraId="000003CD">
            <w:pPr>
              <w:numPr>
                <w:ilvl w:val="0"/>
                <w:numId w:val="51"/>
              </w:numPr>
              <w:spacing w:after="0" w:afterAutospacing="0" w:before="0" w:beforeAutospacing="0" w:lineRule="auto"/>
              <w:ind w:left="720" w:hanging="360"/>
            </w:pPr>
            <w:r w:rsidDel="00000000" w:rsidR="00000000" w:rsidRPr="00000000">
              <w:rPr>
                <w:rtl w:val="0"/>
              </w:rPr>
              <w:t xml:space="preserve">Take risks to impress others</w:t>
            </w:r>
          </w:p>
          <w:p w:rsidR="00000000" w:rsidDel="00000000" w:rsidP="00000000" w:rsidRDefault="00000000" w:rsidRPr="00000000" w14:paraId="000003CE">
            <w:pPr>
              <w:numPr>
                <w:ilvl w:val="0"/>
                <w:numId w:val="51"/>
              </w:numPr>
              <w:spacing w:after="0" w:afterAutospacing="0" w:before="0" w:beforeAutospacing="0" w:lineRule="auto"/>
              <w:ind w:left="720" w:hanging="360"/>
            </w:pPr>
            <w:r w:rsidDel="00000000" w:rsidR="00000000" w:rsidRPr="00000000">
              <w:rPr>
                <w:rtl w:val="0"/>
              </w:rPr>
              <w:t xml:space="preserve">Physically strong</w:t>
            </w:r>
          </w:p>
          <w:p w:rsidR="00000000" w:rsidDel="00000000" w:rsidP="00000000" w:rsidRDefault="00000000" w:rsidRPr="00000000" w14:paraId="000003CF">
            <w:pPr>
              <w:numPr>
                <w:ilvl w:val="0"/>
                <w:numId w:val="51"/>
              </w:numPr>
              <w:spacing w:after="0" w:afterAutospacing="0" w:before="0" w:beforeAutospacing="0" w:lineRule="auto"/>
              <w:ind w:left="720" w:hanging="360"/>
            </w:pPr>
            <w:r w:rsidDel="00000000" w:rsidR="00000000" w:rsidRPr="00000000">
              <w:rPr>
                <w:rtl w:val="0"/>
              </w:rPr>
              <w:t xml:space="preserve">Economic success</w:t>
            </w:r>
          </w:p>
          <w:p w:rsidR="00000000" w:rsidDel="00000000" w:rsidP="00000000" w:rsidRDefault="00000000" w:rsidRPr="00000000" w14:paraId="000003D0">
            <w:pPr>
              <w:numPr>
                <w:ilvl w:val="0"/>
                <w:numId w:val="51"/>
              </w:numPr>
              <w:spacing w:after="0" w:afterAutospacing="0" w:before="0" w:beforeAutospacing="0" w:lineRule="auto"/>
              <w:ind w:left="720" w:hanging="360"/>
            </w:pPr>
            <w:r w:rsidDel="00000000" w:rsidR="00000000" w:rsidRPr="00000000">
              <w:rPr>
                <w:rtl w:val="0"/>
              </w:rPr>
              <w:t xml:space="preserve">Good at sports</w:t>
            </w:r>
          </w:p>
          <w:p w:rsidR="00000000" w:rsidDel="00000000" w:rsidP="00000000" w:rsidRDefault="00000000" w:rsidRPr="00000000" w14:paraId="000003D1">
            <w:pPr>
              <w:numPr>
                <w:ilvl w:val="0"/>
                <w:numId w:val="51"/>
              </w:numPr>
              <w:spacing w:after="0" w:afterAutospacing="0" w:before="0" w:beforeAutospacing="0" w:lineRule="auto"/>
              <w:ind w:left="720" w:hanging="360"/>
            </w:pPr>
            <w:r w:rsidDel="00000000" w:rsidR="00000000" w:rsidRPr="00000000">
              <w:rPr>
                <w:rtl w:val="0"/>
              </w:rPr>
              <w:t xml:space="preserve">Alpha male</w:t>
            </w:r>
          </w:p>
          <w:p w:rsidR="00000000" w:rsidDel="00000000" w:rsidP="00000000" w:rsidRDefault="00000000" w:rsidRPr="00000000" w14:paraId="000003D2">
            <w:pPr>
              <w:numPr>
                <w:ilvl w:val="0"/>
                <w:numId w:val="51"/>
              </w:numPr>
              <w:spacing w:after="0" w:afterAutospacing="0" w:before="0" w:beforeAutospacing="0" w:lineRule="auto"/>
              <w:ind w:left="720" w:hanging="360"/>
            </w:pPr>
            <w:r w:rsidDel="00000000" w:rsidR="00000000" w:rsidRPr="00000000">
              <w:rPr>
                <w:rtl w:val="0"/>
              </w:rPr>
              <w:t xml:space="preserve">Competitive</w:t>
            </w:r>
          </w:p>
          <w:p w:rsidR="00000000" w:rsidDel="00000000" w:rsidP="00000000" w:rsidRDefault="00000000" w:rsidRPr="00000000" w14:paraId="000003D3">
            <w:pPr>
              <w:numPr>
                <w:ilvl w:val="0"/>
                <w:numId w:val="51"/>
              </w:numPr>
              <w:spacing w:after="0" w:afterAutospacing="0" w:before="0" w:beforeAutospacing="0" w:lineRule="auto"/>
              <w:ind w:left="720" w:hanging="360"/>
            </w:pPr>
            <w:r w:rsidDel="00000000" w:rsidR="00000000" w:rsidRPr="00000000">
              <w:rPr>
                <w:rtl w:val="0"/>
              </w:rPr>
              <w:t xml:space="preserve">Driven by work</w:t>
            </w:r>
          </w:p>
          <w:p w:rsidR="00000000" w:rsidDel="00000000" w:rsidP="00000000" w:rsidRDefault="00000000" w:rsidRPr="00000000" w14:paraId="000003D4">
            <w:pPr>
              <w:numPr>
                <w:ilvl w:val="0"/>
                <w:numId w:val="51"/>
              </w:numPr>
              <w:spacing w:after="240" w:before="0" w:beforeAutospacing="0" w:lineRule="auto"/>
              <w:ind w:left="720" w:hanging="360"/>
            </w:pPr>
            <w:r w:rsidDel="00000000" w:rsidR="00000000" w:rsidRPr="00000000">
              <w:rPr>
                <w:rtl w:val="0"/>
              </w:rPr>
              <w:t xml:space="preserve">Role of husband and father is to be a financial provider only</w:t>
              <w:br w:type="textWrapping"/>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D6">
            <w:pPr>
              <w:ind w:left="220" w:firstLine="0"/>
              <w:rPr>
                <w:b w:val="1"/>
                <w:bCs w:val="1"/>
              </w:rPr>
            </w:pPr>
            <w:r w:rsidDel="00000000" w:rsidR="00000000" w:rsidRPr="00000000">
              <w:rPr>
                <w:color w:val="0e0e0e"/>
                <w:sz w:val="24"/>
                <w:szCs w:val="24"/>
                <w:rtl w:val="0"/>
              </w:rPr>
              <w:t xml:space="preserve">How might these beliefs affect the choices they make in daily life? Click the next layer to discover some examples.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Layer 2: Individual Manifestations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before="280" w:lineRule="auto"/>
              <w:rPr>
                <w:b w:val="1"/>
                <w:bCs w:val="1"/>
              </w:rPr>
            </w:pPr>
            <w:r w:rsidDel="00000000" w:rsidR="00000000" w:rsidRPr="00000000">
              <w:rPr>
                <w:b w:val="1"/>
                <w:bCs w:val="1"/>
                <w:rtl w:val="0"/>
              </w:rPr>
              <w:t xml:space="preserve">Header: Layer 2: Individual Manifestations</w:t>
            </w:r>
          </w:p>
          <w:p w:rsidR="00000000" w:rsidDel="00000000" w:rsidP="00000000" w:rsidRDefault="00000000" w:rsidRPr="00000000" w14:paraId="000003DA">
            <w:pPr>
              <w:spacing w:after="240" w:before="240" w:lineRule="auto"/>
              <w:rPr/>
            </w:pPr>
            <w:r w:rsidDel="00000000" w:rsidR="00000000" w:rsidRPr="00000000">
              <w:rPr>
                <w:rtl w:val="0"/>
              </w:rPr>
              <w:t xml:space="preserve">These are the visible behaviors that often come from those internalized norms.</w:t>
            </w:r>
          </w:p>
          <w:p w:rsidR="00000000" w:rsidDel="00000000" w:rsidP="00000000" w:rsidRDefault="00000000" w:rsidRPr="00000000" w14:paraId="000003DB">
            <w:pPr>
              <w:spacing w:after="240" w:before="240" w:lineRule="auto"/>
              <w:rPr/>
            </w:pPr>
            <w:r w:rsidDel="00000000" w:rsidR="00000000" w:rsidRPr="00000000">
              <w:rPr>
                <w:rtl w:val="0"/>
              </w:rPr>
              <w:t xml:space="preserve">Examples:</w:t>
            </w:r>
          </w:p>
          <w:p w:rsidR="00000000" w:rsidDel="00000000" w:rsidP="00000000" w:rsidRDefault="00000000" w:rsidRPr="00000000" w14:paraId="000003DC">
            <w:pPr>
              <w:pStyle w:val="Heading3"/>
              <w:keepNext w:val="0"/>
              <w:keepLines w:val="0"/>
              <w:numPr>
                <w:ilvl w:val="0"/>
                <w:numId w:val="117"/>
              </w:numPr>
              <w:spacing w:after="0" w:afterAutospacing="0" w:before="24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Bottle up pain and sadness</w:t>
            </w:r>
          </w:p>
          <w:p w:rsidR="00000000" w:rsidDel="00000000" w:rsidP="00000000" w:rsidRDefault="00000000" w:rsidRPr="00000000" w14:paraId="000003DD">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Focus on being physically strong</w:t>
            </w:r>
          </w:p>
          <w:p w:rsidR="00000000" w:rsidDel="00000000" w:rsidP="00000000" w:rsidRDefault="00000000" w:rsidRPr="00000000" w14:paraId="000003DE">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Bullying others</w:t>
            </w:r>
          </w:p>
          <w:p w:rsidR="00000000" w:rsidDel="00000000" w:rsidP="00000000" w:rsidRDefault="00000000" w:rsidRPr="00000000" w14:paraId="000003DF">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Dismissive of women except as romantic partners</w:t>
            </w:r>
          </w:p>
          <w:p w:rsidR="00000000" w:rsidDel="00000000" w:rsidP="00000000" w:rsidRDefault="00000000" w:rsidRPr="00000000" w14:paraId="000003E0">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Refusal to do chores or caregiving</w:t>
            </w:r>
          </w:p>
          <w:p w:rsidR="00000000" w:rsidDel="00000000" w:rsidP="00000000" w:rsidRDefault="00000000" w:rsidRPr="00000000" w14:paraId="000003E1">
            <w:pPr>
              <w:pStyle w:val="Heading3"/>
              <w:keepNext w:val="0"/>
              <w:keepLines w:val="0"/>
              <w:numPr>
                <w:ilvl w:val="0"/>
                <w:numId w:val="117"/>
              </w:numPr>
              <w:spacing w:after="0" w:afterAutospacing="0" w:before="0" w:beforeAutospacing="0" w:lineRule="auto"/>
              <w:ind w:left="720" w:hanging="360"/>
              <w:rPr>
                <w:sz w:val="26"/>
                <w:szCs w:val="26"/>
              </w:rPr>
            </w:pPr>
            <w:bookmarkStart w:colFirst="0" w:colLast="0" w:name="_emb8w3sw5j0d" w:id="122"/>
            <w:bookmarkEnd w:id="122"/>
            <w:r w:rsidDel="00000000" w:rsidR="00000000" w:rsidRPr="00000000">
              <w:rPr>
                <w:color w:val="000000"/>
                <w:sz w:val="26"/>
                <w:szCs w:val="26"/>
                <w:rtl w:val="0"/>
              </w:rPr>
              <w:t xml:space="preserve">Working excessively long hours</w:t>
            </w:r>
          </w:p>
          <w:p w:rsidR="00000000" w:rsidDel="00000000" w:rsidP="00000000" w:rsidRDefault="00000000" w:rsidRPr="00000000" w14:paraId="000003E2">
            <w:pPr>
              <w:pStyle w:val="Heading3"/>
              <w:keepNext w:val="0"/>
              <w:keepLines w:val="0"/>
              <w:numPr>
                <w:ilvl w:val="0"/>
                <w:numId w:val="117"/>
              </w:numPr>
              <w:spacing w:after="0" w:afterAutospacing="0" w:before="0" w:beforeAutospacing="0" w:lineRule="auto"/>
              <w:ind w:left="720" w:hanging="360"/>
              <w:rPr>
                <w:b w:val="1"/>
                <w:bCs w:val="1"/>
                <w:sz w:val="26"/>
                <w:szCs w:val="26"/>
              </w:rPr>
            </w:pPr>
            <w:bookmarkStart w:colFirst="0" w:colLast="0" w:name="_emb8w3sw5j0d" w:id="122"/>
            <w:bookmarkEnd w:id="122"/>
            <w:r w:rsidDel="00000000" w:rsidR="00000000" w:rsidRPr="00000000">
              <w:rPr>
                <w:color w:val="000000"/>
                <w:sz w:val="26"/>
                <w:szCs w:val="26"/>
                <w:rtl w:val="0"/>
              </w:rPr>
              <w:t xml:space="preserve">Injuries or health issues linked to risk-taking</w:t>
            </w:r>
          </w:p>
          <w:p w:rsidR="00000000" w:rsidDel="00000000" w:rsidP="00000000" w:rsidRDefault="00000000" w:rsidRPr="00000000" w14:paraId="000003E3">
            <w:pPr>
              <w:numPr>
                <w:ilvl w:val="0"/>
                <w:numId w:val="117"/>
              </w:numPr>
              <w:spacing w:line="240" w:lineRule="auto"/>
              <w:ind w:left="720" w:hanging="360"/>
            </w:pPr>
            <w:r w:rsidDel="00000000" w:rsidR="00000000" w:rsidRPr="00000000">
              <w:rPr>
                <w:sz w:val="26"/>
                <w:szCs w:val="26"/>
                <w:rtl w:val="0"/>
              </w:rPr>
              <w:t xml:space="preserve">Don’t go to doctors to get help when needed</w:t>
            </w:r>
          </w:p>
          <w:p w:rsidR="00000000" w:rsidDel="00000000" w:rsidP="00000000" w:rsidRDefault="00000000" w:rsidRPr="00000000" w14:paraId="000003E4">
            <w:pPr>
              <w:numPr>
                <w:ilvl w:val="0"/>
                <w:numId w:val="117"/>
              </w:numPr>
              <w:spacing w:line="240" w:lineRule="auto"/>
              <w:ind w:left="720" w:hanging="360"/>
            </w:pPr>
            <w:r w:rsidDel="00000000" w:rsidR="00000000" w:rsidRPr="00000000">
              <w:rPr>
                <w:sz w:val="26"/>
                <w:szCs w:val="26"/>
                <w:rtl w:val="0"/>
              </w:rPr>
              <w:t xml:space="preserve">Unwilling to take care of one’s children’s emotional needs</w:t>
            </w:r>
            <w:r w:rsidDel="00000000" w:rsidR="00000000" w:rsidRPr="00000000">
              <w:rPr>
                <w:rtl w:val="0"/>
              </w:rPr>
            </w:r>
          </w:p>
          <w:p w:rsidR="00000000" w:rsidDel="00000000" w:rsidP="00000000" w:rsidRDefault="00000000" w:rsidRPr="00000000" w14:paraId="000003E5">
            <w:pPr>
              <w:spacing w:line="240" w:lineRule="auto"/>
              <w:rPr/>
            </w:pPr>
            <w:r w:rsidDel="00000000" w:rsidR="00000000" w:rsidRPr="00000000">
              <w:rPr>
                <w:rtl w:val="0"/>
              </w:rPr>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E7">
            <w:pPr>
              <w:spacing w:line="240" w:lineRule="auto"/>
              <w:rPr/>
            </w:pPr>
            <w:r w:rsidDel="00000000" w:rsidR="00000000" w:rsidRPr="00000000">
              <w:rPr>
                <w:rFonts w:ascii="Roboto" w:cs="Roboto" w:eastAsia="Roboto" w:hAnsi="Roboto"/>
                <w:color w:val="444746"/>
                <w:sz w:val="21"/>
                <w:szCs w:val="21"/>
                <w:highlight w:val="white"/>
                <w:rtl w:val="0"/>
              </w:rPr>
              <w:t xml:space="preserve">Now that we see how these ideas play out in an individual's behavior and with others, can you think about ways that institutions reinforce these roles and expectations of men</w: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emb8w3sw5j0d" w:id="122"/>
            <w:bookmarkEnd w:id="12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before="280" w:lineRule="auto"/>
              <w:rPr/>
            </w:pPr>
            <w:r w:rsidDel="00000000" w:rsidR="00000000" w:rsidRPr="00000000">
              <w:rPr>
                <w:rtl w:val="0"/>
              </w:rPr>
              <w:t xml:space="preserve">Layer 3: Institutional Manifestations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before="280" w:lineRule="auto"/>
              <w:rPr/>
            </w:pPr>
            <w:r w:rsidDel="00000000" w:rsidR="00000000" w:rsidRPr="00000000">
              <w:rPr>
                <w:b w:val="1"/>
                <w:bCs w:val="1"/>
                <w:rtl w:val="0"/>
              </w:rPr>
              <w:t xml:space="preserve">Header: Layer 3: Institutional Manifestations</w:t>
            </w:r>
            <w:r w:rsidDel="00000000" w:rsidR="00000000" w:rsidRPr="00000000">
              <w:rPr>
                <w:rtl w:val="0"/>
              </w:rPr>
            </w:r>
          </w:p>
          <w:p w:rsidR="00000000" w:rsidDel="00000000" w:rsidP="00000000" w:rsidRDefault="00000000" w:rsidRPr="00000000" w14:paraId="000003EC">
            <w:pPr>
              <w:spacing w:before="280" w:lineRule="auto"/>
              <w:rPr/>
            </w:pPr>
            <w:r w:rsidDel="00000000" w:rsidR="00000000" w:rsidRPr="00000000">
              <w:rPr>
                <w:rtl w:val="0"/>
              </w:rPr>
              <w:t xml:space="preserve">These are the structural or cultural patterns in systems, workplaces, and media that reinforce Man Box norms.</w:t>
            </w:r>
          </w:p>
          <w:p w:rsidR="00000000" w:rsidDel="00000000" w:rsidP="00000000" w:rsidRDefault="00000000" w:rsidRPr="00000000" w14:paraId="000003ED">
            <w:pPr>
              <w:spacing w:before="28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EE">
            <w:pPr>
              <w:numPr>
                <w:ilvl w:val="0"/>
                <w:numId w:val="107"/>
              </w:numPr>
              <w:spacing w:after="0" w:afterAutospacing="0" w:before="280" w:lineRule="auto"/>
              <w:ind w:left="720" w:hanging="360"/>
            </w:pPr>
            <w:r w:rsidDel="00000000" w:rsidR="00000000" w:rsidRPr="00000000">
              <w:rPr>
                <w:rtl w:val="0"/>
              </w:rPr>
              <w:t xml:space="preserve">Workplace culture of long hours</w:t>
            </w:r>
          </w:p>
          <w:p w:rsidR="00000000" w:rsidDel="00000000" w:rsidP="00000000" w:rsidRDefault="00000000" w:rsidRPr="00000000" w14:paraId="000003EF">
            <w:pPr>
              <w:numPr>
                <w:ilvl w:val="0"/>
                <w:numId w:val="107"/>
              </w:numPr>
              <w:spacing w:after="0" w:afterAutospacing="0" w:before="0" w:beforeAutospacing="0" w:lineRule="auto"/>
              <w:ind w:left="720" w:hanging="360"/>
            </w:pPr>
            <w:r w:rsidDel="00000000" w:rsidR="00000000" w:rsidRPr="00000000">
              <w:rPr>
                <w:rtl w:val="0"/>
              </w:rPr>
              <w:t xml:space="preserve">Stigma against taking paternity leave</w:t>
            </w:r>
          </w:p>
          <w:p w:rsidR="00000000" w:rsidDel="00000000" w:rsidP="00000000" w:rsidRDefault="00000000" w:rsidRPr="00000000" w14:paraId="000003F0">
            <w:pPr>
              <w:numPr>
                <w:ilvl w:val="0"/>
                <w:numId w:val="107"/>
              </w:numPr>
              <w:spacing w:after="0" w:afterAutospacing="0" w:before="0" w:beforeAutospacing="0" w:lineRule="auto"/>
              <w:ind w:left="720" w:hanging="360"/>
            </w:pPr>
            <w:r w:rsidDel="00000000" w:rsidR="00000000" w:rsidRPr="00000000">
              <w:rPr>
                <w:rtl w:val="0"/>
              </w:rPr>
              <w:t xml:space="preserve">Gender pay gap</w:t>
            </w:r>
          </w:p>
          <w:p w:rsidR="00000000" w:rsidDel="00000000" w:rsidP="00000000" w:rsidRDefault="00000000" w:rsidRPr="00000000" w14:paraId="000003F1">
            <w:pPr>
              <w:numPr>
                <w:ilvl w:val="0"/>
                <w:numId w:val="107"/>
              </w:numPr>
              <w:spacing w:after="0" w:afterAutospacing="0" w:before="0" w:beforeAutospacing="0" w:lineRule="auto"/>
              <w:ind w:left="720" w:hanging="360"/>
            </w:pPr>
            <w:r w:rsidDel="00000000" w:rsidR="00000000" w:rsidRPr="00000000">
              <w:rPr>
                <w:rtl w:val="0"/>
              </w:rPr>
              <w:t xml:space="preserve">Many movies geared to male audiences have violence</w:t>
            </w:r>
          </w:p>
          <w:p w:rsidR="00000000" w:rsidDel="00000000" w:rsidP="00000000" w:rsidRDefault="00000000" w:rsidRPr="00000000" w14:paraId="000003F2">
            <w:pPr>
              <w:numPr>
                <w:ilvl w:val="0"/>
                <w:numId w:val="107"/>
              </w:numPr>
              <w:spacing w:after="0" w:afterAutospacing="0" w:before="0" w:beforeAutospacing="0" w:lineRule="auto"/>
              <w:ind w:left="720" w:hanging="360"/>
            </w:pPr>
            <w:r w:rsidDel="00000000" w:rsidR="00000000" w:rsidRPr="00000000">
              <w:rPr>
                <w:rtl w:val="0"/>
              </w:rPr>
              <w:t xml:space="preserve">Men not involved by providers in pregnancy care</w:t>
            </w:r>
          </w:p>
          <w:p w:rsidR="00000000" w:rsidDel="00000000" w:rsidP="00000000" w:rsidRDefault="00000000" w:rsidRPr="00000000" w14:paraId="000003F3">
            <w:pPr>
              <w:numPr>
                <w:ilvl w:val="0"/>
                <w:numId w:val="107"/>
              </w:numPr>
              <w:spacing w:after="0" w:afterAutospacing="0" w:before="0" w:beforeAutospacing="0" w:lineRule="auto"/>
              <w:ind w:left="720" w:hanging="360"/>
            </w:pPr>
            <w:r w:rsidDel="00000000" w:rsidR="00000000" w:rsidRPr="00000000">
              <w:rPr>
                <w:rtl w:val="0"/>
              </w:rPr>
              <w:t xml:space="preserve">Teachers may punish boys more than girls for classroom behaviors</w:t>
            </w:r>
          </w:p>
          <w:p w:rsidR="00000000" w:rsidDel="00000000" w:rsidP="00000000" w:rsidRDefault="00000000" w:rsidRPr="00000000" w14:paraId="000003F4">
            <w:pPr>
              <w:numPr>
                <w:ilvl w:val="0"/>
                <w:numId w:val="107"/>
              </w:numPr>
              <w:spacing w:after="0" w:afterAutospacing="0" w:before="0" w:beforeAutospacing="0" w:lineRule="auto"/>
              <w:ind w:left="720" w:hanging="360"/>
            </w:pPr>
            <w:r w:rsidDel="00000000" w:rsidR="00000000" w:rsidRPr="00000000">
              <w:rPr>
                <w:rtl w:val="0"/>
              </w:rPr>
              <w:t xml:space="preserve">Military conscription relies on men</w:t>
            </w:r>
          </w:p>
          <w:p w:rsidR="00000000" w:rsidDel="00000000" w:rsidP="00000000" w:rsidRDefault="00000000" w:rsidRPr="00000000" w14:paraId="000003F5">
            <w:pPr>
              <w:numPr>
                <w:ilvl w:val="0"/>
                <w:numId w:val="107"/>
              </w:numPr>
              <w:spacing w:before="0" w:beforeAutospacing="0" w:lineRule="auto"/>
              <w:ind w:left="720" w:hanging="360"/>
            </w:pPr>
            <w:r w:rsidDel="00000000" w:rsidR="00000000" w:rsidRPr="00000000">
              <w:rPr>
                <w:rtl w:val="0"/>
              </w:rPr>
              <w:t xml:space="preserve">Men are often seen as perpetrators of violence, and never the victims</w:t>
            </w:r>
            <w:r w:rsidDel="00000000" w:rsidR="00000000" w:rsidRPr="00000000">
              <w:rPr>
                <w:rtl w:val="0"/>
              </w:rPr>
            </w:r>
          </w:p>
          <w:p w:rsidR="00000000" w:rsidDel="00000000" w:rsidP="00000000" w:rsidRDefault="00000000" w:rsidRPr="00000000" w14:paraId="000003F6">
            <w:pPr>
              <w:spacing w:before="28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F7">
            <w:pPr>
              <w:spacing w:before="280" w:lineRule="auto"/>
              <w:rPr/>
            </w:pPr>
            <w:r w:rsidDel="00000000" w:rsidR="00000000" w:rsidRPr="00000000">
              <w:rPr>
                <w:rtl w:val="0"/>
              </w:rPr>
              <w:t xml:space="preserve">Where do you see institutional patterns like these in your context — in health systems, workplaces, schools, or media?</w:t>
            </w:r>
          </w:p>
          <w:p w:rsidR="00000000" w:rsidDel="00000000" w:rsidP="00000000" w:rsidRDefault="00000000" w:rsidRPr="00000000" w14:paraId="000003F8">
            <w:pPr>
              <w:spacing w:before="280" w:lineRule="auto"/>
              <w:rPr/>
            </w:pPr>
            <w:r w:rsidDel="00000000" w:rsidR="00000000" w:rsidRPr="00000000">
              <w:rPr>
                <w:rtl w:val="0"/>
              </w:rPr>
              <w:t xml:space="preserve">How might these systems unintentionally reinforce harmful masculine norms?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3.4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A">
            <w:pPr>
              <w:spacing w:before="28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b w:val="1"/>
                <w:bCs w:val="1"/>
                <w:rtl w:val="0"/>
              </w:rPr>
              <w:t xml:space="preserve">Title: Seeing the Man Box in Your Context</w: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In the eLearning module, you explored how the Man Box influences beliefs, behaviors, and systems — from the personal to the institutional level.</w:t>
            </w:r>
          </w:p>
          <w:p w:rsidR="00000000" w:rsidDel="00000000" w:rsidP="00000000" w:rsidRDefault="00000000" w:rsidRPr="00000000" w14:paraId="000003FD">
            <w:pPr>
              <w:spacing w:after="240" w:before="240" w:lineRule="auto"/>
              <w:rPr/>
            </w:pPr>
            <w:r w:rsidDel="00000000" w:rsidR="00000000" w:rsidRPr="00000000">
              <w:rPr>
                <w:rtl w:val="0"/>
              </w:rPr>
              <w:t xml:space="preserve">Now, you’ll take a closer look at how these patterns appear in your own work or community.</w:t>
            </w:r>
          </w:p>
          <w:p w:rsidR="00000000" w:rsidDel="00000000" w:rsidP="00000000" w:rsidRDefault="00000000" w:rsidRPr="00000000" w14:paraId="000003FE">
            <w:pPr>
              <w:spacing w:before="28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3FF">
            <w:pPr>
              <w:spacing w:after="240" w:before="240" w:lineRule="auto"/>
              <w:rPr>
                <w:color w:val="0e0e0e"/>
                <w:sz w:val="24"/>
                <w:szCs w:val="24"/>
              </w:rPr>
            </w:pPr>
            <w:r w:rsidDel="00000000" w:rsidR="00000000" w:rsidRPr="00000000">
              <w:rPr>
                <w:color w:val="0e0e0e"/>
                <w:sz w:val="24"/>
                <w:szCs w:val="24"/>
                <w:rtl w:val="0"/>
              </w:rPr>
              <w:t xml:space="preserve">Below, you’ll find a three-box reflection chart labeled:</w:t>
            </w:r>
          </w:p>
          <w:p w:rsidR="00000000" w:rsidDel="00000000" w:rsidP="00000000" w:rsidRDefault="00000000" w:rsidRPr="00000000" w14:paraId="00000400">
            <w:pPr>
              <w:spacing w:after="240" w:before="240" w:lineRule="auto"/>
              <w:rPr>
                <w:color w:val="0e0e0e"/>
                <w:sz w:val="24"/>
                <w:szCs w:val="24"/>
              </w:rPr>
            </w:pPr>
            <w:r w:rsidDel="00000000" w:rsidR="00000000" w:rsidRPr="00000000">
              <w:rPr>
                <w:color w:val="0e0e0e"/>
                <w:sz w:val="24"/>
                <w:szCs w:val="24"/>
                <w:rtl w:val="0"/>
              </w:rPr>
              <w:t xml:space="preserve">Internalized Masculinities, Individual Manifestations, and Institutional Manifestations.</w:t>
            </w:r>
          </w:p>
          <w:p w:rsidR="00000000" w:rsidDel="00000000" w:rsidP="00000000" w:rsidRDefault="00000000" w:rsidRPr="00000000" w14:paraId="00000401">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Take a few minutes to think about:</w:t>
            </w:r>
          </w:p>
          <w:p w:rsidR="00000000" w:rsidDel="00000000" w:rsidP="00000000" w:rsidRDefault="00000000" w:rsidRPr="00000000" w14:paraId="00000402">
            <w:pPr>
              <w:numPr>
                <w:ilvl w:val="0"/>
                <w:numId w:val="14"/>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How do these patterns appear in your own life or in the lives of men you know? </w:t>
              <w:br w:type="textWrapping"/>
            </w:r>
          </w:p>
          <w:p w:rsidR="00000000" w:rsidDel="00000000" w:rsidP="00000000" w:rsidRDefault="00000000" w:rsidRPr="00000000" w14:paraId="00000403">
            <w:pPr>
              <w:numPr>
                <w:ilvl w:val="0"/>
                <w:numId w:val="14"/>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How do these patterns appear among the men and boys you work with?</w:t>
              <w:br w:type="textWrapping"/>
            </w:r>
          </w:p>
          <w:p w:rsidR="00000000" w:rsidDel="00000000" w:rsidP="00000000" w:rsidRDefault="00000000" w:rsidRPr="00000000" w14:paraId="00000404">
            <w:pPr>
              <w:numPr>
                <w:ilvl w:val="0"/>
                <w:numId w:val="14"/>
              </w:numPr>
              <w:spacing w:after="240" w:before="0" w:beforeAutospacing="0" w:lineRule="auto"/>
              <w:ind w:left="720" w:hanging="360"/>
              <w:rPr>
                <w:color w:val="0e0e0e"/>
                <w:sz w:val="24"/>
                <w:szCs w:val="24"/>
              </w:rPr>
            </w:pPr>
            <w:r w:rsidDel="00000000" w:rsidR="00000000" w:rsidRPr="00000000">
              <w:rPr>
                <w:color w:val="0e0e0e"/>
                <w:sz w:val="24"/>
                <w:szCs w:val="24"/>
                <w:rtl w:val="0"/>
              </w:rPr>
              <w:t xml:space="preserve">How do they show up in the specific sector or setting where you work — for example, health, education, livelihoods, or peacebuilding?</w:t>
            </w:r>
          </w:p>
          <w:p w:rsidR="00000000" w:rsidDel="00000000" w:rsidP="00000000" w:rsidRDefault="00000000" w:rsidRPr="00000000" w14:paraId="00000405">
            <w:pPr>
              <w:spacing w:after="240" w:before="240" w:lineRule="auto"/>
              <w:rPr>
                <w:color w:val="0e0e0e"/>
                <w:sz w:val="24"/>
                <w:szCs w:val="24"/>
              </w:rPr>
            </w:pPr>
            <w:r w:rsidDel="00000000" w:rsidR="00000000" w:rsidRPr="00000000">
              <w:rPr>
                <w:color w:val="0e0e0e"/>
                <w:sz w:val="24"/>
                <w:szCs w:val="24"/>
                <w:rtl w:val="0"/>
              </w:rPr>
              <w:t xml:space="preserve">Use the chart below to jot down your thoughts.</w:t>
            </w:r>
          </w:p>
          <w:p w:rsidR="00000000" w:rsidDel="00000000" w:rsidP="00000000" w:rsidRDefault="00000000" w:rsidRPr="00000000" w14:paraId="00000406">
            <w:pPr>
              <w:pStyle w:val="Heading3"/>
              <w:keepNext w:val="0"/>
              <w:keepLines w:val="0"/>
              <w:spacing w:before="280" w:lineRule="auto"/>
              <w:rPr>
                <w:b w:val="1"/>
                <w:bCs w:val="1"/>
                <w:color w:val="0e0e0e"/>
                <w:sz w:val="26"/>
                <w:szCs w:val="26"/>
              </w:rPr>
            </w:pPr>
            <w:bookmarkStart w:colFirst="0" w:colLast="0" w:name="_rxebkpfg8def" w:id="123"/>
            <w:bookmarkEnd w:id="123"/>
            <w:r w:rsidDel="00000000" w:rsidR="00000000" w:rsidRPr="00000000">
              <w:rPr>
                <w:b w:val="1"/>
                <w:bCs w:val="1"/>
                <w:color w:val="0e0e0e"/>
                <w:sz w:val="26"/>
                <w:szCs w:val="26"/>
                <w:rtl w:val="0"/>
              </w:rPr>
              <w:t xml:space="preserve">Example</w:t>
            </w:r>
          </w:p>
          <w:p w:rsidR="00000000" w:rsidDel="00000000" w:rsidP="00000000" w:rsidRDefault="00000000" w:rsidRPr="00000000" w14:paraId="00000407">
            <w:pPr>
              <w:spacing w:after="240" w:before="240" w:lineRule="auto"/>
              <w:rPr>
                <w:color w:val="0e0e0e"/>
                <w:sz w:val="24"/>
                <w:szCs w:val="24"/>
              </w:rPr>
            </w:pPr>
            <w:r w:rsidDel="00000000" w:rsidR="00000000" w:rsidRPr="00000000">
              <w:rPr>
                <w:color w:val="0e0e0e"/>
                <w:sz w:val="24"/>
                <w:szCs w:val="24"/>
                <w:rtl w:val="0"/>
              </w:rPr>
              <w:t xml:space="preserve">If you’re working in sexual and reproductive health, you might note:</w:t>
            </w:r>
          </w:p>
          <w:p w:rsidR="00000000" w:rsidDel="00000000" w:rsidP="00000000" w:rsidRDefault="00000000" w:rsidRPr="00000000" w14:paraId="00000408">
            <w:pPr>
              <w:numPr>
                <w:ilvl w:val="0"/>
                <w:numId w:val="111"/>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Risky sexual activity among men</w:t>
            </w:r>
          </w:p>
          <w:p w:rsidR="00000000" w:rsidDel="00000000" w:rsidP="00000000" w:rsidRDefault="00000000" w:rsidRPr="00000000" w14:paraId="00000409">
            <w:pPr>
              <w:numPr>
                <w:ilvl w:val="0"/>
                <w:numId w:val="111"/>
              </w:numPr>
              <w:spacing w:after="0" w:afterAutospacing="0" w:before="0" w:beforeAutospacing="0" w:lineRule="auto"/>
              <w:ind w:left="720" w:hanging="360"/>
              <w:rPr>
                <w:color w:val="0e0e0e"/>
                <w:sz w:val="24"/>
                <w:szCs w:val="24"/>
              </w:rPr>
            </w:pPr>
            <w:r w:rsidDel="00000000" w:rsidR="00000000" w:rsidRPr="00000000">
              <w:rPr>
                <w:color w:val="0e0e0e"/>
                <w:sz w:val="24"/>
                <w:szCs w:val="24"/>
                <w:rtl w:val="0"/>
              </w:rPr>
              <w:t xml:space="preserve">Lack of involvement in contraception</w:t>
            </w:r>
          </w:p>
          <w:p w:rsidR="00000000" w:rsidDel="00000000" w:rsidP="00000000" w:rsidRDefault="00000000" w:rsidRPr="00000000" w14:paraId="0000040A">
            <w:pPr>
              <w:numPr>
                <w:ilvl w:val="0"/>
                <w:numId w:val="111"/>
              </w:numPr>
              <w:spacing w:after="240" w:before="0" w:beforeAutospacing="0" w:lineRule="auto"/>
              <w:ind w:left="720" w:hanging="360"/>
              <w:rPr>
                <w:b w:val="1"/>
                <w:bCs w:val="1"/>
                <w:color w:val="0e0e0e"/>
                <w:sz w:val="24"/>
                <w:szCs w:val="24"/>
              </w:rPr>
            </w:pPr>
            <w:r w:rsidDel="00000000" w:rsidR="00000000" w:rsidRPr="00000000">
              <w:rPr>
                <w:color w:val="0e0e0e"/>
                <w:sz w:val="24"/>
                <w:szCs w:val="24"/>
                <w:rtl w:val="0"/>
              </w:rPr>
              <w:t xml:space="preserve">Health providers not engaging men because few seek care</w:t>
            </w:r>
            <w:r w:rsidDel="00000000" w:rsidR="00000000" w:rsidRPr="00000000">
              <w:rPr>
                <w:b w:val="1"/>
                <w:bCs w:val="1"/>
                <w:color w:val="0e0e0e"/>
                <w:sz w:val="24"/>
                <w:szCs w:val="24"/>
                <w:rtl w:val="0"/>
              </w:rPr>
              <w:br w:type="textWrapping"/>
            </w:r>
          </w:p>
          <w:p w:rsidR="00000000" w:rsidDel="00000000" w:rsidP="00000000" w:rsidRDefault="00000000" w:rsidRPr="00000000" w14:paraId="0000040B">
            <w:pPr>
              <w:rPr>
                <w:b w:val="1"/>
                <w:bCs w:val="1"/>
                <w:color w:val="0e0e0e"/>
                <w:sz w:val="24"/>
                <w:szCs w:val="24"/>
              </w:rPr>
            </w:pPr>
            <w:r w:rsidDel="00000000" w:rsidR="00000000" w:rsidRPr="00000000">
              <w:rPr>
                <w:b w:val="1"/>
                <w:bCs w:val="1"/>
                <w:color w:val="0e0e0e"/>
                <w:sz w:val="26"/>
                <w:szCs w:val="26"/>
                <w:rtl w:val="0"/>
              </w:rPr>
              <w:t xml:space="preserve">Your Turn</w:t>
            </w:r>
            <w:r w:rsidDel="00000000" w:rsidR="00000000" w:rsidRPr="00000000">
              <w:rPr>
                <w:rtl w:val="0"/>
              </w:rPr>
            </w:r>
          </w:p>
          <w:p w:rsidR="00000000" w:rsidDel="00000000" w:rsidP="00000000" w:rsidRDefault="00000000" w:rsidRPr="00000000" w14:paraId="0000040C">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Fill in each of the three boxes in ways that reflect your own context.</w:t>
            </w:r>
          </w:p>
          <w:p w:rsidR="00000000" w:rsidDel="00000000" w:rsidP="00000000" w:rsidRDefault="00000000" w:rsidRPr="00000000" w14:paraId="0000040D">
            <w:pPr>
              <w:spacing w:after="240" w:before="240" w:lineRule="auto"/>
              <w:rPr>
                <w:b w:val="1"/>
                <w:bCs w:val="1"/>
                <w:color w:val="0e0e0e"/>
                <w:sz w:val="24"/>
                <w:szCs w:val="24"/>
              </w:rPr>
            </w:pPr>
            <w:r w:rsidDel="00000000" w:rsidR="00000000" w:rsidRPr="00000000">
              <w:rPr>
                <w:b w:val="1"/>
                <w:bCs w:val="1"/>
                <w:color w:val="0e0e0e"/>
                <w:sz w:val="24"/>
                <w:szCs w:val="24"/>
                <w:rtl w:val="0"/>
              </w:rPr>
              <w:t xml:space="preserve">Consider:</w:t>
            </w:r>
          </w:p>
          <w:p w:rsidR="00000000" w:rsidDel="00000000" w:rsidP="00000000" w:rsidRDefault="00000000" w:rsidRPr="00000000" w14:paraId="0000040E">
            <w:pPr>
              <w:numPr>
                <w:ilvl w:val="0"/>
                <w:numId w:val="27"/>
              </w:numPr>
              <w:spacing w:after="0" w:afterAutospacing="0" w:before="240" w:lineRule="auto"/>
              <w:ind w:left="720" w:hanging="360"/>
              <w:rPr>
                <w:color w:val="0e0e0e"/>
                <w:sz w:val="24"/>
                <w:szCs w:val="24"/>
              </w:rPr>
            </w:pPr>
            <w:r w:rsidDel="00000000" w:rsidR="00000000" w:rsidRPr="00000000">
              <w:rPr>
                <w:color w:val="0e0e0e"/>
                <w:sz w:val="24"/>
                <w:szCs w:val="24"/>
                <w:rtl w:val="0"/>
              </w:rPr>
              <w:t xml:space="preserve">What are the beliefs, behaviors, and systems keeping men “in the box”?</w:t>
              <w:br w:type="textWrapping"/>
            </w:r>
          </w:p>
          <w:p w:rsidR="00000000" w:rsidDel="00000000" w:rsidP="00000000" w:rsidRDefault="00000000" w:rsidRPr="00000000" w14:paraId="0000040F">
            <w:pPr>
              <w:numPr>
                <w:ilvl w:val="0"/>
                <w:numId w:val="27"/>
              </w:numPr>
              <w:spacing w:after="240" w:before="0" w:beforeAutospacing="0" w:lineRule="auto"/>
              <w:ind w:left="720" w:hanging="360"/>
              <w:rPr>
                <w:b w:val="1"/>
                <w:bCs w:val="1"/>
                <w:color w:val="0e0e0e"/>
                <w:sz w:val="24"/>
                <w:szCs w:val="24"/>
              </w:rPr>
            </w:pPr>
            <w:r w:rsidDel="00000000" w:rsidR="00000000" w:rsidRPr="00000000">
              <w:rPr>
                <w:color w:val="0e0e0e"/>
                <w:sz w:val="24"/>
                <w:szCs w:val="24"/>
                <w:rtl w:val="0"/>
              </w:rPr>
              <w:t xml:space="preserve">Where do you see openings for positive change?</w:t>
            </w:r>
            <w:r w:rsidDel="00000000" w:rsidR="00000000" w:rsidRPr="00000000">
              <w:rPr>
                <w:b w:val="1"/>
                <w:bCs w:val="1"/>
                <w:color w:val="0e0e0e"/>
                <w:sz w:val="24"/>
                <w:szCs w:val="24"/>
                <w:rtl w:val="0"/>
              </w:rPr>
              <w:br w:type="textWrapping"/>
            </w:r>
          </w:p>
          <w:p w:rsidR="00000000" w:rsidDel="00000000" w:rsidP="00000000" w:rsidRDefault="00000000" w:rsidRPr="00000000" w14:paraId="00000410">
            <w:pPr>
              <w:rPr/>
            </w:pPr>
            <w:r w:rsidDel="00000000" w:rsidR="00000000" w:rsidRPr="00000000">
              <w:rPr>
                <w:rtl w:val="0"/>
              </w:rPr>
            </w:r>
          </w:p>
          <w:tbl>
            <w:tblPr>
              <w:tblStyle w:val="Table12"/>
              <w:tblW w:w="7580.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6.6666666666665"/>
              <w:gridCol w:w="2526.6666666666665"/>
              <w:gridCol w:w="2526.6666666666665"/>
              <w:tblGridChange w:id="0">
                <w:tblGrid>
                  <w:gridCol w:w="2526.6666666666665"/>
                  <w:gridCol w:w="2526.6666666666665"/>
                  <w:gridCol w:w="2526.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240" w:before="240" w:line="240" w:lineRule="auto"/>
                    <w:jc w:val="center"/>
                    <w:rPr>
                      <w:b w:val="1"/>
                      <w:bCs w:val="1"/>
                    </w:rPr>
                  </w:pPr>
                  <w:r w:rsidDel="00000000" w:rsidR="00000000" w:rsidRPr="00000000">
                    <w:rPr>
                      <w:b w:val="1"/>
                      <w:bCs w:val="1"/>
                      <w:rtl w:val="0"/>
                    </w:rPr>
                    <w:t xml:space="preserve">Internalized Masculinities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240" w:before="240" w:line="240" w:lineRule="auto"/>
                    <w:jc w:val="center"/>
                    <w:rPr>
                      <w:b w:val="1"/>
                      <w:bCs w:val="1"/>
                    </w:rPr>
                  </w:pPr>
                  <w:r w:rsidDel="00000000" w:rsidR="00000000" w:rsidRPr="00000000">
                    <w:rPr>
                      <w:b w:val="1"/>
                      <w:bCs w:val="1"/>
                      <w:rtl w:val="0"/>
                    </w:rPr>
                    <w:t xml:space="preserve">Individual Manifestations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240" w:before="240" w:line="240" w:lineRule="auto"/>
                    <w:jc w:val="center"/>
                    <w:rPr>
                      <w:b w:val="1"/>
                      <w:bCs w:val="1"/>
                    </w:rPr>
                  </w:pPr>
                  <w:r w:rsidDel="00000000" w:rsidR="00000000" w:rsidRPr="00000000">
                    <w:rPr>
                      <w:b w:val="1"/>
                      <w:bCs w:val="1"/>
                      <w:rtl w:val="0"/>
                    </w:rPr>
                    <w:t xml:space="preserve">Institutional Manifestations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i w:val="1"/>
                      <w:iCs w:val="1"/>
                    </w:rPr>
                  </w:pPr>
                  <w:r w:rsidDel="00000000" w:rsidR="00000000" w:rsidRPr="00000000">
                    <w:rPr>
                      <w:i w:val="1"/>
                      <w:iCs w:val="1"/>
                      <w:rtl w:val="0"/>
                    </w:rPr>
                    <w:t xml:space="preserve">Beliefs and attitudes men hold about what it means to be a ‘real 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rPr>
                      <w:i w:val="1"/>
                      <w:iCs w:val="1"/>
                    </w:rPr>
                  </w:pPr>
                  <w:r w:rsidDel="00000000" w:rsidR="00000000" w:rsidRPr="00000000">
                    <w:rPr>
                      <w:i w:val="1"/>
                      <w:iCs w:val="1"/>
                      <w:rtl w:val="0"/>
                    </w:rPr>
                    <w:t xml:space="preserve">How those beliefs appear as behaviors or actions in daily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i w:val="1"/>
                      <w:iCs w:val="1"/>
                    </w:rPr>
                  </w:pPr>
                  <w:r w:rsidDel="00000000" w:rsidR="00000000" w:rsidRPr="00000000">
                    <w:rPr>
                      <w:i w:val="1"/>
                      <w:iCs w:val="1"/>
                      <w:rtl w:val="0"/>
                    </w:rPr>
                    <w:t xml:space="preserve">How those norms are reinforced through systems, structures, or institutions.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after="240" w:before="240"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240" w:before="240" w:line="240" w:lineRule="auto"/>
                    <w:rPr/>
                  </w:pPr>
                  <w:r w:rsidDel="00000000" w:rsidR="00000000" w:rsidRPr="00000000">
                    <w:rPr>
                      <w:rtl w:val="0"/>
                    </w:rPr>
                    <w:t xml:space="preserve">☐</w:t>
                  </w:r>
                </w:p>
              </w:tc>
            </w:tr>
          </w:tbl>
          <w:p w:rsidR="00000000" w:rsidDel="00000000" w:rsidP="00000000" w:rsidRDefault="00000000" w:rsidRPr="00000000" w14:paraId="00000423">
            <w:pPr>
              <w:ind w:left="220" w:firstLine="0"/>
              <w:rPr/>
            </w:pPr>
            <w:r w:rsidDel="00000000" w:rsidR="00000000" w:rsidRPr="00000000">
              <w:rPr>
                <w:rtl w:val="0"/>
              </w:rPr>
            </w:r>
          </w:p>
          <w:p w:rsidR="00000000" w:rsidDel="00000000" w:rsidP="00000000" w:rsidRDefault="00000000" w:rsidRPr="00000000" w14:paraId="00000424">
            <w:pPr>
              <w:spacing w:before="280" w:lineRule="auto"/>
              <w:rPr>
                <w:b w:val="1"/>
                <w:bCs w:val="1"/>
              </w:rPr>
            </w:pP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widowControl w:val="0"/>
        <w:spacing w:line="240" w:lineRule="auto"/>
        <w:rPr/>
      </w:pPr>
      <w:bookmarkStart w:colFirst="0" w:colLast="0" w:name="_95tp271ytr70" w:id="124"/>
      <w:bookmarkEnd w:id="124"/>
      <w:r w:rsidDel="00000000" w:rsidR="00000000" w:rsidRPr="00000000">
        <w:rPr>
          <w:rtl w:val="0"/>
        </w:rPr>
        <w:t xml:space="preserve">Section 4: The Consequences of Rigid Gender Norms</w:t>
      </w:r>
    </w:p>
    <w:p w:rsidR="00000000" w:rsidDel="00000000" w:rsidP="00000000" w:rsidRDefault="00000000" w:rsidRPr="00000000" w14:paraId="00000427">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28">
      <w:pPr>
        <w:widowControl w:val="0"/>
        <w:spacing w:line="240" w:lineRule="auto"/>
        <w:rPr>
          <w:color w:val="131314"/>
          <w:highlight w:val="white"/>
        </w:rPr>
      </w:pPr>
      <w:r w:rsidDel="00000000" w:rsidR="00000000" w:rsidRPr="00000000">
        <w:rPr>
          <w:b w:val="1"/>
          <w:bCs w:val="1"/>
          <w:color w:val="131314"/>
          <w:highlight w:val="white"/>
          <w:rtl w:val="0"/>
        </w:rPr>
        <w:t xml:space="preserve">Instructional Purpose:</w:t>
      </w:r>
      <w:r w:rsidDel="00000000" w:rsidR="00000000" w:rsidRPr="00000000">
        <w:rPr>
          <w:color w:val="131314"/>
          <w:highlight w:val="white"/>
          <w:rtl w:val="0"/>
        </w:rPr>
        <w:t xml:space="preserve"> To help learners identify how restrictive masculine norms connect to broader systems of power and control — and understand their real-world consequences for individuals, families, and societies.</w:t>
      </w:r>
    </w:p>
    <w:p w:rsidR="00000000" w:rsidDel="00000000" w:rsidP="00000000" w:rsidRDefault="00000000" w:rsidRPr="00000000" w14:paraId="00000429">
      <w:pPr>
        <w:widowControl w:val="0"/>
        <w:spacing w:after="240" w:before="240" w:line="240" w:lineRule="auto"/>
        <w:rPr>
          <w:color w:val="131314"/>
          <w:highlight w:val="white"/>
        </w:rPr>
      </w:pPr>
      <w:r w:rsidDel="00000000" w:rsidR="00000000" w:rsidRPr="00000000">
        <w:rPr>
          <w:color w:val="131314"/>
          <w:highlight w:val="white"/>
          <w:rtl w:val="0"/>
        </w:rPr>
        <w:t xml:space="preserve">Learners will then practice reframing harmful “rules” into healthier, gender-equitable alternatives.</w:t>
        <w:br w:type="textWrapping"/>
      </w:r>
      <w:r w:rsidDel="00000000" w:rsidR="00000000" w:rsidRPr="00000000">
        <w:rPr>
          <w:b w:val="1"/>
          <w:bCs w:val="1"/>
          <w:color w:val="131314"/>
          <w:highlight w:val="white"/>
          <w:rtl w:val="0"/>
        </w:rPr>
        <w:br w:type="textWrapping"/>
        <w:t xml:space="preserve">Suggested Interactivity: </w:t>
      </w:r>
      <w:r w:rsidDel="00000000" w:rsidR="00000000" w:rsidRPr="00000000">
        <w:rPr>
          <w:color w:val="131314"/>
          <w:highlight w:val="white"/>
          <w:rtl w:val="0"/>
        </w:rPr>
        <w:t xml:space="preserve">Accordion for different topics in main content section, followed by sorting activity to reframe items for the manbox. </w:t>
      </w:r>
    </w:p>
    <w:p w:rsidR="00000000" w:rsidDel="00000000" w:rsidP="00000000" w:rsidRDefault="00000000" w:rsidRPr="00000000" w14:paraId="0000042A">
      <w:pPr>
        <w:jc w:val="center"/>
        <w:rPr/>
      </w:pPr>
      <w:r w:rsidDel="00000000" w:rsidR="00000000" w:rsidRPr="00000000">
        <w:rPr>
          <w:rtl w:val="0"/>
        </w:rPr>
      </w:r>
    </w:p>
    <w:tbl>
      <w:tblPr>
        <w:tblStyle w:val="Table13"/>
        <w:tblW w:w="96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8000"/>
        <w:tblGridChange w:id="0">
          <w:tblGrid>
            <w:gridCol w:w="1680"/>
            <w:gridCol w:w="8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b w:val="1"/>
                <w:bCs w:val="1"/>
              </w:rPr>
            </w:pPr>
            <w:r w:rsidDel="00000000" w:rsidR="00000000" w:rsidRPr="00000000">
              <w:rPr>
                <w:b w:val="1"/>
                <w:bCs w:val="1"/>
                <w:rtl w:val="0"/>
              </w:rPr>
              <w:t xml:space="preserve">Interactive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before="280" w:lineRule="auto"/>
              <w:rPr>
                <w:b w:val="1"/>
                <w:bCs w:val="1"/>
              </w:rPr>
            </w:pPr>
            <w:r w:rsidDel="00000000" w:rsidR="00000000" w:rsidRPr="00000000">
              <w:rPr>
                <w:b w:val="1"/>
                <w:bCs w:val="1"/>
                <w:rtl w:val="0"/>
              </w:rPr>
              <w:t xml:space="preserve">The Consequences of Rigid Gender Norms</w:t>
            </w:r>
          </w:p>
          <w:p w:rsidR="00000000" w:rsidDel="00000000" w:rsidP="00000000" w:rsidRDefault="00000000" w:rsidRPr="00000000" w14:paraId="0000042F">
            <w:pPr>
              <w:spacing w:after="240" w:before="240" w:lineRule="auto"/>
              <w:rPr/>
            </w:pPr>
            <w:r w:rsidDel="00000000" w:rsidR="00000000" w:rsidRPr="00000000">
              <w:rPr>
                <w:rtl w:val="0"/>
              </w:rPr>
              <w:t xml:space="preserve">Rigid masculine gender norms are deeply linked to power dynamics, patriarchy, and control in ways that cause harm to men, women, children, families and communities:</w:t>
            </w:r>
          </w:p>
          <w:p w:rsidR="00000000" w:rsidDel="00000000" w:rsidP="00000000" w:rsidRDefault="00000000" w:rsidRPr="00000000" w14:paraId="00000430">
            <w:pPr>
              <w:widowControl w:val="0"/>
              <w:numPr>
                <w:ilvl w:val="0"/>
                <w:numId w:val="119"/>
              </w:numPr>
              <w:spacing w:line="240" w:lineRule="auto"/>
              <w:ind w:left="720" w:hanging="360"/>
            </w:pPr>
            <w:r w:rsidDel="00000000" w:rsidR="00000000" w:rsidRPr="00000000">
              <w:rPr>
                <w:b w:val="1"/>
                <w:bCs w:val="1"/>
                <w:i w:val="1"/>
                <w:iCs w:val="1"/>
                <w:color w:val="131314"/>
                <w:highlight w:val="white"/>
                <w:rtl w:val="0"/>
              </w:rPr>
              <w:t xml:space="preserve">Patriarchy and Power Hierarchies</w:t>
            </w:r>
          </w:p>
          <w:p w:rsidR="00000000" w:rsidDel="00000000" w:rsidP="00000000" w:rsidRDefault="00000000" w:rsidRPr="00000000" w14:paraId="00000431">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Violence and Control</w:t>
            </w:r>
          </w:p>
          <w:p w:rsidR="00000000" w:rsidDel="00000000" w:rsidP="00000000" w:rsidRDefault="00000000" w:rsidRPr="00000000" w14:paraId="00000432">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Mental and Physical Health</w:t>
            </w:r>
          </w:p>
          <w:p w:rsidR="00000000" w:rsidDel="00000000" w:rsidP="00000000" w:rsidRDefault="00000000" w:rsidRPr="00000000" w14:paraId="00000433">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Dysfunctional Relationships and Disconnection</w:t>
            </w:r>
          </w:p>
          <w:p w:rsidR="00000000" w:rsidDel="00000000" w:rsidP="00000000" w:rsidRDefault="00000000" w:rsidRPr="00000000" w14:paraId="00000434">
            <w:pPr>
              <w:widowControl w:val="0"/>
              <w:numPr>
                <w:ilvl w:val="0"/>
                <w:numId w:val="119"/>
              </w:numPr>
              <w:spacing w:line="240" w:lineRule="auto"/>
              <w:ind w:left="720" w:hanging="360"/>
              <w:rPr>
                <w:b w:val="1"/>
                <w:bCs w:val="1"/>
                <w:i w:val="1"/>
                <w:iCs w:val="1"/>
                <w:color w:val="131314"/>
                <w:highlight w:val="white"/>
              </w:rPr>
            </w:pPr>
            <w:r w:rsidDel="00000000" w:rsidR="00000000" w:rsidRPr="00000000">
              <w:rPr>
                <w:b w:val="1"/>
                <w:bCs w:val="1"/>
                <w:i w:val="1"/>
                <w:iCs w:val="1"/>
                <w:color w:val="131314"/>
                <w:highlight w:val="white"/>
                <w:rtl w:val="0"/>
              </w:rPr>
              <w:t xml:space="preserve">Societal Costs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Accordion item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Patriarchy and Power Hierarchies:</w:t>
            </w:r>
          </w:p>
          <w:p w:rsidR="00000000" w:rsidDel="00000000" w:rsidP="00000000" w:rsidRDefault="00000000" w:rsidRPr="00000000" w14:paraId="00000437">
            <w:pPr>
              <w:spacing w:after="240" w:before="240" w:lineRule="auto"/>
              <w:rPr/>
            </w:pPr>
            <w:r w:rsidDel="00000000" w:rsidR="00000000" w:rsidRPr="00000000">
              <w:rPr>
                <w:rtl w:val="0"/>
              </w:rPr>
              <w:t xml:space="preserve">Patriarchy is a system where men, on the whole, have power over women, and certain men hold power over other men.</w:t>
            </w:r>
          </w:p>
          <w:p w:rsidR="00000000" w:rsidDel="00000000" w:rsidP="00000000" w:rsidRDefault="00000000" w:rsidRPr="00000000" w14:paraId="00000438">
            <w:pPr>
              <w:spacing w:after="240" w:before="240" w:lineRule="auto"/>
              <w:rPr/>
            </w:pPr>
            <w:r w:rsidDel="00000000" w:rsidR="00000000" w:rsidRPr="00000000">
              <w:rPr>
                <w:rtl w:val="0"/>
              </w:rPr>
              <w:t xml:space="preserve">Gender norms reflect and sustain this hierarchy of power and privilege, structuring unequal access to resources, freedoms, voice, agency, and social position for women, girls, boys, and men.</w:t>
            </w:r>
          </w:p>
          <w:p w:rsidR="00000000" w:rsidDel="00000000" w:rsidP="00000000" w:rsidRDefault="00000000" w:rsidRPr="00000000" w14:paraId="00000439">
            <w:pPr>
              <w:spacing w:after="240" w:before="240" w:lineRule="auto"/>
              <w:rPr>
                <w:b w:val="1"/>
                <w:bCs w:val="1"/>
              </w:rPr>
            </w:pPr>
            <w:r w:rsidDel="00000000" w:rsidR="00000000" w:rsidRPr="00000000">
              <w:rPr>
                <w:rtl w:val="0"/>
              </w:rPr>
              <w:t xml:space="preserve">Women’s pathways to empowerment are hindered when men don’t share care work, leading to an increased burden of domestic work, child care, and reduced autonomy and decision-making power.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Accordion Item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Violence:</w:t>
            </w:r>
          </w:p>
          <w:p w:rsidR="00000000" w:rsidDel="00000000" w:rsidP="00000000" w:rsidRDefault="00000000" w:rsidRPr="00000000" w14:paraId="0000043C">
            <w:pPr>
              <w:spacing w:after="240" w:before="240" w:lineRule="auto"/>
              <w:rPr/>
            </w:pPr>
            <w:r w:rsidDel="00000000" w:rsidR="00000000" w:rsidRPr="00000000">
              <w:rPr>
                <w:rtl w:val="0"/>
              </w:rPr>
              <w:t xml:space="preserve">Harmful masculine norms are a crucial factor driving various forms of violence, including intimate partner violence, physical violence and punishment against children, child sexual abuse, bullying, homicide, non-partner sexual violence, and sexual harassment.</w:t>
            </w:r>
          </w:p>
          <w:p w:rsidR="00000000" w:rsidDel="00000000" w:rsidP="00000000" w:rsidRDefault="00000000" w:rsidRPr="00000000" w14:paraId="0000043D">
            <w:pPr>
              <w:spacing w:after="240" w:before="240" w:lineRule="auto"/>
              <w:rPr/>
            </w:pPr>
            <w:r w:rsidDel="00000000" w:rsidR="00000000" w:rsidRPr="00000000">
              <w:rPr>
                <w:rtl w:val="0"/>
              </w:rPr>
              <w:t xml:space="preserve">Children who are exposed to intimate partner violence or domestic violence are at increased risk of becoming perpetrators or victims of violence when they are older.</w:t>
            </w:r>
          </w:p>
          <w:p w:rsidR="00000000" w:rsidDel="00000000" w:rsidP="00000000" w:rsidRDefault="00000000" w:rsidRPr="00000000" w14:paraId="0000043E">
            <w:pPr>
              <w:spacing w:after="240" w:before="240" w:lineRule="auto"/>
              <w:rPr/>
            </w:pPr>
            <w:r w:rsidDel="00000000" w:rsidR="00000000" w:rsidRPr="00000000">
              <w:rPr>
                <w:rtl w:val="0"/>
              </w:rPr>
              <w:t xml:space="preserve">Violence is often used as a means of control and to enforce this gendered social order.</w:t>
            </w:r>
          </w:p>
          <w:p w:rsidR="00000000" w:rsidDel="00000000" w:rsidP="00000000" w:rsidRDefault="00000000" w:rsidRPr="00000000" w14:paraId="0000043F">
            <w:pPr>
              <w:spacing w:after="240" w:before="240" w:lineRule="auto"/>
              <w:rPr>
                <w:b w:val="1"/>
                <w:bCs w:val="1"/>
              </w:rPr>
            </w:pPr>
            <w:r w:rsidDel="00000000" w:rsidR="00000000" w:rsidRPr="00000000">
              <w:rPr>
                <w:rtl w:val="0"/>
              </w:rPr>
              <w:t xml:space="preserve">For example, the “Aggression and Control” pillar of the Man Box explicitly encourages using violence to maintain power over women and male peers.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Accordion Item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Mental and Physical Health:</w:t>
            </w:r>
          </w:p>
          <w:p w:rsidR="00000000" w:rsidDel="00000000" w:rsidP="00000000" w:rsidRDefault="00000000" w:rsidRPr="00000000" w14:paraId="00000442">
            <w:pPr>
              <w:rPr>
                <w:color w:val="0e0e0e"/>
                <w:sz w:val="21"/>
                <w:szCs w:val="21"/>
              </w:rPr>
            </w:pPr>
            <w:r w:rsidDel="00000000" w:rsidR="00000000" w:rsidRPr="00000000">
              <w:rPr>
                <w:color w:val="0e0e0e"/>
                <w:sz w:val="21"/>
                <w:szCs w:val="21"/>
                <w:rtl w:val="0"/>
              </w:rPr>
              <w:t xml:space="preserve">Men who adhere to restrictive views of manhood are at higher risk for poor mental and physical health. This includes increased stress, depressive symptoms, suicidal ideation, and shorter life expectancy. Many rigid norms encourage isolation, discourage processing emotions in healthy ways, and frame men as needing to act “tough” or machine-like. These pressures are core drivers of mental health challenges. </w:t>
            </w:r>
          </w:p>
          <w:p w:rsidR="00000000" w:rsidDel="00000000" w:rsidP="00000000" w:rsidRDefault="00000000" w:rsidRPr="00000000" w14:paraId="00000443">
            <w:pPr>
              <w:rPr>
                <w:color w:val="0e0e0e"/>
                <w:sz w:val="21"/>
                <w:szCs w:val="21"/>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r w:rsidDel="00000000" w:rsidR="00000000" w:rsidRPr="00000000">
              <w:rPr>
                <w:color w:val="0e0e0e"/>
                <w:sz w:val="21"/>
                <w:szCs w:val="21"/>
                <w:rtl w:val="0"/>
              </w:rPr>
              <w:t xml:space="preserve">Additionally, men constrained by these norms are more likely to engage in risky behaviors such as binge drinking, drug use, unsafe sexual practices, and dangerous driving.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Accordion Item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Dysfunctional Relationships and Disconnection </w:t>
            </w:r>
          </w:p>
          <w:p w:rsidR="00000000" w:rsidDel="00000000" w:rsidP="00000000" w:rsidRDefault="00000000" w:rsidRPr="00000000" w14:paraId="00000447">
            <w:pPr>
              <w:spacing w:after="240" w:before="240" w:lineRule="auto"/>
              <w:rPr>
                <w:b w:val="1"/>
                <w:bCs w:val="1"/>
              </w:rPr>
            </w:pPr>
            <w:r w:rsidDel="00000000" w:rsidR="00000000" w:rsidRPr="00000000">
              <w:rPr>
                <w:color w:val="0e0e0e"/>
                <w:sz w:val="21"/>
                <w:szCs w:val="21"/>
                <w:rtl w:val="0"/>
              </w:rPr>
              <w:t xml:space="preserve">The Man Box pressures men to suppress emotions, which can interfere with forming close, supportive friendships and meaningful relationships with partners, children, and family. Over time, this emotional restriction can lead to social isolation, poor communication, and difficulty in expressing vulnerability or empathy. These dynamics undermine men’s emotional well-being and the quality of their relationships, while also perpetuating cycles of misunderstanding, frustration, and conflict in both personal and professional 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Accordion Item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Societal Costs:</w:t>
            </w:r>
          </w:p>
          <w:p w:rsidR="00000000" w:rsidDel="00000000" w:rsidP="00000000" w:rsidRDefault="00000000" w:rsidRPr="00000000" w14:paraId="0000044A">
            <w:pPr>
              <w:spacing w:after="240" w:before="240" w:lineRule="auto"/>
              <w:rPr/>
            </w:pPr>
            <w:r w:rsidDel="00000000" w:rsidR="00000000" w:rsidRPr="00000000">
              <w:rPr>
                <w:rtl w:val="0"/>
              </w:rPr>
              <w:t xml:space="preserve">Rigid norms contribute to the perpetuation of gender inequality, social injustice, and overall violence in society.</w:t>
            </w:r>
          </w:p>
          <w:p w:rsidR="00000000" w:rsidDel="00000000" w:rsidP="00000000" w:rsidRDefault="00000000" w:rsidRPr="00000000" w14:paraId="0000044B">
            <w:pPr>
              <w:spacing w:after="240" w:before="240" w:lineRule="auto"/>
              <w:rPr/>
            </w:pPr>
            <w:r w:rsidDel="00000000" w:rsidR="00000000" w:rsidRPr="00000000">
              <w:rPr>
                <w:rtl w:val="0"/>
              </w:rPr>
              <w:t xml:space="preserve">Patriarchal power structures hoard power in the hands of a minority of men at the expense of the majority, and restrictive messages are devastatingly effective for decades at keeping the power, money, and influence flowing to a few men at the expense of the many.</w:t>
            </w:r>
          </w:p>
          <w:p w:rsidR="00000000" w:rsidDel="00000000" w:rsidP="00000000" w:rsidRDefault="00000000" w:rsidRPr="00000000" w14:paraId="0000044C">
            <w:pPr>
              <w:spacing w:after="240" w:before="240" w:lineRule="auto"/>
              <w:rPr/>
            </w:pPr>
            <w:r w:rsidDel="00000000" w:rsidR="00000000" w:rsidRPr="00000000">
              <w:rPr>
                <w:rtl w:val="0"/>
              </w:rPr>
              <w:t xml:space="preserve">The economic impacts of harmful masculine stereotypes are substantial, with an estimated annual cost of $15.8 billion in the United States alone due to outcomes like traffic accidents, suicide, violence, and mental health crises.</w:t>
            </w:r>
          </w:p>
          <w:p w:rsidR="00000000" w:rsidDel="00000000" w:rsidP="00000000" w:rsidRDefault="00000000" w:rsidRPr="00000000" w14:paraId="0000044D">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Closing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pPr>
            <w:r w:rsidDel="00000000" w:rsidR="00000000" w:rsidRPr="00000000">
              <w:rPr>
                <w:rtl w:val="0"/>
              </w:rPr>
              <w:t xml:space="preserve">The pressures of the Man Box lead to real costs — silence, stress, disconnection, and sometimes violence.</w:t>
            </w:r>
          </w:p>
          <w:p w:rsidR="00000000" w:rsidDel="00000000" w:rsidP="00000000" w:rsidRDefault="00000000" w:rsidRPr="00000000" w14:paraId="00000450">
            <w:pPr>
              <w:spacing w:after="240" w:before="240" w:lineRule="auto"/>
              <w:rPr>
                <w:b w:val="1"/>
                <w:bCs w:val="1"/>
              </w:rPr>
            </w:pPr>
            <w:r w:rsidDel="00000000" w:rsidR="00000000" w:rsidRPr="00000000">
              <w:rPr>
                <w:rtl w:val="0"/>
              </w:rPr>
              <w:t xml:space="preserve">But these rules can be rewritten into equitable alternatives that support care, connection, and equality.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Cycle of Restrictive Masculinity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before="280" w:lineRule="auto"/>
              <w:rPr>
                <w:b w:val="1"/>
                <w:bCs w:val="1"/>
              </w:rPr>
            </w:pPr>
            <w:r w:rsidDel="00000000" w:rsidR="00000000" w:rsidRPr="00000000">
              <w:rPr>
                <w:b w:val="1"/>
                <w:bCs w:val="1"/>
                <w:rtl w:val="0"/>
              </w:rPr>
              <w:t xml:space="preserve">The Cycle of Restrictive Masculinity</w:t>
            </w:r>
          </w:p>
          <w:p w:rsidR="00000000" w:rsidDel="00000000" w:rsidP="00000000" w:rsidRDefault="00000000" w:rsidRPr="00000000" w14:paraId="00000453">
            <w:pPr>
              <w:spacing w:before="280" w:lineRule="auto"/>
              <w:rPr>
                <w:b w:val="1"/>
                <w:bCs w:val="1"/>
                <w:i w:val="1"/>
                <w:iCs w:val="1"/>
              </w:rPr>
            </w:pPr>
            <w:r w:rsidDel="00000000" w:rsidR="00000000" w:rsidRPr="00000000">
              <w:rPr>
                <w:b w:val="1"/>
                <w:bCs w:val="1"/>
                <w:i w:val="1"/>
                <w:iCs w:val="1"/>
                <w:rtl w:val="0"/>
              </w:rPr>
              <w:t xml:space="preserve">Diagram suggestion: Displayed as a cycle (with 5 leading back to 1) to show how these items are interrelated.</w:t>
            </w:r>
          </w:p>
          <w:p w:rsidR="00000000" w:rsidDel="00000000" w:rsidP="00000000" w:rsidRDefault="00000000" w:rsidRPr="00000000" w14:paraId="00000454">
            <w:pPr>
              <w:spacing w:after="240" w:before="240" w:lineRule="auto"/>
              <w:rPr/>
            </w:pPr>
            <w:r w:rsidDel="00000000" w:rsidR="00000000" w:rsidRPr="00000000">
              <w:rPr>
                <w:rtl w:val="0"/>
              </w:rPr>
              <w:t xml:space="preserve">Restrictive gender norms don’t exist in isolation — they repeat and reinforce themselves across generations.</w:t>
            </w:r>
          </w:p>
          <w:p w:rsidR="00000000" w:rsidDel="00000000" w:rsidP="00000000" w:rsidRDefault="00000000" w:rsidRPr="00000000" w14:paraId="00000455">
            <w:pPr>
              <w:numPr>
                <w:ilvl w:val="0"/>
                <w:numId w:val="87"/>
              </w:numPr>
              <w:spacing w:after="0" w:afterAutospacing="0" w:before="240" w:lineRule="auto"/>
              <w:ind w:left="720" w:hanging="360"/>
            </w:pPr>
            <w:r w:rsidDel="00000000" w:rsidR="00000000" w:rsidRPr="00000000">
              <w:rPr>
                <w:b w:val="1"/>
                <w:bCs w:val="1"/>
                <w:rtl w:val="0"/>
              </w:rPr>
              <w:t xml:space="preserve">Modeling Power and Control:</w:t>
              <w:br w:type="textWrapping"/>
              <w:br w:type="textWrapping"/>
            </w:r>
            <w:r w:rsidDel="00000000" w:rsidR="00000000" w:rsidRPr="00000000">
              <w:rPr>
                <w:rtl w:val="0"/>
              </w:rPr>
              <w:t xml:space="preserve">Many boys grow up watching their fathers dominate household decisions or use violence at home, learning that control equals masculinity.</w:t>
              <w:br w:type="textWrapping"/>
            </w:r>
          </w:p>
          <w:p w:rsidR="00000000" w:rsidDel="00000000" w:rsidP="00000000" w:rsidRDefault="00000000" w:rsidRPr="00000000" w14:paraId="00000456">
            <w:pPr>
              <w:numPr>
                <w:ilvl w:val="0"/>
                <w:numId w:val="87"/>
              </w:numPr>
              <w:spacing w:after="0" w:afterAutospacing="0" w:before="0" w:beforeAutospacing="0" w:lineRule="auto"/>
              <w:ind w:left="720" w:hanging="360"/>
            </w:pPr>
            <w:r w:rsidDel="00000000" w:rsidR="00000000" w:rsidRPr="00000000">
              <w:rPr>
                <w:b w:val="1"/>
                <w:bCs w:val="1"/>
                <w:rtl w:val="0"/>
              </w:rPr>
              <w:t xml:space="preserve">Internalizing Risk and Harm:</w:t>
              <w:br w:type="textWrapping"/>
              <w:br w:type="textWrapping"/>
            </w:r>
            <w:r w:rsidDel="00000000" w:rsidR="00000000" w:rsidRPr="00000000">
              <w:rPr>
                <w:rtl w:val="0"/>
              </w:rPr>
              <w:t xml:space="preserve">As they grow, men often harm their own health through risky behavior, violence, unsafe sex, substance use, and avoiding care — all reinforced by traditional masculine ideals.</w:t>
              <w:br w:type="textWrapping"/>
            </w:r>
          </w:p>
          <w:p w:rsidR="00000000" w:rsidDel="00000000" w:rsidP="00000000" w:rsidRDefault="00000000" w:rsidRPr="00000000" w14:paraId="00000457">
            <w:pPr>
              <w:numPr>
                <w:ilvl w:val="0"/>
                <w:numId w:val="87"/>
              </w:numPr>
              <w:spacing w:after="0" w:afterAutospacing="0" w:before="0" w:beforeAutospacing="0" w:lineRule="auto"/>
              <w:ind w:left="720" w:hanging="360"/>
            </w:pPr>
            <w:r w:rsidDel="00000000" w:rsidR="00000000" w:rsidRPr="00000000">
              <w:rPr>
                <w:b w:val="1"/>
                <w:bCs w:val="1"/>
                <w:rtl w:val="0"/>
              </w:rPr>
              <w:t xml:space="preserve">Policing Masculinity:</w:t>
              <w:br w:type="textWrapping"/>
              <w:br w:type="textWrapping"/>
            </w:r>
            <w:r w:rsidDel="00000000" w:rsidR="00000000" w:rsidRPr="00000000">
              <w:rPr>
                <w:rtl w:val="0"/>
              </w:rPr>
              <w:t xml:space="preserve">Men then pressure one another to stay “in the box,” mocking or rejecting those who show care, emotion, or vulnerability.</w:t>
              <w:br w:type="textWrapping"/>
            </w:r>
          </w:p>
          <w:p w:rsidR="00000000" w:rsidDel="00000000" w:rsidP="00000000" w:rsidRDefault="00000000" w:rsidRPr="00000000" w14:paraId="00000458">
            <w:pPr>
              <w:numPr>
                <w:ilvl w:val="0"/>
                <w:numId w:val="87"/>
              </w:numPr>
              <w:spacing w:after="240" w:before="0" w:beforeAutospacing="0" w:lineRule="auto"/>
              <w:ind w:left="720" w:hanging="360"/>
            </w:pPr>
            <w:r w:rsidDel="00000000" w:rsidR="00000000" w:rsidRPr="00000000">
              <w:rPr>
                <w:b w:val="1"/>
                <w:bCs w:val="1"/>
                <w:rtl w:val="0"/>
              </w:rPr>
              <w:t xml:space="preserve">Lack of Positive Role Models:</w:t>
              <w:br w:type="textWrapping"/>
              <w:br w:type="textWrapping"/>
            </w:r>
            <w:r w:rsidDel="00000000" w:rsidR="00000000" w:rsidRPr="00000000">
              <w:rPr>
                <w:rtl w:val="0"/>
              </w:rPr>
              <w:t xml:space="preserve">Without men who model caring, equitable masculinities, boys repeat the same patterns they see and hear — continuing the cycle into the next generation.</w:t>
              <w:tab/>
            </w:r>
          </w:p>
          <w:p w:rsidR="00000000" w:rsidDel="00000000" w:rsidP="00000000" w:rsidRDefault="00000000" w:rsidRPr="00000000" w14:paraId="00000459">
            <w:pPr>
              <w:rPr>
                <w:sz w:val="20"/>
                <w:szCs w:val="20"/>
              </w:rPr>
            </w:pPr>
            <w:r w:rsidDel="00000000" w:rsidR="00000000" w:rsidRPr="00000000">
              <w:rPr>
                <w:color w:val="0e0e0e"/>
                <w:rtl w:val="0"/>
              </w:rPr>
              <w:t xml:space="preserve">This cycle keeps harmful norms alive — but it can also be interrupted. When men model care, empathy, and equality, they reshape masculinity for future generations and this cycle becomes positively reinforcing.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b w:val="1"/>
                <w:bCs w:val="1"/>
              </w:rPr>
            </w:pPr>
            <w:r w:rsidDel="00000000" w:rsidR="00000000" w:rsidRPr="00000000">
              <w:rPr>
                <w:rtl w:val="0"/>
              </w:rPr>
              <w:t xml:space="preserve">Learning Activity</w:t>
            </w:r>
            <w:r w:rsidDel="00000000" w:rsidR="00000000" w:rsidRPr="00000000">
              <w:rPr>
                <w:rtl w:val="0"/>
              </w:rPr>
            </w:r>
          </w:p>
          <w:p w:rsidR="00000000" w:rsidDel="00000000" w:rsidP="00000000" w:rsidRDefault="00000000" w:rsidRPr="00000000" w14:paraId="000004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pc9a35vopopb" w:id="125"/>
            <w:bookmarkEnd w:id="125"/>
            <w:r w:rsidDel="00000000" w:rsidR="00000000" w:rsidRPr="00000000">
              <w:rPr>
                <w:b w:val="1"/>
                <w:bCs w:val="1"/>
                <w:color w:val="000000"/>
                <w:sz w:val="26"/>
                <w:szCs w:val="26"/>
                <w:rtl w:val="0"/>
              </w:rPr>
              <w:t xml:space="preserve">Interactive Activity: Rewriting the Rules</w:t>
            </w:r>
          </w:p>
          <w:p w:rsidR="00000000" w:rsidDel="00000000" w:rsidP="00000000" w:rsidRDefault="00000000" w:rsidRPr="00000000" w14:paraId="0000045D">
            <w:pPr>
              <w:spacing w:after="240" w:before="240" w:lineRule="auto"/>
              <w:rPr/>
            </w:pPr>
            <w:r w:rsidDel="00000000" w:rsidR="00000000" w:rsidRPr="00000000">
              <w:rPr>
                <w:rtl w:val="0"/>
              </w:rPr>
              <w:t xml:space="preserve">Every “rule” of the Man Box has consequences, but each can be reimagined as a healthier alternative.</w:t>
            </w:r>
          </w:p>
          <w:p w:rsidR="00000000" w:rsidDel="00000000" w:rsidP="00000000" w:rsidRDefault="00000000" w:rsidRPr="00000000" w14:paraId="0000045E">
            <w:pPr>
              <w:spacing w:after="240" w:before="240" w:lineRule="auto"/>
              <w:rPr/>
            </w:pPr>
            <w:r w:rsidDel="00000000" w:rsidR="00000000" w:rsidRPr="00000000">
              <w:rPr>
                <w:rtl w:val="0"/>
              </w:rPr>
              <w:t xml:space="preserve">Step 1: Choose a rule.</w:t>
            </w:r>
          </w:p>
          <w:p w:rsidR="00000000" w:rsidDel="00000000" w:rsidP="00000000" w:rsidRDefault="00000000" w:rsidRPr="00000000" w14:paraId="0000045F">
            <w:pPr>
              <w:spacing w:after="240" w:before="240" w:lineRule="auto"/>
              <w:rPr/>
            </w:pPr>
            <w:r w:rsidDel="00000000" w:rsidR="00000000" w:rsidRPr="00000000">
              <w:rPr>
                <w:rtl w:val="0"/>
              </w:rPr>
              <w:t xml:space="preserve">Step 2: Match it to its main consequence.</w:t>
            </w:r>
          </w:p>
          <w:p w:rsidR="00000000" w:rsidDel="00000000" w:rsidP="00000000" w:rsidRDefault="00000000" w:rsidRPr="00000000" w14:paraId="00000460">
            <w:pPr>
              <w:spacing w:after="240" w:before="240" w:lineRule="auto"/>
              <w:rPr/>
            </w:pPr>
            <w:r w:rsidDel="00000000" w:rsidR="00000000" w:rsidRPr="00000000">
              <w:rPr>
                <w:rtl w:val="0"/>
              </w:rPr>
              <w:t xml:space="preserve">Step 3: Select a positive, equitable alternative.</w:t>
            </w:r>
          </w:p>
          <w:p w:rsidR="00000000" w:rsidDel="00000000" w:rsidP="00000000" w:rsidRDefault="00000000" w:rsidRPr="00000000" w14:paraId="00000461">
            <w:pPr>
              <w:spacing w:after="240" w:before="240" w:lineRule="auto"/>
              <w:rPr/>
            </w:pPr>
            <w:r w:rsidDel="00000000" w:rsidR="00000000" w:rsidRPr="00000000">
              <w:rPr>
                <w:rtl w:val="0"/>
              </w:rPr>
            </w:r>
          </w:p>
          <w:tbl>
            <w:tblPr>
              <w:tblStyle w:val="Table14"/>
              <w:tblW w:w="7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600"/>
              <w:gridCol w:w="2600"/>
              <w:tblGridChange w:id="0">
                <w:tblGrid>
                  <w:gridCol w:w="2600"/>
                  <w:gridCol w:w="260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after="240" w:before="240" w:line="240" w:lineRule="auto"/>
                    <w:jc w:val="center"/>
                    <w:rPr>
                      <w:b w:val="1"/>
                      <w:bCs w:val="1"/>
                    </w:rPr>
                  </w:pPr>
                  <w:r w:rsidDel="00000000" w:rsidR="00000000" w:rsidRPr="00000000">
                    <w:rPr>
                      <w:b w:val="1"/>
                      <w:bCs w:val="1"/>
                      <w:rtl w:val="0"/>
                    </w:rPr>
                    <w:t xml:space="preserve">Man Box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after="240" w:before="240" w:line="240" w:lineRule="auto"/>
                    <w:jc w:val="center"/>
                    <w:rPr>
                      <w:b w:val="1"/>
                      <w:bCs w:val="1"/>
                    </w:rPr>
                  </w:pPr>
                  <w:r w:rsidDel="00000000" w:rsidR="00000000" w:rsidRPr="00000000">
                    <w:rPr>
                      <w:b w:val="1"/>
                      <w:bCs w:val="1"/>
                      <w:rtl w:val="0"/>
                    </w:rPr>
                    <w:t xml:space="preserve">Consequence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after="240" w:before="240" w:line="240" w:lineRule="auto"/>
                    <w:jc w:val="center"/>
                    <w:rPr>
                      <w:b w:val="1"/>
                      <w:bCs w:val="1"/>
                    </w:rPr>
                  </w:pPr>
                  <w:r w:rsidDel="00000000" w:rsidR="00000000" w:rsidRPr="00000000">
                    <w:rPr>
                      <w:b w:val="1"/>
                      <w:bCs w:val="1"/>
                      <w:rtl w:val="0"/>
                    </w:rPr>
                    <w:t xml:space="preserve">Select the Healthier Alternative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after="240" w:before="240" w:line="240" w:lineRule="auto"/>
                    <w:rPr>
                      <w:b w:val="1"/>
                      <w:bCs w:val="1"/>
                    </w:rPr>
                  </w:pPr>
                  <w:r w:rsidDel="00000000" w:rsidR="00000000" w:rsidRPr="00000000">
                    <w:rPr>
                      <w:b w:val="1"/>
                      <w:bCs w:val="1"/>
                      <w:rtl w:val="0"/>
                    </w:rPr>
                    <w:t xml:space="preserve">“Real men don’t cry.”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after="240" w:before="240" w:line="240" w:lineRule="auto"/>
                    <w:rPr/>
                  </w:pPr>
                  <w:r w:rsidDel="00000000" w:rsidR="00000000" w:rsidRPr="00000000">
                    <w:rPr>
                      <w:rtl w:val="0"/>
                    </w:rPr>
                    <w:t xml:space="preserve">Relationships and Emotional Well-being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after="240" w:before="240" w:line="240" w:lineRule="auto"/>
                    <w:rPr/>
                  </w:pPr>
                  <w:r w:rsidDel="00000000" w:rsidR="00000000" w:rsidRPr="00000000">
                    <w:rPr>
                      <w:b w:val="1"/>
                      <w:bCs w:val="1"/>
                      <w:rtl w:val="0"/>
                    </w:rPr>
                    <w:t xml:space="preserve">A. “Men can express emotion and ask for help.”</w:t>
                  </w:r>
                  <w:r w:rsidDel="00000000" w:rsidR="00000000" w:rsidRPr="00000000">
                    <w:rPr>
                      <w:rtl w:val="0"/>
                    </w:rPr>
                    <w:t xml:space="preserve"> (Correct)</w:t>
                    <w:br w:type="textWrapping"/>
                    <w:t xml:space="preserve">  </w:t>
                  </w:r>
                  <w:r w:rsidDel="00000000" w:rsidR="00000000" w:rsidRPr="00000000">
                    <w:rPr>
                      <w:b w:val="1"/>
                      <w:bCs w:val="1"/>
                      <w:rtl w:val="0"/>
                    </w:rPr>
                    <w:t xml:space="preserve">B.</w:t>
                  </w:r>
                  <w:r w:rsidDel="00000000" w:rsidR="00000000" w:rsidRPr="00000000">
                    <w:rPr>
                      <w:rtl w:val="0"/>
                    </w:rPr>
                    <w:t xml:space="preserve"> “Strong men handle their emotions silently.”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after="240" w:before="240" w:line="240" w:lineRule="auto"/>
                    <w:rPr>
                      <w:b w:val="1"/>
                      <w:bCs w:val="1"/>
                    </w:rPr>
                  </w:pPr>
                  <w:r w:rsidDel="00000000" w:rsidR="00000000" w:rsidRPr="00000000">
                    <w:rPr>
                      <w:b w:val="1"/>
                      <w:bCs w:val="1"/>
                      <w:rtl w:val="0"/>
                    </w:rPr>
                    <w:t xml:space="preserve">“Men should always be 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after="240" w:before="240" w:line="240" w:lineRule="auto"/>
                    <w:rPr/>
                  </w:pPr>
                  <w:r w:rsidDel="00000000" w:rsidR="00000000" w:rsidRPr="00000000">
                    <w:rPr>
                      <w:rtl w:val="0"/>
                    </w:rPr>
                    <w:t xml:space="preserve">Patriarchy and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“Shared decisions build respect and equality.”  (Correct)</w:t>
                  </w:r>
                </w:p>
                <w:p w:rsidR="00000000" w:rsidDel="00000000" w:rsidP="00000000" w:rsidRDefault="00000000" w:rsidRPr="00000000" w14:paraId="0000046B">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“Men lose respect if they share control.”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after="240" w:before="240" w:line="240" w:lineRule="auto"/>
                    <w:rPr>
                      <w:b w:val="1"/>
                      <w:bCs w:val="1"/>
                    </w:rPr>
                  </w:pPr>
                  <w:r w:rsidDel="00000000" w:rsidR="00000000" w:rsidRPr="00000000">
                    <w:rPr>
                      <w:b w:val="1"/>
                      <w:bCs w:val="1"/>
                      <w:rtl w:val="0"/>
                    </w:rPr>
                    <w:t xml:space="preserve">“Violence earns respect.”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after="240" w:before="240" w:line="240" w:lineRule="auto"/>
                    <w:rPr/>
                  </w:pPr>
                  <w:r w:rsidDel="00000000" w:rsidR="00000000" w:rsidRPr="00000000">
                    <w:rPr>
                      <w:rtl w:val="0"/>
                    </w:rPr>
                    <w:t xml:space="preserve">Violence 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“Respect is earned through empathy and fairness.”  (Correct)</w:t>
                    <w:br w:type="textWrapping"/>
                    <w:br w:type="textWrapping"/>
                    <w:t xml:space="preserve"> </w:t>
                  </w:r>
                  <w:r w:rsidDel="00000000" w:rsidR="00000000" w:rsidRPr="00000000">
                    <w:rPr>
                      <w:b w:val="1"/>
                      <w:bCs w:val="1"/>
                      <w:rtl w:val="0"/>
                    </w:rPr>
                    <w:t xml:space="preserve">B.</w:t>
                  </w:r>
                  <w:r w:rsidDel="00000000" w:rsidR="00000000" w:rsidRPr="00000000">
                    <w:rPr>
                      <w:rtl w:val="0"/>
                    </w:rPr>
                    <w:t xml:space="preserve"> “Real men show power through strength.”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after="240" w:before="240" w:line="240" w:lineRule="auto"/>
                    <w:rPr>
                      <w:b w:val="1"/>
                      <w:bCs w:val="1"/>
                    </w:rPr>
                  </w:pPr>
                  <w:r w:rsidDel="00000000" w:rsidR="00000000" w:rsidRPr="00000000">
                    <w:rPr>
                      <w:b w:val="1"/>
                      <w:bCs w:val="1"/>
                      <w:rtl w:val="0"/>
                    </w:rPr>
                    <w:t xml:space="preserve">“Men must take risks to prove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after="240" w:before="240" w:line="240" w:lineRule="auto"/>
                    <w:rPr/>
                  </w:pPr>
                  <w:r w:rsidDel="00000000" w:rsidR="00000000" w:rsidRPr="00000000">
                    <w:rPr>
                      <w:rtl w:val="0"/>
                    </w:rPr>
                    <w:t xml:space="preserve">Health and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“True courage includes care, safety, and responsibility.”  (Correct)</w:t>
                  </w:r>
                </w:p>
                <w:p w:rsidR="00000000" w:rsidDel="00000000" w:rsidP="00000000" w:rsidRDefault="00000000" w:rsidRPr="00000000" w14:paraId="00000472">
                  <w:pPr>
                    <w:widowControl w:val="0"/>
                    <w:spacing w:after="240" w:before="240" w:line="240" w:lineRule="auto"/>
                    <w:rPr/>
                  </w:pPr>
                  <w:r w:rsidDel="00000000" w:rsidR="00000000" w:rsidRPr="00000000">
                    <w:rPr>
                      <w:b w:val="1"/>
                      <w:bCs w:val="1"/>
                      <w:rtl w:val="0"/>
                    </w:rPr>
                    <w:t xml:space="preserve">B.</w:t>
                  </w:r>
                  <w:r w:rsidDel="00000000" w:rsidR="00000000" w:rsidRPr="00000000">
                    <w:rPr>
                      <w:rtl w:val="0"/>
                    </w:rPr>
                    <w:t xml:space="preserve"> “Risk-taking shows confidence and manhood.”  (Incorrect)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after="240" w:before="240" w:line="240" w:lineRule="auto"/>
                    <w:rPr>
                      <w:b w:val="1"/>
                      <w:bCs w:val="1"/>
                    </w:rPr>
                  </w:pPr>
                  <w:r w:rsidDel="00000000" w:rsidR="00000000" w:rsidRPr="00000000">
                    <w:rPr>
                      <w:b w:val="1"/>
                      <w:bCs w:val="1"/>
                      <w:rtl w:val="0"/>
                    </w:rPr>
                    <w:t xml:space="preserve">“Men should earn more than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after="240" w:before="240" w:line="240" w:lineRule="auto"/>
                    <w:rPr/>
                  </w:pPr>
                  <w:r w:rsidDel="00000000" w:rsidR="00000000" w:rsidRPr="00000000">
                    <w:rPr>
                      <w:rtl w:val="0"/>
                    </w:rPr>
                    <w:t xml:space="preserve">Societal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after="240" w:before="240" w:line="240" w:lineRule="auto"/>
                    <w:rPr/>
                  </w:pPr>
                  <w:r w:rsidDel="00000000" w:rsidR="00000000" w:rsidRPr="00000000">
                    <w:rPr>
                      <w:b w:val="1"/>
                      <w:bCs w:val="1"/>
                      <w:rtl w:val="0"/>
                    </w:rPr>
                    <w:t xml:space="preserve">A.</w:t>
                  </w:r>
                  <w:r w:rsidDel="00000000" w:rsidR="00000000" w:rsidRPr="00000000">
                    <w:rPr>
                      <w:rtl w:val="0"/>
                    </w:rPr>
                    <w:t xml:space="preserve"> “Equal opportunities strengthen families and communities.”  (Correct)</w:t>
                  </w:r>
                </w:p>
                <w:p w:rsidR="00000000" w:rsidDel="00000000" w:rsidP="00000000" w:rsidRDefault="00000000" w:rsidRPr="00000000" w14:paraId="00000476">
                  <w:pPr>
                    <w:widowControl w:val="0"/>
                    <w:spacing w:after="240" w:before="240" w:line="240" w:lineRule="auto"/>
                    <w:rPr/>
                  </w:pPr>
                  <w:r w:rsidDel="00000000" w:rsidR="00000000" w:rsidRPr="00000000">
                    <w:rPr>
                      <w:b w:val="1"/>
                      <w:bCs w:val="1"/>
                      <w:rtl w:val="0"/>
                    </w:rPr>
                    <w:t xml:space="preserve">B.</w:t>
                  </w:r>
                  <w:r w:rsidDel="00000000" w:rsidR="00000000" w:rsidRPr="00000000">
                    <w:rPr>
                      <w:rtl w:val="0"/>
                    </w:rPr>
                    <w:t xml:space="preserve"> “Men’s success depends on earning more.”  (Incorrect)</w:t>
                  </w:r>
                </w:p>
              </w:tc>
            </w:tr>
          </w:tbl>
          <w:p w:rsidR="00000000" w:rsidDel="00000000" w:rsidP="00000000" w:rsidRDefault="00000000" w:rsidRPr="00000000" w14:paraId="00000477">
            <w:pPr>
              <w:spacing w:before="280" w:lineRule="auto"/>
              <w:rPr>
                <w:b w:val="1"/>
                <w:bCs w:val="1"/>
              </w:rPr>
            </w:pPr>
            <w:r w:rsidDel="00000000" w:rsidR="00000000" w:rsidRPr="00000000">
              <w:rPr>
                <w:rtl w:val="0"/>
              </w:rPr>
            </w:r>
          </w:p>
        </w:tc>
      </w:tr>
    </w:tbl>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3"/>
        <w:rPr>
          <w:b w:val="1"/>
          <w:bCs w:val="1"/>
          <w:i w:val="1"/>
          <w:iCs w:val="1"/>
        </w:rPr>
      </w:pPr>
      <w:bookmarkStart w:colFirst="0" w:colLast="0" w:name="_w0xkiynhuzqh" w:id="126"/>
      <w:bookmarkEnd w:id="126"/>
      <w:r w:rsidDel="00000000" w:rsidR="00000000" w:rsidRPr="00000000">
        <w:rPr>
          <w:rtl w:val="0"/>
        </w:rPr>
        <w:t xml:space="preserve">5.0: Who Lives Outside the Box?</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tbl>
      <w:tblPr>
        <w:tblStyle w:val="Table15"/>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280"/>
        <w:tblGridChange w:id="0">
          <w:tblGrid>
            <w:gridCol w:w="13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Accordin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b w:val="1"/>
                <w:bCs w:val="1"/>
                <w:rtl w:val="0"/>
              </w:rPr>
              <w:t xml:space="preserve">Challenging the Man Box</w:t>
              <w:br w:type="textWrapping"/>
              <w:br w:type="textWrapping"/>
            </w:r>
            <w:r w:rsidDel="00000000" w:rsidR="00000000" w:rsidRPr="00000000">
              <w:rPr>
                <w:rtl w:val="0"/>
              </w:rPr>
              <w:t xml:space="preserve">Programs that engage men and boys often focus on challenging restrictive norms and helping them identify and begin to practice healthier and more equitable attitudes and behaviors.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Select each accordion item below to learn more. </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Emotional and Relational</w:t>
            </w:r>
          </w:p>
          <w:p w:rsidR="00000000" w:rsidDel="00000000" w:rsidP="00000000" w:rsidRDefault="00000000" w:rsidRPr="00000000" w14:paraId="00000483">
            <w:pPr>
              <w:numPr>
                <w:ilvl w:val="0"/>
                <w:numId w:val="7"/>
              </w:numPr>
              <w:ind w:left="720" w:hanging="360"/>
            </w:pPr>
            <w:r w:rsidDel="00000000" w:rsidR="00000000" w:rsidRPr="00000000">
              <w:rPr>
                <w:rtl w:val="0"/>
              </w:rPr>
              <w:t xml:space="preserve">Expresses vulnerability, sadness, or fear openly</w:t>
            </w:r>
          </w:p>
          <w:p w:rsidR="00000000" w:rsidDel="00000000" w:rsidP="00000000" w:rsidRDefault="00000000" w:rsidRPr="00000000" w14:paraId="00000484">
            <w:pPr>
              <w:numPr>
                <w:ilvl w:val="0"/>
                <w:numId w:val="7"/>
              </w:numPr>
              <w:ind w:left="720" w:hanging="360"/>
            </w:pPr>
            <w:r w:rsidDel="00000000" w:rsidR="00000000" w:rsidRPr="00000000">
              <w:rPr>
                <w:rtl w:val="0"/>
              </w:rPr>
              <w:t xml:space="preserve">Shows affection toward family, friends, and partners</w:t>
            </w:r>
          </w:p>
          <w:p w:rsidR="00000000" w:rsidDel="00000000" w:rsidP="00000000" w:rsidRDefault="00000000" w:rsidRPr="00000000" w14:paraId="00000485">
            <w:pPr>
              <w:numPr>
                <w:ilvl w:val="0"/>
                <w:numId w:val="7"/>
              </w:numPr>
              <w:ind w:left="720" w:hanging="360"/>
            </w:pPr>
            <w:r w:rsidDel="00000000" w:rsidR="00000000" w:rsidRPr="00000000">
              <w:rPr>
                <w:rtl w:val="0"/>
              </w:rPr>
              <w:t xml:space="preserve">Engages in active listening and empathy</w:t>
            </w:r>
          </w:p>
          <w:p w:rsidR="00000000" w:rsidDel="00000000" w:rsidP="00000000" w:rsidRDefault="00000000" w:rsidRPr="00000000" w14:paraId="00000486">
            <w:pPr>
              <w:numPr>
                <w:ilvl w:val="0"/>
                <w:numId w:val="7"/>
              </w:numPr>
              <w:ind w:left="720" w:hanging="360"/>
            </w:pPr>
            <w:r w:rsidDel="00000000" w:rsidR="00000000" w:rsidRPr="00000000">
              <w:rPr>
                <w:rtl w:val="0"/>
              </w:rPr>
              <w:t xml:space="preserve">Discusses feelings and personal challenges</w:t>
            </w:r>
          </w:p>
          <w:p w:rsidR="00000000" w:rsidDel="00000000" w:rsidP="00000000" w:rsidRDefault="00000000" w:rsidRPr="00000000" w14:paraId="00000487">
            <w:pPr>
              <w:numPr>
                <w:ilvl w:val="0"/>
                <w:numId w:val="7"/>
              </w:numPr>
              <w:ind w:left="720" w:hanging="360"/>
            </w:pPr>
            <w:r w:rsidDel="00000000" w:rsidR="00000000" w:rsidRPr="00000000">
              <w:rPr>
                <w:rtl w:val="0"/>
              </w:rPr>
              <w:t xml:space="preserve">Builds and maintains close friendships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Family and Caregiving</w:t>
            </w:r>
          </w:p>
          <w:p w:rsidR="00000000" w:rsidDel="00000000" w:rsidP="00000000" w:rsidRDefault="00000000" w:rsidRPr="00000000" w14:paraId="0000048A">
            <w:pPr>
              <w:numPr>
                <w:ilvl w:val="0"/>
                <w:numId w:val="88"/>
              </w:numPr>
              <w:ind w:left="720" w:hanging="360"/>
            </w:pPr>
            <w:r w:rsidDel="00000000" w:rsidR="00000000" w:rsidRPr="00000000">
              <w:rPr>
                <w:rtl w:val="0"/>
              </w:rPr>
              <w:t xml:space="preserve">Participates actively in childcare and household responsibilities</w:t>
            </w:r>
          </w:p>
          <w:p w:rsidR="00000000" w:rsidDel="00000000" w:rsidP="00000000" w:rsidRDefault="00000000" w:rsidRPr="00000000" w14:paraId="0000048B">
            <w:pPr>
              <w:numPr>
                <w:ilvl w:val="0"/>
                <w:numId w:val="88"/>
              </w:numPr>
              <w:ind w:left="720" w:hanging="360"/>
            </w:pPr>
            <w:r w:rsidDel="00000000" w:rsidR="00000000" w:rsidRPr="00000000">
              <w:rPr>
                <w:rtl w:val="0"/>
              </w:rPr>
              <w:t xml:space="preserve">Shares emotional and cognitive labor and caregiving equally with partners</w:t>
            </w:r>
          </w:p>
          <w:p w:rsidR="00000000" w:rsidDel="00000000" w:rsidP="00000000" w:rsidRDefault="00000000" w:rsidRPr="00000000" w14:paraId="0000048C">
            <w:pPr>
              <w:numPr>
                <w:ilvl w:val="0"/>
                <w:numId w:val="88"/>
              </w:numPr>
              <w:ind w:left="720" w:hanging="360"/>
            </w:pPr>
            <w:r w:rsidDel="00000000" w:rsidR="00000000" w:rsidRPr="00000000">
              <w:rPr>
                <w:rtl w:val="0"/>
              </w:rPr>
              <w:t xml:space="preserve">Nurtures and supports children emotionally, not just financially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b w:val="1"/>
                <w:bCs w:val="1"/>
                <w:rtl w:val="0"/>
              </w:rPr>
              <w:t xml:space="preserve">Gender Equality and Social Awareness</w:t>
            </w:r>
          </w:p>
          <w:p w:rsidR="00000000" w:rsidDel="00000000" w:rsidP="00000000" w:rsidRDefault="00000000" w:rsidRPr="00000000" w14:paraId="0000048F">
            <w:pPr>
              <w:numPr>
                <w:ilvl w:val="0"/>
                <w:numId w:val="32"/>
              </w:numPr>
              <w:ind w:left="720" w:hanging="360"/>
            </w:pPr>
            <w:r w:rsidDel="00000000" w:rsidR="00000000" w:rsidRPr="00000000">
              <w:rPr>
                <w:rtl w:val="0"/>
              </w:rPr>
              <w:t xml:space="preserve">Challenges sexism, misogyny, and gender-based discrimination</w:t>
            </w:r>
          </w:p>
          <w:p w:rsidR="00000000" w:rsidDel="00000000" w:rsidP="00000000" w:rsidRDefault="00000000" w:rsidRPr="00000000" w14:paraId="00000490">
            <w:pPr>
              <w:numPr>
                <w:ilvl w:val="0"/>
                <w:numId w:val="32"/>
              </w:numPr>
              <w:ind w:left="720" w:hanging="360"/>
            </w:pPr>
            <w:r w:rsidDel="00000000" w:rsidR="00000000" w:rsidRPr="00000000">
              <w:rPr>
                <w:rtl w:val="0"/>
              </w:rPr>
              <w:t xml:space="preserve">Supports women’s leadership and opportunities</w:t>
            </w:r>
          </w:p>
          <w:p w:rsidR="00000000" w:rsidDel="00000000" w:rsidP="00000000" w:rsidRDefault="00000000" w:rsidRPr="00000000" w14:paraId="00000491">
            <w:pPr>
              <w:numPr>
                <w:ilvl w:val="0"/>
                <w:numId w:val="32"/>
              </w:numPr>
              <w:ind w:left="720" w:hanging="360"/>
            </w:pPr>
            <w:r w:rsidDel="00000000" w:rsidR="00000000" w:rsidRPr="00000000">
              <w:rPr>
                <w:rtl w:val="0"/>
              </w:rPr>
              <w:t xml:space="preserve">Acts as an ally for LGBTQ+ rights</w:t>
            </w:r>
          </w:p>
          <w:p w:rsidR="00000000" w:rsidDel="00000000" w:rsidP="00000000" w:rsidRDefault="00000000" w:rsidRPr="00000000" w14:paraId="00000492">
            <w:pPr>
              <w:numPr>
                <w:ilvl w:val="0"/>
                <w:numId w:val="32"/>
              </w:numPr>
              <w:ind w:left="720" w:hanging="360"/>
            </w:pPr>
            <w:r w:rsidDel="00000000" w:rsidR="00000000" w:rsidRPr="00000000">
              <w:rPr>
                <w:rtl w:val="0"/>
              </w:rPr>
              <w:t xml:space="preserve">Questions traditional gender roles and stereotypes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Behavior and Lifestyle</w:t>
            </w:r>
          </w:p>
          <w:p w:rsidR="00000000" w:rsidDel="00000000" w:rsidP="00000000" w:rsidRDefault="00000000" w:rsidRPr="00000000" w14:paraId="00000495">
            <w:pPr>
              <w:numPr>
                <w:ilvl w:val="0"/>
                <w:numId w:val="109"/>
              </w:numPr>
              <w:ind w:left="720" w:hanging="360"/>
            </w:pPr>
            <w:r w:rsidDel="00000000" w:rsidR="00000000" w:rsidRPr="00000000">
              <w:rPr>
                <w:rtl w:val="0"/>
              </w:rPr>
              <w:t xml:space="preserve">Rejects violence as a way to assert power</w:t>
            </w:r>
          </w:p>
          <w:p w:rsidR="00000000" w:rsidDel="00000000" w:rsidP="00000000" w:rsidRDefault="00000000" w:rsidRPr="00000000" w14:paraId="00000496">
            <w:pPr>
              <w:numPr>
                <w:ilvl w:val="0"/>
                <w:numId w:val="109"/>
              </w:numPr>
              <w:ind w:left="720" w:hanging="360"/>
            </w:pPr>
            <w:r w:rsidDel="00000000" w:rsidR="00000000" w:rsidRPr="00000000">
              <w:rPr>
                <w:rtl w:val="0"/>
              </w:rPr>
              <w:t xml:space="preserve">Rejects hypersexualized or coercive behavior</w:t>
            </w:r>
          </w:p>
          <w:p w:rsidR="00000000" w:rsidDel="00000000" w:rsidP="00000000" w:rsidRDefault="00000000" w:rsidRPr="00000000" w14:paraId="00000497">
            <w:pPr>
              <w:numPr>
                <w:ilvl w:val="0"/>
                <w:numId w:val="109"/>
              </w:numPr>
              <w:ind w:left="720" w:hanging="360"/>
            </w:pPr>
            <w:r w:rsidDel="00000000" w:rsidR="00000000" w:rsidRPr="00000000">
              <w:rPr>
                <w:rtl w:val="0"/>
              </w:rPr>
              <w:t xml:space="preserve">Practices non-competitive collaboration instead of dominance</w:t>
            </w:r>
          </w:p>
          <w:p w:rsidR="00000000" w:rsidDel="00000000" w:rsidP="00000000" w:rsidRDefault="00000000" w:rsidRPr="00000000" w14:paraId="00000498">
            <w:pPr>
              <w:numPr>
                <w:ilvl w:val="0"/>
                <w:numId w:val="109"/>
              </w:numPr>
              <w:ind w:left="720" w:hanging="360"/>
            </w:pPr>
            <w:r w:rsidDel="00000000" w:rsidR="00000000" w:rsidRPr="00000000">
              <w:rPr>
                <w:rtl w:val="0"/>
              </w:rPr>
              <w:t xml:space="preserve">Engages in self-care and mental health practices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Personal Integrity and Ethics</w:t>
            </w:r>
          </w:p>
          <w:p w:rsidR="00000000" w:rsidDel="00000000" w:rsidP="00000000" w:rsidRDefault="00000000" w:rsidRPr="00000000" w14:paraId="0000049B">
            <w:pPr>
              <w:numPr>
                <w:ilvl w:val="0"/>
                <w:numId w:val="142"/>
              </w:numPr>
              <w:ind w:left="720" w:hanging="360"/>
            </w:pPr>
            <w:r w:rsidDel="00000000" w:rsidR="00000000" w:rsidRPr="00000000">
              <w:rPr>
                <w:rtl w:val="0"/>
              </w:rPr>
              <w:t xml:space="preserve">Takes responsibility for mistakes and apologizes</w:t>
            </w:r>
          </w:p>
          <w:p w:rsidR="00000000" w:rsidDel="00000000" w:rsidP="00000000" w:rsidRDefault="00000000" w:rsidRPr="00000000" w14:paraId="0000049C">
            <w:pPr>
              <w:numPr>
                <w:ilvl w:val="0"/>
                <w:numId w:val="142"/>
              </w:numPr>
              <w:ind w:left="720" w:hanging="360"/>
            </w:pPr>
            <w:r w:rsidDel="00000000" w:rsidR="00000000" w:rsidRPr="00000000">
              <w:rPr>
                <w:rtl w:val="0"/>
              </w:rPr>
              <w:t xml:space="preserve">Shows humility and openness to learning</w:t>
            </w:r>
          </w:p>
          <w:p w:rsidR="00000000" w:rsidDel="00000000" w:rsidP="00000000" w:rsidRDefault="00000000" w:rsidRPr="00000000" w14:paraId="0000049D">
            <w:pPr>
              <w:numPr>
                <w:ilvl w:val="0"/>
                <w:numId w:val="142"/>
              </w:numPr>
              <w:ind w:left="720" w:hanging="360"/>
            </w:pPr>
            <w:r w:rsidDel="00000000" w:rsidR="00000000" w:rsidRPr="00000000">
              <w:rPr>
                <w:rtl w:val="0"/>
              </w:rPr>
              <w:t xml:space="preserve">Values cooperation, respect, and fairness over dominance</w:t>
            </w:r>
          </w:p>
          <w:p w:rsidR="00000000" w:rsidDel="00000000" w:rsidP="00000000" w:rsidRDefault="00000000" w:rsidRPr="00000000" w14:paraId="0000049E">
            <w:pPr>
              <w:numPr>
                <w:ilvl w:val="0"/>
                <w:numId w:val="142"/>
              </w:numPr>
              <w:ind w:left="720" w:hanging="360"/>
            </w:pPr>
            <w:r w:rsidDel="00000000" w:rsidR="00000000" w:rsidRPr="00000000">
              <w:rPr>
                <w:rtl w:val="0"/>
              </w:rPr>
              <w:t xml:space="preserve">Prioritizes relationships and community over social status</w:t>
            </w:r>
          </w:p>
          <w:p w:rsidR="00000000" w:rsidDel="00000000" w:rsidP="00000000" w:rsidRDefault="00000000" w:rsidRPr="00000000" w14:paraId="0000049F">
            <w:pPr>
              <w:rPr>
                <w:color w:val="0e0e0e"/>
                <w:sz w:val="21"/>
                <w:szCs w:val="21"/>
              </w:rPr>
            </w:pPr>
            <w:r w:rsidDel="00000000" w:rsidR="00000000" w:rsidRPr="00000000">
              <w:rPr>
                <w:rtl w:val="0"/>
              </w:rPr>
            </w:r>
          </w:p>
          <w:p w:rsidR="00000000" w:rsidDel="00000000" w:rsidP="00000000" w:rsidRDefault="00000000" w:rsidRPr="00000000" w14:paraId="000004A0">
            <w:pPr>
              <w:rPr>
                <w:color w:val="0e0e0e"/>
                <w:sz w:val="21"/>
                <w:szCs w:val="21"/>
              </w:rPr>
            </w:pPr>
            <w:r w:rsidDel="00000000" w:rsidR="00000000" w:rsidRPr="00000000">
              <w:rPr>
                <w:color w:val="0e0e0e"/>
                <w:sz w:val="21"/>
                <w:szCs w:val="21"/>
                <w:rtl w:val="0"/>
              </w:rPr>
              <w:t xml:space="preserve">The goal isn’t to prescribe a new set of rules or expectations for how men and boys “should” act. Just as restrictive norms can limit authenticity, replacing them with another checklist can do the same.</w:t>
            </w:r>
          </w:p>
          <w:p w:rsidR="00000000" w:rsidDel="00000000" w:rsidP="00000000" w:rsidRDefault="00000000" w:rsidRPr="00000000" w14:paraId="000004A1">
            <w:pPr>
              <w:rPr>
                <w:color w:val="0e0e0e"/>
                <w:sz w:val="21"/>
                <w:szCs w:val="21"/>
              </w:rPr>
            </w:pPr>
            <w:r w:rsidDel="00000000" w:rsidR="00000000" w:rsidRPr="00000000">
              <w:rPr>
                <w:rtl w:val="0"/>
              </w:rPr>
            </w:r>
          </w:p>
          <w:p w:rsidR="00000000" w:rsidDel="00000000" w:rsidP="00000000" w:rsidRDefault="00000000" w:rsidRPr="00000000" w14:paraId="000004A2">
            <w:pPr>
              <w:rPr>
                <w:color w:val="0e0e0e"/>
                <w:sz w:val="21"/>
                <w:szCs w:val="21"/>
              </w:rPr>
            </w:pPr>
            <w:r w:rsidDel="00000000" w:rsidR="00000000" w:rsidRPr="00000000">
              <w:rPr>
                <w:color w:val="0e0e0e"/>
                <w:sz w:val="21"/>
                <w:szCs w:val="21"/>
                <w:rtl w:val="0"/>
              </w:rPr>
              <w:t xml:space="preserve">Instead, the aim is to expand possibilities – to create space for everyone to define what feels true, respectful, and healthy for themselves and others. Living beyond the Man Box means being free to be genuine, rather than fitting into any fixed idea of what it means to “be a man.”</w:t>
            </w:r>
          </w:p>
          <w:p w:rsidR="00000000" w:rsidDel="00000000" w:rsidP="00000000" w:rsidRDefault="00000000" w:rsidRPr="00000000" w14:paraId="000004A3">
            <w:pPr>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b w:val="1"/>
                <w:bCs w:val="1"/>
                <w:rtl w:val="0"/>
              </w:rPr>
              <w:t xml:space="preserve">Reflection: Who Lives Outside the Box?</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It is essential to remember that rigid gender norms – like the Man Box – are socially constructed. Gender is not biologically determined; it reflects the social meaning of manhood and womanhood, encompassing roles, behaviors, activities, and attributes defined by society.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Norms are learned from families, communities, and media — and they can change.</w:t>
            </w:r>
          </w:p>
          <w:p w:rsidR="00000000" w:rsidDel="00000000" w:rsidP="00000000" w:rsidRDefault="00000000" w:rsidRPr="00000000" w14:paraId="000004A9">
            <w:pPr>
              <w:spacing w:after="240" w:before="240" w:lineRule="auto"/>
              <w:rPr/>
            </w:pPr>
            <w:r w:rsidDel="00000000" w:rsidR="00000000" w:rsidRPr="00000000">
              <w:rPr>
                <w:rtl w:val="0"/>
              </w:rPr>
              <w:t xml:space="preserve">Almost all men already embrace aspects of their lives that exist </w:t>
            </w:r>
            <w:r w:rsidDel="00000000" w:rsidR="00000000" w:rsidRPr="00000000">
              <w:rPr>
                <w:i w:val="1"/>
                <w:iCs w:val="1"/>
                <w:rtl w:val="0"/>
              </w:rPr>
              <w:t xml:space="preserve">outside</w:t>
            </w:r>
            <w:r w:rsidDel="00000000" w:rsidR="00000000" w:rsidRPr="00000000">
              <w:rPr>
                <w:rtl w:val="0"/>
              </w:rPr>
              <w:t xml:space="preserve"> the Man Box. They embody characteristics that do not align with traditional standards of masculinity. Many men show care, reject violence, and build equitable relationships.</w:t>
            </w:r>
          </w:p>
          <w:p w:rsidR="00000000" w:rsidDel="00000000" w:rsidP="00000000" w:rsidRDefault="00000000" w:rsidRPr="00000000" w14:paraId="000004AA">
            <w:pPr>
              <w:rPr/>
            </w:pPr>
            <w:r w:rsidDel="00000000" w:rsidR="00000000" w:rsidRPr="00000000">
              <w:rPr>
                <w:rtl w:val="0"/>
              </w:rPr>
              <w:t xml:space="preserve">Take a few moments to reflect on the following questions:</w:t>
            </w:r>
          </w:p>
          <w:p w:rsidR="00000000" w:rsidDel="00000000" w:rsidP="00000000" w:rsidRDefault="00000000" w:rsidRPr="00000000" w14:paraId="000004AB">
            <w:pPr>
              <w:widowControl w:val="0"/>
              <w:spacing w:line="240" w:lineRule="auto"/>
              <w:rPr/>
            </w:pPr>
            <w:r w:rsidDel="00000000" w:rsidR="00000000" w:rsidRPr="00000000">
              <w:rPr>
                <w:rtl w:val="0"/>
              </w:rPr>
            </w:r>
          </w:p>
          <w:p w:rsidR="00000000" w:rsidDel="00000000" w:rsidP="00000000" w:rsidRDefault="00000000" w:rsidRPr="00000000" w14:paraId="000004AC">
            <w:pPr>
              <w:widowControl w:val="0"/>
              <w:numPr>
                <w:ilvl w:val="0"/>
                <w:numId w:val="1"/>
              </w:numPr>
              <w:spacing w:after="0" w:afterAutospacing="0" w:before="240" w:line="240" w:lineRule="auto"/>
              <w:ind w:left="720" w:hanging="360"/>
            </w:pPr>
            <w:r w:rsidDel="00000000" w:rsidR="00000000" w:rsidRPr="00000000">
              <w:rPr>
                <w:b w:val="1"/>
                <w:bCs w:val="1"/>
                <w:rtl w:val="0"/>
              </w:rPr>
              <w:t xml:space="preserve">Messages About Masculinity:</w:t>
              <w:br w:type="textWrapping"/>
              <w:br w:type="textWrapping"/>
            </w:r>
            <w:r w:rsidDel="00000000" w:rsidR="00000000" w:rsidRPr="00000000">
              <w:rPr>
                <w:rtl w:val="0"/>
              </w:rPr>
              <w:t xml:space="preserve"> What messages have you received about gender and how men are “supposed” to act?</w:t>
              <w:br w:type="textWrapping"/>
              <w:br w:type="textWrapping"/>
              <w:t xml:space="preserve"> Which align with the Man Box, and which fall outside it?</w:t>
              <w:br w:type="textWrapping"/>
              <w:br w:type="textWrapping"/>
              <w:t xml:space="preserve"> How have they shaped your values, expectations, and understanding of gender equality?</w:t>
              <w:br w:type="textWrapping"/>
            </w:r>
          </w:p>
          <w:p w:rsidR="00000000" w:rsidDel="00000000" w:rsidP="00000000" w:rsidRDefault="00000000" w:rsidRPr="00000000" w14:paraId="000004AD">
            <w:pPr>
              <w:widowControl w:val="0"/>
              <w:numPr>
                <w:ilvl w:val="0"/>
                <w:numId w:val="1"/>
              </w:numPr>
              <w:spacing w:after="240" w:before="0" w:beforeAutospacing="0" w:line="240" w:lineRule="auto"/>
              <w:ind w:left="720" w:hanging="360"/>
            </w:pPr>
            <w:r w:rsidDel="00000000" w:rsidR="00000000" w:rsidRPr="00000000">
              <w:rPr>
                <w:b w:val="1"/>
                <w:bCs w:val="1"/>
                <w:rtl w:val="0"/>
              </w:rPr>
              <w:t xml:space="preserve">Examples in Your Life:</w:t>
              <w:br w:type="textWrapping"/>
              <w:br w:type="textWrapping"/>
            </w:r>
            <w:r w:rsidDel="00000000" w:rsidR="00000000" w:rsidRPr="00000000">
              <w:rPr>
                <w:rtl w:val="0"/>
              </w:rPr>
              <w:t xml:space="preserve"> Who are one or two men you know personally (e.g., family, friends, co-workers, or community members) who proudly live outside the Man Box in one or more ways?</w:t>
              <w:br w:type="textWrapping"/>
              <w:br w:type="textWrapping"/>
              <w:t xml:space="preserve">What characteristics do they embody? </w:t>
            </w:r>
          </w:p>
          <w:p w:rsidR="00000000" w:rsidDel="00000000" w:rsidP="00000000" w:rsidRDefault="00000000" w:rsidRPr="00000000" w14:paraId="000004AE">
            <w:pPr>
              <w:widowControl w:val="0"/>
              <w:spacing w:after="240" w:before="240" w:line="240" w:lineRule="auto"/>
              <w:ind w:left="720" w:firstLine="0"/>
              <w:rPr/>
            </w:pPr>
            <w:r w:rsidDel="00000000" w:rsidR="00000000" w:rsidRPr="00000000">
              <w:rPr>
                <w:rtl w:val="0"/>
              </w:rPr>
              <w:t xml:space="preserve">Why do you think they act this way? </w:t>
              <w:br w:type="textWrapping"/>
              <w:br w:type="textWrapping"/>
              <w:t xml:space="preserve">How have their actions influenced your own views of them and the kind of person you are?</w:t>
              <w:br w:type="textWrapping"/>
            </w:r>
          </w:p>
          <w:p w:rsidR="00000000" w:rsidDel="00000000" w:rsidP="00000000" w:rsidRDefault="00000000" w:rsidRPr="00000000" w14:paraId="000004AF">
            <w:pPr>
              <w:widowControl w:val="0"/>
              <w:spacing w:line="240" w:lineRule="auto"/>
              <w:rPr/>
            </w:pP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3"/>
        <w:rPr/>
      </w:pPr>
      <w:bookmarkStart w:colFirst="0" w:colLast="0" w:name="_z6fj6vfdcl24" w:id="127"/>
      <w:bookmarkEnd w:id="127"/>
      <w:r w:rsidDel="00000000" w:rsidR="00000000" w:rsidRPr="00000000">
        <w:rPr>
          <w:rtl w:val="0"/>
        </w:rPr>
        <w:t xml:space="preserve">Section 6: Wrap &amp; Call to Action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An important step in working with men and boys is to help them recognize and begin to think critically about masculinity in their own lives and cultures. Traditional masculinity likes to present itself as natural, unchanging and permanent but it is none of these things. Recognizing what parts of masculinity they want to embrace and which to reject, is a key and necessary moment for them on the path to embracing gender equality.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As you’ve heard in this module, there are a lot of pressures that men and boys are facing today. And many of these pressures and expectations boil down to our narrow definition of what it means to be a man. And as program designers, you all should always be thinking about how these ideas of manhood impacts on themselves and those around them.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At Equimundo we believe it’s important to not just call men out for the harmful stuff, but also lift up the men already showing up and making a difference. We know that so many men in this world are already embracing these healthier versions of manhood – through friendships, fatherhood, and more. And we’re convinced that all men innately have the capacity to find meaning and community that is grounded in care, empathy, and kindness.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4BC">
      <w:pPr>
        <w:pStyle w:val="Heading3"/>
        <w:spacing w:after="240" w:before="240" w:lineRule="auto"/>
        <w:rPr/>
      </w:pPr>
      <w:bookmarkStart w:colFirst="0" w:colLast="0" w:name="_c5l3tza8amlc" w:id="128"/>
      <w:bookmarkEnd w:id="128"/>
      <w:r w:rsidDel="00000000" w:rsidR="00000000" w:rsidRPr="00000000">
        <w:rPr>
          <w:rtl w:val="0"/>
        </w:rPr>
        <w:t xml:space="preserve">Section 7: Wrap Up</w:t>
      </w:r>
    </w:p>
    <w:tbl>
      <w:tblPr>
        <w:tblStyle w:val="Table1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Unpacking Masculinities: Moving Beyond the Man Box</w:t>
            </w:r>
          </w:p>
          <w:p w:rsidR="00000000" w:rsidDel="00000000" w:rsidP="00000000" w:rsidRDefault="00000000" w:rsidRPr="00000000" w14:paraId="000004C1">
            <w:pPr>
              <w:spacing w:after="240" w:before="240" w:lineRule="auto"/>
              <w:rPr/>
            </w:pPr>
            <w:r w:rsidDel="00000000" w:rsidR="00000000" w:rsidRPr="00000000">
              <w:rPr>
                <w:rtl w:val="0"/>
              </w:rPr>
              <w:t xml:space="preserve">You’ve completed this module on understanding the Man Box—what’s inside it, how it shows up, and how to move beyond it.</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4C3">
            <w:pPr>
              <w:numPr>
                <w:ilvl w:val="0"/>
                <w:numId w:val="78"/>
              </w:numPr>
              <w:spacing w:after="0" w:afterAutospacing="0" w:before="240" w:lineRule="auto"/>
              <w:ind w:left="720" w:hanging="360"/>
            </w:pPr>
            <w:r w:rsidDel="00000000" w:rsidR="00000000" w:rsidRPr="00000000">
              <w:rPr>
                <w:rtl w:val="0"/>
              </w:rPr>
              <w:t xml:space="preserve">Explored the Seven Pillars of the Man Box and how rigid rules are learned and reinforced.</w:t>
              <w:br w:type="textWrapping"/>
            </w:r>
          </w:p>
          <w:p w:rsidR="00000000" w:rsidDel="00000000" w:rsidP="00000000" w:rsidRDefault="00000000" w:rsidRPr="00000000" w14:paraId="000004C4">
            <w:pPr>
              <w:numPr>
                <w:ilvl w:val="0"/>
                <w:numId w:val="78"/>
              </w:numPr>
              <w:spacing w:after="0" w:afterAutospacing="0" w:before="0" w:beforeAutospacing="0" w:lineRule="auto"/>
              <w:ind w:left="720" w:hanging="360"/>
            </w:pPr>
            <w:r w:rsidDel="00000000" w:rsidR="00000000" w:rsidRPr="00000000">
              <w:rPr>
                <w:rtl w:val="0"/>
              </w:rPr>
              <w:t xml:space="preserve">Rethought the Man Box across three layers — internalized beliefs, individual behaviors, and institutional patterns.</w:t>
              <w:br w:type="textWrapping"/>
            </w:r>
          </w:p>
          <w:p w:rsidR="00000000" w:rsidDel="00000000" w:rsidP="00000000" w:rsidRDefault="00000000" w:rsidRPr="00000000" w14:paraId="000004C5">
            <w:pPr>
              <w:numPr>
                <w:ilvl w:val="0"/>
                <w:numId w:val="78"/>
              </w:numPr>
              <w:spacing w:after="0" w:afterAutospacing="0" w:before="0" w:beforeAutospacing="0" w:lineRule="auto"/>
              <w:ind w:left="720" w:hanging="360"/>
            </w:pPr>
            <w:r w:rsidDel="00000000" w:rsidR="00000000" w:rsidRPr="00000000">
              <w:rPr>
                <w:rtl w:val="0"/>
              </w:rPr>
              <w:t xml:space="preserve">Connected restrictive norms to real-world consequences (power and control, violence, health, relationships, and societal costs).</w:t>
              <w:br w:type="textWrapping"/>
            </w:r>
          </w:p>
          <w:p w:rsidR="00000000" w:rsidDel="00000000" w:rsidP="00000000" w:rsidRDefault="00000000" w:rsidRPr="00000000" w14:paraId="000004C6">
            <w:pPr>
              <w:numPr>
                <w:ilvl w:val="0"/>
                <w:numId w:val="78"/>
              </w:numPr>
              <w:spacing w:after="0" w:afterAutospacing="0" w:before="0" w:beforeAutospacing="0" w:lineRule="auto"/>
              <w:ind w:left="720" w:hanging="360"/>
            </w:pPr>
            <w:r w:rsidDel="00000000" w:rsidR="00000000" w:rsidRPr="00000000">
              <w:rPr>
                <w:rtl w:val="0"/>
              </w:rPr>
              <w:t xml:space="preserve">Practiced rewriting harmful rules into equitable, caring alternatives.</w:t>
              <w:br w:type="textWrapping"/>
            </w:r>
          </w:p>
          <w:p w:rsidR="00000000" w:rsidDel="00000000" w:rsidP="00000000" w:rsidRDefault="00000000" w:rsidRPr="00000000" w14:paraId="000004C7">
            <w:pPr>
              <w:numPr>
                <w:ilvl w:val="0"/>
                <w:numId w:val="78"/>
              </w:numPr>
              <w:spacing w:after="240" w:before="0" w:beforeAutospacing="0" w:lineRule="auto"/>
              <w:ind w:left="720" w:hanging="360"/>
            </w:pPr>
            <w:r w:rsidDel="00000000" w:rsidR="00000000" w:rsidRPr="00000000">
              <w:rPr>
                <w:rtl w:val="0"/>
              </w:rPr>
              <w:t xml:space="preserve">Considered who lives outside the box, expanding possibilities without prescribing a new checklist.</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4C9">
            <w:pPr>
              <w:spacing w:after="240" w:before="240" w:lineRule="auto"/>
              <w:rPr/>
            </w:pPr>
            <w:r w:rsidDel="00000000" w:rsidR="00000000" w:rsidRPr="00000000">
              <w:rPr>
                <w:rtl w:val="0"/>
              </w:rPr>
              <w:t xml:space="preserve">The Man Box is learned, not fixed.</w:t>
            </w:r>
          </w:p>
          <w:p w:rsidR="00000000" w:rsidDel="00000000" w:rsidP="00000000" w:rsidRDefault="00000000" w:rsidRPr="00000000" w14:paraId="000004CA">
            <w:pPr>
              <w:spacing w:before="280" w:lineRule="auto"/>
              <w:rPr/>
            </w:pPr>
            <w:r w:rsidDel="00000000" w:rsidR="00000000" w:rsidRPr="00000000">
              <w:rPr>
                <w:rtl w:val="0"/>
              </w:rPr>
              <w:t xml:space="preserve">When men and boys step outside rigid rules toward care, empathy, and shared power, they unlock healthier lives and more equitable families, workplaces, and communities.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Next Steps: Reflection &amp; Application</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4CE">
            <w:pPr>
              <w:numPr>
                <w:ilvl w:val="0"/>
                <w:numId w:val="131"/>
              </w:numPr>
              <w:spacing w:after="0" w:afterAutospacing="0" w:before="240" w:lineRule="auto"/>
              <w:ind w:left="720" w:hanging="360"/>
            </w:pPr>
            <w:r w:rsidDel="00000000" w:rsidR="00000000" w:rsidRPr="00000000">
              <w:rPr>
                <w:rtl w:val="0"/>
              </w:rPr>
              <w:t xml:space="preserve">Complete the</w:t>
            </w:r>
            <w:r w:rsidDel="00000000" w:rsidR="00000000" w:rsidRPr="00000000">
              <w:rPr>
                <w:b w:val="1"/>
                <w:bCs w:val="1"/>
                <w:rtl w:val="0"/>
              </w:rPr>
              <w:t xml:space="preserve"> Seeing the Man Box in Your Context </w:t>
            </w:r>
            <w:r w:rsidDel="00000000" w:rsidR="00000000" w:rsidRPr="00000000">
              <w:rPr>
                <w:rtl w:val="0"/>
              </w:rPr>
              <w:t xml:space="preserve">workbook activity.</w:t>
            </w:r>
          </w:p>
          <w:p w:rsidR="00000000" w:rsidDel="00000000" w:rsidP="00000000" w:rsidRDefault="00000000" w:rsidRPr="00000000" w14:paraId="000004CF">
            <w:pPr>
              <w:numPr>
                <w:ilvl w:val="0"/>
                <w:numId w:val="131"/>
              </w:numPr>
              <w:spacing w:after="0" w:afterAutospacing="0" w:before="0" w:beforeAutospacing="0" w:lineRule="auto"/>
              <w:ind w:left="720" w:hanging="360"/>
            </w:pPr>
            <w:r w:rsidDel="00000000" w:rsidR="00000000" w:rsidRPr="00000000">
              <w:rPr>
                <w:rtl w:val="0"/>
              </w:rPr>
              <w:t xml:space="preserve">Complete the</w:t>
            </w:r>
            <w:r w:rsidDel="00000000" w:rsidR="00000000" w:rsidRPr="00000000">
              <w:rPr>
                <w:b w:val="1"/>
                <w:bCs w:val="1"/>
                <w:rtl w:val="0"/>
              </w:rPr>
              <w:t xml:space="preserve"> Rewriting the Rules </w:t>
            </w:r>
            <w:r w:rsidDel="00000000" w:rsidR="00000000" w:rsidRPr="00000000">
              <w:rPr>
                <w:rtl w:val="0"/>
              </w:rPr>
              <w:t xml:space="preserve">workbook activity</w:t>
            </w:r>
            <w:r w:rsidDel="00000000" w:rsidR="00000000" w:rsidRPr="00000000">
              <w:rPr>
                <w:b w:val="1"/>
                <w:bCs w:val="1"/>
                <w:rtl w:val="0"/>
              </w:rPr>
              <w:t xml:space="preserve">.</w:t>
            </w:r>
          </w:p>
          <w:p w:rsidR="00000000" w:rsidDel="00000000" w:rsidP="00000000" w:rsidRDefault="00000000" w:rsidRPr="00000000" w14:paraId="000004D0">
            <w:pPr>
              <w:numPr>
                <w:ilvl w:val="0"/>
                <w:numId w:val="131"/>
              </w:numPr>
              <w:spacing w:after="240" w:before="0" w:beforeAutospacing="0" w:lineRule="auto"/>
              <w:ind w:left="720" w:hanging="360"/>
            </w:pPr>
            <w:r w:rsidDel="00000000" w:rsidR="00000000" w:rsidRPr="00000000">
              <w:rPr>
                <w:rtl w:val="0"/>
              </w:rPr>
              <w:t xml:space="preserve">Complete the</w:t>
            </w:r>
            <w:r w:rsidDel="00000000" w:rsidR="00000000" w:rsidRPr="00000000">
              <w:rPr>
                <w:b w:val="1"/>
                <w:bCs w:val="1"/>
                <w:rtl w:val="0"/>
              </w:rPr>
              <w:t xml:space="preserve"> Reflection: Who Lives Outside the Box? </w:t>
            </w:r>
            <w:r w:rsidDel="00000000" w:rsidR="00000000" w:rsidRPr="00000000">
              <w:rPr>
                <w:rtl w:val="0"/>
              </w:rPr>
              <w:t xml:space="preserve">workbook activity</w:t>
            </w:r>
            <w:r w:rsidDel="00000000" w:rsidR="00000000" w:rsidRPr="00000000">
              <w:rPr>
                <w:b w:val="1"/>
                <w:bCs w:val="1"/>
                <w:rtl w:val="0"/>
              </w:rPr>
              <w:t xml:space="preserve">.</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4D2">
            <w:pPr>
              <w:numPr>
                <w:ilvl w:val="0"/>
                <w:numId w:val="131"/>
              </w:numPr>
              <w:spacing w:after="240" w:before="240" w:lineRule="auto"/>
              <w:ind w:left="720" w:hanging="360"/>
            </w:pPr>
            <w:r w:rsidDel="00000000" w:rsidR="00000000" w:rsidRPr="00000000">
              <w:rPr>
                <w:rtl w:val="0"/>
              </w:rPr>
              <w:t xml:space="preserve">Download the summary podcast (optional).</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4D4">
            <w:pPr>
              <w:numPr>
                <w:ilvl w:val="0"/>
                <w:numId w:val="131"/>
              </w:numPr>
              <w:spacing w:after="240" w:before="240" w:lineRule="auto"/>
              <w:ind w:left="720" w:hanging="360"/>
            </w:pPr>
            <w:r w:rsidDel="00000000" w:rsidR="00000000" w:rsidRPr="00000000">
              <w:rPr>
                <w:b w:val="1"/>
                <w:bCs w:val="1"/>
                <w:rtl w:val="0"/>
              </w:rPr>
              <w:t xml:space="preserve">Module 3: Strategies for Engaging Men and Boys:</w:t>
            </w:r>
            <w:r w:rsidDel="00000000" w:rsidR="00000000" w:rsidRPr="00000000">
              <w:rPr>
                <w:rtl w:val="0"/>
              </w:rPr>
              <w:t xml:space="preserve"> practical approaches to foster caring, equitable masculinities grounded in empathy and accountability.</w:t>
            </w:r>
            <w:r w:rsidDel="00000000" w:rsidR="00000000" w:rsidRPr="00000000">
              <w:rPr>
                <w:rtl w:val="0"/>
              </w:rPr>
            </w:r>
          </w:p>
        </w:tc>
      </w:tr>
    </w:tbl>
    <w:p w:rsidR="00000000" w:rsidDel="00000000" w:rsidP="00000000" w:rsidRDefault="00000000" w:rsidRPr="00000000" w14:paraId="000004D5">
      <w:pPr>
        <w:widowControl w:val="0"/>
        <w:rPr>
          <w:highlight w:val="yellow"/>
        </w:rPr>
      </w:pPr>
      <w:r w:rsidDel="00000000" w:rsidR="00000000" w:rsidRPr="00000000">
        <w:rPr>
          <w:rtl w:val="0"/>
        </w:rPr>
      </w:r>
    </w:p>
    <w:p w:rsidR="00000000" w:rsidDel="00000000" w:rsidP="00000000" w:rsidRDefault="00000000" w:rsidRPr="00000000" w14:paraId="000004D6">
      <w:pPr>
        <w:pStyle w:val="Heading1"/>
        <w:rPr/>
      </w:pPr>
      <w:bookmarkStart w:colFirst="0" w:colLast="0" w:name="_jknthoa5uaar" w:id="129"/>
      <w:bookmarkEnd w:id="129"/>
      <w:r w:rsidDel="00000000" w:rsidR="00000000" w:rsidRPr="00000000">
        <w:rPr>
          <w:rtl w:val="0"/>
        </w:rPr>
      </w:r>
    </w:p>
    <w:p w:rsidR="00000000" w:rsidDel="00000000" w:rsidP="00000000" w:rsidRDefault="00000000" w:rsidRPr="00000000" w14:paraId="000004D7">
      <w:pPr>
        <w:pStyle w:val="Heading2"/>
        <w:rPr>
          <w:color w:val="ff0000"/>
        </w:rPr>
      </w:pPr>
      <w:bookmarkStart w:colFirst="0" w:colLast="0" w:name="_xgws3pdkfeqq" w:id="130"/>
      <w:bookmarkEnd w:id="130"/>
      <w:r w:rsidDel="00000000" w:rsidR="00000000" w:rsidRPr="00000000">
        <w:rPr>
          <w:color w:val="ff0000"/>
          <w:rtl w:val="0"/>
        </w:rPr>
        <w:t xml:space="preserve">EXPLORING EQUIMUNDO’S PROGRAMMING</w:t>
      </w:r>
    </w:p>
    <w:p w:rsidR="00000000" w:rsidDel="00000000" w:rsidP="00000000" w:rsidRDefault="00000000" w:rsidRPr="00000000" w14:paraId="000004D8">
      <w:pPr>
        <w:pStyle w:val="Heading3"/>
        <w:rPr/>
      </w:pPr>
      <w:bookmarkStart w:colFirst="0" w:colLast="0" w:name="_716r3338s8y4" w:id="131"/>
      <w:bookmarkEnd w:id="131"/>
      <w:r w:rsidDel="00000000" w:rsidR="00000000" w:rsidRPr="00000000">
        <w:rPr>
          <w:rtl w:val="0"/>
        </w:rPr>
        <w:t xml:space="preserve">Draft Script</w:t>
        <w:br w:type="textWrapping"/>
      </w:r>
    </w:p>
    <w:p w:rsidR="00000000" w:rsidDel="00000000" w:rsidP="00000000" w:rsidRDefault="00000000" w:rsidRPr="00000000" w14:paraId="000004D9">
      <w:pPr>
        <w:rPr/>
      </w:pPr>
      <w:r w:rsidDel="00000000" w:rsidR="00000000" w:rsidRPr="00000000">
        <w:rPr>
          <w:rtl w:val="0"/>
        </w:rPr>
        <w:t xml:space="preserve">Equimundo’s programs engaging men and boys are practical and easily adaptable tools for you to use in your context. Developed over the past 25 years and implemented in diverse settings around the world, they have also been rigorously evaluated and proven effective. So you don’t need to start from scratch, and elements of different programs can be mixed to accomplish your goals and work within existing programs and systems.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color w:val="131314"/>
          <w:highlight w:val="white"/>
        </w:rPr>
      </w:pPr>
      <w:r w:rsidDel="00000000" w:rsidR="00000000" w:rsidRPr="00000000">
        <w:rPr>
          <w:rtl w:val="0"/>
        </w:rPr>
        <w:t xml:space="preserve">Integration into existing systems, rather than standing alone, is often the most sustainable and effective approach. Engaging men and boys can help you achieve gender equality and healthy masculinity goals in settings as diverse as schools, conflict and post-conflict settings, sexual and reproductive healthcare, workplaces, and many others. </w:t>
      </w:r>
      <w:r w:rsidDel="00000000" w:rsidR="00000000" w:rsidRPr="00000000">
        <w:rPr>
          <w:color w:val="131314"/>
          <w:highlight w:val="white"/>
          <w:rtl w:val="0"/>
        </w:rPr>
        <w:t xml:space="preserve">As long as you maintain the program’s core elements to ensure fidelity to the program's theory of change and effectiveness, you can make a range of other adaptations and modifications to suit specific local contexts.</w:t>
      </w:r>
    </w:p>
    <w:p w:rsidR="00000000" w:rsidDel="00000000" w:rsidP="00000000" w:rsidRDefault="00000000" w:rsidRPr="00000000" w14:paraId="000004DC">
      <w:pPr>
        <w:rPr>
          <w:color w:val="131314"/>
          <w:highlight w:val="white"/>
        </w:rPr>
      </w:pPr>
      <w:r w:rsidDel="00000000" w:rsidR="00000000" w:rsidRPr="00000000">
        <w:rPr>
          <w:rtl w:val="0"/>
        </w:rPr>
      </w:r>
    </w:p>
    <w:p w:rsidR="00000000" w:rsidDel="00000000" w:rsidP="00000000" w:rsidRDefault="00000000" w:rsidRPr="00000000" w14:paraId="000004DD">
      <w:pPr>
        <w:rPr>
          <w:color w:val="0e0e0e"/>
          <w:sz w:val="21"/>
          <w:szCs w:val="21"/>
          <w:highlight w:val="white"/>
        </w:rPr>
      </w:pPr>
      <w:r w:rsidDel="00000000" w:rsidR="00000000" w:rsidRPr="00000000">
        <w:rPr>
          <w:color w:val="0e0e0e"/>
          <w:sz w:val="21"/>
          <w:szCs w:val="21"/>
          <w:highlight w:val="white"/>
          <w:rtl w:val="0"/>
        </w:rPr>
        <w:t xml:space="preserve">As we’ll go through in this module, there are a few important steps to take to set yourself up for success:</w:t>
      </w:r>
    </w:p>
    <w:p w:rsidR="00000000" w:rsidDel="00000000" w:rsidP="00000000" w:rsidRDefault="00000000" w:rsidRPr="00000000" w14:paraId="000004DE">
      <w:pPr>
        <w:numPr>
          <w:ilvl w:val="0"/>
          <w:numId w:val="138"/>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Identify your audience</w:t>
      </w:r>
      <w:r w:rsidDel="00000000" w:rsidR="00000000" w:rsidRPr="00000000">
        <w:rPr>
          <w:color w:val="0e0e0e"/>
          <w:sz w:val="21"/>
          <w:szCs w:val="21"/>
          <w:highlight w:val="white"/>
          <w:rtl w:val="0"/>
        </w:rPr>
        <w:t xml:space="preserve"> – Who are you working with? What are their ages, backgrounds, and specific needs?</w:t>
      </w:r>
    </w:p>
    <w:p w:rsidR="00000000" w:rsidDel="00000000" w:rsidP="00000000" w:rsidRDefault="00000000" w:rsidRPr="00000000" w14:paraId="000004DF">
      <w:pPr>
        <w:numPr>
          <w:ilvl w:val="0"/>
          <w:numId w:val="138"/>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Decide on your delivery approach</w:t>
      </w:r>
      <w:r w:rsidDel="00000000" w:rsidR="00000000" w:rsidRPr="00000000">
        <w:rPr>
          <w:color w:val="0e0e0e"/>
          <w:sz w:val="21"/>
          <w:szCs w:val="21"/>
          <w:highlight w:val="white"/>
          <w:rtl w:val="0"/>
        </w:rPr>
        <w:t xml:space="preserve"> – Will the program be in-person, hybrid, or virtual? How will that affect participation and facilitation?</w:t>
      </w:r>
    </w:p>
    <w:p w:rsidR="00000000" w:rsidDel="00000000" w:rsidP="00000000" w:rsidRDefault="00000000" w:rsidRPr="00000000" w14:paraId="000004E0">
      <w:pPr>
        <w:numPr>
          <w:ilvl w:val="0"/>
          <w:numId w:val="138"/>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Clarify your goals</w:t>
      </w:r>
      <w:r w:rsidDel="00000000" w:rsidR="00000000" w:rsidRPr="00000000">
        <w:rPr>
          <w:color w:val="0e0e0e"/>
          <w:sz w:val="21"/>
          <w:szCs w:val="21"/>
          <w:highlight w:val="white"/>
          <w:rtl w:val="0"/>
        </w:rPr>
        <w:t xml:space="preserve"> – What outcomes are you trying to achieve? Be specific and lock in on a few priorities. Then source the sessions, activities, and approaches from Equimundo’s materials that will best help you reach them.</w:t>
      </w:r>
    </w:p>
    <w:p w:rsidR="00000000" w:rsidDel="00000000" w:rsidP="00000000" w:rsidRDefault="00000000" w:rsidRPr="00000000" w14:paraId="000004E1">
      <w:pPr>
        <w:rPr>
          <w:color w:val="131314"/>
          <w:highlight w:val="white"/>
        </w:rPr>
      </w:pPr>
      <w:r w:rsidDel="00000000" w:rsidR="00000000" w:rsidRPr="00000000">
        <w:rPr>
          <w:rtl w:val="0"/>
        </w:rPr>
      </w:r>
    </w:p>
    <w:p w:rsidR="00000000" w:rsidDel="00000000" w:rsidP="00000000" w:rsidRDefault="00000000" w:rsidRPr="00000000" w14:paraId="000004E2">
      <w:pPr>
        <w:rPr>
          <w:color w:val="131314"/>
          <w:highlight w:val="white"/>
        </w:rPr>
      </w:pPr>
      <w:r w:rsidDel="00000000" w:rsidR="00000000" w:rsidRPr="00000000">
        <w:rPr>
          <w:color w:val="131314"/>
          <w:highlight w:val="white"/>
          <w:rtl w:val="0"/>
        </w:rPr>
        <w:t xml:space="preserve">Let’s dive into a few of our flagship programs.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i w:val="1"/>
          <w:iCs w:val="1"/>
        </w:rPr>
      </w:pPr>
      <w:r w:rsidDel="00000000" w:rsidR="00000000" w:rsidRPr="00000000">
        <w:rPr>
          <w:b w:val="1"/>
          <w:bCs w:val="1"/>
          <w:i w:val="1"/>
          <w:iCs w:val="1"/>
          <w:rtl w:val="0"/>
        </w:rPr>
        <w:t xml:space="preserve">Written/Visual/ Interactive: Equimundo’s Program Areas (3–4 minutes)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widowControl w:val="0"/>
        <w:spacing w:line="240" w:lineRule="auto"/>
        <w:rPr>
          <w:color w:val="131314"/>
          <w:highlight w:val="white"/>
        </w:rPr>
      </w:pPr>
      <w:r w:rsidDel="00000000" w:rsidR="00000000" w:rsidRPr="00000000">
        <w:rPr>
          <w:color w:val="131314"/>
          <w:highlight w:val="white"/>
          <w:rtl w:val="0"/>
        </w:rPr>
        <w:t xml:space="preserve">Equimundo's program work is built upon a foundation of gender-transformative approaches aimed at engaging men and boys for gender equality. This involves a range of core program activities and tools that have been successfully adapted and integrated into various systems around the world to achieve sustainable change in gender equality and social justice. For the purpose of this course, we’ve categorized our programs based on audience. </w:t>
      </w:r>
      <w:r w:rsidDel="00000000" w:rsidR="00000000" w:rsidRPr="00000000">
        <w:rPr>
          <w:rtl w:val="0"/>
        </w:rPr>
        <w:t xml:space="preserve">All of the training and curriculum materials for these are open source and freely available on Equimundo’s website.</w:t>
      </w:r>
      <w:r w:rsidDel="00000000" w:rsidR="00000000" w:rsidRPr="00000000">
        <w:rPr>
          <w:color w:val="131314"/>
          <w:highlight w:val="white"/>
          <w:rtl w:val="0"/>
        </w:rPr>
        <w:t xml:space="preserve"> Click through the various in-person curricula to learn about each.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b w:val="1"/>
          <w:bCs w:val="1"/>
          <w:i w:val="1"/>
          <w:iCs w:val="1"/>
        </w:rPr>
      </w:pPr>
      <w:r w:rsidDel="00000000" w:rsidR="00000000" w:rsidRPr="00000000">
        <w:rPr>
          <w:b w:val="1"/>
          <w:bCs w:val="1"/>
          <w:i w:val="1"/>
          <w:iCs w:val="1"/>
          <w:rtl w:val="0"/>
        </w:rPr>
        <w:t xml:space="preserve">For Adults:</w:t>
      </w:r>
    </w:p>
    <w:p w:rsidR="00000000" w:rsidDel="00000000" w:rsidP="00000000" w:rsidRDefault="00000000" w:rsidRPr="00000000" w14:paraId="000004E9">
      <w:pPr>
        <w:widowControl w:val="0"/>
        <w:rPr>
          <w:b w:val="1"/>
          <w:bCs w:val="1"/>
          <w:color w:val="0e0e0e"/>
          <w:sz w:val="21"/>
          <w:szCs w:val="21"/>
          <w:highlight w:val="white"/>
        </w:rPr>
      </w:pPr>
      <w:r w:rsidDel="00000000" w:rsidR="00000000" w:rsidRPr="00000000">
        <w:rPr>
          <w:rtl w:val="0"/>
        </w:rPr>
      </w:r>
    </w:p>
    <w:p w:rsidR="00000000" w:rsidDel="00000000" w:rsidP="00000000" w:rsidRDefault="00000000" w:rsidRPr="00000000" w14:paraId="000004EA">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Caring Fatherhood</w:t>
      </w:r>
    </w:p>
    <w:p w:rsidR="00000000" w:rsidDel="00000000" w:rsidP="00000000" w:rsidRDefault="00000000" w:rsidRPr="00000000" w14:paraId="000004EB">
      <w:pPr>
        <w:widowControl w:val="0"/>
        <w:rPr>
          <w:color w:val="0e0e0e"/>
          <w:sz w:val="21"/>
          <w:szCs w:val="21"/>
          <w:highlight w:val="white"/>
        </w:rPr>
      </w:pPr>
      <w:r w:rsidDel="00000000" w:rsidR="00000000" w:rsidRPr="00000000">
        <w:rPr>
          <w:color w:val="0e0e0e"/>
          <w:sz w:val="21"/>
          <w:szCs w:val="21"/>
          <w:highlight w:val="white"/>
          <w:u w:val="single"/>
          <w:rtl w:val="0"/>
        </w:rPr>
        <w:t xml:space="preserve">Program P</w:t>
      </w:r>
      <w:r w:rsidDel="00000000" w:rsidR="00000000" w:rsidRPr="00000000">
        <w:rPr>
          <w:color w:val="0e0e0e"/>
          <w:sz w:val="21"/>
          <w:szCs w:val="21"/>
          <w:highlight w:val="white"/>
          <w:rtl w:val="0"/>
        </w:rPr>
        <w:t xml:space="preserve"> is one of Equimundo’s most widely adapted tools, designed to engage men in active, involved, and non-violent fatherhood and caregiving. Implemented in nearly 30 countries, it provides men with opportunities to reflect on their role as fathers and partners, practice caregiving skills, and commit to equitable relationships. Many versions of the program include both couples sessions and men-only groups, making space for dialogue around sensitive issues. We’ve even adapted it for intergenerational programming with fathers and sons jointly. </w:t>
      </w:r>
    </w:p>
    <w:p w:rsidR="00000000" w:rsidDel="00000000" w:rsidP="00000000" w:rsidRDefault="00000000" w:rsidRPr="00000000" w14:paraId="000004EC">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4ED">
      <w:pPr>
        <w:widowControl w:val="0"/>
        <w:rPr>
          <w:color w:val="0e0e0e"/>
          <w:sz w:val="21"/>
          <w:szCs w:val="21"/>
          <w:highlight w:val="white"/>
        </w:rPr>
      </w:pPr>
      <w:r w:rsidDel="00000000" w:rsidR="00000000" w:rsidRPr="00000000">
        <w:rPr>
          <w:color w:val="0e0e0e"/>
          <w:sz w:val="21"/>
          <w:szCs w:val="21"/>
          <w:highlight w:val="white"/>
          <w:rtl w:val="0"/>
        </w:rPr>
        <w:t xml:space="preserve">Adaptations span diverse contexts – from expectant fathers to fathers of teenagers, from peacetime to post-conflict and refugee settings, and with specific emphases such as improving maternal and newborn child health (MNCH), to promoting girls’ education or preventing early marriage. The program’s evidence base shows that men who participate become more supportive partners, more equitable in household decision-making, and more engaged caregivers. </w:t>
      </w:r>
    </w:p>
    <w:p w:rsidR="00000000" w:rsidDel="00000000" w:rsidP="00000000" w:rsidRDefault="00000000" w:rsidRPr="00000000" w14:paraId="000004EE">
      <w:pPr>
        <w:widowControl w:val="0"/>
        <w:rPr>
          <w:color w:val="0e0e0e"/>
          <w:sz w:val="21"/>
          <w:szCs w:val="21"/>
          <w:highlight w:val="white"/>
        </w:rPr>
      </w:pPr>
      <w:r w:rsidDel="00000000" w:rsidR="00000000" w:rsidRPr="00000000">
        <w:rPr>
          <w:rtl w:val="0"/>
        </w:rPr>
      </w:r>
    </w:p>
    <w:p w:rsidR="00000000" w:rsidDel="00000000" w:rsidP="00000000" w:rsidRDefault="00000000" w:rsidRPr="00000000" w14:paraId="000004EF">
      <w:pPr>
        <w:widowControl w:val="0"/>
        <w:rPr>
          <w:color w:val="0e0e0e"/>
          <w:sz w:val="21"/>
          <w:szCs w:val="21"/>
          <w:highlight w:val="white"/>
        </w:rPr>
      </w:pPr>
      <w:r w:rsidDel="00000000" w:rsidR="00000000" w:rsidRPr="00000000">
        <w:rPr>
          <w:color w:val="0e0e0e"/>
          <w:sz w:val="21"/>
          <w:szCs w:val="21"/>
          <w:highlight w:val="white"/>
          <w:rtl w:val="0"/>
        </w:rPr>
        <w:t xml:space="preserve">More recently, Equimundo has adapted Program P to virtual and hybrid delivery modalities through Whatsapp Groups like </w:t>
      </w:r>
      <w:r w:rsidDel="00000000" w:rsidR="00000000" w:rsidRPr="00000000">
        <w:rPr>
          <w:color w:val="0e0e0e"/>
          <w:sz w:val="21"/>
          <w:szCs w:val="21"/>
          <w:highlight w:val="white"/>
          <w:u w:val="single"/>
          <w:rtl w:val="0"/>
        </w:rPr>
        <w:t xml:space="preserve">Paternar</w:t>
      </w:r>
      <w:r w:rsidDel="00000000" w:rsidR="00000000" w:rsidRPr="00000000">
        <w:rPr>
          <w:color w:val="0e0e0e"/>
          <w:sz w:val="21"/>
          <w:szCs w:val="21"/>
          <w:highlight w:val="white"/>
          <w:rtl w:val="0"/>
        </w:rPr>
        <w:t xml:space="preserve"> in Colombia.</w:t>
      </w:r>
    </w:p>
    <w:p w:rsidR="00000000" w:rsidDel="00000000" w:rsidP="00000000" w:rsidRDefault="00000000" w:rsidRPr="00000000" w14:paraId="000004F0">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F1">
      <w:pPr>
        <w:rPr>
          <w:b w:val="1"/>
          <w:bCs w:val="1"/>
          <w:color w:val="0e0e0e"/>
          <w:sz w:val="21"/>
          <w:szCs w:val="21"/>
        </w:rPr>
      </w:pPr>
      <w:r w:rsidDel="00000000" w:rsidR="00000000" w:rsidRPr="00000000">
        <w:rPr>
          <w:b w:val="1"/>
          <w:bCs w:val="1"/>
          <w:color w:val="0e0e0e"/>
          <w:sz w:val="21"/>
          <w:szCs w:val="21"/>
          <w:rtl w:val="0"/>
        </w:rPr>
        <w:t xml:space="preserve">Economic Empowerment </w:t>
      </w:r>
    </w:p>
    <w:p w:rsidR="00000000" w:rsidDel="00000000" w:rsidP="00000000" w:rsidRDefault="00000000" w:rsidRPr="00000000" w14:paraId="000004F2">
      <w:pPr>
        <w:rPr>
          <w:color w:val="0e0e0e"/>
          <w:sz w:val="21"/>
          <w:szCs w:val="21"/>
        </w:rPr>
      </w:pPr>
      <w:r w:rsidDel="00000000" w:rsidR="00000000" w:rsidRPr="00000000">
        <w:rPr>
          <w:color w:val="0e0e0e"/>
          <w:sz w:val="21"/>
          <w:szCs w:val="21"/>
          <w:rtl w:val="0"/>
        </w:rPr>
        <w:t xml:space="preserve">Economic progress and gender equality are deeply interconnected. </w:t>
      </w:r>
      <w:r w:rsidDel="00000000" w:rsidR="00000000" w:rsidRPr="00000000">
        <w:rPr>
          <w:color w:val="0e0e0e"/>
          <w:sz w:val="21"/>
          <w:szCs w:val="21"/>
          <w:u w:val="single"/>
          <w:rtl w:val="0"/>
        </w:rPr>
        <w:t xml:space="preserve">Journeys of Transformation</w:t>
      </w:r>
      <w:r w:rsidDel="00000000" w:rsidR="00000000" w:rsidRPr="00000000">
        <w:rPr>
          <w:color w:val="0e0e0e"/>
          <w:sz w:val="21"/>
          <w:szCs w:val="21"/>
          <w:rtl w:val="0"/>
        </w:rPr>
        <w:t xml:space="preserve"> is Equimundo’s program that helps men and women work together as allies in advancing both household and community economic wellbeing. The program supports participants to link equitable behaviors at home – such as shared caregiving, joint decision-making, and preventing violence – to broader economic participation and empowerment. Couples learn to negotiate household budgets, plan for shared goals, and challenge unequal expectations that limit women’s economic opportunities. Evidence from implementation in multiple countries shows that men become more supportive of women’s income-generating activities, women’s economic independence increases, and households experience reduced conflict. By shifting norms at the family level, Journeys of Transformation lays the groundwork for more inclusive labor markets and stronger community development.</w:t>
      </w:r>
    </w:p>
    <w:p w:rsidR="00000000" w:rsidDel="00000000" w:rsidP="00000000" w:rsidRDefault="00000000" w:rsidRPr="00000000" w14:paraId="000004F3">
      <w:pPr>
        <w:spacing w:line="240" w:lineRule="auto"/>
        <w:rPr/>
      </w:pPr>
      <w:r w:rsidDel="00000000" w:rsidR="00000000" w:rsidRPr="00000000">
        <w:rPr>
          <w:rtl w:val="0"/>
        </w:rPr>
      </w:r>
    </w:p>
    <w:p w:rsidR="00000000" w:rsidDel="00000000" w:rsidP="00000000" w:rsidRDefault="00000000" w:rsidRPr="00000000" w14:paraId="000004F4">
      <w:pPr>
        <w:rPr>
          <w:b w:val="1"/>
          <w:bCs w:val="1"/>
          <w:color w:val="0e0e0e"/>
          <w:sz w:val="21"/>
          <w:szCs w:val="21"/>
        </w:rPr>
      </w:pPr>
      <w:r w:rsidDel="00000000" w:rsidR="00000000" w:rsidRPr="00000000">
        <w:rPr>
          <w:b w:val="1"/>
          <w:bCs w:val="1"/>
          <w:color w:val="0e0e0e"/>
          <w:sz w:val="21"/>
          <w:szCs w:val="21"/>
          <w:rtl w:val="0"/>
        </w:rPr>
        <w:t xml:space="preserve">Workplace Allyship</w:t>
      </w:r>
    </w:p>
    <w:p w:rsidR="00000000" w:rsidDel="00000000" w:rsidP="00000000" w:rsidRDefault="00000000" w:rsidRPr="00000000" w14:paraId="000004F5">
      <w:pPr>
        <w:rPr>
          <w:color w:val="0e0e0e"/>
          <w:sz w:val="21"/>
          <w:szCs w:val="21"/>
        </w:rPr>
      </w:pPr>
      <w:r w:rsidDel="00000000" w:rsidR="00000000" w:rsidRPr="00000000">
        <w:rPr>
          <w:color w:val="0e0e0e"/>
          <w:sz w:val="21"/>
          <w:szCs w:val="21"/>
          <w:rtl w:val="0"/>
        </w:rPr>
        <w:t xml:space="preserve">Equimundo also supports men to advance gender equality in the workplace. Through partnerships such as </w:t>
      </w:r>
      <w:r w:rsidDel="00000000" w:rsidR="00000000" w:rsidRPr="00000000">
        <w:rPr>
          <w:color w:val="0e0e0e"/>
          <w:sz w:val="21"/>
          <w:szCs w:val="21"/>
          <w:u w:val="single"/>
          <w:rtl w:val="0"/>
        </w:rPr>
        <w:t xml:space="preserve">USAID’s </w:t>
      </w:r>
      <w:r w:rsidDel="00000000" w:rsidR="00000000" w:rsidRPr="00000000">
        <w:rPr>
          <w:i w:val="1"/>
          <w:iCs w:val="1"/>
          <w:color w:val="0e0e0e"/>
          <w:sz w:val="21"/>
          <w:szCs w:val="21"/>
          <w:u w:val="single"/>
          <w:rtl w:val="0"/>
        </w:rPr>
        <w:t xml:space="preserve">Engendering Industries</w:t>
      </w:r>
      <w:r w:rsidDel="00000000" w:rsidR="00000000" w:rsidRPr="00000000">
        <w:rPr>
          <w:color w:val="0e0e0e"/>
          <w:sz w:val="21"/>
          <w:szCs w:val="21"/>
          <w:u w:val="single"/>
          <w:rtl w:val="0"/>
        </w:rPr>
        <w:t xml:space="preserve"> program</w:t>
      </w:r>
      <w:r w:rsidDel="00000000" w:rsidR="00000000" w:rsidRPr="00000000">
        <w:rPr>
          <w:color w:val="0e0e0e"/>
          <w:sz w:val="21"/>
          <w:szCs w:val="21"/>
          <w:rtl w:val="0"/>
        </w:rPr>
        <w:t xml:space="preserve"> and the </w:t>
      </w:r>
      <w:r w:rsidDel="00000000" w:rsidR="00000000" w:rsidRPr="00000000">
        <w:rPr>
          <w:color w:val="0e0e0e"/>
          <w:sz w:val="21"/>
          <w:szCs w:val="21"/>
          <w:u w:val="single"/>
          <w:rtl w:val="0"/>
        </w:rPr>
        <w:t xml:space="preserve">UN Global Compact</w:t>
      </w:r>
      <w:r w:rsidDel="00000000" w:rsidR="00000000" w:rsidRPr="00000000">
        <w:rPr>
          <w:color w:val="0e0e0e"/>
          <w:sz w:val="21"/>
          <w:szCs w:val="21"/>
          <w:rtl w:val="0"/>
        </w:rPr>
        <w:t xml:space="preserve">, Equimundo provides training, tools, and strategies to help men become allies for women colleagues and leaders in male-dominated industries. These workplace-focused programs highlight how allyship benefits not only women but also men, teams, and organizations overall. Participating companies report improved employee satisfaction, reduced attrition, and higher productivity when men actively support gender equality efforts. The programs also emphasize leadership accountability, policy change, and the cultivation of inclusive workplace cultures where women can thrive. By connecting individual behavior change with institutional reforms, Equimundo’s workplace programs show that engaging men is not just a moral imperative but also a strategic advantage for companies and industries.</w:t>
      </w:r>
    </w:p>
    <w:p w:rsidR="00000000" w:rsidDel="00000000" w:rsidP="00000000" w:rsidRDefault="00000000" w:rsidRPr="00000000" w14:paraId="000004F6">
      <w:pPr>
        <w:spacing w:line="240" w:lineRule="auto"/>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i w:val="1"/>
          <w:iCs w:val="1"/>
          <w:rtl w:val="0"/>
        </w:rPr>
        <w:t xml:space="preserve">Teens and Young Adults</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Healthy Manhood </w:t>
      </w:r>
    </w:p>
    <w:p w:rsidR="00000000" w:rsidDel="00000000" w:rsidP="00000000" w:rsidRDefault="00000000" w:rsidRPr="00000000" w14:paraId="000004FB">
      <w:pPr>
        <w:widowControl w:val="0"/>
        <w:rPr>
          <w:color w:val="0e0e0e"/>
          <w:sz w:val="21"/>
          <w:szCs w:val="21"/>
          <w:highlight w:val="white"/>
        </w:rPr>
      </w:pPr>
      <w:r w:rsidDel="00000000" w:rsidR="00000000" w:rsidRPr="00000000">
        <w:rPr>
          <w:color w:val="0e0e0e"/>
          <w:sz w:val="21"/>
          <w:szCs w:val="21"/>
          <w:highlight w:val="white"/>
          <w:u w:val="single"/>
          <w:rtl w:val="0"/>
        </w:rPr>
        <w:t xml:space="preserve">Program H</w:t>
      </w:r>
      <w:r w:rsidDel="00000000" w:rsidR="00000000" w:rsidRPr="00000000">
        <w:rPr>
          <w:color w:val="0e0e0e"/>
          <w:sz w:val="21"/>
          <w:szCs w:val="21"/>
          <w:highlight w:val="white"/>
          <w:rtl w:val="0"/>
        </w:rPr>
        <w:t xml:space="preserve"> is Equimundo’s longest-running intervention, designed to engage young men in critical reflections on rigid norms of manhood and the transformation of stereotypical gender roles. Its adaptable sessions focus on promoting sexual and reproductive health and rights (SRHR), preventing violence, deepening engagement in education, and helping young men explore their emotions and understanding of masculinity. Adapted in more than 36 countries, Program H has demonstrated strong impact in shifting attitudes and behaviors. In some contexts, it has been combined with Program P in </w:t>
      </w:r>
      <w:r w:rsidDel="00000000" w:rsidR="00000000" w:rsidRPr="00000000">
        <w:rPr>
          <w:i w:val="1"/>
          <w:iCs w:val="1"/>
          <w:color w:val="0e0e0e"/>
          <w:sz w:val="21"/>
          <w:szCs w:val="21"/>
          <w:highlight w:val="white"/>
          <w:rtl w:val="0"/>
        </w:rPr>
        <w:t xml:space="preserve">father-and-son</w:t>
      </w:r>
      <w:r w:rsidDel="00000000" w:rsidR="00000000" w:rsidRPr="00000000">
        <w:rPr>
          <w:color w:val="0e0e0e"/>
          <w:sz w:val="21"/>
          <w:szCs w:val="21"/>
          <w:highlight w:val="white"/>
          <w:rtl w:val="0"/>
        </w:rPr>
        <w:t xml:space="preserve"> programs, providing a unique opportunity for intergenerational dialogue around care, respect, and gender equality.</w:t>
      </w:r>
    </w:p>
    <w:p w:rsidR="00000000" w:rsidDel="00000000" w:rsidP="00000000" w:rsidRDefault="00000000" w:rsidRPr="00000000" w14:paraId="000004FC">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4FD">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Sexual and Reproductive Justice </w:t>
      </w:r>
    </w:p>
    <w:p w:rsidR="00000000" w:rsidDel="00000000" w:rsidP="00000000" w:rsidRDefault="00000000" w:rsidRPr="00000000" w14:paraId="000004FE">
      <w:pPr>
        <w:widowControl w:val="0"/>
        <w:rPr>
          <w:color w:val="0e0e0e"/>
          <w:sz w:val="21"/>
          <w:szCs w:val="21"/>
          <w:highlight w:val="white"/>
        </w:rPr>
      </w:pPr>
      <w:r w:rsidDel="00000000" w:rsidR="00000000" w:rsidRPr="00000000">
        <w:rPr>
          <w:color w:val="0e0e0e"/>
          <w:sz w:val="21"/>
          <w:szCs w:val="21"/>
          <w:highlight w:val="white"/>
          <w:rtl w:val="0"/>
        </w:rPr>
        <w:t xml:space="preserve">Equimundo has developed several programs to support adolescents in building equitable, caring  relationships, while keeping themselves safe and healthy. The </w:t>
      </w:r>
      <w:r w:rsidDel="00000000" w:rsidR="00000000" w:rsidRPr="00000000">
        <w:rPr>
          <w:color w:val="0e0e0e"/>
          <w:sz w:val="21"/>
          <w:szCs w:val="21"/>
          <w:highlight w:val="white"/>
          <w:u w:val="single"/>
          <w:rtl w:val="0"/>
        </w:rPr>
        <w:t xml:space="preserve">Many Ways of Being</w:t>
      </w:r>
      <w:r w:rsidDel="00000000" w:rsidR="00000000" w:rsidRPr="00000000">
        <w:rPr>
          <w:color w:val="0e0e0e"/>
          <w:sz w:val="21"/>
          <w:szCs w:val="21"/>
          <w:highlight w:val="white"/>
          <w:rtl w:val="0"/>
        </w:rPr>
        <w:t xml:space="preserve"> curriculum is designed for all gender identities ages 15-19. Its goals are to reduce sexually transmitted infections (STIs) and unplanned pregnancies while fostering consensual, respectful, and violence-free relationships. The program uses an intersectional lens, addressing the diverse realities of young people across gender and sexual identity, race, ethnicity, and socioeconomic status.</w:t>
      </w:r>
    </w:p>
    <w:p w:rsidR="00000000" w:rsidDel="00000000" w:rsidP="00000000" w:rsidRDefault="00000000" w:rsidRPr="00000000" w14:paraId="000004F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00">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Racial and Gender Justice </w:t>
      </w:r>
    </w:p>
    <w:p w:rsidR="00000000" w:rsidDel="00000000" w:rsidP="00000000" w:rsidRDefault="00000000" w:rsidRPr="00000000" w14:paraId="00000501">
      <w:pPr>
        <w:widowControl w:val="0"/>
        <w:rPr>
          <w:color w:val="0e0e0e"/>
          <w:sz w:val="21"/>
          <w:szCs w:val="21"/>
          <w:highlight w:val="white"/>
        </w:rPr>
      </w:pPr>
      <w:r w:rsidDel="00000000" w:rsidR="00000000" w:rsidRPr="00000000">
        <w:rPr>
          <w:color w:val="0e0e0e"/>
          <w:sz w:val="21"/>
          <w:szCs w:val="21"/>
          <w:highlight w:val="white"/>
          <w:u w:val="single"/>
          <w:rtl w:val="0"/>
        </w:rPr>
        <w:t xml:space="preserve">Creating Peace</w:t>
      </w:r>
      <w:r w:rsidDel="00000000" w:rsidR="00000000" w:rsidRPr="00000000">
        <w:rPr>
          <w:color w:val="0e0e0e"/>
          <w:sz w:val="21"/>
          <w:szCs w:val="21"/>
          <w:highlight w:val="white"/>
          <w:rtl w:val="0"/>
        </w:rPr>
        <w:t xml:space="preserve"> is a gender-transformative curriculum for youth ages 14–19 that focuses on fostering equitable gender norms, promoting racial justice, and reducing violence within communities. It incorporates trauma-informed practices and works closely with community collaborators to ensure relevance and sustainability. By tackling both gender inequality and systemic racism, Creating Peace supports young people to build more inclusive and resilient communities.</w:t>
      </w:r>
    </w:p>
    <w:p w:rsidR="00000000" w:rsidDel="00000000" w:rsidP="00000000" w:rsidRDefault="00000000" w:rsidRPr="00000000" w14:paraId="0000050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03">
      <w:pPr>
        <w:spacing w:line="240" w:lineRule="auto"/>
        <w:rPr/>
      </w:pPr>
      <w:r w:rsidDel="00000000" w:rsidR="00000000" w:rsidRPr="00000000">
        <w:rPr>
          <w:rtl w:val="0"/>
        </w:rPr>
      </w:r>
    </w:p>
    <w:p w:rsidR="00000000" w:rsidDel="00000000" w:rsidP="00000000" w:rsidRDefault="00000000" w:rsidRPr="00000000" w14:paraId="00000504">
      <w:pPr>
        <w:spacing w:line="240" w:lineRule="auto"/>
        <w:rPr>
          <w:highlight w:val="yellow"/>
        </w:rPr>
      </w:pPr>
      <w:r w:rsidDel="00000000" w:rsidR="00000000" w:rsidRPr="00000000">
        <w:rPr>
          <w:b w:val="1"/>
          <w:bCs w:val="1"/>
          <w:i w:val="1"/>
          <w:iCs w:val="1"/>
          <w:rtl w:val="0"/>
        </w:rPr>
        <w:t xml:space="preserve">For Children</w:t>
      </w:r>
      <w:r w:rsidDel="00000000" w:rsidR="00000000" w:rsidRPr="00000000">
        <w:rPr>
          <w:rtl w:val="0"/>
        </w:rPr>
      </w:r>
    </w:p>
    <w:p w:rsidR="00000000" w:rsidDel="00000000" w:rsidP="00000000" w:rsidRDefault="00000000" w:rsidRPr="00000000" w14:paraId="00000505">
      <w:pPr>
        <w:rPr>
          <w:color w:val="0e0e0e"/>
          <w:sz w:val="21"/>
          <w:szCs w:val="21"/>
        </w:rPr>
      </w:pPr>
      <w:r w:rsidDel="00000000" w:rsidR="00000000" w:rsidRPr="00000000">
        <w:rPr>
          <w:rtl w:val="0"/>
        </w:rPr>
      </w:r>
    </w:p>
    <w:p w:rsidR="00000000" w:rsidDel="00000000" w:rsidP="00000000" w:rsidRDefault="00000000" w:rsidRPr="00000000" w14:paraId="00000506">
      <w:pPr>
        <w:rPr>
          <w:color w:val="0e0e0e"/>
          <w:sz w:val="21"/>
          <w:szCs w:val="21"/>
        </w:rPr>
      </w:pPr>
      <w:r w:rsidDel="00000000" w:rsidR="00000000" w:rsidRPr="00000000">
        <w:rPr>
          <w:color w:val="0e0e0e"/>
          <w:sz w:val="21"/>
          <w:szCs w:val="21"/>
          <w:rtl w:val="0"/>
        </w:rPr>
        <w:t xml:space="preserve">Equimundo’s programs with children are designed not only to reach boys and girls directly, but also to engage the adults who shape their daily environments – especially educators and caregivers. By working at this formative stage, the programs aim to help children question harmful stereotypes early on, while also equipping adults with tools to model and reinforce healthier, more equitable behaviors.At Equimundo, our Global Boyhood Initiative (GBI) brings together evidence, practice, and advocacy to support boys in growing up into caring, connected, and gender-equitable men. Within this umbrella, Equimundo has created adaptable models for different childhood contexts:</w:t>
      </w:r>
    </w:p>
    <w:p w:rsidR="00000000" w:rsidDel="00000000" w:rsidP="00000000" w:rsidRDefault="00000000" w:rsidRPr="00000000" w14:paraId="00000507">
      <w:pPr>
        <w:spacing w:before="180" w:lineRule="auto"/>
        <w:rPr>
          <w:b w:val="1"/>
          <w:bCs w:val="1"/>
          <w:color w:val="0e0e0e"/>
          <w:sz w:val="21"/>
          <w:szCs w:val="21"/>
        </w:rPr>
      </w:pPr>
      <w:r w:rsidDel="00000000" w:rsidR="00000000" w:rsidRPr="00000000">
        <w:rPr>
          <w:b w:val="1"/>
          <w:bCs w:val="1"/>
          <w:color w:val="0e0e0e"/>
          <w:sz w:val="21"/>
          <w:szCs w:val="21"/>
          <w:rtl w:val="0"/>
        </w:rPr>
        <w:t xml:space="preserve">GBI Preschools</w:t>
      </w:r>
    </w:p>
    <w:p w:rsidR="00000000" w:rsidDel="00000000" w:rsidP="00000000" w:rsidRDefault="00000000" w:rsidRPr="00000000" w14:paraId="00000508">
      <w:pPr>
        <w:rPr>
          <w:color w:val="0e0e0e"/>
          <w:sz w:val="21"/>
          <w:szCs w:val="21"/>
        </w:rPr>
      </w:pPr>
      <w:r w:rsidDel="00000000" w:rsidR="00000000" w:rsidRPr="00000000">
        <w:rPr>
          <w:color w:val="0e0e0e"/>
          <w:sz w:val="21"/>
          <w:szCs w:val="21"/>
          <w:rtl w:val="0"/>
        </w:rPr>
        <w:t xml:space="preserve">Early childhood is a critical stage for shaping values around care, empathy, and fairness. The GBI Preschools programs provide teachers and caregivers with resources to challenge stereotypes and promote gender equity in classrooms, helping boys and girls alike see a wider range of possibilities for themselves and others.</w:t>
      </w:r>
    </w:p>
    <w:p w:rsidR="00000000" w:rsidDel="00000000" w:rsidP="00000000" w:rsidRDefault="00000000" w:rsidRPr="00000000" w14:paraId="00000509">
      <w:pPr>
        <w:spacing w:before="180" w:lineRule="auto"/>
        <w:rPr>
          <w:b w:val="1"/>
          <w:bCs w:val="1"/>
          <w:color w:val="0e0e0e"/>
          <w:sz w:val="21"/>
          <w:szCs w:val="21"/>
        </w:rPr>
      </w:pPr>
      <w:r w:rsidDel="00000000" w:rsidR="00000000" w:rsidRPr="00000000">
        <w:rPr>
          <w:b w:val="1"/>
          <w:bCs w:val="1"/>
          <w:color w:val="0e0e0e"/>
          <w:sz w:val="21"/>
          <w:szCs w:val="21"/>
          <w:rtl w:val="0"/>
        </w:rPr>
        <w:t xml:space="preserve">GBI Primary Schools</w:t>
      </w:r>
    </w:p>
    <w:p w:rsidR="00000000" w:rsidDel="00000000" w:rsidP="00000000" w:rsidRDefault="00000000" w:rsidRPr="00000000" w14:paraId="0000050A">
      <w:pPr>
        <w:rPr>
          <w:color w:val="0e0e0e"/>
          <w:sz w:val="21"/>
          <w:szCs w:val="21"/>
        </w:rPr>
      </w:pPr>
      <w:r w:rsidDel="00000000" w:rsidR="00000000" w:rsidRPr="00000000">
        <w:rPr>
          <w:color w:val="0e0e0e"/>
          <w:sz w:val="21"/>
          <w:szCs w:val="21"/>
          <w:rtl w:val="0"/>
        </w:rPr>
        <w:t xml:space="preserve">At the primary level, the initiative equips teachers with age-appropriate tools, and lesson plans to help students reflect on equality, respect, and non-violence. It also includes training for school staff, ensuring that school environments reinforce inclusivity and provide positive role models for both boys and girls.</w:t>
      </w:r>
    </w:p>
    <w:p w:rsidR="00000000" w:rsidDel="00000000" w:rsidP="00000000" w:rsidRDefault="00000000" w:rsidRPr="00000000" w14:paraId="0000050B">
      <w:pPr>
        <w:spacing w:before="180" w:lineRule="auto"/>
        <w:rPr>
          <w:b w:val="1"/>
          <w:bCs w:val="1"/>
          <w:color w:val="0e0e0e"/>
          <w:sz w:val="21"/>
          <w:szCs w:val="21"/>
        </w:rPr>
      </w:pPr>
      <w:r w:rsidDel="00000000" w:rsidR="00000000" w:rsidRPr="00000000">
        <w:rPr>
          <w:b w:val="1"/>
          <w:bCs w:val="1"/>
          <w:color w:val="0e0e0e"/>
          <w:sz w:val="21"/>
          <w:szCs w:val="21"/>
          <w:rtl w:val="0"/>
        </w:rPr>
        <w:t xml:space="preserve">GBI Afterschool</w:t>
      </w:r>
    </w:p>
    <w:p w:rsidR="00000000" w:rsidDel="00000000" w:rsidP="00000000" w:rsidRDefault="00000000" w:rsidRPr="00000000" w14:paraId="0000050C">
      <w:pPr>
        <w:rPr>
          <w:color w:val="0e0e0e"/>
          <w:sz w:val="21"/>
          <w:szCs w:val="21"/>
        </w:rPr>
      </w:pPr>
      <w:r w:rsidDel="00000000" w:rsidR="00000000" w:rsidRPr="00000000">
        <w:rPr>
          <w:color w:val="0e0e0e"/>
          <w:sz w:val="21"/>
          <w:szCs w:val="21"/>
          <w:rtl w:val="0"/>
        </w:rPr>
        <w:t xml:space="preserve">Afterschool spaces offer a unique opportunity to foster creativity, play, and exploration outside the formal classroom. GBI Afterschool programs provide activities that challenge narrow ideas of manhood, encourage teamwork and care, and promote healthy friendships across genders.</w:t>
      </w:r>
    </w:p>
    <w:p w:rsidR="00000000" w:rsidDel="00000000" w:rsidP="00000000" w:rsidRDefault="00000000" w:rsidRPr="00000000" w14:paraId="0000050D">
      <w:pPr>
        <w:rPr>
          <w:color w:val="0e0e0e"/>
          <w:sz w:val="21"/>
          <w:szCs w:val="21"/>
        </w:rPr>
      </w:pPr>
      <w:r w:rsidDel="00000000" w:rsidR="00000000" w:rsidRPr="00000000">
        <w:rPr>
          <w:rtl w:val="0"/>
        </w:rPr>
      </w:r>
    </w:p>
    <w:p w:rsidR="00000000" w:rsidDel="00000000" w:rsidP="00000000" w:rsidRDefault="00000000" w:rsidRPr="00000000" w14:paraId="0000050E">
      <w:pPr>
        <w:rPr>
          <w:color w:val="0e0e0e"/>
          <w:sz w:val="21"/>
          <w:szCs w:val="21"/>
        </w:rPr>
      </w:pPr>
      <w:r w:rsidDel="00000000" w:rsidR="00000000" w:rsidRPr="00000000">
        <w:rPr>
          <w:color w:val="0e0e0e"/>
          <w:sz w:val="21"/>
          <w:szCs w:val="21"/>
          <w:rtl w:val="0"/>
        </w:rPr>
        <w:t xml:space="preserve">Across all three models, the initiative prioritizes </w:t>
      </w:r>
      <w:r w:rsidDel="00000000" w:rsidR="00000000" w:rsidRPr="00000000">
        <w:rPr>
          <w:i w:val="1"/>
          <w:iCs w:val="1"/>
          <w:color w:val="0e0e0e"/>
          <w:sz w:val="21"/>
          <w:szCs w:val="21"/>
          <w:rtl w:val="0"/>
        </w:rPr>
        <w:t xml:space="preserve">whole-system engagement</w:t>
      </w:r>
      <w:r w:rsidDel="00000000" w:rsidR="00000000" w:rsidRPr="00000000">
        <w:rPr>
          <w:color w:val="0e0e0e"/>
          <w:sz w:val="21"/>
          <w:szCs w:val="21"/>
          <w:rtl w:val="0"/>
        </w:rPr>
        <w:t xml:space="preserve">—working not just with boys, but also with teachers, families, and communities to ensure messages of equity and respect are reinforced consistently.</w:t>
      </w:r>
    </w:p>
    <w:p w:rsidR="00000000" w:rsidDel="00000000" w:rsidP="00000000" w:rsidRDefault="00000000" w:rsidRPr="00000000" w14:paraId="0000050F">
      <w:pPr>
        <w:rPr>
          <w:color w:val="0e0e0e"/>
          <w:sz w:val="21"/>
          <w:szCs w:val="21"/>
        </w:rPr>
      </w:pPr>
      <w:r w:rsidDel="00000000" w:rsidR="00000000" w:rsidRPr="00000000">
        <w:rPr>
          <w:rtl w:val="0"/>
        </w:rPr>
      </w:r>
    </w:p>
    <w:p w:rsidR="00000000" w:rsidDel="00000000" w:rsidP="00000000" w:rsidRDefault="00000000" w:rsidRPr="00000000" w14:paraId="00000510">
      <w:pPr>
        <w:rPr>
          <w:b w:val="1"/>
          <w:bCs w:val="1"/>
          <w:i w:val="1"/>
          <w:iCs w:val="1"/>
          <w:color w:val="0e0e0e"/>
          <w:sz w:val="21"/>
          <w:szCs w:val="21"/>
        </w:rPr>
      </w:pPr>
      <w:r w:rsidDel="00000000" w:rsidR="00000000" w:rsidRPr="00000000">
        <w:rPr>
          <w:b w:val="1"/>
          <w:bCs w:val="1"/>
          <w:i w:val="1"/>
          <w:iCs w:val="1"/>
          <w:color w:val="0e0e0e"/>
          <w:sz w:val="21"/>
          <w:szCs w:val="21"/>
          <w:rtl w:val="0"/>
        </w:rPr>
        <w:t xml:space="preserve">Equimundo’s Unstructured Program Materials </w:t>
      </w:r>
    </w:p>
    <w:p w:rsidR="00000000" w:rsidDel="00000000" w:rsidP="00000000" w:rsidRDefault="00000000" w:rsidRPr="00000000" w14:paraId="00000511">
      <w:pPr>
        <w:rPr/>
      </w:pPr>
      <w:r w:rsidDel="00000000" w:rsidR="00000000" w:rsidRPr="00000000">
        <w:rPr>
          <w:color w:val="0e0e0e"/>
          <w:sz w:val="21"/>
          <w:szCs w:val="21"/>
          <w:rtl w:val="0"/>
        </w:rPr>
        <w:t xml:space="preserve">Beyond the more structured curricular programs above, we develop resources, tools, and games that can be adopted and used by others. Examples include our Class Quest board game and our video game on Roblox, as well as other tip sheets for educators and parents.</w:t>
      </w: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i w:val="1"/>
          <w:iCs w:val="1"/>
        </w:rPr>
      </w:pPr>
      <w:r w:rsidDel="00000000" w:rsidR="00000000" w:rsidRPr="00000000">
        <w:rPr>
          <w:b w:val="1"/>
          <w:bCs w:val="1"/>
          <w:i w:val="1"/>
          <w:iCs w:val="1"/>
          <w:rtl w:val="0"/>
        </w:rPr>
        <w:t xml:space="preserve">Integration in Action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color w:val="131314"/>
          <w:highlight w:val="white"/>
          <w:rtl w:val="0"/>
        </w:rPr>
        <w:t xml:space="preserve">The different Equimundo program families have been successfully adapted and integrated into various existing systems to maximize their reach and impact. </w:t>
      </w:r>
      <w:r w:rsidDel="00000000" w:rsidR="00000000" w:rsidRPr="00000000">
        <w:rPr>
          <w:rtl w:val="0"/>
        </w:rPr>
        <w:t xml:space="preserve">In some settings, elements two or even three programs have been combined into something new based on the needs of that particular context.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19">
      <w:pPr>
        <w:widowControl w:val="0"/>
        <w:spacing w:line="240" w:lineRule="auto"/>
        <w:rPr>
          <w:color w:val="131314"/>
          <w:highlight w:val="white"/>
        </w:rPr>
      </w:pPr>
      <w:r w:rsidDel="00000000" w:rsidR="00000000" w:rsidRPr="00000000">
        <w:rPr>
          <w:b w:val="1"/>
          <w:bCs w:val="1"/>
          <w:color w:val="131314"/>
          <w:highlight w:val="white"/>
          <w:rtl w:val="0"/>
        </w:rPr>
        <w:t xml:space="preserve">Schools:</w:t>
      </w:r>
      <w:r w:rsidDel="00000000" w:rsidR="00000000" w:rsidRPr="00000000">
        <w:rPr>
          <w:color w:val="131314"/>
          <w:highlight w:val="white"/>
          <w:rtl w:val="0"/>
        </w:rPr>
        <w:t xml:space="preserve"> Program H has seen significant integration into educational settings. Examples include the </w:t>
      </w:r>
      <w:r w:rsidDel="00000000" w:rsidR="00000000" w:rsidRPr="00000000">
        <w:rPr>
          <w:b w:val="1"/>
          <w:bCs w:val="1"/>
          <w:color w:val="131314"/>
          <w:highlight w:val="white"/>
          <w:rtl w:val="0"/>
        </w:rPr>
        <w:t xml:space="preserve">Gender Equity Movement in Schools (GEMS)</w:t>
      </w:r>
      <w:r w:rsidDel="00000000" w:rsidR="00000000" w:rsidRPr="00000000">
        <w:rPr>
          <w:color w:val="131314"/>
          <w:highlight w:val="white"/>
          <w:rtl w:val="0"/>
        </w:rPr>
        <w:t xml:space="preserve"> in India, where it became a standard part of school curricula, reaching millions of young people. Similarly, the </w:t>
      </w:r>
      <w:r w:rsidDel="00000000" w:rsidR="00000000" w:rsidRPr="00000000">
        <w:rPr>
          <w:b w:val="1"/>
          <w:bCs w:val="1"/>
          <w:color w:val="131314"/>
          <w:highlight w:val="white"/>
          <w:rtl w:val="0"/>
        </w:rPr>
        <w:t xml:space="preserve">Young Men Initiative (YMI)</w:t>
      </w:r>
      <w:r w:rsidDel="00000000" w:rsidR="00000000" w:rsidRPr="00000000">
        <w:rPr>
          <w:color w:val="131314"/>
          <w:highlight w:val="white"/>
          <w:rtl w:val="0"/>
        </w:rPr>
        <w:t xml:space="preserve"> in the former Yugoslavia successfully scaled up in public schools across the region. In Rwanda, </w:t>
      </w:r>
      <w:r w:rsidDel="00000000" w:rsidR="00000000" w:rsidRPr="00000000">
        <w:rPr>
          <w:b w:val="1"/>
          <w:bCs w:val="1"/>
          <w:color w:val="131314"/>
          <w:highlight w:val="white"/>
          <w:rtl w:val="0"/>
        </w:rPr>
        <w:t xml:space="preserve">Youth4Change</w:t>
      </w:r>
      <w:r w:rsidDel="00000000" w:rsidR="00000000" w:rsidRPr="00000000">
        <w:rPr>
          <w:color w:val="131314"/>
          <w:highlight w:val="white"/>
          <w:rtl w:val="0"/>
        </w:rPr>
        <w:t xml:space="preserve"> (an adaptation of Programs H and M) was integrated into the extracurricular programs of secondary schools. </w:t>
      </w:r>
      <w:r w:rsidDel="00000000" w:rsidR="00000000" w:rsidRPr="00000000">
        <w:rPr>
          <w:b w:val="1"/>
          <w:bCs w:val="1"/>
          <w:color w:val="131314"/>
          <w:highlight w:val="white"/>
          <w:rtl w:val="0"/>
        </w:rPr>
        <w:t xml:space="preserve">Lifting Barriers</w:t>
      </w:r>
      <w:r w:rsidDel="00000000" w:rsidR="00000000" w:rsidRPr="00000000">
        <w:rPr>
          <w:color w:val="131314"/>
          <w:highlight w:val="white"/>
          <w:rtl w:val="0"/>
        </w:rPr>
        <w:t xml:space="preserve"> was implemented in schools in Malawi, and </w:t>
      </w:r>
      <w:r w:rsidDel="00000000" w:rsidR="00000000" w:rsidRPr="00000000">
        <w:rPr>
          <w:b w:val="1"/>
          <w:bCs w:val="1"/>
          <w:color w:val="131314"/>
          <w:highlight w:val="white"/>
          <w:rtl w:val="0"/>
        </w:rPr>
        <w:t xml:space="preserve">Creating Peace</w:t>
      </w:r>
      <w:r w:rsidDel="00000000" w:rsidR="00000000" w:rsidRPr="00000000">
        <w:rPr>
          <w:color w:val="131314"/>
          <w:highlight w:val="white"/>
          <w:rtl w:val="0"/>
        </w:rPr>
        <w:t xml:space="preserve"> is designed for high school youth within school environments in the US. The </w:t>
      </w:r>
      <w:r w:rsidDel="00000000" w:rsidR="00000000" w:rsidRPr="00000000">
        <w:rPr>
          <w:b w:val="1"/>
          <w:bCs w:val="1"/>
          <w:color w:val="131314"/>
          <w:highlight w:val="white"/>
          <w:rtl w:val="0"/>
        </w:rPr>
        <w:t xml:space="preserve">KINDER project and many of the GBI programs </w:t>
      </w:r>
      <w:r w:rsidDel="00000000" w:rsidR="00000000" w:rsidRPr="00000000">
        <w:rPr>
          <w:color w:val="131314"/>
          <w:highlight w:val="white"/>
          <w:rtl w:val="0"/>
        </w:rPr>
        <w:t xml:space="preserve">specifically equips educational professionals who work with children in schools with knowledge, skills, and attitudes for a gender-responsive pedagogy.</w:t>
      </w:r>
    </w:p>
    <w:p w:rsidR="00000000" w:rsidDel="00000000" w:rsidP="00000000" w:rsidRDefault="00000000" w:rsidRPr="00000000" w14:paraId="0000051A">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1B">
      <w:pPr>
        <w:widowControl w:val="0"/>
        <w:spacing w:line="240" w:lineRule="auto"/>
        <w:rPr>
          <w:color w:val="131314"/>
          <w:highlight w:val="white"/>
        </w:rPr>
      </w:pPr>
      <w:r w:rsidDel="00000000" w:rsidR="00000000" w:rsidRPr="00000000">
        <w:rPr>
          <w:b w:val="1"/>
          <w:bCs w:val="1"/>
          <w:color w:val="131314"/>
          <w:highlight w:val="white"/>
          <w:rtl w:val="0"/>
        </w:rPr>
        <w:t xml:space="preserve">Health and Social Systems:</w:t>
      </w:r>
      <w:r w:rsidDel="00000000" w:rsidR="00000000" w:rsidRPr="00000000">
        <w:rPr>
          <w:color w:val="131314"/>
          <w:highlight w:val="white"/>
          <w:rtl w:val="0"/>
        </w:rPr>
        <w:t xml:space="preserve"> Program P, especially its adaptations like </w:t>
      </w:r>
      <w:r w:rsidDel="00000000" w:rsidR="00000000" w:rsidRPr="00000000">
        <w:rPr>
          <w:b w:val="1"/>
          <w:bCs w:val="1"/>
          <w:color w:val="131314"/>
          <w:highlight w:val="white"/>
          <w:rtl w:val="0"/>
        </w:rPr>
        <w:t xml:space="preserve">Bandebereho</w:t>
      </w:r>
      <w:r w:rsidDel="00000000" w:rsidR="00000000" w:rsidRPr="00000000">
        <w:rPr>
          <w:color w:val="131314"/>
          <w:highlight w:val="white"/>
          <w:rtl w:val="0"/>
        </w:rPr>
        <w:t xml:space="preserve"> in Rwanda, has been integrated into the health sector to promote men's involvement in MNCH and SRHR. This included training health care providers on gender-responsive and youth-friendly services and securing Ministry of Health approval for curricula. Program H adaptations have also contributed to improved SRHR knowledge and practices, such as condom use, in contexts like Ethiopia, India, and Vietnam. </w:t>
      </w:r>
      <w:r w:rsidDel="00000000" w:rsidR="00000000" w:rsidRPr="00000000">
        <w:rPr>
          <w:b w:val="1"/>
          <w:bCs w:val="1"/>
          <w:color w:val="131314"/>
          <w:highlight w:val="white"/>
          <w:rtl w:val="0"/>
        </w:rPr>
        <w:t xml:space="preserve">Living Peace</w:t>
      </w:r>
      <w:r w:rsidDel="00000000" w:rsidR="00000000" w:rsidRPr="00000000">
        <w:rPr>
          <w:color w:val="131314"/>
          <w:highlight w:val="white"/>
          <w:rtl w:val="0"/>
        </w:rPr>
        <w:t xml:space="preserve"> was developed for organizations and practitioners in post-conflict settings, providing tools to engage men in GBV prevention and heal trauma within the public social service systems.</w:t>
      </w:r>
    </w:p>
    <w:p w:rsidR="00000000" w:rsidDel="00000000" w:rsidP="00000000" w:rsidRDefault="00000000" w:rsidRPr="00000000" w14:paraId="0000051C">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1D">
      <w:pPr>
        <w:widowControl w:val="0"/>
        <w:spacing w:line="240" w:lineRule="auto"/>
        <w:rPr>
          <w:color w:val="131314"/>
          <w:highlight w:val="white"/>
        </w:rPr>
      </w:pPr>
      <w:r w:rsidDel="00000000" w:rsidR="00000000" w:rsidRPr="00000000">
        <w:rPr>
          <w:b w:val="1"/>
          <w:bCs w:val="1"/>
          <w:color w:val="131314"/>
          <w:highlight w:val="white"/>
          <w:rtl w:val="0"/>
        </w:rPr>
        <w:t xml:space="preserve">Workplaces and Other Economic Initiatives:</w:t>
      </w:r>
      <w:r w:rsidDel="00000000" w:rsidR="00000000" w:rsidRPr="00000000">
        <w:rPr>
          <w:color w:val="131314"/>
          <w:highlight w:val="white"/>
          <w:rtl w:val="0"/>
        </w:rPr>
        <w:t xml:space="preserve"> The </w:t>
      </w:r>
      <w:r w:rsidDel="00000000" w:rsidR="00000000" w:rsidRPr="00000000">
        <w:rPr>
          <w:b w:val="1"/>
          <w:bCs w:val="1"/>
          <w:color w:val="131314"/>
          <w:highlight w:val="white"/>
          <w:rtl w:val="0"/>
        </w:rPr>
        <w:t xml:space="preserve">Engendering Industries </w:t>
      </w:r>
      <w:r w:rsidDel="00000000" w:rsidR="00000000" w:rsidRPr="00000000">
        <w:rPr>
          <w:color w:val="131314"/>
          <w:highlight w:val="white"/>
          <w:rtl w:val="0"/>
        </w:rPr>
        <w:t xml:space="preserve">toolkit was part of a workplace-based initiative that partnered male-dominated industries to advance gender equality from within. Through a structured training curriculum, it equips men at all levels of the organization to recognize inequities, reflect on masculinities, and act as allies for change and equality in the workplace. In the informal sectors, the </w:t>
      </w:r>
      <w:r w:rsidDel="00000000" w:rsidR="00000000" w:rsidRPr="00000000">
        <w:rPr>
          <w:b w:val="1"/>
          <w:bCs w:val="1"/>
          <w:color w:val="131314"/>
          <w:highlight w:val="white"/>
          <w:rtl w:val="0"/>
        </w:rPr>
        <w:t xml:space="preserve">Journeys of Transformation</w:t>
      </w:r>
      <w:r w:rsidDel="00000000" w:rsidR="00000000" w:rsidRPr="00000000">
        <w:rPr>
          <w:color w:val="131314"/>
          <w:highlight w:val="white"/>
          <w:rtl w:val="0"/>
        </w:rPr>
        <w:t xml:space="preserve"> program is designed to complement existing initiatives such as village savings and loan association groups.</w:t>
      </w:r>
    </w:p>
    <w:p w:rsidR="00000000" w:rsidDel="00000000" w:rsidP="00000000" w:rsidRDefault="00000000" w:rsidRPr="00000000" w14:paraId="0000051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1F">
      <w:pPr>
        <w:widowControl w:val="0"/>
        <w:spacing w:line="240" w:lineRule="auto"/>
        <w:rPr>
          <w:color w:val="131314"/>
          <w:highlight w:val="white"/>
        </w:rPr>
      </w:pPr>
      <w:r w:rsidDel="00000000" w:rsidR="00000000" w:rsidRPr="00000000">
        <w:rPr>
          <w:b w:val="1"/>
          <w:bCs w:val="1"/>
          <w:color w:val="131314"/>
          <w:highlight w:val="white"/>
          <w:rtl w:val="0"/>
        </w:rPr>
        <w:t xml:space="preserve">City-Wide Interventions:</w:t>
      </w:r>
      <w:r w:rsidDel="00000000" w:rsidR="00000000" w:rsidRPr="00000000">
        <w:rPr>
          <w:color w:val="131314"/>
          <w:highlight w:val="white"/>
          <w:rtl w:val="0"/>
        </w:rPr>
        <w:t xml:space="preserve"> Through Equimundo’s MenCare Cities initiative, policy makers and city level officials integrate programmatic recommendations across multiple sectors of their government, from health, education, security and police, and other social services. </w:t>
      </w:r>
    </w:p>
    <w:p w:rsidR="00000000" w:rsidDel="00000000" w:rsidP="00000000" w:rsidRDefault="00000000" w:rsidRPr="00000000" w14:paraId="00000520">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1">
      <w:pPr>
        <w:widowControl w:val="0"/>
        <w:spacing w:line="240" w:lineRule="auto"/>
        <w:rPr/>
      </w:pPr>
      <w:r w:rsidDel="00000000" w:rsidR="00000000" w:rsidRPr="00000000">
        <w:rPr>
          <w:b w:val="1"/>
          <w:bCs w:val="1"/>
          <w:color w:val="131314"/>
          <w:highlight w:val="white"/>
          <w:rtl w:val="0"/>
        </w:rPr>
        <w:t xml:space="preserve">Digital Platforms:</w:t>
      </w:r>
      <w:r w:rsidDel="00000000" w:rsidR="00000000" w:rsidRPr="00000000">
        <w:rPr>
          <w:color w:val="131314"/>
          <w:highlight w:val="white"/>
          <w:rtl w:val="0"/>
        </w:rPr>
        <w:t xml:space="preserve"> Equimundo recognizes the need to meet men and boys where they are, including online platforms, social media, and gaming communities. Through our </w:t>
      </w:r>
      <w:r w:rsidDel="00000000" w:rsidR="00000000" w:rsidRPr="00000000">
        <w:rPr>
          <w:b w:val="1"/>
          <w:bCs w:val="1"/>
          <w:color w:val="131314"/>
          <w:highlight w:val="white"/>
          <w:rtl w:val="0"/>
        </w:rPr>
        <w:t xml:space="preserve">Link Up Lab</w:t>
      </w:r>
      <w:r w:rsidDel="00000000" w:rsidR="00000000" w:rsidRPr="00000000">
        <w:rPr>
          <w:color w:val="131314"/>
          <w:highlight w:val="white"/>
          <w:rtl w:val="0"/>
        </w:rPr>
        <w:t xml:space="preserve">, we’ve been working within online ecosystems to foster healthier connection and pro-social behavior. This has meant working intentionally within these systems to build automated nudges, AI bots, and hands-on resources for the gatekeepers in these communities. </w:t>
      </w:r>
      <w:r w:rsidDel="00000000" w:rsidR="00000000" w:rsidRPr="00000000">
        <w:rPr>
          <w:color w:val="0e0e0e"/>
          <w:sz w:val="21"/>
          <w:szCs w:val="21"/>
          <w:rtl w:val="0"/>
        </w:rPr>
        <w:t xml:space="preserve"> </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4">
      <w:pPr>
        <w:widowControl w:val="0"/>
        <w:spacing w:line="240" w:lineRule="auto"/>
        <w:rPr>
          <w:color w:val="131314"/>
          <w:highlight w:val="white"/>
        </w:rPr>
      </w:pPr>
      <w:r w:rsidDel="00000000" w:rsidR="00000000" w:rsidRPr="00000000">
        <w:rPr>
          <w:color w:val="131314"/>
          <w:highlight w:val="white"/>
          <w:rtl w:val="0"/>
        </w:rPr>
        <w:t xml:space="preserve">Integrated approaches lead to more sustainable and longer-lasting attitude and behavior changes at the community level and beyond, as they are reinforced by the broader environment. Here are some benefits of integration:</w:t>
      </w:r>
    </w:p>
    <w:p w:rsidR="00000000" w:rsidDel="00000000" w:rsidP="00000000" w:rsidRDefault="00000000" w:rsidRPr="00000000" w14:paraId="00000525">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6">
      <w:pPr>
        <w:widowControl w:val="0"/>
        <w:spacing w:line="240" w:lineRule="auto"/>
        <w:rPr>
          <w:color w:val="131314"/>
          <w:highlight w:val="white"/>
        </w:rPr>
      </w:pPr>
      <w:r w:rsidDel="00000000" w:rsidR="00000000" w:rsidRPr="00000000">
        <w:rPr>
          <w:b w:val="1"/>
          <w:bCs w:val="1"/>
          <w:color w:val="131314"/>
          <w:highlight w:val="white"/>
          <w:rtl w:val="0"/>
        </w:rPr>
        <w:t xml:space="preserve">Institutional Buy-in and Ownership:</w:t>
      </w:r>
      <w:r w:rsidDel="00000000" w:rsidR="00000000" w:rsidRPr="00000000">
        <w:rPr>
          <w:color w:val="131314"/>
          <w:highlight w:val="white"/>
          <w:rtl w:val="0"/>
        </w:rPr>
        <w:t xml:space="preserve"> Engaging partners such as government agencies, local authorities, and existing public sector services (health, education, social protection) from the outset helps to garner their support and buy-in, making it easier to embed programs within existing structures and policies. This shared ownership fosters a sense that the program belongs to the community and its institutions, rather than being an external imposition, and creates more stakeholders who can support its success.</w:t>
      </w:r>
    </w:p>
    <w:p w:rsidR="00000000" w:rsidDel="00000000" w:rsidP="00000000" w:rsidRDefault="00000000" w:rsidRPr="00000000" w14:paraId="00000527">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8">
      <w:pPr>
        <w:widowControl w:val="0"/>
        <w:spacing w:line="240" w:lineRule="auto"/>
        <w:rPr>
          <w:color w:val="131314"/>
          <w:highlight w:val="white"/>
        </w:rPr>
      </w:pPr>
      <w:r w:rsidDel="00000000" w:rsidR="00000000" w:rsidRPr="00000000">
        <w:rPr>
          <w:b w:val="1"/>
          <w:bCs w:val="1"/>
          <w:color w:val="131314"/>
          <w:highlight w:val="white"/>
          <w:rtl w:val="0"/>
        </w:rPr>
        <w:t xml:space="preserve">Cost-Effectiveness and Reach:</w:t>
      </w:r>
      <w:r w:rsidDel="00000000" w:rsidR="00000000" w:rsidRPr="00000000">
        <w:rPr>
          <w:color w:val="131314"/>
          <w:highlight w:val="white"/>
          <w:rtl w:val="0"/>
        </w:rPr>
        <w:t xml:space="preserve"> Integrating new services into existing ones, rather than creating new structures, can be more cost-effective and helps to leverage existing resources, staff and relationships. This allows for a wider and more diverse reach within the population.</w:t>
      </w:r>
    </w:p>
    <w:p w:rsidR="00000000" w:rsidDel="00000000" w:rsidP="00000000" w:rsidRDefault="00000000" w:rsidRPr="00000000" w14:paraId="00000529">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A">
      <w:pPr>
        <w:widowControl w:val="0"/>
        <w:spacing w:line="240" w:lineRule="auto"/>
        <w:rPr>
          <w:color w:val="131314"/>
          <w:highlight w:val="white"/>
        </w:rPr>
      </w:pPr>
      <w:r w:rsidDel="00000000" w:rsidR="00000000" w:rsidRPr="00000000">
        <w:rPr>
          <w:b w:val="1"/>
          <w:bCs w:val="1"/>
          <w:color w:val="131314"/>
          <w:highlight w:val="white"/>
          <w:rtl w:val="0"/>
        </w:rPr>
        <w:t xml:space="preserve">Continuity and Resilience:</w:t>
      </w:r>
      <w:r w:rsidDel="00000000" w:rsidR="00000000" w:rsidRPr="00000000">
        <w:rPr>
          <w:color w:val="131314"/>
          <w:highlight w:val="white"/>
          <w:rtl w:val="0"/>
        </w:rPr>
        <w:t xml:space="preserve"> Embedding programs within existing systems provides continuity, ensuring that initiatives do not collapse if one component or funding stream fails. This is vital for complex issues that require long-term investment.</w:t>
      </w:r>
    </w:p>
    <w:p w:rsidR="00000000" w:rsidDel="00000000" w:rsidP="00000000" w:rsidRDefault="00000000" w:rsidRPr="00000000" w14:paraId="0000052B">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2C">
      <w:pPr>
        <w:widowControl w:val="0"/>
        <w:spacing w:line="240" w:lineRule="auto"/>
        <w:rPr>
          <w:color w:val="131314"/>
          <w:highlight w:val="white"/>
        </w:rPr>
      </w:pPr>
      <w:r w:rsidDel="00000000" w:rsidR="00000000" w:rsidRPr="00000000">
        <w:rPr>
          <w:b w:val="1"/>
          <w:bCs w:val="1"/>
          <w:color w:val="131314"/>
          <w:highlight w:val="white"/>
          <w:rtl w:val="0"/>
        </w:rPr>
        <w:t xml:space="preserve">Policy-Level Changes:</w:t>
      </w:r>
      <w:r w:rsidDel="00000000" w:rsidR="00000000" w:rsidRPr="00000000">
        <w:rPr>
          <w:color w:val="131314"/>
          <w:highlight w:val="white"/>
          <w:rtl w:val="0"/>
        </w:rPr>
        <w:t xml:space="preserve"> Strong alliances with government and public sectors and other NGOs can catalyze collective efforts, leading to policy-level changes that reinforce and sustain the impact of individual and community-level interventions.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b w:val="1"/>
          <w:bCs w:val="1"/>
          <w:i w:val="1"/>
          <w:iCs w:val="1"/>
        </w:rPr>
      </w:pPr>
      <w:r w:rsidDel="00000000" w:rsidR="00000000" w:rsidRPr="00000000">
        <w:rPr>
          <w:b w:val="1"/>
          <w:bCs w:val="1"/>
          <w:i w:val="1"/>
          <w:iCs w:val="1"/>
          <w:rtl w:val="0"/>
        </w:rPr>
        <w:t xml:space="preserve"> Core vs. Adaptable Elements </w:t>
      </w:r>
    </w:p>
    <w:p w:rsidR="00000000" w:rsidDel="00000000" w:rsidP="00000000" w:rsidRDefault="00000000" w:rsidRPr="00000000" w14:paraId="0000052F">
      <w:pPr>
        <w:rPr>
          <w:highlight w:val="yellow"/>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widowControl w:val="0"/>
        <w:spacing w:line="240" w:lineRule="auto"/>
        <w:rPr>
          <w:color w:val="131314"/>
          <w:highlight w:val="white"/>
        </w:rPr>
      </w:pPr>
      <w:r w:rsidDel="00000000" w:rsidR="00000000" w:rsidRPr="00000000">
        <w:rPr>
          <w:color w:val="131314"/>
          <w:highlight w:val="white"/>
          <w:rtl w:val="0"/>
        </w:rPr>
        <w:t xml:space="preserve">When adapting programs, it is crucial to differentiate between </w:t>
      </w:r>
      <w:r w:rsidDel="00000000" w:rsidR="00000000" w:rsidRPr="00000000">
        <w:rPr>
          <w:b w:val="1"/>
          <w:bCs w:val="1"/>
          <w:color w:val="131314"/>
          <w:highlight w:val="white"/>
          <w:rtl w:val="0"/>
        </w:rPr>
        <w:t xml:space="preserve">core elements</w:t>
      </w:r>
      <w:r w:rsidDel="00000000" w:rsidR="00000000" w:rsidRPr="00000000">
        <w:rPr>
          <w:color w:val="131314"/>
          <w:highlight w:val="white"/>
          <w:rtl w:val="0"/>
        </w:rPr>
        <w:t xml:space="preserve"> that must remain intact to maintain fidelity to the program's theory of change and effectiveness, and </w:t>
      </w:r>
      <w:r w:rsidDel="00000000" w:rsidR="00000000" w:rsidRPr="00000000">
        <w:rPr>
          <w:b w:val="1"/>
          <w:bCs w:val="1"/>
          <w:color w:val="131314"/>
          <w:highlight w:val="white"/>
          <w:rtl w:val="0"/>
        </w:rPr>
        <w:t xml:space="preserve">adaptable elements</w:t>
      </w:r>
      <w:r w:rsidDel="00000000" w:rsidR="00000000" w:rsidRPr="00000000">
        <w:rPr>
          <w:color w:val="131314"/>
          <w:highlight w:val="white"/>
          <w:rtl w:val="0"/>
        </w:rPr>
        <w:t xml:space="preserve"> that can be modified to suit specific local contexts.</w:t>
      </w:r>
    </w:p>
    <w:p w:rsidR="00000000" w:rsidDel="00000000" w:rsidP="00000000" w:rsidRDefault="00000000" w:rsidRPr="00000000" w14:paraId="0000053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33">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Core Elements (Must Remain Intact):</w:t>
      </w:r>
    </w:p>
    <w:p w:rsidR="00000000" w:rsidDel="00000000" w:rsidP="00000000" w:rsidRDefault="00000000" w:rsidRPr="00000000" w14:paraId="00000534">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5">
      <w:pPr>
        <w:widowControl w:val="0"/>
        <w:spacing w:line="240" w:lineRule="auto"/>
        <w:rPr>
          <w:color w:val="131314"/>
          <w:highlight w:val="white"/>
        </w:rPr>
      </w:pPr>
      <w:r w:rsidDel="00000000" w:rsidR="00000000" w:rsidRPr="00000000">
        <w:rPr>
          <w:b w:val="1"/>
          <w:bCs w:val="1"/>
          <w:color w:val="131314"/>
          <w:highlight w:val="white"/>
          <w:rtl w:val="0"/>
        </w:rPr>
        <w:t xml:space="preserve">Gender-Transformative Approach:</w:t>
      </w:r>
      <w:r w:rsidDel="00000000" w:rsidR="00000000" w:rsidRPr="00000000">
        <w:rPr>
          <w:color w:val="131314"/>
          <w:highlight w:val="white"/>
          <w:rtl w:val="0"/>
        </w:rPr>
        <w:t xml:space="preserve"> The fundamental commitment to actively challenge harmful gender stereotypes and norms, and to transform underlying gender inequalities, is non-negotiable. This includes critical reflection on power, patriarchy, and male privilege.</w:t>
      </w:r>
    </w:p>
    <w:p w:rsidR="00000000" w:rsidDel="00000000" w:rsidP="00000000" w:rsidRDefault="00000000" w:rsidRPr="00000000" w14:paraId="00000536">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7">
      <w:pPr>
        <w:widowControl w:val="0"/>
        <w:spacing w:line="240" w:lineRule="auto"/>
        <w:rPr>
          <w:color w:val="131314"/>
          <w:highlight w:val="white"/>
        </w:rPr>
      </w:pPr>
      <w:r w:rsidDel="00000000" w:rsidR="00000000" w:rsidRPr="00000000">
        <w:rPr>
          <w:b w:val="1"/>
          <w:bCs w:val="1"/>
          <w:color w:val="131314"/>
          <w:highlight w:val="white"/>
          <w:rtl w:val="0"/>
        </w:rPr>
        <w:t xml:space="preserve">Participatory and Reflective Methodology:</w:t>
      </w:r>
      <w:r w:rsidDel="00000000" w:rsidR="00000000" w:rsidRPr="00000000">
        <w:rPr>
          <w:color w:val="131314"/>
          <w:highlight w:val="white"/>
          <w:rtl w:val="0"/>
        </w:rPr>
        <w:t xml:space="preserve"> Programs should maintain interactive activities, group discussions, and opportunities for critical reflection, rather than didactic lecturing. This emulates Paulo Freire's "conscientization" process.</w:t>
      </w:r>
    </w:p>
    <w:p w:rsidR="00000000" w:rsidDel="00000000" w:rsidP="00000000" w:rsidRDefault="00000000" w:rsidRPr="00000000" w14:paraId="00000538">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9">
      <w:pPr>
        <w:widowControl w:val="0"/>
        <w:spacing w:line="240" w:lineRule="auto"/>
        <w:rPr>
          <w:color w:val="131314"/>
          <w:highlight w:val="white"/>
        </w:rPr>
      </w:pPr>
      <w:r w:rsidDel="00000000" w:rsidR="00000000" w:rsidRPr="00000000">
        <w:rPr>
          <w:b w:val="1"/>
          <w:bCs w:val="1"/>
          <w:color w:val="131314"/>
          <w:highlight w:val="white"/>
          <w:rtl w:val="0"/>
        </w:rPr>
        <w:t xml:space="preserve">Sufficient Dosage and Duration:</w:t>
      </w:r>
      <w:r w:rsidDel="00000000" w:rsidR="00000000" w:rsidRPr="00000000">
        <w:rPr>
          <w:color w:val="131314"/>
          <w:highlight w:val="white"/>
          <w:rtl w:val="0"/>
        </w:rPr>
        <w:t xml:space="preserve"> While specific session lengths can be adapted, programs should ensure a sufficient number of sessions (typically 6-10) over an adequate period (at least a month) to allow for continuous repetition, skill-building, and the internalization of new behaviors. Short-term, one-off, or single-level interventions are rarely sufficient for sustainable impact.</w:t>
      </w:r>
    </w:p>
    <w:p w:rsidR="00000000" w:rsidDel="00000000" w:rsidP="00000000" w:rsidRDefault="00000000" w:rsidRPr="00000000" w14:paraId="0000053A">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B">
      <w:pPr>
        <w:widowControl w:val="0"/>
        <w:spacing w:line="240" w:lineRule="auto"/>
        <w:rPr>
          <w:color w:val="131314"/>
          <w:highlight w:val="white"/>
        </w:rPr>
      </w:pPr>
      <w:r w:rsidDel="00000000" w:rsidR="00000000" w:rsidRPr="00000000">
        <w:rPr>
          <w:b w:val="1"/>
          <w:bCs w:val="1"/>
          <w:color w:val="131314"/>
          <w:highlight w:val="white"/>
          <w:rtl w:val="0"/>
        </w:rPr>
        <w:t xml:space="preserve">Do-No-Harm Principle:</w:t>
      </w:r>
      <w:r w:rsidDel="00000000" w:rsidR="00000000" w:rsidRPr="00000000">
        <w:rPr>
          <w:color w:val="131314"/>
          <w:highlight w:val="white"/>
          <w:rtl w:val="0"/>
        </w:rPr>
        <w:t xml:space="preserve"> Programs must prioritize the safety and rights of women and children, implement safeguarding policies, and establish clear referral pathways, especially when discussing sensitive topics like violence or gender norms. This is a fundamental ethical principle.</w:t>
      </w:r>
    </w:p>
    <w:p w:rsidR="00000000" w:rsidDel="00000000" w:rsidP="00000000" w:rsidRDefault="00000000" w:rsidRPr="00000000" w14:paraId="0000053C">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D">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3E">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Adaptable Elements (Can Shift in New Contexts):</w:t>
      </w:r>
    </w:p>
    <w:p w:rsidR="00000000" w:rsidDel="00000000" w:rsidP="00000000" w:rsidRDefault="00000000" w:rsidRPr="00000000" w14:paraId="0000053F">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0">
      <w:pPr>
        <w:widowControl w:val="0"/>
        <w:spacing w:line="240" w:lineRule="auto"/>
        <w:rPr>
          <w:color w:val="131314"/>
          <w:highlight w:val="white"/>
        </w:rPr>
      </w:pPr>
      <w:r w:rsidDel="00000000" w:rsidR="00000000" w:rsidRPr="00000000">
        <w:rPr>
          <w:b w:val="1"/>
          <w:bCs w:val="1"/>
          <w:color w:val="131314"/>
          <w:highlight w:val="white"/>
          <w:rtl w:val="0"/>
        </w:rPr>
        <w:t xml:space="preserve">Cultural Adaptations:</w:t>
      </w:r>
      <w:r w:rsidDel="00000000" w:rsidR="00000000" w:rsidRPr="00000000">
        <w:rPr>
          <w:color w:val="131314"/>
          <w:highlight w:val="white"/>
          <w:rtl w:val="0"/>
        </w:rPr>
        <w:t xml:space="preserve"> Modifying illustrations, activities, case studies, examples, and language to ensure local relevance, cultural sensitivity, and resonance with participants' lived realities.</w:t>
      </w:r>
    </w:p>
    <w:p w:rsidR="00000000" w:rsidDel="00000000" w:rsidP="00000000" w:rsidRDefault="00000000" w:rsidRPr="00000000" w14:paraId="00000541">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2">
      <w:pPr>
        <w:widowControl w:val="0"/>
        <w:spacing w:line="240" w:lineRule="auto"/>
        <w:rPr>
          <w:color w:val="131314"/>
          <w:highlight w:val="white"/>
        </w:rPr>
      </w:pPr>
      <w:r w:rsidDel="00000000" w:rsidR="00000000" w:rsidRPr="00000000">
        <w:rPr>
          <w:b w:val="1"/>
          <w:bCs w:val="1"/>
          <w:color w:val="131314"/>
          <w:highlight w:val="white"/>
          <w:rtl w:val="0"/>
        </w:rPr>
        <w:t xml:space="preserve">Issue Integration:</w:t>
      </w:r>
      <w:r w:rsidDel="00000000" w:rsidR="00000000" w:rsidRPr="00000000">
        <w:rPr>
          <w:color w:val="131314"/>
          <w:highlight w:val="white"/>
          <w:rtl w:val="0"/>
        </w:rPr>
        <w:t xml:space="preserve"> Adopting new primary issues or integrating additional relevant topics, such as gender-biased sex selection, engaged fatherhood in early marriage prevention, alcohol abuse prevention, economic justice, or specific SRHR needs.</w:t>
      </w:r>
    </w:p>
    <w:p w:rsidR="00000000" w:rsidDel="00000000" w:rsidP="00000000" w:rsidRDefault="00000000" w:rsidRPr="00000000" w14:paraId="00000543">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4">
      <w:pPr>
        <w:widowControl w:val="0"/>
        <w:spacing w:line="240" w:lineRule="auto"/>
        <w:rPr>
          <w:color w:val="131314"/>
          <w:highlight w:val="white"/>
        </w:rPr>
      </w:pPr>
      <w:r w:rsidDel="00000000" w:rsidR="00000000" w:rsidRPr="00000000">
        <w:rPr>
          <w:b w:val="1"/>
          <w:bCs w:val="1"/>
          <w:color w:val="131314"/>
          <w:highlight w:val="white"/>
          <w:rtl w:val="0"/>
        </w:rPr>
        <w:t xml:space="preserve">Focused Population Adaptation:</w:t>
      </w:r>
      <w:r w:rsidDel="00000000" w:rsidR="00000000" w:rsidRPr="00000000">
        <w:rPr>
          <w:color w:val="131314"/>
          <w:highlight w:val="white"/>
          <w:rtl w:val="0"/>
        </w:rPr>
        <w:t xml:space="preserve"> Tailoring activities and content for specific sub-communities or age groups, like very young adolescents, refugees, migrant populations, or boys at risk of joining extremist groups.</w:t>
      </w:r>
    </w:p>
    <w:p w:rsidR="00000000" w:rsidDel="00000000" w:rsidP="00000000" w:rsidRDefault="00000000" w:rsidRPr="00000000" w14:paraId="00000545">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6">
      <w:pPr>
        <w:widowControl w:val="0"/>
        <w:spacing w:line="240" w:lineRule="auto"/>
        <w:rPr>
          <w:color w:val="131314"/>
          <w:highlight w:val="white"/>
        </w:rPr>
      </w:pPr>
      <w:r w:rsidDel="00000000" w:rsidR="00000000" w:rsidRPr="00000000">
        <w:rPr>
          <w:b w:val="1"/>
          <w:bCs w:val="1"/>
          <w:color w:val="131314"/>
          <w:highlight w:val="white"/>
          <w:rtl w:val="0"/>
        </w:rPr>
        <w:t xml:space="preserve">Implementation Innovations:</w:t>
      </w:r>
      <w:r w:rsidDel="00000000" w:rsidR="00000000" w:rsidRPr="00000000">
        <w:rPr>
          <w:color w:val="131314"/>
          <w:highlight w:val="white"/>
          <w:rtl w:val="0"/>
        </w:rPr>
        <w:t xml:space="preserve"> Modifying delivery methods, such as implementing alongside complementary interventions (e.g., campaigns, training of service providers), adjusting for restrictions on mixed-gender discussions, offering virtual or hybrid modalities, or incorporating incentives. This can also include strategies for recruitment and retention.</w:t>
      </w:r>
    </w:p>
    <w:p w:rsidR="00000000" w:rsidDel="00000000" w:rsidP="00000000" w:rsidRDefault="00000000" w:rsidRPr="00000000" w14:paraId="00000547">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8">
      <w:pPr>
        <w:widowControl w:val="0"/>
        <w:spacing w:line="240" w:lineRule="auto"/>
        <w:rPr>
          <w:color w:val="131314"/>
          <w:highlight w:val="white"/>
        </w:rPr>
      </w:pPr>
      <w:r w:rsidDel="00000000" w:rsidR="00000000" w:rsidRPr="00000000">
        <w:rPr>
          <w:b w:val="1"/>
          <w:bCs w:val="1"/>
          <w:color w:val="131314"/>
          <w:highlight w:val="white"/>
          <w:rtl w:val="0"/>
        </w:rPr>
        <w:t xml:space="preserve">Facilitator Profile and Training:</w:t>
      </w:r>
      <w:r w:rsidDel="00000000" w:rsidR="00000000" w:rsidRPr="00000000">
        <w:rPr>
          <w:color w:val="131314"/>
          <w:highlight w:val="white"/>
          <w:rtl w:val="0"/>
        </w:rPr>
        <w:t xml:space="preserve"> Selecting facilitators from different or non-traditional backgrounds (e.g., community members, health providers, religious leaders) and tailoring training and support structures to their specific needs and capacities. </w:t>
      </w:r>
    </w:p>
    <w:p w:rsidR="00000000" w:rsidDel="00000000" w:rsidP="00000000" w:rsidRDefault="00000000" w:rsidRPr="00000000" w14:paraId="00000549">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54A">
      <w:pPr>
        <w:widowControl w:val="0"/>
        <w:spacing w:line="240" w:lineRule="auto"/>
        <w:rPr>
          <w:color w:val="131314"/>
          <w:highlight w:val="white"/>
        </w:rPr>
      </w:pPr>
      <w:r w:rsidDel="00000000" w:rsidR="00000000" w:rsidRPr="00000000">
        <w:rPr>
          <w:b w:val="1"/>
          <w:bCs w:val="1"/>
          <w:color w:val="131314"/>
          <w:highlight w:val="white"/>
          <w:rtl w:val="0"/>
        </w:rPr>
        <w:t xml:space="preserve">Monitoring and Evaluation Tools:</w:t>
      </w:r>
      <w:r w:rsidDel="00000000" w:rsidR="00000000" w:rsidRPr="00000000">
        <w:rPr>
          <w:color w:val="131314"/>
          <w:highlight w:val="white"/>
          <w:rtl w:val="0"/>
        </w:rPr>
        <w:t xml:space="preserve"> While the purpose of M&amp;E (learning, improvement, accountability to theory of change) remains core, the specific tools and measures can be adapted to fit the context, available resources, and specific outcomes being tracked, ensuring they are relevant to the program context and population.</w:t>
      </w:r>
    </w:p>
    <w:p w:rsidR="00000000" w:rsidDel="00000000" w:rsidP="00000000" w:rsidRDefault="00000000" w:rsidRPr="00000000" w14:paraId="0000054B">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C">
      <w:pPr>
        <w:widowControl w:val="0"/>
        <w:spacing w:line="240" w:lineRule="auto"/>
        <w:rPr>
          <w:color w:val="131314"/>
          <w:highlight w:val="white"/>
        </w:rPr>
      </w:pPr>
      <w:r w:rsidDel="00000000" w:rsidR="00000000" w:rsidRPr="00000000">
        <w:rPr>
          <w:color w:val="131314"/>
          <w:highlight w:val="white"/>
          <w:rtl w:val="0"/>
        </w:rPr>
        <w:t xml:space="preserve">By carefully considering these distinctions, organizations can effectively adapt programs to new contexts while preserving their transformative potential and ensuring sustainable impact.</w:t>
      </w:r>
    </w:p>
    <w:p w:rsidR="00000000" w:rsidDel="00000000" w:rsidP="00000000" w:rsidRDefault="00000000" w:rsidRPr="00000000" w14:paraId="0000054D">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4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50">
      <w:pPr>
        <w:widowControl w:val="0"/>
        <w:numPr>
          <w:ilvl w:val="0"/>
          <w:numId w:val="26"/>
        </w:numPr>
        <w:ind w:left="720" w:hanging="360"/>
        <w:rPr>
          <w:color w:val="131314"/>
          <w:sz w:val="21"/>
          <w:szCs w:val="21"/>
          <w:highlight w:val="white"/>
        </w:rPr>
      </w:pPr>
      <w:r w:rsidDel="00000000" w:rsidR="00000000" w:rsidRPr="00000000">
        <w:rPr>
          <w:color w:val="131314"/>
          <w:sz w:val="21"/>
          <w:szCs w:val="21"/>
          <w:highlight w:val="white"/>
          <w:rtl w:val="0"/>
        </w:rPr>
        <w:t xml:space="preserve">Differentiating Core (Non-Negotiable) Program Elements and Adaptable Features</w:t>
      </w:r>
    </w:p>
    <w:p w:rsidR="00000000" w:rsidDel="00000000" w:rsidP="00000000" w:rsidRDefault="00000000" w:rsidRPr="00000000" w14:paraId="00000551">
      <w:pPr>
        <w:widowControl w:val="0"/>
        <w:numPr>
          <w:ilvl w:val="1"/>
          <w:numId w:val="26"/>
        </w:numPr>
        <w:ind w:left="1440" w:hanging="360"/>
        <w:rPr>
          <w:color w:val="131314"/>
          <w:sz w:val="21"/>
          <w:szCs w:val="21"/>
          <w:highlight w:val="white"/>
        </w:rPr>
      </w:pPr>
      <w:r w:rsidDel="00000000" w:rsidR="00000000" w:rsidRPr="00000000">
        <w:rPr>
          <w:b w:val="1"/>
          <w:bCs w:val="1"/>
          <w:color w:val="131314"/>
          <w:sz w:val="21"/>
          <w:szCs w:val="21"/>
          <w:highlight w:val="white"/>
          <w:rtl w:val="0"/>
        </w:rPr>
        <w:t xml:space="preserve">Core elements</w:t>
      </w:r>
      <w:r w:rsidDel="00000000" w:rsidR="00000000" w:rsidRPr="00000000">
        <w:rPr>
          <w:color w:val="131314"/>
          <w:sz w:val="21"/>
          <w:szCs w:val="21"/>
          <w:highlight w:val="white"/>
          <w:rtl w:val="0"/>
        </w:rPr>
        <w:t xml:space="preserve"> are foundational aspects that must remain intact to ensure the program's effectiveness and fidelity to its gender-transformative goals. These typically include:</w:t>
      </w:r>
    </w:p>
    <w:p w:rsidR="00000000" w:rsidDel="00000000" w:rsidP="00000000" w:rsidRDefault="00000000" w:rsidRPr="00000000" w14:paraId="00000552">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Theory of Change:</w:t>
      </w:r>
      <w:r w:rsidDel="00000000" w:rsidR="00000000" w:rsidRPr="00000000">
        <w:rPr>
          <w:color w:val="131314"/>
          <w:sz w:val="21"/>
          <w:szCs w:val="21"/>
          <w:highlight w:val="white"/>
          <w:rtl w:val="0"/>
        </w:rPr>
        <w:t xml:space="preserve"> The underlying logic that explains how the program is expected to achieve its intended outcomes.</w:t>
      </w:r>
    </w:p>
    <w:p w:rsidR="00000000" w:rsidDel="00000000" w:rsidP="00000000" w:rsidRDefault="00000000" w:rsidRPr="00000000" w14:paraId="00000553">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Direct, intentional, and critical examination of harmful gender norms:</w:t>
      </w:r>
      <w:r w:rsidDel="00000000" w:rsidR="00000000" w:rsidRPr="00000000">
        <w:rPr>
          <w:color w:val="131314"/>
          <w:sz w:val="21"/>
          <w:szCs w:val="21"/>
          <w:highlight w:val="white"/>
          <w:rtl w:val="0"/>
        </w:rPr>
        <w:t xml:space="preserve"> This is central to the intervention, making questioning what it means to be men a core component.</w:t>
      </w:r>
    </w:p>
    <w:p w:rsidR="00000000" w:rsidDel="00000000" w:rsidP="00000000" w:rsidRDefault="00000000" w:rsidRPr="00000000" w14:paraId="00000554">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Accountability to women and girls:</w:t>
      </w:r>
      <w:r w:rsidDel="00000000" w:rsidR="00000000" w:rsidRPr="00000000">
        <w:rPr>
          <w:color w:val="131314"/>
          <w:sz w:val="21"/>
          <w:szCs w:val="21"/>
          <w:highlight w:val="white"/>
          <w:rtl w:val="0"/>
        </w:rPr>
        <w:t xml:space="preserve"> Programs must strengthen women's agency, voice, and choices, and be accountable to women's rights movements and organizations, recognizing the program's context within patriarchal systems.</w:t>
      </w:r>
    </w:p>
    <w:p w:rsidR="00000000" w:rsidDel="00000000" w:rsidP="00000000" w:rsidRDefault="00000000" w:rsidRPr="00000000" w14:paraId="00000555">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Emphasis on critical reflection and group facilitation:</w:t>
      </w:r>
      <w:r w:rsidDel="00000000" w:rsidR="00000000" w:rsidRPr="00000000">
        <w:rPr>
          <w:color w:val="131314"/>
          <w:sz w:val="21"/>
          <w:szCs w:val="21"/>
          <w:highlight w:val="white"/>
          <w:rtl w:val="0"/>
        </w:rPr>
        <w:t xml:space="preserve"> Reflective discussions and group facilitation are at the center of the implementation strategy, not lecturing.</w:t>
      </w:r>
    </w:p>
    <w:p w:rsidR="00000000" w:rsidDel="00000000" w:rsidP="00000000" w:rsidRDefault="00000000" w:rsidRPr="00000000" w14:paraId="00000556">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Engagement of men and boys as part of the solution:</w:t>
      </w:r>
      <w:r w:rsidDel="00000000" w:rsidR="00000000" w:rsidRPr="00000000">
        <w:rPr>
          <w:color w:val="131314"/>
          <w:sz w:val="21"/>
          <w:szCs w:val="21"/>
          <w:highlight w:val="white"/>
          <w:rtl w:val="0"/>
        </w:rPr>
        <w:t xml:space="preserve"> Men and boys are actively involved in the design of messages and as allies for change, rather than passive "helpers".</w:t>
      </w:r>
    </w:p>
    <w:p w:rsidR="00000000" w:rsidDel="00000000" w:rsidP="00000000" w:rsidRDefault="00000000" w:rsidRPr="00000000" w14:paraId="00000557">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Engagement of other affected groups (typically women):</w:t>
      </w:r>
      <w:r w:rsidDel="00000000" w:rsidR="00000000" w:rsidRPr="00000000">
        <w:rPr>
          <w:color w:val="131314"/>
          <w:sz w:val="21"/>
          <w:szCs w:val="21"/>
          <w:highlight w:val="white"/>
          <w:rtl w:val="0"/>
        </w:rPr>
        <w:t xml:space="preserve"> Women are included in critical reflection about gender norms that affect relationships, from formative research to message design.</w:t>
      </w:r>
    </w:p>
    <w:p w:rsidR="00000000" w:rsidDel="00000000" w:rsidP="00000000" w:rsidRDefault="00000000" w:rsidRPr="00000000" w14:paraId="00000558">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Sufficient duration and intensity:</w:t>
      </w:r>
      <w:r w:rsidDel="00000000" w:rsidR="00000000" w:rsidRPr="00000000">
        <w:rPr>
          <w:color w:val="131314"/>
          <w:sz w:val="21"/>
          <w:szCs w:val="21"/>
          <w:highlight w:val="white"/>
          <w:rtl w:val="0"/>
        </w:rPr>
        <w:t xml:space="preserve"> Programs are typically longer (10-16 sessions) and accompanied by complementary components (e.g., campaigns lasting 6-9 months) to achieve sustained attitude and behavioral change.</w:t>
      </w:r>
    </w:p>
    <w:p w:rsidR="00000000" w:rsidDel="00000000" w:rsidP="00000000" w:rsidRDefault="00000000" w:rsidRPr="00000000" w14:paraId="00000559">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Prioritizing a "do no harm" approach:</w:t>
      </w:r>
      <w:r w:rsidDel="00000000" w:rsidR="00000000" w:rsidRPr="00000000">
        <w:rPr>
          <w:color w:val="131314"/>
          <w:sz w:val="21"/>
          <w:szCs w:val="21"/>
          <w:highlight w:val="white"/>
          <w:rtl w:val="0"/>
        </w:rPr>
        <w:t xml:space="preserve"> Ensuring interventions do not unintentionally reinforce gender inequalities or put participants at risk.</w:t>
      </w:r>
    </w:p>
    <w:p w:rsidR="00000000" w:rsidDel="00000000" w:rsidP="00000000" w:rsidRDefault="00000000" w:rsidRPr="00000000" w14:paraId="0000055A">
      <w:pPr>
        <w:widowControl w:val="0"/>
        <w:numPr>
          <w:ilvl w:val="1"/>
          <w:numId w:val="26"/>
        </w:numPr>
        <w:ind w:left="1440" w:hanging="360"/>
        <w:rPr>
          <w:color w:val="131314"/>
          <w:sz w:val="21"/>
          <w:szCs w:val="21"/>
          <w:highlight w:val="white"/>
        </w:rPr>
      </w:pPr>
      <w:r w:rsidDel="00000000" w:rsidR="00000000" w:rsidRPr="00000000">
        <w:rPr>
          <w:b w:val="1"/>
          <w:bCs w:val="1"/>
          <w:color w:val="131314"/>
          <w:sz w:val="21"/>
          <w:szCs w:val="21"/>
          <w:highlight w:val="white"/>
          <w:rtl w:val="0"/>
        </w:rPr>
        <w:t xml:space="preserve">Adaptable features</w:t>
      </w:r>
      <w:r w:rsidDel="00000000" w:rsidR="00000000" w:rsidRPr="00000000">
        <w:rPr>
          <w:color w:val="131314"/>
          <w:sz w:val="21"/>
          <w:szCs w:val="21"/>
          <w:highlight w:val="white"/>
          <w:rtl w:val="0"/>
        </w:rPr>
        <w:t xml:space="preserve"> are delivery aspects that can be modified to suit specific local contexts without compromising the program's core principles. Examples include:</w:t>
      </w:r>
    </w:p>
    <w:p w:rsidR="00000000" w:rsidDel="00000000" w:rsidP="00000000" w:rsidRDefault="00000000" w:rsidRPr="00000000" w14:paraId="0000055B">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Session length and format:</w:t>
      </w:r>
      <w:r w:rsidDel="00000000" w:rsidR="00000000" w:rsidRPr="00000000">
        <w:rPr>
          <w:color w:val="131314"/>
          <w:sz w:val="21"/>
          <w:szCs w:val="21"/>
          <w:highlight w:val="white"/>
          <w:rtl w:val="0"/>
        </w:rPr>
        <w:t xml:space="preserve"> While a general duration is recommended, specific timing and flow of activities can be adjusted.</w:t>
      </w:r>
    </w:p>
    <w:p w:rsidR="00000000" w:rsidDel="00000000" w:rsidP="00000000" w:rsidRDefault="00000000" w:rsidRPr="00000000" w14:paraId="0000055C">
      <w:pPr>
        <w:widowControl w:val="0"/>
        <w:numPr>
          <w:ilvl w:val="2"/>
          <w:numId w:val="26"/>
        </w:numPr>
        <w:ind w:left="2160" w:hanging="360"/>
        <w:rPr>
          <w:color w:val="131314"/>
          <w:sz w:val="21"/>
          <w:szCs w:val="21"/>
          <w:highlight w:val="white"/>
        </w:rPr>
      </w:pPr>
      <w:r w:rsidDel="00000000" w:rsidR="00000000" w:rsidRPr="00000000">
        <w:rPr>
          <w:color w:val="131314"/>
          <w:sz w:val="21"/>
          <w:szCs w:val="21"/>
          <w:highlight w:val="white"/>
          <w:rtl w:val="0"/>
        </w:rPr>
        <w:t xml:space="preserve">I</w:t>
      </w:r>
      <w:r w:rsidDel="00000000" w:rsidR="00000000" w:rsidRPr="00000000">
        <w:rPr>
          <w:b w:val="1"/>
          <w:bCs w:val="1"/>
          <w:color w:val="131314"/>
          <w:sz w:val="21"/>
          <w:szCs w:val="21"/>
          <w:highlight w:val="white"/>
          <w:rtl w:val="0"/>
        </w:rPr>
        <w:t xml:space="preserve">llustrations and examples:</w:t>
      </w:r>
      <w:r w:rsidDel="00000000" w:rsidR="00000000" w:rsidRPr="00000000">
        <w:rPr>
          <w:color w:val="131314"/>
          <w:sz w:val="21"/>
          <w:szCs w:val="21"/>
          <w:highlight w:val="white"/>
          <w:rtl w:val="0"/>
        </w:rPr>
        <w:t xml:space="preserve"> Content can be changed to reflect local communities, dress, and lived realities, avoiding cultural insensitivities.</w:t>
      </w:r>
    </w:p>
    <w:p w:rsidR="00000000" w:rsidDel="00000000" w:rsidP="00000000" w:rsidRDefault="00000000" w:rsidRPr="00000000" w14:paraId="0000055D">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Types of activities:</w:t>
      </w:r>
      <w:r w:rsidDel="00000000" w:rsidR="00000000" w:rsidRPr="00000000">
        <w:rPr>
          <w:color w:val="131314"/>
          <w:sz w:val="21"/>
          <w:szCs w:val="21"/>
          <w:highlight w:val="white"/>
          <w:rtl w:val="0"/>
        </w:rPr>
        <w:t xml:space="preserve"> Suggested activities can be modified to better suit the local context.</w:t>
      </w:r>
    </w:p>
    <w:p w:rsidR="00000000" w:rsidDel="00000000" w:rsidP="00000000" w:rsidRDefault="00000000" w:rsidRPr="00000000" w14:paraId="0000055E">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Integration of new issues:</w:t>
      </w:r>
      <w:r w:rsidDel="00000000" w:rsidR="00000000" w:rsidRPr="00000000">
        <w:rPr>
          <w:color w:val="131314"/>
          <w:sz w:val="21"/>
          <w:szCs w:val="21"/>
          <w:highlight w:val="white"/>
          <w:rtl w:val="0"/>
        </w:rPr>
        <w:t xml:space="preserve"> Programs can adopt new primary focuses (e.g., gender-biased sex selection, alcohol abuse prevention, engaged fatherhood in early marriage prevention).</w:t>
      </w:r>
    </w:p>
    <w:p w:rsidR="00000000" w:rsidDel="00000000" w:rsidP="00000000" w:rsidRDefault="00000000" w:rsidRPr="00000000" w14:paraId="0000055F">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Targeted sub-communities or age groups:</w:t>
      </w:r>
      <w:r w:rsidDel="00000000" w:rsidR="00000000" w:rsidRPr="00000000">
        <w:rPr>
          <w:color w:val="131314"/>
          <w:sz w:val="21"/>
          <w:szCs w:val="21"/>
          <w:highlight w:val="white"/>
          <w:rtl w:val="0"/>
        </w:rPr>
        <w:t xml:space="preserve"> Activities can be identified or adapted for specific populations (e.g., very young adolescents, refugees, boys at risk of joining extremist groups).</w:t>
      </w:r>
    </w:p>
    <w:p w:rsidR="00000000" w:rsidDel="00000000" w:rsidP="00000000" w:rsidRDefault="00000000" w:rsidRPr="00000000" w14:paraId="00000560">
      <w:pPr>
        <w:widowControl w:val="0"/>
        <w:numPr>
          <w:ilvl w:val="2"/>
          <w:numId w:val="26"/>
        </w:numPr>
        <w:ind w:left="2160" w:hanging="360"/>
        <w:rPr>
          <w:color w:val="131314"/>
          <w:sz w:val="21"/>
          <w:szCs w:val="21"/>
          <w:highlight w:val="white"/>
        </w:rPr>
      </w:pPr>
      <w:r w:rsidDel="00000000" w:rsidR="00000000" w:rsidRPr="00000000">
        <w:rPr>
          <w:color w:val="131314"/>
          <w:sz w:val="21"/>
          <w:szCs w:val="21"/>
          <w:highlight w:val="white"/>
          <w:rtl w:val="0"/>
        </w:rPr>
        <w:t xml:space="preserve">I</w:t>
      </w:r>
      <w:r w:rsidDel="00000000" w:rsidR="00000000" w:rsidRPr="00000000">
        <w:rPr>
          <w:b w:val="1"/>
          <w:bCs w:val="1"/>
          <w:color w:val="131314"/>
          <w:sz w:val="21"/>
          <w:szCs w:val="21"/>
          <w:highlight w:val="white"/>
          <w:rtl w:val="0"/>
        </w:rPr>
        <w:t xml:space="preserve">mplementation methods:</w:t>
      </w:r>
      <w:r w:rsidDel="00000000" w:rsidR="00000000" w:rsidRPr="00000000">
        <w:rPr>
          <w:color w:val="131314"/>
          <w:sz w:val="21"/>
          <w:szCs w:val="21"/>
          <w:highlight w:val="white"/>
          <w:rtl w:val="0"/>
        </w:rPr>
        <w:t xml:space="preserve"> Changes can be made to delivery, such as using virtual or hybrid models, or redesigning based on feedback to reach specific groups more effectively.</w:t>
      </w:r>
    </w:p>
    <w:p w:rsidR="00000000" w:rsidDel="00000000" w:rsidP="00000000" w:rsidRDefault="00000000" w:rsidRPr="00000000" w14:paraId="00000561">
      <w:pPr>
        <w:widowControl w:val="0"/>
        <w:numPr>
          <w:ilvl w:val="2"/>
          <w:numId w:val="26"/>
        </w:numPr>
        <w:ind w:left="2160" w:hanging="360"/>
        <w:rPr>
          <w:color w:val="131314"/>
          <w:sz w:val="21"/>
          <w:szCs w:val="21"/>
          <w:highlight w:val="white"/>
        </w:rPr>
      </w:pPr>
      <w:r w:rsidDel="00000000" w:rsidR="00000000" w:rsidRPr="00000000">
        <w:rPr>
          <w:b w:val="1"/>
          <w:bCs w:val="1"/>
          <w:color w:val="131314"/>
          <w:sz w:val="21"/>
          <w:szCs w:val="21"/>
          <w:highlight w:val="white"/>
          <w:rtl w:val="0"/>
        </w:rPr>
        <w:t xml:space="preserve">Language and jargon:</w:t>
      </w:r>
      <w:r w:rsidDel="00000000" w:rsidR="00000000" w:rsidRPr="00000000">
        <w:rPr>
          <w:color w:val="131314"/>
          <w:sz w:val="21"/>
          <w:szCs w:val="21"/>
          <w:highlight w:val="white"/>
          <w:rtl w:val="0"/>
        </w:rPr>
        <w:t xml:space="preserve"> Ambiguous phrasing or highly specialized language (e.g., "gender-transformative," "masculinities") should be explained simply or adjusted to be culturally relevant and easily understood by participants and facilitators.</w:t>
      </w:r>
      <w:r w:rsidDel="00000000" w:rsidR="00000000" w:rsidRPr="00000000">
        <w:rPr>
          <w:rtl w:val="0"/>
        </w:rPr>
      </w:r>
    </w:p>
    <w:p w:rsidR="00000000" w:rsidDel="00000000" w:rsidP="00000000" w:rsidRDefault="00000000" w:rsidRPr="00000000" w14:paraId="0000056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3">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4">
      <w:pPr>
        <w:widowControl w:val="0"/>
        <w:rPr>
          <w:b w:val="1"/>
          <w:bCs w:val="1"/>
          <w:color w:val="0e0e0e"/>
          <w:sz w:val="26"/>
          <w:szCs w:val="26"/>
          <w:highlight w:val="white"/>
        </w:rPr>
      </w:pPr>
      <w:r w:rsidDel="00000000" w:rsidR="00000000" w:rsidRPr="00000000">
        <w:rPr>
          <w:b w:val="1"/>
          <w:bCs w:val="1"/>
          <w:color w:val="0e0e0e"/>
          <w:sz w:val="26"/>
          <w:szCs w:val="26"/>
          <w:highlight w:val="white"/>
          <w:rtl w:val="0"/>
        </w:rPr>
        <w:t xml:space="preserve"> Integrating Men and Boys Programming into Existing Initiatives</w:t>
      </w:r>
    </w:p>
    <w:p w:rsidR="00000000" w:rsidDel="00000000" w:rsidP="00000000" w:rsidRDefault="00000000" w:rsidRPr="00000000" w14:paraId="00000565">
      <w:pPr>
        <w:widowControl w:val="0"/>
        <w:rPr>
          <w:b w:val="1"/>
          <w:bCs w:val="1"/>
          <w:color w:val="0e0e0e"/>
          <w:sz w:val="21"/>
          <w:szCs w:val="21"/>
          <w:highlight w:val="white"/>
        </w:rPr>
      </w:pPr>
      <w:r w:rsidDel="00000000" w:rsidR="00000000" w:rsidRPr="00000000">
        <w:rPr>
          <w:b w:val="1"/>
          <w:bCs w:val="1"/>
          <w:color w:val="0e0e0e"/>
          <w:sz w:val="21"/>
          <w:szCs w:val="21"/>
          <w:highlight w:val="white"/>
          <w:rtl w:val="0"/>
        </w:rPr>
        <w:t xml:space="preserve">Intro Text:</w:t>
      </w:r>
    </w:p>
    <w:p w:rsidR="00000000" w:rsidDel="00000000" w:rsidP="00000000" w:rsidRDefault="00000000" w:rsidRPr="00000000" w14:paraId="00000566">
      <w:pPr>
        <w:widowControl w:val="0"/>
        <w:rPr>
          <w:color w:val="0e0e0e"/>
          <w:sz w:val="21"/>
          <w:szCs w:val="21"/>
          <w:highlight w:val="white"/>
        </w:rPr>
      </w:pPr>
      <w:r w:rsidDel="00000000" w:rsidR="00000000" w:rsidRPr="00000000">
        <w:rPr>
          <w:color w:val="0e0e0e"/>
          <w:sz w:val="21"/>
          <w:szCs w:val="21"/>
          <w:highlight w:val="white"/>
          <w:rtl w:val="0"/>
        </w:rPr>
        <w:t xml:space="preserve">Programs engaging men and boys don’t always need to stand alone as separate work streams. In fact, some of the most impactful and sustainable approaches come from </w:t>
      </w:r>
      <w:r w:rsidDel="00000000" w:rsidR="00000000" w:rsidRPr="00000000">
        <w:rPr>
          <w:b w:val="1"/>
          <w:bCs w:val="1"/>
          <w:color w:val="0e0e0e"/>
          <w:sz w:val="21"/>
          <w:szCs w:val="21"/>
          <w:highlight w:val="white"/>
          <w:rtl w:val="0"/>
        </w:rPr>
        <w:t xml:space="preserve">integrating this work into existing initiatives</w:t>
      </w:r>
      <w:r w:rsidDel="00000000" w:rsidR="00000000" w:rsidRPr="00000000">
        <w:rPr>
          <w:color w:val="0e0e0e"/>
          <w:sz w:val="21"/>
          <w:szCs w:val="21"/>
          <w:highlight w:val="white"/>
          <w:rtl w:val="0"/>
        </w:rPr>
        <w:t xml:space="preserve">. By embedding gender-transformative strategies into broader education, justice, health, economic, or environmental programs, organizations can strengthen outcomes across multiple areas.</w:t>
      </w:r>
    </w:p>
    <w:p w:rsidR="00000000" w:rsidDel="00000000" w:rsidP="00000000" w:rsidRDefault="00000000" w:rsidRPr="00000000" w14:paraId="00000567">
      <w:pPr>
        <w:widowControl w:val="0"/>
        <w:rPr>
          <w:color w:val="0e0e0e"/>
          <w:sz w:val="21"/>
          <w:szCs w:val="21"/>
          <w:highlight w:val="white"/>
        </w:rPr>
      </w:pPr>
      <w:r w:rsidDel="00000000" w:rsidR="00000000" w:rsidRPr="00000000">
        <w:rPr>
          <w:color w:val="0e0e0e"/>
          <w:sz w:val="21"/>
          <w:szCs w:val="21"/>
          <w:highlight w:val="white"/>
          <w:rtl w:val="0"/>
        </w:rPr>
        <w:t xml:space="preserve">Integrating men and boys into existing initiatives helps:</w:t>
      </w:r>
    </w:p>
    <w:p w:rsidR="00000000" w:rsidDel="00000000" w:rsidP="00000000" w:rsidRDefault="00000000" w:rsidRPr="00000000" w14:paraId="00000568">
      <w:pPr>
        <w:widowControl w:val="0"/>
        <w:numPr>
          <w:ilvl w:val="0"/>
          <w:numId w:val="108"/>
        </w:numPr>
        <w:spacing w:after="0" w:afterAutospacing="0" w:before="180" w:lineRule="auto"/>
        <w:ind w:left="1440" w:hanging="360"/>
        <w:rPr>
          <w:color w:val="0e0e0e"/>
          <w:sz w:val="21"/>
          <w:szCs w:val="21"/>
          <w:highlight w:val="white"/>
        </w:rPr>
      </w:pPr>
      <w:r w:rsidDel="00000000" w:rsidR="00000000" w:rsidRPr="00000000">
        <w:rPr>
          <w:color w:val="0e0e0e"/>
          <w:sz w:val="21"/>
          <w:szCs w:val="21"/>
          <w:highlight w:val="white"/>
          <w:rtl w:val="0"/>
        </w:rPr>
        <w:t xml:space="preserve">Maximize resources and avoid duplication.</w:t>
      </w:r>
    </w:p>
    <w:p w:rsidR="00000000" w:rsidDel="00000000" w:rsidP="00000000" w:rsidRDefault="00000000" w:rsidRPr="00000000" w14:paraId="00000569">
      <w:pPr>
        <w:widowControl w:val="0"/>
        <w:numPr>
          <w:ilvl w:val="0"/>
          <w:numId w:val="108"/>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Reach men and boys where they already are.</w:t>
      </w:r>
    </w:p>
    <w:p w:rsidR="00000000" w:rsidDel="00000000" w:rsidP="00000000" w:rsidRDefault="00000000" w:rsidRPr="00000000" w14:paraId="0000056A">
      <w:pPr>
        <w:widowControl w:val="0"/>
        <w:numPr>
          <w:ilvl w:val="0"/>
          <w:numId w:val="108"/>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Reinforce gender equality within broader community change.</w:t>
      </w:r>
    </w:p>
    <w:p w:rsidR="00000000" w:rsidDel="00000000" w:rsidP="00000000" w:rsidRDefault="00000000" w:rsidRPr="00000000" w14:paraId="0000056B">
      <w:pPr>
        <w:widowControl w:val="0"/>
        <w:numPr>
          <w:ilvl w:val="0"/>
          <w:numId w:val="108"/>
        </w:numPr>
        <w:spacing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Create more holistic, sustainable outcomes.</w:t>
      </w:r>
    </w:p>
    <w:p w:rsidR="00000000" w:rsidDel="00000000" w:rsidP="00000000" w:rsidRDefault="00000000" w:rsidRPr="00000000" w14:paraId="0000056C">
      <w:pPr>
        <w:widowControl w:val="0"/>
        <w:rPr>
          <w:color w:val="0e0e0e"/>
          <w:sz w:val="21"/>
          <w:szCs w:val="21"/>
          <w:highlight w:val="white"/>
        </w:rPr>
      </w:pPr>
      <w:r w:rsidDel="00000000" w:rsidR="00000000" w:rsidRPr="00000000">
        <w:rPr>
          <w:color w:val="0e0e0e"/>
          <w:sz w:val="21"/>
          <w:szCs w:val="21"/>
          <w:highlight w:val="white"/>
          <w:rtl w:val="0"/>
        </w:rPr>
        <w:t xml:space="preserve">In this section, you’ll explore practical ways to integrate men and boys programming into different thematic areas through real-world scenarios.</w:t>
      </w:r>
    </w:p>
    <w:p w:rsidR="00000000" w:rsidDel="00000000" w:rsidP="00000000" w:rsidRDefault="00000000" w:rsidRPr="00000000" w14:paraId="0000056D">
      <w:pPr>
        <w:widowControl w:val="0"/>
        <w:rPr>
          <w:color w:val="0e0e0e"/>
          <w:sz w:val="21"/>
          <w:szCs w:val="21"/>
          <w:highlight w:val="yellow"/>
        </w:rPr>
      </w:pPr>
      <w:r w:rsidDel="00000000" w:rsidR="00000000" w:rsidRPr="00000000">
        <w:rPr>
          <w:rtl w:val="0"/>
        </w:rPr>
      </w:r>
    </w:p>
    <w:p w:rsidR="00000000" w:rsidDel="00000000" w:rsidP="00000000" w:rsidRDefault="00000000" w:rsidRPr="00000000" w14:paraId="0000056E">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6F">
      <w:pPr>
        <w:widowControl w:val="0"/>
        <w:spacing w:line="240" w:lineRule="auto"/>
        <w:rPr>
          <w:color w:val="131314"/>
          <w:highlight w:val="white"/>
        </w:rPr>
      </w:pPr>
      <w:r w:rsidDel="00000000" w:rsidR="00000000" w:rsidRPr="00000000">
        <w:rPr>
          <w:color w:val="131314"/>
          <w:highlight w:val="white"/>
          <w:rtl w:val="0"/>
        </w:rPr>
        <w:t xml:space="preserve">TIER 1 Branch: Scenario 1, Scenario 2, Scenario 3, Scenario 4</w:t>
      </w:r>
    </w:p>
    <w:p w:rsidR="00000000" w:rsidDel="00000000" w:rsidP="00000000" w:rsidRDefault="00000000" w:rsidRPr="00000000" w14:paraId="00000570">
      <w:pPr>
        <w:widowControl w:val="0"/>
        <w:spacing w:line="240" w:lineRule="auto"/>
        <w:rPr>
          <w:color w:val="131314"/>
          <w:highlight w:val="white"/>
        </w:rPr>
      </w:pPr>
      <w:r w:rsidDel="00000000" w:rsidR="00000000" w:rsidRPr="00000000">
        <w:rPr>
          <w:color w:val="131314"/>
          <w:highlight w:val="white"/>
          <w:rtl w:val="0"/>
        </w:rPr>
        <w:t xml:space="preserve">TIER 2 Branch: Option A, Option B, Option C</w:t>
      </w:r>
    </w:p>
    <w:p w:rsidR="00000000" w:rsidDel="00000000" w:rsidP="00000000" w:rsidRDefault="00000000" w:rsidRPr="00000000" w14:paraId="00000571">
      <w:pPr>
        <w:widowControl w:val="0"/>
        <w:spacing w:line="240" w:lineRule="auto"/>
        <w:rPr>
          <w:color w:val="131314"/>
          <w:highlight w:val="white"/>
        </w:rPr>
      </w:pPr>
      <w:r w:rsidDel="00000000" w:rsidR="00000000" w:rsidRPr="00000000">
        <w:rPr>
          <w:color w:val="131314"/>
          <w:highlight w:val="white"/>
          <w:rtl w:val="0"/>
        </w:rPr>
        <w:t xml:space="preserve">TIER 3 Branch: Intended Results</w:t>
      </w:r>
    </w:p>
    <w:p w:rsidR="00000000" w:rsidDel="00000000" w:rsidP="00000000" w:rsidRDefault="00000000" w:rsidRPr="00000000" w14:paraId="00000572">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573">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1: Education Program: You are leading a national initiative to improve learning outcomes in secondary schools. Girls’ education is a priority, but dropout rates among boys are also increasing.</w:t>
      </w:r>
    </w:p>
    <w:p w:rsidR="00000000" w:rsidDel="00000000" w:rsidP="00000000" w:rsidRDefault="00000000" w:rsidRPr="00000000" w14:paraId="00000574">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Add after-school groups for boys to critically reflect on masculinities and support peer mentoring.</w:t>
      </w:r>
    </w:p>
    <w:p w:rsidR="00000000" w:rsidDel="00000000" w:rsidP="00000000" w:rsidRDefault="00000000" w:rsidRPr="00000000" w14:paraId="00000575">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Boys feel a stronger sense of belonging, peer support increases, and boys are more motivated to stay in school. Schools gain insights into boys’ vulnerabilities and positive role models emerge.</w:t>
      </w:r>
    </w:p>
    <w:p w:rsidR="00000000" w:rsidDel="00000000" w:rsidP="00000000" w:rsidRDefault="00000000" w:rsidRPr="00000000" w14:paraId="00000576">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Train teachers in gender-responsive pedagogy to address stereotypes that affect both boys and girls.</w:t>
      </w:r>
    </w:p>
    <w:p w:rsidR="00000000" w:rsidDel="00000000" w:rsidP="00000000" w:rsidRDefault="00000000" w:rsidRPr="00000000" w14:paraId="00000577">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Classrooms become more inclusive, teachers are better equipped to keep boys engaged, and schools strengthen their reputation for equity.</w:t>
      </w:r>
    </w:p>
    <w:p w:rsidR="00000000" w:rsidDel="00000000" w:rsidP="00000000" w:rsidRDefault="00000000" w:rsidRPr="00000000" w14:paraId="00000578">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Pair fathers and sons in Program P/H adaptations to strengthen family support for education.</w:t>
      </w:r>
    </w:p>
    <w:p w:rsidR="00000000" w:rsidDel="00000000" w:rsidP="00000000" w:rsidRDefault="00000000" w:rsidRPr="00000000" w14:paraId="00000579">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Families become more invested in boys’ schooling, parent–child relationships improve, and communities see long-term shifts toward valuing education for all children.</w:t>
      </w:r>
    </w:p>
    <w:p w:rsidR="00000000" w:rsidDel="00000000" w:rsidP="00000000" w:rsidRDefault="00000000" w:rsidRPr="00000000" w14:paraId="0000057A">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2: Criminal Justice Program: You are working on reducing rates of intimate partner violence (IPV) in your community.</w:t>
      </w:r>
    </w:p>
    <w:p w:rsidR="00000000" w:rsidDel="00000000" w:rsidP="00000000" w:rsidRDefault="00000000" w:rsidRPr="00000000" w14:paraId="0000057B">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Integrate Program P sessions into probation or diversion programs for men with histories of violence.</w:t>
      </w:r>
    </w:p>
    <w:p w:rsidR="00000000" w:rsidDel="00000000" w:rsidP="00000000" w:rsidRDefault="00000000" w:rsidRPr="00000000" w14:paraId="0000057C">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gain practical tools to break cycles of violence, recidivism decreases, and justice programs demonstrate more effective rehabilitation.</w:t>
      </w:r>
    </w:p>
    <w:p w:rsidR="00000000" w:rsidDel="00000000" w:rsidP="00000000" w:rsidRDefault="00000000" w:rsidRPr="00000000" w14:paraId="0000057D">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Train police officers and justice officials in healthy masculinities and gender equality principles.</w:t>
      </w:r>
    </w:p>
    <w:p w:rsidR="00000000" w:rsidDel="00000000" w:rsidP="00000000" w:rsidRDefault="00000000" w:rsidRPr="00000000" w14:paraId="0000057E">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Law enforcement interactions become more gender-sensitive, community trust in justice systems grows, and prevention becomes part of the institutional culture.</w:t>
      </w:r>
    </w:p>
    <w:p w:rsidR="00000000" w:rsidDel="00000000" w:rsidP="00000000" w:rsidRDefault="00000000" w:rsidRPr="00000000" w14:paraId="0000057F">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Partner with community organizations to provide support groups for young men at risk of gang involvement.</w:t>
      </w:r>
    </w:p>
    <w:p w:rsidR="00000000" w:rsidDel="00000000" w:rsidP="00000000" w:rsidRDefault="00000000" w:rsidRPr="00000000" w14:paraId="00000580">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Young men find alternatives to crime, communities experience reduced violence, and local NGOs gain credibility and influence with justice actors.</w:t>
      </w:r>
    </w:p>
    <w:p w:rsidR="00000000" w:rsidDel="00000000" w:rsidP="00000000" w:rsidRDefault="00000000" w:rsidRPr="00000000" w14:paraId="00000581">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3: Climate Change and Environment Program: Your NGO runs climate resilience and conservation projects with rural communities. Women are highly involved, but men’s participation lags.</w:t>
      </w:r>
    </w:p>
    <w:p w:rsidR="00000000" w:rsidDel="00000000" w:rsidP="00000000" w:rsidRDefault="00000000" w:rsidRPr="00000000" w14:paraId="00000582">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Use men’s discussion groups to link care for the environment with caring masculinities and intergenerational responsibility.</w:t>
      </w:r>
    </w:p>
    <w:p w:rsidR="00000000" w:rsidDel="00000000" w:rsidP="00000000" w:rsidRDefault="00000000" w:rsidRPr="00000000" w14:paraId="00000583">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see themselves as stewards of both family and nature, participation in conservation rises, and sustainability efforts gain stronger community buy-in.</w:t>
      </w:r>
    </w:p>
    <w:p w:rsidR="00000000" w:rsidDel="00000000" w:rsidP="00000000" w:rsidRDefault="00000000" w:rsidRPr="00000000" w14:paraId="00000584">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Engage boys in climate clubs that combine environmental action with conversations about gender equality.</w:t>
      </w:r>
    </w:p>
    <w:p w:rsidR="00000000" w:rsidDel="00000000" w:rsidP="00000000" w:rsidRDefault="00000000" w:rsidRPr="00000000" w14:paraId="00000585">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Boys develop leadership skills, connect climate action to fairness and equity, and grow into champions of both environmental and social justice.</w:t>
      </w:r>
    </w:p>
    <w:p w:rsidR="00000000" w:rsidDel="00000000" w:rsidP="00000000" w:rsidRDefault="00000000" w:rsidRPr="00000000" w14:paraId="00000586">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Promote shared caregiving roles at the household level, freeing women to participate in conservation activities.</w:t>
      </w:r>
    </w:p>
    <w:p w:rsidR="00000000" w:rsidDel="00000000" w:rsidP="00000000" w:rsidRDefault="00000000" w:rsidRPr="00000000" w14:paraId="00000587">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Women’s involvement expands, household workloads balance out, and conservation programs benefit from more diverse leadership.</w:t>
      </w:r>
    </w:p>
    <w:p w:rsidR="00000000" w:rsidDel="00000000" w:rsidP="00000000" w:rsidRDefault="00000000" w:rsidRPr="00000000" w14:paraId="00000588">
      <w:pPr>
        <w:widowControl w:val="0"/>
        <w:numPr>
          <w:ilvl w:val="0"/>
          <w:numId w:val="40"/>
        </w:numPr>
        <w:spacing w:after="0" w:afterAutospacing="0"/>
        <w:ind w:left="720" w:hanging="360"/>
        <w:rPr>
          <w:color w:val="0e0e0e"/>
          <w:sz w:val="21"/>
          <w:szCs w:val="21"/>
          <w:highlight w:val="white"/>
        </w:rPr>
      </w:pPr>
      <w:r w:rsidDel="00000000" w:rsidR="00000000" w:rsidRPr="00000000">
        <w:rPr>
          <w:color w:val="0e0e0e"/>
          <w:sz w:val="21"/>
          <w:szCs w:val="21"/>
          <w:highlight w:val="white"/>
          <w:rtl w:val="0"/>
        </w:rPr>
        <w:t xml:space="preserve">Scenario 4: Women’s Economic Empowerment Program: You are implementing a program to support women entrepreneurs in small business development. Resistance from male partners threatens women’s participation.</w:t>
      </w:r>
    </w:p>
    <w:p w:rsidR="00000000" w:rsidDel="00000000" w:rsidP="00000000" w:rsidRDefault="00000000" w:rsidRPr="00000000" w14:paraId="00000589">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A: Introduce </w:t>
      </w:r>
      <w:r w:rsidDel="00000000" w:rsidR="00000000" w:rsidRPr="00000000">
        <w:rPr>
          <w:i w:val="1"/>
          <w:iCs w:val="1"/>
          <w:color w:val="0e0e0e"/>
          <w:sz w:val="21"/>
          <w:szCs w:val="21"/>
          <w:highlight w:val="white"/>
          <w:rtl w:val="0"/>
        </w:rPr>
        <w:t xml:space="preserve">Journeys of Transformation</w:t>
      </w:r>
      <w:r w:rsidDel="00000000" w:rsidR="00000000" w:rsidRPr="00000000">
        <w:rPr>
          <w:color w:val="0e0e0e"/>
          <w:sz w:val="21"/>
          <w:szCs w:val="21"/>
          <w:highlight w:val="white"/>
          <w:rtl w:val="0"/>
        </w:rPr>
        <w:t xml:space="preserve"> sessions for couples, linking shared caregiving and joint budgeting to women’s success.</w:t>
      </w:r>
    </w:p>
    <w:p w:rsidR="00000000" w:rsidDel="00000000" w:rsidP="00000000" w:rsidRDefault="00000000" w:rsidRPr="00000000" w14:paraId="0000058A">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Couples collaborate more effectively, financial planning improves, and women’s businesses are sustained long-term.</w:t>
      </w:r>
    </w:p>
    <w:p w:rsidR="00000000" w:rsidDel="00000000" w:rsidP="00000000" w:rsidRDefault="00000000" w:rsidRPr="00000000" w14:paraId="0000058B">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B: Run men’s reflection groups alongside women’s entrepreneurship training to address fears and resistance.</w:t>
      </w:r>
    </w:p>
    <w:p w:rsidR="00000000" w:rsidDel="00000000" w:rsidP="00000000" w:rsidRDefault="00000000" w:rsidRPr="00000000" w14:paraId="0000058C">
      <w:pPr>
        <w:widowControl w:val="0"/>
        <w:numPr>
          <w:ilvl w:val="2"/>
          <w:numId w:val="40"/>
        </w:numPr>
        <w:spacing w:after="0" w:afterAutospacing="0"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Men feel heard, resistance decreases, and women gain stronger support from their households to participate fully.</w:t>
      </w:r>
    </w:p>
    <w:p w:rsidR="00000000" w:rsidDel="00000000" w:rsidP="00000000" w:rsidRDefault="00000000" w:rsidRPr="00000000" w14:paraId="0000058D">
      <w:pPr>
        <w:widowControl w:val="0"/>
        <w:numPr>
          <w:ilvl w:val="1"/>
          <w:numId w:val="40"/>
        </w:numPr>
        <w:spacing w:after="0" w:afterAutospacing="0" w:before="0" w:beforeAutospacing="0" w:lineRule="auto"/>
        <w:ind w:left="1440" w:hanging="360"/>
        <w:rPr>
          <w:color w:val="0e0e0e"/>
          <w:sz w:val="21"/>
          <w:szCs w:val="21"/>
          <w:highlight w:val="white"/>
        </w:rPr>
      </w:pPr>
      <w:r w:rsidDel="00000000" w:rsidR="00000000" w:rsidRPr="00000000">
        <w:rPr>
          <w:color w:val="0e0e0e"/>
          <w:sz w:val="21"/>
          <w:szCs w:val="21"/>
          <w:highlight w:val="white"/>
          <w:rtl w:val="0"/>
        </w:rPr>
        <w:t xml:space="preserve">Option C: Incorporate workplace allyship training for male managers in industries where women are entering.</w:t>
      </w:r>
    </w:p>
    <w:p w:rsidR="00000000" w:rsidDel="00000000" w:rsidP="00000000" w:rsidRDefault="00000000" w:rsidRPr="00000000" w14:paraId="0000058E">
      <w:pPr>
        <w:widowControl w:val="0"/>
        <w:numPr>
          <w:ilvl w:val="2"/>
          <w:numId w:val="40"/>
        </w:numPr>
        <w:spacing w:before="0" w:beforeAutospacing="0" w:lineRule="auto"/>
        <w:ind w:left="2160" w:hanging="360"/>
        <w:rPr>
          <w:color w:val="0e0e0e"/>
          <w:sz w:val="21"/>
          <w:szCs w:val="21"/>
          <w:highlight w:val="white"/>
        </w:rPr>
      </w:pPr>
      <w:r w:rsidDel="00000000" w:rsidR="00000000" w:rsidRPr="00000000">
        <w:rPr>
          <w:i w:val="1"/>
          <w:iCs w:val="1"/>
          <w:color w:val="0e0e0e"/>
          <w:sz w:val="21"/>
          <w:szCs w:val="21"/>
          <w:highlight w:val="white"/>
          <w:rtl w:val="0"/>
        </w:rPr>
        <w:t xml:space="preserve">Intended Results:</w:t>
      </w:r>
      <w:r w:rsidDel="00000000" w:rsidR="00000000" w:rsidRPr="00000000">
        <w:rPr>
          <w:color w:val="0e0e0e"/>
          <w:sz w:val="21"/>
          <w:szCs w:val="21"/>
          <w:highlight w:val="white"/>
          <w:rtl w:val="0"/>
        </w:rPr>
        <w:t xml:space="preserve"> Workplaces become more inclusive, women advance into leadership roles, and companies gain reputational and productivity benefits.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pPr>
      <w:bookmarkStart w:colFirst="0" w:colLast="0" w:name="_c0cqetv6sp4p" w:id="132"/>
      <w:bookmarkEnd w:id="132"/>
      <w:r w:rsidDel="00000000" w:rsidR="00000000" w:rsidRPr="00000000">
        <w:rPr>
          <w:rtl w:val="0"/>
        </w:rPr>
        <w:t xml:space="preserve">eLearning Script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Equimundo’s programs to engage men and boys are practical and easily adaptable tools for you to use in your context. Developed over the past 25 years and implemented in diverse settings around the world, they have also been rigorously evaluated and proven effective. So you don’t need to start from scratch, and elements of different programs can be combined to accomplish your goals and work within existing programs and systems.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color w:val="131314"/>
          <w:highlight w:val="white"/>
        </w:rPr>
      </w:pPr>
      <w:r w:rsidDel="00000000" w:rsidR="00000000" w:rsidRPr="00000000">
        <w:rPr>
          <w:rtl w:val="0"/>
        </w:rPr>
        <w:t xml:space="preserve">Integration into existing systems, rather than standing alone, is often the most sustainable and effective approach. Engaging men and boys can help you achieve gender equality and healthy masculinity goals in settings as diverse as schools, conflict and post-conflict settings, sexual and reproductive healthcare, workplaces, and many others. </w:t>
      </w:r>
      <w:r w:rsidDel="00000000" w:rsidR="00000000" w:rsidRPr="00000000">
        <w:rPr>
          <w:color w:val="131314"/>
          <w:highlight w:val="white"/>
          <w:rtl w:val="0"/>
        </w:rPr>
        <w:t xml:space="preserve">As long as you maintain the program’s core elements to ensure fidelity to the program's theory of change and effectiveness, you can make a range of other adaptations and modifications to suit specific local contexts.</w:t>
      </w:r>
    </w:p>
    <w:p w:rsidR="00000000" w:rsidDel="00000000" w:rsidP="00000000" w:rsidRDefault="00000000" w:rsidRPr="00000000" w14:paraId="00000596">
      <w:pPr>
        <w:rPr>
          <w:color w:val="131314"/>
          <w:highlight w:val="white"/>
        </w:rPr>
      </w:pPr>
      <w:r w:rsidDel="00000000" w:rsidR="00000000" w:rsidRPr="00000000">
        <w:rPr>
          <w:rtl w:val="0"/>
        </w:rPr>
      </w:r>
    </w:p>
    <w:p w:rsidR="00000000" w:rsidDel="00000000" w:rsidP="00000000" w:rsidRDefault="00000000" w:rsidRPr="00000000" w14:paraId="00000597">
      <w:pPr>
        <w:rPr>
          <w:color w:val="0e0e0e"/>
          <w:sz w:val="21"/>
          <w:szCs w:val="21"/>
          <w:highlight w:val="white"/>
        </w:rPr>
      </w:pPr>
      <w:r w:rsidDel="00000000" w:rsidR="00000000" w:rsidRPr="00000000">
        <w:rPr>
          <w:color w:val="0e0e0e"/>
          <w:sz w:val="21"/>
          <w:szCs w:val="21"/>
          <w:highlight w:val="white"/>
          <w:rtl w:val="0"/>
        </w:rPr>
        <w:t xml:space="preserve">As we’ll go through in this module, there are a few important steps to take to set yourself up for success:</w:t>
      </w:r>
    </w:p>
    <w:p w:rsidR="00000000" w:rsidDel="00000000" w:rsidP="00000000" w:rsidRDefault="00000000" w:rsidRPr="00000000" w14:paraId="00000598">
      <w:pPr>
        <w:numPr>
          <w:ilvl w:val="0"/>
          <w:numId w:val="24"/>
        </w:numPr>
        <w:spacing w:after="0" w:afterAutospacing="0" w:before="18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Identify your audience</w:t>
      </w:r>
      <w:r w:rsidDel="00000000" w:rsidR="00000000" w:rsidRPr="00000000">
        <w:rPr>
          <w:color w:val="0e0e0e"/>
          <w:sz w:val="21"/>
          <w:szCs w:val="21"/>
          <w:highlight w:val="white"/>
          <w:rtl w:val="0"/>
        </w:rPr>
        <w:t xml:space="preserve"> – like who are you working with? What are their ages, backgrounds, and specific needs?</w:t>
      </w:r>
    </w:p>
    <w:p w:rsidR="00000000" w:rsidDel="00000000" w:rsidP="00000000" w:rsidRDefault="00000000" w:rsidRPr="00000000" w14:paraId="00000599">
      <w:pPr>
        <w:numPr>
          <w:ilvl w:val="0"/>
          <w:numId w:val="24"/>
        </w:numPr>
        <w:spacing w:after="0" w:afterAutospacing="0"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Decide on your delivery approach</w:t>
      </w:r>
      <w:r w:rsidDel="00000000" w:rsidR="00000000" w:rsidRPr="00000000">
        <w:rPr>
          <w:color w:val="0e0e0e"/>
          <w:sz w:val="21"/>
          <w:szCs w:val="21"/>
          <w:highlight w:val="white"/>
          <w:rtl w:val="0"/>
        </w:rPr>
        <w:t xml:space="preserve"> – including deciding if the program be in-person, hybrid, or virtual? And how will that affect participation and facilitation?</w:t>
      </w:r>
    </w:p>
    <w:p w:rsidR="00000000" w:rsidDel="00000000" w:rsidP="00000000" w:rsidRDefault="00000000" w:rsidRPr="00000000" w14:paraId="0000059A">
      <w:pPr>
        <w:numPr>
          <w:ilvl w:val="0"/>
          <w:numId w:val="24"/>
        </w:numPr>
        <w:spacing w:before="0" w:beforeAutospacing="0" w:lineRule="auto"/>
        <w:ind w:left="720" w:hanging="360"/>
        <w:rPr>
          <w:color w:val="0e0e0e"/>
          <w:sz w:val="21"/>
          <w:szCs w:val="21"/>
          <w:highlight w:val="white"/>
        </w:rPr>
      </w:pPr>
      <w:r w:rsidDel="00000000" w:rsidR="00000000" w:rsidRPr="00000000">
        <w:rPr>
          <w:b w:val="1"/>
          <w:bCs w:val="1"/>
          <w:color w:val="0e0e0e"/>
          <w:sz w:val="21"/>
          <w:szCs w:val="21"/>
          <w:highlight w:val="white"/>
          <w:rtl w:val="0"/>
        </w:rPr>
        <w:t xml:space="preserve">Clarify your goals</w:t>
      </w:r>
      <w:r w:rsidDel="00000000" w:rsidR="00000000" w:rsidRPr="00000000">
        <w:rPr>
          <w:color w:val="0e0e0e"/>
          <w:sz w:val="21"/>
          <w:szCs w:val="21"/>
          <w:highlight w:val="white"/>
          <w:rtl w:val="0"/>
        </w:rPr>
        <w:t xml:space="preserve"> – digging into what outcomes are you trying to achieve? And trying to be specific and lock in on a few priorities. Then source the sessions, activities, and approaches from Equimundo’s materials that will best help you reach them.</w:t>
      </w:r>
    </w:p>
    <w:p w:rsidR="00000000" w:rsidDel="00000000" w:rsidP="00000000" w:rsidRDefault="00000000" w:rsidRPr="00000000" w14:paraId="0000059B">
      <w:pPr>
        <w:rPr>
          <w:color w:val="131314"/>
          <w:highlight w:val="white"/>
        </w:rPr>
      </w:pPr>
      <w:r w:rsidDel="00000000" w:rsidR="00000000" w:rsidRPr="00000000">
        <w:rPr>
          <w:rtl w:val="0"/>
        </w:rPr>
      </w:r>
    </w:p>
    <w:p w:rsidR="00000000" w:rsidDel="00000000" w:rsidP="00000000" w:rsidRDefault="00000000" w:rsidRPr="00000000" w14:paraId="0000059C">
      <w:pPr>
        <w:rPr/>
      </w:pPr>
      <w:r w:rsidDel="00000000" w:rsidR="00000000" w:rsidRPr="00000000">
        <w:rPr>
          <w:color w:val="131314"/>
          <w:highlight w:val="white"/>
          <w:rtl w:val="0"/>
        </w:rPr>
        <w:t xml:space="preserve">Let’s dive into a few of our flagship programs. </w:t>
      </w:r>
      <w:r w:rsidDel="00000000" w:rsidR="00000000" w:rsidRPr="00000000">
        <w:rPr>
          <w:rtl w:val="0"/>
        </w:rPr>
      </w:r>
    </w:p>
    <w:p w:rsidR="00000000" w:rsidDel="00000000" w:rsidP="00000000" w:rsidRDefault="00000000" w:rsidRPr="00000000" w14:paraId="0000059D">
      <w:pPr>
        <w:pStyle w:val="Heading3"/>
        <w:rPr/>
      </w:pPr>
      <w:bookmarkStart w:colFirst="0" w:colLast="0" w:name="_j05vvwts2szo" w:id="133"/>
      <w:bookmarkEnd w:id="133"/>
      <w:r w:rsidDel="00000000" w:rsidR="00000000" w:rsidRPr="00000000">
        <w:rPr>
          <w:rtl w:val="0"/>
        </w:rPr>
        <w:t xml:space="preserve">Section 2: Equimundo’s Program Areas </w:t>
      </w:r>
    </w:p>
    <w:p w:rsidR="00000000" w:rsidDel="00000000" w:rsidP="00000000" w:rsidRDefault="00000000" w:rsidRPr="00000000" w14:paraId="0000059E">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Help learners understand Equimundo’s suite of gender-transformative programs and how to adapt and integrate them within their own systems or sectors.</w:t>
      </w:r>
    </w:p>
    <w:p w:rsidR="00000000" w:rsidDel="00000000" w:rsidP="00000000" w:rsidRDefault="00000000" w:rsidRPr="00000000" w14:paraId="0000059F">
      <w:pPr>
        <w:spacing w:after="240" w:before="240" w:lineRule="auto"/>
        <w:rPr/>
      </w:pPr>
      <w:r w:rsidDel="00000000" w:rsidR="00000000" w:rsidRPr="00000000">
        <w:rPr>
          <w:rtl w:val="0"/>
        </w:rPr>
        <w:t xml:space="preserve">Learners will see how each program has been successfully implemented across diverse contexts, explore examples, and identify how these evidence-based models align with their own goals.</w:t>
      </w:r>
    </w:p>
    <w:p w:rsidR="00000000" w:rsidDel="00000000" w:rsidP="00000000" w:rsidRDefault="00000000" w:rsidRPr="00000000" w14:paraId="000005A0">
      <w:pPr>
        <w:spacing w:before="280" w:lineRule="auto"/>
        <w:rPr/>
      </w:pPr>
      <w:r w:rsidDel="00000000" w:rsidR="00000000" w:rsidRPr="00000000">
        <w:rPr>
          <w:b w:val="1"/>
          <w:bCs w:val="1"/>
          <w:rtl w:val="0"/>
        </w:rPr>
        <w:t xml:space="preserve">Core Interactivity: </w:t>
      </w:r>
      <w:r w:rsidDel="00000000" w:rsidR="00000000" w:rsidRPr="00000000">
        <w:rPr>
          <w:rtl w:val="0"/>
        </w:rPr>
        <w:t xml:space="preserve">Learners navigate an interactive infographic illustrating Equimundo’s program families organized by audience group (Adults, Teens/Young Adults, Children). Clicking each segment reveals key programs, outcomes, and examples of adaptation. Followed by a “Program Passport” activity where learners match programs to potential systems of integration (e.g., schools, health, workplaces).</w:t>
        <w:br w:type="textWrapping"/>
      </w:r>
    </w:p>
    <w:tbl>
      <w:tblPr>
        <w:tblStyle w:val="Table17"/>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Building from What Works: Equimundo’s Program Families</w:t>
            </w:r>
          </w:p>
          <w:p w:rsidR="00000000" w:rsidDel="00000000" w:rsidP="00000000" w:rsidRDefault="00000000" w:rsidRPr="00000000" w14:paraId="000005A5">
            <w:pPr>
              <w:spacing w:after="240" w:before="240" w:lineRule="auto"/>
              <w:rPr/>
            </w:pPr>
            <w:r w:rsidDel="00000000" w:rsidR="00000000" w:rsidRPr="00000000">
              <w:rPr>
                <w:rtl w:val="0"/>
              </w:rPr>
              <w:t xml:space="preserve">Equimundo’s programs engaging men and boys are practical and adaptable tools created over 25 years of implementation and research.</w:t>
            </w:r>
          </w:p>
          <w:p w:rsidR="00000000" w:rsidDel="00000000" w:rsidP="00000000" w:rsidRDefault="00000000" w:rsidRPr="00000000" w14:paraId="000005A6">
            <w:pPr>
              <w:spacing w:after="240" w:before="240" w:lineRule="auto"/>
              <w:rPr/>
            </w:pPr>
            <w:r w:rsidDel="00000000" w:rsidR="00000000" w:rsidRPr="00000000">
              <w:rPr>
                <w:rtl w:val="0"/>
              </w:rPr>
              <w:t xml:space="preserve">They’ve been successfully integrated into schools, health systems, humanitarian settings, and workplaces worldwide — proving that engaging men and boys isn’t a standalone effort but a catalyst within broader gender equality and development goals.</w:t>
            </w:r>
          </w:p>
          <w:p w:rsidR="00000000" w:rsidDel="00000000" w:rsidP="00000000" w:rsidRDefault="00000000" w:rsidRPr="00000000" w14:paraId="000005A7">
            <w:pPr>
              <w:spacing w:after="240" w:before="240" w:lineRule="auto"/>
              <w:rPr/>
            </w:pPr>
            <w:r w:rsidDel="00000000" w:rsidR="00000000" w:rsidRPr="00000000">
              <w:rPr>
                <w:rtl w:val="0"/>
              </w:rPr>
              <w:t xml:space="preserve">Click through the audience groups below to explore Equimundo’s programs in action.</w:t>
            </w:r>
          </w:p>
          <w:p w:rsidR="00000000" w:rsidDel="00000000" w:rsidP="00000000" w:rsidRDefault="00000000" w:rsidRPr="00000000" w14:paraId="000005A8">
            <w:pPr>
              <w:rPr/>
            </w:pPr>
            <w:r w:rsidDel="00000000" w:rsidR="00000000" w:rsidRPr="00000000">
              <w:rPr>
                <w:rtl w:val="0"/>
              </w:rPr>
              <w:t xml:space="preserve">Illustration: Three illustrated segments representing:</w:t>
            </w:r>
          </w:p>
          <w:p w:rsidR="00000000" w:rsidDel="00000000" w:rsidP="00000000" w:rsidRDefault="00000000" w:rsidRPr="00000000" w14:paraId="000005A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Adults</w:t>
            </w:r>
            <w:r w:rsidDel="00000000" w:rsidR="00000000" w:rsidRPr="00000000">
              <w:rPr>
                <w:rtl w:val="0"/>
              </w:rPr>
              <w:t xml:space="preserve"> |  </w:t>
            </w:r>
            <w:r w:rsidDel="00000000" w:rsidR="00000000" w:rsidRPr="00000000">
              <w:rPr>
                <w:i w:val="1"/>
                <w:iCs w:val="1"/>
                <w:rtl w:val="0"/>
              </w:rPr>
              <w:t xml:space="preserve">Teens &amp; Young Adults</w:t>
            </w:r>
            <w:r w:rsidDel="00000000" w:rsidR="00000000" w:rsidRPr="00000000">
              <w:rPr>
                <w:rtl w:val="0"/>
              </w:rPr>
              <w:t xml:space="preserve"> | </w:t>
            </w:r>
            <w:r w:rsidDel="00000000" w:rsidR="00000000" w:rsidRPr="00000000">
              <w:rPr>
                <w:i w:val="1"/>
                <w:iCs w:val="1"/>
                <w:rtl w:val="0"/>
              </w:rPr>
              <w:t xml:space="preserve">Children</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Interaction:</w:t>
            </w:r>
            <w:r w:rsidDel="00000000" w:rsidR="00000000" w:rsidRPr="00000000">
              <w:rPr>
                <w:rtl w:val="0"/>
              </w:rPr>
              <w:t xml:space="preserve"> Clicking each group opens a short summary panel highlighting program focus, core outcomes, and adaptation examples.</w:t>
            </w:r>
          </w:p>
          <w:p w:rsidR="00000000" w:rsidDel="00000000" w:rsidP="00000000" w:rsidRDefault="00000000" w:rsidRPr="00000000" w14:paraId="000005A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b w:val="1"/>
                <w:bCs w:val="1"/>
              </w:rPr>
            </w:pPr>
            <w:r w:rsidDel="00000000" w:rsidR="00000000" w:rsidRPr="00000000">
              <w:rPr>
                <w:b w:val="1"/>
                <w:bCs w:val="1"/>
                <w:rtl w:val="0"/>
              </w:rPr>
              <w:t xml:space="preserve">Carousel items1: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pStyle w:val="Heading4"/>
              <w:keepNext w:val="0"/>
              <w:keepLines w:val="0"/>
              <w:spacing w:after="40" w:before="240" w:lineRule="auto"/>
              <w:rPr>
                <w:b w:val="1"/>
                <w:bCs w:val="1"/>
                <w:color w:val="000000"/>
                <w:sz w:val="22"/>
                <w:szCs w:val="22"/>
              </w:rPr>
            </w:pPr>
            <w:bookmarkStart w:colFirst="0" w:colLast="0" w:name="_yg060wtr6urq" w:id="134"/>
            <w:bookmarkEnd w:id="134"/>
            <w:r w:rsidDel="00000000" w:rsidR="00000000" w:rsidRPr="00000000">
              <w:rPr>
                <w:b w:val="1"/>
                <w:bCs w:val="1"/>
                <w:color w:val="000000"/>
                <w:sz w:val="22"/>
                <w:szCs w:val="22"/>
                <w:rtl w:val="0"/>
              </w:rPr>
              <w:t xml:space="preserve">Adults</w:t>
            </w:r>
          </w:p>
          <w:p w:rsidR="00000000" w:rsidDel="00000000" w:rsidP="00000000" w:rsidRDefault="00000000" w:rsidRPr="00000000" w14:paraId="000005AE">
            <w:pPr>
              <w:spacing w:after="240" w:before="240" w:lineRule="auto"/>
              <w:rPr>
                <w:i w:val="1"/>
                <w:iCs w:val="1"/>
              </w:rPr>
            </w:pPr>
            <w:r w:rsidDel="00000000" w:rsidR="00000000" w:rsidRPr="00000000">
              <w:rPr>
                <w:i w:val="1"/>
                <w:iCs w:val="1"/>
                <w:rtl w:val="0"/>
              </w:rPr>
              <w:t xml:space="preserve">Caring Fatherhood, Economic Empowerment, and Workplace Allyship</w:t>
            </w:r>
          </w:p>
          <w:p w:rsidR="00000000" w:rsidDel="00000000" w:rsidP="00000000" w:rsidRDefault="00000000" w:rsidRPr="00000000" w14:paraId="000005AF">
            <w:pPr>
              <w:spacing w:after="240" w:before="240" w:lineRule="auto"/>
              <w:rPr/>
            </w:pPr>
            <w:r w:rsidDel="00000000" w:rsidR="00000000" w:rsidRPr="00000000">
              <w:rPr>
                <w:rtl w:val="0"/>
              </w:rPr>
              <w:t xml:space="preserve">Equimundo’s adult-focused programs engage men as partners in caregiving, equality, and community wellbeing.</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Carousel items:</w:t>
            </w:r>
          </w:p>
          <w:p w:rsidR="00000000" w:rsidDel="00000000" w:rsidP="00000000" w:rsidRDefault="00000000" w:rsidRPr="00000000" w14:paraId="000005B1">
            <w:pPr>
              <w:numPr>
                <w:ilvl w:val="0"/>
                <w:numId w:val="62"/>
              </w:numPr>
              <w:spacing w:after="0" w:afterAutospacing="0" w:before="240" w:lineRule="auto"/>
              <w:ind w:left="720" w:hanging="360"/>
            </w:pPr>
            <w:r w:rsidDel="00000000" w:rsidR="00000000" w:rsidRPr="00000000">
              <w:rPr>
                <w:b w:val="1"/>
                <w:bCs w:val="1"/>
                <w:rtl w:val="0"/>
              </w:rPr>
              <w:t xml:space="preserve">Program P - Caring Fatherhood):</w:t>
            </w:r>
            <w:r w:rsidDel="00000000" w:rsidR="00000000" w:rsidRPr="00000000">
              <w:rPr>
                <w:rtl w:val="0"/>
              </w:rPr>
              <w:br w:type="textWrapping"/>
              <w:br w:type="textWrapping"/>
              <w:t xml:space="preserve">Equimundo’s most widely adapted tool is</w:t>
            </w:r>
            <w:r w:rsidDel="00000000" w:rsidR="00000000" w:rsidRPr="00000000">
              <w:rPr>
                <w:b w:val="1"/>
                <w:bCs w:val="1"/>
                <w:rtl w:val="0"/>
              </w:rPr>
              <w:t xml:space="preserve"> Program P</w:t>
            </w:r>
            <w:r w:rsidDel="00000000" w:rsidR="00000000" w:rsidRPr="00000000">
              <w:rPr>
                <w:rtl w:val="0"/>
              </w:rPr>
              <w:t xml:space="preserve">, implemented in nearly 30 countries. It helps men reflect on their roles as fathers and partners, build caregiving skills, and practice equitable, non-violent relationships.</w:t>
              <w:br w:type="textWrapping"/>
              <w:br w:type="textWrapping"/>
              <w:t xml:space="preserve"> Versions include </w:t>
            </w:r>
            <w:r w:rsidDel="00000000" w:rsidR="00000000" w:rsidRPr="00000000">
              <w:rPr>
                <w:i w:val="1"/>
                <w:iCs w:val="1"/>
                <w:rtl w:val="0"/>
              </w:rPr>
              <w:t xml:space="preserve">couples sessions</w:t>
            </w:r>
            <w:r w:rsidDel="00000000" w:rsidR="00000000" w:rsidRPr="00000000">
              <w:rPr>
                <w:rtl w:val="0"/>
              </w:rPr>
              <w:t xml:space="preserve">, </w:t>
            </w:r>
            <w:r w:rsidDel="00000000" w:rsidR="00000000" w:rsidRPr="00000000">
              <w:rPr>
                <w:i w:val="1"/>
                <w:iCs w:val="1"/>
                <w:rtl w:val="0"/>
              </w:rPr>
              <w:t xml:space="preserve">men-only groups</w:t>
            </w:r>
            <w:r w:rsidDel="00000000" w:rsidR="00000000" w:rsidRPr="00000000">
              <w:rPr>
                <w:rtl w:val="0"/>
              </w:rPr>
              <w:t xml:space="preserve">, and </w:t>
            </w:r>
            <w:r w:rsidDel="00000000" w:rsidR="00000000" w:rsidRPr="00000000">
              <w:rPr>
                <w:i w:val="1"/>
                <w:iCs w:val="1"/>
                <w:rtl w:val="0"/>
              </w:rPr>
              <w:t xml:space="preserve">father–son</w:t>
            </w:r>
            <w:r w:rsidDel="00000000" w:rsidR="00000000" w:rsidRPr="00000000">
              <w:rPr>
                <w:rtl w:val="0"/>
              </w:rPr>
              <w:t xml:space="preserve"> adaptations.</w:t>
              <w:br w:type="textWrapping"/>
              <w:br w:type="textWrapping"/>
              <w:t xml:space="preserve">Focus areas include caregiving and early childhood development, maternal and newborn child health (MNCH), the importance of girls’ education, community violence prevention, the prevention of early marriage, and more.</w:t>
              <w:br w:type="textWrapping"/>
              <w:br w:type="textWrapping"/>
            </w:r>
            <w:r w:rsidDel="00000000" w:rsidR="00000000" w:rsidRPr="00000000">
              <w:rPr>
                <w:i w:val="1"/>
                <w:iCs w:val="1"/>
                <w:rtl w:val="0"/>
              </w:rPr>
              <w:t xml:space="preserve">Outcomes: men’s increased caregiving, shared decision making, increased family planning use, reduction of violence against women and children, </w:t>
            </w:r>
            <w:r w:rsidDel="00000000" w:rsidR="00000000" w:rsidRPr="00000000">
              <w:rPr>
                <w:rtl w:val="0"/>
              </w:rPr>
              <w:br w:type="textWrapping"/>
            </w:r>
            <w:r w:rsidDel="00000000" w:rsidR="00000000" w:rsidRPr="00000000">
              <w:rPr>
                <w:b w:val="1"/>
                <w:bCs w:val="1"/>
                <w:rtl w:val="0"/>
              </w:rPr>
              <w:br w:type="textWrapping"/>
            </w:r>
          </w:p>
          <w:p w:rsidR="00000000" w:rsidDel="00000000" w:rsidP="00000000" w:rsidRDefault="00000000" w:rsidRPr="00000000" w14:paraId="000005B2">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Journeys of Transformation - Economic Empowerment:</w:t>
            </w:r>
            <w:r w:rsidDel="00000000" w:rsidR="00000000" w:rsidRPr="00000000">
              <w:rPr>
                <w:rtl w:val="0"/>
              </w:rPr>
              <w:br w:type="textWrapping"/>
              <w:br w:type="textWrapping"/>
              <w:t xml:space="preserve">Curricula like </w:t>
            </w:r>
            <w:r w:rsidDel="00000000" w:rsidR="00000000" w:rsidRPr="00000000">
              <w:rPr>
                <w:b w:val="1"/>
                <w:bCs w:val="1"/>
                <w:rtl w:val="0"/>
              </w:rPr>
              <w:t xml:space="preserve">Journeys of Transformation </w:t>
            </w:r>
            <w:r w:rsidDel="00000000" w:rsidR="00000000" w:rsidRPr="00000000">
              <w:rPr>
                <w:rtl w:val="0"/>
              </w:rPr>
              <w:t xml:space="preserve">support couples in linking shared caregiving, joint decision-making, and nonviolence to economic wellbeing.</w:t>
              <w:br w:type="textWrapping"/>
              <w:br w:type="textWrapping"/>
              <w:t xml:space="preserve">Encourages collaboration around household budgeting and financial planning.</w:t>
              <w:br w:type="textWrapping"/>
              <w:br w:type="textWrapping"/>
              <w:t xml:space="preserve">Outcomes</w:t>
            </w:r>
            <w:r w:rsidDel="00000000" w:rsidR="00000000" w:rsidRPr="00000000">
              <w:rPr>
                <w:i w:val="1"/>
                <w:iCs w:val="1"/>
                <w:rtl w:val="0"/>
              </w:rPr>
              <w:t xml:space="preserve">:</w:t>
            </w:r>
            <w:r w:rsidDel="00000000" w:rsidR="00000000" w:rsidRPr="00000000">
              <w:rPr>
                <w:rtl w:val="0"/>
              </w:rPr>
              <w:t xml:space="preserve"> Increased women’s economic independence, reduced household conflict, and stronger partnerships.</w:t>
            </w:r>
            <w:r w:rsidDel="00000000" w:rsidR="00000000" w:rsidRPr="00000000">
              <w:rPr>
                <w:b w:val="1"/>
                <w:bCs w:val="1"/>
                <w:rtl w:val="0"/>
              </w:rPr>
              <w:br w:type="textWrapping"/>
            </w:r>
          </w:p>
          <w:p w:rsidR="00000000" w:rsidDel="00000000" w:rsidP="00000000" w:rsidRDefault="00000000" w:rsidRPr="00000000" w14:paraId="000005B3">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Mainstreaming Male Allyship- Equality in the Workplace:</w:t>
            </w:r>
            <w:r w:rsidDel="00000000" w:rsidR="00000000" w:rsidRPr="00000000">
              <w:rPr>
                <w:rtl w:val="0"/>
              </w:rPr>
              <w:br w:type="textWrapping"/>
              <w:br w:type="textWrapping"/>
              <w:t xml:space="preserve">These programs train men to be allies in workplaces and male-dominated sectors — promoting gender equality, improving morale, and advancing institutional culture change.</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Tools include curricula from USAID’s </w:t>
            </w:r>
            <w:r w:rsidDel="00000000" w:rsidR="00000000" w:rsidRPr="00000000">
              <w:rPr>
                <w:i w:val="1"/>
                <w:iCs w:val="1"/>
                <w:rtl w:val="0"/>
              </w:rPr>
              <w:t xml:space="preserve">Engendering Industries</w:t>
            </w:r>
            <w:r w:rsidDel="00000000" w:rsidR="00000000" w:rsidRPr="00000000">
              <w:rPr>
                <w:rtl w:val="0"/>
              </w:rPr>
              <w:t xml:space="preserve"> and an eLearning course with the </w:t>
            </w:r>
            <w:r w:rsidDel="00000000" w:rsidR="00000000" w:rsidRPr="00000000">
              <w:rPr>
                <w:i w:val="1"/>
                <w:iCs w:val="1"/>
                <w:rtl w:val="0"/>
              </w:rPr>
              <w:t xml:space="preserve">UN Global Compact</w:t>
            </w:r>
            <w:r w:rsidDel="00000000" w:rsidR="00000000" w:rsidRPr="00000000">
              <w:rPr>
                <w:rtl w:val="0"/>
              </w:rPr>
              <w:t xml:space="preserve">.</w:t>
              <w:br w:type="textWrapping"/>
              <w:br w:type="textWrapping"/>
              <w:t xml:space="preserve"> </w:t>
              <w:br w:type="textWrapping"/>
              <w:t xml:space="preserve"> </w:t>
            </w:r>
            <w:r w:rsidDel="00000000" w:rsidR="00000000" w:rsidRPr="00000000">
              <w:rPr>
                <w:i w:val="1"/>
                <w:iCs w:val="1"/>
                <w:rtl w:val="0"/>
              </w:rPr>
              <w:t xml:space="preserve">Outcome:</w:t>
            </w:r>
            <w:r w:rsidDel="00000000" w:rsidR="00000000" w:rsidRPr="00000000">
              <w:rPr>
                <w:rtl w:val="0"/>
              </w:rPr>
              <w:t xml:space="preserve"> Improved retention, psychological safety, leadership diversity, and company productivity.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Carousel 2: Teens &amp; Young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pStyle w:val="Heading4"/>
              <w:keepNext w:val="0"/>
              <w:keepLines w:val="0"/>
              <w:spacing w:after="40" w:before="240" w:lineRule="auto"/>
              <w:rPr>
                <w:b w:val="1"/>
                <w:bCs w:val="1"/>
                <w:color w:val="000000"/>
                <w:sz w:val="22"/>
                <w:szCs w:val="22"/>
              </w:rPr>
            </w:pPr>
            <w:bookmarkStart w:colFirst="0" w:colLast="0" w:name="_l9y0musi10zu" w:id="135"/>
            <w:bookmarkEnd w:id="135"/>
            <w:r w:rsidDel="00000000" w:rsidR="00000000" w:rsidRPr="00000000">
              <w:rPr>
                <w:b w:val="1"/>
                <w:bCs w:val="1"/>
                <w:color w:val="000000"/>
                <w:sz w:val="22"/>
                <w:szCs w:val="22"/>
                <w:rtl w:val="0"/>
              </w:rPr>
              <w:t xml:space="preserve">Teens &amp; Young Adults</w:t>
            </w:r>
          </w:p>
          <w:p w:rsidR="00000000" w:rsidDel="00000000" w:rsidP="00000000" w:rsidRDefault="00000000" w:rsidRPr="00000000" w14:paraId="000005B7">
            <w:pPr>
              <w:spacing w:after="240" w:before="240" w:lineRule="auto"/>
              <w:rPr>
                <w:i w:val="1"/>
                <w:iCs w:val="1"/>
              </w:rPr>
            </w:pPr>
            <w:r w:rsidDel="00000000" w:rsidR="00000000" w:rsidRPr="00000000">
              <w:rPr>
                <w:i w:val="1"/>
                <w:iCs w:val="1"/>
                <w:rtl w:val="0"/>
              </w:rPr>
              <w:t xml:space="preserve">Healthy Manhood, Sexual and Reproductive Justice, and Racial &amp; Gender Justice</w:t>
            </w:r>
          </w:p>
          <w:p w:rsidR="00000000" w:rsidDel="00000000" w:rsidP="00000000" w:rsidRDefault="00000000" w:rsidRPr="00000000" w14:paraId="000005B8">
            <w:pPr>
              <w:spacing w:after="240" w:before="240" w:lineRule="auto"/>
              <w:rPr/>
            </w:pPr>
            <w:r w:rsidDel="00000000" w:rsidR="00000000" w:rsidRPr="00000000">
              <w:rPr>
                <w:rtl w:val="0"/>
              </w:rPr>
              <w:t xml:space="preserve">Equimundo’s programs for young people focus on building self-awareness, empathy, and equitable relationships, while challenging harmful gender norms and fostering inclusion.</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Carousel items:</w:t>
            </w:r>
          </w:p>
          <w:p w:rsidR="00000000" w:rsidDel="00000000" w:rsidP="00000000" w:rsidRDefault="00000000" w:rsidRPr="00000000" w14:paraId="000005BA">
            <w:pPr>
              <w:numPr>
                <w:ilvl w:val="0"/>
                <w:numId w:val="60"/>
              </w:numPr>
              <w:spacing w:after="240" w:before="240" w:lineRule="auto"/>
              <w:ind w:left="720" w:hanging="360"/>
              <w:rPr>
                <w:b w:val="1"/>
                <w:bCs w:val="1"/>
              </w:rPr>
            </w:pPr>
            <w:r w:rsidDel="00000000" w:rsidR="00000000" w:rsidRPr="00000000">
              <w:rPr>
                <w:b w:val="1"/>
                <w:bCs w:val="1"/>
                <w:rtl w:val="0"/>
              </w:rPr>
              <w:t xml:space="preserve">Program H (Healthy Manhood):</w:t>
            </w:r>
            <w:r w:rsidDel="00000000" w:rsidR="00000000" w:rsidRPr="00000000">
              <w:rPr>
                <w:rtl w:val="0"/>
              </w:rPr>
              <w:br w:type="textWrapping"/>
              <w:br w:type="textWrapping"/>
              <w:t xml:space="preserve"> Program H is Equimundo’s longest-running youth intervention, adapted in 36+ countries.</w:t>
              <w:br w:type="textWrapping"/>
              <w:br w:type="textWrapping"/>
              <w:t xml:space="preserve"> Engages young men in reflecting on gender, relationships, and power dynamics, promoting sexual reproductive health and rights (SRHR), nonviolence, and emotional literacy.</w:t>
              <w:br w:type="textWrapping"/>
              <w:br w:type="textWrapping"/>
              <w:t xml:space="preserve"> </w:t>
            </w:r>
            <w:r w:rsidDel="00000000" w:rsidR="00000000" w:rsidRPr="00000000">
              <w:rPr>
                <w:i w:val="1"/>
                <w:iCs w:val="1"/>
                <w:rtl w:val="0"/>
              </w:rPr>
              <w:t xml:space="preserve">Adaptations:</w:t>
            </w:r>
            <w:r w:rsidDel="00000000" w:rsidR="00000000" w:rsidRPr="00000000">
              <w:rPr>
                <w:rtl w:val="0"/>
              </w:rPr>
              <w:t xml:space="preserve"> Combined with </w:t>
            </w:r>
            <w:r w:rsidDel="00000000" w:rsidR="00000000" w:rsidRPr="00000000">
              <w:rPr>
                <w:i w:val="1"/>
                <w:iCs w:val="1"/>
                <w:rtl w:val="0"/>
              </w:rPr>
              <w:t xml:space="preserve">Program P</w:t>
            </w:r>
            <w:r w:rsidDel="00000000" w:rsidR="00000000" w:rsidRPr="00000000">
              <w:rPr>
                <w:rtl w:val="0"/>
              </w:rPr>
              <w:t xml:space="preserve"> in intergenerational father–son dialogues in some contexts.</w:t>
            </w:r>
          </w:p>
          <w:p w:rsidR="00000000" w:rsidDel="00000000" w:rsidP="00000000" w:rsidRDefault="00000000" w:rsidRPr="00000000" w14:paraId="000005BB">
            <w:pPr>
              <w:spacing w:after="240" w:before="240" w:lineRule="auto"/>
              <w:ind w:left="720" w:firstLine="0"/>
              <w:rPr>
                <w:b w:val="1"/>
                <w:bCs w:val="1"/>
              </w:rPr>
            </w:pPr>
            <w:r w:rsidDel="00000000" w:rsidR="00000000" w:rsidRPr="00000000">
              <w:rPr>
                <w:rtl w:val="0"/>
              </w:rPr>
              <w:t xml:space="preserve">Outcomes: more equitable gender attitudes, reduction in interpersonal violence, increased engagement in education </w:t>
            </w:r>
            <w:r w:rsidDel="00000000" w:rsidR="00000000" w:rsidRPr="00000000">
              <w:rPr>
                <w:b w:val="1"/>
                <w:bCs w:val="1"/>
                <w:rtl w:val="0"/>
              </w:rPr>
              <w:br w:type="textWrapping"/>
            </w:r>
          </w:p>
          <w:p w:rsidR="00000000" w:rsidDel="00000000" w:rsidP="00000000" w:rsidRDefault="00000000" w:rsidRPr="00000000" w14:paraId="000005BC">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Many Ways of Being (Sexual &amp; Reproductive Justice):</w:t>
            </w:r>
            <w:r w:rsidDel="00000000" w:rsidR="00000000" w:rsidRPr="00000000">
              <w:rPr>
                <w:rtl w:val="0"/>
              </w:rPr>
              <w:br w:type="textWrapping"/>
              <w:br w:type="textWrapping"/>
              <w:t xml:space="preserve">Many Ways of Being is designed for </w:t>
            </w:r>
            <w:r w:rsidDel="00000000" w:rsidR="00000000" w:rsidRPr="00000000">
              <w:rPr>
                <w:i w:val="1"/>
                <w:iCs w:val="1"/>
                <w:rtl w:val="0"/>
              </w:rPr>
              <w:t xml:space="preserve">all genders</w:t>
            </w:r>
            <w:r w:rsidDel="00000000" w:rsidR="00000000" w:rsidRPr="00000000">
              <w:rPr>
                <w:rtl w:val="0"/>
              </w:rPr>
              <w:t xml:space="preserve"> ages 15–19, this curriculum covers </w:t>
            </w:r>
            <w:r w:rsidDel="00000000" w:rsidR="00000000" w:rsidRPr="00000000">
              <w:rPr>
                <w:rFonts w:ascii="Roboto" w:cs="Roboto" w:eastAsia="Roboto" w:hAnsi="Roboto"/>
                <w:color w:val="444746"/>
                <w:sz w:val="21"/>
                <w:szCs w:val="21"/>
                <w:rtl w:val="0"/>
              </w:rPr>
              <w:t xml:space="preserve">gender, sexuality, power dynamics, healthy relationships, consent, STIs, contraception, accessing clinical services. By taking an intersectional and gender inclusive approach, this curriculum</w:t>
            </w:r>
            <w:r w:rsidDel="00000000" w:rsidR="00000000" w:rsidRPr="00000000">
              <w:rPr>
                <w:rtl w:val="0"/>
              </w:rPr>
              <w:t xml:space="preserve"> fosters consent, safety, empathy, and violence-free relationships.</w:t>
              <w:br w:type="textWrapping"/>
              <w:br w:type="textWrapping"/>
              <w:t xml:space="preserve"> </w:t>
            </w:r>
            <w:r w:rsidDel="00000000" w:rsidR="00000000" w:rsidRPr="00000000">
              <w:rPr>
                <w:i w:val="1"/>
                <w:iCs w:val="1"/>
                <w:rtl w:val="0"/>
              </w:rPr>
              <w:t xml:space="preserve">Outcomes:</w:t>
            </w:r>
            <w:r w:rsidDel="00000000" w:rsidR="00000000" w:rsidRPr="00000000">
              <w:rPr>
                <w:rtl w:val="0"/>
              </w:rPr>
              <w:t xml:space="preserve"> Reduce STIs and unintended pregnancies, more consensual and communicative relationships, increase in clinical visits for SRHR services</w:t>
              <w:br w:type="textWrapping"/>
            </w:r>
          </w:p>
          <w:p w:rsidR="00000000" w:rsidDel="00000000" w:rsidP="00000000" w:rsidRDefault="00000000" w:rsidRPr="00000000" w14:paraId="000005BD">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Creating Peace (Racial &amp; Gender Justice):</w:t>
              <w:br w:type="textWrapping"/>
              <w:br w:type="textWrapping"/>
              <w:t xml:space="preserve">Creating Peace is</w:t>
            </w:r>
            <w:r w:rsidDel="00000000" w:rsidR="00000000" w:rsidRPr="00000000">
              <w:rPr>
                <w:rtl w:val="0"/>
              </w:rPr>
              <w:t xml:space="preserve"> for youth ages 14–19, this curriculum integrates gender equality with racial justice and violence prevention.</w:t>
              <w:br w:type="textWrapping"/>
              <w:br w:type="textWrapping"/>
              <w:t xml:space="preserve"> Uses trauma-informed approaches and community partnerships to foster healing and inclusion.</w:t>
              <w:br w:type="textWrapping"/>
              <w:br w:type="textWrapping"/>
              <w:t xml:space="preserve"> </w:t>
            </w:r>
            <w:r w:rsidDel="00000000" w:rsidR="00000000" w:rsidRPr="00000000">
              <w:rPr>
                <w:i w:val="1"/>
                <w:iCs w:val="1"/>
                <w:rtl w:val="0"/>
              </w:rPr>
              <w:t xml:space="preserve">Outcome:</w:t>
            </w:r>
            <w:r w:rsidDel="00000000" w:rsidR="00000000" w:rsidRPr="00000000">
              <w:rPr>
                <w:rtl w:val="0"/>
              </w:rPr>
              <w:t xml:space="preserve"> increase in youth activism, healthier gender attitudes, greater peace and cohesion in communities.</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Carousel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pStyle w:val="Heading4"/>
              <w:keepNext w:val="0"/>
              <w:keepLines w:val="0"/>
              <w:spacing w:after="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Children </w:t>
              <w:br w:type="textWrapping"/>
            </w:r>
          </w:p>
          <w:p w:rsidR="00000000" w:rsidDel="00000000" w:rsidP="00000000" w:rsidRDefault="00000000" w:rsidRPr="00000000" w14:paraId="000005C0">
            <w:pPr>
              <w:pStyle w:val="Heading4"/>
              <w:keepNext w:val="0"/>
              <w:keepLines w:val="0"/>
              <w:spacing w:after="240" w:before="240" w:lineRule="auto"/>
              <w:rPr>
                <w:color w:val="000000"/>
                <w:sz w:val="22"/>
                <w:szCs w:val="22"/>
              </w:rPr>
            </w:pPr>
            <w:bookmarkStart w:colFirst="0" w:colLast="0" w:name="_l9y0musi10zu" w:id="135"/>
            <w:bookmarkEnd w:id="135"/>
            <w:r w:rsidDel="00000000" w:rsidR="00000000" w:rsidRPr="00000000">
              <w:rPr>
                <w:color w:val="000000"/>
                <w:sz w:val="22"/>
                <w:szCs w:val="22"/>
                <w:rtl w:val="0"/>
              </w:rPr>
              <w:t xml:space="preserve">Equimundo’s Global Boyhood Initiative works with both children and the adults who shape their worlds — caregivers, teachers, and families — to promote gender equity early.</w:t>
            </w:r>
          </w:p>
          <w:p w:rsidR="00000000" w:rsidDel="00000000" w:rsidP="00000000" w:rsidRDefault="00000000" w:rsidRPr="00000000" w14:paraId="000005C1">
            <w:pPr>
              <w:pStyle w:val="Heading4"/>
              <w:keepNext w:val="0"/>
              <w:keepLines w:val="0"/>
              <w:spacing w:after="240" w:before="240" w:lineRule="auto"/>
              <w:rPr>
                <w:b w:val="1"/>
                <w:bCs w:val="1"/>
                <w:color w:val="000000"/>
                <w:sz w:val="22"/>
                <w:szCs w:val="22"/>
              </w:rPr>
            </w:pPr>
            <w:bookmarkStart w:colFirst="0" w:colLast="0" w:name="_l9y0musi10zu" w:id="135"/>
            <w:bookmarkEnd w:id="135"/>
            <w:r w:rsidDel="00000000" w:rsidR="00000000" w:rsidRPr="00000000">
              <w:rPr>
                <w:b w:val="1"/>
                <w:bCs w:val="1"/>
                <w:color w:val="000000"/>
                <w:sz w:val="22"/>
                <w:szCs w:val="22"/>
                <w:rtl w:val="0"/>
              </w:rPr>
              <w:t xml:space="preserve">Program Details:</w:t>
            </w:r>
          </w:p>
          <w:p w:rsidR="00000000" w:rsidDel="00000000" w:rsidP="00000000" w:rsidRDefault="00000000" w:rsidRPr="00000000" w14:paraId="000005C2">
            <w:pPr>
              <w:pStyle w:val="Heading4"/>
              <w:keepNext w:val="0"/>
              <w:keepLines w:val="0"/>
              <w:numPr>
                <w:ilvl w:val="0"/>
                <w:numId w:val="104"/>
              </w:numPr>
              <w:spacing w:after="240" w:before="240" w:lineRule="auto"/>
              <w:ind w:left="720" w:hanging="360"/>
            </w:pPr>
            <w:bookmarkStart w:colFirst="0" w:colLast="0" w:name="_l9y0musi10zu" w:id="135"/>
            <w:bookmarkEnd w:id="135"/>
            <w:r w:rsidDel="00000000" w:rsidR="00000000" w:rsidRPr="00000000">
              <w:rPr>
                <w:b w:val="1"/>
                <w:bCs w:val="1"/>
                <w:color w:val="000000"/>
                <w:sz w:val="22"/>
                <w:szCs w:val="22"/>
                <w:rtl w:val="0"/>
              </w:rPr>
              <w:t xml:space="preserve">GBI Preschools (Early Childhood Development)</w:t>
            </w:r>
            <w:r w:rsidDel="00000000" w:rsidR="00000000" w:rsidRPr="00000000">
              <w:rPr>
                <w:color w:val="000000"/>
                <w:sz w:val="22"/>
                <w:szCs w:val="22"/>
                <w:rtl w:val="0"/>
              </w:rPr>
              <w:br w:type="textWrapping"/>
              <w:br w:type="textWrapping"/>
              <w:t xml:space="preserve">Our work with preschools focuses on early childhood education by supporting teachers and caregivers in fostering empathy, fairness, and equality among preschoolers.</w:t>
            </w:r>
          </w:p>
          <w:p w:rsidR="00000000" w:rsidDel="00000000" w:rsidP="00000000" w:rsidRDefault="00000000" w:rsidRPr="00000000" w14:paraId="000005C3">
            <w:pPr>
              <w:pStyle w:val="Heading4"/>
              <w:keepNext w:val="0"/>
              <w:keepLines w:val="0"/>
              <w:spacing w:after="240" w:before="240" w:lineRule="auto"/>
              <w:ind w:left="720" w:hanging="360"/>
              <w:rPr>
                <w:color w:val="000000"/>
                <w:sz w:val="22"/>
                <w:szCs w:val="22"/>
              </w:rPr>
            </w:pPr>
            <w:bookmarkStart w:colFirst="0" w:colLast="0" w:name="_z14w19wze1eu" w:id="137"/>
            <w:bookmarkEnd w:id="137"/>
            <w:r w:rsidDel="00000000" w:rsidR="00000000" w:rsidRPr="00000000">
              <w:rPr>
                <w:color w:val="000000"/>
                <w:sz w:val="22"/>
                <w:szCs w:val="22"/>
                <w:rtl w:val="0"/>
              </w:rPr>
              <w:t xml:space="preserve">Outcomes: decrease in gender biases in play, increased fatherhood involvement, and more. </w:t>
              <w:br w:type="textWrapping"/>
            </w:r>
          </w:p>
          <w:p w:rsidR="00000000" w:rsidDel="00000000" w:rsidP="00000000" w:rsidRDefault="00000000" w:rsidRPr="00000000" w14:paraId="000005C4">
            <w:pPr>
              <w:pStyle w:val="Heading4"/>
              <w:keepNext w:val="0"/>
              <w:keepLines w:val="0"/>
              <w:numPr>
                <w:ilvl w:val="0"/>
                <w:numId w:val="104"/>
              </w:numPr>
              <w:spacing w:after="240" w:before="240" w:lineRule="auto"/>
              <w:ind w:left="720" w:hanging="360"/>
              <w:rPr>
                <w:b w:val="1"/>
                <w:bCs w:val="1"/>
              </w:rPr>
            </w:pPr>
            <w:bookmarkStart w:colFirst="0" w:colLast="0" w:name="_l9y0musi10zu" w:id="135"/>
            <w:bookmarkEnd w:id="135"/>
            <w:r w:rsidDel="00000000" w:rsidR="00000000" w:rsidRPr="00000000">
              <w:rPr>
                <w:b w:val="1"/>
                <w:bCs w:val="1"/>
                <w:color w:val="000000"/>
                <w:sz w:val="22"/>
                <w:szCs w:val="22"/>
                <w:rtl w:val="0"/>
              </w:rPr>
              <w:t xml:space="preserve">GBI Primary Schools (Fostering Equitable Learning Environments):</w:t>
              <w:br w:type="textWrapping"/>
              <w:br w:type="textWrapping"/>
            </w:r>
            <w:r w:rsidDel="00000000" w:rsidR="00000000" w:rsidRPr="00000000">
              <w:rPr>
                <w:color w:val="000000"/>
                <w:sz w:val="22"/>
                <w:szCs w:val="22"/>
                <w:rtl w:val="0"/>
              </w:rPr>
              <w:t xml:space="preserve">Working through education systems, our GBI primary schools programming offers lesson plans and teacher training for inclusive stereotype-free classrooms, </w:t>
            </w:r>
          </w:p>
          <w:p w:rsidR="00000000" w:rsidDel="00000000" w:rsidP="00000000" w:rsidRDefault="00000000" w:rsidRPr="00000000" w14:paraId="000005C5">
            <w:pPr>
              <w:pStyle w:val="Heading4"/>
              <w:keepNext w:val="0"/>
              <w:keepLines w:val="0"/>
              <w:spacing w:after="240" w:before="240" w:lineRule="auto"/>
              <w:ind w:left="720" w:firstLine="0"/>
              <w:rPr>
                <w:color w:val="000000"/>
                <w:sz w:val="22"/>
                <w:szCs w:val="22"/>
              </w:rPr>
            </w:pPr>
            <w:bookmarkStart w:colFirst="0" w:colLast="0" w:name="_y46qujekji72" w:id="138"/>
            <w:bookmarkEnd w:id="138"/>
            <w:r w:rsidDel="00000000" w:rsidR="00000000" w:rsidRPr="00000000">
              <w:rPr>
                <w:color w:val="000000"/>
                <w:sz w:val="22"/>
                <w:szCs w:val="22"/>
                <w:rtl w:val="0"/>
              </w:rPr>
              <w:t xml:space="preserve">Outcomes: reduction of gender stereotypes in the classroom, more respect, cooperation, and nonviolence among learners.</w:t>
            </w:r>
          </w:p>
          <w:p w:rsidR="00000000" w:rsidDel="00000000" w:rsidP="00000000" w:rsidRDefault="00000000" w:rsidRPr="00000000" w14:paraId="000005C6">
            <w:pPr>
              <w:pStyle w:val="Heading4"/>
              <w:keepNext w:val="0"/>
              <w:keepLines w:val="0"/>
              <w:numPr>
                <w:ilvl w:val="0"/>
                <w:numId w:val="104"/>
              </w:numPr>
              <w:spacing w:after="240" w:before="240" w:lineRule="auto"/>
              <w:ind w:left="720" w:hanging="360"/>
              <w:rPr>
                <w:b w:val="1"/>
                <w:bCs w:val="1"/>
              </w:rPr>
            </w:pPr>
            <w:bookmarkStart w:colFirst="0" w:colLast="0" w:name="_l9y0musi10zu" w:id="135"/>
            <w:bookmarkEnd w:id="135"/>
            <w:r w:rsidDel="00000000" w:rsidR="00000000" w:rsidRPr="00000000">
              <w:rPr>
                <w:b w:val="1"/>
                <w:bCs w:val="1"/>
                <w:color w:val="000000"/>
                <w:sz w:val="22"/>
                <w:szCs w:val="22"/>
                <w:rtl w:val="0"/>
              </w:rPr>
              <w:t xml:space="preserve">GBI Afterschool (Boys’ Educational Engagement):</w:t>
            </w:r>
            <w:r w:rsidDel="00000000" w:rsidR="00000000" w:rsidRPr="00000000">
              <w:rPr>
                <w:color w:val="000000"/>
                <w:sz w:val="22"/>
                <w:szCs w:val="22"/>
                <w:rtl w:val="0"/>
              </w:rPr>
              <w:br w:type="textWrapping"/>
              <w:br w:type="textWrapping"/>
              <w:t xml:space="preserve">Our afterschool youth programs use creative play, teamwork, and reflection to help children challenge narrow gender roles and develop healthy friendships.</w:t>
            </w:r>
          </w:p>
          <w:p w:rsidR="00000000" w:rsidDel="00000000" w:rsidP="00000000" w:rsidRDefault="00000000" w:rsidRPr="00000000" w14:paraId="000005C7">
            <w:pPr>
              <w:pStyle w:val="Heading4"/>
              <w:keepNext w:val="0"/>
              <w:keepLines w:val="0"/>
              <w:spacing w:after="240" w:before="240" w:lineRule="auto"/>
              <w:ind w:left="720" w:firstLine="0"/>
              <w:rPr>
                <w:b w:val="1"/>
                <w:bCs w:val="1"/>
                <w:color w:val="000000"/>
                <w:sz w:val="22"/>
                <w:szCs w:val="22"/>
              </w:rPr>
            </w:pPr>
            <w:bookmarkStart w:colFirst="0" w:colLast="0" w:name="_20rszcwdmszs" w:id="139"/>
            <w:bookmarkEnd w:id="139"/>
            <w:r w:rsidDel="00000000" w:rsidR="00000000" w:rsidRPr="00000000">
              <w:rPr>
                <w:color w:val="000000"/>
                <w:sz w:val="22"/>
                <w:szCs w:val="22"/>
                <w:rtl w:val="0"/>
              </w:rPr>
              <w:t xml:space="preserve">Outcomes: increased educational engagement, stronger and healthier relationships, </w:t>
            </w:r>
            <w:r w:rsidDel="00000000" w:rsidR="00000000" w:rsidRPr="00000000">
              <w:rPr>
                <w:b w:val="1"/>
                <w:bCs w:val="1"/>
                <w:color w:val="000000"/>
                <w:sz w:val="22"/>
                <w:szCs w:val="22"/>
                <w:rtl w:val="0"/>
              </w:rPr>
              <w:t xml:space="preserve"> </w:t>
              <w:br w:type="textWrapping"/>
            </w:r>
          </w:p>
          <w:p w:rsidR="00000000" w:rsidDel="00000000" w:rsidP="00000000" w:rsidRDefault="00000000" w:rsidRPr="00000000" w14:paraId="000005C8">
            <w:pPr>
              <w:pStyle w:val="Heading4"/>
              <w:keepNext w:val="0"/>
              <w:keepLines w:val="0"/>
              <w:spacing w:after="240" w:before="240" w:lineRule="auto"/>
              <w:rPr>
                <w:i w:val="1"/>
                <w:iCs w:val="1"/>
                <w:color w:val="000000"/>
                <w:sz w:val="22"/>
                <w:szCs w:val="22"/>
              </w:rPr>
            </w:pPr>
            <w:bookmarkStart w:colFirst="0" w:colLast="0" w:name="_dp15996hm02p" w:id="140"/>
            <w:bookmarkEnd w:id="140"/>
            <w:r w:rsidDel="00000000" w:rsidR="00000000" w:rsidRPr="00000000">
              <w:rPr>
                <w:rtl w:val="0"/>
              </w:rPr>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l9y0musi10zu" w:id="135"/>
            <w:bookmarkEnd w:id="13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Unstructured 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pStyle w:val="Heading4"/>
              <w:keepNext w:val="0"/>
              <w:keepLines w:val="0"/>
              <w:spacing w:after="40" w:before="240" w:lineRule="auto"/>
              <w:rPr>
                <w:b w:val="1"/>
                <w:bCs w:val="1"/>
                <w:color w:val="000000"/>
                <w:sz w:val="22"/>
                <w:szCs w:val="22"/>
              </w:rPr>
            </w:pPr>
            <w:bookmarkStart w:colFirst="0" w:colLast="0" w:name="_43i2fjfwzbw9" w:id="141"/>
            <w:bookmarkEnd w:id="141"/>
            <w:r w:rsidDel="00000000" w:rsidR="00000000" w:rsidRPr="00000000">
              <w:rPr>
                <w:b w:val="1"/>
                <w:bCs w:val="1"/>
                <w:color w:val="000000"/>
                <w:sz w:val="22"/>
                <w:szCs w:val="22"/>
                <w:rtl w:val="0"/>
              </w:rPr>
              <w:t xml:space="preserve">Unstructured Tools &amp; Games </w:t>
            </w:r>
          </w:p>
          <w:p w:rsidR="00000000" w:rsidDel="00000000" w:rsidP="00000000" w:rsidRDefault="00000000" w:rsidRPr="00000000" w14:paraId="000005CC">
            <w:pPr>
              <w:pStyle w:val="Heading4"/>
              <w:keepNext w:val="0"/>
              <w:keepLines w:val="0"/>
              <w:spacing w:after="240" w:before="240" w:lineRule="auto"/>
              <w:rPr>
                <w:i w:val="1"/>
                <w:iCs w:val="1"/>
                <w:color w:val="000000"/>
                <w:sz w:val="22"/>
                <w:szCs w:val="22"/>
              </w:rPr>
            </w:pPr>
            <w:bookmarkStart w:colFirst="0" w:colLast="0" w:name="_uf3lcub1n3h0" w:id="136"/>
            <w:bookmarkEnd w:id="136"/>
            <w:r w:rsidDel="00000000" w:rsidR="00000000" w:rsidRPr="00000000">
              <w:rPr>
                <w:i w:val="1"/>
                <w:iCs w:val="1"/>
                <w:color w:val="000000"/>
                <w:sz w:val="22"/>
                <w:szCs w:val="22"/>
                <w:rtl w:val="0"/>
              </w:rPr>
              <w:t xml:space="preserve">Learning Through Play</w:t>
            </w:r>
          </w:p>
          <w:p w:rsidR="00000000" w:rsidDel="00000000" w:rsidP="00000000" w:rsidRDefault="00000000" w:rsidRPr="00000000" w14:paraId="000005CD">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Some examples of unstructured programs include: :</w:t>
            </w:r>
          </w:p>
          <w:p w:rsidR="00000000" w:rsidDel="00000000" w:rsidP="00000000" w:rsidRDefault="00000000" w:rsidRPr="00000000" w14:paraId="000005CE">
            <w:pPr>
              <w:pStyle w:val="Heading4"/>
              <w:keepNext w:val="0"/>
              <w:keepLines w:val="0"/>
              <w:numPr>
                <w:ilvl w:val="0"/>
                <w:numId w:val="124"/>
              </w:numPr>
              <w:spacing w:after="0" w:afterAutospacing="0" w:before="240" w:lineRule="auto"/>
              <w:ind w:left="720" w:hanging="360"/>
            </w:pPr>
            <w:bookmarkStart w:colFirst="0" w:colLast="0" w:name="_uf3lcub1n3h0" w:id="136"/>
            <w:bookmarkEnd w:id="136"/>
            <w:r w:rsidDel="00000000" w:rsidR="00000000" w:rsidRPr="00000000">
              <w:rPr>
                <w:i w:val="1"/>
                <w:iCs w:val="1"/>
                <w:color w:val="000000"/>
                <w:sz w:val="22"/>
                <w:szCs w:val="22"/>
                <w:rtl w:val="0"/>
              </w:rPr>
              <w:t xml:space="preserve">Class Quest</w:t>
            </w:r>
            <w:r w:rsidDel="00000000" w:rsidR="00000000" w:rsidRPr="00000000">
              <w:rPr>
                <w:color w:val="000000"/>
                <w:sz w:val="22"/>
                <w:szCs w:val="22"/>
                <w:rtl w:val="0"/>
              </w:rPr>
              <w:t xml:space="preserve"> Board Game</w:t>
              <w:br w:type="textWrapping"/>
            </w:r>
          </w:p>
          <w:p w:rsidR="00000000" w:rsidDel="00000000" w:rsidP="00000000" w:rsidRDefault="00000000" w:rsidRPr="00000000" w14:paraId="000005CF">
            <w:pPr>
              <w:pStyle w:val="Heading4"/>
              <w:keepNext w:val="0"/>
              <w:keepLines w:val="0"/>
              <w:numPr>
                <w:ilvl w:val="0"/>
                <w:numId w:val="124"/>
              </w:numPr>
              <w:spacing w:after="0" w:afterAutospacing="0" w:before="0" w:beforeAutospacing="0" w:lineRule="auto"/>
              <w:ind w:left="720" w:hanging="360"/>
            </w:pPr>
            <w:bookmarkStart w:colFirst="0" w:colLast="0" w:name="_uf3lcub1n3h0" w:id="136"/>
            <w:bookmarkEnd w:id="136"/>
            <w:r w:rsidDel="00000000" w:rsidR="00000000" w:rsidRPr="00000000">
              <w:rPr>
                <w:i w:val="1"/>
                <w:iCs w:val="1"/>
                <w:color w:val="000000"/>
                <w:sz w:val="22"/>
                <w:szCs w:val="22"/>
                <w:rtl w:val="0"/>
              </w:rPr>
              <w:t xml:space="preserve">Roblox Video Game</w:t>
              <w:br w:type="textWrapping"/>
            </w:r>
          </w:p>
          <w:p w:rsidR="00000000" w:rsidDel="00000000" w:rsidP="00000000" w:rsidRDefault="00000000" w:rsidRPr="00000000" w14:paraId="000005D0">
            <w:pPr>
              <w:pStyle w:val="Heading4"/>
              <w:keepNext w:val="0"/>
              <w:keepLines w:val="0"/>
              <w:numPr>
                <w:ilvl w:val="0"/>
                <w:numId w:val="124"/>
              </w:numPr>
              <w:spacing w:after="0" w:before="0" w:lineRule="auto"/>
              <w:ind w:left="720" w:hanging="360"/>
              <w:rPr>
                <w:b w:val="1"/>
                <w:bCs w:val="1"/>
              </w:rPr>
            </w:pPr>
            <w:bookmarkStart w:colFirst="0" w:colLast="0" w:name="_uf3lcub1n3h0" w:id="136"/>
            <w:bookmarkEnd w:id="136"/>
            <w:r w:rsidDel="00000000" w:rsidR="00000000" w:rsidRPr="00000000">
              <w:rPr>
                <w:i w:val="1"/>
                <w:iCs w:val="1"/>
                <w:color w:val="000000"/>
                <w:sz w:val="22"/>
                <w:szCs w:val="22"/>
                <w:rtl w:val="0"/>
              </w:rPr>
              <w:t xml:space="preserve">Tip Sheets for Educators and Parents</w:t>
            </w:r>
          </w:p>
          <w:p w:rsidR="00000000" w:rsidDel="00000000" w:rsidP="00000000" w:rsidRDefault="00000000" w:rsidRPr="00000000" w14:paraId="000005D1">
            <w:pPr>
              <w:spacing w:line="240" w:lineRule="auto"/>
              <w:rPr/>
            </w:pPr>
            <w:r w:rsidDel="00000000" w:rsidR="00000000" w:rsidRPr="00000000">
              <w:rPr>
                <w:rtl w:val="0"/>
              </w:rPr>
            </w:r>
          </w:p>
          <w:p w:rsidR="00000000" w:rsidDel="00000000" w:rsidP="00000000" w:rsidRDefault="00000000" w:rsidRPr="00000000" w14:paraId="000005D2">
            <w:pPr>
              <w:pStyle w:val="Heading4"/>
              <w:keepNext w:val="0"/>
              <w:keepLines w:val="0"/>
              <w:numPr>
                <w:ilvl w:val="0"/>
                <w:numId w:val="124"/>
              </w:numPr>
              <w:spacing w:after="0" w:before="0" w:lineRule="auto"/>
              <w:ind w:left="720" w:hanging="360"/>
              <w:rPr>
                <w:b w:val="1"/>
                <w:bCs w:val="1"/>
              </w:rPr>
            </w:pPr>
            <w:bookmarkStart w:colFirst="0" w:colLast="0" w:name="_9bgcpyauw8xo" w:id="142"/>
            <w:bookmarkEnd w:id="142"/>
            <w:r w:rsidDel="00000000" w:rsidR="00000000" w:rsidRPr="00000000">
              <w:rPr>
                <w:i w:val="1"/>
                <w:iCs w:val="1"/>
                <w:color w:val="000000"/>
                <w:sz w:val="22"/>
                <w:szCs w:val="22"/>
                <w:rtl w:val="0"/>
              </w:rPr>
              <w:t xml:space="preserve">Aly, Equimundo AI Chat Bot </w:t>
            </w:r>
          </w:p>
          <w:p w:rsidR="00000000" w:rsidDel="00000000" w:rsidP="00000000" w:rsidRDefault="00000000" w:rsidRPr="00000000" w14:paraId="000005D3">
            <w:pPr>
              <w:pStyle w:val="Heading4"/>
              <w:keepNext w:val="0"/>
              <w:keepLines w:val="0"/>
              <w:spacing w:after="0" w:before="0" w:lineRule="auto"/>
              <w:ind w:left="720" w:firstLine="0"/>
              <w:rPr>
                <w:b w:val="1"/>
                <w:bCs w:val="1"/>
                <w:i w:val="1"/>
                <w:iCs w:val="1"/>
                <w:color w:val="000000"/>
                <w:sz w:val="22"/>
                <w:szCs w:val="22"/>
              </w:rPr>
            </w:pPr>
            <w:bookmarkStart w:colFirst="0" w:colLast="0" w:name="_2im479dtux7e" w:id="143"/>
            <w:bookmarkEnd w:id="143"/>
            <w:r w:rsidDel="00000000" w:rsidR="00000000" w:rsidRPr="00000000">
              <w:rPr>
                <w:rtl w:val="0"/>
              </w:rPr>
            </w:r>
          </w:p>
          <w:p w:rsidR="00000000" w:rsidDel="00000000" w:rsidP="00000000" w:rsidRDefault="00000000" w:rsidRPr="00000000" w14:paraId="000005D4">
            <w:pPr>
              <w:pStyle w:val="Heading4"/>
              <w:keepNext w:val="0"/>
              <w:keepLines w:val="0"/>
              <w:numPr>
                <w:ilvl w:val="0"/>
                <w:numId w:val="124"/>
              </w:numPr>
              <w:spacing w:after="0" w:before="0" w:lineRule="auto"/>
              <w:ind w:left="720" w:hanging="360"/>
              <w:rPr>
                <w:b w:val="1"/>
                <w:bCs w:val="1"/>
              </w:rPr>
            </w:pPr>
            <w:bookmarkStart w:colFirst="0" w:colLast="0" w:name="_faj9y9lk7kr0" w:id="144"/>
            <w:bookmarkEnd w:id="144"/>
            <w:r w:rsidDel="00000000" w:rsidR="00000000" w:rsidRPr="00000000">
              <w:rPr>
                <w:i w:val="1"/>
                <w:iCs w:val="1"/>
                <w:color w:val="000000"/>
                <w:sz w:val="22"/>
                <w:szCs w:val="22"/>
                <w:rtl w:val="0"/>
              </w:rPr>
              <w:t xml:space="preserve">Conversation Starters</w:t>
            </w:r>
            <w:r w:rsidDel="00000000" w:rsidR="00000000" w:rsidRPr="00000000">
              <w:rPr>
                <w:b w:val="1"/>
                <w:bCs w:val="1"/>
                <w:i w:val="1"/>
                <w:iCs w:val="1"/>
                <w:color w:val="000000"/>
                <w:sz w:val="22"/>
                <w:szCs w:val="22"/>
                <w:rtl w:val="0"/>
              </w:rPr>
              <w:br w:type="textWrapping"/>
            </w:r>
          </w:p>
          <w:p w:rsidR="00000000" w:rsidDel="00000000" w:rsidP="00000000" w:rsidRDefault="00000000" w:rsidRPr="00000000" w14:paraId="000005D5">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b w:val="1"/>
                <w:bCs w:val="1"/>
                <w:color w:val="000000"/>
                <w:sz w:val="22"/>
                <w:szCs w:val="22"/>
                <w:rtl w:val="0"/>
              </w:rPr>
              <w:t xml:space="preserve">Description:</w:t>
            </w:r>
          </w:p>
          <w:p w:rsidR="00000000" w:rsidDel="00000000" w:rsidP="00000000" w:rsidRDefault="00000000" w:rsidRPr="00000000" w14:paraId="000005D6">
            <w:pPr>
              <w:pStyle w:val="Heading4"/>
              <w:keepNext w:val="0"/>
              <w:keepLines w:val="0"/>
              <w:spacing w:after="240" w:before="240" w:lineRule="auto"/>
              <w:rPr>
                <w:color w:val="000000"/>
                <w:sz w:val="22"/>
                <w:szCs w:val="22"/>
              </w:rPr>
            </w:pPr>
            <w:bookmarkStart w:colFirst="0" w:colLast="0" w:name="_uf3lcub1n3h0" w:id="136"/>
            <w:bookmarkEnd w:id="136"/>
            <w:r w:rsidDel="00000000" w:rsidR="00000000" w:rsidRPr="00000000">
              <w:rPr>
                <w:color w:val="000000"/>
                <w:sz w:val="22"/>
                <w:szCs w:val="22"/>
                <w:rtl w:val="0"/>
              </w:rPr>
              <w:t xml:space="preserve">Equimundo’s flexible resources help educators, parents, and practitioners engage young people through creativity and play.</w:t>
            </w:r>
          </w:p>
          <w:p w:rsidR="00000000" w:rsidDel="00000000" w:rsidP="00000000" w:rsidRDefault="00000000" w:rsidRPr="00000000" w14:paraId="000005D7">
            <w:pPr>
              <w:pStyle w:val="Heading4"/>
              <w:keepNext w:val="0"/>
              <w:keepLines w:val="0"/>
              <w:spacing w:after="240" w:before="240" w:lineRule="auto"/>
              <w:rPr>
                <w:b w:val="1"/>
                <w:bCs w:val="1"/>
                <w:color w:val="000000"/>
                <w:sz w:val="22"/>
                <w:szCs w:val="22"/>
              </w:rPr>
            </w:pPr>
            <w:bookmarkStart w:colFirst="0" w:colLast="0" w:name="_uf3lcub1n3h0" w:id="136"/>
            <w:bookmarkEnd w:id="136"/>
            <w:r w:rsidDel="00000000" w:rsidR="00000000" w:rsidRPr="00000000">
              <w:rPr>
                <w:color w:val="000000"/>
                <w:sz w:val="22"/>
                <w:szCs w:val="22"/>
                <w:rtl w:val="0"/>
              </w:rPr>
              <w:t xml:space="preserve">These tools make conversations about equality, empathy, and gender norms accessible in any context.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External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pStyle w:val="Heading4"/>
              <w:keepNext w:val="0"/>
              <w:keepLines w:val="0"/>
              <w:spacing w:after="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Learn more about Equimundo’s programming. Visit this website for detailed information, and bookmark it for future reference. </w:t>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40" w:lineRule="auto"/>
              <w:rPr/>
            </w:pPr>
            <w:r w:rsidDel="00000000" w:rsidR="00000000" w:rsidRPr="00000000">
              <w:rPr>
                <w:rtl w:val="0"/>
              </w:rPr>
              <w:t xml:space="preserve">LINK</w:t>
            </w:r>
          </w:p>
          <w:p w:rsidR="00000000" w:rsidDel="00000000" w:rsidP="00000000" w:rsidRDefault="00000000" w:rsidRPr="00000000" w14:paraId="000005DC">
            <w:pPr>
              <w:spacing w:line="240" w:lineRule="auto"/>
              <w:rPr/>
            </w:pPr>
            <w:r w:rsidDel="00000000" w:rsidR="00000000" w:rsidRPr="00000000">
              <w:rPr>
                <w:rtl w:val="0"/>
              </w:rPr>
              <w:t xml:space="preserve">Button (View our Programs): </w:t>
            </w:r>
            <w:hyperlink r:id="rId77">
              <w:r w:rsidDel="00000000" w:rsidR="00000000" w:rsidRPr="00000000">
                <w:rPr>
                  <w:rFonts w:ascii="Roboto" w:cs="Roboto" w:eastAsia="Roboto" w:hAnsi="Roboto"/>
                  <w:color w:val="0b57d0"/>
                  <w:sz w:val="21"/>
                  <w:szCs w:val="21"/>
                  <w:highlight w:val="white"/>
                  <w:rtl w:val="0"/>
                </w:rPr>
                <w:t xml:space="preserve">https://www.equimundo.org/our-programs/</w:t>
              </w:r>
            </w:hyperlink>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5DE">
            <w:pPr>
              <w:pStyle w:val="Heading2"/>
              <w:keepNext w:val="0"/>
              <w:keepLines w:val="0"/>
              <w:spacing w:after="80" w:lineRule="auto"/>
              <w:rPr>
                <w:b w:val="1"/>
                <w:bCs w:val="1"/>
                <w:sz w:val="34"/>
                <w:szCs w:val="34"/>
              </w:rPr>
            </w:pPr>
            <w:bookmarkStart w:colFirst="0" w:colLast="0" w:name="_k0ifa0vstzoj" w:id="145"/>
            <w:bookmarkEnd w:id="145"/>
            <w:r w:rsidDel="00000000" w:rsidR="00000000" w:rsidRPr="00000000">
              <w:rPr>
                <w:b w:val="1"/>
                <w:bCs w:val="1"/>
                <w:sz w:val="34"/>
                <w:szCs w:val="34"/>
                <w:rtl w:val="0"/>
              </w:rPr>
              <w:t xml:space="preserve">Program Passport – Mapping Integration</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p56vfpcz6ce8" w:id="146"/>
            <w:bookmarkEnd w:id="146"/>
            <w:r w:rsidDel="00000000" w:rsidR="00000000" w:rsidRPr="00000000">
              <w:rPr>
                <w:b w:val="1"/>
                <w:bCs w:val="1"/>
                <w:color w:val="000000"/>
                <w:sz w:val="26"/>
                <w:szCs w:val="26"/>
                <w:rtl w:val="0"/>
              </w:rPr>
              <w:t xml:space="preserve">Purpose</w:t>
            </w:r>
          </w:p>
          <w:p w:rsidR="00000000" w:rsidDel="00000000" w:rsidP="00000000" w:rsidRDefault="00000000" w:rsidRPr="00000000" w14:paraId="000005E0">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This activity helps you connect Equimundo’s programs  to the systems and sectors where they can have the greatest, most sustainable impact.</w:t>
            </w:r>
          </w:p>
          <w:p w:rsidR="00000000" w:rsidDel="00000000" w:rsidP="00000000" w:rsidRDefault="00000000" w:rsidRPr="00000000" w14:paraId="000005E1">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Engaging men and boys works best when integrated into </w:t>
            </w:r>
            <w:r w:rsidDel="00000000" w:rsidR="00000000" w:rsidRPr="00000000">
              <w:rPr>
                <w:b w:val="1"/>
                <w:bCs w:val="1"/>
                <w:color w:val="000000"/>
                <w:sz w:val="22"/>
                <w:szCs w:val="22"/>
                <w:rtl w:val="0"/>
              </w:rPr>
              <w:t xml:space="preserve">existing systems</w:t>
            </w:r>
            <w:r w:rsidDel="00000000" w:rsidR="00000000" w:rsidRPr="00000000">
              <w:rPr>
                <w:color w:val="000000"/>
                <w:sz w:val="22"/>
                <w:szCs w:val="22"/>
                <w:rtl w:val="0"/>
              </w:rPr>
              <w:t xml:space="preserve"> — health, education, peacebuilding, livelihoods — rather than as stand-alone initiatives.</w:t>
            </w:r>
          </w:p>
          <w:p w:rsidR="00000000" w:rsidDel="00000000" w:rsidP="00000000" w:rsidRDefault="00000000" w:rsidRPr="00000000" w14:paraId="000005E2">
            <w:pPr>
              <w:pStyle w:val="Heading4"/>
              <w:keepNext w:val="0"/>
              <w:keepLines w:val="0"/>
              <w:spacing w:after="240" w:before="240" w:lineRule="auto"/>
              <w:rPr>
                <w:color w:val="000000"/>
                <w:sz w:val="22"/>
                <w:szCs w:val="22"/>
              </w:rPr>
            </w:pPr>
            <w:bookmarkStart w:colFirst="0" w:colLast="0" w:name="_43i2fjfwzbw9" w:id="141"/>
            <w:bookmarkEnd w:id="141"/>
            <w:r w:rsidDel="00000000" w:rsidR="00000000" w:rsidRPr="00000000">
              <w:rPr>
                <w:color w:val="000000"/>
                <w:sz w:val="22"/>
                <w:szCs w:val="22"/>
                <w:rtl w:val="0"/>
              </w:rPr>
              <w:t xml:space="preserve">Use this activity to visualize where each program “belongs” in your context and how it can advance your own outcome goals.</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dunmcu61eoth" w:id="147"/>
            <w:bookmarkEnd w:id="147"/>
            <w:r w:rsidDel="00000000" w:rsidR="00000000" w:rsidRPr="00000000">
              <w:rPr>
                <w:b w:val="1"/>
                <w:bCs w:val="1"/>
                <w:color w:val="000000"/>
                <w:sz w:val="26"/>
                <w:szCs w:val="26"/>
                <w:rtl w:val="0"/>
              </w:rPr>
              <w:t xml:space="preserve">Instructions</w:t>
            </w:r>
          </w:p>
          <w:p w:rsidR="00000000" w:rsidDel="00000000" w:rsidP="00000000" w:rsidRDefault="00000000" w:rsidRPr="00000000" w14:paraId="000005E4">
            <w:pPr>
              <w:pStyle w:val="Heading4"/>
              <w:keepNext w:val="0"/>
              <w:keepLines w:val="0"/>
              <w:numPr>
                <w:ilvl w:val="0"/>
                <w:numId w:val="2"/>
              </w:numPr>
              <w:spacing w:after="0" w:afterAutospacing="0" w:before="240" w:lineRule="auto"/>
              <w:ind w:left="720" w:hanging="360"/>
            </w:pPr>
            <w:bookmarkStart w:colFirst="0" w:colLast="0" w:name="_43i2fjfwzbw9" w:id="141"/>
            <w:bookmarkEnd w:id="141"/>
            <w:r w:rsidDel="00000000" w:rsidR="00000000" w:rsidRPr="00000000">
              <w:rPr>
                <w:color w:val="000000"/>
                <w:sz w:val="22"/>
                <w:szCs w:val="22"/>
                <w:rtl w:val="0"/>
              </w:rPr>
              <w:t xml:space="preserve">Review the list of Equimundo’s </w:t>
            </w:r>
            <w:r w:rsidDel="00000000" w:rsidR="00000000" w:rsidRPr="00000000">
              <w:rPr>
                <w:b w:val="1"/>
                <w:bCs w:val="1"/>
                <w:color w:val="000000"/>
                <w:sz w:val="22"/>
                <w:szCs w:val="22"/>
                <w:rtl w:val="0"/>
              </w:rPr>
              <w:t xml:space="preserve">Program Families</w:t>
            </w:r>
            <w:r w:rsidDel="00000000" w:rsidR="00000000" w:rsidRPr="00000000">
              <w:rPr>
                <w:color w:val="000000"/>
                <w:sz w:val="22"/>
                <w:szCs w:val="22"/>
                <w:rtl w:val="0"/>
              </w:rPr>
              <w:t xml:space="preserve"> below.</w:t>
              <w:br w:type="textWrapping"/>
            </w:r>
          </w:p>
          <w:p w:rsidR="00000000" w:rsidDel="00000000" w:rsidP="00000000" w:rsidRDefault="00000000" w:rsidRPr="00000000" w14:paraId="000005E5">
            <w:pPr>
              <w:pStyle w:val="Heading4"/>
              <w:keepNext w:val="0"/>
              <w:keepLines w:val="0"/>
              <w:numPr>
                <w:ilvl w:val="0"/>
                <w:numId w:val="2"/>
              </w:numPr>
              <w:spacing w:after="0" w:afterAutospacing="0" w:before="0" w:beforeAutospacing="0" w:lineRule="auto"/>
              <w:ind w:left="720" w:hanging="360"/>
            </w:pPr>
            <w:bookmarkStart w:colFirst="0" w:colLast="0" w:name="_43i2fjfwzbw9" w:id="141"/>
            <w:bookmarkEnd w:id="141"/>
            <w:r w:rsidDel="00000000" w:rsidR="00000000" w:rsidRPr="00000000">
              <w:rPr>
                <w:color w:val="000000"/>
                <w:sz w:val="22"/>
                <w:szCs w:val="22"/>
                <w:rtl w:val="0"/>
              </w:rPr>
              <w:t xml:space="preserve">In the table, match each program family to the </w:t>
            </w:r>
            <w:r w:rsidDel="00000000" w:rsidR="00000000" w:rsidRPr="00000000">
              <w:rPr>
                <w:b w:val="1"/>
                <w:bCs w:val="1"/>
                <w:color w:val="000000"/>
                <w:sz w:val="22"/>
                <w:szCs w:val="22"/>
                <w:rtl w:val="0"/>
              </w:rPr>
              <w:t xml:space="preserve">system or sector</w:t>
            </w:r>
            <w:r w:rsidDel="00000000" w:rsidR="00000000" w:rsidRPr="00000000">
              <w:rPr>
                <w:color w:val="000000"/>
                <w:sz w:val="22"/>
                <w:szCs w:val="22"/>
                <w:rtl w:val="0"/>
              </w:rPr>
              <w:t xml:space="preserve"> where it could fit best in your work.</w:t>
              <w:br w:type="textWrapping"/>
            </w:r>
          </w:p>
          <w:p w:rsidR="00000000" w:rsidDel="00000000" w:rsidP="00000000" w:rsidRDefault="00000000" w:rsidRPr="00000000" w14:paraId="000005E6">
            <w:pPr>
              <w:pStyle w:val="Heading4"/>
              <w:keepNext w:val="0"/>
              <w:keepLines w:val="0"/>
              <w:numPr>
                <w:ilvl w:val="0"/>
                <w:numId w:val="2"/>
              </w:numPr>
              <w:spacing w:after="0" w:afterAutospacing="0" w:before="0" w:beforeAutospacing="0" w:lineRule="auto"/>
              <w:ind w:left="720" w:hanging="360"/>
            </w:pPr>
            <w:bookmarkStart w:colFirst="0" w:colLast="0" w:name="_43i2fjfwzbw9" w:id="141"/>
            <w:bookmarkEnd w:id="141"/>
            <w:r w:rsidDel="00000000" w:rsidR="00000000" w:rsidRPr="00000000">
              <w:rPr>
                <w:color w:val="000000"/>
                <w:sz w:val="22"/>
                <w:szCs w:val="22"/>
                <w:rtl w:val="0"/>
              </w:rPr>
              <w:t xml:space="preserve">Identify one </w:t>
            </w:r>
            <w:r w:rsidDel="00000000" w:rsidR="00000000" w:rsidRPr="00000000">
              <w:rPr>
                <w:b w:val="1"/>
                <w:bCs w:val="1"/>
                <w:color w:val="000000"/>
                <w:sz w:val="22"/>
                <w:szCs w:val="22"/>
                <w:rtl w:val="0"/>
              </w:rPr>
              <w:t xml:space="preserve">key outcome</w:t>
            </w:r>
            <w:r w:rsidDel="00000000" w:rsidR="00000000" w:rsidRPr="00000000">
              <w:rPr>
                <w:color w:val="000000"/>
                <w:sz w:val="22"/>
                <w:szCs w:val="22"/>
                <w:rtl w:val="0"/>
              </w:rPr>
              <w:t xml:space="preserve"> that program could help achieve.</w:t>
              <w:br w:type="textWrapping"/>
            </w:r>
          </w:p>
          <w:p w:rsidR="00000000" w:rsidDel="00000000" w:rsidP="00000000" w:rsidRDefault="00000000" w:rsidRPr="00000000" w14:paraId="000005E7">
            <w:pPr>
              <w:pStyle w:val="Heading4"/>
              <w:keepNext w:val="0"/>
              <w:keepLines w:val="0"/>
              <w:numPr>
                <w:ilvl w:val="0"/>
                <w:numId w:val="2"/>
              </w:numPr>
              <w:spacing w:after="240" w:before="0" w:beforeAutospacing="0" w:lineRule="auto"/>
              <w:ind w:left="720" w:hanging="360"/>
            </w:pPr>
            <w:bookmarkStart w:colFirst="0" w:colLast="0" w:name="_mqrpyzqnbgf3" w:id="148"/>
            <w:bookmarkEnd w:id="148"/>
            <w:r w:rsidDel="00000000" w:rsidR="00000000" w:rsidRPr="00000000">
              <w:rPr>
                <w:color w:val="000000"/>
                <w:sz w:val="22"/>
                <w:szCs w:val="22"/>
                <w:rtl w:val="0"/>
              </w:rPr>
              <w:t xml:space="preserve">(Optional) Add a note about </w:t>
            </w:r>
            <w:r w:rsidDel="00000000" w:rsidR="00000000" w:rsidRPr="00000000">
              <w:rPr>
                <w:b w:val="1"/>
                <w:bCs w:val="1"/>
                <w:color w:val="000000"/>
                <w:sz w:val="22"/>
                <w:szCs w:val="22"/>
                <w:rtl w:val="0"/>
              </w:rPr>
              <w:t xml:space="preserve">possible adaptations</w:t>
            </w:r>
            <w:r w:rsidDel="00000000" w:rsidR="00000000" w:rsidRPr="00000000">
              <w:rPr>
                <w:color w:val="000000"/>
                <w:sz w:val="22"/>
                <w:szCs w:val="22"/>
                <w:rtl w:val="0"/>
              </w:rPr>
              <w:t xml:space="preserve"> to fit your context.</w:t>
            </w:r>
          </w:p>
          <w:p w:rsidR="00000000" w:rsidDel="00000000" w:rsidP="00000000" w:rsidRDefault="00000000" w:rsidRPr="00000000" w14:paraId="000005E8">
            <w:pPr>
              <w:spacing w:line="240" w:lineRule="auto"/>
              <w:rPr>
                <w:b w:val="1"/>
                <w:bCs w:val="1"/>
              </w:rPr>
            </w:pPr>
            <w:r w:rsidDel="00000000" w:rsidR="00000000" w:rsidRPr="00000000">
              <w:rPr>
                <w:b w:val="1"/>
                <w:bCs w:val="1"/>
                <w:rtl w:val="0"/>
              </w:rPr>
              <w:t xml:space="preserve">Program Passport</w:t>
            </w:r>
          </w:p>
          <w:p w:rsidR="00000000" w:rsidDel="00000000" w:rsidP="00000000" w:rsidRDefault="00000000" w:rsidRPr="00000000" w14:paraId="000005E9">
            <w:pPr>
              <w:spacing w:line="240" w:lineRule="auto"/>
              <w:rPr>
                <w:b w:val="1"/>
                <w:bCs w:val="1"/>
              </w:rPr>
            </w:pPr>
            <w:r w:rsidDel="00000000" w:rsidR="00000000" w:rsidRPr="00000000">
              <w:rPr>
                <w:rtl w:val="0"/>
              </w:rPr>
            </w:r>
          </w:p>
          <w:p w:rsidR="00000000" w:rsidDel="00000000" w:rsidP="00000000" w:rsidRDefault="00000000" w:rsidRPr="00000000" w14:paraId="000005EA">
            <w:pPr>
              <w:spacing w:line="240" w:lineRule="auto"/>
              <w:rPr>
                <w:b w:val="1"/>
                <w:bCs w:val="1"/>
              </w:rPr>
            </w:pPr>
            <w:r w:rsidDel="00000000" w:rsidR="00000000" w:rsidRPr="00000000">
              <w:rPr>
                <w:rtl w:val="0"/>
              </w:rPr>
            </w:r>
          </w:p>
          <w:tbl>
            <w:tblPr>
              <w:tblStyle w:val="Table18"/>
              <w:tblW w:w="7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2"/>
              <w:gridCol w:w="1592"/>
              <w:gridCol w:w="1592"/>
              <w:gridCol w:w="1592"/>
              <w:gridCol w:w="1592"/>
              <w:tblGridChange w:id="0">
                <w:tblGrid>
                  <w:gridCol w:w="1592"/>
                  <w:gridCol w:w="1592"/>
                  <w:gridCol w:w="1592"/>
                  <w:gridCol w:w="1592"/>
                  <w:gridCol w:w="15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widowControl w:val="0"/>
                    <w:spacing w:after="240" w:before="240" w:line="240" w:lineRule="auto"/>
                    <w:jc w:val="center"/>
                    <w:rPr>
                      <w:b w:val="1"/>
                      <w:bCs w:val="1"/>
                    </w:rPr>
                  </w:pPr>
                  <w:r w:rsidDel="00000000" w:rsidR="00000000" w:rsidRPr="00000000">
                    <w:rPr>
                      <w:b w:val="1"/>
                      <w:bCs w:val="1"/>
                      <w:rtl w:val="0"/>
                    </w:rPr>
                    <w:t xml:space="preserve">Program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widowControl w:val="0"/>
                    <w:spacing w:after="240" w:before="240" w:line="240" w:lineRule="auto"/>
                    <w:jc w:val="center"/>
                    <w:rPr>
                      <w:b w:val="1"/>
                      <w:bCs w:val="1"/>
                    </w:rPr>
                  </w:pPr>
                  <w:r w:rsidDel="00000000" w:rsidR="00000000" w:rsidRPr="00000000">
                    <w:rPr>
                      <w:b w:val="1"/>
                      <w:bCs w:val="1"/>
                      <w:rtl w:val="0"/>
                    </w:rPr>
                    <w:t xml:space="preserve">Sector or System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widowControl w:val="0"/>
                    <w:spacing w:after="240" w:before="240" w:line="240" w:lineRule="auto"/>
                    <w:jc w:val="center"/>
                    <w:rPr>
                      <w:b w:val="1"/>
                      <w:bCs w:val="1"/>
                    </w:rPr>
                  </w:pPr>
                  <w:r w:rsidDel="00000000" w:rsidR="00000000" w:rsidRPr="00000000">
                    <w:rPr>
                      <w:b w:val="1"/>
                      <w:bCs w:val="1"/>
                      <w:rtl w:val="0"/>
                    </w:rPr>
                    <w:t xml:space="preserve">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widowControl w:val="0"/>
                    <w:spacing w:after="240" w:before="240" w:line="240" w:lineRule="auto"/>
                    <w:jc w:val="center"/>
                    <w:rPr>
                      <w:b w:val="1"/>
                      <w:bCs w:val="1"/>
                    </w:rPr>
                  </w:pPr>
                  <w:r w:rsidDel="00000000" w:rsidR="00000000" w:rsidRPr="00000000">
                    <w:rPr>
                      <w:b w:val="1"/>
                      <w:bCs w:val="1"/>
                      <w:rtl w:val="0"/>
                    </w:rPr>
                    <w:t xml:space="preserve">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widowControl w:val="0"/>
                    <w:spacing w:after="240" w:before="240" w:line="240" w:lineRule="auto"/>
                    <w:jc w:val="center"/>
                    <w:rPr>
                      <w:b w:val="1"/>
                      <w:bCs w:val="1"/>
                    </w:rPr>
                  </w:pPr>
                  <w:r w:rsidDel="00000000" w:rsidR="00000000" w:rsidRPr="00000000">
                    <w:rPr>
                      <w:b w:val="1"/>
                      <w:bCs w:val="1"/>
                      <w:rtl w:val="0"/>
                    </w:rPr>
                    <w:t xml:space="preserve">Learn More (URL)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widowControl w:val="0"/>
                    <w:spacing w:after="240" w:before="240" w:line="240" w:lineRule="auto"/>
                    <w:rPr>
                      <w:b w:val="1"/>
                      <w:bCs w:val="1"/>
                    </w:rPr>
                  </w:pPr>
                  <w:r w:rsidDel="00000000" w:rsidR="00000000" w:rsidRPr="00000000">
                    <w:rPr>
                      <w:b w:val="1"/>
                      <w:bCs w:val="1"/>
                      <w:rtl w:val="0"/>
                    </w:rPr>
                    <w:t xml:space="preserve">Program P (Caring Fatherhood)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widowControl w:val="0"/>
                    <w:spacing w:after="240" w:before="240" w:line="240" w:lineRule="auto"/>
                    <w:rPr/>
                  </w:pPr>
                  <w:r w:rsidDel="00000000" w:rsidR="00000000" w:rsidRPr="00000000">
                    <w:rPr>
                      <w:rtl w:val="0"/>
                    </w:rPr>
                    <w:t xml:space="preserve">Health system / parenting / MNCH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widowControl w:val="0"/>
                    <w:spacing w:after="240" w:before="240" w:line="240" w:lineRule="auto"/>
                    <w:rPr/>
                  </w:pPr>
                  <w:r w:rsidDel="00000000" w:rsidR="00000000" w:rsidRPr="00000000">
                    <w:rPr>
                      <w:rtl w:val="0"/>
                    </w:rPr>
                    <w:t xml:space="preserve">Improved father engagement, equitable caregiving, non-violence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widowControl w:val="0"/>
                    <w:spacing w:after="240" w:before="240" w:line="240" w:lineRule="auto"/>
                    <w:rPr/>
                  </w:pPr>
                  <w:r w:rsidDel="00000000" w:rsidR="00000000" w:rsidRPr="00000000">
                    <w:rPr>
                      <w:rtl w:val="0"/>
                    </w:rPr>
                    <w:t xml:space="preserve">Adapt for hybrid delivery (e.g., WhatsApp groups, digital learning)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t xml:space="preserve">https://www.equimundo.org/programs/program-p/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widowControl w:val="0"/>
                    <w:spacing w:after="240" w:before="240" w:line="240" w:lineRule="auto"/>
                    <w:rPr>
                      <w:b w:val="1"/>
                      <w:bCs w:val="1"/>
                    </w:rPr>
                  </w:pPr>
                  <w:r w:rsidDel="00000000" w:rsidR="00000000" w:rsidRPr="00000000">
                    <w:rPr>
                      <w:b w:val="1"/>
                      <w:bCs w:val="1"/>
                      <w:rtl w:val="0"/>
                    </w:rPr>
                    <w:t xml:space="preserve">Journeys of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widowControl w:val="0"/>
                    <w:spacing w:after="240" w:before="240" w:line="240" w:lineRule="auto"/>
                    <w:rPr/>
                  </w:pPr>
                  <w:r w:rsidDel="00000000" w:rsidR="00000000" w:rsidRPr="00000000">
                    <w:rPr>
                      <w:rtl w:val="0"/>
                    </w:rPr>
                    <w:t xml:space="preserve">Livelihoods / economic empowerment / community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widowControl w:val="0"/>
                    <w:spacing w:after="240" w:before="240" w:line="240" w:lineRule="auto"/>
                    <w:rPr/>
                  </w:pPr>
                  <w:r w:rsidDel="00000000" w:rsidR="00000000" w:rsidRPr="00000000">
                    <w:rPr>
                      <w:rtl w:val="0"/>
                    </w:rPr>
                    <w:t xml:space="preserve">Shared decision-making, women’s economic agency, reduced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widowControl w:val="0"/>
                    <w:spacing w:after="240" w:before="240" w:line="240" w:lineRule="auto"/>
                    <w:rPr/>
                  </w:pPr>
                  <w:r w:rsidDel="00000000" w:rsidR="00000000" w:rsidRPr="00000000">
                    <w:rPr>
                      <w:rtl w:val="0"/>
                    </w:rPr>
                    <w:t xml:space="preserve">Link to local savings groups or cooperatives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https://www.equimundo.org/programs/journeys-of-transformation/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widowControl w:val="0"/>
                    <w:spacing w:after="240" w:before="240" w:line="240" w:lineRule="auto"/>
                    <w:rPr>
                      <w:b w:val="1"/>
                      <w:bCs w:val="1"/>
                    </w:rPr>
                  </w:pPr>
                  <w:r w:rsidDel="00000000" w:rsidR="00000000" w:rsidRPr="00000000">
                    <w:rPr>
                      <w:b w:val="1"/>
                      <w:bCs w:val="1"/>
                      <w:rtl w:val="0"/>
                    </w:rPr>
                    <w:t xml:space="preserve">Workplace Allyship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widowControl w:val="0"/>
                    <w:spacing w:after="240" w:before="240" w:line="240" w:lineRule="auto"/>
                    <w:rPr/>
                  </w:pPr>
                  <w:r w:rsidDel="00000000" w:rsidR="00000000" w:rsidRPr="00000000">
                    <w:rPr>
                      <w:rtl w:val="0"/>
                    </w:rPr>
                    <w:t xml:space="preserve">Private sector / workforce / corporate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widowControl w:val="0"/>
                    <w:spacing w:after="240" w:before="240" w:line="240" w:lineRule="auto"/>
                    <w:rPr/>
                  </w:pPr>
                  <w:r w:rsidDel="00000000" w:rsidR="00000000" w:rsidRPr="00000000">
                    <w:rPr>
                      <w:rtl w:val="0"/>
                    </w:rPr>
                    <w:t xml:space="preserve">Inclusive policies, allyship, reduced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widowControl w:val="0"/>
                    <w:spacing w:after="240" w:before="240" w:line="240" w:lineRule="auto"/>
                    <w:rPr/>
                  </w:pPr>
                  <w:r w:rsidDel="00000000" w:rsidR="00000000" w:rsidRPr="00000000">
                    <w:rPr>
                      <w:rtl w:val="0"/>
                    </w:rPr>
                    <w:t xml:space="preserve">Use sector-specific case studies or leadership mentoring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https://www.equimundo.org/programs/engaging-men-for-gender-equality-in-the-workplace/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widowControl w:val="0"/>
                    <w:spacing w:after="240" w:before="240" w:line="240" w:lineRule="auto"/>
                    <w:rPr>
                      <w:b w:val="1"/>
                      <w:bCs w:val="1"/>
                    </w:rPr>
                  </w:pPr>
                  <w:r w:rsidDel="00000000" w:rsidR="00000000" w:rsidRPr="00000000">
                    <w:rPr>
                      <w:b w:val="1"/>
                      <w:bCs w:val="1"/>
                      <w:rtl w:val="0"/>
                    </w:rPr>
                    <w:t xml:space="preserve">Program H (Healthy Manhood)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widowControl w:val="0"/>
                    <w:spacing w:after="240" w:before="240" w:line="240" w:lineRule="auto"/>
                    <w:rPr/>
                  </w:pPr>
                  <w:r w:rsidDel="00000000" w:rsidR="00000000" w:rsidRPr="00000000">
                    <w:rPr>
                      <w:rtl w:val="0"/>
                    </w:rPr>
                    <w:t xml:space="preserve">Schools / SRHR / youth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widowControl w:val="0"/>
                    <w:spacing w:after="240" w:before="240" w:line="240" w:lineRule="auto"/>
                    <w:rPr/>
                  </w:pPr>
                  <w:r w:rsidDel="00000000" w:rsidR="00000000" w:rsidRPr="00000000">
                    <w:rPr>
                      <w:rtl w:val="0"/>
                    </w:rPr>
                    <w:t xml:space="preserve">Gender-equitable attitudes, improved SRHR outcomes, reduced violence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widowControl w:val="0"/>
                    <w:spacing w:after="240" w:before="240" w:line="240" w:lineRule="auto"/>
                    <w:rPr/>
                  </w:pPr>
                  <w:r w:rsidDel="00000000" w:rsidR="00000000" w:rsidRPr="00000000">
                    <w:rPr>
                      <w:rtl w:val="0"/>
                    </w:rPr>
                    <w:t xml:space="preserve">Integrate with arts, sports, or peer-led discussions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https://www.equimundo.org/programs/program-h/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widowControl w:val="0"/>
                    <w:spacing w:after="240" w:before="240" w:line="240" w:lineRule="auto"/>
                    <w:rPr>
                      <w:b w:val="1"/>
                      <w:bCs w:val="1"/>
                    </w:rPr>
                  </w:pPr>
                  <w:r w:rsidDel="00000000" w:rsidR="00000000" w:rsidRPr="00000000">
                    <w:rPr>
                      <w:b w:val="1"/>
                      <w:bCs w:val="1"/>
                      <w:rtl w:val="0"/>
                    </w:rPr>
                    <w:t xml:space="preserve">Many Ways of 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widowControl w:val="0"/>
                    <w:spacing w:after="240" w:before="240" w:line="240" w:lineRule="auto"/>
                    <w:rPr/>
                  </w:pPr>
                  <w:r w:rsidDel="00000000" w:rsidR="00000000" w:rsidRPr="00000000">
                    <w:rPr>
                      <w:rtl w:val="0"/>
                    </w:rPr>
                    <w:t xml:space="preserve">Adolescent SRHR / comprehensive sexuality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widowControl w:val="0"/>
                    <w:spacing w:after="240" w:before="240" w:line="240" w:lineRule="auto"/>
                    <w:rPr/>
                  </w:pPr>
                  <w:r w:rsidDel="00000000" w:rsidR="00000000" w:rsidRPr="00000000">
                    <w:rPr>
                      <w:rtl w:val="0"/>
                    </w:rPr>
                    <w:t xml:space="preserve">Safer relationships, reduced STIs and unplanned pregnancies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widowControl w:val="0"/>
                    <w:spacing w:after="240" w:before="240" w:line="240" w:lineRule="auto"/>
                    <w:rPr/>
                  </w:pPr>
                  <w:r w:rsidDel="00000000" w:rsidR="00000000" w:rsidRPr="00000000">
                    <w:rPr>
                      <w:rtl w:val="0"/>
                    </w:rPr>
                    <w:t xml:space="preserve">Adapt stories, visuals, and examples to reflect local youth culture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https://www.equimundo.org/programs/many-ways-of-being-sex-education-curriculum/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widowControl w:val="0"/>
                    <w:spacing w:after="240" w:before="240" w:line="240" w:lineRule="auto"/>
                    <w:rPr>
                      <w:b w:val="1"/>
                      <w:bCs w:val="1"/>
                    </w:rPr>
                  </w:pPr>
                  <w:r w:rsidDel="00000000" w:rsidR="00000000" w:rsidRPr="00000000">
                    <w:rPr>
                      <w:b w:val="1"/>
                      <w:bCs w:val="1"/>
                      <w:rtl w:val="0"/>
                    </w:rPr>
                    <w:t xml:space="preserve">Creating Peace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widowControl w:val="0"/>
                    <w:spacing w:after="240" w:before="240" w:line="240" w:lineRule="auto"/>
                    <w:rPr/>
                  </w:pPr>
                  <w:r w:rsidDel="00000000" w:rsidR="00000000" w:rsidRPr="00000000">
                    <w:rPr>
                      <w:rtl w:val="0"/>
                    </w:rPr>
                    <w:t xml:space="preserve">Peacebuilding / justice / racial and gender equity initiatives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widowControl w:val="0"/>
                    <w:spacing w:after="240" w:before="240" w:line="240" w:lineRule="auto"/>
                    <w:rPr/>
                  </w:pPr>
                  <w:r w:rsidDel="00000000" w:rsidR="00000000" w:rsidRPr="00000000">
                    <w:rPr>
                      <w:rtl w:val="0"/>
                    </w:rPr>
                    <w:t xml:space="preserve">Reduced community violence, inclusion, trauma 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after="240" w:before="240" w:line="240" w:lineRule="auto"/>
                    <w:rPr/>
                  </w:pPr>
                  <w:r w:rsidDel="00000000" w:rsidR="00000000" w:rsidRPr="00000000">
                    <w:rPr>
                      <w:rtl w:val="0"/>
                    </w:rPr>
                    <w:t xml:space="preserve">Connect with local justice or reconciliation programs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https://www.equimundo.org/resources/creating-peace/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widowControl w:val="0"/>
                    <w:spacing w:after="240" w:before="240" w:line="240" w:lineRule="auto"/>
                    <w:rPr>
                      <w:b w:val="1"/>
                      <w:bCs w:val="1"/>
                    </w:rPr>
                  </w:pPr>
                  <w:r w:rsidDel="00000000" w:rsidR="00000000" w:rsidRPr="00000000">
                    <w:rPr>
                      <w:b w:val="1"/>
                      <w:bCs w:val="1"/>
                      <w:rtl w:val="0"/>
                    </w:rPr>
                    <w:t xml:space="preserve">Global Boyhood Initiative (GBI)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widowControl w:val="0"/>
                    <w:spacing w:after="240" w:before="240" w:line="240" w:lineRule="auto"/>
                    <w:rPr/>
                  </w:pPr>
                  <w:r w:rsidDel="00000000" w:rsidR="00000000" w:rsidRPr="00000000">
                    <w:rPr>
                      <w:rtl w:val="0"/>
                    </w:rPr>
                    <w:t xml:space="preserve">Early education / teacher training / caregiver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widowControl w:val="0"/>
                    <w:spacing w:after="240" w:before="240" w:line="240" w:lineRule="auto"/>
                    <w:rPr/>
                  </w:pPr>
                  <w:r w:rsidDel="00000000" w:rsidR="00000000" w:rsidRPr="00000000">
                    <w:rPr>
                      <w:rtl w:val="0"/>
                    </w:rPr>
                    <w:t xml:space="preserve">Empathy, cooperation, and equitable gender attitudes in children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widowControl w:val="0"/>
                    <w:spacing w:after="240" w:before="240" w:line="240" w:lineRule="auto"/>
                    <w:rPr/>
                  </w:pPr>
                  <w:r w:rsidDel="00000000" w:rsidR="00000000" w:rsidRPr="00000000">
                    <w:rPr>
                      <w:rtl w:val="0"/>
                    </w:rPr>
                    <w:t xml:space="preserve">Use local games, folklore, or traditions for storytelling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https://www.boyhoodinitiative.org/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widowControl w:val="0"/>
                    <w:spacing w:after="240" w:before="240" w:line="240" w:lineRule="auto"/>
                    <w:rPr>
                      <w:b w:val="1"/>
                      <w:bCs w:val="1"/>
                    </w:rPr>
                  </w:pPr>
                  <w:r w:rsidDel="00000000" w:rsidR="00000000" w:rsidRPr="00000000">
                    <w:rPr>
                      <w:b w:val="1"/>
                      <w:bCs w:val="1"/>
                      <w:rtl w:val="0"/>
                    </w:rPr>
                    <w:t xml:space="preserve">Unstructured Tools &amp; Games (Class Quest, Roblox, Tip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widowControl w:val="0"/>
                    <w:spacing w:after="240" w:before="240" w:line="240" w:lineRule="auto"/>
                    <w:rPr/>
                  </w:pPr>
                  <w:r w:rsidDel="00000000" w:rsidR="00000000" w:rsidRPr="00000000">
                    <w:rPr>
                      <w:rtl w:val="0"/>
                    </w:rPr>
                    <w:t xml:space="preserve">Schools, youth clubs, family programs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widowControl w:val="0"/>
                    <w:spacing w:after="240" w:before="240" w:line="240" w:lineRule="auto"/>
                    <w:rPr/>
                  </w:pPr>
                  <w:r w:rsidDel="00000000" w:rsidR="00000000" w:rsidRPr="00000000">
                    <w:rPr>
                      <w:rtl w:val="0"/>
                    </w:rPr>
                    <w:t xml:space="preserve">Creative learning, reflection, and dialogue about gender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widowControl w:val="0"/>
                    <w:spacing w:after="240" w:before="240" w:line="240" w:lineRule="auto"/>
                    <w:rPr/>
                  </w:pPr>
                  <w:r w:rsidDel="00000000" w:rsidR="00000000" w:rsidRPr="00000000">
                    <w:rPr>
                      <w:rtl w:val="0"/>
                    </w:rPr>
                    <w:t xml:space="preserve">Adapt materials for language, literacy, or digital access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https://www.equimundo.org/our-programs/hybrid-digital-solutions/</w:t>
                  </w:r>
                </w:p>
              </w:tc>
            </w:tr>
          </w:tbl>
          <w:p w:rsidR="00000000" w:rsidDel="00000000" w:rsidP="00000000" w:rsidRDefault="00000000" w:rsidRPr="00000000" w14:paraId="00000618">
            <w:pPr>
              <w:spacing w:line="240" w:lineRule="auto"/>
              <w:rPr>
                <w:b w:val="1"/>
                <w:bCs w:val="1"/>
              </w:rPr>
            </w:pPr>
            <w:r w:rsidDel="00000000" w:rsidR="00000000" w:rsidRPr="00000000">
              <w:rPr>
                <w:rtl w:val="0"/>
              </w:rPr>
            </w:r>
          </w:p>
          <w:p w:rsidR="00000000" w:rsidDel="00000000" w:rsidP="00000000" w:rsidRDefault="00000000" w:rsidRPr="00000000" w14:paraId="00000619">
            <w:pPr>
              <w:pStyle w:val="Heading3"/>
              <w:keepNext w:val="0"/>
              <w:keepLines w:val="0"/>
              <w:spacing w:before="280" w:line="240" w:lineRule="auto"/>
              <w:rPr>
                <w:b w:val="1"/>
                <w:bCs w:val="1"/>
                <w:color w:val="000000"/>
                <w:sz w:val="26"/>
                <w:szCs w:val="26"/>
              </w:rPr>
            </w:pPr>
            <w:bookmarkStart w:colFirst="0" w:colLast="0" w:name="_2tsl0tflf84o" w:id="149"/>
            <w:bookmarkEnd w:id="149"/>
            <w:r w:rsidDel="00000000" w:rsidR="00000000" w:rsidRPr="00000000">
              <w:rPr>
                <w:b w:val="1"/>
                <w:bCs w:val="1"/>
                <w:color w:val="000000"/>
                <w:sz w:val="26"/>
                <w:szCs w:val="26"/>
                <w:rtl w:val="0"/>
              </w:rPr>
              <w:t xml:space="preserve">Reflection Prompts</w:t>
            </w:r>
          </w:p>
          <w:p w:rsidR="00000000" w:rsidDel="00000000" w:rsidP="00000000" w:rsidRDefault="00000000" w:rsidRPr="00000000" w14:paraId="0000061A">
            <w:pPr>
              <w:numPr>
                <w:ilvl w:val="0"/>
                <w:numId w:val="97"/>
              </w:numPr>
              <w:spacing w:after="0" w:afterAutospacing="0" w:before="240" w:line="240" w:lineRule="auto"/>
              <w:ind w:left="720" w:hanging="360"/>
              <w:rPr>
                <w:b w:val="1"/>
                <w:bCs w:val="1"/>
              </w:rPr>
            </w:pPr>
            <w:r w:rsidDel="00000000" w:rsidR="00000000" w:rsidRPr="00000000">
              <w:rPr>
                <w:b w:val="1"/>
                <w:bCs w:val="1"/>
                <w:rtl w:val="0"/>
              </w:rPr>
              <w:t xml:space="preserve">Which program family best aligns with your current work or system?</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B">
            <w:pPr>
              <w:numPr>
                <w:ilvl w:val="0"/>
                <w:numId w:val="97"/>
              </w:numPr>
              <w:spacing w:after="0" w:afterAutospacing="0" w:before="0" w:beforeAutospacing="0" w:line="240" w:lineRule="auto"/>
              <w:ind w:left="720" w:hanging="360"/>
              <w:rPr>
                <w:b w:val="1"/>
                <w:bCs w:val="1"/>
              </w:rPr>
            </w:pPr>
            <w:r w:rsidDel="00000000" w:rsidR="00000000" w:rsidRPr="00000000">
              <w:rPr>
                <w:b w:val="1"/>
                <w:bCs w:val="1"/>
                <w:rtl w:val="0"/>
              </w:rPr>
              <w:t xml:space="preserve">What’s one outcome you want to strengthen by integrating this program?</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C">
            <w:pPr>
              <w:numPr>
                <w:ilvl w:val="0"/>
                <w:numId w:val="97"/>
              </w:numPr>
              <w:spacing w:after="0" w:afterAutospacing="0" w:before="0" w:beforeAutospacing="0" w:line="240" w:lineRule="auto"/>
              <w:ind w:left="720" w:hanging="360"/>
              <w:rPr>
                <w:b w:val="1"/>
                <w:bCs w:val="1"/>
              </w:rPr>
            </w:pPr>
            <w:r w:rsidDel="00000000" w:rsidR="00000000" w:rsidRPr="00000000">
              <w:rPr>
                <w:b w:val="1"/>
                <w:bCs w:val="1"/>
                <w:rtl w:val="0"/>
              </w:rPr>
              <w:t xml:space="preserve">What adaptations or partnerships would you need to make integration successful?</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D">
            <w:pPr>
              <w:numPr>
                <w:ilvl w:val="0"/>
                <w:numId w:val="97"/>
              </w:numPr>
              <w:spacing w:after="240" w:before="0" w:beforeAutospacing="0" w:line="240" w:lineRule="auto"/>
              <w:ind w:left="720" w:hanging="360"/>
              <w:rPr>
                <w:b w:val="1"/>
                <w:bCs w:val="1"/>
              </w:rPr>
            </w:pPr>
            <w:r w:rsidDel="00000000" w:rsidR="00000000" w:rsidRPr="00000000">
              <w:rPr>
                <w:b w:val="1"/>
                <w:bCs w:val="1"/>
                <w:rtl w:val="0"/>
              </w:rPr>
              <w:t xml:space="preserve">How can you ensure the program stays true to its core elements while fitting your local context?</w:t>
              <w:br w:type="textWrapping"/>
              <w:br w:type="textWrapping"/>
              <w:t xml:space="preserve"> </w:t>
            </w:r>
            <w:r w:rsidDel="00000000" w:rsidR="00000000" w:rsidRPr="00000000">
              <w:rPr>
                <w:b w:val="1"/>
                <w:bCs w:val="1"/>
                <w:i w:val="1"/>
                <w:iCs w:val="1"/>
                <w:rtl w:val="0"/>
              </w:rPr>
              <w:t xml:space="preserve">………………………………………………………………………………</w:t>
              <w:br w:type="textWrapping"/>
            </w:r>
          </w:p>
          <w:p w:rsidR="00000000" w:rsidDel="00000000" w:rsidP="00000000" w:rsidRDefault="00000000" w:rsidRPr="00000000" w14:paraId="0000061E">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240" w:lineRule="auto"/>
              <w:rPr>
                <w:b w:val="1"/>
                <w:bCs w:val="1"/>
                <w:color w:val="000000"/>
                <w:sz w:val="26"/>
                <w:szCs w:val="26"/>
              </w:rPr>
            </w:pPr>
            <w:bookmarkStart w:colFirst="0" w:colLast="0" w:name="_765chdei1sdo" w:id="150"/>
            <w:bookmarkEnd w:id="150"/>
            <w:r w:rsidDel="00000000" w:rsidR="00000000" w:rsidRPr="00000000">
              <w:rPr>
                <w:b w:val="1"/>
                <w:bCs w:val="1"/>
                <w:color w:val="000000"/>
                <w:sz w:val="26"/>
                <w:szCs w:val="26"/>
                <w:rtl w:val="0"/>
              </w:rPr>
              <w:t xml:space="preserve">Key Takeaway</w:t>
            </w:r>
          </w:p>
          <w:p w:rsidR="00000000" w:rsidDel="00000000" w:rsidP="00000000" w:rsidRDefault="00000000" w:rsidRPr="00000000" w14:paraId="00000620">
            <w:pPr>
              <w:spacing w:after="240" w:before="240" w:line="240" w:lineRule="auto"/>
              <w:rPr>
                <w:b w:val="1"/>
                <w:bCs w:val="1"/>
              </w:rPr>
            </w:pPr>
            <w:r w:rsidDel="00000000" w:rsidR="00000000" w:rsidRPr="00000000">
              <w:rPr>
                <w:b w:val="1"/>
                <w:bCs w:val="1"/>
                <w:rtl w:val="0"/>
              </w:rPr>
              <w:t xml:space="preserve">Integration leads to sustainability.</w:t>
            </w:r>
          </w:p>
          <w:p w:rsidR="00000000" w:rsidDel="00000000" w:rsidP="00000000" w:rsidRDefault="00000000" w:rsidRPr="00000000" w14:paraId="00000621">
            <w:pPr>
              <w:spacing w:after="240" w:before="240" w:line="240" w:lineRule="auto"/>
              <w:rPr>
                <w:b w:val="1"/>
                <w:bCs w:val="1"/>
              </w:rPr>
            </w:pPr>
            <w:r w:rsidDel="00000000" w:rsidR="00000000" w:rsidRPr="00000000">
              <w:rPr>
                <w:b w:val="1"/>
                <w:bCs w:val="1"/>
                <w:rtl w:val="0"/>
              </w:rPr>
              <w:t xml:space="preserve">When men and boys’ engagement is embedded into existing systems — health, education, peacebuilding, or workplaces — programs last longer, reach farther, and create real social change.</w:t>
            </w:r>
          </w:p>
          <w:p w:rsidR="00000000" w:rsidDel="00000000" w:rsidP="00000000" w:rsidRDefault="00000000" w:rsidRPr="00000000" w14:paraId="00000622">
            <w:pPr>
              <w:spacing w:line="240" w:lineRule="auto"/>
              <w:rPr>
                <w:b w:val="1"/>
                <w:bCs w:val="1"/>
              </w:rPr>
            </w:pPr>
            <w:r w:rsidDel="00000000" w:rsidR="00000000" w:rsidRPr="00000000">
              <w:rPr>
                <w:rtl w:val="0"/>
              </w:rPr>
            </w:r>
          </w:p>
        </w:tc>
      </w:tr>
    </w:tbl>
    <w:p w:rsidR="00000000" w:rsidDel="00000000" w:rsidP="00000000" w:rsidRDefault="00000000" w:rsidRPr="00000000" w14:paraId="00000623">
      <w:pPr>
        <w:widowControl w:val="0"/>
        <w:rPr/>
      </w:pPr>
      <w:r w:rsidDel="00000000" w:rsidR="00000000" w:rsidRPr="00000000">
        <w:rPr>
          <w:rtl w:val="0"/>
        </w:rPr>
      </w:r>
    </w:p>
    <w:p w:rsidR="00000000" w:rsidDel="00000000" w:rsidP="00000000" w:rsidRDefault="00000000" w:rsidRPr="00000000" w14:paraId="00000624">
      <w:pPr>
        <w:rPr>
          <w:color w:val="131314"/>
          <w:highlight w:val="yellow"/>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rPr/>
      </w:pPr>
      <w:bookmarkStart w:colFirst="0" w:colLast="0" w:name="_j5qv6khj5owe" w:id="151"/>
      <w:bookmarkEnd w:id="151"/>
      <w:r w:rsidDel="00000000" w:rsidR="00000000" w:rsidRPr="00000000">
        <w:rPr>
          <w:rtl w:val="0"/>
        </w:rPr>
        <w:t xml:space="preserve">Section 2: Integration in Action </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color w:val="131314"/>
          <w:highlight w:val="white"/>
        </w:rPr>
      </w:pP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Instructional Purpose:</w:t>
      </w:r>
    </w:p>
    <w:p w:rsidR="00000000" w:rsidDel="00000000" w:rsidP="00000000" w:rsidRDefault="00000000" w:rsidRPr="00000000" w14:paraId="0000062A">
      <w:pPr>
        <w:spacing w:after="240" w:before="240" w:lineRule="auto"/>
        <w:rPr>
          <w:color w:val="131314"/>
          <w:highlight w:val="white"/>
        </w:rPr>
      </w:pPr>
      <w:r w:rsidDel="00000000" w:rsidR="00000000" w:rsidRPr="00000000">
        <w:rPr>
          <w:color w:val="131314"/>
          <w:highlight w:val="white"/>
          <w:rtl w:val="0"/>
        </w:rPr>
        <w:t xml:space="preserve">Showcase how Equimundo’s programs have been adapted across sectors — demonstrating flexibility, scalability, and systemic impact.</w:t>
      </w:r>
    </w:p>
    <w:p w:rsidR="00000000" w:rsidDel="00000000" w:rsidP="00000000" w:rsidRDefault="00000000" w:rsidRPr="00000000" w14:paraId="0000062B">
      <w:pPr>
        <w:spacing w:after="240" w:before="240" w:lineRule="auto"/>
        <w:rPr>
          <w:b w:val="1"/>
          <w:bCs w:val="1"/>
          <w:color w:val="131314"/>
          <w:highlight w:val="white"/>
        </w:rPr>
      </w:pPr>
      <w:r w:rsidDel="00000000" w:rsidR="00000000" w:rsidRPr="00000000">
        <w:rPr>
          <w:b w:val="1"/>
          <w:bCs w:val="1"/>
          <w:color w:val="131314"/>
          <w:highlight w:val="white"/>
          <w:rtl w:val="0"/>
        </w:rPr>
        <w:t xml:space="preserve">Suggested Interaction Type:</w:t>
      </w:r>
    </w:p>
    <w:p w:rsidR="00000000" w:rsidDel="00000000" w:rsidP="00000000" w:rsidRDefault="00000000" w:rsidRPr="00000000" w14:paraId="0000062C">
      <w:pPr>
        <w:spacing w:after="240" w:before="240" w:lineRule="auto"/>
        <w:rPr>
          <w:color w:val="131314"/>
          <w:highlight w:val="white"/>
        </w:rPr>
      </w:pPr>
      <w:r w:rsidDel="00000000" w:rsidR="00000000" w:rsidRPr="00000000">
        <w:rPr>
          <w:i w:val="1"/>
          <w:iCs w:val="1"/>
          <w:color w:val="131314"/>
          <w:highlight w:val="white"/>
          <w:rtl w:val="0"/>
        </w:rPr>
        <w:t xml:space="preserve">i</w:t>
      </w:r>
      <w:r w:rsidDel="00000000" w:rsidR="00000000" w:rsidRPr="00000000">
        <w:rPr>
          <w:i w:val="1"/>
          <w:iCs w:val="1"/>
          <w:color w:val="131314"/>
          <w:highlight w:val="white"/>
          <w:rtl w:val="0"/>
        </w:rPr>
        <w:t xml:space="preserve">nteractive Map or Click-to-Reveal Icons</w:t>
      </w:r>
      <w:r w:rsidDel="00000000" w:rsidR="00000000" w:rsidRPr="00000000">
        <w:rPr>
          <w:color w:val="131314"/>
          <w:highlight w:val="white"/>
          <w:rtl w:val="0"/>
        </w:rPr>
        <w:t xml:space="preserve"> — Each icon represents a system (Schools, Health, Workplaces, Cities, Digital).</w:t>
      </w:r>
    </w:p>
    <w:p w:rsidR="00000000" w:rsidDel="00000000" w:rsidP="00000000" w:rsidRDefault="00000000" w:rsidRPr="00000000" w14:paraId="0000062D">
      <w:pPr>
        <w:spacing w:after="240" w:before="240" w:lineRule="auto"/>
        <w:rPr>
          <w:color w:val="131314"/>
          <w:highlight w:val="white"/>
        </w:rPr>
      </w:pPr>
      <w:r w:rsidDel="00000000" w:rsidR="00000000" w:rsidRPr="00000000">
        <w:rPr>
          <w:color w:val="131314"/>
          <w:highlight w:val="white"/>
          <w:rtl w:val="0"/>
        </w:rPr>
        <w:t xml:space="preserve">Learners click each one to explore how gender-transformative programs have been embedded in that context.</w:t>
      </w:r>
    </w:p>
    <w:p w:rsidR="00000000" w:rsidDel="00000000" w:rsidP="00000000" w:rsidRDefault="00000000" w:rsidRPr="00000000" w14:paraId="0000062E">
      <w:pPr>
        <w:spacing w:after="240" w:before="240" w:lineRule="auto"/>
        <w:rPr>
          <w:color w:val="131314"/>
          <w:highlight w:val="white"/>
        </w:rPr>
      </w:pPr>
      <w:r w:rsidDel="00000000" w:rsidR="00000000" w:rsidRPr="00000000">
        <w:rPr>
          <w:color w:val="131314"/>
          <w:highlight w:val="white"/>
          <w:rtl w:val="0"/>
        </w:rPr>
        <w:t xml:space="preserve">(Optional: include small visuals — e.g., a school building, hospital, office, city skyline, smartphone.)</w:t>
      </w:r>
    </w:p>
    <w:p w:rsidR="00000000" w:rsidDel="00000000" w:rsidP="00000000" w:rsidRDefault="00000000" w:rsidRPr="00000000" w14:paraId="0000062F">
      <w:pPr>
        <w:rPr>
          <w:color w:val="13131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rPr>
          <w:i w:val="1"/>
          <w:iCs w:val="1"/>
          <w:color w:val="131314"/>
          <w:highlight w:val="white"/>
        </w:rPr>
      </w:pPr>
      <w:r w:rsidDel="00000000" w:rsidR="00000000" w:rsidRPr="00000000">
        <w:rPr>
          <w:rtl w:val="0"/>
        </w:rPr>
      </w:r>
    </w:p>
    <w:p w:rsidR="00000000" w:rsidDel="00000000" w:rsidP="00000000" w:rsidRDefault="00000000" w:rsidRPr="00000000" w14:paraId="00000631">
      <w:pPr>
        <w:spacing w:before="280" w:lineRule="auto"/>
        <w:rPr/>
      </w:pPr>
      <w:r w:rsidDel="00000000" w:rsidR="00000000" w:rsidRPr="00000000">
        <w:rPr>
          <w:rtl w:val="0"/>
        </w:rPr>
      </w:r>
    </w:p>
    <w:tbl>
      <w:tblPr>
        <w:tblStyle w:val="Table19"/>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Reaching Men and Boys Where They Are</w:t>
            </w:r>
          </w:p>
          <w:p w:rsidR="00000000" w:rsidDel="00000000" w:rsidP="00000000" w:rsidRDefault="00000000" w:rsidRPr="00000000" w14:paraId="00000636">
            <w:pPr>
              <w:spacing w:after="240" w:before="240" w:lineRule="auto"/>
              <w:rPr/>
            </w:pPr>
            <w:r w:rsidDel="00000000" w:rsidR="00000000" w:rsidRPr="00000000">
              <w:rPr>
                <w:rtl w:val="0"/>
              </w:rPr>
              <w:t xml:space="preserve">Equimundo’s program families have been adapted across schools, health systems, workplaces, cities, and digital platforms — reaching millions of men, boys, and their communities.</w:t>
            </w:r>
          </w:p>
          <w:p w:rsidR="00000000" w:rsidDel="00000000" w:rsidP="00000000" w:rsidRDefault="00000000" w:rsidRPr="00000000" w14:paraId="00000637">
            <w:pPr>
              <w:spacing w:after="240" w:before="240" w:lineRule="auto"/>
              <w:rPr/>
            </w:pPr>
            <w:r w:rsidDel="00000000" w:rsidR="00000000" w:rsidRPr="00000000">
              <w:rPr>
                <w:rtl w:val="0"/>
              </w:rPr>
              <w:t xml:space="preserve">Each adaptation builds on the same foundation: meeting people where they are, while transforming systems to make care, equality, and connection the norm.</w:t>
            </w:r>
          </w:p>
          <w:p w:rsidR="00000000" w:rsidDel="00000000" w:rsidP="00000000" w:rsidRDefault="00000000" w:rsidRPr="00000000" w14:paraId="00000638">
            <w:pPr>
              <w:spacing w:after="240" w:before="240" w:lineRule="auto"/>
              <w:rPr/>
            </w:pPr>
            <w:r w:rsidDel="00000000" w:rsidR="00000000" w:rsidRPr="00000000">
              <w:rPr>
                <w:rtl w:val="0"/>
              </w:rPr>
              <w:t xml:space="preserve">Instruction:</w:t>
            </w:r>
          </w:p>
          <w:p w:rsidR="00000000" w:rsidDel="00000000" w:rsidP="00000000" w:rsidRDefault="00000000" w:rsidRPr="00000000" w14:paraId="00000639">
            <w:pPr>
              <w:spacing w:after="240" w:before="240" w:lineRule="auto"/>
              <w:rPr/>
            </w:pPr>
            <w:r w:rsidDel="00000000" w:rsidR="00000000" w:rsidRPr="00000000">
              <w:rPr>
                <w:rtl w:val="0"/>
              </w:rPr>
              <w:t xml:space="preserve">Select each icon below to explore how these approaches work in action.</w:t>
            </w:r>
          </w:p>
          <w:p w:rsidR="00000000" w:rsidDel="00000000" w:rsidP="00000000" w:rsidRDefault="00000000" w:rsidRPr="00000000" w14:paraId="0000063A">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Schools</w:t>
            </w:r>
          </w:p>
          <w:p w:rsidR="00000000" w:rsidDel="00000000" w:rsidP="00000000" w:rsidRDefault="00000000" w:rsidRPr="00000000" w14:paraId="0000063B">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Health and Social Systems</w:t>
            </w:r>
          </w:p>
          <w:p w:rsidR="00000000" w:rsidDel="00000000" w:rsidP="00000000" w:rsidRDefault="00000000" w:rsidRPr="00000000" w14:paraId="0000063C">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Workplace and Economic Systems</w:t>
            </w:r>
          </w:p>
          <w:p w:rsidR="00000000" w:rsidDel="00000000" w:rsidP="00000000" w:rsidRDefault="00000000" w:rsidRPr="00000000" w14:paraId="0000063D">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Digital Platforms</w:t>
            </w:r>
          </w:p>
          <w:p w:rsidR="00000000" w:rsidDel="00000000" w:rsidP="00000000" w:rsidRDefault="00000000" w:rsidRPr="00000000" w14:paraId="0000063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Pop-Up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Schools</w:t>
            </w:r>
          </w:p>
          <w:p w:rsidR="00000000" w:rsidDel="00000000" w:rsidP="00000000" w:rsidRDefault="00000000" w:rsidRPr="00000000" w14:paraId="00000641">
            <w:pPr>
              <w:spacing w:after="240" w:before="240" w:lineRule="auto"/>
              <w:rPr/>
            </w:pPr>
            <w:r w:rsidDel="00000000" w:rsidR="00000000" w:rsidRPr="00000000">
              <w:rPr>
                <w:i w:val="1"/>
                <w:iCs w:val="1"/>
                <w:rtl w:val="0"/>
              </w:rPr>
              <w:t xml:space="preserve">Programs:</w:t>
            </w:r>
            <w:r w:rsidDel="00000000" w:rsidR="00000000" w:rsidRPr="00000000">
              <w:rPr>
                <w:rtl w:val="0"/>
              </w:rPr>
              <w:t xml:space="preserve"> Program H, M, GEMS, YMI, Youth4Change, KINDER, GBI</w:t>
            </w:r>
          </w:p>
          <w:p w:rsidR="00000000" w:rsidDel="00000000" w:rsidP="00000000" w:rsidRDefault="00000000" w:rsidRPr="00000000" w14:paraId="00000642">
            <w:pPr>
              <w:spacing w:after="240" w:before="240" w:lineRule="auto"/>
              <w:rPr/>
            </w:pPr>
            <w:r w:rsidDel="00000000" w:rsidR="00000000" w:rsidRPr="00000000">
              <w:rPr>
                <w:rtl w:val="0"/>
              </w:rPr>
              <w:t xml:space="preserve">In schools, Equimundo’s programs foster empathy, equality, and care early in life.</w:t>
            </w:r>
          </w:p>
          <w:p w:rsidR="00000000" w:rsidDel="00000000" w:rsidP="00000000" w:rsidRDefault="00000000" w:rsidRPr="00000000" w14:paraId="00000643">
            <w:pPr>
              <w:numPr>
                <w:ilvl w:val="0"/>
                <w:numId w:val="73"/>
              </w:numPr>
              <w:spacing w:after="0" w:afterAutospacing="0" w:before="240" w:lineRule="auto"/>
              <w:ind w:left="720" w:hanging="360"/>
            </w:pPr>
            <w:r w:rsidDel="00000000" w:rsidR="00000000" w:rsidRPr="00000000">
              <w:rPr>
                <w:rtl w:val="0"/>
              </w:rPr>
              <w:t xml:space="preserve">India: </w:t>
            </w:r>
            <w:r w:rsidDel="00000000" w:rsidR="00000000" w:rsidRPr="00000000">
              <w:rPr>
                <w:i w:val="1"/>
                <w:iCs w:val="1"/>
                <w:rtl w:val="0"/>
              </w:rPr>
              <w:t xml:space="preserve">Gender Equity Movement in Schools (GEMS)</w:t>
            </w:r>
            <w:r w:rsidDel="00000000" w:rsidR="00000000" w:rsidRPr="00000000">
              <w:rPr>
                <w:rtl w:val="0"/>
              </w:rPr>
              <w:t xml:space="preserve"> reached millions as part of the national curriculum.</w:t>
              <w:br w:type="textWrapping"/>
            </w:r>
          </w:p>
          <w:p w:rsidR="00000000" w:rsidDel="00000000" w:rsidP="00000000" w:rsidRDefault="00000000" w:rsidRPr="00000000" w14:paraId="00000644">
            <w:pPr>
              <w:numPr>
                <w:ilvl w:val="0"/>
                <w:numId w:val="73"/>
              </w:numPr>
              <w:spacing w:after="0" w:afterAutospacing="0" w:before="0" w:beforeAutospacing="0" w:lineRule="auto"/>
              <w:ind w:left="720" w:hanging="360"/>
            </w:pPr>
            <w:r w:rsidDel="00000000" w:rsidR="00000000" w:rsidRPr="00000000">
              <w:rPr>
                <w:rtl w:val="0"/>
              </w:rPr>
              <w:t xml:space="preserve">Balkans: </w:t>
            </w:r>
            <w:r w:rsidDel="00000000" w:rsidR="00000000" w:rsidRPr="00000000">
              <w:rPr>
                <w:i w:val="1"/>
                <w:iCs w:val="1"/>
                <w:rtl w:val="0"/>
              </w:rPr>
              <w:t xml:space="preserve">Young Men Initiative (YMI)</w:t>
            </w:r>
            <w:r w:rsidDel="00000000" w:rsidR="00000000" w:rsidRPr="00000000">
              <w:rPr>
                <w:rtl w:val="0"/>
              </w:rPr>
              <w:t xml:space="preserve"> integrated across public schools.</w:t>
              <w:br w:type="textWrapping"/>
            </w:r>
          </w:p>
          <w:p w:rsidR="00000000" w:rsidDel="00000000" w:rsidP="00000000" w:rsidRDefault="00000000" w:rsidRPr="00000000" w14:paraId="00000645">
            <w:pPr>
              <w:numPr>
                <w:ilvl w:val="0"/>
                <w:numId w:val="73"/>
              </w:numPr>
              <w:spacing w:after="0" w:afterAutospacing="0" w:before="0" w:beforeAutospacing="0" w:lineRule="auto"/>
              <w:ind w:left="720" w:hanging="360"/>
            </w:pPr>
            <w:r w:rsidDel="00000000" w:rsidR="00000000" w:rsidRPr="00000000">
              <w:rPr>
                <w:rtl w:val="0"/>
              </w:rPr>
              <w:t xml:space="preserve">Rwanda: </w:t>
            </w:r>
            <w:r w:rsidDel="00000000" w:rsidR="00000000" w:rsidRPr="00000000">
              <w:rPr>
                <w:i w:val="1"/>
                <w:iCs w:val="1"/>
                <w:rtl w:val="0"/>
              </w:rPr>
              <w:t xml:space="preserve">Youth4Change</w:t>
            </w:r>
            <w:r w:rsidDel="00000000" w:rsidR="00000000" w:rsidRPr="00000000">
              <w:rPr>
                <w:rtl w:val="0"/>
              </w:rPr>
              <w:t xml:space="preserve"> combined Programs H and M in extracurricular clubs.</w:t>
              <w:br w:type="textWrapping"/>
            </w:r>
          </w:p>
          <w:p w:rsidR="00000000" w:rsidDel="00000000" w:rsidP="00000000" w:rsidRDefault="00000000" w:rsidRPr="00000000" w14:paraId="00000646">
            <w:pPr>
              <w:numPr>
                <w:ilvl w:val="0"/>
                <w:numId w:val="73"/>
              </w:numPr>
              <w:spacing w:after="0" w:afterAutospacing="0" w:before="0" w:beforeAutospacing="0" w:lineRule="auto"/>
              <w:ind w:left="720" w:hanging="360"/>
            </w:pPr>
            <w:r w:rsidDel="00000000" w:rsidR="00000000" w:rsidRPr="00000000">
              <w:rPr>
                <w:rtl w:val="0"/>
              </w:rPr>
              <w:t xml:space="preserve">Malawi &amp; U.S.: </w:t>
            </w:r>
            <w:r w:rsidDel="00000000" w:rsidR="00000000" w:rsidRPr="00000000">
              <w:rPr>
                <w:i w:val="1"/>
                <w:iCs w:val="1"/>
                <w:rtl w:val="0"/>
              </w:rPr>
              <w:t xml:space="preserve">Lifting Barriers</w:t>
            </w:r>
            <w:r w:rsidDel="00000000" w:rsidR="00000000" w:rsidRPr="00000000">
              <w:rPr>
                <w:rtl w:val="0"/>
              </w:rPr>
              <w:t xml:space="preserve"> and </w:t>
            </w:r>
            <w:r w:rsidDel="00000000" w:rsidR="00000000" w:rsidRPr="00000000">
              <w:rPr>
                <w:i w:val="1"/>
                <w:iCs w:val="1"/>
                <w:rtl w:val="0"/>
              </w:rPr>
              <w:t xml:space="preserve">Creating Peace</w:t>
            </w:r>
            <w:r w:rsidDel="00000000" w:rsidR="00000000" w:rsidRPr="00000000">
              <w:rPr>
                <w:rtl w:val="0"/>
              </w:rPr>
              <w:t xml:space="preserve"> adapted for secondary schools.</w:t>
              <w:br w:type="textWrapping"/>
            </w:r>
          </w:p>
          <w:p w:rsidR="00000000" w:rsidDel="00000000" w:rsidP="00000000" w:rsidRDefault="00000000" w:rsidRPr="00000000" w14:paraId="00000647">
            <w:pPr>
              <w:numPr>
                <w:ilvl w:val="0"/>
                <w:numId w:val="73"/>
              </w:numPr>
              <w:spacing w:after="240" w:before="0" w:beforeAutospacing="0" w:lineRule="auto"/>
              <w:ind w:left="720" w:hanging="360"/>
              <w:rPr>
                <w:b w:val="1"/>
                <w:bCs w:val="1"/>
              </w:rPr>
            </w:pPr>
            <w:r w:rsidDel="00000000" w:rsidR="00000000" w:rsidRPr="00000000">
              <w:rPr>
                <w:i w:val="1"/>
                <w:iCs w:val="1"/>
                <w:rtl w:val="0"/>
              </w:rPr>
              <w:t xml:space="preserve">KINDER</w:t>
            </w:r>
            <w:r w:rsidDel="00000000" w:rsidR="00000000" w:rsidRPr="00000000">
              <w:rPr>
                <w:rtl w:val="0"/>
              </w:rPr>
              <w:t xml:space="preserve"> and </w:t>
            </w:r>
            <w:r w:rsidDel="00000000" w:rsidR="00000000" w:rsidRPr="00000000">
              <w:rPr>
                <w:i w:val="1"/>
                <w:iCs w:val="1"/>
                <w:rtl w:val="0"/>
              </w:rPr>
              <w:t xml:space="preserve">GBI</w:t>
            </w:r>
            <w:r w:rsidDel="00000000" w:rsidR="00000000" w:rsidRPr="00000000">
              <w:rPr>
                <w:rtl w:val="0"/>
              </w:rPr>
              <w:t xml:space="preserve"> help educators apply gender-responsive pedagogy.</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 Reflection Prompt:</w:t>
              <w:br w:type="textWrapping"/>
            </w:r>
            <w:r w:rsidDel="00000000" w:rsidR="00000000" w:rsidRPr="00000000">
              <w:rPr>
                <w:rtl w:val="0"/>
              </w:rPr>
              <w:br w:type="textWrapping"/>
              <w:t xml:space="preserve"> How could your local education system integrate gender-equitable content into school life?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Pop-Up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Health and Social Systems</w:t>
            </w:r>
          </w:p>
          <w:p w:rsidR="00000000" w:rsidDel="00000000" w:rsidP="00000000" w:rsidRDefault="00000000" w:rsidRPr="00000000" w14:paraId="0000064B">
            <w:pPr>
              <w:spacing w:after="240" w:before="240" w:lineRule="auto"/>
              <w:rPr/>
            </w:pPr>
            <w:r w:rsidDel="00000000" w:rsidR="00000000" w:rsidRPr="00000000">
              <w:rPr>
                <w:b w:val="1"/>
                <w:bCs w:val="1"/>
                <w:i w:val="1"/>
                <w:iCs w:val="1"/>
                <w:rtl w:val="0"/>
              </w:rPr>
              <w:t xml:space="preserve">Programs:</w:t>
            </w:r>
            <w:r w:rsidDel="00000000" w:rsidR="00000000" w:rsidRPr="00000000">
              <w:rPr>
                <w:b w:val="1"/>
                <w:bCs w:val="1"/>
                <w:rtl w:val="0"/>
              </w:rPr>
              <w:t xml:space="preserve"> </w:t>
            </w:r>
            <w:r w:rsidDel="00000000" w:rsidR="00000000" w:rsidRPr="00000000">
              <w:rPr>
                <w:rtl w:val="0"/>
              </w:rPr>
              <w:t xml:space="preserve">Program P, Bandebereho, Living Peace, Program H</w:t>
            </w:r>
          </w:p>
          <w:p w:rsidR="00000000" w:rsidDel="00000000" w:rsidP="00000000" w:rsidRDefault="00000000" w:rsidRPr="00000000" w14:paraId="0000064C">
            <w:pPr>
              <w:spacing w:after="240" w:before="240" w:lineRule="auto"/>
              <w:rPr/>
            </w:pPr>
            <w:r w:rsidDel="00000000" w:rsidR="00000000" w:rsidRPr="00000000">
              <w:rPr>
                <w:rtl w:val="0"/>
              </w:rPr>
              <w:t xml:space="preserve">In health systems, gender-transformative programs promote men’s engagement in care and support trauma healing.</w:t>
            </w:r>
          </w:p>
          <w:p w:rsidR="00000000" w:rsidDel="00000000" w:rsidP="00000000" w:rsidRDefault="00000000" w:rsidRPr="00000000" w14:paraId="0000064D">
            <w:pPr>
              <w:numPr>
                <w:ilvl w:val="0"/>
                <w:numId w:val="135"/>
              </w:numPr>
              <w:spacing w:after="0" w:afterAutospacing="0" w:before="240" w:lineRule="auto"/>
              <w:ind w:left="720" w:hanging="360"/>
            </w:pPr>
            <w:r w:rsidDel="00000000" w:rsidR="00000000" w:rsidRPr="00000000">
              <w:rPr>
                <w:i w:val="1"/>
                <w:iCs w:val="1"/>
                <w:rtl w:val="0"/>
              </w:rPr>
              <w:t xml:space="preserve">Bandebereho (Rwanda)</w:t>
            </w:r>
            <w:r w:rsidDel="00000000" w:rsidR="00000000" w:rsidRPr="00000000">
              <w:rPr>
                <w:rtl w:val="0"/>
              </w:rPr>
              <w:t xml:space="preserve"> integrated into health services, promoting men’s participation in MNCH and SRHR.</w:t>
              <w:br w:type="textWrapping"/>
            </w:r>
          </w:p>
          <w:p w:rsidR="00000000" w:rsidDel="00000000" w:rsidP="00000000" w:rsidRDefault="00000000" w:rsidRPr="00000000" w14:paraId="0000064E">
            <w:pPr>
              <w:numPr>
                <w:ilvl w:val="0"/>
                <w:numId w:val="135"/>
              </w:numPr>
              <w:spacing w:after="0" w:afterAutospacing="0" w:before="0" w:beforeAutospacing="0" w:lineRule="auto"/>
              <w:ind w:left="720" w:hanging="360"/>
            </w:pPr>
            <w:r w:rsidDel="00000000" w:rsidR="00000000" w:rsidRPr="00000000">
              <w:rPr>
                <w:rtl w:val="0"/>
              </w:rPr>
              <w:t xml:space="preserve">Health providers trained in gender-responsive and youth-friendly care.</w:t>
              <w:br w:type="textWrapping"/>
            </w:r>
          </w:p>
          <w:p w:rsidR="00000000" w:rsidDel="00000000" w:rsidP="00000000" w:rsidRDefault="00000000" w:rsidRPr="00000000" w14:paraId="0000064F">
            <w:pPr>
              <w:numPr>
                <w:ilvl w:val="0"/>
                <w:numId w:val="135"/>
              </w:numPr>
              <w:spacing w:after="240" w:before="0" w:beforeAutospacing="0" w:lineRule="auto"/>
              <w:ind w:left="720" w:hanging="360"/>
            </w:pPr>
            <w:r w:rsidDel="00000000" w:rsidR="00000000" w:rsidRPr="00000000">
              <w:rPr>
                <w:i w:val="1"/>
                <w:iCs w:val="1"/>
                <w:rtl w:val="0"/>
              </w:rPr>
              <w:t xml:space="preserve">Living Peace</w:t>
            </w:r>
            <w:r w:rsidDel="00000000" w:rsidR="00000000" w:rsidRPr="00000000">
              <w:rPr>
                <w:rtl w:val="0"/>
              </w:rPr>
              <w:t xml:space="preserve"> works within public social services to support men healing from trauma and prevent GBV in post-conflict settings.</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 Did You Know?</w:t>
            </w:r>
            <w:r w:rsidDel="00000000" w:rsidR="00000000" w:rsidRPr="00000000">
              <w:rPr>
                <w:rtl w:val="0"/>
              </w:rPr>
              <w:br w:type="textWrapping"/>
              <w:br w:type="textWrapping"/>
              <w:t xml:space="preserve"> Programs like these are now endorsed by ministries of health — creating systemic, lasting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Pop-Up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Workplaces &amp; Economic Initiatives</w:t>
            </w:r>
          </w:p>
          <w:p w:rsidR="00000000" w:rsidDel="00000000" w:rsidP="00000000" w:rsidRDefault="00000000" w:rsidRPr="00000000" w14:paraId="00000653">
            <w:pPr>
              <w:spacing w:after="240" w:before="240" w:lineRule="auto"/>
              <w:rPr/>
            </w:pPr>
            <w:r w:rsidDel="00000000" w:rsidR="00000000" w:rsidRPr="00000000">
              <w:rPr>
                <w:i w:val="1"/>
                <w:iCs w:val="1"/>
                <w:rtl w:val="0"/>
              </w:rPr>
              <w:t xml:space="preserve">Programs:</w:t>
            </w:r>
            <w:r w:rsidDel="00000000" w:rsidR="00000000" w:rsidRPr="00000000">
              <w:rPr>
                <w:rtl w:val="0"/>
              </w:rPr>
              <w:t xml:space="preserve"> Engendering Industries, Journeys of Transformation</w:t>
            </w:r>
          </w:p>
          <w:p w:rsidR="00000000" w:rsidDel="00000000" w:rsidP="00000000" w:rsidRDefault="00000000" w:rsidRPr="00000000" w14:paraId="00000654">
            <w:pPr>
              <w:spacing w:after="240" w:before="240" w:lineRule="auto"/>
              <w:rPr/>
            </w:pPr>
            <w:r w:rsidDel="00000000" w:rsidR="00000000" w:rsidRPr="00000000">
              <w:rPr>
                <w:rtl w:val="0"/>
              </w:rPr>
              <w:t xml:space="preserve">Equimundo partners with formal and informal sectors to shift norms from within.</w:t>
            </w:r>
          </w:p>
          <w:p w:rsidR="00000000" w:rsidDel="00000000" w:rsidP="00000000" w:rsidRDefault="00000000" w:rsidRPr="00000000" w14:paraId="00000655">
            <w:pPr>
              <w:numPr>
                <w:ilvl w:val="0"/>
                <w:numId w:val="129"/>
              </w:numPr>
              <w:spacing w:after="0" w:afterAutospacing="0" w:before="240" w:lineRule="auto"/>
              <w:ind w:left="720" w:hanging="360"/>
            </w:pPr>
            <w:r w:rsidDel="00000000" w:rsidR="00000000" w:rsidRPr="00000000">
              <w:rPr>
                <w:i w:val="1"/>
                <w:iCs w:val="1"/>
                <w:rtl w:val="0"/>
              </w:rPr>
              <w:t xml:space="preserve">Engendering Industries</w:t>
            </w:r>
            <w:r w:rsidDel="00000000" w:rsidR="00000000" w:rsidRPr="00000000">
              <w:rPr>
                <w:rtl w:val="0"/>
              </w:rPr>
              <w:t xml:space="preserve"> works in male-dominated fields to build allyship, challenge bias, and promote gender equity.</w:t>
              <w:br w:type="textWrapping"/>
            </w:r>
          </w:p>
          <w:p w:rsidR="00000000" w:rsidDel="00000000" w:rsidP="00000000" w:rsidRDefault="00000000" w:rsidRPr="00000000" w14:paraId="00000656">
            <w:pPr>
              <w:numPr>
                <w:ilvl w:val="0"/>
                <w:numId w:val="129"/>
              </w:numPr>
              <w:spacing w:after="240" w:before="0" w:beforeAutospacing="0" w:lineRule="auto"/>
              <w:ind w:left="720" w:hanging="360"/>
            </w:pPr>
            <w:r w:rsidDel="00000000" w:rsidR="00000000" w:rsidRPr="00000000">
              <w:rPr>
                <w:i w:val="1"/>
                <w:iCs w:val="1"/>
                <w:rtl w:val="0"/>
              </w:rPr>
              <w:t xml:space="preserve">Journeys of Transformation</w:t>
            </w:r>
            <w:r w:rsidDel="00000000" w:rsidR="00000000" w:rsidRPr="00000000">
              <w:rPr>
                <w:rtl w:val="0"/>
              </w:rPr>
              <w:t xml:space="preserve"> links gender reflection with village savings groups, supporting couples to share decisions and resources.</w:t>
            </w:r>
          </w:p>
          <w:p w:rsidR="00000000" w:rsidDel="00000000" w:rsidP="00000000" w:rsidRDefault="00000000" w:rsidRPr="00000000" w14:paraId="00000657">
            <w:pPr>
              <w:spacing w:after="240" w:before="240" w:lineRule="auto"/>
              <w:rPr/>
            </w:pPr>
            <w:r w:rsidDel="00000000" w:rsidR="00000000" w:rsidRPr="00000000">
              <w:rPr>
                <w:rtl w:val="0"/>
              </w:rPr>
              <w:t xml:space="preserve">Reflection:</w:t>
              <w:br w:type="textWrapping"/>
              <w:br w:type="textWrapping"/>
              <w:t xml:space="preserve">What opportunities exist in your context to bring gender-transformative learning into workplaces or livelihoods programs?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b w:val="1"/>
                <w:bCs w:val="1"/>
              </w:rPr>
            </w:pPr>
            <w:r w:rsidDel="00000000" w:rsidR="00000000" w:rsidRPr="00000000">
              <w:rPr>
                <w:b w:val="1"/>
                <w:bCs w:val="1"/>
                <w:rtl w:val="0"/>
              </w:rPr>
              <w:t xml:space="preserve">Pop-Up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Digital Platforms</w:t>
            </w:r>
          </w:p>
          <w:p w:rsidR="00000000" w:rsidDel="00000000" w:rsidP="00000000" w:rsidRDefault="00000000" w:rsidRPr="00000000" w14:paraId="0000065A">
            <w:pPr>
              <w:spacing w:after="240" w:before="240" w:lineRule="auto"/>
              <w:rPr/>
            </w:pPr>
            <w:r w:rsidDel="00000000" w:rsidR="00000000" w:rsidRPr="00000000">
              <w:rPr>
                <w:i w:val="1"/>
                <w:iCs w:val="1"/>
                <w:rtl w:val="0"/>
              </w:rPr>
              <w:t xml:space="preserve">Program:</w:t>
            </w:r>
            <w:r w:rsidDel="00000000" w:rsidR="00000000" w:rsidRPr="00000000">
              <w:rPr>
                <w:rtl w:val="0"/>
              </w:rPr>
              <w:t xml:space="preserve"> Link Up Lab</w:t>
            </w:r>
          </w:p>
          <w:p w:rsidR="00000000" w:rsidDel="00000000" w:rsidP="00000000" w:rsidRDefault="00000000" w:rsidRPr="00000000" w14:paraId="0000065B">
            <w:pPr>
              <w:spacing w:after="240" w:before="240" w:lineRule="auto"/>
              <w:rPr/>
            </w:pPr>
            <w:r w:rsidDel="00000000" w:rsidR="00000000" w:rsidRPr="00000000">
              <w:rPr>
                <w:rtl w:val="0"/>
              </w:rPr>
              <w:t xml:space="preserve">On-screen Text:</w:t>
            </w:r>
          </w:p>
          <w:p w:rsidR="00000000" w:rsidDel="00000000" w:rsidP="00000000" w:rsidRDefault="00000000" w:rsidRPr="00000000" w14:paraId="0000065C">
            <w:pPr>
              <w:spacing w:after="240" w:before="240" w:lineRule="auto"/>
              <w:rPr/>
            </w:pPr>
            <w:r w:rsidDel="00000000" w:rsidR="00000000" w:rsidRPr="00000000">
              <w:rPr>
                <w:rtl w:val="0"/>
              </w:rPr>
              <w:t xml:space="preserve">Equimundo meets men and boys where they are — online.</w:t>
            </w:r>
          </w:p>
          <w:p w:rsidR="00000000" w:rsidDel="00000000" w:rsidP="00000000" w:rsidRDefault="00000000" w:rsidRPr="00000000" w14:paraId="0000065D">
            <w:pPr>
              <w:spacing w:after="240" w:before="240" w:lineRule="auto"/>
              <w:rPr/>
            </w:pPr>
            <w:r w:rsidDel="00000000" w:rsidR="00000000" w:rsidRPr="00000000">
              <w:rPr>
                <w:i w:val="1"/>
                <w:iCs w:val="1"/>
                <w:rtl w:val="0"/>
              </w:rPr>
              <w:t xml:space="preserve">Link Up Lab</w:t>
            </w:r>
            <w:r w:rsidDel="00000000" w:rsidR="00000000" w:rsidRPr="00000000">
              <w:rPr>
                <w:rtl w:val="0"/>
              </w:rPr>
              <w:t xml:space="preserve"> works with influencers, gaming communities, and tech developers to foster healthy connection and challenge misogyny in digital spaces.</w:t>
            </w:r>
          </w:p>
          <w:p w:rsidR="00000000" w:rsidDel="00000000" w:rsidP="00000000" w:rsidRDefault="00000000" w:rsidRPr="00000000" w14:paraId="0000065E">
            <w:pPr>
              <w:spacing w:after="240" w:before="240" w:lineRule="auto"/>
              <w:rPr/>
            </w:pPr>
            <w:r w:rsidDel="00000000" w:rsidR="00000000" w:rsidRPr="00000000">
              <w:rPr>
                <w:rtl w:val="0"/>
              </w:rPr>
              <w:t xml:space="preserve">This includes:</w:t>
            </w:r>
          </w:p>
          <w:p w:rsidR="00000000" w:rsidDel="00000000" w:rsidP="00000000" w:rsidRDefault="00000000" w:rsidRPr="00000000" w14:paraId="0000065F">
            <w:pPr>
              <w:numPr>
                <w:ilvl w:val="0"/>
                <w:numId w:val="66"/>
              </w:numPr>
              <w:spacing w:after="0" w:afterAutospacing="0" w:before="240" w:lineRule="auto"/>
              <w:ind w:left="720" w:hanging="360"/>
            </w:pPr>
            <w:r w:rsidDel="00000000" w:rsidR="00000000" w:rsidRPr="00000000">
              <w:rPr>
                <w:rtl w:val="0"/>
              </w:rPr>
              <w:t xml:space="preserve">Building AI chatbots and automated nudges promoting empathy and care.</w:t>
              <w:br w:type="textWrapping"/>
            </w:r>
          </w:p>
          <w:p w:rsidR="00000000" w:rsidDel="00000000" w:rsidP="00000000" w:rsidRDefault="00000000" w:rsidRPr="00000000" w14:paraId="00000660">
            <w:pPr>
              <w:numPr>
                <w:ilvl w:val="0"/>
                <w:numId w:val="66"/>
              </w:numPr>
              <w:spacing w:after="240" w:before="0" w:beforeAutospacing="0" w:lineRule="auto"/>
              <w:ind w:left="720" w:hanging="360"/>
            </w:pPr>
            <w:r w:rsidDel="00000000" w:rsidR="00000000" w:rsidRPr="00000000">
              <w:rPr>
                <w:rtl w:val="0"/>
              </w:rPr>
              <w:t xml:space="preserve">Training moderators and content creators to model positive masculinities.</w:t>
            </w:r>
          </w:p>
          <w:p w:rsidR="00000000" w:rsidDel="00000000" w:rsidP="00000000" w:rsidRDefault="00000000" w:rsidRPr="00000000" w14:paraId="00000661">
            <w:pPr>
              <w:spacing w:after="240" w:before="240" w:lineRule="auto"/>
              <w:rPr>
                <w:b w:val="1"/>
                <w:bCs w:val="1"/>
              </w:rPr>
            </w:pPr>
            <w:r w:rsidDel="00000000" w:rsidR="00000000" w:rsidRPr="00000000">
              <w:rPr>
                <w:rtl w:val="0"/>
              </w:rPr>
              <w:t xml:space="preserve">Reflection</w:t>
              <w:br w:type="textWrapping"/>
              <w:br w:type="textWrapping"/>
              <w:t xml:space="preserve">Where do men and boys in your community spend time online — and what messages about masculinity do they encounter there?</w:t>
              <w:br w:type="textWrapping"/>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Case Study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color w:val="131314"/>
              </w:rPr>
            </w:pPr>
            <w:r w:rsidDel="00000000" w:rsidR="00000000" w:rsidRPr="00000000">
              <w:rPr>
                <w:b w:val="1"/>
                <w:bCs w:val="1"/>
                <w:color w:val="131314"/>
                <w:rtl w:val="0"/>
              </w:rPr>
              <w:t xml:space="preserve">City-Wide Interventions:</w:t>
            </w:r>
            <w:r w:rsidDel="00000000" w:rsidR="00000000" w:rsidRPr="00000000">
              <w:rPr>
                <w:color w:val="131314"/>
                <w:rtl w:val="0"/>
              </w:rPr>
              <w:t xml:space="preserve"> Through Equimundo’s MenCare Cities initiative, policy makers and city level officials integrate programmatic recommendations across multiple sectors of their government, from health, education, security and police, and other social services. </w:t>
            </w:r>
          </w:p>
          <w:p w:rsidR="00000000" w:rsidDel="00000000" w:rsidP="00000000" w:rsidRDefault="00000000" w:rsidRPr="00000000" w14:paraId="00000664">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665">
      <w:pPr>
        <w:widowControl w:val="0"/>
        <w:rPr>
          <w:color w:val="131314"/>
          <w:highlight w:val="white"/>
        </w:rPr>
      </w:pPr>
      <w:r w:rsidDel="00000000" w:rsidR="00000000" w:rsidRPr="00000000">
        <w:rPr>
          <w:rtl w:val="0"/>
        </w:rPr>
      </w:r>
    </w:p>
    <w:p w:rsidR="00000000" w:rsidDel="00000000" w:rsidP="00000000" w:rsidRDefault="00000000" w:rsidRPr="00000000" w14:paraId="00000666">
      <w:pPr>
        <w:rPr>
          <w:color w:val="131314"/>
          <w:highlight w:val="white"/>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3"/>
        <w:rPr/>
      </w:pPr>
      <w:bookmarkStart w:colFirst="0" w:colLast="0" w:name="_hbxuiifs1gg" w:id="152"/>
      <w:bookmarkEnd w:id="152"/>
      <w:r w:rsidDel="00000000" w:rsidR="00000000" w:rsidRPr="00000000">
        <w:rPr>
          <w:rtl w:val="0"/>
        </w:rPr>
        <w:t xml:space="preserve">Section 3: Why Integration Matters</w:t>
      </w:r>
    </w:p>
    <w:p w:rsidR="00000000" w:rsidDel="00000000" w:rsidP="00000000" w:rsidRDefault="00000000" w:rsidRPr="00000000" w14:paraId="00000669">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why integrating men-and-boys engagement into existing systems and structures leads to stronger, longer-lasting change.</w:t>
      </w:r>
    </w:p>
    <w:p w:rsidR="00000000" w:rsidDel="00000000" w:rsidP="00000000" w:rsidRDefault="00000000" w:rsidRPr="00000000" w14:paraId="0000066A">
      <w:pPr>
        <w:spacing w:after="240" w:before="240" w:lineRule="auto"/>
        <w:rPr/>
      </w:pPr>
      <w:r w:rsidDel="00000000" w:rsidR="00000000" w:rsidRPr="00000000">
        <w:rPr>
          <w:rtl w:val="0"/>
        </w:rPr>
        <w:t xml:space="preserve">Learners will explore the benefits of integration — institutional ownership, cost-effectiveness, continuity, and policy influence — and reflect on how they can embed their own programs for sustainability.</w:t>
      </w:r>
    </w:p>
    <w:p w:rsidR="00000000" w:rsidDel="00000000" w:rsidP="00000000" w:rsidRDefault="00000000" w:rsidRPr="00000000" w14:paraId="0000066B">
      <w:pPr>
        <w:spacing w:before="280" w:lineRule="auto"/>
        <w:rPr/>
      </w:pPr>
      <w:r w:rsidDel="00000000" w:rsidR="00000000" w:rsidRPr="00000000">
        <w:rPr>
          <w:b w:val="1"/>
          <w:bCs w:val="1"/>
          <w:rtl w:val="0"/>
        </w:rPr>
        <w:t xml:space="preserve">Core Interactivity: </w:t>
      </w:r>
      <w:r w:rsidDel="00000000" w:rsidR="00000000" w:rsidRPr="00000000">
        <w:rPr>
          <w:rtl w:val="0"/>
        </w:rPr>
        <w:t xml:space="preserve">A click-to-reveal infographic showing the “four pillars of integration.</w:t>
      </w:r>
    </w:p>
    <w:p w:rsidR="00000000" w:rsidDel="00000000" w:rsidP="00000000" w:rsidRDefault="00000000" w:rsidRPr="00000000" w14:paraId="0000066C">
      <w:pPr>
        <w:spacing w:after="240" w:before="240" w:lineRule="auto"/>
        <w:rPr/>
      </w:pPr>
      <w:r w:rsidDel="00000000" w:rsidR="00000000" w:rsidRPr="00000000">
        <w:rPr>
          <w:rtl w:val="0"/>
        </w:rPr>
        <w:t xml:space="preserve">Each pillar highlights a key benefit of integration, illustrated by short examples and visuals (e.g., a network, a bridge, a tree with roots).</w:t>
      </w:r>
    </w:p>
    <w:p w:rsidR="00000000" w:rsidDel="00000000" w:rsidP="00000000" w:rsidRDefault="00000000" w:rsidRPr="00000000" w14:paraId="0000066D">
      <w:pPr>
        <w:spacing w:after="240" w:before="240" w:lineRule="auto"/>
        <w:rPr/>
      </w:pPr>
      <w:r w:rsidDel="00000000" w:rsidR="00000000" w:rsidRPr="00000000">
        <w:rPr>
          <w:rtl w:val="0"/>
        </w:rPr>
        <w:t xml:space="preserve">Followed by a brief reflection prompt on how learners might pursue integration in their own setting.</w:t>
      </w:r>
    </w:p>
    <w:tbl>
      <w:tblPr>
        <w:tblStyle w:val="Table20"/>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60"/>
        <w:tblGridChange w:id="0">
          <w:tblGrid>
            <w:gridCol w:w="146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rPr>
                <w:i w:val="1"/>
                <w:iCs w:val="1"/>
              </w:rPr>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i w:val="1"/>
                <w:iCs w:val="1"/>
                <w:rtl w:val="0"/>
              </w:rPr>
              <w:t xml:space="preserve">Why Integration Matters</w:t>
            </w:r>
          </w:p>
          <w:p w:rsidR="00000000" w:rsidDel="00000000" w:rsidP="00000000" w:rsidRDefault="00000000" w:rsidRPr="00000000" w14:paraId="00000672">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673">
            <w:pPr>
              <w:spacing w:after="240" w:before="240" w:lineRule="auto"/>
              <w:rPr/>
            </w:pPr>
            <w:r w:rsidDel="00000000" w:rsidR="00000000" w:rsidRPr="00000000">
              <w:rPr>
                <w:rtl w:val="0"/>
              </w:rPr>
              <w:t xml:space="preserve">Integrated approaches lead to more sustainable and longer-lasting attitude and behavior changes at the community level and beyond.</w:t>
            </w:r>
          </w:p>
          <w:p w:rsidR="00000000" w:rsidDel="00000000" w:rsidP="00000000" w:rsidRDefault="00000000" w:rsidRPr="00000000" w14:paraId="00000674">
            <w:pPr>
              <w:spacing w:after="240" w:before="240" w:lineRule="auto"/>
              <w:rPr/>
            </w:pPr>
            <w:r w:rsidDel="00000000" w:rsidR="00000000" w:rsidRPr="00000000">
              <w:rPr>
                <w:rtl w:val="0"/>
              </w:rPr>
              <w:t xml:space="preserve">When engagement with men and boys is </w:t>
            </w:r>
            <w:r w:rsidDel="00000000" w:rsidR="00000000" w:rsidRPr="00000000">
              <w:rPr>
                <w:b w:val="1"/>
                <w:bCs w:val="1"/>
                <w:rtl w:val="0"/>
              </w:rPr>
              <w:t xml:space="preserve">embedded in existing systems</w:t>
            </w:r>
            <w:r w:rsidDel="00000000" w:rsidR="00000000" w:rsidRPr="00000000">
              <w:rPr>
                <w:rtl w:val="0"/>
              </w:rPr>
              <w:t xml:space="preserve"> it’s reinforced by the broader environment, creating lasting impact.</w:t>
            </w:r>
          </w:p>
          <w:p w:rsidR="00000000" w:rsidDel="00000000" w:rsidP="00000000" w:rsidRDefault="00000000" w:rsidRPr="00000000" w14:paraId="00000675">
            <w:pPr>
              <w:spacing w:after="240" w:before="240" w:lineRule="auto"/>
              <w:rPr/>
            </w:pPr>
            <w:r w:rsidDel="00000000" w:rsidR="00000000" w:rsidRPr="00000000">
              <w:rPr>
                <w:rtl w:val="0"/>
              </w:rPr>
              <w:t xml:space="preserve">The most common systems for this work to be integrated into are: </w:t>
            </w:r>
          </w:p>
          <w:p w:rsidR="00000000" w:rsidDel="00000000" w:rsidP="00000000" w:rsidRDefault="00000000" w:rsidRPr="00000000" w14:paraId="00000676">
            <w:pPr>
              <w:numPr>
                <w:ilvl w:val="0"/>
                <w:numId w:val="30"/>
              </w:numPr>
              <w:spacing w:after="0" w:afterAutospacing="0" w:before="240" w:lineRule="auto"/>
              <w:ind w:left="720" w:hanging="360"/>
            </w:pPr>
            <w:r w:rsidDel="00000000" w:rsidR="00000000" w:rsidRPr="00000000">
              <w:rPr>
                <w:b w:val="1"/>
                <w:bCs w:val="1"/>
                <w:rtl w:val="0"/>
              </w:rPr>
              <w:t xml:space="preserve">Education:</w:t>
            </w:r>
            <w:r w:rsidDel="00000000" w:rsidR="00000000" w:rsidRPr="00000000">
              <w:rPr>
                <w:rtl w:val="0"/>
              </w:rPr>
              <w:t xml:space="preserve"> many of our programs work directly with teachers or Ministries of Education, whether in the classroom, after school, or teacher training.</w:t>
            </w:r>
          </w:p>
          <w:p w:rsidR="00000000" w:rsidDel="00000000" w:rsidP="00000000" w:rsidRDefault="00000000" w:rsidRPr="00000000" w14:paraId="00000677">
            <w:pPr>
              <w:numPr>
                <w:ilvl w:val="0"/>
                <w:numId w:val="30"/>
              </w:numPr>
              <w:spacing w:after="0" w:afterAutospacing="0" w:before="0" w:beforeAutospacing="0" w:lineRule="auto"/>
              <w:ind w:left="720" w:hanging="360"/>
            </w:pPr>
            <w:r w:rsidDel="00000000" w:rsidR="00000000" w:rsidRPr="00000000">
              <w:rPr>
                <w:b w:val="1"/>
                <w:bCs w:val="1"/>
                <w:rtl w:val="0"/>
              </w:rPr>
              <w:t xml:space="preserve">Health &amp; Social Services:</w:t>
            </w:r>
            <w:r w:rsidDel="00000000" w:rsidR="00000000" w:rsidRPr="00000000">
              <w:rPr>
                <w:rtl w:val="0"/>
              </w:rPr>
              <w:t xml:space="preserve"> our fatherhood programming has been integrated into community health and clinical settings to engage men as caring individuals for their families, as well as their own health.</w:t>
            </w:r>
          </w:p>
          <w:p w:rsidR="00000000" w:rsidDel="00000000" w:rsidP="00000000" w:rsidRDefault="00000000" w:rsidRPr="00000000" w14:paraId="00000678">
            <w:pPr>
              <w:numPr>
                <w:ilvl w:val="0"/>
                <w:numId w:val="30"/>
              </w:numPr>
              <w:spacing w:after="0" w:afterAutospacing="0" w:before="0" w:beforeAutospacing="0" w:lineRule="auto"/>
              <w:ind w:left="720" w:hanging="360"/>
            </w:pPr>
            <w:r w:rsidDel="00000000" w:rsidR="00000000" w:rsidRPr="00000000">
              <w:rPr>
                <w:b w:val="1"/>
                <w:bCs w:val="1"/>
                <w:rtl w:val="0"/>
              </w:rPr>
              <w:t xml:space="preserve">Workplace &amp; Informal Economy</w:t>
            </w:r>
            <w:r w:rsidDel="00000000" w:rsidR="00000000" w:rsidRPr="00000000">
              <w:rPr>
                <w:rtl w:val="0"/>
              </w:rPr>
              <w:t xml:space="preserve">: our workplace programming has been integrated into private sector companies, and informal economic community groups, </w:t>
            </w:r>
            <w:r w:rsidDel="00000000" w:rsidR="00000000" w:rsidRPr="00000000">
              <w:rPr>
                <w:color w:val="131314"/>
                <w:highlight w:val="white"/>
                <w:rtl w:val="0"/>
              </w:rPr>
              <w:t xml:space="preserve">such as village savings and loan association groups</w:t>
            </w:r>
            <w:r w:rsidDel="00000000" w:rsidR="00000000" w:rsidRPr="00000000">
              <w:rPr>
                <w:rtl w:val="0"/>
              </w:rPr>
              <w:t xml:space="preserve">  </w:t>
            </w:r>
          </w:p>
          <w:p w:rsidR="00000000" w:rsidDel="00000000" w:rsidP="00000000" w:rsidRDefault="00000000" w:rsidRPr="00000000" w14:paraId="00000679">
            <w:pPr>
              <w:numPr>
                <w:ilvl w:val="0"/>
                <w:numId w:val="30"/>
              </w:numPr>
              <w:spacing w:after="240" w:before="0" w:beforeAutospacing="0" w:lineRule="auto"/>
              <w:ind w:left="720" w:hanging="360"/>
            </w:pPr>
            <w:r w:rsidDel="00000000" w:rsidR="00000000" w:rsidRPr="00000000">
              <w:rPr>
                <w:b w:val="1"/>
                <w:bCs w:val="1"/>
                <w:rtl w:val="0"/>
              </w:rPr>
              <w:t xml:space="preserve">Digital Platforms:</w:t>
            </w:r>
            <w:r w:rsidDel="00000000" w:rsidR="00000000" w:rsidRPr="00000000">
              <w:rPr>
                <w:rtl w:val="0"/>
              </w:rPr>
              <w:t xml:space="preserve"> we </w:t>
            </w:r>
            <w:r w:rsidDel="00000000" w:rsidR="00000000" w:rsidRPr="00000000">
              <w:rPr>
                <w:color w:val="131314"/>
                <w:highlight w:val="white"/>
                <w:rtl w:val="0"/>
              </w:rPr>
              <w:t xml:space="preserve">work within online ecosystems to foster healthier connection and pro-social behavior, including social media and gaming communities. </w:t>
            </w:r>
            <w:r w:rsidDel="00000000" w:rsidR="00000000" w:rsidRPr="00000000">
              <w:rPr>
                <w:rtl w:val="0"/>
              </w:rPr>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7B">
            <w:pPr>
              <w:spacing w:after="240" w:before="240" w:lineRule="auto"/>
              <w:rPr/>
            </w:pPr>
            <w:r w:rsidDel="00000000" w:rsidR="00000000" w:rsidRPr="00000000">
              <w:rPr>
                <w:rtl w:val="0"/>
              </w:rPr>
              <w:t xml:space="preserve">Let’s look at why integration is essential for sustainable change.</w:t>
            </w:r>
          </w:p>
          <w:p w:rsidR="00000000" w:rsidDel="00000000" w:rsidP="00000000" w:rsidRDefault="00000000" w:rsidRPr="00000000" w14:paraId="0000067C">
            <w:pPr>
              <w:spacing w:after="240" w:before="240" w:lineRule="auto"/>
              <w:rPr>
                <w:b w:val="1"/>
                <w:bCs w:val="1"/>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b w:val="1"/>
                <w:bCs w:val="1"/>
              </w:rPr>
            </w:pPr>
            <w:r w:rsidDel="00000000" w:rsidR="00000000" w:rsidRPr="00000000">
              <w:rPr>
                <w:b w:val="1"/>
                <w:bCs w:val="1"/>
                <w:rtl w:val="0"/>
              </w:rPr>
              <w:t xml:space="preserve">Infographic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spacing w:before="280" w:lineRule="auto"/>
              <w:rPr>
                <w:b w:val="1"/>
                <w:bCs w:val="1"/>
              </w:rPr>
            </w:pPr>
            <w:r w:rsidDel="00000000" w:rsidR="00000000" w:rsidRPr="00000000">
              <w:rPr>
                <w:b w:val="1"/>
                <w:bCs w:val="1"/>
                <w:rtl w:val="0"/>
              </w:rPr>
              <w:t xml:space="preserve"> “The Four Pillars of Integration”</w:t>
            </w:r>
          </w:p>
          <w:p w:rsidR="00000000" w:rsidDel="00000000" w:rsidP="00000000" w:rsidRDefault="00000000" w:rsidRPr="00000000" w14:paraId="00000680">
            <w:pPr>
              <w:spacing w:after="240" w:before="240" w:lineRule="auto"/>
              <w:rPr/>
            </w:pPr>
            <w:r w:rsidDel="00000000" w:rsidR="00000000" w:rsidRPr="00000000">
              <w:rPr>
                <w:rtl w:val="0"/>
              </w:rPr>
              <w:t xml:space="preserve">Select each pillar to learn how integration strengthens your program and expands its reach.</w:t>
            </w:r>
          </w:p>
          <w:p w:rsidR="00000000" w:rsidDel="00000000" w:rsidP="00000000" w:rsidRDefault="00000000" w:rsidRPr="00000000" w14:paraId="0000068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Pillar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pStyle w:val="Heading4"/>
              <w:keepNext w:val="0"/>
              <w:keepLines w:val="0"/>
              <w:spacing w:after="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Pillar 1 — Institutional Buy-In and Ownership</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685">
            <w:pPr>
              <w:spacing w:after="240" w:before="240" w:lineRule="auto"/>
              <w:rPr/>
            </w:pPr>
            <w:r w:rsidDel="00000000" w:rsidR="00000000" w:rsidRPr="00000000">
              <w:rPr>
                <w:rtl w:val="0"/>
              </w:rPr>
              <w:t xml:space="preserve">Partnering with government agencies, local authorities, and public services (health, education, social protection) builds legitimacy and long-term support.</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687">
            <w:pPr>
              <w:spacing w:after="240" w:before="240" w:lineRule="auto"/>
              <w:rPr/>
            </w:pPr>
            <w:r w:rsidDel="00000000" w:rsidR="00000000" w:rsidRPr="00000000">
              <w:rPr>
                <w:rtl w:val="0"/>
              </w:rPr>
              <w:t xml:space="preserve">When local institutions co-own the work, programs are seen as </w:t>
            </w:r>
            <w:r w:rsidDel="00000000" w:rsidR="00000000" w:rsidRPr="00000000">
              <w:rPr>
                <w:i w:val="1"/>
                <w:iCs w:val="1"/>
                <w:rtl w:val="0"/>
              </w:rPr>
              <w:t xml:space="preserve">belonging to the community</w:t>
            </w:r>
            <w:r w:rsidDel="00000000" w:rsidR="00000000" w:rsidRPr="00000000">
              <w:rPr>
                <w:rtl w:val="0"/>
              </w:rPr>
              <w:t xml:space="preserve"> — not as external interventions.</w:t>
            </w:r>
          </w:p>
          <w:p w:rsidR="00000000" w:rsidDel="00000000" w:rsidP="00000000" w:rsidRDefault="00000000" w:rsidRPr="00000000" w14:paraId="00000688">
            <w:pPr>
              <w:spacing w:after="240" w:before="240" w:lineRule="auto"/>
              <w:rPr/>
            </w:pPr>
            <w:r w:rsidDel="00000000" w:rsidR="00000000" w:rsidRPr="00000000">
              <w:rPr>
                <w:rtl w:val="0"/>
              </w:rPr>
              <w:t xml:space="preserve">Shared ownership also creates more allies and advocates for success.</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68A">
            <w:pPr>
              <w:spacing w:after="240" w:before="240" w:lineRule="auto"/>
              <w:rPr/>
            </w:pPr>
            <w:r w:rsidDel="00000000" w:rsidR="00000000" w:rsidRPr="00000000">
              <w:rPr>
                <w:rtl w:val="0"/>
              </w:rPr>
              <w:t xml:space="preserve">Integrating </w:t>
            </w:r>
            <w:r w:rsidDel="00000000" w:rsidR="00000000" w:rsidRPr="00000000">
              <w:rPr>
                <w:i w:val="1"/>
                <w:iCs w:val="1"/>
                <w:rtl w:val="0"/>
              </w:rPr>
              <w:t xml:space="preserve">Program P</w:t>
            </w:r>
            <w:r w:rsidDel="00000000" w:rsidR="00000000" w:rsidRPr="00000000">
              <w:rPr>
                <w:rtl w:val="0"/>
              </w:rPr>
              <w:t xml:space="preserve"> into a government health initiative ensures continuity and public visibility beyond donor timelines.</w:t>
            </w:r>
          </w:p>
          <w:p w:rsidR="00000000" w:rsidDel="00000000" w:rsidP="00000000" w:rsidRDefault="00000000" w:rsidRPr="00000000" w14:paraId="0000068B">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Pillar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Style w:val="Heading4"/>
              <w:keepNext w:val="0"/>
              <w:keepLines w:val="0"/>
              <w:spacing w:after="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Pillar 2 — Cost-Effectiveness and Reach</w:t>
            </w:r>
          </w:p>
          <w:p w:rsidR="00000000" w:rsidDel="00000000" w:rsidP="00000000" w:rsidRDefault="00000000" w:rsidRPr="00000000" w14:paraId="0000068E">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Definition:</w:t>
            </w:r>
          </w:p>
          <w:p w:rsidR="00000000" w:rsidDel="00000000" w:rsidP="00000000" w:rsidRDefault="00000000" w:rsidRPr="00000000" w14:paraId="0000068F">
            <w:pPr>
              <w:pStyle w:val="Heading4"/>
              <w:keepNext w:val="0"/>
              <w:keepLines w:val="0"/>
              <w:spacing w:after="240" w:before="240" w:lineRule="auto"/>
              <w:rPr>
                <w:color w:val="000000"/>
                <w:sz w:val="22"/>
                <w:szCs w:val="22"/>
              </w:rPr>
            </w:pPr>
            <w:bookmarkStart w:colFirst="0" w:colLast="0" w:name="_k6ehe29x9i6v" w:id="153"/>
            <w:bookmarkEnd w:id="153"/>
            <w:r w:rsidDel="00000000" w:rsidR="00000000" w:rsidRPr="00000000">
              <w:rPr>
                <w:color w:val="000000"/>
                <w:sz w:val="22"/>
                <w:szCs w:val="22"/>
                <w:rtl w:val="0"/>
              </w:rPr>
              <w:t xml:space="preserve">Embedding new services within existing systems makes use of existing staff, structures, and relationships instead of building new ones.</w:t>
            </w:r>
          </w:p>
          <w:p w:rsidR="00000000" w:rsidDel="00000000" w:rsidP="00000000" w:rsidRDefault="00000000" w:rsidRPr="00000000" w14:paraId="00000690">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91">
            <w:pPr>
              <w:pStyle w:val="Heading4"/>
              <w:keepNext w:val="0"/>
              <w:keepLines w:val="0"/>
              <w:spacing w:after="240" w:before="240" w:lineRule="auto"/>
              <w:rPr>
                <w:color w:val="000000"/>
                <w:sz w:val="22"/>
                <w:szCs w:val="22"/>
              </w:rPr>
            </w:pPr>
            <w:bookmarkStart w:colFirst="0" w:colLast="0" w:name="_k6ehe29x9i6v" w:id="153"/>
            <w:bookmarkEnd w:id="153"/>
            <w:r w:rsidDel="00000000" w:rsidR="00000000" w:rsidRPr="00000000">
              <w:rPr>
                <w:color w:val="000000"/>
                <w:sz w:val="22"/>
                <w:szCs w:val="22"/>
                <w:rtl w:val="0"/>
              </w:rPr>
              <w:t xml:space="preserve">This reduces duplication and expands reach to broader, more diverse populations — especially those already served by public or community programs.</w:t>
            </w:r>
          </w:p>
          <w:p w:rsidR="00000000" w:rsidDel="00000000" w:rsidP="00000000" w:rsidRDefault="00000000" w:rsidRPr="00000000" w14:paraId="00000692">
            <w:pPr>
              <w:pStyle w:val="Heading4"/>
              <w:keepNext w:val="0"/>
              <w:keepLines w:val="0"/>
              <w:spacing w:after="240" w:before="240" w:lineRule="auto"/>
              <w:rPr>
                <w:b w:val="1"/>
                <w:bCs w:val="1"/>
                <w:color w:val="000000"/>
                <w:sz w:val="22"/>
                <w:szCs w:val="22"/>
              </w:rPr>
            </w:pPr>
            <w:bookmarkStart w:colFirst="0" w:colLast="0" w:name="_k6ehe29x9i6v" w:id="153"/>
            <w:bookmarkEnd w:id="153"/>
            <w:r w:rsidDel="00000000" w:rsidR="00000000" w:rsidRPr="00000000">
              <w:rPr>
                <w:b w:val="1"/>
                <w:bCs w:val="1"/>
                <w:color w:val="000000"/>
                <w:sz w:val="22"/>
                <w:szCs w:val="22"/>
                <w:rtl w:val="0"/>
              </w:rPr>
              <w:t xml:space="preserve">Example:</w:t>
            </w:r>
          </w:p>
          <w:p w:rsidR="00000000" w:rsidDel="00000000" w:rsidP="00000000" w:rsidRDefault="00000000" w:rsidRPr="00000000" w14:paraId="00000693">
            <w:pPr>
              <w:pStyle w:val="Heading4"/>
              <w:keepNext w:val="0"/>
              <w:keepLines w:val="0"/>
              <w:spacing w:after="240" w:before="240" w:lineRule="auto"/>
              <w:rPr>
                <w:color w:val="000000"/>
                <w:sz w:val="22"/>
                <w:szCs w:val="22"/>
              </w:rPr>
            </w:pPr>
            <w:bookmarkStart w:colFirst="0" w:colLast="0" w:name="_6z01ejajbl4j" w:id="155"/>
            <w:bookmarkEnd w:id="155"/>
            <w:r w:rsidDel="00000000" w:rsidR="00000000" w:rsidRPr="00000000">
              <w:rPr>
                <w:color w:val="000000"/>
                <w:sz w:val="22"/>
                <w:szCs w:val="22"/>
                <w:rtl w:val="0"/>
              </w:rPr>
              <w:t xml:space="preserve">Combining </w:t>
            </w:r>
            <w:r w:rsidDel="00000000" w:rsidR="00000000" w:rsidRPr="00000000">
              <w:rPr>
                <w:i w:val="1"/>
                <w:iCs w:val="1"/>
                <w:color w:val="000000"/>
                <w:sz w:val="22"/>
                <w:szCs w:val="22"/>
                <w:rtl w:val="0"/>
              </w:rPr>
              <w:t xml:space="preserve">Journeys of Transformation</w:t>
            </w:r>
            <w:r w:rsidDel="00000000" w:rsidR="00000000" w:rsidRPr="00000000">
              <w:rPr>
                <w:color w:val="000000"/>
                <w:sz w:val="22"/>
                <w:szCs w:val="22"/>
                <w:rtl w:val="0"/>
              </w:rPr>
              <w:t xml:space="preserve"> with existing livelihoods programs reduces costs while engaging both men and women where they already gather.</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k6ehe29x9i6v" w:id="153"/>
            <w:bookmarkEnd w:id="15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Pillar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Pillar 3 — Continuity and Resilience</w:t>
            </w:r>
          </w:p>
          <w:p w:rsidR="00000000" w:rsidDel="00000000" w:rsidP="00000000" w:rsidRDefault="00000000" w:rsidRPr="00000000" w14:paraId="00000697">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Definition:</w:t>
            </w:r>
          </w:p>
          <w:p w:rsidR="00000000" w:rsidDel="00000000" w:rsidP="00000000" w:rsidRDefault="00000000" w:rsidRPr="00000000" w14:paraId="00000698">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Integration anchors programs within stable systems — so they can continue even when individual projects or funding streams end.</w:t>
            </w:r>
          </w:p>
          <w:p w:rsidR="00000000" w:rsidDel="00000000" w:rsidP="00000000" w:rsidRDefault="00000000" w:rsidRPr="00000000" w14:paraId="00000699">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9A">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Gender-transformative change takes time.</w:t>
            </w:r>
          </w:p>
          <w:p w:rsidR="00000000" w:rsidDel="00000000" w:rsidP="00000000" w:rsidRDefault="00000000" w:rsidRPr="00000000" w14:paraId="0000069B">
            <w:pPr>
              <w:pStyle w:val="Heading4"/>
              <w:keepNext w:val="0"/>
              <w:keepLines w:val="0"/>
              <w:spacing w:after="240" w:before="240" w:lineRule="auto"/>
              <w:rPr>
                <w:color w:val="000000"/>
                <w:sz w:val="22"/>
                <w:szCs w:val="22"/>
              </w:rPr>
            </w:pPr>
            <w:bookmarkStart w:colFirst="0" w:colLast="0" w:name="_koj31uvxem5q" w:id="154"/>
            <w:bookmarkEnd w:id="154"/>
            <w:r w:rsidDel="00000000" w:rsidR="00000000" w:rsidRPr="00000000">
              <w:rPr>
                <w:color w:val="000000"/>
                <w:sz w:val="22"/>
                <w:szCs w:val="22"/>
                <w:rtl w:val="0"/>
              </w:rPr>
              <w:t xml:space="preserve">When embedded in health, education, or social services, programs endure setbacks, leadership changes, or funding gaps.</w:t>
            </w:r>
          </w:p>
          <w:p w:rsidR="00000000" w:rsidDel="00000000" w:rsidP="00000000" w:rsidRDefault="00000000" w:rsidRPr="00000000" w14:paraId="0000069C">
            <w:pPr>
              <w:pStyle w:val="Heading4"/>
              <w:keepNext w:val="0"/>
              <w:keepLines w:val="0"/>
              <w:spacing w:after="240" w:before="240" w:lineRule="auto"/>
              <w:rPr>
                <w:b w:val="1"/>
                <w:bCs w:val="1"/>
                <w:color w:val="000000"/>
                <w:sz w:val="22"/>
                <w:szCs w:val="22"/>
              </w:rPr>
            </w:pPr>
            <w:bookmarkStart w:colFirst="0" w:colLast="0" w:name="_koj31uvxem5q" w:id="154"/>
            <w:bookmarkEnd w:id="154"/>
            <w:r w:rsidDel="00000000" w:rsidR="00000000" w:rsidRPr="00000000">
              <w:rPr>
                <w:b w:val="1"/>
                <w:bCs w:val="1"/>
                <w:color w:val="000000"/>
                <w:sz w:val="22"/>
                <w:szCs w:val="22"/>
                <w:rtl w:val="0"/>
              </w:rPr>
              <w:t xml:space="preserve">Example:</w:t>
            </w:r>
          </w:p>
          <w:p w:rsidR="00000000" w:rsidDel="00000000" w:rsidP="00000000" w:rsidRDefault="00000000" w:rsidRPr="00000000" w14:paraId="0000069D">
            <w:pPr>
              <w:pStyle w:val="Heading4"/>
              <w:keepNext w:val="0"/>
              <w:keepLines w:val="0"/>
              <w:spacing w:after="240" w:before="240" w:lineRule="auto"/>
              <w:rPr>
                <w:color w:val="000000"/>
                <w:sz w:val="22"/>
                <w:szCs w:val="22"/>
              </w:rPr>
            </w:pPr>
            <w:bookmarkStart w:colFirst="0" w:colLast="0" w:name="_js368zh0jqt6" w:id="157"/>
            <w:bookmarkEnd w:id="157"/>
            <w:r w:rsidDel="00000000" w:rsidR="00000000" w:rsidRPr="00000000">
              <w:rPr>
                <w:color w:val="000000"/>
                <w:sz w:val="22"/>
                <w:szCs w:val="22"/>
                <w:rtl w:val="0"/>
              </w:rPr>
              <w:t xml:space="preserve">A youth SRHR program using </w:t>
            </w:r>
            <w:r w:rsidDel="00000000" w:rsidR="00000000" w:rsidRPr="00000000">
              <w:rPr>
                <w:i w:val="1"/>
                <w:iCs w:val="1"/>
                <w:color w:val="000000"/>
                <w:sz w:val="22"/>
                <w:szCs w:val="22"/>
                <w:rtl w:val="0"/>
              </w:rPr>
              <w:t xml:space="preserve">Program H</w:t>
            </w:r>
            <w:r w:rsidDel="00000000" w:rsidR="00000000" w:rsidRPr="00000000">
              <w:rPr>
                <w:color w:val="000000"/>
                <w:sz w:val="22"/>
                <w:szCs w:val="22"/>
                <w:rtl w:val="0"/>
              </w:rPr>
              <w:t xml:space="preserve"> principles continues through school curricula after pilot funding ends.</w:t>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koj31uvxem5q" w:id="154"/>
            <w:bookmarkEnd w:id="15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Pillar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pStyle w:val="Heading4"/>
              <w:keepNext w:val="0"/>
              <w:keepLines w:val="0"/>
              <w:spacing w:after="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Policy-Level Change</w:t>
            </w:r>
          </w:p>
          <w:p w:rsidR="00000000" w:rsidDel="00000000" w:rsidP="00000000" w:rsidRDefault="00000000" w:rsidRPr="00000000" w14:paraId="000006A1">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Definition:</w:t>
            </w:r>
          </w:p>
          <w:p w:rsidR="00000000" w:rsidDel="00000000" w:rsidP="00000000" w:rsidRDefault="00000000" w:rsidRPr="00000000" w14:paraId="000006A2">
            <w:pPr>
              <w:pStyle w:val="Heading4"/>
              <w:keepNext w:val="0"/>
              <w:keepLines w:val="0"/>
              <w:spacing w:after="240" w:before="240" w:lineRule="auto"/>
              <w:rPr>
                <w:color w:val="000000"/>
                <w:sz w:val="22"/>
                <w:szCs w:val="22"/>
              </w:rPr>
            </w:pPr>
            <w:bookmarkStart w:colFirst="0" w:colLast="0" w:name="_xhce05m2sfx4" w:id="156"/>
            <w:bookmarkEnd w:id="156"/>
            <w:r w:rsidDel="00000000" w:rsidR="00000000" w:rsidRPr="00000000">
              <w:rPr>
                <w:color w:val="000000"/>
                <w:sz w:val="22"/>
                <w:szCs w:val="22"/>
                <w:rtl w:val="0"/>
              </w:rPr>
              <w:t xml:space="preserve">Strong alliances with governments, NGOs, and other sectors can scale up impact and influence laws, policies, and norms.</w:t>
            </w:r>
          </w:p>
          <w:p w:rsidR="00000000" w:rsidDel="00000000" w:rsidP="00000000" w:rsidRDefault="00000000" w:rsidRPr="00000000" w14:paraId="000006A3">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Why It Matters:</w:t>
            </w:r>
          </w:p>
          <w:p w:rsidR="00000000" w:rsidDel="00000000" w:rsidP="00000000" w:rsidRDefault="00000000" w:rsidRPr="00000000" w14:paraId="000006A4">
            <w:pPr>
              <w:pStyle w:val="Heading4"/>
              <w:keepNext w:val="0"/>
              <w:keepLines w:val="0"/>
              <w:spacing w:after="240" w:before="240" w:lineRule="auto"/>
              <w:rPr>
                <w:color w:val="000000"/>
                <w:sz w:val="22"/>
                <w:szCs w:val="22"/>
              </w:rPr>
            </w:pPr>
            <w:bookmarkStart w:colFirst="0" w:colLast="0" w:name="_xhce05m2sfx4" w:id="156"/>
            <w:bookmarkEnd w:id="156"/>
            <w:r w:rsidDel="00000000" w:rsidR="00000000" w:rsidRPr="00000000">
              <w:rPr>
                <w:color w:val="000000"/>
                <w:sz w:val="22"/>
                <w:szCs w:val="22"/>
                <w:rtl w:val="0"/>
              </w:rPr>
              <w:t xml:space="preserve">When programs align with policy frameworks, they shape the enabling environment — reinforcing individual and community-level change through institutional reform.</w:t>
            </w:r>
          </w:p>
          <w:p w:rsidR="00000000" w:rsidDel="00000000" w:rsidP="00000000" w:rsidRDefault="00000000" w:rsidRPr="00000000" w14:paraId="000006A5">
            <w:pPr>
              <w:pStyle w:val="Heading4"/>
              <w:keepNext w:val="0"/>
              <w:keepLines w:val="0"/>
              <w:spacing w:after="240" w:before="240" w:lineRule="auto"/>
              <w:rPr>
                <w:b w:val="1"/>
                <w:bCs w:val="1"/>
                <w:color w:val="000000"/>
                <w:sz w:val="22"/>
                <w:szCs w:val="22"/>
              </w:rPr>
            </w:pPr>
            <w:bookmarkStart w:colFirst="0" w:colLast="0" w:name="_xhce05m2sfx4" w:id="156"/>
            <w:bookmarkEnd w:id="156"/>
            <w:r w:rsidDel="00000000" w:rsidR="00000000" w:rsidRPr="00000000">
              <w:rPr>
                <w:b w:val="1"/>
                <w:bCs w:val="1"/>
                <w:color w:val="000000"/>
                <w:sz w:val="22"/>
                <w:szCs w:val="22"/>
                <w:rtl w:val="0"/>
              </w:rPr>
              <w:t xml:space="preserve">Example:</w:t>
            </w:r>
          </w:p>
          <w:p w:rsidR="00000000" w:rsidDel="00000000" w:rsidP="00000000" w:rsidRDefault="00000000" w:rsidRPr="00000000" w14:paraId="000006A6">
            <w:pPr>
              <w:pStyle w:val="Heading4"/>
              <w:keepNext w:val="0"/>
              <w:keepLines w:val="0"/>
              <w:spacing w:after="240" w:before="240" w:lineRule="auto"/>
              <w:rPr>
                <w:b w:val="1"/>
                <w:bCs w:val="1"/>
                <w:color w:val="000000"/>
                <w:sz w:val="22"/>
                <w:szCs w:val="22"/>
              </w:rPr>
            </w:pPr>
            <w:bookmarkStart w:colFirst="0" w:colLast="0" w:name="_mb668et2dwqb" w:id="159"/>
            <w:bookmarkEnd w:id="159"/>
            <w:r w:rsidDel="00000000" w:rsidR="00000000" w:rsidRPr="00000000">
              <w:rPr>
                <w:color w:val="000000"/>
                <w:sz w:val="22"/>
                <w:szCs w:val="22"/>
                <w:rtl w:val="0"/>
              </w:rPr>
              <w:t xml:space="preserve">Partnerships around </w:t>
            </w:r>
            <w:r w:rsidDel="00000000" w:rsidR="00000000" w:rsidRPr="00000000">
              <w:rPr>
                <w:i w:val="1"/>
                <w:iCs w:val="1"/>
                <w:color w:val="000000"/>
                <w:sz w:val="22"/>
                <w:szCs w:val="22"/>
                <w:rtl w:val="0"/>
              </w:rPr>
              <w:t xml:space="preserve">Workplace Allyship</w:t>
            </w:r>
            <w:r w:rsidDel="00000000" w:rsidR="00000000" w:rsidRPr="00000000">
              <w:rPr>
                <w:color w:val="000000"/>
                <w:sz w:val="22"/>
                <w:szCs w:val="22"/>
                <w:rtl w:val="0"/>
              </w:rPr>
              <w:t xml:space="preserve"> programs contribute to national equality policies and corporate accountability standards.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pStyle w:val="Heading4"/>
              <w:keepNext w:val="0"/>
              <w:keepLines w:val="0"/>
              <w:spacing w:after="240" w:before="240" w:lineRule="auto"/>
              <w:rPr>
                <w:b w:val="1"/>
                <w:bCs w:val="1"/>
                <w:i w:val="1"/>
                <w:iCs w:val="1"/>
                <w:color w:val="000000"/>
                <w:sz w:val="22"/>
                <w:szCs w:val="22"/>
              </w:rPr>
            </w:pPr>
            <w:bookmarkStart w:colFirst="0" w:colLast="0" w:name="_wm8cuclztm4i" w:id="158"/>
            <w:bookmarkEnd w:id="158"/>
            <w:r w:rsidDel="00000000" w:rsidR="00000000" w:rsidRPr="00000000">
              <w:rPr>
                <w:b w:val="1"/>
                <w:bCs w:val="1"/>
                <w:i w:val="1"/>
                <w:iCs w:val="1"/>
                <w:color w:val="000000"/>
                <w:sz w:val="22"/>
                <w:szCs w:val="22"/>
                <w:rtl w:val="0"/>
              </w:rPr>
              <w:t xml:space="preserve">Integration in Your Context</w:t>
            </w:r>
          </w:p>
          <w:p w:rsidR="00000000" w:rsidDel="00000000" w:rsidP="00000000" w:rsidRDefault="00000000" w:rsidRPr="00000000" w14:paraId="000006A9">
            <w:pPr>
              <w:pStyle w:val="Heading4"/>
              <w:keepNext w:val="0"/>
              <w:keepLines w:val="0"/>
              <w:spacing w:after="2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Prompt:</w:t>
            </w:r>
          </w:p>
          <w:p w:rsidR="00000000" w:rsidDel="00000000" w:rsidP="00000000" w:rsidRDefault="00000000" w:rsidRPr="00000000" w14:paraId="000006AA">
            <w:pPr>
              <w:pStyle w:val="Heading4"/>
              <w:keepNext w:val="0"/>
              <w:keepLines w:val="0"/>
              <w:spacing w:after="240" w:before="240" w:lineRule="auto"/>
              <w:rPr>
                <w:color w:val="000000"/>
                <w:sz w:val="22"/>
                <w:szCs w:val="22"/>
              </w:rPr>
            </w:pPr>
            <w:bookmarkStart w:colFirst="0" w:colLast="0" w:name="_wm8cuclztm4i" w:id="158"/>
            <w:bookmarkEnd w:id="158"/>
            <w:r w:rsidDel="00000000" w:rsidR="00000000" w:rsidRPr="00000000">
              <w:rPr>
                <w:color w:val="000000"/>
                <w:sz w:val="22"/>
                <w:szCs w:val="22"/>
                <w:rtl w:val="0"/>
              </w:rPr>
              <w:t xml:space="preserve">Think about your own program or area of work.</w:t>
            </w:r>
          </w:p>
          <w:p w:rsidR="00000000" w:rsidDel="00000000" w:rsidP="00000000" w:rsidRDefault="00000000" w:rsidRPr="00000000" w14:paraId="000006AB">
            <w:pPr>
              <w:pStyle w:val="Heading4"/>
              <w:keepNext w:val="0"/>
              <w:keepLines w:val="0"/>
              <w:numPr>
                <w:ilvl w:val="0"/>
                <w:numId w:val="92"/>
              </w:numPr>
              <w:spacing w:after="0" w:afterAutospacing="0" w:before="240" w:lineRule="auto"/>
              <w:ind w:left="720" w:hanging="360"/>
            </w:pPr>
            <w:bookmarkStart w:colFirst="0" w:colLast="0" w:name="_wm8cuclztm4i" w:id="158"/>
            <w:bookmarkEnd w:id="158"/>
            <w:r w:rsidDel="00000000" w:rsidR="00000000" w:rsidRPr="00000000">
              <w:rPr>
                <w:color w:val="000000"/>
                <w:sz w:val="22"/>
                <w:szCs w:val="22"/>
                <w:rtl w:val="0"/>
              </w:rPr>
              <w:t xml:space="preserve">What existing systems or partners could help you integrate your work on engaging men and boys?</w:t>
              <w:br w:type="textWrapping"/>
            </w:r>
          </w:p>
          <w:p w:rsidR="00000000" w:rsidDel="00000000" w:rsidP="00000000" w:rsidRDefault="00000000" w:rsidRPr="00000000" w14:paraId="000006AC">
            <w:pPr>
              <w:pStyle w:val="Heading4"/>
              <w:keepNext w:val="0"/>
              <w:keepLines w:val="0"/>
              <w:numPr>
                <w:ilvl w:val="0"/>
                <w:numId w:val="92"/>
              </w:numPr>
              <w:spacing w:after="0" w:afterAutospacing="0" w:before="0" w:beforeAutospacing="0" w:lineRule="auto"/>
              <w:ind w:left="720" w:hanging="360"/>
            </w:pPr>
            <w:bookmarkStart w:colFirst="0" w:colLast="0" w:name="_wm8cuclztm4i" w:id="158"/>
            <w:bookmarkEnd w:id="158"/>
            <w:r w:rsidDel="00000000" w:rsidR="00000000" w:rsidRPr="00000000">
              <w:rPr>
                <w:color w:val="000000"/>
                <w:sz w:val="22"/>
                <w:szCs w:val="22"/>
                <w:rtl w:val="0"/>
              </w:rPr>
              <w:t xml:space="preserve">How could integration strengthen reach, sustainability, or impact?</w:t>
              <w:br w:type="textWrapping"/>
            </w:r>
          </w:p>
          <w:p w:rsidR="00000000" w:rsidDel="00000000" w:rsidP="00000000" w:rsidRDefault="00000000" w:rsidRPr="00000000" w14:paraId="000006AD">
            <w:pPr>
              <w:pStyle w:val="Heading4"/>
              <w:keepNext w:val="0"/>
              <w:keepLines w:val="0"/>
              <w:numPr>
                <w:ilvl w:val="0"/>
                <w:numId w:val="92"/>
              </w:numPr>
              <w:spacing w:after="240" w:before="0" w:beforeAutospacing="0" w:lineRule="auto"/>
              <w:ind w:left="720" w:hanging="360"/>
            </w:pPr>
            <w:bookmarkStart w:colFirst="0" w:colLast="0" w:name="_wm8cuclztm4i" w:id="158"/>
            <w:bookmarkEnd w:id="158"/>
            <w:r w:rsidDel="00000000" w:rsidR="00000000" w:rsidRPr="00000000">
              <w:rPr>
                <w:color w:val="000000"/>
                <w:sz w:val="22"/>
                <w:szCs w:val="22"/>
                <w:rtl w:val="0"/>
              </w:rPr>
              <w:t xml:space="preserve">What’s one step you could take this year to build institutional buy-in or alignment?</w:t>
              <w:br w:type="textWrapping"/>
            </w:r>
          </w:p>
          <w:p w:rsidR="00000000" w:rsidDel="00000000" w:rsidP="00000000" w:rsidRDefault="00000000" w:rsidRPr="00000000" w14:paraId="000006AE">
            <w:pPr>
              <w:pStyle w:val="Heading4"/>
              <w:keepNext w:val="0"/>
              <w:keepLines w:val="0"/>
              <w:spacing w:after="240" w:before="240" w:lineRule="auto"/>
              <w:rPr>
                <w:b w:val="1"/>
                <w:bCs w:val="1"/>
                <w:color w:val="000000"/>
                <w:sz w:val="22"/>
                <w:szCs w:val="22"/>
              </w:rPr>
            </w:pPr>
            <w:bookmarkStart w:colFirst="0" w:colLast="0" w:name="_wm8cuclztm4i" w:id="158"/>
            <w:bookmarkEnd w:id="158"/>
            <w:r w:rsidDel="00000000" w:rsidR="00000000" w:rsidRPr="00000000">
              <w:rPr>
                <w:b w:val="1"/>
                <w:bCs w:val="1"/>
                <w:color w:val="000000"/>
                <w:sz w:val="22"/>
                <w:szCs w:val="22"/>
                <w:rtl w:val="0"/>
              </w:rPr>
              <w:t xml:space="preserve">Key Message:</w:t>
            </w:r>
          </w:p>
          <w:p w:rsidR="00000000" w:rsidDel="00000000" w:rsidP="00000000" w:rsidRDefault="00000000" w:rsidRPr="00000000" w14:paraId="000006AF">
            <w:pPr>
              <w:pStyle w:val="Heading4"/>
              <w:keepNext w:val="0"/>
              <w:keepLines w:val="0"/>
              <w:spacing w:after="240" w:before="240" w:lineRule="auto"/>
              <w:rPr>
                <w:color w:val="000000"/>
                <w:sz w:val="22"/>
                <w:szCs w:val="22"/>
              </w:rPr>
            </w:pPr>
            <w:bookmarkStart w:colFirst="0" w:colLast="0" w:name="_wm8cuclztm4i" w:id="158"/>
            <w:bookmarkEnd w:id="158"/>
            <w:r w:rsidDel="00000000" w:rsidR="00000000" w:rsidRPr="00000000">
              <w:rPr>
                <w:color w:val="000000"/>
                <w:sz w:val="22"/>
                <w:szCs w:val="22"/>
                <w:rtl w:val="0"/>
              </w:rPr>
              <w:t xml:space="preserve">Integration isn’t just efficient — it’s transformative.</w:t>
            </w:r>
          </w:p>
          <w:p w:rsidR="00000000" w:rsidDel="00000000" w:rsidP="00000000" w:rsidRDefault="00000000" w:rsidRPr="00000000" w14:paraId="000006B0">
            <w:pPr>
              <w:pStyle w:val="Heading4"/>
              <w:keepNext w:val="0"/>
              <w:keepLines w:val="0"/>
              <w:spacing w:after="240" w:before="240" w:lineRule="auto"/>
              <w:rPr>
                <w:color w:val="000000"/>
                <w:sz w:val="22"/>
                <w:szCs w:val="22"/>
              </w:rPr>
            </w:pPr>
            <w:bookmarkStart w:colFirst="0" w:colLast="0" w:name="_kps7mwwe9kl0" w:id="160"/>
            <w:bookmarkEnd w:id="160"/>
            <w:r w:rsidDel="00000000" w:rsidR="00000000" w:rsidRPr="00000000">
              <w:rPr>
                <w:color w:val="000000"/>
                <w:sz w:val="22"/>
                <w:szCs w:val="22"/>
                <w:rtl w:val="0"/>
              </w:rPr>
              <w:t xml:space="preserve">By embedding men-and-boys engagement within existing systems, you create shared ownership, long-term resilience, and collective impact.</w:t>
            </w:r>
          </w:p>
          <w:p w:rsidR="00000000" w:rsidDel="00000000" w:rsidP="00000000" w:rsidRDefault="00000000" w:rsidRPr="00000000" w14:paraId="000006B1">
            <w:pPr>
              <w:pStyle w:val="Heading4"/>
              <w:keepNext w:val="0"/>
              <w:keepLines w:val="0"/>
              <w:spacing w:after="40" w:before="240" w:lineRule="auto"/>
              <w:rPr>
                <w:color w:val="000000"/>
                <w:sz w:val="22"/>
                <w:szCs w:val="22"/>
              </w:rPr>
            </w:pPr>
            <w:bookmarkStart w:colFirst="0" w:colLast="0" w:name="_wm8cuclztm4i" w:id="158"/>
            <w:bookmarkEnd w:id="158"/>
            <w:r w:rsidDel="00000000" w:rsidR="00000000" w:rsidRPr="00000000">
              <w:rPr>
                <w:rtl w:val="0"/>
              </w:rPr>
            </w:r>
          </w:p>
        </w:tc>
      </w:tr>
    </w:tbl>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pStyle w:val="Heading3"/>
        <w:rPr/>
      </w:pPr>
      <w:bookmarkStart w:colFirst="0" w:colLast="0" w:name="_6rj4ma72hdbf" w:id="161"/>
      <w:bookmarkEnd w:id="161"/>
      <w:r w:rsidDel="00000000" w:rsidR="00000000" w:rsidRPr="00000000">
        <w:rPr>
          <w:rtl w:val="0"/>
        </w:rPr>
        <w:t xml:space="preserve">Section 4: Core vs. Adaptable Elements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how to adapt Equimundo’s gender-transformative programs responsibly — maintaining fidelity to their core principles while tailoring them to local contexts. Learners will identify which elements must stay intact to preserve program integrity, and which can be adapted to fit cultural, logistical, or audience-specific realities.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spacing w:before="280" w:lineRule="auto"/>
        <w:rPr/>
      </w:pPr>
      <w:r w:rsidDel="00000000" w:rsidR="00000000" w:rsidRPr="00000000">
        <w:rPr>
          <w:b w:val="1"/>
          <w:bCs w:val="1"/>
          <w:rtl w:val="0"/>
        </w:rPr>
        <w:t xml:space="preserve">Core Interactivity: </w:t>
      </w:r>
      <w:r w:rsidDel="00000000" w:rsidR="00000000" w:rsidRPr="00000000">
        <w:rPr>
          <w:rtl w:val="0"/>
        </w:rPr>
        <w:t xml:space="preserve">A scenario-based decision activity where learners review a short case example of adapting a men’s engagement program and must decide which elements to keep core and which to adapt. After each choice, learners receive targeted feedback reinforcing the principles of fidelity and flexibility.</w:t>
      </w:r>
    </w:p>
    <w:p w:rsidR="00000000" w:rsidDel="00000000" w:rsidP="00000000" w:rsidRDefault="00000000" w:rsidRPr="00000000" w14:paraId="000006B8">
      <w:pPr>
        <w:spacing w:after="240" w:before="240" w:lineRule="auto"/>
        <w:rPr/>
      </w:pPr>
      <w:r w:rsidDel="00000000" w:rsidR="00000000" w:rsidRPr="00000000">
        <w:rPr>
          <w:rtl w:val="0"/>
        </w:rPr>
      </w:r>
    </w:p>
    <w:tbl>
      <w:tblPr>
        <w:tblStyle w:val="Table2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b w:val="1"/>
                <w:bCs w:val="1"/>
                <w:rtl w:val="0"/>
              </w:rPr>
              <w:t xml:space="preserve">Core Vs Adaptable Elements</w:t>
            </w: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Every Equimundo program is designed around a theory of change — a series of if-then statements that visualizes the change you intend to make.</w:t>
            </w:r>
          </w:p>
          <w:p w:rsidR="00000000" w:rsidDel="00000000" w:rsidP="00000000" w:rsidRDefault="00000000" w:rsidRPr="00000000" w14:paraId="000006BE">
            <w:pPr>
              <w:spacing w:after="240" w:before="240" w:lineRule="auto"/>
              <w:rPr/>
            </w:pPr>
            <w:r w:rsidDel="00000000" w:rsidR="00000000" w:rsidRPr="00000000">
              <w:rPr>
                <w:rtl w:val="0"/>
              </w:rPr>
              <w:t xml:space="preserve">When you bring a program into a new setting, it’s natural to adapt language, activities, and delivery.</w:t>
            </w:r>
          </w:p>
          <w:p w:rsidR="00000000" w:rsidDel="00000000" w:rsidP="00000000" w:rsidRDefault="00000000" w:rsidRPr="00000000" w14:paraId="000006BF">
            <w:pPr>
              <w:spacing w:after="240" w:before="240" w:lineRule="auto"/>
              <w:rPr/>
            </w:pPr>
            <w:r w:rsidDel="00000000" w:rsidR="00000000" w:rsidRPr="00000000">
              <w:rPr>
                <w:rtl w:val="0"/>
              </w:rPr>
              <w:t xml:space="preserve">But some core elements are non-negotiable as they’re what make the program work.</w:t>
            </w:r>
          </w:p>
          <w:p w:rsidR="00000000" w:rsidDel="00000000" w:rsidP="00000000" w:rsidRDefault="00000000" w:rsidRPr="00000000" w14:paraId="000006C0">
            <w:pPr>
              <w:spacing w:after="240" w:before="240" w:lineRule="auto"/>
              <w:rPr/>
            </w:pPr>
            <w:r w:rsidDel="00000000" w:rsidR="00000000" w:rsidRPr="00000000">
              <w:rPr>
                <w:rtl w:val="0"/>
              </w:rPr>
              <w:t xml:space="preserve">Others are adaptable, allowing you to align the program with your community’s culture, systems, and needs.</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6C2">
            <w:pPr>
              <w:spacing w:after="240" w:before="240" w:lineRule="auto"/>
              <w:rPr/>
            </w:pPr>
            <w:r w:rsidDel="00000000" w:rsidR="00000000" w:rsidRPr="00000000">
              <w:rPr>
                <w:rtl w:val="0"/>
              </w:rPr>
              <w:t xml:space="preserve">Let’s explore how to tell the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Scenario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6C5">
            <w:pPr>
              <w:spacing w:after="240" w:before="240" w:lineRule="auto"/>
              <w:rPr/>
            </w:pPr>
            <w:r w:rsidDel="00000000" w:rsidR="00000000" w:rsidRPr="00000000">
              <w:rPr>
                <w:rtl w:val="0"/>
              </w:rPr>
              <w:t xml:space="preserve">A local NGO is adapting </w:t>
            </w:r>
            <w:r w:rsidDel="00000000" w:rsidR="00000000" w:rsidRPr="00000000">
              <w:rPr>
                <w:i w:val="1"/>
                <w:iCs w:val="1"/>
                <w:rtl w:val="0"/>
              </w:rPr>
              <w:t xml:space="preserve">Program H</w:t>
            </w:r>
            <w:r w:rsidDel="00000000" w:rsidR="00000000" w:rsidRPr="00000000">
              <w:rPr>
                <w:rtl w:val="0"/>
              </w:rPr>
              <w:t xml:space="preserve"> for rural youth in a new region.</w:t>
            </w:r>
          </w:p>
          <w:p w:rsidR="00000000" w:rsidDel="00000000" w:rsidP="00000000" w:rsidRDefault="00000000" w:rsidRPr="00000000" w14:paraId="000006C6">
            <w:pPr>
              <w:spacing w:after="240" w:before="240" w:lineRule="auto"/>
              <w:rPr/>
            </w:pPr>
            <w:r w:rsidDel="00000000" w:rsidR="00000000" w:rsidRPr="00000000">
              <w:rPr>
                <w:rtl w:val="0"/>
              </w:rPr>
              <w:t xml:space="preserve">They want to:</w:t>
            </w:r>
          </w:p>
          <w:p w:rsidR="00000000" w:rsidDel="00000000" w:rsidP="00000000" w:rsidRDefault="00000000" w:rsidRPr="00000000" w14:paraId="000006C7">
            <w:pPr>
              <w:numPr>
                <w:ilvl w:val="0"/>
                <w:numId w:val="136"/>
              </w:numPr>
              <w:spacing w:after="0" w:afterAutospacing="0" w:before="240" w:lineRule="auto"/>
              <w:ind w:left="720" w:hanging="360"/>
            </w:pPr>
            <w:r w:rsidDel="00000000" w:rsidR="00000000" w:rsidRPr="00000000">
              <w:rPr>
                <w:rtl w:val="0"/>
              </w:rPr>
              <w:t xml:space="preserve">Shorten the program to three sessions,</w:t>
              <w:br w:type="textWrapping"/>
            </w:r>
          </w:p>
          <w:p w:rsidR="00000000" w:rsidDel="00000000" w:rsidP="00000000" w:rsidRDefault="00000000" w:rsidRPr="00000000" w14:paraId="000006C8">
            <w:pPr>
              <w:numPr>
                <w:ilvl w:val="0"/>
                <w:numId w:val="136"/>
              </w:numPr>
              <w:spacing w:after="0" w:afterAutospacing="0" w:before="0" w:beforeAutospacing="0" w:lineRule="auto"/>
              <w:ind w:left="720" w:hanging="360"/>
            </w:pPr>
            <w:r w:rsidDel="00000000" w:rsidR="00000000" w:rsidRPr="00000000">
              <w:rPr>
                <w:rtl w:val="0"/>
              </w:rPr>
              <w:t xml:space="preserve">Replace gender discussions with sports activities “to keep boys interested,”</w:t>
              <w:br w:type="textWrapping"/>
            </w:r>
          </w:p>
          <w:p w:rsidR="00000000" w:rsidDel="00000000" w:rsidP="00000000" w:rsidRDefault="00000000" w:rsidRPr="00000000" w14:paraId="000006C9">
            <w:pPr>
              <w:numPr>
                <w:ilvl w:val="0"/>
                <w:numId w:val="136"/>
              </w:numPr>
              <w:spacing w:after="240" w:before="0" w:beforeAutospacing="0" w:lineRule="auto"/>
              <w:ind w:left="720" w:hanging="360"/>
              <w:rPr>
                <w:b w:val="1"/>
                <w:bCs w:val="1"/>
              </w:rPr>
            </w:pPr>
            <w:r w:rsidDel="00000000" w:rsidR="00000000" w:rsidRPr="00000000">
              <w:rPr>
                <w:rtl w:val="0"/>
              </w:rPr>
              <w:t xml:space="preserve">And use local proverbs and stories to illustrate lessons about</w:t>
            </w:r>
            <w:r w:rsidDel="00000000" w:rsidR="00000000" w:rsidRPr="00000000">
              <w:rPr>
                <w:b w:val="1"/>
                <w:bCs w:val="1"/>
                <w:rtl w:val="0"/>
              </w:rPr>
              <w:t xml:space="preserve"> </w:t>
            </w:r>
            <w:r w:rsidDel="00000000" w:rsidR="00000000" w:rsidRPr="00000000">
              <w:rPr>
                <w:rtl w:val="0"/>
              </w:rPr>
              <w:t xml:space="preserve">respect</w:t>
            </w:r>
            <w:r w:rsidDel="00000000" w:rsidR="00000000" w:rsidRPr="00000000">
              <w:rPr>
                <w:b w:val="1"/>
                <w:bCs w:val="1"/>
                <w:rtl w:val="0"/>
              </w:rPr>
              <w:t xml:space="preserve">.</w:t>
            </w:r>
          </w:p>
          <w:p w:rsidR="00000000" w:rsidDel="00000000" w:rsidP="00000000" w:rsidRDefault="00000000" w:rsidRPr="00000000" w14:paraId="000006CA">
            <w:pPr>
              <w:spacing w:after="240" w:before="240" w:lineRule="auto"/>
              <w:rPr/>
            </w:pPr>
            <w:r w:rsidDel="00000000" w:rsidR="00000000" w:rsidRPr="00000000">
              <w:rPr>
                <w:rtl w:val="0"/>
              </w:rPr>
              <w:t xml:space="preserve">Which of these changes are acceptable adaptations — and which ones compromise the program’s integrity?</w:t>
            </w:r>
          </w:p>
          <w:p w:rsidR="00000000" w:rsidDel="00000000" w:rsidP="00000000" w:rsidRDefault="00000000" w:rsidRPr="00000000" w14:paraId="000006CB">
            <w:pPr>
              <w:spacing w:after="240" w:before="240" w:lineRule="auto"/>
              <w:rPr/>
            </w:pPr>
            <w:r w:rsidDel="00000000" w:rsidR="00000000" w:rsidRPr="00000000">
              <w:rPr>
                <w:rtl w:val="0"/>
              </w:rPr>
              <w:t xml:space="preserve">Options:</w:t>
            </w:r>
          </w:p>
          <w:p w:rsidR="00000000" w:rsidDel="00000000" w:rsidP="00000000" w:rsidRDefault="00000000" w:rsidRPr="00000000" w14:paraId="000006CC">
            <w:pPr>
              <w:spacing w:after="240" w:before="240" w:lineRule="auto"/>
              <w:rPr/>
            </w:pPr>
            <w:r w:rsidDel="00000000" w:rsidR="00000000" w:rsidRPr="00000000">
              <w:rPr>
                <w:rtl w:val="0"/>
              </w:rPr>
              <w:t xml:space="preserve">A) Shortening to three sessions is fine — as long as participants enjoy the activities.</w:t>
            </w:r>
          </w:p>
          <w:p w:rsidR="00000000" w:rsidDel="00000000" w:rsidP="00000000" w:rsidRDefault="00000000" w:rsidRPr="00000000" w14:paraId="000006CD">
            <w:pPr>
              <w:spacing w:after="240" w:before="240" w:lineRule="auto"/>
              <w:rPr/>
            </w:pPr>
            <w:r w:rsidDel="00000000" w:rsidR="00000000" w:rsidRPr="00000000">
              <w:rPr>
                <w:rtl w:val="0"/>
              </w:rPr>
              <w:t xml:space="preserve">B) Using local proverbs and stories is a great adaptation for cultural relevance.</w:t>
            </w:r>
          </w:p>
          <w:p w:rsidR="00000000" w:rsidDel="00000000" w:rsidP="00000000" w:rsidRDefault="00000000" w:rsidRPr="00000000" w14:paraId="000006CE">
            <w:pPr>
              <w:spacing w:after="240" w:before="240" w:lineRule="auto"/>
              <w:rPr/>
            </w:pPr>
            <w:r w:rsidDel="00000000" w:rsidR="00000000" w:rsidRPr="00000000">
              <w:rPr>
                <w:rtl w:val="0"/>
              </w:rPr>
              <w:t xml:space="preserve">C) Replacing gender reflection with sports activities keeps energy high and builds trust.</w:t>
            </w:r>
          </w:p>
          <w:p w:rsidR="00000000" w:rsidDel="00000000" w:rsidP="00000000" w:rsidRDefault="00000000" w:rsidRPr="00000000" w14:paraId="000006CF">
            <w:pPr>
              <w:spacing w:after="240" w:before="240" w:lineRule="auto"/>
              <w:rPr/>
            </w:pPr>
            <w:r w:rsidDel="00000000" w:rsidR="00000000" w:rsidRPr="00000000">
              <w:rPr>
                <w:rtl w:val="0"/>
              </w:rPr>
              <w:t xml:space="preserve">Correct Answer: B only</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6D1">
            <w:pPr>
              <w:spacing w:after="240" w:before="240" w:lineRule="auto"/>
              <w:rPr>
                <w:b w:val="1"/>
                <w:bCs w:val="1"/>
                <w:i w:val="1"/>
                <w:iCs w:val="1"/>
              </w:rPr>
            </w:pPr>
            <w:r w:rsidDel="00000000" w:rsidR="00000000" w:rsidRPr="00000000">
              <w:rPr>
                <w:b w:val="1"/>
                <w:bCs w:val="1"/>
                <w:rtl w:val="0"/>
              </w:rPr>
              <w:t xml:space="preserve"> Correct - Using local proverbs and stories strengthens relevance — that’s an </w:t>
            </w:r>
            <w:r w:rsidDel="00000000" w:rsidR="00000000" w:rsidRPr="00000000">
              <w:rPr>
                <w:b w:val="1"/>
                <w:bCs w:val="1"/>
                <w:i w:val="1"/>
                <w:iCs w:val="1"/>
                <w:rtl w:val="0"/>
              </w:rPr>
              <w:t xml:space="preserve">adaptable element.</w:t>
            </w:r>
          </w:p>
          <w:p w:rsidR="00000000" w:rsidDel="00000000" w:rsidP="00000000" w:rsidRDefault="00000000" w:rsidRPr="00000000" w14:paraId="000006D2">
            <w:pPr>
              <w:spacing w:after="240" w:before="240" w:lineRule="auto"/>
              <w:rPr>
                <w:b w:val="1"/>
                <w:bCs w:val="1"/>
              </w:rPr>
            </w:pPr>
            <w:r w:rsidDel="00000000" w:rsidR="00000000" w:rsidRPr="00000000">
              <w:rPr>
                <w:b w:val="1"/>
                <w:bCs w:val="1"/>
                <w:rtl w:val="0"/>
              </w:rPr>
              <w:t xml:space="preserve">Incorrect - But cutting sessions and removing reflection on gender norms undermines the program’s core elements — gender transformation and sufficient dosage are essential to real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Core Elements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What You Can’t Change</w:t>
            </w:r>
          </w:p>
          <w:p w:rsidR="00000000" w:rsidDel="00000000" w:rsidP="00000000" w:rsidRDefault="00000000" w:rsidRPr="00000000" w14:paraId="000006D5">
            <w:pPr>
              <w:widowControl w:val="0"/>
              <w:spacing w:line="240" w:lineRule="auto"/>
              <w:rPr/>
            </w:pPr>
            <w:r w:rsidDel="00000000" w:rsidR="00000000" w:rsidRPr="00000000">
              <w:rPr>
                <w:rtl w:val="0"/>
              </w:rPr>
              <w:t xml:space="preserve">C</w:t>
            </w:r>
            <w:r w:rsidDel="00000000" w:rsidR="00000000" w:rsidRPr="00000000">
              <w:rPr>
                <w:color w:val="131314"/>
                <w:highlight w:val="white"/>
                <w:rtl w:val="0"/>
              </w:rPr>
              <w:t xml:space="preserve">ore elements must remain intact to maintain fidelity to the program's theory of change and effectiveness</w: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t xml:space="preserve">Select each card to explore the essential “non-negotiables” every Equimundo program must maintain.</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Cards (Click-to-Reveal):</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Card 1 — Gender-Transformative Approach</w:t>
            </w:r>
          </w:p>
          <w:p w:rsidR="00000000" w:rsidDel="00000000" w:rsidP="00000000" w:rsidRDefault="00000000" w:rsidRPr="00000000" w14:paraId="000006D9">
            <w:pPr>
              <w:widowControl w:val="0"/>
              <w:spacing w:line="240" w:lineRule="auto"/>
              <w:rPr>
                <w:color w:val="131314"/>
                <w:highlight w:val="white"/>
              </w:rPr>
            </w:pPr>
            <w:r w:rsidDel="00000000" w:rsidR="00000000" w:rsidRPr="00000000">
              <w:rPr>
                <w:color w:val="131314"/>
                <w:highlight w:val="white"/>
                <w:rtl w:val="0"/>
              </w:rPr>
              <w:t xml:space="preserve"> The fundamental commitment to actively challenge harmful gender stereotypes and norms, and to transform underlying gender inequalities, is non-negotiable.</w:t>
            </w:r>
          </w:p>
          <w:p w:rsidR="00000000" w:rsidDel="00000000" w:rsidP="00000000" w:rsidRDefault="00000000" w:rsidRPr="00000000" w14:paraId="000006DA">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This includes critical reflection on power, patriarchy, and privilege — the heart of every Equimundo program.</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Card 2 — Participatory and Reflective Methodology</w:t>
            </w:r>
          </w:p>
          <w:p w:rsidR="00000000" w:rsidDel="00000000" w:rsidP="00000000" w:rsidRDefault="00000000" w:rsidRPr="00000000" w14:paraId="000006DD">
            <w:pPr>
              <w:spacing w:after="240" w:before="240" w:lineRule="auto"/>
              <w:rPr/>
            </w:pPr>
            <w:r w:rsidDel="00000000" w:rsidR="00000000" w:rsidRPr="00000000">
              <w:rPr>
                <w:rtl w:val="0"/>
              </w:rPr>
              <w:t xml:space="preserve">Keep learning interactive. Use group dialogue, critical reflection, and participatory methods — not lectures.</w:t>
            </w:r>
          </w:p>
          <w:p w:rsidR="00000000" w:rsidDel="00000000" w:rsidP="00000000" w:rsidRDefault="00000000" w:rsidRPr="00000000" w14:paraId="000006DE">
            <w:pPr>
              <w:spacing w:after="240" w:before="240" w:lineRule="auto"/>
              <w:rPr/>
            </w:pPr>
            <w:r w:rsidDel="00000000" w:rsidR="00000000" w:rsidRPr="00000000">
              <w:rPr>
                <w:rtl w:val="0"/>
              </w:rPr>
              <w:t xml:space="preserve">This aligns with Paulo Freire’s </w:t>
            </w:r>
            <w:r w:rsidDel="00000000" w:rsidR="00000000" w:rsidRPr="00000000">
              <w:rPr>
                <w:i w:val="1"/>
                <w:iCs w:val="1"/>
                <w:rtl w:val="0"/>
              </w:rPr>
              <w:t xml:space="preserve">conscientization</w:t>
            </w:r>
            <w:r w:rsidDel="00000000" w:rsidR="00000000" w:rsidRPr="00000000">
              <w:rPr>
                <w:rtl w:val="0"/>
              </w:rPr>
              <w:t xml:space="preserve"> approach: transformation through critical reflection.</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Card 3 — Sufficient Dosage and Duration</w:t>
            </w:r>
          </w:p>
          <w:p w:rsidR="00000000" w:rsidDel="00000000" w:rsidP="00000000" w:rsidRDefault="00000000" w:rsidRPr="00000000" w14:paraId="000006E0">
            <w:pPr>
              <w:widowControl w:val="0"/>
              <w:spacing w:line="240" w:lineRule="auto"/>
              <w:rPr/>
            </w:pPr>
            <w:r w:rsidDel="00000000" w:rsidR="00000000" w:rsidRPr="00000000">
              <w:rPr>
                <w:color w:val="131314"/>
                <w:highlight w:val="white"/>
                <w:rtl w:val="0"/>
              </w:rPr>
              <w:t xml:space="preserve">While specific session lengths can be adapted, programs should ensure a sufficient number of sessions (typically 6-10) over an adequate period (at least a month) to allow for continuous repetition, skill-building, and the internalization of new behaviors. Short-term, one-off, or single-level interventions are rarely sufficient for sustainable impact.</w:t>
            </w: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One-off or “light-touch” versions rarely lead to lasting change.</w:t>
            </w:r>
          </w:p>
          <w:p w:rsidR="00000000" w:rsidDel="00000000" w:rsidP="00000000" w:rsidRDefault="00000000" w:rsidRPr="00000000" w14:paraId="000006E2">
            <w:pPr>
              <w:spacing w:after="240" w:before="240" w:lineRule="auto"/>
              <w:rPr>
                <w:b w:val="1"/>
                <w:bCs w:val="1"/>
              </w:rPr>
            </w:pPr>
            <w:r w:rsidDel="00000000" w:rsidR="00000000" w:rsidRPr="00000000">
              <w:rPr>
                <w:b w:val="1"/>
                <w:bCs w:val="1"/>
                <w:rtl w:val="0"/>
              </w:rPr>
              <w:t xml:space="preserve">Card 4 — Do No Harm Principle</w:t>
            </w:r>
          </w:p>
          <w:p w:rsidR="00000000" w:rsidDel="00000000" w:rsidP="00000000" w:rsidRDefault="00000000" w:rsidRPr="00000000" w14:paraId="000006E3">
            <w:pPr>
              <w:widowControl w:val="0"/>
              <w:spacing w:line="240" w:lineRule="auto"/>
              <w:rPr>
                <w:color w:val="131314"/>
                <w:highlight w:val="white"/>
              </w:rPr>
            </w:pPr>
            <w:r w:rsidDel="00000000" w:rsidR="00000000" w:rsidRPr="00000000">
              <w:rPr>
                <w:color w:val="131314"/>
                <w:highlight w:val="white"/>
                <w:rtl w:val="0"/>
              </w:rPr>
              <w:t xml:space="preserve">Programs must prioritize the safety and rights of women and children, implement safeguarding policies, and establish clear referral pathways, especially when discussing sensitive topics like violence or gender norms. This is a fundamental ethical principle.</w:t>
            </w:r>
          </w:p>
          <w:p w:rsidR="00000000" w:rsidDel="00000000" w:rsidP="00000000" w:rsidRDefault="00000000" w:rsidRPr="00000000" w14:paraId="000006E4">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Adaptable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What You Can Make Your Own</w:t>
            </w:r>
          </w:p>
          <w:p w:rsidR="00000000" w:rsidDel="00000000" w:rsidP="00000000" w:rsidRDefault="00000000" w:rsidRPr="00000000" w14:paraId="000006E7">
            <w:pPr>
              <w:spacing w:after="240" w:before="240" w:lineRule="auto"/>
              <w:rPr/>
            </w:pPr>
            <w:r w:rsidDel="00000000" w:rsidR="00000000" w:rsidRPr="00000000">
              <w:rPr>
                <w:rtl w:val="0"/>
              </w:rPr>
              <w:t xml:space="preserve">Some elements can, and should, change to suit your specific local contexts. </w:t>
            </w:r>
          </w:p>
          <w:p w:rsidR="00000000" w:rsidDel="00000000" w:rsidP="00000000" w:rsidRDefault="00000000" w:rsidRPr="00000000" w14:paraId="000006E8">
            <w:pPr>
              <w:spacing w:after="240" w:before="240" w:lineRule="auto"/>
              <w:rPr/>
            </w:pPr>
            <w:r w:rsidDel="00000000" w:rsidR="00000000" w:rsidRPr="00000000">
              <w:rPr>
                <w:rtl w:val="0"/>
              </w:rPr>
              <w:t xml:space="preserve">Select each tile to reveal examples of adaptable elements you can modify responsibly.</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Cards (Click-to-Reveal):</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Tile 1 — Cultural Adaptations</w:t>
            </w:r>
          </w:p>
          <w:p w:rsidR="00000000" w:rsidDel="00000000" w:rsidP="00000000" w:rsidRDefault="00000000" w:rsidRPr="00000000" w14:paraId="000006EB">
            <w:pPr>
              <w:widowControl w:val="0"/>
              <w:spacing w:line="240" w:lineRule="auto"/>
              <w:rPr/>
            </w:pPr>
            <w:r w:rsidDel="00000000" w:rsidR="00000000" w:rsidRPr="00000000">
              <w:rPr>
                <w:color w:val="131314"/>
                <w:highlight w:val="white"/>
                <w:rtl w:val="0"/>
              </w:rPr>
              <w:t xml:space="preserve">Modifying illustrations, activities, case studies, examples, and language to ensure local relevance, cultural sensitivity, and resonance with participants' lived realities.</w:t>
            </w: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Contextualization increases relevance and participant engagement.</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Tile 2 — Issue Integration</w:t>
            </w:r>
          </w:p>
          <w:p w:rsidR="00000000" w:rsidDel="00000000" w:rsidP="00000000" w:rsidRDefault="00000000" w:rsidRPr="00000000" w14:paraId="000006EE">
            <w:pPr>
              <w:widowControl w:val="0"/>
              <w:spacing w:line="240" w:lineRule="auto"/>
              <w:rPr/>
            </w:pPr>
            <w:r w:rsidDel="00000000" w:rsidR="00000000" w:rsidRPr="00000000">
              <w:rPr>
                <w:color w:val="131314"/>
                <w:highlight w:val="white"/>
                <w:rtl w:val="0"/>
              </w:rPr>
              <w:t xml:space="preserve">Adopting new primary issues or integrating additional relevant topics, such as gender-biased sex selection, engaged fatherhood in early marriage prevention, alcohol abuse prevention, economic justice, or specific SRHR needs.</w:t>
            </w: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Stay aligned with the program’s broader gender-transformative goal.</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Tile 3 — Focused Population Adaptation</w:t>
            </w:r>
          </w:p>
          <w:p w:rsidR="00000000" w:rsidDel="00000000" w:rsidP="00000000" w:rsidRDefault="00000000" w:rsidRPr="00000000" w14:paraId="000006F1">
            <w:pPr>
              <w:widowControl w:val="0"/>
              <w:spacing w:line="240" w:lineRule="auto"/>
              <w:rPr/>
            </w:pPr>
            <w:r w:rsidDel="00000000" w:rsidR="00000000" w:rsidRPr="00000000">
              <w:rPr>
                <w:color w:val="131314"/>
                <w:highlight w:val="white"/>
                <w:rtl w:val="0"/>
              </w:rPr>
              <w:t xml:space="preserve">Tailoring activities and content for specific sub-communities or age groups, like very young adolescents, refugees, migrant populations, or boys at risk of joining extremist groups.</w:t>
            </w:r>
            <w:r w:rsidDel="00000000" w:rsidR="00000000" w:rsidRPr="00000000">
              <w:rPr>
                <w:rtl w:val="0"/>
              </w:rPr>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Tile 4 — Implementation Innovations</w:t>
            </w:r>
          </w:p>
          <w:p w:rsidR="00000000" w:rsidDel="00000000" w:rsidP="00000000" w:rsidRDefault="00000000" w:rsidRPr="00000000" w14:paraId="000006F3">
            <w:pPr>
              <w:widowControl w:val="0"/>
              <w:spacing w:line="240" w:lineRule="auto"/>
              <w:rPr/>
            </w:pPr>
            <w:r w:rsidDel="00000000" w:rsidR="00000000" w:rsidRPr="00000000">
              <w:rPr>
                <w:color w:val="131314"/>
                <w:highlight w:val="white"/>
                <w:rtl w:val="0"/>
              </w:rPr>
              <w:t xml:space="preserve">Modifying delivery methods, such as implementing alongside complementary interventions (e.g., campaigns, training of service providers), adjusting for restrictions on mixed-gender discussions, offering virtual or hybrid modalities, or incorporating incentives. This can also include strategies for recruitment and retention.</w:t>
            </w: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tl w:val="0"/>
              </w:rPr>
              <w:t xml:space="preserve">What matters is preserving </w:t>
            </w:r>
            <w:r w:rsidDel="00000000" w:rsidR="00000000" w:rsidRPr="00000000">
              <w:rPr>
                <w:i w:val="1"/>
                <w:iCs w:val="1"/>
                <w:rtl w:val="0"/>
              </w:rPr>
              <w:t xml:space="preserve">depth</w:t>
            </w:r>
            <w:r w:rsidDel="00000000" w:rsidR="00000000" w:rsidRPr="00000000">
              <w:rPr>
                <w:rtl w:val="0"/>
              </w:rPr>
              <w:t xml:space="preserve"> and </w:t>
            </w:r>
            <w:r w:rsidDel="00000000" w:rsidR="00000000" w:rsidRPr="00000000">
              <w:rPr>
                <w:i w:val="1"/>
                <w:iCs w:val="1"/>
                <w:rtl w:val="0"/>
              </w:rPr>
              <w:t xml:space="preserve">intent</w:t>
            </w:r>
            <w:r w:rsidDel="00000000" w:rsidR="00000000" w:rsidRPr="00000000">
              <w:rPr>
                <w:rtl w:val="0"/>
              </w:rPr>
              <w:t xml:space="preserve">, not uniformity.</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Tile 5 — Facilitator Profile and Training</w:t>
            </w:r>
          </w:p>
          <w:p w:rsidR="00000000" w:rsidDel="00000000" w:rsidP="00000000" w:rsidRDefault="00000000" w:rsidRPr="00000000" w14:paraId="000006F6">
            <w:pPr>
              <w:widowControl w:val="0"/>
              <w:spacing w:line="240" w:lineRule="auto"/>
              <w:rPr/>
            </w:pPr>
            <w:r w:rsidDel="00000000" w:rsidR="00000000" w:rsidRPr="00000000">
              <w:rPr>
                <w:color w:val="131314"/>
                <w:highlight w:val="white"/>
                <w:rtl w:val="0"/>
              </w:rPr>
              <w:t xml:space="preserve">Selecting facilitators from different or non-traditional backgrounds (e.g., community members, health providers, religious leaders) and tailoring training and support structures to their specific needs and capacities. </w:t>
            </w:r>
            <w:r w:rsidDel="00000000" w:rsidR="00000000" w:rsidRPr="00000000">
              <w:rPr>
                <w:rtl w:val="0"/>
              </w:rPr>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Tile 6 — Monitoring &amp; Evaluation Tools</w:t>
            </w:r>
          </w:p>
          <w:p w:rsidR="00000000" w:rsidDel="00000000" w:rsidP="00000000" w:rsidRDefault="00000000" w:rsidRPr="00000000" w14:paraId="000006F8">
            <w:pPr>
              <w:widowControl w:val="0"/>
              <w:spacing w:line="240" w:lineRule="auto"/>
              <w:rPr/>
            </w:pPr>
            <w:r w:rsidDel="00000000" w:rsidR="00000000" w:rsidRPr="00000000">
              <w:rPr>
                <w:color w:val="131314"/>
                <w:highlight w:val="white"/>
                <w:rtl w:val="0"/>
              </w:rPr>
              <w:t xml:space="preserve"> While the purpose of M&amp;E (learning, improvement, accountability to theory of change) remains core, the specific tools and measures can be adapted to fit the context, available resources, and specific outcomes being tracked, ensuring they are relevant to the program context and population.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Finding the Balance</w:t>
            </w:r>
          </w:p>
          <w:p w:rsidR="00000000" w:rsidDel="00000000" w:rsidP="00000000" w:rsidRDefault="00000000" w:rsidRPr="00000000" w14:paraId="000006FB">
            <w:pPr>
              <w:spacing w:after="240" w:before="240" w:lineRule="auto"/>
              <w:rPr/>
            </w:pPr>
            <w:r w:rsidDel="00000000" w:rsidR="00000000" w:rsidRPr="00000000">
              <w:rPr>
                <w:rtl w:val="0"/>
              </w:rPr>
              <w:t xml:space="preserve">As you adapt programs, remember fidelity isn’t rigidity.</w:t>
            </w:r>
          </w:p>
          <w:p w:rsidR="00000000" w:rsidDel="00000000" w:rsidP="00000000" w:rsidRDefault="00000000" w:rsidRPr="00000000" w14:paraId="000006FC">
            <w:pPr>
              <w:spacing w:after="240" w:before="240" w:lineRule="auto"/>
              <w:rPr/>
            </w:pPr>
            <w:r w:rsidDel="00000000" w:rsidR="00000000" w:rsidRPr="00000000">
              <w:rPr>
                <w:rtl w:val="0"/>
              </w:rPr>
              <w:t xml:space="preserve">Transformation depends on holding true to the core theory of change while adapting the form to fit real people, real places, and real lives.</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Reflective Questions:</w:t>
            </w:r>
          </w:p>
          <w:p w:rsidR="00000000" w:rsidDel="00000000" w:rsidP="00000000" w:rsidRDefault="00000000" w:rsidRPr="00000000" w14:paraId="000006FE">
            <w:pPr>
              <w:numPr>
                <w:ilvl w:val="0"/>
                <w:numId w:val="39"/>
              </w:numPr>
              <w:spacing w:after="0" w:afterAutospacing="0" w:before="240" w:lineRule="auto"/>
              <w:ind w:left="720" w:hanging="360"/>
            </w:pPr>
            <w:r w:rsidDel="00000000" w:rsidR="00000000" w:rsidRPr="00000000">
              <w:rPr>
                <w:rtl w:val="0"/>
              </w:rPr>
              <w:t xml:space="preserve">Which core elements do you think are hardest to protect in your context — and why?</w:t>
            </w:r>
          </w:p>
          <w:p w:rsidR="00000000" w:rsidDel="00000000" w:rsidP="00000000" w:rsidRDefault="00000000" w:rsidRPr="00000000" w14:paraId="000006FF">
            <w:pPr>
              <w:numPr>
                <w:ilvl w:val="0"/>
                <w:numId w:val="39"/>
              </w:numPr>
              <w:spacing w:after="240" w:before="0" w:beforeAutospacing="0" w:lineRule="auto"/>
              <w:ind w:left="720" w:hanging="360"/>
            </w:pPr>
            <w:r w:rsidDel="00000000" w:rsidR="00000000" w:rsidRPr="00000000">
              <w:rPr>
                <w:rtl w:val="0"/>
              </w:rPr>
              <w:t xml:space="preserve">What’s one adaptation that would make the program more relevant and engaging for your participants?</w:t>
              <w:br w:type="textWrapping"/>
              <w:tab/>
              <w:tab/>
            </w:r>
          </w:p>
          <w:p w:rsidR="00000000" w:rsidDel="00000000" w:rsidP="00000000" w:rsidRDefault="00000000" w:rsidRPr="00000000" w14:paraId="00000700">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9qzp584hqv5j" w:id="162"/>
            <w:bookmarkEnd w:id="162"/>
            <w:r w:rsidDel="00000000" w:rsidR="00000000" w:rsidRPr="00000000">
              <w:rPr>
                <w:b w:val="1"/>
                <w:bCs w:val="1"/>
                <w:color w:val="000000"/>
                <w:sz w:val="26"/>
                <w:szCs w:val="26"/>
                <w:rtl w:val="0"/>
              </w:rPr>
              <w:t xml:space="preserve">1.5 Workbook Activity: Fidelity in Practice</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To help program developers map which elements of their chosen program must stay intact and which they can responsibly adapt for local impact.</w:t>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706">
            <w:pPr>
              <w:spacing w:after="240" w:before="240" w:lineRule="auto"/>
              <w:rPr/>
            </w:pPr>
            <w:r w:rsidDel="00000000" w:rsidR="00000000" w:rsidRPr="00000000">
              <w:rPr>
                <w:rtl w:val="0"/>
              </w:rPr>
              <w:t xml:space="preserve">Use the table below to plan your adaptation.</w:t>
            </w:r>
          </w:p>
          <w:p w:rsidR="00000000" w:rsidDel="00000000" w:rsidP="00000000" w:rsidRDefault="00000000" w:rsidRPr="00000000" w14:paraId="00000707">
            <w:pPr>
              <w:spacing w:after="240" w:before="240" w:lineRule="auto"/>
              <w:rPr>
                <w:b w:val="1"/>
                <w:bCs w:val="1"/>
              </w:rPr>
            </w:pPr>
            <w:r w:rsidDel="00000000" w:rsidR="00000000" w:rsidRPr="00000000">
              <w:rPr>
                <w:rtl w:val="0"/>
              </w:rPr>
              <w:t xml:space="preserve">List one or more programs you’re considering and identify which parts are </w:t>
            </w:r>
            <w:r w:rsidDel="00000000" w:rsidR="00000000" w:rsidRPr="00000000">
              <w:rPr>
                <w:i w:val="1"/>
                <w:iCs w:val="1"/>
                <w:rtl w:val="0"/>
              </w:rPr>
              <w:t xml:space="preserve">core</w:t>
            </w:r>
            <w:r w:rsidDel="00000000" w:rsidR="00000000" w:rsidRPr="00000000">
              <w:rPr>
                <w:rtl w:val="0"/>
              </w:rPr>
              <w:t xml:space="preserve"> (non-negotiable) and which can be </w:t>
            </w:r>
            <w:r w:rsidDel="00000000" w:rsidR="00000000" w:rsidRPr="00000000">
              <w:rPr>
                <w:i w:val="1"/>
                <w:iCs w:val="1"/>
                <w:rtl w:val="0"/>
              </w:rPr>
              <w:t xml:space="preserve">adapted.</w:t>
            </w:r>
            <w:r w:rsidDel="00000000" w:rsidR="00000000" w:rsidRPr="00000000">
              <w:rPr>
                <w:rtl w:val="0"/>
              </w:rPr>
            </w:r>
          </w:p>
          <w:tbl>
            <w:tblPr>
              <w:tblStyle w:val="Table2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widowControl w:val="0"/>
                    <w:spacing w:after="240" w:before="240" w:line="240" w:lineRule="auto"/>
                    <w:jc w:val="center"/>
                    <w:rPr>
                      <w:b w:val="1"/>
                      <w:bCs w:val="1"/>
                    </w:rPr>
                  </w:pPr>
                  <w:r w:rsidDel="00000000" w:rsidR="00000000" w:rsidRPr="00000000">
                    <w:rPr>
                      <w:b w:val="1"/>
                      <w:bCs w:val="1"/>
                      <w:rtl w:val="0"/>
                    </w:rPr>
                    <w:t xml:space="preserve">Program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widowControl w:val="0"/>
                    <w:spacing w:after="240" w:before="240" w:line="240" w:lineRule="auto"/>
                    <w:jc w:val="center"/>
                    <w:rPr>
                      <w:b w:val="1"/>
                      <w:bCs w:val="1"/>
                    </w:rPr>
                  </w:pPr>
                  <w:r w:rsidDel="00000000" w:rsidR="00000000" w:rsidRPr="00000000">
                    <w:rPr>
                      <w:b w:val="1"/>
                      <w:bCs w:val="1"/>
                      <w:rtl w:val="0"/>
                    </w:rPr>
                    <w:t xml:space="preserve">Core Elements (Must Stay Intact)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widowControl w:val="0"/>
                    <w:spacing w:after="240" w:before="240" w:line="240" w:lineRule="auto"/>
                    <w:jc w:val="center"/>
                    <w:rPr>
                      <w:b w:val="1"/>
                      <w:bCs w:val="1"/>
                    </w:rPr>
                  </w:pPr>
                  <w:r w:rsidDel="00000000" w:rsidR="00000000" w:rsidRPr="00000000">
                    <w:rPr>
                      <w:b w:val="1"/>
                      <w:bCs w:val="1"/>
                      <w:rtl w:val="0"/>
                    </w:rPr>
                    <w:t xml:space="preserve">Adaptable Elements (Can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widowControl w:val="0"/>
                    <w:spacing w:after="240" w:before="240" w:line="240" w:lineRule="auto"/>
                    <w:jc w:val="center"/>
                    <w:rPr>
                      <w:b w:val="1"/>
                      <w:bCs w:val="1"/>
                    </w:rPr>
                  </w:pPr>
                  <w:r w:rsidDel="00000000" w:rsidR="00000000" w:rsidRPr="00000000">
                    <w:rPr>
                      <w:b w:val="1"/>
                      <w:bCs w:val="1"/>
                      <w:rtl w:val="0"/>
                    </w:rPr>
                    <w:t xml:space="preserve">Rationale for Adaptation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after="240" w:before="240" w:line="240" w:lineRule="auto"/>
                    <w:rPr/>
                  </w:pPr>
                  <w:r w:rsidDel="00000000" w:rsidR="00000000" w:rsidRPr="00000000">
                    <w:rPr>
                      <w:rtl w:val="0"/>
                    </w:rPr>
                    <w:t xml:space="preserve">Example: Program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widowControl w:val="0"/>
                    <w:spacing w:after="240" w:before="240" w:line="240" w:lineRule="auto"/>
                    <w:rPr/>
                  </w:pPr>
                  <w:r w:rsidDel="00000000" w:rsidR="00000000" w:rsidRPr="00000000">
                    <w:rPr>
                      <w:rtl w:val="0"/>
                    </w:rPr>
                    <w:t xml:space="preserve">Gender-transformative approach; participatory group facilitation; do-no-harm safeguards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widowControl w:val="0"/>
                    <w:spacing w:after="240" w:before="240" w:line="240" w:lineRule="auto"/>
                    <w:rPr/>
                  </w:pPr>
                  <w:r w:rsidDel="00000000" w:rsidR="00000000" w:rsidRPr="00000000">
                    <w:rPr>
                      <w:rtl w:val="0"/>
                    </w:rPr>
                    <w:t xml:space="preserve">Add local stories about caregiving; integrate with MNCH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widowControl w:val="0"/>
                    <w:spacing w:after="240" w:before="240" w:line="240" w:lineRule="auto"/>
                    <w:rPr/>
                  </w:pPr>
                  <w:r w:rsidDel="00000000" w:rsidR="00000000" w:rsidRPr="00000000">
                    <w:rPr>
                      <w:rtl w:val="0"/>
                    </w:rPr>
                    <w:t xml:space="preserve">Increases local resonance while maintaining theory of change</w:t>
                  </w:r>
                </w:p>
              </w:tc>
            </w:tr>
          </w:tbl>
          <w:p w:rsidR="00000000" w:rsidDel="00000000" w:rsidP="00000000" w:rsidRDefault="00000000" w:rsidRPr="00000000" w14:paraId="00000710">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711">
            <w:pPr>
              <w:spacing w:after="240" w:before="240" w:lineRule="auto"/>
              <w:rPr/>
            </w:pPr>
            <w:r w:rsidDel="00000000" w:rsidR="00000000" w:rsidRPr="00000000">
              <w:rPr>
                <w:rtl w:val="0"/>
              </w:rPr>
              <w:t xml:space="preserve">What is one risk of over-adapting — and one benefit of thoughtful adaptation — in your program context?</w:t>
            </w:r>
          </w:p>
          <w:p w:rsidR="00000000" w:rsidDel="00000000" w:rsidP="00000000" w:rsidRDefault="00000000" w:rsidRPr="00000000" w14:paraId="00000712">
            <w:pPr>
              <w:spacing w:after="240" w:before="240" w:lineRule="auto"/>
              <w:rPr>
                <w:b w:val="1"/>
                <w:bCs w:val="1"/>
              </w:rPr>
            </w:pP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azox7p2yq2me" w:id="163"/>
            <w:bookmarkEnd w:id="163"/>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14">
            <w:pPr>
              <w:spacing w:after="240" w:before="240" w:lineRule="auto"/>
              <w:rPr/>
            </w:pPr>
            <w:r w:rsidDel="00000000" w:rsidR="00000000" w:rsidRPr="00000000">
              <w:rPr>
                <w:rtl w:val="0"/>
              </w:rPr>
              <w:t xml:space="preserve">Effective adaptation means protecting what makes the program </w:t>
            </w:r>
            <w:r w:rsidDel="00000000" w:rsidR="00000000" w:rsidRPr="00000000">
              <w:rPr>
                <w:i w:val="1"/>
                <w:iCs w:val="1"/>
                <w:rtl w:val="0"/>
              </w:rPr>
              <w:t xml:space="preserve">work</w:t>
            </w:r>
            <w:r w:rsidDel="00000000" w:rsidR="00000000" w:rsidRPr="00000000">
              <w:rPr>
                <w:rtl w:val="0"/>
              </w:rPr>
              <w:t xml:space="preserve"> while customizing it for who and where you serve.</w:t>
            </w:r>
          </w:p>
          <w:p w:rsidR="00000000" w:rsidDel="00000000" w:rsidP="00000000" w:rsidRDefault="00000000" w:rsidRPr="00000000" w14:paraId="00000715">
            <w:pPr>
              <w:spacing w:after="240" w:before="240" w:lineRule="auto"/>
              <w:rPr/>
            </w:pPr>
            <w:r w:rsidDel="00000000" w:rsidR="00000000" w:rsidRPr="00000000">
              <w:rPr>
                <w:rtl w:val="0"/>
              </w:rPr>
              <w:t xml:space="preserve">Hold onto the heart of the program — reflection, equity, and safety — while flexing its </w:t>
            </w:r>
            <w:r w:rsidDel="00000000" w:rsidR="00000000" w:rsidRPr="00000000">
              <w:rPr>
                <w:i w:val="1"/>
                <w:iCs w:val="1"/>
                <w:rtl w:val="0"/>
              </w:rPr>
              <w:t xml:space="preserve">form</w:t>
            </w:r>
            <w:r w:rsidDel="00000000" w:rsidR="00000000" w:rsidRPr="00000000">
              <w:rPr>
                <w:rtl w:val="0"/>
              </w:rPr>
              <w:t xml:space="preserve"> to fit your community.</w:t>
            </w:r>
          </w:p>
          <w:p w:rsidR="00000000" w:rsidDel="00000000" w:rsidP="00000000" w:rsidRDefault="00000000" w:rsidRPr="00000000" w14:paraId="00000716">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717">
      <w:pPr>
        <w:widowControl w:val="0"/>
        <w:rPr>
          <w:highlight w:val="yellow"/>
        </w:rPr>
      </w:pPr>
      <w:r w:rsidDel="00000000" w:rsidR="00000000" w:rsidRPr="00000000">
        <w:rPr>
          <w:rtl w:val="0"/>
        </w:rPr>
      </w:r>
    </w:p>
    <w:p w:rsidR="00000000" w:rsidDel="00000000" w:rsidP="00000000" w:rsidRDefault="00000000" w:rsidRPr="00000000" w14:paraId="00000718">
      <w:pPr>
        <w:widowControl w:val="0"/>
        <w:spacing w:line="240" w:lineRule="auto"/>
        <w:rPr>
          <w:color w:val="131314"/>
          <w:highlight w:val="white"/>
        </w:rPr>
      </w:pPr>
      <w:r w:rsidDel="00000000" w:rsidR="00000000" w:rsidRPr="00000000">
        <w:rPr>
          <w:color w:val="131314"/>
          <w:highlight w:val="white"/>
          <w:rtl w:val="0"/>
        </w:rPr>
        <w:t xml:space="preserve">—---</w:t>
      </w:r>
    </w:p>
    <w:p w:rsidR="00000000" w:rsidDel="00000000" w:rsidP="00000000" w:rsidRDefault="00000000" w:rsidRPr="00000000" w14:paraId="00000719">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71A">
      <w:pPr>
        <w:pStyle w:val="Heading3"/>
        <w:widowControl w:val="0"/>
        <w:spacing w:line="240" w:lineRule="auto"/>
        <w:rPr/>
      </w:pPr>
      <w:bookmarkStart w:colFirst="0" w:colLast="0" w:name="_v1bck44cao6" w:id="164"/>
      <w:bookmarkEnd w:id="164"/>
      <w:r w:rsidDel="00000000" w:rsidR="00000000" w:rsidRPr="00000000">
        <w:rPr>
          <w:rtl w:val="0"/>
        </w:rPr>
        <w:t xml:space="preserve">Section 5: Integrating Men and Boys Programming into Existing Initiatives</w:t>
      </w:r>
    </w:p>
    <w:p w:rsidR="00000000" w:rsidDel="00000000" w:rsidP="00000000" w:rsidRDefault="00000000" w:rsidRPr="00000000" w14:paraId="0000071B">
      <w:pPr>
        <w:widowControl w:val="0"/>
        <w:spacing w:before="280" w:line="240" w:lineRule="auto"/>
        <w:rPr>
          <w:color w:val="131314"/>
          <w:highlight w:val="white"/>
        </w:rPr>
      </w:pPr>
      <w:r w:rsidDel="00000000" w:rsidR="00000000" w:rsidRPr="00000000">
        <w:rPr>
          <w:b w:val="1"/>
          <w:bCs w:val="1"/>
          <w:rtl w:val="0"/>
        </w:rPr>
        <w:t xml:space="preserve">Instructional Purpose: </w:t>
      </w:r>
      <w:r w:rsidDel="00000000" w:rsidR="00000000" w:rsidRPr="00000000">
        <w:rPr>
          <w:color w:val="131314"/>
          <w:highlight w:val="white"/>
          <w:rtl w:val="0"/>
        </w:rPr>
        <w:t xml:space="preserve">To demonstrate that programming engaging men and boys doesn’t need to exist in isolation. Learners will understand the benefits of integrating gender-transformative approaches into existing initiatives — and practice applying this thinking through realistic, branched scenarios across multiple sectors.</w:t>
      </w:r>
    </w:p>
    <w:p w:rsidR="00000000" w:rsidDel="00000000" w:rsidP="00000000" w:rsidRDefault="00000000" w:rsidRPr="00000000" w14:paraId="0000071C">
      <w:pPr>
        <w:widowControl w:val="0"/>
        <w:spacing w:before="280" w:line="240" w:lineRule="auto"/>
        <w:rPr>
          <w:color w:val="131314"/>
          <w:highlight w:val="white"/>
        </w:rPr>
      </w:pPr>
      <w:r w:rsidDel="00000000" w:rsidR="00000000" w:rsidRPr="00000000">
        <w:rPr>
          <w:b w:val="1"/>
          <w:bCs w:val="1"/>
          <w:rtl w:val="0"/>
        </w:rPr>
        <w:t xml:space="preserve">Core Interactivity: </w:t>
      </w:r>
      <w:r w:rsidDel="00000000" w:rsidR="00000000" w:rsidRPr="00000000">
        <w:rPr>
          <w:color w:val="131314"/>
          <w:highlight w:val="white"/>
          <w:rtl w:val="0"/>
        </w:rPr>
        <w:t xml:space="preserve">Branched Scenario Simulation. Learners explore four thematic contexts (education, justice, environment, economic empowerment). For each, they choose from three integration strategies (A/B/C). Each choice reveals intended outcomes, allowing learners to visualize how different integration strategies lead to stronger, more sustainable impacts.</w:t>
      </w:r>
    </w:p>
    <w:p w:rsidR="00000000" w:rsidDel="00000000" w:rsidP="00000000" w:rsidRDefault="00000000" w:rsidRPr="00000000" w14:paraId="0000071D">
      <w:pPr>
        <w:spacing w:after="240" w:before="240" w:lineRule="auto"/>
        <w:rPr/>
      </w:pPr>
      <w:r w:rsidDel="00000000" w:rsidR="00000000" w:rsidRPr="00000000">
        <w:rPr>
          <w:rtl w:val="0"/>
        </w:rPr>
      </w:r>
    </w:p>
    <w:tbl>
      <w:tblPr>
        <w:tblStyle w:val="Table23"/>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wscctk3z7pka" w:id="165"/>
            <w:bookmarkEnd w:id="165"/>
            <w:r w:rsidDel="00000000" w:rsidR="00000000" w:rsidRPr="00000000">
              <w:rPr>
                <w:b w:val="1"/>
                <w:bCs w:val="1"/>
                <w:color w:val="000000"/>
                <w:sz w:val="26"/>
                <w:szCs w:val="26"/>
                <w:rtl w:val="0"/>
              </w:rPr>
              <w:t xml:space="preserve"> Integrating Men and Boys Programming into Existing Initiatives</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Narration/Text:</w:t>
            </w:r>
          </w:p>
          <w:p w:rsidR="00000000" w:rsidDel="00000000" w:rsidP="00000000" w:rsidRDefault="00000000" w:rsidRPr="00000000" w14:paraId="00000723">
            <w:pPr>
              <w:spacing w:after="240" w:before="240" w:lineRule="auto"/>
              <w:rPr/>
            </w:pPr>
            <w:r w:rsidDel="00000000" w:rsidR="00000000" w:rsidRPr="00000000">
              <w:rPr>
                <w:rtl w:val="0"/>
              </w:rPr>
              <w:t xml:space="preserve">Programs engaging men and boys don’t always need to stand alone. In fact, some of the most impactful and sustainable approaches come from embedding this work within broader initiatives — like education, health, justice, environment, or economic empowerment.</w:t>
            </w:r>
          </w:p>
          <w:p w:rsidR="00000000" w:rsidDel="00000000" w:rsidP="00000000" w:rsidRDefault="00000000" w:rsidRPr="00000000" w14:paraId="00000724">
            <w:pPr>
              <w:spacing w:after="240" w:before="240" w:lineRule="auto"/>
              <w:rPr/>
            </w:pPr>
            <w:r w:rsidDel="00000000" w:rsidR="00000000" w:rsidRPr="00000000">
              <w:rPr>
                <w:rtl w:val="0"/>
              </w:rPr>
              <w:t xml:space="preserve">By integrating gender-transformative strategies into existing systems, you can:</w:t>
            </w:r>
          </w:p>
          <w:p w:rsidR="00000000" w:rsidDel="00000000" w:rsidP="00000000" w:rsidRDefault="00000000" w:rsidRPr="00000000" w14:paraId="00000725">
            <w:pPr>
              <w:numPr>
                <w:ilvl w:val="0"/>
                <w:numId w:val="43"/>
              </w:numPr>
              <w:spacing w:after="0" w:afterAutospacing="0" w:before="240" w:lineRule="auto"/>
              <w:ind w:left="720" w:hanging="360"/>
            </w:pPr>
            <w:r w:rsidDel="00000000" w:rsidR="00000000" w:rsidRPr="00000000">
              <w:rPr>
                <w:rtl w:val="0"/>
              </w:rPr>
              <w:t xml:space="preserve">Maximize resources and avoid duplication</w:t>
              <w:br w:type="textWrapping"/>
            </w:r>
          </w:p>
          <w:p w:rsidR="00000000" w:rsidDel="00000000" w:rsidP="00000000" w:rsidRDefault="00000000" w:rsidRPr="00000000" w14:paraId="00000726">
            <w:pPr>
              <w:numPr>
                <w:ilvl w:val="0"/>
                <w:numId w:val="43"/>
              </w:numPr>
              <w:spacing w:after="0" w:afterAutospacing="0" w:before="0" w:beforeAutospacing="0" w:lineRule="auto"/>
              <w:ind w:left="720" w:hanging="360"/>
            </w:pPr>
            <w:r w:rsidDel="00000000" w:rsidR="00000000" w:rsidRPr="00000000">
              <w:rPr>
                <w:rtl w:val="0"/>
              </w:rPr>
              <w:t xml:space="preserve">Reach men and boys where they already are</w:t>
              <w:br w:type="textWrapping"/>
            </w:r>
          </w:p>
          <w:p w:rsidR="00000000" w:rsidDel="00000000" w:rsidP="00000000" w:rsidRDefault="00000000" w:rsidRPr="00000000" w14:paraId="00000727">
            <w:pPr>
              <w:numPr>
                <w:ilvl w:val="0"/>
                <w:numId w:val="43"/>
              </w:numPr>
              <w:spacing w:after="0" w:afterAutospacing="0" w:before="0" w:beforeAutospacing="0" w:lineRule="auto"/>
              <w:ind w:left="720" w:hanging="360"/>
            </w:pPr>
            <w:r w:rsidDel="00000000" w:rsidR="00000000" w:rsidRPr="00000000">
              <w:rPr>
                <w:rtl w:val="0"/>
              </w:rPr>
              <w:t xml:space="preserve">Reinforce gender equality through everyday structures</w:t>
              <w:br w:type="textWrapping"/>
            </w:r>
          </w:p>
          <w:p w:rsidR="00000000" w:rsidDel="00000000" w:rsidP="00000000" w:rsidRDefault="00000000" w:rsidRPr="00000000" w14:paraId="00000728">
            <w:pPr>
              <w:numPr>
                <w:ilvl w:val="0"/>
                <w:numId w:val="43"/>
              </w:numPr>
              <w:spacing w:after="240" w:before="0" w:beforeAutospacing="0" w:lineRule="auto"/>
              <w:ind w:left="720" w:hanging="360"/>
            </w:pPr>
            <w:r w:rsidDel="00000000" w:rsidR="00000000" w:rsidRPr="00000000">
              <w:rPr>
                <w:rtl w:val="0"/>
              </w:rPr>
              <w:t xml:space="preserve">Create more holistic, long-lasting outcomes</w:t>
              <w:br w:type="textWrapping"/>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2A">
            <w:pPr>
              <w:spacing w:after="240" w:before="240" w:lineRule="auto"/>
              <w:rPr/>
            </w:pPr>
            <w:r w:rsidDel="00000000" w:rsidR="00000000" w:rsidRPr="00000000">
              <w:rPr>
                <w:rtl w:val="0"/>
              </w:rPr>
              <w:t xml:space="preserve">Click a scenario below to explore how integration can look in practice.</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Visual:</w:t>
            </w:r>
            <w:r w:rsidDel="00000000" w:rsidR="00000000" w:rsidRPr="00000000">
              <w:rPr>
                <w:rtl w:val="0"/>
              </w:rPr>
              <w:t xml:space="preserve"> Four illustrated tiles (e.g., icons for “Education,” “Justice,” “Climate,” “Economic Empowerment”).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Scenario 1: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2E">
            <w:pPr>
              <w:spacing w:after="240" w:before="240" w:lineRule="auto"/>
              <w:rPr/>
            </w:pPr>
            <w:r w:rsidDel="00000000" w:rsidR="00000000" w:rsidRPr="00000000">
              <w:rPr>
                <w:rtl w:val="0"/>
              </w:rPr>
              <w:t xml:space="preserve">You are leading a national initiative to improve learning outcomes in secondary schools. Girls’ education is a priority, but dropout rates among boys are also increasing.</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30">
            <w:pPr>
              <w:spacing w:after="240" w:before="240" w:lineRule="auto"/>
              <w:rPr/>
            </w:pPr>
            <w:r w:rsidDel="00000000" w:rsidR="00000000" w:rsidRPr="00000000">
              <w:rPr>
                <w:rtl w:val="0"/>
              </w:rPr>
              <w:t xml:space="preserve">How can you integrate men and boys programming to strengthen educational outcomes for everyone?</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32">
            <w:pPr>
              <w:numPr>
                <w:ilvl w:val="0"/>
                <w:numId w:val="93"/>
              </w:numPr>
              <w:spacing w:after="0" w:afterAutospacing="0" w:before="240" w:lineRule="auto"/>
              <w:ind w:left="720" w:hanging="360"/>
            </w:pPr>
            <w:r w:rsidDel="00000000" w:rsidR="00000000" w:rsidRPr="00000000">
              <w:rPr>
                <w:rtl w:val="0"/>
              </w:rPr>
              <w:t xml:space="preserve">A) Add after-school groups for boys to critically reflect on masculinities and support peer mentoring.</w:t>
              <w:br w:type="textWrapping"/>
            </w:r>
          </w:p>
          <w:p w:rsidR="00000000" w:rsidDel="00000000" w:rsidP="00000000" w:rsidRDefault="00000000" w:rsidRPr="00000000" w14:paraId="00000733">
            <w:pPr>
              <w:numPr>
                <w:ilvl w:val="1"/>
                <w:numId w:val="93"/>
              </w:numPr>
              <w:spacing w:after="0" w:afterAutospacing="0" w:before="0" w:beforeAutospacing="0" w:lineRule="auto"/>
              <w:ind w:left="1440" w:hanging="360"/>
            </w:pPr>
            <w:r w:rsidDel="00000000" w:rsidR="00000000" w:rsidRPr="00000000">
              <w:rPr>
                <w:rtl w:val="0"/>
              </w:rPr>
              <w:t xml:space="preserve">Intended Results: Boys gain belonging and peer support; schools identify boys’ vulnerabilities; positive role models emerge.</w:t>
              <w:br w:type="textWrapping"/>
            </w:r>
          </w:p>
          <w:p w:rsidR="00000000" w:rsidDel="00000000" w:rsidP="00000000" w:rsidRDefault="00000000" w:rsidRPr="00000000" w14:paraId="00000734">
            <w:pPr>
              <w:numPr>
                <w:ilvl w:val="0"/>
                <w:numId w:val="93"/>
              </w:numPr>
              <w:spacing w:after="0" w:afterAutospacing="0" w:before="0" w:beforeAutospacing="0" w:lineRule="auto"/>
              <w:ind w:left="720" w:hanging="360"/>
            </w:pPr>
            <w:r w:rsidDel="00000000" w:rsidR="00000000" w:rsidRPr="00000000">
              <w:rPr>
                <w:rtl w:val="0"/>
              </w:rPr>
              <w:t xml:space="preserve">B) Train teachers in gender-responsive pedagogy to address stereotypes that affect both boys and girls.</w:t>
              <w:br w:type="textWrapping"/>
            </w:r>
          </w:p>
          <w:p w:rsidR="00000000" w:rsidDel="00000000" w:rsidP="00000000" w:rsidRDefault="00000000" w:rsidRPr="00000000" w14:paraId="00000735">
            <w:pPr>
              <w:numPr>
                <w:ilvl w:val="1"/>
                <w:numId w:val="93"/>
              </w:numPr>
              <w:spacing w:after="0" w:afterAutospacing="0" w:before="0" w:beforeAutospacing="0" w:lineRule="auto"/>
              <w:ind w:left="1440" w:hanging="360"/>
            </w:pPr>
            <w:r w:rsidDel="00000000" w:rsidR="00000000" w:rsidRPr="00000000">
              <w:rPr>
                <w:rtl w:val="0"/>
              </w:rPr>
              <w:t xml:space="preserve">Intended Results: Teachers foster inclusive classrooms; boys remain engaged; schools gain credibility for equity.</w:t>
              <w:br w:type="textWrapping"/>
            </w:r>
          </w:p>
          <w:p w:rsidR="00000000" w:rsidDel="00000000" w:rsidP="00000000" w:rsidRDefault="00000000" w:rsidRPr="00000000" w14:paraId="00000736">
            <w:pPr>
              <w:numPr>
                <w:ilvl w:val="0"/>
                <w:numId w:val="93"/>
              </w:numPr>
              <w:spacing w:after="0" w:afterAutospacing="0" w:before="0" w:beforeAutospacing="0" w:lineRule="auto"/>
              <w:ind w:left="720" w:hanging="360"/>
            </w:pPr>
            <w:r w:rsidDel="00000000" w:rsidR="00000000" w:rsidRPr="00000000">
              <w:rPr>
                <w:rtl w:val="0"/>
              </w:rPr>
              <w:t xml:space="preserve">C) Pair fathers and sons in Program P/H adaptations to strengthen family support for education.</w:t>
              <w:br w:type="textWrapping"/>
            </w:r>
          </w:p>
          <w:p w:rsidR="00000000" w:rsidDel="00000000" w:rsidP="00000000" w:rsidRDefault="00000000" w:rsidRPr="00000000" w14:paraId="00000737">
            <w:pPr>
              <w:numPr>
                <w:ilvl w:val="1"/>
                <w:numId w:val="93"/>
              </w:numPr>
              <w:spacing w:after="240" w:before="0" w:beforeAutospacing="0" w:lineRule="auto"/>
              <w:ind w:left="1440" w:hanging="360"/>
            </w:pPr>
            <w:r w:rsidDel="00000000" w:rsidR="00000000" w:rsidRPr="00000000">
              <w:rPr>
                <w:rtl w:val="0"/>
              </w:rPr>
              <w:t xml:space="preserve">Intended Results: Family investment in education increases; parent–child relationships improve; community norms shift toward valuing learning for all children.</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Scenario 2: Criminal Justice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spacing w:before="280" w:lineRule="auto"/>
              <w:rPr>
                <w:b w:val="1"/>
                <w:bCs w:val="1"/>
              </w:rPr>
            </w:pPr>
            <w:r w:rsidDel="00000000" w:rsidR="00000000" w:rsidRPr="00000000">
              <w:rPr>
                <w:b w:val="1"/>
                <w:bCs w:val="1"/>
                <w:rtl w:val="0"/>
              </w:rPr>
              <w:t xml:space="preserve">Criminal Justice Program</w:t>
            </w:r>
          </w:p>
          <w:p w:rsidR="00000000" w:rsidDel="00000000" w:rsidP="00000000" w:rsidRDefault="00000000" w:rsidRPr="00000000" w14:paraId="0000073A">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3B">
            <w:pPr>
              <w:spacing w:after="240" w:before="240" w:lineRule="auto"/>
              <w:rPr/>
            </w:pPr>
            <w:r w:rsidDel="00000000" w:rsidR="00000000" w:rsidRPr="00000000">
              <w:rPr>
                <w:rtl w:val="0"/>
              </w:rPr>
              <w:t xml:space="preserve">You’re working on reducing rates of intimate partner violence (IPV) in your community.</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3D">
            <w:pPr>
              <w:spacing w:after="240" w:before="240" w:lineRule="auto"/>
              <w:rPr/>
            </w:pPr>
            <w:r w:rsidDel="00000000" w:rsidR="00000000" w:rsidRPr="00000000">
              <w:rPr>
                <w:rtl w:val="0"/>
              </w:rPr>
              <w:t xml:space="preserve">How could you integrate gender-transformative work with men into the justice system?</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3F">
            <w:pPr>
              <w:numPr>
                <w:ilvl w:val="0"/>
                <w:numId w:val="101"/>
              </w:numPr>
              <w:spacing w:after="0" w:afterAutospacing="0" w:before="240" w:lineRule="auto"/>
              <w:ind w:left="720" w:hanging="360"/>
            </w:pPr>
            <w:r w:rsidDel="00000000" w:rsidR="00000000" w:rsidRPr="00000000">
              <w:rPr>
                <w:rtl w:val="0"/>
              </w:rPr>
              <w:t xml:space="preserve">A) Integrate Program P sessions into probation or diversion programs for men with histories of violence.</w:t>
              <w:br w:type="textWrapping"/>
            </w:r>
          </w:p>
          <w:p w:rsidR="00000000" w:rsidDel="00000000" w:rsidP="00000000" w:rsidRDefault="00000000" w:rsidRPr="00000000" w14:paraId="00000740">
            <w:pPr>
              <w:numPr>
                <w:ilvl w:val="1"/>
                <w:numId w:val="101"/>
              </w:numPr>
              <w:spacing w:after="0" w:afterAutospacing="0" w:before="0" w:beforeAutospacing="0" w:lineRule="auto"/>
              <w:ind w:left="1440" w:hanging="360"/>
            </w:pPr>
            <w:r w:rsidDel="00000000" w:rsidR="00000000" w:rsidRPr="00000000">
              <w:rPr>
                <w:rtl w:val="0"/>
              </w:rPr>
              <w:t xml:space="preserve">Intended Results: Men gain tools to change behavior; recidivism drops; justice programs show measurable rehabilitation.</w:t>
              <w:br w:type="textWrapping"/>
            </w:r>
          </w:p>
          <w:p w:rsidR="00000000" w:rsidDel="00000000" w:rsidP="00000000" w:rsidRDefault="00000000" w:rsidRPr="00000000" w14:paraId="00000741">
            <w:pPr>
              <w:numPr>
                <w:ilvl w:val="0"/>
                <w:numId w:val="101"/>
              </w:numPr>
              <w:spacing w:after="0" w:afterAutospacing="0" w:before="0" w:beforeAutospacing="0" w:lineRule="auto"/>
              <w:ind w:left="720" w:hanging="360"/>
            </w:pPr>
            <w:r w:rsidDel="00000000" w:rsidR="00000000" w:rsidRPr="00000000">
              <w:rPr>
                <w:rtl w:val="0"/>
              </w:rPr>
              <w:t xml:space="preserve">B) Train police officers and justice officials in healthy masculinities and gender equality principles.</w:t>
              <w:br w:type="textWrapping"/>
            </w:r>
          </w:p>
          <w:p w:rsidR="00000000" w:rsidDel="00000000" w:rsidP="00000000" w:rsidRDefault="00000000" w:rsidRPr="00000000" w14:paraId="00000742">
            <w:pPr>
              <w:numPr>
                <w:ilvl w:val="1"/>
                <w:numId w:val="101"/>
              </w:numPr>
              <w:spacing w:after="0" w:afterAutospacing="0" w:before="0" w:beforeAutospacing="0" w:lineRule="auto"/>
              <w:ind w:left="1440" w:hanging="360"/>
            </w:pPr>
            <w:r w:rsidDel="00000000" w:rsidR="00000000" w:rsidRPr="00000000">
              <w:rPr>
                <w:rtl w:val="0"/>
              </w:rPr>
              <w:t xml:space="preserve">Intended Results: Law enforcement becomes more gender-sensitive; community trust increases; prevention becomes institutionalized.</w:t>
              <w:br w:type="textWrapping"/>
            </w:r>
          </w:p>
          <w:p w:rsidR="00000000" w:rsidDel="00000000" w:rsidP="00000000" w:rsidRDefault="00000000" w:rsidRPr="00000000" w14:paraId="00000743">
            <w:pPr>
              <w:numPr>
                <w:ilvl w:val="0"/>
                <w:numId w:val="101"/>
              </w:numPr>
              <w:spacing w:after="0" w:afterAutospacing="0" w:before="0" w:beforeAutospacing="0" w:lineRule="auto"/>
              <w:ind w:left="720" w:hanging="360"/>
            </w:pPr>
            <w:r w:rsidDel="00000000" w:rsidR="00000000" w:rsidRPr="00000000">
              <w:rPr>
                <w:rtl w:val="0"/>
              </w:rPr>
              <w:t xml:space="preserve">C) Partner with community organizations to provide support groups for young men at risk of gang involvement.</w:t>
              <w:br w:type="textWrapping"/>
            </w:r>
          </w:p>
          <w:p w:rsidR="00000000" w:rsidDel="00000000" w:rsidP="00000000" w:rsidRDefault="00000000" w:rsidRPr="00000000" w14:paraId="00000744">
            <w:pPr>
              <w:numPr>
                <w:ilvl w:val="1"/>
                <w:numId w:val="101"/>
              </w:numPr>
              <w:spacing w:after="240" w:before="0" w:beforeAutospacing="0" w:lineRule="auto"/>
              <w:ind w:left="1440" w:hanging="360"/>
            </w:pPr>
            <w:r w:rsidDel="00000000" w:rsidR="00000000" w:rsidRPr="00000000">
              <w:rPr>
                <w:rtl w:val="0"/>
              </w:rPr>
              <w:t xml:space="preserve">Intended Results: Young men find alternatives to violence; communities experience safety and cohesion; NGOs gain credibility with justice partners.</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Scenario 3: Climate Change &amp; Enviro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before="280" w:lineRule="auto"/>
              <w:rPr>
                <w:b w:val="1"/>
                <w:bCs w:val="1"/>
              </w:rPr>
            </w:pPr>
            <w:r w:rsidDel="00000000" w:rsidR="00000000" w:rsidRPr="00000000">
              <w:rPr>
                <w:b w:val="1"/>
                <w:bCs w:val="1"/>
                <w:rtl w:val="0"/>
              </w:rPr>
              <w:t xml:space="preserve">Climate Change and Environment Program</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48">
            <w:pPr>
              <w:spacing w:after="240" w:before="240" w:lineRule="auto"/>
              <w:rPr/>
            </w:pPr>
            <w:r w:rsidDel="00000000" w:rsidR="00000000" w:rsidRPr="00000000">
              <w:rPr>
                <w:rtl w:val="0"/>
              </w:rPr>
              <w:t xml:space="preserve">Your NGO runs climate resilience projects with rural communities. Women participate actively, but men’s engagement lags behind.</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4A">
            <w:pPr>
              <w:spacing w:after="240" w:before="240" w:lineRule="auto"/>
              <w:rPr/>
            </w:pPr>
            <w:r w:rsidDel="00000000" w:rsidR="00000000" w:rsidRPr="00000000">
              <w:rPr>
                <w:rtl w:val="0"/>
              </w:rPr>
              <w:t xml:space="preserve">What integration strategy could bring men into environmental action meaningfully?</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4C">
            <w:pPr>
              <w:numPr>
                <w:ilvl w:val="0"/>
                <w:numId w:val="90"/>
              </w:numPr>
              <w:spacing w:after="0" w:afterAutospacing="0" w:before="240" w:lineRule="auto"/>
              <w:ind w:left="720" w:hanging="360"/>
            </w:pPr>
            <w:r w:rsidDel="00000000" w:rsidR="00000000" w:rsidRPr="00000000">
              <w:rPr>
                <w:rtl w:val="0"/>
              </w:rPr>
              <w:t xml:space="preserve">A) Use men’s groups to link care for the environment with caring masculinities and intergenerational responsibility.</w:t>
              <w:br w:type="textWrapping"/>
            </w:r>
          </w:p>
          <w:p w:rsidR="00000000" w:rsidDel="00000000" w:rsidP="00000000" w:rsidRDefault="00000000" w:rsidRPr="00000000" w14:paraId="0000074D">
            <w:pPr>
              <w:numPr>
                <w:ilvl w:val="1"/>
                <w:numId w:val="90"/>
              </w:numPr>
              <w:spacing w:after="0" w:afterAutospacing="0" w:before="0" w:beforeAutospacing="0" w:lineRule="auto"/>
              <w:ind w:left="1440" w:hanging="360"/>
            </w:pPr>
            <w:r w:rsidDel="00000000" w:rsidR="00000000" w:rsidRPr="00000000">
              <w:rPr>
                <w:rtl w:val="0"/>
              </w:rPr>
              <w:t xml:space="preserve">Intended Results: Men see care for nature as an extension of care for family; participation rises; sustainability improves.</w:t>
              <w:br w:type="textWrapping"/>
            </w:r>
          </w:p>
          <w:p w:rsidR="00000000" w:rsidDel="00000000" w:rsidP="00000000" w:rsidRDefault="00000000" w:rsidRPr="00000000" w14:paraId="0000074E">
            <w:pPr>
              <w:numPr>
                <w:ilvl w:val="0"/>
                <w:numId w:val="90"/>
              </w:numPr>
              <w:spacing w:after="0" w:afterAutospacing="0" w:before="0" w:beforeAutospacing="0" w:lineRule="auto"/>
              <w:ind w:left="720" w:hanging="360"/>
            </w:pPr>
            <w:r w:rsidDel="00000000" w:rsidR="00000000" w:rsidRPr="00000000">
              <w:rPr>
                <w:rtl w:val="0"/>
              </w:rPr>
              <w:t xml:space="preserve">B) Engage boys in climate clubs combining environmental action with gender equality.</w:t>
              <w:br w:type="textWrapping"/>
            </w:r>
          </w:p>
          <w:p w:rsidR="00000000" w:rsidDel="00000000" w:rsidP="00000000" w:rsidRDefault="00000000" w:rsidRPr="00000000" w14:paraId="0000074F">
            <w:pPr>
              <w:numPr>
                <w:ilvl w:val="1"/>
                <w:numId w:val="90"/>
              </w:numPr>
              <w:spacing w:after="0" w:afterAutospacing="0" w:before="0" w:beforeAutospacing="0" w:lineRule="auto"/>
              <w:ind w:left="1440" w:hanging="360"/>
            </w:pPr>
            <w:r w:rsidDel="00000000" w:rsidR="00000000" w:rsidRPr="00000000">
              <w:rPr>
                <w:rtl w:val="0"/>
              </w:rPr>
              <w:t xml:space="preserve">Intended Results: Boys develop leadership and empathy; connect climate action to fairness; become champions of equity.</w:t>
              <w:br w:type="textWrapping"/>
            </w:r>
          </w:p>
          <w:p w:rsidR="00000000" w:rsidDel="00000000" w:rsidP="00000000" w:rsidRDefault="00000000" w:rsidRPr="00000000" w14:paraId="00000750">
            <w:pPr>
              <w:numPr>
                <w:ilvl w:val="0"/>
                <w:numId w:val="90"/>
              </w:numPr>
              <w:spacing w:after="0" w:afterAutospacing="0" w:before="0" w:beforeAutospacing="0" w:lineRule="auto"/>
              <w:ind w:left="720" w:hanging="360"/>
            </w:pPr>
            <w:r w:rsidDel="00000000" w:rsidR="00000000" w:rsidRPr="00000000">
              <w:rPr>
                <w:rtl w:val="0"/>
              </w:rPr>
              <w:t xml:space="preserve">C) Promote shared caregiving at home to free women’s time for conservation activities.</w:t>
              <w:br w:type="textWrapping"/>
            </w:r>
          </w:p>
          <w:p w:rsidR="00000000" w:rsidDel="00000000" w:rsidP="00000000" w:rsidRDefault="00000000" w:rsidRPr="00000000" w14:paraId="00000751">
            <w:pPr>
              <w:numPr>
                <w:ilvl w:val="1"/>
                <w:numId w:val="90"/>
              </w:numPr>
              <w:spacing w:after="240" w:before="0" w:beforeAutospacing="0" w:lineRule="auto"/>
              <w:ind w:left="1440" w:hanging="360"/>
            </w:pPr>
            <w:r w:rsidDel="00000000" w:rsidR="00000000" w:rsidRPr="00000000">
              <w:rPr>
                <w:rtl w:val="0"/>
              </w:rPr>
              <w:t xml:space="preserve">Intended Results: Gender balance in labor improves; women lead in conservation; community well-being strengthens.</w:t>
              <w:br w:type="textWrapping"/>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spacing w:before="280" w:lineRule="auto"/>
              <w:rPr>
                <w:b w:val="1"/>
                <w:bCs w:val="1"/>
              </w:rPr>
            </w:pPr>
            <w:r w:rsidDel="00000000" w:rsidR="00000000" w:rsidRPr="00000000">
              <w:rPr>
                <w:b w:val="1"/>
                <w:bCs w:val="1"/>
                <w:rtl w:val="0"/>
              </w:rPr>
              <w:t xml:space="preserve">Scenario 4: Women’s Economic Empowerment Program</w:t>
            </w:r>
          </w:p>
          <w:p w:rsidR="00000000" w:rsidDel="00000000" w:rsidP="00000000" w:rsidRDefault="00000000" w:rsidRPr="00000000" w14:paraId="00000753">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before="280" w:lineRule="auto"/>
              <w:rPr>
                <w:b w:val="1"/>
                <w:bCs w:val="1"/>
              </w:rPr>
            </w:pPr>
            <w:r w:rsidDel="00000000" w:rsidR="00000000" w:rsidRPr="00000000">
              <w:rPr>
                <w:b w:val="1"/>
                <w:bCs w:val="1"/>
                <w:rtl w:val="0"/>
              </w:rPr>
              <w:t xml:space="preserve">Women’s Economic Empowerment Program</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756">
            <w:pPr>
              <w:spacing w:after="240" w:before="240" w:lineRule="auto"/>
              <w:rPr/>
            </w:pPr>
            <w:r w:rsidDel="00000000" w:rsidR="00000000" w:rsidRPr="00000000">
              <w:rPr>
                <w:rtl w:val="0"/>
              </w:rPr>
              <w:t xml:space="preserve">You’re implementing a women’s entrepreneurship program, but resistance from male partners limits participation.</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758">
            <w:pPr>
              <w:spacing w:after="240" w:before="240" w:lineRule="auto"/>
              <w:rPr/>
            </w:pPr>
            <w:r w:rsidDel="00000000" w:rsidR="00000000" w:rsidRPr="00000000">
              <w:rPr>
                <w:rtl w:val="0"/>
              </w:rPr>
              <w:t xml:space="preserve">How could integrating men strengthen women’s economic empowerment?</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75A">
            <w:pPr>
              <w:numPr>
                <w:ilvl w:val="0"/>
                <w:numId w:val="94"/>
              </w:numPr>
              <w:spacing w:after="0" w:afterAutospacing="0" w:before="240" w:lineRule="auto"/>
              <w:ind w:left="720" w:hanging="360"/>
            </w:pPr>
            <w:r w:rsidDel="00000000" w:rsidR="00000000" w:rsidRPr="00000000">
              <w:rPr>
                <w:rtl w:val="0"/>
              </w:rPr>
              <w:t xml:space="preserve">A) Introduce </w:t>
            </w:r>
            <w:r w:rsidDel="00000000" w:rsidR="00000000" w:rsidRPr="00000000">
              <w:rPr>
                <w:i w:val="1"/>
                <w:iCs w:val="1"/>
                <w:rtl w:val="0"/>
              </w:rPr>
              <w:t xml:space="preserve">Journeys of Transformation</w:t>
            </w:r>
            <w:r w:rsidDel="00000000" w:rsidR="00000000" w:rsidRPr="00000000">
              <w:rPr>
                <w:rtl w:val="0"/>
              </w:rPr>
              <w:t xml:space="preserve"> sessions for couples linking shared caregiving and joint budgeting to women’s business success.</w:t>
              <w:br w:type="textWrapping"/>
            </w:r>
          </w:p>
          <w:p w:rsidR="00000000" w:rsidDel="00000000" w:rsidP="00000000" w:rsidRDefault="00000000" w:rsidRPr="00000000" w14:paraId="0000075B">
            <w:pPr>
              <w:numPr>
                <w:ilvl w:val="1"/>
                <w:numId w:val="94"/>
              </w:numPr>
              <w:spacing w:after="0" w:afterAutospacing="0" w:before="0" w:beforeAutospacing="0" w:lineRule="auto"/>
              <w:ind w:left="1440" w:hanging="360"/>
            </w:pPr>
            <w:r w:rsidDel="00000000" w:rsidR="00000000" w:rsidRPr="00000000">
              <w:rPr>
                <w:rtl w:val="0"/>
              </w:rPr>
              <w:t xml:space="preserve">Intended Results: Couples collaborate better; household harmony grows; women’s ventures sustain long-term.</w:t>
              <w:br w:type="textWrapping"/>
            </w:r>
          </w:p>
          <w:p w:rsidR="00000000" w:rsidDel="00000000" w:rsidP="00000000" w:rsidRDefault="00000000" w:rsidRPr="00000000" w14:paraId="0000075C">
            <w:pPr>
              <w:numPr>
                <w:ilvl w:val="0"/>
                <w:numId w:val="94"/>
              </w:numPr>
              <w:spacing w:after="0" w:afterAutospacing="0" w:before="0" w:beforeAutospacing="0" w:lineRule="auto"/>
              <w:ind w:left="720" w:hanging="360"/>
            </w:pPr>
            <w:r w:rsidDel="00000000" w:rsidR="00000000" w:rsidRPr="00000000">
              <w:rPr>
                <w:rtl w:val="0"/>
              </w:rPr>
              <w:t xml:space="preserve">B) Run men’s reflection groups alongside women’s training to address fear and resistance.</w:t>
              <w:br w:type="textWrapping"/>
            </w:r>
          </w:p>
          <w:p w:rsidR="00000000" w:rsidDel="00000000" w:rsidP="00000000" w:rsidRDefault="00000000" w:rsidRPr="00000000" w14:paraId="0000075D">
            <w:pPr>
              <w:numPr>
                <w:ilvl w:val="1"/>
                <w:numId w:val="94"/>
              </w:numPr>
              <w:spacing w:after="0" w:afterAutospacing="0" w:before="0" w:beforeAutospacing="0" w:lineRule="auto"/>
              <w:ind w:left="1440" w:hanging="360"/>
            </w:pPr>
            <w:r w:rsidDel="00000000" w:rsidR="00000000" w:rsidRPr="00000000">
              <w:rPr>
                <w:rtl w:val="0"/>
              </w:rPr>
              <w:t xml:space="preserve">Intended Results: Men feel heard; resistance drops; women gain stronger support from home.</w:t>
              <w:br w:type="textWrapping"/>
            </w:r>
          </w:p>
          <w:p w:rsidR="00000000" w:rsidDel="00000000" w:rsidP="00000000" w:rsidRDefault="00000000" w:rsidRPr="00000000" w14:paraId="0000075E">
            <w:pPr>
              <w:numPr>
                <w:ilvl w:val="0"/>
                <w:numId w:val="94"/>
              </w:numPr>
              <w:spacing w:after="0" w:afterAutospacing="0" w:before="0" w:beforeAutospacing="0" w:lineRule="auto"/>
              <w:ind w:left="720" w:hanging="360"/>
            </w:pPr>
            <w:r w:rsidDel="00000000" w:rsidR="00000000" w:rsidRPr="00000000">
              <w:rPr>
                <w:rtl w:val="0"/>
              </w:rPr>
              <w:t xml:space="preserve">C) Add workplace allyship training for male managers in industries where women are entering.</w:t>
              <w:br w:type="textWrapping"/>
            </w:r>
          </w:p>
          <w:p w:rsidR="00000000" w:rsidDel="00000000" w:rsidP="00000000" w:rsidRDefault="00000000" w:rsidRPr="00000000" w14:paraId="0000075F">
            <w:pPr>
              <w:numPr>
                <w:ilvl w:val="1"/>
                <w:numId w:val="94"/>
              </w:numPr>
              <w:spacing w:after="240" w:before="0" w:beforeAutospacing="0" w:lineRule="auto"/>
              <w:ind w:left="1440" w:hanging="360"/>
            </w:pPr>
            <w:r w:rsidDel="00000000" w:rsidR="00000000" w:rsidRPr="00000000">
              <w:rPr>
                <w:rtl w:val="0"/>
              </w:rPr>
              <w:t xml:space="preserve">Intended Results: Workplaces become inclusive; women advance; productivity and morale rise.</w:t>
              <w:br w:type="textWrapping"/>
            </w:r>
          </w:p>
          <w:p w:rsidR="00000000" w:rsidDel="00000000" w:rsidP="00000000" w:rsidRDefault="00000000" w:rsidRPr="00000000" w14:paraId="00000760">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spacing w:before="28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What Could Integration Look Like in </w:t>
            </w:r>
            <w:r w:rsidDel="00000000" w:rsidR="00000000" w:rsidRPr="00000000">
              <w:rPr>
                <w:b w:val="1"/>
                <w:bCs w:val="1"/>
                <w:i w:val="1"/>
                <w:iCs w:val="1"/>
                <w:rtl w:val="0"/>
              </w:rPr>
              <w:t xml:space="preserve">Your</w:t>
            </w:r>
            <w:r w:rsidDel="00000000" w:rsidR="00000000" w:rsidRPr="00000000">
              <w:rPr>
                <w:b w:val="1"/>
                <w:bCs w:val="1"/>
                <w:rtl w:val="0"/>
              </w:rPr>
              <w:t xml:space="preserve"> Work?</w:t>
            </w:r>
          </w:p>
          <w:p w:rsidR="00000000" w:rsidDel="00000000" w:rsidP="00000000" w:rsidRDefault="00000000" w:rsidRPr="00000000" w14:paraId="00000763">
            <w:pPr>
              <w:spacing w:after="240" w:before="240" w:lineRule="auto"/>
              <w:rPr/>
            </w:pPr>
            <w:r w:rsidDel="00000000" w:rsidR="00000000" w:rsidRPr="00000000">
              <w:rPr>
                <w:rtl w:val="0"/>
              </w:rPr>
              <w:t xml:space="preserve">Reflect on:</w:t>
            </w:r>
          </w:p>
          <w:p w:rsidR="00000000" w:rsidDel="00000000" w:rsidP="00000000" w:rsidRDefault="00000000" w:rsidRPr="00000000" w14:paraId="00000764">
            <w:pPr>
              <w:numPr>
                <w:ilvl w:val="0"/>
                <w:numId w:val="140"/>
              </w:numPr>
              <w:spacing w:after="0" w:afterAutospacing="0" w:before="240" w:lineRule="auto"/>
              <w:ind w:left="720" w:hanging="360"/>
            </w:pPr>
            <w:r w:rsidDel="00000000" w:rsidR="00000000" w:rsidRPr="00000000">
              <w:rPr>
                <w:rtl w:val="0"/>
              </w:rPr>
              <w:t xml:space="preserve">Which of these integration examples could apply in your setting?</w:t>
              <w:br w:type="textWrapping"/>
            </w:r>
          </w:p>
          <w:p w:rsidR="00000000" w:rsidDel="00000000" w:rsidP="00000000" w:rsidRDefault="00000000" w:rsidRPr="00000000" w14:paraId="00000765">
            <w:pPr>
              <w:numPr>
                <w:ilvl w:val="0"/>
                <w:numId w:val="140"/>
              </w:numPr>
              <w:spacing w:after="0" w:afterAutospacing="0" w:before="0" w:beforeAutospacing="0" w:lineRule="auto"/>
              <w:ind w:left="720" w:hanging="360"/>
            </w:pPr>
            <w:r w:rsidDel="00000000" w:rsidR="00000000" w:rsidRPr="00000000">
              <w:rPr>
                <w:rtl w:val="0"/>
              </w:rPr>
              <w:t xml:space="preserve">What system (education, health, justice, environment, etc.) might provide a natural entry point?</w:t>
              <w:br w:type="textWrapping"/>
            </w:r>
          </w:p>
          <w:p w:rsidR="00000000" w:rsidDel="00000000" w:rsidP="00000000" w:rsidRDefault="00000000" w:rsidRPr="00000000" w14:paraId="00000766">
            <w:pPr>
              <w:numPr>
                <w:ilvl w:val="0"/>
                <w:numId w:val="140"/>
              </w:numPr>
              <w:spacing w:after="240" w:before="0" w:beforeAutospacing="0" w:lineRule="auto"/>
              <w:ind w:left="720" w:hanging="360"/>
              <w:rPr>
                <w:b w:val="1"/>
                <w:bCs w:val="1"/>
              </w:rPr>
            </w:pPr>
            <w:r w:rsidDel="00000000" w:rsidR="00000000" w:rsidRPr="00000000">
              <w:rPr>
                <w:rtl w:val="0"/>
              </w:rPr>
              <w:t xml:space="preserve">How could engaging men and boys </w:t>
            </w:r>
            <w:r w:rsidDel="00000000" w:rsidR="00000000" w:rsidRPr="00000000">
              <w:rPr>
                <w:i w:val="1"/>
                <w:iCs w:val="1"/>
                <w:rtl w:val="0"/>
              </w:rPr>
              <w:t xml:space="preserve">strengthen</w:t>
            </w:r>
            <w:r w:rsidDel="00000000" w:rsidR="00000000" w:rsidRPr="00000000">
              <w:rPr>
                <w:rtl w:val="0"/>
              </w:rPr>
              <w:t xml:space="preserve"> — not compete with — existing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before="280" w:lineRule="auto"/>
              <w:rPr>
                <w:b w:val="1"/>
                <w:bCs w:val="1"/>
              </w:rPr>
            </w:pPr>
            <w:r w:rsidDel="00000000" w:rsidR="00000000" w:rsidRPr="00000000">
              <w:rPr>
                <w:b w:val="1"/>
                <w:bCs w:val="1"/>
                <w:rtl w:val="0"/>
              </w:rPr>
              <w:t xml:space="preserve">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pStyle w:val="Heading3"/>
              <w:keepNext w:val="0"/>
              <w:keepLines w:val="0"/>
              <w:spacing w:before="280" w:lineRule="auto"/>
              <w:rPr>
                <w:b w:val="1"/>
                <w:bCs w:val="1"/>
                <w:color w:val="000000"/>
                <w:sz w:val="26"/>
                <w:szCs w:val="26"/>
              </w:rPr>
            </w:pPr>
            <w:bookmarkStart w:colFirst="0" w:colLast="0" w:name="_w31c32mr2c2z" w:id="166"/>
            <w:bookmarkEnd w:id="166"/>
            <w:r w:rsidDel="00000000" w:rsidR="00000000" w:rsidRPr="00000000">
              <w:rPr>
                <w:b w:val="1"/>
                <w:bCs w:val="1"/>
                <w:color w:val="000000"/>
                <w:sz w:val="26"/>
                <w:szCs w:val="26"/>
                <w:rtl w:val="0"/>
              </w:rPr>
              <w:t xml:space="preserve">Workbook Follow-Up Activity: Integration Planning Worksheet</w:t>
            </w:r>
          </w:p>
          <w:p w:rsidR="00000000" w:rsidDel="00000000" w:rsidP="00000000" w:rsidRDefault="00000000" w:rsidRPr="00000000" w14:paraId="0000076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6A">
            <w:pPr>
              <w:spacing w:after="240" w:before="240" w:lineRule="auto"/>
              <w:rPr>
                <w:b w:val="1"/>
                <w:bCs w:val="1"/>
              </w:rPr>
            </w:pPr>
            <w:r w:rsidDel="00000000" w:rsidR="00000000" w:rsidRPr="00000000">
              <w:rPr>
                <w:b w:val="1"/>
                <w:bCs w:val="1"/>
                <w:rtl w:val="0"/>
              </w:rPr>
              <w:t xml:space="preserve">To help learners identify one area where integrating men and boys programming into an existing initiative could strengthen overall outcomes.</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76C">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Identify one ongoing initiative in your context (e.g., education, livelihoods, SRHR, climate).</w:t>
              <w:br w:type="textWrapping"/>
            </w:r>
          </w:p>
          <w:p w:rsidR="00000000" w:rsidDel="00000000" w:rsidP="00000000" w:rsidRDefault="00000000" w:rsidRPr="00000000" w14:paraId="0000076D">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Choose one gender-transformative approach or tool (e.g., Program P, H, Journeys of Transformation).</w:t>
              <w:br w:type="textWrapping"/>
            </w:r>
          </w:p>
          <w:p w:rsidR="00000000" w:rsidDel="00000000" w:rsidP="00000000" w:rsidRDefault="00000000" w:rsidRPr="00000000" w14:paraId="0000076E">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Note which outcomes integration would support (e.g., reduced dropout, improved SRHR uptake, lower IPV).</w:t>
              <w:br w:type="textWrapping"/>
            </w:r>
          </w:p>
          <w:p w:rsidR="00000000" w:rsidDel="00000000" w:rsidP="00000000" w:rsidRDefault="00000000" w:rsidRPr="00000000" w14:paraId="0000076F">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List one next step or partnership needed to make it happen.</w:t>
              <w:br w:type="textWrapping"/>
            </w:r>
          </w:p>
          <w:tbl>
            <w:tblPr>
              <w:tblStyle w:val="Table24"/>
              <w:tblW w:w="72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tblGridChange w:id="0">
                <w:tblGrid>
                  <w:gridCol w:w="1815"/>
                  <w:gridCol w:w="1815"/>
                  <w:gridCol w:w="1815"/>
                  <w:gridCol w:w="18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widowControl w:val="0"/>
                    <w:spacing w:after="240" w:before="240" w:line="240" w:lineRule="auto"/>
                    <w:jc w:val="center"/>
                    <w:rPr>
                      <w:b w:val="1"/>
                      <w:bCs w:val="1"/>
                    </w:rPr>
                  </w:pPr>
                  <w:r w:rsidDel="00000000" w:rsidR="00000000" w:rsidRPr="00000000">
                    <w:rPr>
                      <w:b w:val="1"/>
                      <w:bCs w:val="1"/>
                      <w:rtl w:val="0"/>
                    </w:rPr>
                    <w:t xml:space="preserve">Existing Initiative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widowControl w:val="0"/>
                    <w:spacing w:after="240" w:before="240" w:line="240" w:lineRule="auto"/>
                    <w:jc w:val="center"/>
                    <w:rPr>
                      <w:b w:val="1"/>
                      <w:bCs w:val="1"/>
                    </w:rPr>
                  </w:pPr>
                  <w:r w:rsidDel="00000000" w:rsidR="00000000" w:rsidRPr="00000000">
                    <w:rPr>
                      <w:b w:val="1"/>
                      <w:bCs w:val="1"/>
                      <w:rtl w:val="0"/>
                    </w:rPr>
                    <w:t xml:space="preserve">Program/Tool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widowControl w:val="0"/>
                    <w:spacing w:after="240" w:before="240" w:line="240" w:lineRule="auto"/>
                    <w:jc w:val="center"/>
                    <w:rPr>
                      <w:b w:val="1"/>
                      <w:bCs w:val="1"/>
                    </w:rPr>
                  </w:pPr>
                  <w:r w:rsidDel="00000000" w:rsidR="00000000" w:rsidRPr="00000000">
                    <w:rPr>
                      <w:b w:val="1"/>
                      <w:bCs w:val="1"/>
                      <w:rtl w:val="0"/>
                    </w:rPr>
                    <w:t xml:space="preserve">Intended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widowControl w:val="0"/>
                    <w:spacing w:after="240" w:before="240" w:line="240" w:lineRule="auto"/>
                    <w:jc w:val="center"/>
                    <w:rPr>
                      <w:b w:val="1"/>
                      <w:bCs w:val="1"/>
                    </w:rPr>
                  </w:pPr>
                  <w:r w:rsidDel="00000000" w:rsidR="00000000" w:rsidRPr="00000000">
                    <w:rPr>
                      <w:b w:val="1"/>
                      <w:bCs w:val="1"/>
                      <w:rtl w:val="0"/>
                    </w:rPr>
                    <w:t xml:space="preserve">Next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widowControl w:val="0"/>
                    <w:spacing w:after="240" w:before="240" w:line="240" w:lineRule="auto"/>
                    <w:rPr>
                      <w:i w:val="1"/>
                      <w:iCs w:val="1"/>
                    </w:rPr>
                  </w:pPr>
                  <w:r w:rsidDel="00000000" w:rsidR="00000000" w:rsidRPr="00000000">
                    <w:rPr>
                      <w:i w:val="1"/>
                      <w:iCs w:val="1"/>
                      <w:rtl w:val="0"/>
                    </w:rPr>
                    <w:t xml:space="preserve">e.g., Youth Skills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widowControl w:val="0"/>
                    <w:spacing w:after="240" w:before="240" w:line="240" w:lineRule="auto"/>
                    <w:rPr>
                      <w:i w:val="1"/>
                      <w:iCs w:val="1"/>
                    </w:rPr>
                  </w:pPr>
                  <w:r w:rsidDel="00000000" w:rsidR="00000000" w:rsidRPr="00000000">
                    <w:rPr>
                      <w:i w:val="1"/>
                      <w:iCs w:val="1"/>
                      <w:rtl w:val="0"/>
                    </w:rPr>
                    <w:t xml:space="preserve">Program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widowControl w:val="0"/>
                    <w:spacing w:after="240" w:before="240" w:line="240" w:lineRule="auto"/>
                    <w:rPr>
                      <w:i w:val="1"/>
                      <w:iCs w:val="1"/>
                    </w:rPr>
                  </w:pPr>
                  <w:r w:rsidDel="00000000" w:rsidR="00000000" w:rsidRPr="00000000">
                    <w:rPr>
                      <w:i w:val="1"/>
                      <w:iCs w:val="1"/>
                      <w:rtl w:val="0"/>
                    </w:rPr>
                    <w:t xml:space="preserve">Improved emotional regulation and gender-equitable attitudes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widowControl w:val="0"/>
                    <w:spacing w:after="240" w:before="240" w:line="240" w:lineRule="auto"/>
                    <w:rPr>
                      <w:i w:val="1"/>
                      <w:iCs w:val="1"/>
                    </w:rPr>
                  </w:pPr>
                  <w:r w:rsidDel="00000000" w:rsidR="00000000" w:rsidRPr="00000000">
                    <w:rPr>
                      <w:i w:val="1"/>
                      <w:iCs w:val="1"/>
                      <w:rtl w:val="0"/>
                    </w:rPr>
                    <w:t xml:space="preserve">Meet with implementing partner to discuss adaptation</w:t>
                  </w:r>
                </w:p>
              </w:tc>
            </w:tr>
          </w:tbl>
          <w:p w:rsidR="00000000" w:rsidDel="00000000" w:rsidP="00000000" w:rsidRDefault="00000000" w:rsidRPr="00000000" w14:paraId="00000778">
            <w:pPr>
              <w:spacing w:after="240" w:before="240" w:lineRule="auto"/>
              <w:rPr>
                <w:b w:val="1"/>
                <w:bCs w:val="1"/>
              </w:rPr>
            </w:pPr>
            <w:r w:rsidDel="00000000" w:rsidR="00000000" w:rsidRPr="00000000">
              <w:rPr>
                <w:rtl w:val="0"/>
              </w:rPr>
            </w:r>
          </w:p>
          <w:p w:rsidR="00000000" w:rsidDel="00000000" w:rsidP="00000000" w:rsidRDefault="00000000" w:rsidRPr="00000000" w14:paraId="00000779">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77A">
      <w:pPr>
        <w:widowControl w:val="0"/>
        <w:rPr>
          <w:color w:val="131314"/>
          <w:highlight w:val="white"/>
        </w:rPr>
      </w:pPr>
      <w:r w:rsidDel="00000000" w:rsidR="00000000" w:rsidRPr="00000000">
        <w:rPr>
          <w:rtl w:val="0"/>
        </w:rPr>
      </w:r>
    </w:p>
    <w:p w:rsidR="00000000" w:rsidDel="00000000" w:rsidP="00000000" w:rsidRDefault="00000000" w:rsidRPr="00000000" w14:paraId="0000077B">
      <w:pPr>
        <w:pStyle w:val="Heading3"/>
        <w:keepNext w:val="0"/>
        <w:keepLines w:val="0"/>
        <w:rPr/>
      </w:pPr>
      <w:bookmarkStart w:colFirst="0" w:colLast="0" w:name="_t252axu9c3ny" w:id="167"/>
      <w:bookmarkEnd w:id="167"/>
      <w:r w:rsidDel="00000000" w:rsidR="00000000" w:rsidRPr="00000000">
        <w:rPr>
          <w:rtl w:val="0"/>
        </w:rPr>
        <w:t xml:space="preserve">Section 6: Wrapping Up</w:t>
      </w:r>
    </w:p>
    <w:p w:rsidR="00000000" w:rsidDel="00000000" w:rsidP="00000000" w:rsidRDefault="00000000" w:rsidRPr="00000000" w14:paraId="0000077C">
      <w:pPr>
        <w:spacing w:after="240" w:before="240" w:lineRule="auto"/>
        <w:rPr/>
      </w:pPr>
      <w:r w:rsidDel="00000000" w:rsidR="00000000" w:rsidRPr="00000000">
        <w:rPr>
          <w:rtl w:val="0"/>
        </w:rPr>
      </w:r>
    </w:p>
    <w:tbl>
      <w:tblPr>
        <w:tblStyle w:val="Table2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Wrap Up: Integrating for Impact</w:t>
            </w:r>
          </w:p>
          <w:p w:rsidR="00000000" w:rsidDel="00000000" w:rsidP="00000000" w:rsidRDefault="00000000" w:rsidRPr="00000000" w14:paraId="00000781">
            <w:pPr>
              <w:spacing w:after="240" w:before="240" w:lineRule="auto"/>
              <w:rPr/>
            </w:pPr>
            <w:r w:rsidDel="00000000" w:rsidR="00000000" w:rsidRPr="00000000">
              <w:rPr>
                <w:rtl w:val="0"/>
              </w:rPr>
              <w:t xml:space="preserve">You’ve completed this module on integrating gender-transformative programming into existing initiatives.</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783">
            <w:pPr>
              <w:numPr>
                <w:ilvl w:val="0"/>
                <w:numId w:val="21"/>
              </w:numPr>
              <w:spacing w:after="0" w:afterAutospacing="0" w:before="240" w:lineRule="auto"/>
              <w:ind w:left="720" w:hanging="360"/>
            </w:pPr>
            <w:r w:rsidDel="00000000" w:rsidR="00000000" w:rsidRPr="00000000">
              <w:rPr>
                <w:rtl w:val="0"/>
              </w:rPr>
              <w:t xml:space="preserve">Learned why integration — not isolation — creates sustainable, system-wide change.</w:t>
              <w:br w:type="textWrapping"/>
            </w:r>
          </w:p>
          <w:p w:rsidR="00000000" w:rsidDel="00000000" w:rsidP="00000000" w:rsidRDefault="00000000" w:rsidRPr="00000000" w14:paraId="00000784">
            <w:pPr>
              <w:numPr>
                <w:ilvl w:val="0"/>
                <w:numId w:val="21"/>
              </w:numPr>
              <w:spacing w:after="0" w:afterAutospacing="0" w:before="0" w:beforeAutospacing="0" w:lineRule="auto"/>
              <w:ind w:left="720" w:hanging="360"/>
            </w:pPr>
            <w:r w:rsidDel="00000000" w:rsidR="00000000" w:rsidRPr="00000000">
              <w:rPr>
                <w:rtl w:val="0"/>
              </w:rPr>
              <w:t xml:space="preserve">Explored Equimundo’s program families (Program P/H, Journeys of Transformation, Many Ways of Being, Creating Peace, Global Boyhood Initiative) and how they align with key systems like education, health, justice, and environment.</w:t>
              <w:br w:type="textWrapping"/>
            </w:r>
          </w:p>
          <w:p w:rsidR="00000000" w:rsidDel="00000000" w:rsidP="00000000" w:rsidRDefault="00000000" w:rsidRPr="00000000" w14:paraId="00000785">
            <w:pPr>
              <w:numPr>
                <w:ilvl w:val="0"/>
                <w:numId w:val="21"/>
              </w:numPr>
              <w:spacing w:after="0" w:afterAutospacing="0" w:before="0" w:beforeAutospacing="0" w:lineRule="auto"/>
              <w:ind w:left="720" w:hanging="360"/>
            </w:pPr>
            <w:r w:rsidDel="00000000" w:rsidR="00000000" w:rsidRPr="00000000">
              <w:rPr>
                <w:rtl w:val="0"/>
              </w:rPr>
              <w:t xml:space="preserve">Practiced identifying integration strategies across sectors through real-world scenarios.</w:t>
              <w:br w:type="textWrapping"/>
            </w:r>
          </w:p>
          <w:p w:rsidR="00000000" w:rsidDel="00000000" w:rsidP="00000000" w:rsidRDefault="00000000" w:rsidRPr="00000000" w14:paraId="00000786">
            <w:pPr>
              <w:numPr>
                <w:ilvl w:val="0"/>
                <w:numId w:val="21"/>
              </w:numPr>
              <w:spacing w:after="0" w:afterAutospacing="0" w:before="0" w:beforeAutospacing="0" w:lineRule="auto"/>
              <w:ind w:left="720" w:hanging="360"/>
            </w:pPr>
            <w:r w:rsidDel="00000000" w:rsidR="00000000" w:rsidRPr="00000000">
              <w:rPr>
                <w:rtl w:val="0"/>
              </w:rPr>
              <w:t xml:space="preserve">Distinguished between </w:t>
            </w:r>
            <w:r w:rsidDel="00000000" w:rsidR="00000000" w:rsidRPr="00000000">
              <w:rPr>
                <w:b w:val="1"/>
                <w:bCs w:val="1"/>
                <w:rtl w:val="0"/>
              </w:rPr>
              <w:t xml:space="preserve">core elements</w:t>
            </w:r>
            <w:r w:rsidDel="00000000" w:rsidR="00000000" w:rsidRPr="00000000">
              <w:rPr>
                <w:rtl w:val="0"/>
              </w:rPr>
              <w:t xml:space="preserve"> that must remain (gender-transformative approach, participatory methods, do-no-harm) and </w:t>
            </w:r>
            <w:r w:rsidDel="00000000" w:rsidR="00000000" w:rsidRPr="00000000">
              <w:rPr>
                <w:b w:val="1"/>
                <w:bCs w:val="1"/>
                <w:rtl w:val="0"/>
              </w:rPr>
              <w:t xml:space="preserve">adaptable elements</w:t>
            </w:r>
            <w:r w:rsidDel="00000000" w:rsidR="00000000" w:rsidRPr="00000000">
              <w:rPr>
                <w:rtl w:val="0"/>
              </w:rPr>
              <w:t xml:space="preserve"> that can shift for context (culture, delivery mode, target group).</w:t>
              <w:br w:type="textWrapping"/>
            </w:r>
          </w:p>
          <w:p w:rsidR="00000000" w:rsidDel="00000000" w:rsidP="00000000" w:rsidRDefault="00000000" w:rsidRPr="00000000" w14:paraId="00000787">
            <w:pPr>
              <w:numPr>
                <w:ilvl w:val="0"/>
                <w:numId w:val="21"/>
              </w:numPr>
              <w:spacing w:after="240" w:before="0" w:beforeAutospacing="0" w:lineRule="auto"/>
              <w:ind w:left="720" w:hanging="360"/>
            </w:pPr>
            <w:r w:rsidDel="00000000" w:rsidR="00000000" w:rsidRPr="00000000">
              <w:rPr>
                <w:rtl w:val="0"/>
              </w:rPr>
              <w:t xml:space="preserve">Recognized integration benefits: shared ownership, cost-effectiveness, continuity, and policy-level impact.</w:t>
              <w:br w:type="textWrapping"/>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789">
            <w:pPr>
              <w:spacing w:after="240" w:before="240" w:lineRule="auto"/>
              <w:rPr>
                <w:b w:val="1"/>
                <w:bCs w:val="1"/>
              </w:rPr>
            </w:pPr>
            <w:r w:rsidDel="00000000" w:rsidR="00000000" w:rsidRPr="00000000">
              <w:rPr>
                <w:rtl w:val="0"/>
              </w:rPr>
              <w:t xml:space="preserve">Integration amplifies – not dilutes – impact. Embedding this work in existing systems strengthens outcomes across all sectors and makes gender equality sustainable.</w:t>
            </w:r>
            <w:r w:rsidDel="00000000" w:rsidR="00000000" w:rsidRPr="00000000">
              <w:rPr>
                <w:rtl w:val="0"/>
              </w:rPr>
            </w:r>
          </w:p>
          <w:p w:rsidR="00000000" w:rsidDel="00000000" w:rsidP="00000000" w:rsidRDefault="00000000" w:rsidRPr="00000000" w14:paraId="0000078A">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pStyle w:val="Heading3"/>
              <w:keepNext w:val="0"/>
              <w:keepLines w:val="0"/>
              <w:spacing w:before="280" w:lineRule="auto"/>
              <w:rPr/>
            </w:pPr>
            <w:bookmarkStart w:colFirst="0" w:colLast="0" w:name="_89azwsrtq7q" w:id="168"/>
            <w:bookmarkEnd w:id="168"/>
            <w:r w:rsidDel="00000000" w:rsidR="00000000" w:rsidRPr="00000000">
              <w:rPr>
                <w:rtl w:val="0"/>
              </w:rPr>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78F">
            <w:pPr>
              <w:numPr>
                <w:ilvl w:val="0"/>
                <w:numId w:val="128"/>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Program Passport</w:t>
            </w:r>
            <w:r w:rsidDel="00000000" w:rsidR="00000000" w:rsidRPr="00000000">
              <w:rPr>
                <w:rtl w:val="0"/>
              </w:rPr>
              <w:t xml:space="preserve"> — map programs to systems in your context.</w:t>
              <w:br w:type="textWrapping"/>
            </w:r>
          </w:p>
          <w:p w:rsidR="00000000" w:rsidDel="00000000" w:rsidP="00000000" w:rsidRDefault="00000000" w:rsidRPr="00000000" w14:paraId="00000790">
            <w:pPr>
              <w:numPr>
                <w:ilvl w:val="0"/>
                <w:numId w:val="128"/>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Core vs. Adaptable Elements</w:t>
            </w:r>
            <w:r w:rsidDel="00000000" w:rsidR="00000000" w:rsidRPr="00000000">
              <w:rPr>
                <w:rtl w:val="0"/>
              </w:rPr>
              <w:t xml:space="preserve"> — identify one to preserve and one to adapt.</w:t>
              <w:br w:type="textWrapping"/>
            </w:r>
          </w:p>
          <w:p w:rsidR="00000000" w:rsidDel="00000000" w:rsidP="00000000" w:rsidRDefault="00000000" w:rsidRPr="00000000" w14:paraId="00000791">
            <w:pPr>
              <w:numPr>
                <w:ilvl w:val="0"/>
                <w:numId w:val="128"/>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Integration Planning Worksheet</w:t>
            </w:r>
            <w:r w:rsidDel="00000000" w:rsidR="00000000" w:rsidRPr="00000000">
              <w:rPr>
                <w:rtl w:val="0"/>
              </w:rPr>
              <w:t xml:space="preserve"> — design a small, realistic integration strategy.</w:t>
              <w:br w:type="textWrapping"/>
            </w:r>
          </w:p>
          <w:p w:rsidR="00000000" w:rsidDel="00000000" w:rsidP="00000000" w:rsidRDefault="00000000" w:rsidRPr="00000000" w14:paraId="00000792">
            <w:pPr>
              <w:numPr>
                <w:ilvl w:val="0"/>
                <w:numId w:val="113"/>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Understanding Your Community</w:t>
            </w:r>
            <w:r w:rsidDel="00000000" w:rsidR="00000000" w:rsidRPr="00000000">
              <w:rPr>
                <w:rtl w:val="0"/>
              </w:rPr>
              <w:t xml:space="preserve">: Strong programs start with knowing your community, including its needs, values, risks, and trusted actors. Context knowledge ensures design that resonates, recruitment that works, and strategies that prevent harm and backlash.</w:t>
            </w:r>
          </w:p>
        </w:tc>
      </w:tr>
    </w:tbl>
    <w:p w:rsidR="00000000" w:rsidDel="00000000" w:rsidP="00000000" w:rsidRDefault="00000000" w:rsidRPr="00000000" w14:paraId="00000795">
      <w:pPr>
        <w:widowControl w:val="0"/>
        <w:rPr/>
      </w:pPr>
      <w:r w:rsidDel="00000000" w:rsidR="00000000" w:rsidRPr="00000000">
        <w:rPr>
          <w:rtl w:val="0"/>
        </w:rPr>
      </w:r>
    </w:p>
    <w:p w:rsidR="00000000" w:rsidDel="00000000" w:rsidP="00000000" w:rsidRDefault="00000000" w:rsidRPr="00000000" w14:paraId="00000796">
      <w:pPr>
        <w:widowControl w:val="0"/>
        <w:spacing w:before="180" w:lineRule="auto"/>
        <w:rPr>
          <w:color w:val="0e0e0e"/>
          <w:sz w:val="21"/>
          <w:szCs w:val="21"/>
          <w:highlight w:val="white"/>
        </w:rPr>
      </w:pPr>
      <w:r w:rsidDel="00000000" w:rsidR="00000000" w:rsidRPr="00000000">
        <w:rPr>
          <w:rtl w:val="0"/>
        </w:rPr>
      </w:r>
    </w:p>
    <w:p w:rsidR="00000000" w:rsidDel="00000000" w:rsidP="00000000" w:rsidRDefault="00000000" w:rsidRPr="00000000" w14:paraId="0000079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4lbykn6jrc7x" w:id="169"/>
      <w:bookmarkEnd w:id="169"/>
      <w:r w:rsidDel="00000000" w:rsidR="00000000" w:rsidRPr="00000000">
        <w:rPr>
          <w:smallCaps w:val="1"/>
          <w:rtl w:val="0"/>
        </w:rPr>
        <w:t xml:space="preserve">¿POR QUÉ ABORDAR CON PADRES HOMBRES TEMAS RELACIONADOS A MASCULINIDADES Y PATERNIDADES? </w:t>
      </w:r>
      <w:r w:rsidDel="00000000" w:rsidR="00000000" w:rsidRPr="00000000">
        <w:rPr>
          <w:rtl w:val="0"/>
        </w:rPr>
        <w:t xml:space="preserve"> </w:t>
      </w:r>
    </w:p>
    <w:p w:rsidR="00000000" w:rsidDel="00000000" w:rsidP="00000000" w:rsidRDefault="00000000" w:rsidRPr="00000000" w14:paraId="0000079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9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Abordar con padres hombres temas como masculinidades y paternidades permite que ellos vayan comprendiendo los procesos de socialización que experimentan hombres y mujeres como un sistema social que otorga poderes y privilegios a los hombres, por considerarse superiores y las mujeres inferiores, que son simultáneamente denegados a las mujeres.   Abre la posibilidad de rechazar aquellos atributos asociados con ser hombres que hacen daño no solamente a las mujeres y las niñas sino también a los mismos hombres a lo largo del ciclo de la vida.    </w:t>
      </w:r>
    </w:p>
    <w:p w:rsidR="00000000" w:rsidDel="00000000" w:rsidP="00000000" w:rsidRDefault="00000000" w:rsidRPr="00000000" w14:paraId="0000079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9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Al reflexionar sobre las normas culturales que imponen la superioridad de los hombres y los desequilibrios de poder, los padres hombres identifican cómo estos influyen en su comportamiento y en las expectativas sobre el ejercicio de la paternidad que tienen tanto ellos mismos, como sus esposas/parejas e hijos/as. Reflexionar sobre el poder: qué es, quién lo tiene y cómo se usa (o se abusa) dentro de la pareja y la familia ayuda a profundizar su comprensión de las desventajas o los costos de adherirse a normas sociales inequitativas, y a imaginar los beneficios de relaciones más respetuosas, afectuosas y equitativas para sus hijos/as, ellos mismos y sus familias.  </w:t>
      </w:r>
    </w:p>
    <w:p w:rsidR="00000000" w:rsidDel="00000000" w:rsidP="00000000" w:rsidRDefault="00000000" w:rsidRPr="00000000" w14:paraId="0000079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9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De acuerdo con un estudio realizado en 2023 por </w:t>
      </w:r>
      <w:r w:rsidDel="00000000" w:rsidR="00000000" w:rsidRPr="00000000">
        <w:rPr>
          <w:i w:val="1"/>
          <w:iCs w:val="1"/>
          <w:sz w:val="22"/>
          <w:szCs w:val="22"/>
          <w:rtl w:val="0"/>
        </w:rPr>
        <w:t xml:space="preserve">UNICEF Innocenti</w:t>
      </w:r>
      <w:r w:rsidDel="00000000" w:rsidR="00000000" w:rsidRPr="00000000">
        <w:rPr>
          <w:sz w:val="22"/>
          <w:szCs w:val="22"/>
          <w:rtl w:val="0"/>
        </w:rPr>
        <w:t xml:space="preserve"> Italia, programas con padres y madres que redujeron el uso de disciplina violenta de hijos/as y la violencia de pareja íntima (violencia física o sexual, pero también emocional o económica) también demostraron resultados positivos en los siguientes indicadores:  </w:t>
      </w:r>
    </w:p>
    <w:p w:rsidR="00000000" w:rsidDel="00000000" w:rsidP="00000000" w:rsidRDefault="00000000" w:rsidRPr="00000000" w14:paraId="0000079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9F">
      <w:pPr>
        <w:pStyle w:val="Heading1"/>
        <w:numPr>
          <w:ilvl w:val="0"/>
          <w:numId w:val="54"/>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Actitudes de los padres y las madres sobre la disciplina violenta </w:t>
      </w:r>
    </w:p>
    <w:p w:rsidR="00000000" w:rsidDel="00000000" w:rsidP="00000000" w:rsidRDefault="00000000" w:rsidRPr="00000000" w14:paraId="000007A0">
      <w:pPr>
        <w:pStyle w:val="Heading1"/>
        <w:numPr>
          <w:ilvl w:val="0"/>
          <w:numId w:val="3"/>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Habilidades y comportamientos positivos de crianza </w:t>
      </w:r>
    </w:p>
    <w:p w:rsidR="00000000" w:rsidDel="00000000" w:rsidP="00000000" w:rsidRDefault="00000000" w:rsidRPr="00000000" w14:paraId="000007A1">
      <w:pPr>
        <w:pStyle w:val="Heading1"/>
        <w:numPr>
          <w:ilvl w:val="0"/>
          <w:numId w:val="105"/>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Cuidado centrado en las necesidades de los y las niños/as  </w:t>
      </w:r>
    </w:p>
    <w:p w:rsidR="00000000" w:rsidDel="00000000" w:rsidP="00000000" w:rsidRDefault="00000000" w:rsidRPr="00000000" w14:paraId="000007A2">
      <w:pPr>
        <w:pStyle w:val="Heading1"/>
        <w:numPr>
          <w:ilvl w:val="0"/>
          <w:numId w:val="81"/>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Interacciones y relaciones entre padres/madres y sus hijos e hijas </w:t>
      </w:r>
    </w:p>
    <w:p w:rsidR="00000000" w:rsidDel="00000000" w:rsidP="00000000" w:rsidRDefault="00000000" w:rsidRPr="00000000" w14:paraId="000007A3">
      <w:pPr>
        <w:pStyle w:val="Heading1"/>
        <w:numPr>
          <w:ilvl w:val="0"/>
          <w:numId w:val="17"/>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Salud mental y estrés de padres y madres </w:t>
      </w:r>
    </w:p>
    <w:p w:rsidR="00000000" w:rsidDel="00000000" w:rsidP="00000000" w:rsidRDefault="00000000" w:rsidRPr="00000000" w14:paraId="000007A4">
      <w:pPr>
        <w:pStyle w:val="Heading1"/>
        <w:numPr>
          <w:ilvl w:val="0"/>
          <w:numId w:val="10"/>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Prácticas nutricionales materno-infantiles </w:t>
      </w:r>
    </w:p>
    <w:p w:rsidR="00000000" w:rsidDel="00000000" w:rsidP="00000000" w:rsidRDefault="00000000" w:rsidRPr="00000000" w14:paraId="000007A5">
      <w:pPr>
        <w:pStyle w:val="Heading1"/>
        <w:numPr>
          <w:ilvl w:val="0"/>
          <w:numId w:val="5"/>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Resultados conductuales de los/as niños/as </w:t>
      </w:r>
    </w:p>
    <w:p w:rsidR="00000000" w:rsidDel="00000000" w:rsidP="00000000" w:rsidRDefault="00000000" w:rsidRPr="00000000" w14:paraId="000007A6">
      <w:pPr>
        <w:pStyle w:val="Heading1"/>
        <w:numPr>
          <w:ilvl w:val="0"/>
          <w:numId w:val="75"/>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Calidad de la relación de pareja </w:t>
      </w:r>
    </w:p>
    <w:p w:rsidR="00000000" w:rsidDel="00000000" w:rsidP="00000000" w:rsidRDefault="00000000" w:rsidRPr="00000000" w14:paraId="000007A7">
      <w:pPr>
        <w:pStyle w:val="Heading1"/>
        <w:numPr>
          <w:ilvl w:val="0"/>
          <w:numId w:val="44"/>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Participación de los hombres en el cuidado de los/as niños/as </w:t>
      </w:r>
    </w:p>
    <w:p w:rsidR="00000000" w:rsidDel="00000000" w:rsidP="00000000" w:rsidRDefault="00000000" w:rsidRPr="00000000" w14:paraId="000007A8">
      <w:pPr>
        <w:pStyle w:val="Heading1"/>
        <w:numPr>
          <w:ilvl w:val="0"/>
          <w:numId w:val="126"/>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Participación de los hombres en el trabajo doméstico </w:t>
      </w:r>
    </w:p>
    <w:p w:rsidR="00000000" w:rsidDel="00000000" w:rsidP="00000000" w:rsidRDefault="00000000" w:rsidRPr="00000000" w14:paraId="000007A9">
      <w:pPr>
        <w:pStyle w:val="Heading1"/>
        <w:numPr>
          <w:ilvl w:val="0"/>
          <w:numId w:val="122"/>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Participación de las mujeres en la tomad de decisiones en el hogar </w:t>
      </w:r>
    </w:p>
    <w:p w:rsidR="00000000" w:rsidDel="00000000" w:rsidP="00000000" w:rsidRDefault="00000000" w:rsidRPr="00000000" w14:paraId="000007AA">
      <w:pPr>
        <w:pStyle w:val="Heading1"/>
        <w:numPr>
          <w:ilvl w:val="0"/>
          <w:numId w:val="116"/>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sz w:val="22"/>
          <w:szCs w:val="22"/>
          <w:rtl w:val="0"/>
        </w:rPr>
        <w:t xml:space="preserve">Actitudes de los padres y las madres sobre los roles sociales rígidos y la violencia contra las mujeres </w:t>
      </w:r>
    </w:p>
    <w:p w:rsidR="00000000" w:rsidDel="00000000" w:rsidP="00000000" w:rsidRDefault="00000000" w:rsidRPr="00000000" w14:paraId="000007A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A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sz w:val="22"/>
          <w:szCs w:val="22"/>
        </w:rPr>
      </w:pPr>
      <w:bookmarkStart w:colFirst="0" w:colLast="0" w:name="_4lbykn6jrc7x" w:id="169"/>
      <w:bookmarkEnd w:id="169"/>
      <w:r w:rsidDel="00000000" w:rsidR="00000000" w:rsidRPr="00000000">
        <w:rPr>
          <w:b w:val="1"/>
          <w:bCs w:val="1"/>
          <w:smallCaps w:val="1"/>
          <w:sz w:val="22"/>
          <w:szCs w:val="22"/>
          <w:rtl w:val="0"/>
        </w:rPr>
        <w:t xml:space="preserve">Temáticas Clave Que Se Abordan</w:t>
      </w:r>
      <w:r w:rsidDel="00000000" w:rsidR="00000000" w:rsidRPr="00000000">
        <w:rPr>
          <w:b w:val="1"/>
          <w:bCs w:val="1"/>
          <w:sz w:val="22"/>
          <w:szCs w:val="22"/>
          <w:rtl w:val="0"/>
        </w:rPr>
        <w:t xml:space="preserve"> </w:t>
      </w:r>
    </w:p>
    <w:p w:rsidR="00000000" w:rsidDel="00000000" w:rsidP="00000000" w:rsidRDefault="00000000" w:rsidRPr="00000000" w14:paraId="000007A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A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El abordaje de temas de masculinidades y desigualdades y durante la implementación del Programa P permite abordar una serie de temáticas interconectadas relacionadas con el involucramiento de hombres como padres afectuosos, los que a continuación se detallan. </w:t>
      </w:r>
    </w:p>
    <w:p w:rsidR="00000000" w:rsidDel="00000000" w:rsidP="00000000" w:rsidRDefault="00000000" w:rsidRPr="00000000" w14:paraId="000007AF">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0">
      <w:pPr>
        <w:pStyle w:val="Heading1"/>
        <w:numPr>
          <w:ilvl w:val="0"/>
          <w:numId w:val="100"/>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Cuidado de hijos e hijas:</w:t>
      </w:r>
      <w:r w:rsidDel="00000000" w:rsidR="00000000" w:rsidRPr="00000000">
        <w:rPr>
          <w:sz w:val="22"/>
          <w:szCs w:val="22"/>
          <w:rtl w:val="0"/>
        </w:rPr>
        <w:t xml:space="preserve"> Al aprender habilidades nuevas para el cuidado de sus hijos/as como padres hombres involucrados y afectuosos, ellos mejoran sus prácticas de parentalidad positiva (el cultivo de un ambiente emocionalmente seguro y estimulante donde sus hijos/as puedan prosperar y alcanzar su máximo potencial</w:t>
      </w:r>
      <w:r w:rsidDel="00000000" w:rsidR="00000000" w:rsidRPr="00000000">
        <w:rPr>
          <w:sz w:val="28"/>
          <w:szCs w:val="28"/>
          <w:vertAlign w:val="superscript"/>
          <w:rtl w:val="0"/>
        </w:rPr>
        <w:t xml:space="preserve">2</w:t>
      </w:r>
      <w:r w:rsidDel="00000000" w:rsidR="00000000" w:rsidRPr="00000000">
        <w:rPr>
          <w:sz w:val="22"/>
          <w:szCs w:val="22"/>
          <w:rtl w:val="0"/>
        </w:rPr>
        <w:t xml:space="preserve">), la comunicación afectiva y actividades de cuidado tales como dando de comer, bañando y cambiando los pañales de sus hijos/as.     </w:t>
      </w:r>
    </w:p>
    <w:p w:rsidR="00000000" w:rsidDel="00000000" w:rsidP="00000000" w:rsidRDefault="00000000" w:rsidRPr="00000000" w14:paraId="000007B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2">
      <w:pPr>
        <w:pStyle w:val="Heading1"/>
        <w:numPr>
          <w:ilvl w:val="0"/>
          <w:numId w:val="80"/>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Crianza de hijos e hijas: </w:t>
      </w:r>
      <w:r w:rsidDel="00000000" w:rsidR="00000000" w:rsidRPr="00000000">
        <w:rPr>
          <w:sz w:val="22"/>
          <w:szCs w:val="22"/>
          <w:rtl w:val="0"/>
        </w:rPr>
        <w:t xml:space="preserve">El fortalecimiento de conocimientos y prácticas relacionados a la crianza de sus hijos e hijas sin la imposición de estereotipos, permite que los padres hombres críen a sus hijos e hijas de manera integral y sin limitaciones impuestas por prejuicios, discriminación ni violencia. También propicia que les otorguen oportunidades para el juego, el aprendizaje y la educación, independientemente de su sexo o identidad, y que promuevan la participación de sus hijos varones en el trabajo doméstico. </w:t>
      </w:r>
    </w:p>
    <w:p w:rsidR="00000000" w:rsidDel="00000000" w:rsidP="00000000" w:rsidRDefault="00000000" w:rsidRPr="00000000" w14:paraId="000007B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4">
      <w:pPr>
        <w:pStyle w:val="Heading1"/>
        <w:numPr>
          <w:ilvl w:val="0"/>
          <w:numId w:val="143"/>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Involucramiento en el embarazo, parto y período postparto</w:t>
      </w:r>
      <w:r w:rsidDel="00000000" w:rsidR="00000000" w:rsidRPr="00000000">
        <w:rPr>
          <w:sz w:val="22"/>
          <w:szCs w:val="22"/>
          <w:rtl w:val="0"/>
        </w:rPr>
        <w:t xml:space="preserve">: Para participar activamente en los procesos prenatales, del parto y postnatales, se fortalecen conocimientos sobre la salud de la madre, de los hijos/as y de su propia salud como hombres y los derechos sexuales y reproductivos, particularmente sobre el proceso de gestación.  Implica romper con normas sociales que histórica y culturalmente han alejado a los hombres de dichos procesos reproductivos y plantear la participación activa de los hombres en las visitas a las clínicas/centros ante y postnatales, y de ser posible y deseado por la mujer embarazada, en el parto mismo y en el cuidado compartido de los/as recién nacidos/as.   </w:t>
      </w:r>
    </w:p>
    <w:p w:rsidR="00000000" w:rsidDel="00000000" w:rsidP="00000000" w:rsidRDefault="00000000" w:rsidRPr="00000000" w14:paraId="000007B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6">
      <w:pPr>
        <w:pStyle w:val="Heading1"/>
        <w:numPr>
          <w:ilvl w:val="0"/>
          <w:numId w:val="58"/>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Comunicación efectiva:</w:t>
      </w:r>
      <w:r w:rsidDel="00000000" w:rsidR="00000000" w:rsidRPr="00000000">
        <w:rPr>
          <w:sz w:val="22"/>
          <w:szCs w:val="22"/>
          <w:rtl w:val="0"/>
        </w:rPr>
        <w:t xml:space="preserve"> Al analizar críticamente dinámicas de comunicación verticalistas e impositivas, los padres hombres ponen en práctica mejores habilidades para la comunicación interpersonal, escucha activa, empatía y resolución de conflictos – encaminadas al fortalecimiento de las relaciones de pareja y de familia libres de violencia. </w:t>
      </w:r>
    </w:p>
    <w:p w:rsidR="00000000" w:rsidDel="00000000" w:rsidP="00000000" w:rsidRDefault="00000000" w:rsidRPr="00000000" w14:paraId="000007B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8">
      <w:pPr>
        <w:pStyle w:val="Heading1"/>
        <w:numPr>
          <w:ilvl w:val="0"/>
          <w:numId w:val="72"/>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Toma de decisiones en pareja:</w:t>
      </w:r>
      <w:r w:rsidDel="00000000" w:rsidR="00000000" w:rsidRPr="00000000">
        <w:rPr>
          <w:sz w:val="22"/>
          <w:szCs w:val="22"/>
          <w:rtl w:val="0"/>
        </w:rPr>
        <w:t xml:space="preserve"> Al cuestionar los roles que desempeñan las personas en la sociedad y sus impactos en sus vidas, los padres hombres reconocen la necesidad de negociar y compartir la toma de decisiones dentro del hogar, así como la importancia de la (re)distribución de responsabilidades para el trabajo doméstico, el cuidado de los/as hijos/as, los recursos familiares y sus aspiraciones futuras para sus familias.   </w:t>
      </w:r>
    </w:p>
    <w:p w:rsidR="00000000" w:rsidDel="00000000" w:rsidP="00000000" w:rsidRDefault="00000000" w:rsidRPr="00000000" w14:paraId="000007B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36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A">
      <w:pPr>
        <w:pStyle w:val="Heading1"/>
        <w:numPr>
          <w:ilvl w:val="0"/>
          <w:numId w:val="20"/>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Prevención de la violencia:</w:t>
      </w:r>
      <w:r w:rsidDel="00000000" w:rsidR="00000000" w:rsidRPr="00000000">
        <w:rPr>
          <w:sz w:val="22"/>
          <w:szCs w:val="22"/>
          <w:rtl w:val="0"/>
        </w:rPr>
        <w:t xml:space="preserve"> Al analizar cómo las normas sociales y las desigualdades entre hombres y mujeres justifican y perpetúan la violencia y cómo la violencia en la infancia puede conducir a la violencia más adelante en la vida, y el impacto que experiencias de violencia han generado en sus vidas, los padres hombres desarrollan mayor conciencia y conocimiento sobre las causas y consecuencias de la violencia, particularmente la violencia de pareja íntima y la violencia contra la niñez.  Tanto la disciplina violenta con los/las hijos/as y la violencia de pareja íntima están asociadas con una serie de impactos negativos en la salud física y mental de los/as niños/as, en su desarrollo cognitivo, socioemocional y conductual, y sus logros educativos. Abordar la prevención de la violencia desde las paternidades puede disminuir la violencia intrafamiliar en todas sus manifestaciones y también aumenta en los padres hombres la empatía por las personas que experimentan violencia, fortaleciendo su compromiso de no usar la violencia y de interrumpirla cuando la vean.  </w:t>
      </w:r>
    </w:p>
    <w:p w:rsidR="00000000" w:rsidDel="00000000" w:rsidP="00000000" w:rsidRDefault="00000000" w:rsidRPr="00000000" w14:paraId="000007B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C">
      <w:pPr>
        <w:pStyle w:val="Heading1"/>
        <w:numPr>
          <w:ilvl w:val="0"/>
          <w:numId w:val="89"/>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4lbykn6jrc7x" w:id="169"/>
      <w:bookmarkEnd w:id="169"/>
      <w:r w:rsidDel="00000000" w:rsidR="00000000" w:rsidRPr="00000000">
        <w:rPr>
          <w:b w:val="1"/>
          <w:bCs w:val="1"/>
          <w:sz w:val="22"/>
          <w:szCs w:val="22"/>
          <w:rtl w:val="0"/>
        </w:rPr>
        <w:t xml:space="preserve">Manejo emocional:</w:t>
      </w:r>
      <w:r w:rsidDel="00000000" w:rsidR="00000000" w:rsidRPr="00000000">
        <w:rPr>
          <w:sz w:val="22"/>
          <w:szCs w:val="22"/>
          <w:rtl w:val="0"/>
        </w:rPr>
        <w:t xml:space="preserve"> Los padres hombres practican estrategias para el manejo de las emociones, incluyendo el enojo y la frustración, que aportan a la reducción de posibles actos de violencia en contra de sus esposas/parejas e hijos/as y a la disminución del estrés y la ansiedad.  </w:t>
      </w:r>
    </w:p>
    <w:p w:rsidR="00000000" w:rsidDel="00000000" w:rsidP="00000000" w:rsidRDefault="00000000" w:rsidRPr="00000000" w14:paraId="000007B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left="720" w:firstLine="0"/>
        <w:rPr>
          <w:sz w:val="22"/>
          <w:szCs w:val="22"/>
        </w:rPr>
      </w:pPr>
      <w:bookmarkStart w:colFirst="0" w:colLast="0" w:name="_4lbykn6jrc7x" w:id="169"/>
      <w:bookmarkEnd w:id="169"/>
      <w:r w:rsidDel="00000000" w:rsidR="00000000" w:rsidRPr="00000000">
        <w:rPr>
          <w:sz w:val="22"/>
          <w:szCs w:val="22"/>
          <w:rtl w:val="0"/>
        </w:rPr>
        <w:t xml:space="preserve"> </w:t>
      </w:r>
    </w:p>
    <w:p w:rsidR="00000000" w:rsidDel="00000000" w:rsidP="00000000" w:rsidRDefault="00000000" w:rsidRPr="00000000" w14:paraId="000007BE">
      <w:pPr>
        <w:pStyle w:val="Heading1"/>
        <w:numPr>
          <w:ilvl w:val="0"/>
          <w:numId w:val="61"/>
        </w:numPr>
        <w:pBdr>
          <w:top w:color="auto" w:space="0" w:sz="0" w:val="none"/>
          <w:bottom w:color="auto" w:space="0" w:sz="0" w:val="none"/>
          <w:right w:color="auto" w:space="0" w:sz="0" w:val="none"/>
          <w:between w:color="auto" w:space="0" w:sz="0" w:val="none"/>
        </w:pBdr>
        <w:spacing w:after="0" w:before="0" w:lineRule="auto"/>
        <w:ind w:left="720" w:hanging="360"/>
        <w:rPr>
          <w:rFonts w:ascii="Arial" w:cs="Arial" w:eastAsia="Arial" w:hAnsi="Arial"/>
          <w:sz w:val="22"/>
          <w:szCs w:val="22"/>
        </w:rPr>
      </w:pPr>
      <w:bookmarkStart w:colFirst="0" w:colLast="0" w:name="_esxijloq350s" w:id="170"/>
      <w:bookmarkEnd w:id="170"/>
      <w:r w:rsidDel="00000000" w:rsidR="00000000" w:rsidRPr="00000000">
        <w:rPr>
          <w:b w:val="1"/>
          <w:bCs w:val="1"/>
          <w:sz w:val="22"/>
          <w:szCs w:val="22"/>
          <w:rtl w:val="0"/>
        </w:rPr>
        <w:t xml:space="preserve">Salud de los hombres:</w:t>
      </w:r>
      <w:r w:rsidDel="00000000" w:rsidR="00000000" w:rsidRPr="00000000">
        <w:rPr>
          <w:sz w:val="22"/>
          <w:szCs w:val="22"/>
          <w:rtl w:val="0"/>
        </w:rPr>
        <w:t xml:space="preserve"> Al analizar los costos negativos de modelos dañinos de masculinidad para los hombres mismos, se promueve a que padres hombres adopten hábitos sanos de cara a la salud física, mental y sexual, cambiando comportamientos y prácticas dañinas a la salud.  Al abordar, por ejemplo, la relación entre el consumo abusivo del alcohol (u otras sustancias) y modelos dañinos de la masculinidad, los padres hombres pueden identificar las consecuencias para ellos y sus familias, como los resultados negativos para la salud, las malas relaciones con la pareja y los/as hijos/as, y la mala gestión financiera. Algunos programas sobre paternidades abordan directamente el consumo de alcohol como un posible desencadenante de conflictos y violencia en las relaciones. </w:t>
      </w:r>
    </w:p>
    <w:p w:rsidR="00000000" w:rsidDel="00000000" w:rsidP="00000000" w:rsidRDefault="00000000" w:rsidRPr="00000000" w14:paraId="000007BF">
      <w:pPr>
        <w:pStyle w:val="Heading1"/>
        <w:rPr>
          <w:sz w:val="24"/>
          <w:szCs w:val="24"/>
        </w:rPr>
      </w:pPr>
      <w:bookmarkStart w:colFirst="0" w:colLast="0" w:name="_4lbykn6jrc7x" w:id="169"/>
      <w:bookmarkEnd w:id="169"/>
      <w:r w:rsidDel="00000000" w:rsidR="00000000" w:rsidRPr="00000000">
        <w:rPr>
          <w:rtl w:val="0"/>
        </w:rPr>
      </w:r>
    </w:p>
    <w:p w:rsidR="00000000" w:rsidDel="00000000" w:rsidP="00000000" w:rsidRDefault="00000000" w:rsidRPr="00000000" w14:paraId="000007C0">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ytuwlyvtj92i" w:id="171"/>
      <w:bookmarkEnd w:id="171"/>
      <w:r w:rsidDel="00000000" w:rsidR="00000000" w:rsidRPr="00000000">
        <w:rPr>
          <w:rtl w:val="0"/>
        </w:rPr>
        <w:t xml:space="preserve">LA EDUCACIÓN POPULAR</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La educación popular es un marco teórico-metodológico para concebir y llevar a cabo procesos educativos con enfoque transformador de las desigualdades que promueven la reflexión y el análisis crítico con el fin de transformar realidades injustas.  Puede conceptualizarse de la siguiente forma:  </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“Un proceso estructurado y sistemático de formación y capacitación orientado</w:t>
      </w:r>
      <w:r w:rsidDel="00000000" w:rsidR="00000000" w:rsidRPr="00000000">
        <w:rPr>
          <w:color w:val="1f1f1f"/>
          <w:highlight w:val="white"/>
          <w:rtl w:val="0"/>
        </w:rPr>
        <w:t xml:space="preserve"> </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a la construcción de una sociedad justa y humana. Plantea que un mundo mejor,</w:t>
      </w:r>
      <w:r w:rsidDel="00000000" w:rsidR="00000000" w:rsidRPr="00000000">
        <w:rPr>
          <w:color w:val="1f1f1f"/>
          <w:highlight w:val="white"/>
          <w:rtl w:val="0"/>
        </w:rPr>
        <w:t xml:space="preserve"> </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“la utopía”, es posible siempre y cuando las personas tomen responsabilidad</w:t>
      </w:r>
      <w:r w:rsidDel="00000000" w:rsidR="00000000" w:rsidRPr="00000000">
        <w:rPr>
          <w:color w:val="1f1f1f"/>
          <w:highlight w:val="white"/>
          <w:rtl w:val="0"/>
        </w:rPr>
        <w:t xml:space="preserve"> </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i w:val="1"/>
          <w:iCs w:val="1"/>
          <w:color w:val="1f1f1f"/>
          <w:highlight w:val="white"/>
          <w:rtl w:val="0"/>
        </w:rPr>
        <w:t xml:space="preserve">para cambiar su realidad y estén dispuestas a analizarla críticamente y articular propuestas conjuntamente para su transformación</w:t>
      </w:r>
      <w:r w:rsidDel="00000000" w:rsidR="00000000" w:rsidRPr="00000000">
        <w:rPr>
          <w:i w:val="1"/>
          <w:iCs w:val="1"/>
          <w:color w:val="1f1f1f"/>
          <w:sz w:val="28"/>
          <w:szCs w:val="28"/>
          <w:highlight w:val="white"/>
          <w:vertAlign w:val="superscript"/>
          <w:rtl w:val="0"/>
        </w:rPr>
        <w:t xml:space="preserve">6</w:t>
      </w:r>
      <w:r w:rsidDel="00000000" w:rsidR="00000000" w:rsidRPr="00000000">
        <w:rPr>
          <w:i w:val="1"/>
          <w:iCs w:val="1"/>
          <w:color w:val="1f1f1f"/>
          <w:highlight w:val="white"/>
          <w:rtl w:val="0"/>
        </w:rPr>
        <w:t xml:space="preserve">”.</w:t>
      </w:r>
      <w:r w:rsidDel="00000000" w:rsidR="00000000" w:rsidRPr="00000000">
        <w:rPr>
          <w:color w:val="1f1f1f"/>
          <w:highlight w:val="white"/>
          <w:rtl w:val="0"/>
        </w:rPr>
        <w:t xml:space="preserve"> </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La educación popular trata a las personas como sujetos activos y las valora como seres humanos creativos e inteligentes con mucho potencial para convertirse en agentes de cambio. Su propósito es involucrar, motivar, inspirar y empoderar a las personas para que emprendan acciones individuales y colectivas que surgen de los procesos de reflexión y análisis críticos en los que participan. </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Al promover procesos de educación popular se deben tener en cuenta los siguientes principios interrelacionados: </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D">
      <w:pPr>
        <w:numPr>
          <w:ilvl w:val="0"/>
          <w:numId w:val="123"/>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La promoción de la sensibilización y el empoderamiento</w:t>
      </w:r>
      <w:r w:rsidDel="00000000" w:rsidR="00000000" w:rsidRPr="00000000">
        <w:rPr>
          <w:color w:val="1f1f1f"/>
          <w:highlight w:val="white"/>
          <w:rtl w:val="0"/>
        </w:rPr>
        <w:t xml:space="preserve">: las actividades y los procesos de formación suelen ser un espacio catalizador para el autodescubrimiento, una oportunidad para profundizar el aprendizaje y para fortalecer el compromiso y la pasión por la igualdad entre hombres y mujeres, los derechos humanos y la justicia social. </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CF">
      <w:pPr>
        <w:numPr>
          <w:ilvl w:val="0"/>
          <w:numId w:val="139"/>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El logro de cambios en actitudes, valores, comportamientos y relaciones humanas</w:t>
      </w:r>
      <w:r w:rsidDel="00000000" w:rsidR="00000000" w:rsidRPr="00000000">
        <w:rPr>
          <w:color w:val="1f1f1f"/>
          <w:highlight w:val="white"/>
          <w:rtl w:val="0"/>
        </w:rPr>
        <w:t xml:space="preserve">: el aprendizaje que se produce se pone en práctica a medida que los y las participantes realizan esfuerzos conscientes para ser agentes de cambio social y justicia. La transformación comienza con uno/a mismo/a. </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1">
      <w:pPr>
        <w:numPr>
          <w:ilvl w:val="0"/>
          <w:numId w:val="25"/>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b w:val="1"/>
          <w:bCs w:val="1"/>
          <w:color w:val="1f1f1f"/>
          <w:highlight w:val="white"/>
          <w:rtl w:val="0"/>
        </w:rPr>
        <w:t xml:space="preserve">La consolidación de la organización y la acción comunitaria:</w:t>
      </w:r>
      <w:r w:rsidDel="00000000" w:rsidR="00000000" w:rsidRPr="00000000">
        <w:rPr>
          <w:color w:val="1f1f1f"/>
          <w:highlight w:val="white"/>
          <w:rtl w:val="0"/>
        </w:rPr>
        <w:t xml:space="preserve"> la educación popular no solo se preocupa por lo que sucede en la actividad formativa o taller, sino que también se preocupa por acciones colectivas más allá de la formación que pueden transformar situaciones injustas en la vida real de las personas. </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3">
      <w:pPr>
        <w:numPr>
          <w:ilvl w:val="0"/>
          <w:numId w:val="46"/>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A mediano y largo plazo, los procesos de educación popular aspiran influir en tomadores/as de decisiones a nivel local, nacional e internacional. Participantes en ellos aprenden cómo incidir efectiva y organizadamente para influir, cambiar y crear legislación, políticas públicas y planes como medio para garantizar transformaciones duraderas. </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f1f1f"/>
          <w:highlight w:val="white"/>
        </w:rPr>
      </w:pPr>
      <w:r w:rsidDel="00000000" w:rsidR="00000000" w:rsidRPr="00000000">
        <w:rPr>
          <w:rtl w:val="0"/>
        </w:rPr>
      </w:r>
    </w:p>
    <w:p w:rsidR="00000000" w:rsidDel="00000000" w:rsidP="00000000" w:rsidRDefault="00000000" w:rsidRPr="00000000" w14:paraId="000007D5">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gla998xkkyyr" w:id="172"/>
      <w:bookmarkEnd w:id="172"/>
      <w:r w:rsidDel="00000000" w:rsidR="00000000" w:rsidRPr="00000000">
        <w:rPr>
          <w:rtl w:val="0"/>
        </w:rPr>
        <w:t xml:space="preserve">La educación popular y la igualdad entre hombres y mujeres </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Cuando adaptamos específicamente la educación popular a los procesos de transformación personal y formación con los miembros de la comunidad, su implementación hace que nos centremos en los siguientes aspectos.   </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9">
      <w:pPr>
        <w:numPr>
          <w:ilvl w:val="0"/>
          <w:numId w:val="34"/>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Tomamos como punto de partida para la reflexión y el análisis la propia realidad de los y las participantes (sus creencias, actitudes, valores, comportamientos, relaciones, etc., asociados a sus identidades, roles y relaciones interpersonales) y experiencias vitales (en contraposición a teorías establecidas o a un conjunto de conocimientos). </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B">
      <w:pPr>
        <w:numPr>
          <w:ilvl w:val="0"/>
          <w:numId w:val="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Generamos espacios para compartir experiencias, ideas y conocimientos, para el análisis crítico individual y colectivo de lo que significa ser hombres y mujeres en la sociedad (familia, trabajo y comunidad) y para desafiar las rígidas normas sociales que determinan y limitan oportunidades y derechos, particularmente para las mujeres. </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DD">
      <w:pPr>
        <w:numPr>
          <w:ilvl w:val="0"/>
          <w:numId w:val="18"/>
        </w:numPr>
        <w:pBdr>
          <w:top w:color="auto" w:space="0" w:sz="0" w:val="none"/>
          <w:bottom w:color="auto" w:space="0" w:sz="0" w:val="none"/>
          <w:right w:color="auto" w:space="0" w:sz="0" w:val="none"/>
          <w:between w:color="auto" w:space="0" w:sz="0" w:val="none"/>
        </w:pBdr>
        <w:ind w:left="720" w:hanging="360"/>
        <w:rPr>
          <w:rFonts w:ascii="Arial" w:cs="Arial" w:eastAsia="Arial" w:hAnsi="Arial"/>
          <w:color w:val="1f1f1f"/>
          <w:sz w:val="22"/>
          <w:szCs w:val="22"/>
          <w:highlight w:val="white"/>
        </w:rPr>
      </w:pPr>
      <w:r w:rsidDel="00000000" w:rsidR="00000000" w:rsidRPr="00000000">
        <w:rPr>
          <w:color w:val="1f1f1f"/>
          <w:highlight w:val="white"/>
          <w:rtl w:val="0"/>
        </w:rPr>
        <w:t xml:space="preserve">Ayudamos a que los y las participantes articulen propuestas concretas para la transformación de aquellos aspectos o expresiones de las identidades, roles y relaciones entre hombres y mujeres que conducen a las desigualdades y exacerban la violencia contra las mujeres y las niñas, y que son injustas y obstáculos para los derechos y libertades básicos y para el desarrollo humano. </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1f1f1f"/>
          <w:highlight w:val="white"/>
        </w:rPr>
      </w:pPr>
      <w:r w:rsidDel="00000000" w:rsidR="00000000" w:rsidRPr="00000000">
        <w:rPr>
          <w:rtl w:val="0"/>
        </w:rPr>
      </w:r>
    </w:p>
    <w:p w:rsidR="00000000" w:rsidDel="00000000" w:rsidP="00000000" w:rsidRDefault="00000000" w:rsidRPr="00000000" w14:paraId="000007DF">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bb8tbdwboqu" w:id="173"/>
      <w:bookmarkEnd w:id="173"/>
      <w:r w:rsidDel="00000000" w:rsidR="00000000" w:rsidRPr="00000000">
        <w:rPr>
          <w:rtl w:val="0"/>
        </w:rPr>
        <w:t xml:space="preserve">LOS PROCESOS DE MEJORAMIENTO PERSONAL</w:t>
      </w:r>
      <w:r w:rsidDel="00000000" w:rsidR="00000000" w:rsidRPr="00000000">
        <w:rPr>
          <w:rtl w:val="0"/>
        </w:rPr>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Los procesos de educación popular que abordan las identidades de hombres y mujeres, los roles que desempeñan y las relaciones entre sí crean múltiples oportunidades de mejoramiento personal y colectivo, pero también pueden generar frustraciones y confusión.   Cuando las mujeres inician procesos de empoderamiento, también experimentan presiones, por parte de sus parejas varones, familiares, amistades y colegas, para ser conformistas con las estrictas normas sociales inequitativas determinadas por la forma tradicional de organizar la sociedad que suele estar en la raíz de la desigualdad entre las mujeres y varones.  Algunas mujeres sienten una doble presión: ajustarse a los roles tradicionales que han aprendido de su cultura, pero también estar a la altura de las expectativas de ser mujeres modernas e independientes, que trabajan y ganan sus propios salarios.    </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Del mismo modo, los hombres que comienzan a cambiar y asumen roles y responsabilidades culturalmente asociados con el "trabajo de las mujeres", a menudo experimentan el ridículo y se enfrentan a burlas homofóbicas que cuestionan su hombría.  En contextos de modelos dañinos de masculinidad arraigados, el miedo a la marginación y la estigmatización a menudo sofoca su deseo de cambio, lo que dificulta el sostenimiento de procesos de transformación personal.   </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En consecuencia, es importante que aseguremos procesos continuos de transformación personal que puedan proporcionar espacios y redes importantes para que los y las miembros de la comunidad se brinden el apoyo mutuo que necesitan para compartir sus experiencias, profundizar su compromiso, consolidar cambios y superar frustraciones y obstáculos.    </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jc w:val="both"/>
        <w:rPr>
          <w:color w:val="1f1f1f"/>
          <w:highlight w:val="white"/>
        </w:rPr>
      </w:pPr>
      <w:r w:rsidDel="00000000" w:rsidR="00000000" w:rsidRPr="00000000">
        <w:rPr>
          <w:color w:val="1f1f1f"/>
          <w:highlight w:val="white"/>
          <w:rtl w:val="0"/>
        </w:rPr>
        <w:t xml:space="preserve">Cuanto más crezcan conjuntamente las y los miembros de la comunidad y desarrollen un sentido de identidad y compromiso colectivo, mayor será su impacto cuando tomen acciones colectivas para lograr transformaciones personales, culturales, sociales y estructurales.  </w:t>
      </w:r>
    </w:p>
    <w:p w:rsidR="00000000" w:rsidDel="00000000" w:rsidP="00000000" w:rsidRDefault="00000000" w:rsidRPr="00000000" w14:paraId="000007E8">
      <w:pPr>
        <w:pStyle w:val="Heading2"/>
        <w:spacing w:after="240" w:before="240" w:lineRule="auto"/>
        <w:rPr/>
      </w:pPr>
      <w:bookmarkStart w:colFirst="0" w:colLast="0" w:name="_ffd5inx82gwu" w:id="174"/>
      <w:bookmarkEnd w:id="174"/>
      <w:r w:rsidDel="00000000" w:rsidR="00000000" w:rsidRPr="00000000">
        <w:rPr>
          <w:rtl w:val="0"/>
        </w:rPr>
        <w:t xml:space="preserve">CONSIDERACIONES Y PRINCIPIOS CLAVE PARA LOS PROGRAMAS PROMOVIENDO EL INVOLUCRAMIENTO DEL HOMBRE</w:t>
      </w:r>
      <w:r w:rsidDel="00000000" w:rsidR="00000000" w:rsidRPr="00000000">
        <w:rPr>
          <w:rtl w:val="0"/>
        </w:rPr>
      </w:r>
    </w:p>
    <w:p w:rsidR="00000000" w:rsidDel="00000000" w:rsidP="00000000" w:rsidRDefault="00000000" w:rsidRPr="00000000" w14:paraId="000007E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Los siguientes son consideraciones clave y principios basados en buenas prácticas para el trabajo dirigido a la promoción del involucramiento del hombre en el cuidado cariñoso y el DPI: </w:t>
      </w:r>
    </w:p>
    <w:p w:rsidR="00000000" w:rsidDel="00000000" w:rsidP="00000000" w:rsidRDefault="00000000" w:rsidRPr="00000000" w14:paraId="000007E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Utilizar un enfoque transformador de género; </w:t>
      </w:r>
    </w:p>
    <w:p w:rsidR="00000000" w:rsidDel="00000000" w:rsidP="00000000" w:rsidRDefault="00000000" w:rsidRPr="00000000" w14:paraId="000007EB">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Asegurarse de “no hacer daño”; </w:t>
      </w:r>
    </w:p>
    <w:p w:rsidR="00000000" w:rsidDel="00000000" w:rsidP="00000000" w:rsidRDefault="00000000" w:rsidRPr="00000000" w14:paraId="000007E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Garantizar sensibilidad a las necesidades y la cultura local; </w:t>
      </w:r>
    </w:p>
    <w:p w:rsidR="00000000" w:rsidDel="00000000" w:rsidP="00000000" w:rsidRDefault="00000000" w:rsidRPr="00000000" w14:paraId="000007ED">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Utilizar un enfoque de Desviación Positiva, basada en las fortalezas; </w:t>
      </w:r>
    </w:p>
    <w:p w:rsidR="00000000" w:rsidDel="00000000" w:rsidP="00000000" w:rsidRDefault="00000000" w:rsidRPr="00000000" w14:paraId="000007EE">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Reconocer las diversas formas en que los hombres pueden ser involucrados como cuidadores - y que los papás y cuidadores existen dentro de una diversidad de estructuras familiares; </w:t>
      </w:r>
    </w:p>
    <w:p w:rsidR="00000000" w:rsidDel="00000000" w:rsidP="00000000" w:rsidRDefault="00000000" w:rsidRPr="00000000" w14:paraId="000007EF">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Garantizar la rendición de cuentas a los Movimientos por los Derechos de la Mujer y a las organizaciones de mujeres. </w:t>
      </w:r>
    </w:p>
    <w:p w:rsidR="00000000" w:rsidDel="00000000" w:rsidP="00000000" w:rsidRDefault="00000000" w:rsidRPr="00000000" w14:paraId="000007F0">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Enfoque Transformador de Género: </w:t>
      </w:r>
    </w:p>
    <w:p w:rsidR="00000000" w:rsidDel="00000000" w:rsidP="00000000" w:rsidRDefault="00000000" w:rsidRPr="00000000" w14:paraId="000007F1">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Programas promoviendo el involucramiento masculino no necesariamente son transformadoras de género. En algunos casos, programas se enfocan en la asistencia directa que los hombres pueden brindar a la madre durante el embarazo, parto o en la crianza - y en su participación en prácticas específicas, tales como alimentando o jugando con la niña o niño - sin cuestionar las normas y desigualdades de género que sustentan su involucramiento limitado.</w:t>
      </w:r>
    </w:p>
    <w:p w:rsidR="00000000" w:rsidDel="00000000" w:rsidP="00000000" w:rsidRDefault="00000000" w:rsidRPr="00000000" w14:paraId="000007F2">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Discutir con los hombres cómo ellos pueden “ayudar” con la crianza puede ser un buen punto de partida para su involucramiento, pero la intervención no debiera terminar ahí. Esto es porque cuando el hombre se involucra únicamente como participante “simbólico” en las tareas del hogar o de la crianza, pueden ver su participación como un ‘favor’ para la mujer, o algo en lo que él simplemente ‘asiste’. Este tipo de enfoque, que por lo general está dirigido a hombres debido a su poder en la toma de decisiones en el hogar, puede de hecho aumentar el control del hombre sobre la vida de la mujer y de sus hijas e hijos y profundizar la desigualdad de género. Tampoco logra promover cambios verdaderos en las actitudes sobre el trabajo del cuidado, lo que implica que éste continuará siendo visto como tarea de menor categoría asignada a las mujeres. Este enfoque igualmente no brinda a las personas oportunidades para cuestionar y reflexionar acerca de las normas de género que fundamentan tanto la distribución de trabajo basada en género (dejando el trabajo no remunerado y la crianza como una responsabilidad exclusiva de la mujer) como la limitada autonomía y participación de la mujer en la toma de decisiones. Por lo tanto, tampoco abre espacios para reflexionar sobre y cuestionar como las mujeres son valorizados menos de que los hombres.42 Si estas normas y actitudes de género continúan sin ser cuestionadas y desafiadas, la participación del hombre en las tareas del hogar probablemente aumentara, pero no habrá impacto en las relaciones de poder o en el papel de los hombres como principales tomadores de decisiones en el hogar. Un enfoque transformador de género busca, en cambio, promover cambios positivos y sostenidos en las normas y relaciones de poder basadas en género y, como resultado: </w:t>
      </w:r>
    </w:p>
    <w:p w:rsidR="00000000" w:rsidDel="00000000" w:rsidP="00000000" w:rsidRDefault="00000000" w:rsidRPr="00000000" w14:paraId="000007F3">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Mejorar la relación de los hombres con su pareja e hijo(a)s; </w:t>
      </w:r>
    </w:p>
    <w:p w:rsidR="00000000" w:rsidDel="00000000" w:rsidP="00000000" w:rsidRDefault="00000000" w:rsidRPr="00000000" w14:paraId="000007F4">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Fortalecer sus comportamientos y roles, como papás y parejas; y </w:t>
      </w:r>
    </w:p>
    <w:p w:rsidR="00000000" w:rsidDel="00000000" w:rsidP="00000000" w:rsidRDefault="00000000" w:rsidRPr="00000000" w14:paraId="000007F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 Movilizarlos para que sean aliados con las mujeres en la promoción de la igualdad de género.</w:t>
      </w:r>
    </w:p>
    <w:p w:rsidR="00000000" w:rsidDel="00000000" w:rsidP="00000000" w:rsidRDefault="00000000" w:rsidRPr="00000000" w14:paraId="000007F6">
      <w:pPr>
        <w:spacing w:after="240" w:before="240" w:lineRule="auto"/>
        <w:rPr>
          <w:sz w:val="24"/>
          <w:szCs w:val="24"/>
        </w:rPr>
      </w:pPr>
      <w:r w:rsidDel="00000000" w:rsidR="00000000" w:rsidRPr="00000000">
        <w:rPr>
          <w:color w:val="1f1f1f"/>
          <w:sz w:val="24"/>
          <w:szCs w:val="24"/>
          <w:highlight w:val="white"/>
          <w:rtl w:val="0"/>
        </w:rPr>
        <w:t xml:space="preserve"> El enfoque promueve la conciencia crítica entre hombres y mujeres sobre roles y normas de género y los apoya a desafiar las normas y comportamientos que no son equitativos. Apoya el empoderamiento de la mujer, cuestionando la distribución de los recursos y asignación de deberes entre hombres y mujeres, y abordando las relaciones de poder entre ambos. Aún y cuando el enfoque con hombres/padres es transformador de género, sólo puede llevarse a la práctica cuando existe un trabajo transformador de género complementario en marcha con las mujeres/ madres - ya sea como parte de la misma intervención (ej. trabajo con parejas) o en forma independiente. Es importante no asumir que los programas de crianza que llegan a las mujeres son transformadores de género: a menudo sólo son informativos y no ofrecen a las mujeres las mismas oportunidades para reflexionar y desafiar las normas y valores de género.</w:t>
      </w:r>
      <w:r w:rsidDel="00000000" w:rsidR="00000000" w:rsidRPr="00000000">
        <w:rPr>
          <w:rtl w:val="0"/>
        </w:rPr>
      </w:r>
    </w:p>
    <w:p w:rsidR="00000000" w:rsidDel="00000000" w:rsidP="00000000" w:rsidRDefault="00000000" w:rsidRPr="00000000" w14:paraId="000007F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En las intervenciones transformadoras de género, hombres y mujeres cuentan con espacios seguros para reflexionar y cuestionar activamente lo que significa ser un hombre y una mujer en la sociedad, y para desafiar las normas de género y las relaciones de poder desiguales. Se les dan oportunidades para identificar las normas y creencias de género que fundamentan la desigual división del trabajo no remunerado y de crianza (y que actúan como barreras para mejorar el desarrollo de la niñez y el bienestar maternal) así como para desarrollar soluciones prácticas en forma conjunta. Este tipo de enfoque busca ayudar a hombres y mujeres a reflexionar sobre, y reconocer, cómo el intentar suscribirse a normas y expectativas rígidas de género puede causar daños al hombre y a quienes le rodean; y cómo cambiar las normas y creencias de género que dictan cómo debieran comportarse hombres y mujeres, y lo que debieran hacer, puede traer beneficios para la madre, hijos, hijas, la familia, y los hombres mismo.</w:t>
      </w:r>
    </w:p>
    <w:p w:rsidR="00000000" w:rsidDel="00000000" w:rsidP="00000000" w:rsidRDefault="00000000" w:rsidRPr="00000000" w14:paraId="000007F8">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Asegurarse de “No Hacer Daño” </w:t>
      </w:r>
    </w:p>
    <w:p w:rsidR="00000000" w:rsidDel="00000000" w:rsidP="00000000" w:rsidRDefault="00000000" w:rsidRPr="00000000" w14:paraId="000007F9">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El trabajo sobre el involucramiento del hombre debe preservar el principio de “no hacer daño a ningún individuo o grupo”. Esto significa que, al planificar una intervención para el involucramiento del hombre se deberá identificar cualquier riesgo potencial y consecuencia negativa, así como las medidas para prevenir y manejar estos riesgos. </w:t>
      </w:r>
    </w:p>
    <w:p w:rsidR="00000000" w:rsidDel="00000000" w:rsidP="00000000" w:rsidRDefault="00000000" w:rsidRPr="00000000" w14:paraId="000007F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Dos riesgos significativos, identificados en múltiples contextos, se describen en la caja a continuación. </w:t>
      </w:r>
    </w:p>
    <w:p w:rsidR="00000000" w:rsidDel="00000000" w:rsidP="00000000" w:rsidRDefault="00000000" w:rsidRPr="00000000" w14:paraId="000007FB">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Riesgos posibles de los programas promoviendo el involucramiento del hombre:</w:t>
      </w:r>
      <w:r w:rsidDel="00000000" w:rsidR="00000000" w:rsidRPr="00000000">
        <w:rPr>
          <w:i w:val="1"/>
          <w:iCs w:val="1"/>
          <w:color w:val="1f1f1f"/>
          <w:sz w:val="24"/>
          <w:szCs w:val="24"/>
          <w:highlight w:val="white"/>
          <w:rtl w:val="0"/>
        </w:rPr>
        <w:t xml:space="preserve"> El “sancionamiento” a los hombres cuyo comportamientos no son alineados con las normas de género – y de sus esposas/parejas</w:t>
      </w:r>
      <w:r w:rsidDel="00000000" w:rsidR="00000000" w:rsidRPr="00000000">
        <w:rPr>
          <w:color w:val="1f1f1f"/>
          <w:sz w:val="24"/>
          <w:szCs w:val="24"/>
          <w:highlight w:val="white"/>
          <w:rtl w:val="0"/>
        </w:rPr>
        <w:t xml:space="preserve">: En muchas comunidades, las normas de género definen que NO se espera que los hombres participen y se involucren en el cuidado y desarrollo de sus hijas e hijos, y en la salud y bienestar de sus parejas y otras mujeres del hogar. Los hombres participantes en los programas que han aumentado su participación en la crianza o en la salud/bienestar de su esposa/ pareja han reportado sentir vergüenza, o bien, haber sido avergonzados y ridiculizados por su familia extendida, vecinos, etc. Además, las mujeres cuyas parejas se han comportado de manera que desafía las normas de género - compartiendo las responsabilidades del cuidado de sus hija/os - han sido acusadas de dominar a sus maridos, o de ser brujas y de hechizar o envenenar a sus maridos. El aumento del involucramiento masculino ha llevado incluso a conflictos intergeneracionales - incluidos los celos entre la suegra y la nuera - debido a la diferente experiencia de la mujer más joven con la maternidad y la forma en que es tratada por su pareja en comparación con la experiencia de su suegra. </w:t>
      </w:r>
    </w:p>
    <w:p w:rsidR="00000000" w:rsidDel="00000000" w:rsidP="00000000" w:rsidRDefault="00000000" w:rsidRPr="00000000" w14:paraId="000007FC">
      <w:pPr>
        <w:spacing w:after="240" w:before="240" w:lineRule="auto"/>
        <w:rPr>
          <w:color w:val="1f1f1f"/>
          <w:sz w:val="24"/>
          <w:szCs w:val="24"/>
          <w:highlight w:val="white"/>
        </w:rPr>
      </w:pPr>
      <w:r w:rsidDel="00000000" w:rsidR="00000000" w:rsidRPr="00000000">
        <w:rPr>
          <w:i w:val="1"/>
          <w:iCs w:val="1"/>
          <w:color w:val="1f1f1f"/>
          <w:sz w:val="24"/>
          <w:szCs w:val="24"/>
          <w:highlight w:val="white"/>
          <w:rtl w:val="0"/>
        </w:rPr>
        <w:t xml:space="preserve">Una reducción de la autonomía y poder de toma de decisión de la mujer:</w:t>
      </w:r>
      <w:r w:rsidDel="00000000" w:rsidR="00000000" w:rsidRPr="00000000">
        <w:rPr>
          <w:color w:val="1f1f1f"/>
          <w:sz w:val="24"/>
          <w:szCs w:val="24"/>
          <w:highlight w:val="white"/>
          <w:rtl w:val="0"/>
        </w:rPr>
        <w:t xml:space="preserve"> En muchos contextos, los hombres deciden cuándo sus parejas e hijo/as tendrán acceso a servicios de salud, aunque probablemente no los acompañen a los servicios. Algunas iniciativas que promueven la participación de los hombres junto con su pareja en los servicios de salud han llevado inadvertidamente a que los hombres crean que son los únicos responsables de las decisiones tomadas, o que ellos pueden acudir a los servicios sin el consentimiento de su pareja. Las mujeres que asisten a los servicios de SMNI con una pareja podrían estar menos dispuestas a discutir temas sensibles, tales como el sexo, HIV, Infecciones de Transmisión Sexual (ITS), o violencia doméstica, cuando su pareja está presente. También pueden tener temor de hacerse la prueba al HIV o ITS por pena a la reacción de la pareja si dichas pruebas salen positivas. Además, en los casos en que los servicios de salud han ofrecido opciones “primeras y rápidas”, en las que las mujeres acompañadas por su pareja son atendidas primero, han dado lugar a que las mujeres solteras se sentían desmotivadas a utilizar el servicio. En otros contextos, las mujeres que asistían sin su pareja habían sido rechazadas activamente de los servicios de atención prenatal. Por último, es esencial recordar que los índices de violencia de pareja son elevados en muchas comunidades. Las mujeres cuyas parejas son violentas o abusivas a menudo, comprensiblemente, no querrán que se involucren más en sus contactos con servicios de salud o en el cuidado de sus niños y niñas.</w:t>
      </w:r>
    </w:p>
    <w:p w:rsidR="00000000" w:rsidDel="00000000" w:rsidP="00000000" w:rsidRDefault="00000000" w:rsidRPr="00000000" w14:paraId="000007FD">
      <w:pPr>
        <w:numPr>
          <w:ilvl w:val="0"/>
          <w:numId w:val="74"/>
        </w:numPr>
        <w:spacing w:after="0" w:afterAutospacing="0" w:before="24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Asegurándose de que los programas no se centren únicamente en el trabajo con hombres como individuos (o con hombres en pequeños grupos). En lugar de ello, los programas deben llegar a sus familias, comunidades y líderes influyentes y utilizar diferentes estrategias para promover normas de género positivas para la participación de los hombres en el DPI, y para la redistribución del trabajo de cuidado y de crianza. </w:t>
      </w:r>
    </w:p>
    <w:p w:rsidR="00000000" w:rsidDel="00000000" w:rsidP="00000000" w:rsidRDefault="00000000" w:rsidRPr="00000000" w14:paraId="000007FE">
      <w:pPr>
        <w:numPr>
          <w:ilvl w:val="0"/>
          <w:numId w:val="74"/>
        </w:numPr>
        <w:spacing w:after="0" w:afterAutospacing="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La implementación de intervenciones para el involucramiento de los hombres sólo dentro de esfuerzos más amplios para promover la igualdad de género, los derechos de la mujer y la agencia de la mujer. Debe asegurarse que el trabajo directo con los hombres incluya una reflexión crítica sobre las normas y roles de género, y que las mujeres sean participantes activas y tomadoras de decisión en todas las etapas del ciclo del proyecto. </w:t>
      </w:r>
    </w:p>
    <w:p w:rsidR="00000000" w:rsidDel="00000000" w:rsidP="00000000" w:rsidRDefault="00000000" w:rsidRPr="00000000" w14:paraId="000007FF">
      <w:pPr>
        <w:numPr>
          <w:ilvl w:val="0"/>
          <w:numId w:val="74"/>
        </w:numPr>
        <w:spacing w:after="240" w:before="0" w:beforeAutospacing="0" w:lineRule="auto"/>
        <w:ind w:left="720" w:hanging="360"/>
        <w:rPr>
          <w:color w:val="1f1f1f"/>
          <w:sz w:val="24"/>
          <w:szCs w:val="24"/>
          <w:highlight w:val="white"/>
          <w:u w:val="none"/>
        </w:rPr>
      </w:pPr>
      <w:r w:rsidDel="00000000" w:rsidR="00000000" w:rsidRPr="00000000">
        <w:rPr>
          <w:color w:val="1f1f1f"/>
          <w:sz w:val="24"/>
          <w:szCs w:val="24"/>
          <w:highlight w:val="white"/>
          <w:rtl w:val="0"/>
        </w:rPr>
        <w:t xml:space="preserve">Asegurándose de que cualquier acción para facilitar la participación de un hombre en los servicios junto con su pareja - en particular los servicios de salud materna - se adopte únicamente con el consentimiento de la mujer.</w:t>
      </w:r>
    </w:p>
    <w:p w:rsidR="00000000" w:rsidDel="00000000" w:rsidP="00000000" w:rsidRDefault="00000000" w:rsidRPr="00000000" w14:paraId="00000800">
      <w:pPr>
        <w:spacing w:after="240" w:before="240" w:lineRule="auto"/>
        <w:ind w:left="0" w:firstLine="0"/>
        <w:rPr>
          <w:color w:val="1f1f1f"/>
          <w:sz w:val="24"/>
          <w:szCs w:val="24"/>
          <w:highlight w:val="white"/>
        </w:rPr>
      </w:pPr>
      <w:r w:rsidDel="00000000" w:rsidR="00000000" w:rsidRPr="00000000">
        <w:rPr>
          <w:b w:val="1"/>
          <w:bCs w:val="1"/>
          <w:color w:val="1f1f1f"/>
          <w:sz w:val="24"/>
          <w:szCs w:val="24"/>
          <w:highlight w:val="white"/>
          <w:rtl w:val="0"/>
        </w:rPr>
        <w:t xml:space="preserve">Garantizar la sensibilidad sobre las necesidades y cultura locales: </w:t>
      </w:r>
      <w:r w:rsidDel="00000000" w:rsidR="00000000" w:rsidRPr="00000000">
        <w:rPr>
          <w:color w:val="1f1f1f"/>
          <w:sz w:val="24"/>
          <w:szCs w:val="24"/>
          <w:highlight w:val="white"/>
          <w:rtl w:val="0"/>
        </w:rPr>
        <w:t xml:space="preserve">La forma en que hombres y mujeres se comportan como parejas y padres/cuidadores generalmente está influenciada por sus valores morales y creencias religiosas personales, sus propias experiencias de cómo fueron creados desde la primera infancia por sus padres, y las normas y expectativas de género de su comunidad y cultura. Todo esto también influye en cómo quieren ser visto(a)s como pareja o como padre/ madre. Padres y madres pueden tener diferentes expectativas de lo que es ser padre/madre, diferentes temores, y diferentes experiencias de cómo ello(a)s mismo(a)s fueron cuidado(a)s por su madre, padre, u otros cuidadores cuando eran niño(a)s. Las intervenciones para el involucramiento del hombre deben ser: </w:t>
      </w:r>
    </w:p>
    <w:p w:rsidR="00000000" w:rsidDel="00000000" w:rsidP="00000000" w:rsidRDefault="00000000" w:rsidRPr="00000000" w14:paraId="00000801">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Fundamentadas en una profunda comprensión de las creencias de los individuos sobre el rol y las responsabilidades de los hombres en la crianza/trabajo de cuidado/salud materna, y en cómo estas creencias están influenciadas por sus conocimientos, actitudes - así como por las normas de género. </w:t>
      </w:r>
    </w:p>
    <w:p w:rsidR="00000000" w:rsidDel="00000000" w:rsidP="00000000" w:rsidRDefault="00000000" w:rsidRPr="00000000" w14:paraId="00000802">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Diseñadas reconociendo que dentro de las comunidades puede haber múltiples formas de ser un hombre y pareja, y diversas expresiones de masculinidad - y que los hombres como individuos pueden comportarse de diferente forma en diferentes contextos. Las intervenciones deben ser diseñadas reconociendo la diversidad de los hombres, mujeres, relaciones de pareja, y estructuras familiares.</w:t>
      </w:r>
    </w:p>
    <w:p w:rsidR="00000000" w:rsidDel="00000000" w:rsidP="00000000" w:rsidRDefault="00000000" w:rsidRPr="00000000" w14:paraId="00000803">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Diseñadas para apoyar a hombres y mujeres a reflexionar sobre, y desafiar, las normas y expectativas desiguales de género y para identificar nuevas normas y formas de ser y comportarse que respondan a sus necesidades/prioridades Y que estén alineadas con los valores importantes y compartidos entre los miembros de la comunidad. </w:t>
      </w:r>
    </w:p>
    <w:p w:rsidR="00000000" w:rsidDel="00000000" w:rsidP="00000000" w:rsidRDefault="00000000" w:rsidRPr="00000000" w14:paraId="00000804">
      <w:pPr>
        <w:spacing w:after="240" w:before="240" w:lineRule="auto"/>
        <w:ind w:left="0" w:firstLine="0"/>
        <w:rPr>
          <w:color w:val="1f1f1f"/>
          <w:sz w:val="24"/>
          <w:szCs w:val="24"/>
          <w:highlight w:val="white"/>
        </w:rPr>
      </w:pPr>
      <w:r w:rsidDel="00000000" w:rsidR="00000000" w:rsidRPr="00000000">
        <w:rPr>
          <w:color w:val="1f1f1f"/>
          <w:sz w:val="24"/>
          <w:szCs w:val="24"/>
          <w:highlight w:val="white"/>
          <w:rtl w:val="0"/>
        </w:rPr>
        <w:t xml:space="preserve">● Sensibles a la mejor forma de utilizar e introducir la terminología/lenguaje de género</w:t>
      </w:r>
    </w:p>
    <w:p w:rsidR="00000000" w:rsidDel="00000000" w:rsidP="00000000" w:rsidRDefault="00000000" w:rsidRPr="00000000" w14:paraId="00000805">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Esto es importante reconociendo que comenzar enmarcando las discusiones bajo el título “género” puede ser controversial y contraproducente en algunos contextos. Y será particularmente así si el término se usa sin precisión, o si ha sido interpretado como que se tratase de un asunto solo de mujeres y no de hombres y mujeres; es visto como un tema “impuesto” por occidentales /foráneos; o que tiene connotaciones negativas para el hombre. El término “género” surgirá de los procesos en el transcurso del tiempo, pero es mejor que suceda orgánicamente y como resultado de los procesos de diálogo que son claros en su enfoque a fin de que el término sea comprendido dentro del contexto local.</w:t>
      </w:r>
    </w:p>
    <w:p w:rsidR="00000000" w:rsidDel="00000000" w:rsidP="00000000" w:rsidRDefault="00000000" w:rsidRPr="00000000" w14:paraId="00000806">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Enfoque de Desviación Positiva basada en las fortalezas: </w:t>
      </w:r>
    </w:p>
    <w:p w:rsidR="00000000" w:rsidDel="00000000" w:rsidP="00000000" w:rsidRDefault="00000000" w:rsidRPr="00000000" w14:paraId="0000080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Como es de comprender, la mayoría de los hombres no estarán dispuestos a participar en actividades que los describen como “el problema” y que se enfocan en sus debilidades y en su injusto uso del poder y los privilegios de hombres como grupo social. Las intervenciones deben comenzar desde la premisa que los hombres se preocupan por sus hijos e hijas, quieren lo mejor para ellas, y están haciendo sus mejor esfuerzos como padres. En muchos casos, los hombres pensarán que la forma en que ya se comportan es lo que significa ser un buen padre /pareja, pues están cumpliendo con las normas y expectativas de género existentes sobre la buena paternidad. Las intervenciones enfocadas en el involucramiento del hombre en el DPI también deben reconocer que muchos hombres pueden haberse internalizado las percepciones negativas de su sociedad con respecto a los hombres como padres: comparados con las mujeres, a menudo pocos se autocalificarán como cuidadores buenos y muchos tienen limitada confianza en sus propias capacidades para ser cuidadores cariñosos. Como resultado, los programas a menudo tendrán que reforzar el valor e impacto de los hombres como padres; enfocarse en brindar cuidado y apoyo a los hombres mismos a fin de que puedan cambiar; e invertir en el fortalecimiento de su autoconfianza para convertirse en cuidadores. Mientras tanto, en casi todas las comunidades existen aquellos hombres que han logrado la “desviación positiva”, son hombres que han rechazado las nociones dañinas o estereotipadas de lo que significa ser un hombre y padre, y que tienen actitudes y comportamientos que les permiten ser padres/cuidadores y parejas más equitativos de género que otros hombres con los mismos recursos y condiciones. Por ejemplo, son hombres que ya comparten con sus parejas las responsabilidades de crianza y de trabajo no-remunerado en el hogar. Estos hombres deben ser identificados y apoyados, ya que pueden ser aliados especialmente importantes para el trabajo sobre el involucramiento de los hombres.</w:t>
      </w:r>
    </w:p>
    <w:p w:rsidR="00000000" w:rsidDel="00000000" w:rsidP="00000000" w:rsidRDefault="00000000" w:rsidRPr="00000000" w14:paraId="00000808">
      <w:pPr>
        <w:spacing w:after="240" w:before="240" w:lineRule="auto"/>
        <w:rPr/>
      </w:pPr>
      <w:r w:rsidDel="00000000" w:rsidR="00000000" w:rsidRPr="00000000">
        <w:rPr>
          <w:rtl w:val="0"/>
        </w:rPr>
        <w:t xml:space="preserve">Le recomendamos lo siguiente: </w:t>
      </w:r>
    </w:p>
    <w:p w:rsidR="00000000" w:rsidDel="00000000" w:rsidP="00000000" w:rsidRDefault="00000000" w:rsidRPr="00000000" w14:paraId="00000809">
      <w:pPr>
        <w:spacing w:after="240" w:before="240" w:lineRule="auto"/>
        <w:rPr/>
      </w:pPr>
      <w:r w:rsidDel="00000000" w:rsidR="00000000" w:rsidRPr="00000000">
        <w:rPr>
          <w:rtl w:val="0"/>
        </w:rPr>
        <w:t xml:space="preserve">● Utilice mensajes positivos y se enfoque en la responsabilidad y en las aspiraciones de los hombres para su familia - no en el culparlos colectivamente. Evite generalizar - “¡todos los hombres!” </w:t>
      </w:r>
    </w:p>
    <w:p w:rsidR="00000000" w:rsidDel="00000000" w:rsidP="00000000" w:rsidRDefault="00000000" w:rsidRPr="00000000" w14:paraId="0000080A">
      <w:pPr>
        <w:spacing w:after="240" w:before="240" w:lineRule="auto"/>
        <w:rPr/>
      </w:pPr>
      <w:r w:rsidDel="00000000" w:rsidR="00000000" w:rsidRPr="00000000">
        <w:rPr>
          <w:rtl w:val="0"/>
        </w:rPr>
        <w:t xml:space="preserve">● Comience con de dónde vienen los hombres y lo que ya están haciendo bien. Identifique y parta de las prácticas tradicionales positivas de los padres. Trabaje para desarrollar su confianza. Con el tiempo, poco a poco comience a desafiar las actitudes y expectativas discriminatorias de género. </w:t>
      </w:r>
    </w:p>
    <w:p w:rsidR="00000000" w:rsidDel="00000000" w:rsidP="00000000" w:rsidRDefault="00000000" w:rsidRPr="00000000" w14:paraId="0000080B">
      <w:pPr>
        <w:spacing w:after="240" w:before="240" w:lineRule="auto"/>
        <w:rPr/>
      </w:pPr>
      <w:r w:rsidDel="00000000" w:rsidR="00000000" w:rsidRPr="00000000">
        <w:rPr>
          <w:rtl w:val="0"/>
        </w:rPr>
        <w:t xml:space="preserve">● Reconozca con los hombres que el cambio puede ser difícil. En lugar de criticar las normas de género y las creencias culturales sobre cómo deben comportarse los hombres, tómelas como puntos de partida para la reflexión. Ayude a los padres a desarrollar su propia comprensión de lo que es mejor para sus hijas e hijos. </w:t>
      </w:r>
    </w:p>
    <w:p w:rsidR="00000000" w:rsidDel="00000000" w:rsidP="00000000" w:rsidRDefault="00000000" w:rsidRPr="00000000" w14:paraId="0000080C">
      <w:pPr>
        <w:spacing w:after="240" w:before="240" w:lineRule="auto"/>
        <w:rPr/>
      </w:pPr>
      <w:r w:rsidDel="00000000" w:rsidR="00000000" w:rsidRPr="00000000">
        <w:rPr>
          <w:rtl w:val="0"/>
        </w:rPr>
        <w:t xml:space="preserve">● Ofrezca “espacios seguros” en los que los hombres puedan reunirse para discutir sobre sus roles, inquietudes, y aspiraciones y puedan aprender y apoyarse mutuamente. Idealmente, usted podría ofrecer estas oportunidades a los hombres mientras aún son jóvenes, y antes de que se conviertan en padres. </w:t>
      </w:r>
    </w:p>
    <w:p w:rsidR="00000000" w:rsidDel="00000000" w:rsidP="00000000" w:rsidRDefault="00000000" w:rsidRPr="00000000" w14:paraId="0000080D">
      <w:pPr>
        <w:spacing w:after="240" w:before="240" w:lineRule="auto"/>
        <w:rPr/>
      </w:pPr>
      <w:r w:rsidDel="00000000" w:rsidR="00000000" w:rsidRPr="00000000">
        <w:rPr>
          <w:rtl w:val="0"/>
        </w:rPr>
        <w:t xml:space="preserve">● Identifique y escuche a los hombres que han logrado hacer el cambio. La investigación formativa puede identificar a estos hombres, quienes pueden ser invitados a asistir a grupos de hombres, ser capacitados como facilitadores de grupo, o ser involucrados como “campeones” para campañas y actividades de movilización comunitarias. Sin embargo, tenga cuidado al identificar “campeones,” pues existe el riesgo intrínseco de poner a estas figuras en un pedestal, lo que podría en realidad dañar los ideales de su proyecto. Esto es porque el objetivo es apoyar a todos los hombres para que desean cambiar - y desarrollar su autoconfianza y convicción de que pueden cambiar. </w:t>
      </w:r>
    </w:p>
    <w:p w:rsidR="00000000" w:rsidDel="00000000" w:rsidP="00000000" w:rsidRDefault="00000000" w:rsidRPr="00000000" w14:paraId="0000080E">
      <w:pPr>
        <w:spacing w:after="240" w:before="240" w:lineRule="auto"/>
        <w:rPr>
          <w:i w:val="1"/>
          <w:iCs w:val="1"/>
        </w:rPr>
      </w:pPr>
      <w:r w:rsidDel="00000000" w:rsidR="00000000" w:rsidRPr="00000000">
        <w:rPr>
          <w:i w:val="1"/>
          <w:iCs w:val="1"/>
          <w:rtl w:val="0"/>
        </w:rPr>
        <w:t xml:space="preserve">Reconocer la diversidad del hombre en la provisión de cuidados, y apoyarla en todas sus formas</w:t>
      </w:r>
    </w:p>
    <w:p w:rsidR="00000000" w:rsidDel="00000000" w:rsidP="00000000" w:rsidRDefault="00000000" w:rsidRPr="00000000" w14:paraId="0000080F">
      <w:pPr>
        <w:spacing w:after="240" w:before="240" w:lineRule="auto"/>
        <w:rPr/>
      </w:pPr>
      <w:r w:rsidDel="00000000" w:rsidR="00000000" w:rsidRPr="00000000">
        <w:rPr>
          <w:rtl w:val="0"/>
        </w:rPr>
        <w:t xml:space="preserve"> No todos los hombres y mujeres son padres o cuidadore(a)s dentro de una díada hombre-mujer. Las acciones deben reconocer y ser adaptadas para responder a las necesidades de las diferentes configuraciones familiares, sean estas familias nucleares o extendidas; familias de solo madre o solo padre; padres adoptivos; papás que no viven en el hogar; papás adolescentes; familias heterosexuales u homosexuales. Las acciones también deben reconocer que compartir la responsabilidad del cuidado no remunerado y la crianza de los hijos e hijas no necesariamente significa una repartición 50-50 con la pareja. Cada familia y pareja pueden tener diferentes ideas de lo que mejor funciona para ellos. Lo que importa es que el hombre y la familia se apoyen para redefinir nuevas formas de paternidad que permitan una mejor y más significativa conexión con los seres queridos. Garantizar la rendición de cuentas a los Movimientos por los Derechos de la Mujer y organizaciones de mujeres Las organizaciones y las personas que trabajan para involucrar a los hombres como padres y cuidadores de niñas y niños pequeñas con el enfoque transformador de género deben rendir cuentas a los movimientos de mujeres y a organizaciones y activistas de los derechos de la mujer. La Alianza MenEngage define la rendición de cuentas como “la responsabilidad de escuchar, consultar y asociarse en pie de igualdad con [los grupos de derechos de la mujer y otros movimientos de justicia social], asegurándose de que la labor de involucrar a los hombres y los niños varones contribuya realmente a la justicia social y la igualdad de género”. Esto incluye: </w:t>
      </w:r>
    </w:p>
    <w:p w:rsidR="00000000" w:rsidDel="00000000" w:rsidP="00000000" w:rsidRDefault="00000000" w:rsidRPr="00000000" w14:paraId="00000810">
      <w:pPr>
        <w:spacing w:after="240" w:before="240" w:lineRule="auto"/>
        <w:rPr/>
      </w:pPr>
      <w:r w:rsidDel="00000000" w:rsidR="00000000" w:rsidRPr="00000000">
        <w:rPr>
          <w:rtl w:val="0"/>
        </w:rPr>
        <w:t xml:space="preserve">● asegurarse de que el trabajo con los hombres contribuya al empoderamiento y la defensa de los derechos de la mujer; </w:t>
      </w:r>
    </w:p>
    <w:p w:rsidR="00000000" w:rsidDel="00000000" w:rsidP="00000000" w:rsidRDefault="00000000" w:rsidRPr="00000000" w14:paraId="00000811">
      <w:pPr>
        <w:spacing w:after="240" w:before="240" w:lineRule="auto"/>
        <w:rPr/>
      </w:pPr>
      <w:r w:rsidDel="00000000" w:rsidR="00000000" w:rsidRPr="00000000">
        <w:rPr>
          <w:rtl w:val="0"/>
        </w:rPr>
        <w:t xml:space="preserve">● tener la conciencia crítica del propio poder y privilegio y estar abierto a la crítica constructiva; </w:t>
      </w:r>
    </w:p>
    <w:p w:rsidR="00000000" w:rsidDel="00000000" w:rsidP="00000000" w:rsidRDefault="00000000" w:rsidRPr="00000000" w14:paraId="00000812">
      <w:pPr>
        <w:spacing w:after="240" w:before="240" w:lineRule="auto"/>
        <w:rPr/>
      </w:pPr>
      <w:r w:rsidDel="00000000" w:rsidR="00000000" w:rsidRPr="00000000">
        <w:rPr>
          <w:rtl w:val="0"/>
        </w:rPr>
        <w:t xml:space="preserve">● promover el liderazgo de la mujer; </w:t>
      </w:r>
    </w:p>
    <w:p w:rsidR="00000000" w:rsidDel="00000000" w:rsidP="00000000" w:rsidRDefault="00000000" w:rsidRPr="00000000" w14:paraId="00000813">
      <w:pPr>
        <w:spacing w:after="240" w:before="240" w:lineRule="auto"/>
        <w:rPr/>
      </w:pPr>
      <w:r w:rsidDel="00000000" w:rsidR="00000000" w:rsidRPr="00000000">
        <w:rPr>
          <w:rtl w:val="0"/>
        </w:rPr>
        <w:t xml:space="preserve">● tomar medidas para abordar las prácticas individuales o institucionales que van en contra de los principios de la igualdad de género y los derechos humanos; y </w:t>
      </w:r>
    </w:p>
    <w:p w:rsidR="00000000" w:rsidDel="00000000" w:rsidP="00000000" w:rsidRDefault="00000000" w:rsidRPr="00000000" w14:paraId="00000814">
      <w:pPr>
        <w:spacing w:after="240" w:before="240" w:lineRule="auto"/>
        <w:rPr/>
      </w:pPr>
      <w:r w:rsidDel="00000000" w:rsidR="00000000" w:rsidRPr="00000000">
        <w:rPr>
          <w:rtl w:val="0"/>
        </w:rPr>
        <w:t xml:space="preserve">● hacer consultas estructuradas y trabajar en asocio con organizaciones de derechos de la mujer.</w:t>
      </w:r>
      <w:r w:rsidDel="00000000" w:rsidR="00000000" w:rsidRPr="00000000">
        <w:rPr>
          <w:rtl w:val="0"/>
        </w:rPr>
      </w:r>
    </w:p>
    <w:p w:rsidR="00000000" w:rsidDel="00000000" w:rsidP="00000000" w:rsidRDefault="00000000" w:rsidRPr="00000000" w14:paraId="00000815">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El conjunto de herramientas de capacitación sobre la rendición de cuentas del MenEngage Alliance destaca muchas formas en que las organizaciones que trabajan con hombres y niños pueden fomentar `una cultura de rendición de cuentas en el trabajo que realizan. En cuanto a programas para el involucramiento del hombre en el DPI, esto podría incluir tanto prácticas internas como externas, tales como: ● Consultar o asociarse con organizaciones locales de derechos de la mujer sobre el diseño de su programa, asegurando que las organizaciones y mujeres sean compensadas por su participación y sean vistas como socias iguales. </w:t>
      </w:r>
    </w:p>
    <w:p w:rsidR="00000000" w:rsidDel="00000000" w:rsidP="00000000" w:rsidRDefault="00000000" w:rsidRPr="00000000" w14:paraId="00000816">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Promover la reflexión crítica y el diálogo entre el staff sobre las normas de género y las relaciones de poder, incluido el poder y el privilegio de los hombres, y examinar la forma de hacernos responsables unos a otros de los principios de la igualdad de género. </w:t>
      </w:r>
    </w:p>
    <w:p w:rsidR="00000000" w:rsidDel="00000000" w:rsidP="00000000" w:rsidRDefault="00000000" w:rsidRPr="00000000" w14:paraId="00000817">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Asegurar que el trabajo con los hombres de la comunidad sea verdaderamente transformador en materia de género y que incluya también la reflexión crítica y el diálogo sobre el privilegio y el poder. </w:t>
      </w:r>
    </w:p>
    <w:p w:rsidR="00000000" w:rsidDel="00000000" w:rsidP="00000000" w:rsidRDefault="00000000" w:rsidRPr="00000000" w14:paraId="00000818">
      <w:pPr>
        <w:spacing w:after="240" w:before="240" w:lineRule="auto"/>
        <w:rPr>
          <w:rFonts w:ascii="Helvetica Neue" w:cs="Helvetica Neue" w:eastAsia="Helvetica Neue" w:hAnsi="Helvetica Neue"/>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 Fomentar el liderazgo de la mujer - tanto a nivel interno como externo - y asegurar que el foco de atención en los hombres no socave el rol y el liderazgo de las mujeres en el programa.</w:t>
      </w:r>
    </w:p>
    <w:p w:rsidR="00000000" w:rsidDel="00000000" w:rsidP="00000000" w:rsidRDefault="00000000" w:rsidRPr="00000000" w14:paraId="00000819">
      <w:pPr>
        <w:pStyle w:val="Heading2"/>
        <w:widowControl w:val="0"/>
        <w:spacing w:after="240" w:before="240" w:line="240" w:lineRule="auto"/>
        <w:rPr/>
      </w:pPr>
      <w:bookmarkStart w:colFirst="0" w:colLast="0" w:name="_g6hn1u7uga1h" w:id="175"/>
      <w:bookmarkEnd w:id="175"/>
      <w:r w:rsidDel="00000000" w:rsidR="00000000" w:rsidRPr="00000000">
        <w:rPr>
          <w:rtl w:val="0"/>
        </w:rPr>
        <w:t xml:space="preserve">PLANIFICANDO SUS INTERVENCIONES PARA EL INVOLUCRAMIENTO MASCULINO</w:t>
      </w:r>
      <w:r w:rsidDel="00000000" w:rsidR="00000000" w:rsidRPr="00000000">
        <w:rPr>
          <w:rtl w:val="0"/>
        </w:rPr>
      </w:r>
    </w:p>
    <w:p w:rsidR="00000000" w:rsidDel="00000000" w:rsidP="00000000" w:rsidRDefault="00000000" w:rsidRPr="00000000" w14:paraId="0000081A">
      <w:pPr>
        <w:widowControl w:val="0"/>
        <w:spacing w:after="240" w:before="240" w:line="240" w:lineRule="auto"/>
        <w:ind w:left="0" w:firstLine="0"/>
        <w:rPr>
          <w:color w:val="1f1f1f"/>
          <w:sz w:val="24"/>
          <w:szCs w:val="24"/>
          <w:highlight w:val="white"/>
        </w:rPr>
      </w:pPr>
      <w:r w:rsidDel="00000000" w:rsidR="00000000" w:rsidRPr="00000000">
        <w:rPr>
          <w:b w:val="1"/>
          <w:bCs w:val="1"/>
          <w:color w:val="1f1f1f"/>
          <w:sz w:val="24"/>
          <w:szCs w:val="24"/>
          <w:highlight w:val="white"/>
          <w:rtl w:val="0"/>
        </w:rPr>
        <w:t xml:space="preserve">Definir objetivos concretos, basados en una buena comprensión del contexto</w:t>
      </w:r>
      <w:r w:rsidDel="00000000" w:rsidR="00000000" w:rsidRPr="00000000">
        <w:rPr>
          <w:color w:val="1f1f1f"/>
          <w:sz w:val="24"/>
          <w:szCs w:val="24"/>
          <w:highlight w:val="white"/>
          <w:rtl w:val="0"/>
        </w:rPr>
        <w:t xml:space="preserve"> </w:t>
      </w:r>
    </w:p>
    <w:p w:rsidR="00000000" w:rsidDel="00000000" w:rsidP="00000000" w:rsidRDefault="00000000" w:rsidRPr="00000000" w14:paraId="0000081B">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Antes de diseñar cualquier intervención para el involucramiento del hombre, el personal debe tomarse el tiempo para escuchar lo que las mujeres y hombres dicen sobre el embarazo, la crianza de los hijos e hijas, sus relaciones y la paternidad y la maternidad. Usted podría considerar utilizar la investigación formativa o los métodos de Aprendizaje Participativo y Acción para desarrollar una buena comprensión de los factores que influyen en el comportamiento de los hombres, entre otros:</w:t>
      </w:r>
    </w:p>
    <w:p w:rsidR="00000000" w:rsidDel="00000000" w:rsidP="00000000" w:rsidRDefault="00000000" w:rsidRPr="00000000" w14:paraId="0000081C">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 Los diferentes tipos de familias con los que estará trabajando </w:t>
      </w:r>
    </w:p>
    <w:p w:rsidR="00000000" w:rsidDel="00000000" w:rsidP="00000000" w:rsidRDefault="00000000" w:rsidRPr="00000000" w14:paraId="0000081D">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aspiraciones y expectativas que tienen las familias sobre el desarrollo de sus hijas e hijos </w:t>
      </w:r>
    </w:p>
    <w:p w:rsidR="00000000" w:rsidDel="00000000" w:rsidP="00000000" w:rsidRDefault="00000000" w:rsidRPr="00000000" w14:paraId="0000081E">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expectativas y creencias de las familias con respecto a la masculinidad, paternidad, e involucramiento del hombre </w:t>
      </w:r>
    </w:p>
    <w:p w:rsidR="00000000" w:rsidDel="00000000" w:rsidP="00000000" w:rsidRDefault="00000000" w:rsidRPr="00000000" w14:paraId="0000081F">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Los valores comunitarios comunes/compartidos que influyen en las expectativas de las familias de las y los niñas y sobre la crianza </w:t>
      </w:r>
    </w:p>
    <w:p w:rsidR="00000000" w:rsidDel="00000000" w:rsidP="00000000" w:rsidRDefault="00000000" w:rsidRPr="00000000" w14:paraId="00000820">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Cómo las normas de género influyen en los roles de hombres y de mujeres con respecto al trabajo del cuidado y la crianza </w:t>
      </w:r>
    </w:p>
    <w:p w:rsidR="00000000" w:rsidDel="00000000" w:rsidP="00000000" w:rsidRDefault="00000000" w:rsidRPr="00000000" w14:paraId="00000821">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las palabras y los mensajes que podrían ser relevantes y significativos para los miembros de la comunidad. </w:t>
      </w:r>
    </w:p>
    <w:p w:rsidR="00000000" w:rsidDel="00000000" w:rsidP="00000000" w:rsidRDefault="00000000" w:rsidRPr="00000000" w14:paraId="00000822">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Adicionalmente, recomendamos que antes de empezar el diseño, presupuestación y planificación de la implementación del proyecto, el staff programático involucrado: </w:t>
      </w:r>
    </w:p>
    <w:p w:rsidR="00000000" w:rsidDel="00000000" w:rsidP="00000000" w:rsidRDefault="00000000" w:rsidRPr="00000000" w14:paraId="00000823">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tenido una oportunidad de reflexionar sobre sus propias experiencias de haber sido criadas y criados como mujer u hombre dentro de su sociedad y cultura, y cómo esto ha influido en sus valores y expectativas, y su comprensión de la igualdad de género. </w:t>
      </w:r>
    </w:p>
    <w:p w:rsidR="00000000" w:rsidDel="00000000" w:rsidP="00000000" w:rsidRDefault="00000000" w:rsidRPr="00000000" w14:paraId="00000824">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Revisen experiencias anteriores con estrategias para el involucramiento de hombres/niños, y los resultados y aprendizaje derivados de ellas. </w:t>
      </w:r>
    </w:p>
    <w:p w:rsidR="00000000" w:rsidDel="00000000" w:rsidP="00000000" w:rsidRDefault="00000000" w:rsidRPr="00000000" w14:paraId="00000825">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tenido la oportunidad de reflexionar sobre la importancia del involucramiento del hombre en el cuidado cariñoso/DPI, y de llegar a un entendimiento compartido sobre por qué el involucramiento masculino es importante y qué significa en su contexto. </w:t>
      </w:r>
    </w:p>
    <w:p w:rsidR="00000000" w:rsidDel="00000000" w:rsidP="00000000" w:rsidRDefault="00000000" w:rsidRPr="00000000" w14:paraId="00000826">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Hayan llevado a cabo un análisis de políticas, evaluando cómo las políticas existentes en salud, DPI, y protección social promueven u obstaculizan el involucramiento del hombre, a fin de identificar los objetivos potenciales de la influencia/incidencia para el programa. </w:t>
      </w:r>
    </w:p>
    <w:p w:rsidR="00000000" w:rsidDel="00000000" w:rsidP="00000000" w:rsidRDefault="00000000" w:rsidRPr="00000000" w14:paraId="00000827">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 Definan juntos el propósito y objetivos del trabajo: </w:t>
      </w:r>
    </w:p>
    <w:p w:rsidR="00000000" w:rsidDel="00000000" w:rsidP="00000000" w:rsidRDefault="00000000" w:rsidRPr="00000000" w14:paraId="00000828">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tipo de involucramiento desean promover y qué nuevos comportamientos entre los hombres, en lo individual, desean motivar? </w:t>
      </w:r>
    </w:p>
    <w:p w:rsidR="00000000" w:rsidDel="00000000" w:rsidP="00000000" w:rsidRDefault="00000000" w:rsidRPr="00000000" w14:paraId="00000829">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normas de género deben ser abandonadas - o, alternativamente, creadas - para promover el involucramiento masculino en el cuidado cariñoso/DPI? </w:t>
      </w:r>
    </w:p>
    <w:p w:rsidR="00000000" w:rsidDel="00000000" w:rsidP="00000000" w:rsidRDefault="00000000" w:rsidRPr="00000000" w14:paraId="0000082A">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¿Qué cambios en las políticas, leyes y regulaciones desean influir, para facilitar el involucramiento de los hombres en el DPI? </w:t>
      </w:r>
    </w:p>
    <w:p w:rsidR="00000000" w:rsidDel="00000000" w:rsidP="00000000" w:rsidRDefault="00000000" w:rsidRPr="00000000" w14:paraId="0000082B">
      <w:pPr>
        <w:widowControl w:val="0"/>
        <w:spacing w:after="240" w:before="240" w:line="240" w:lineRule="auto"/>
        <w:ind w:left="0" w:firstLine="0"/>
        <w:rPr>
          <w:color w:val="1f1f1f"/>
          <w:sz w:val="24"/>
          <w:szCs w:val="24"/>
          <w:highlight w:val="white"/>
        </w:rPr>
      </w:pPr>
      <w:r w:rsidDel="00000000" w:rsidR="00000000" w:rsidRPr="00000000">
        <w:rPr>
          <w:color w:val="1f1f1f"/>
          <w:sz w:val="24"/>
          <w:szCs w:val="24"/>
          <w:highlight w:val="white"/>
          <w:rtl w:val="0"/>
        </w:rPr>
        <w:t xml:space="preserve">Es esencial que usted siempre adapte el contenido de su intervención, es decir, temas principales, mensajes (y las palabras utilizadas) y las actividades, al contexto local, la población o poblaciones objetivo y los valores comunitarios compartidos. Por esta razón, las intervenciones sobre el involucramiento del hombre siempre deben ser diseñadas de acuerdo a los aportes de mujeres y hombres de las comunidades alcanzadas. </w:t>
      </w:r>
      <w:r w:rsidDel="00000000" w:rsidR="00000000" w:rsidRPr="00000000">
        <w:rPr>
          <w:rtl w:val="0"/>
        </w:rPr>
      </w:r>
    </w:p>
    <w:p w:rsidR="00000000" w:rsidDel="00000000" w:rsidP="00000000" w:rsidRDefault="00000000" w:rsidRPr="00000000" w14:paraId="0000082C">
      <w:pPr>
        <w:rPr>
          <w:i w:val="1"/>
          <w:iCs w:val="1"/>
        </w:rPr>
      </w:pPr>
      <w:r w:rsidDel="00000000" w:rsidR="00000000" w:rsidRPr="00000000">
        <w:rPr>
          <w:i w:val="1"/>
          <w:iCs w:val="1"/>
          <w:rtl w:val="0"/>
        </w:rPr>
        <w:t xml:space="preserve">Asegurarse de que el personal está preparado y apoyado para facilitar las intervenciones sobre el involucramiento del hombre</w:t>
      </w:r>
    </w:p>
    <w:p w:rsidR="00000000" w:rsidDel="00000000" w:rsidP="00000000" w:rsidRDefault="00000000" w:rsidRPr="00000000" w14:paraId="0000082D">
      <w:pPr>
        <w:rPr/>
      </w:pPr>
      <w:r w:rsidDel="00000000" w:rsidR="00000000" w:rsidRPr="00000000">
        <w:rPr>
          <w:rtl w:val="0"/>
        </w:rPr>
        <w:t xml:space="preserve">Es crucial que usted se cerciore de que el personal responsable para la implementación del programa esté preparado, apoyado, y empoderado para el viaje a emprender: </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El personal - hombres y mujeres - que estarán en contacto con las comunidades de intervención deben comprender y creer en el nuevo modelo que se promoverá para los hombres como padre y pareja. Muchos de ellas y ellos son madres y padres y muchos estarán influenciados por las mismas normas y compartirán las mismas creencias y expectativas acerca de la “buena” maternidad y paternidad que se identificaron previamente. </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Antes del inicio del proyecto, puede ser necesario el apoyar un proceso de reflexión y aprendizaje para el personal del proyecto, para garantizar que todo(a)s promuevan consistentemente los mismos mensajes en su trabajo. </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Finalmente, en contextos en donde usted ha identificado que el limitado involucramiento del hombre es resultado de las normas de genero para los hombres como cuidadores, su equipo podría necesitar capacitación sobre estrategias para la transformación de normas sociales y de género.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i w:val="1"/>
          <w:iCs w:val="1"/>
          <w:rtl w:val="0"/>
        </w:rPr>
        <w:t xml:space="preserve">Cerciórese de que su trabajo para el involucramiento del hombre esté acompañado de un trabajo transformador de género con mujeres /madres y que responda a la posible resistencia a la iniciativa.</w:t>
      </w:r>
      <w:r w:rsidDel="00000000" w:rsidR="00000000" w:rsidRPr="00000000">
        <w:rPr>
          <w:rtl w:val="0"/>
        </w:rPr>
        <w:t xml:space="preserve"> El trabajo transformador de género con hombres/padres no debe implementarse a menos que también se esté implementando un trabajo complementario y sincronizado, transformador de género, con mujeres y madres - ya sea como parte de la misma intervención (ej. trabajo con parejas) o en forma independiente. Adicionalmente, planifique desde el principio cómo responderá a la resistencia a la iniciativa. No todos y todas estarán comprometido(a)s con el concepto de promover el involucramiento del hombre en el desarrollo de la primera infancia y la salud materna. La resistencia puede provenir de la madre, miembros de la familia, maestros, maestras, personal administrativo de la escuela, trabajadores de salud, y líderes comunitarios. Recuérdense que las mismas normas a las que los hombres son socializados para adherirse sobre la paternidad y la masculinidad son a menudo compartidas por sus parejas, familias y comunidades.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Le recomendamos lo siguiente: </w:t>
      </w:r>
    </w:p>
    <w:p w:rsidR="00000000" w:rsidDel="00000000" w:rsidP="00000000" w:rsidRDefault="00000000" w:rsidRPr="00000000" w14:paraId="00000838">
      <w:pPr>
        <w:rPr/>
      </w:pPr>
      <w:r w:rsidDel="00000000" w:rsidR="00000000" w:rsidRPr="00000000">
        <w:rPr>
          <w:rtl w:val="0"/>
        </w:rPr>
        <w:t xml:space="preserve">● Asegúrese, desde el inicio de la iniciativa, de que contará con el apoyo de los hombres y mujeres líderes a nivel local - sean comunitarios, religiosos, tradicionales, gubernamentales/autoridades locales. Invite a líderes clave a las reuniones de planificación para compartir los objetivos y componentes generales de la intervención. Tómese su tiempo para indagar cuáles son sus creencias, expectativas, y sesgos sobre masculinidad, poder, y género. Continúe involucrando a estos y estas líderes simultáneamente en las intervenciones con hombres y su pareja. Organice diálogos periódicos que resalten casos ejemplares de cambios equitativos de género entre las relaciones de pareja. Aprovéchese de que los distintos líderes suelen compartir aspiraciones para promover sociedades pacíficas, saludables, y productivas. </w:t>
      </w:r>
    </w:p>
    <w:p w:rsidR="00000000" w:rsidDel="00000000" w:rsidP="00000000" w:rsidRDefault="00000000" w:rsidRPr="00000000" w14:paraId="00000839">
      <w:pPr>
        <w:rPr/>
      </w:pPr>
      <w:r w:rsidDel="00000000" w:rsidR="00000000" w:rsidRPr="00000000">
        <w:rPr>
          <w:rtl w:val="0"/>
        </w:rPr>
        <w:t xml:space="preserve">● Siempre cerciórese de que las mujeres estén incluidas en la etapa de diseño y a lo largo de la implementación de las intervenciones para el involucramiento del hombre, tanto para garantizar que apoyen dichas iniciativas, como para garantizar que el programa no reforzará los estereotipos de género o que generará riesgos para ellas y sus hijas e hijos. </w:t>
      </w:r>
    </w:p>
    <w:p w:rsidR="00000000" w:rsidDel="00000000" w:rsidP="00000000" w:rsidRDefault="00000000" w:rsidRPr="00000000" w14:paraId="0000083A">
      <w:pPr>
        <w:rPr/>
      </w:pPr>
      <w:r w:rsidDel="00000000" w:rsidR="00000000" w:rsidRPr="00000000">
        <w:rPr>
          <w:rtl w:val="0"/>
        </w:rPr>
        <w:t xml:space="preserve">● Invierta tiempo en comunicar evidencias claras sobre por qué el involucramiento del hombre es tan importante para la salud materna y el bienestar y desarrollo de niñas y niños pequeñas. De igual forma, comunique los efectos positivos adicionales que el involucramiento del hombre puede tener en la familia y en el hombre mismo. Es mejor desarrollar una lista corta de mensajes que sean los más convincentes de acuerdo al contexto y cultura locales y que reflejen las principales expectativas que madres y padres puedan tener para el desarrollo de sus hijas e hijos, su relación de pareja, y el bienestar materno. Siempre cerciórese de que los mensajes promuevan tanto el involucramiento del hombre como la igualdad de género y que se prueben y validan los mensajes antes de utilizarlos ampliamente. Para mayor información, vea el Capítulo 7 sobre Comunicación para el Cambio Social y del Comportamiento. </w:t>
      </w:r>
    </w:p>
    <w:p w:rsidR="00000000" w:rsidDel="00000000" w:rsidP="00000000" w:rsidRDefault="00000000" w:rsidRPr="00000000" w14:paraId="0000083B">
      <w:pPr>
        <w:rPr/>
      </w:pPr>
      <w:r w:rsidDel="00000000" w:rsidR="00000000" w:rsidRPr="00000000">
        <w:rPr>
          <w:rtl w:val="0"/>
        </w:rPr>
        <w:t xml:space="preserve">● Involucre a las y los abuelos o suegros que son influyentes y, por lo tanto, pueden ya sea apoyar o bloquear el involucramiento del hombre. Ello(a)s deben ser incluidos en las actividades de concientización sobre la importancia del involucramiento del hombre.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Finalmente, decida sobre las diferentes estrategias que usted empleará para promover el involucramiento del hombre en el cuidado cariñoso, DPI y la salud materna, y cómo integrará estas a su trabajo programático y de influencia en marcha. No olvide que usted puede necesitar invertir en varias estrategias según las diferentes barreras que pudieran existir al involucramiento significativo del hombre. Las estrategias se explican en la siguiente sección. </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pStyle w:val="Heading2"/>
        <w:rPr/>
      </w:pPr>
      <w:bookmarkStart w:colFirst="0" w:colLast="0" w:name="_rjgpi22g9g40" w:id="176"/>
      <w:bookmarkEnd w:id="176"/>
      <w:r w:rsidDel="00000000" w:rsidR="00000000" w:rsidRPr="00000000">
        <w:rPr>
          <w:rtl w:val="0"/>
        </w:rPr>
        <w:t xml:space="preserve">JUSTIFICACIÓN PARA PROMOVER Y FACILITAR EL INVOLUCRAMIENTO DEL HOMBRE EN LOS ESPACIOS DE PREPRIMARIA Y DE APRENDIZAJE TEMPRANO </w:t>
      </w: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¿Por qué adaptar los programas de aprendizaje temprano para que acojan y apoyen a los padres/cuidadores? La sección introductoria de este manual describió los beneficios de involucrar al hombre en el cuidado y desarrollo de niñas y niños pequeños, incluso en el juego y en las oportunidades de aprendizaje, exploración e interacción con el mundo que les rodea. Sin embargo, los padres/cuidadores a menudo están menos involucrados que las madres/cuidadoras en la educación y aprendizaje de sus hijas e hijos. Algunos no están involucrados del todo y no interactúan con la preescuela/programa de aprendizaje a la que asiste su hija/o. Esto puede darse por varias razones: ● Los programas de aprendizaje temprano pueden, ya sea intencionalmente o no, dirigirse sólo a las madres en el momento que buscan llegar a las familias ● Las y los educadores de la primera infancia pueden estar ambivalentes sobre el involucramiento del hombre en la educación de sus hija(o)s por todas las razones descritas en el capítulo introductorio. Típicamente, también reciben muy poca información y capacitación formal en el área de involucramiento parental - y menos aún en el área del involucramiento masculino.59 ● Las y los educadores de la primera infancia - que en su mayoría y en diferentes contextos, son mujeres - pueden sentirse más cómodas relacionándose y comunicándose con la madre. ● Los padres pueden creer que la madre debe ser responsable, o está mejor preparada para, apoyar su aprendizaje y educación; o bien se sienten menos competentes o temen exponer sus propias carencias. ● Las madres actúan como “guardianas” bloqueando o desmotivando el involucramiento de los padres en la educación de sus hija(o)s. Por lo tanto, trabajar para que los centros comunitarios de atención y educación de la primera infancia (AEPI) y/o los centros preescolares formales apoyen y acojan mejor a los padres puede ser una estrategia importante para promover la participación general de los hombres en el cuidado y desarrollo de sus hij(a) os, junto con las estrategias descritas en los otros capítulos.. Estas estrategias debieran implementarse de forma que reconozcan la diversidad de las y los cuidadora(e)s y estructuras familiares de las y los niños. Ellas deben apoyar una mayor inclusión de todos los tipos de padres, madres, y cuidadores y evitar reforzar las normas que privilegian las familias heterosexuales. ¿Por qué aumentar la proporción de cuidadores /educadores masculinos en los grupos de juego, centros AEPI y escuelas preprimarias? La evidencia sugiere que incluir a los hombres como cuidadores /educadores en programas de aprendizaje temprano no formales (basados en la comunidad) y formales (preprimarias) puede ser beneficioso. La presencia de trabajadores masculinos puede tener varios efectos positivos:60 ● Niñas y niños tienen un positivo modelo masculino a seguir: esto puede ser particularmente importante para aquella(o)s niña(o)s que no tienen modelos masculinos equitativos y no violentos, fuera del contexto del espacio de aprendizaje temprano. ● Les da a niñas y niños la oportunidad de ver a tanto hombres como mujeres involucrándose en el cuidado cariñoso. Como resultado, tendrán menos probabilidad de aprender las normas y estereotipos tradicionales que consideran el cuidado cariñoso y la crianza como “trabajo de mujeres”.i ● Los hombres pueden contribuir diferentes habilidades, perspectivas, y cualidades a la profesión, lo que podría ayudar a ampliar el currículum y mejorar la calidad del servicio. ● Tener más hombres empleados en las profesiones relacionadas al cuidado puede ayudar a aumentar la visibilidad y valor atribuido a esta área de trabajo; y posiblemente, a aumentar la remuneración para dichas profesiones. A pesar de estos beneficios percibidos, en la mayoría de los países, los hombres constituyen menos del 10% de la fuerza laboral del magisterio, sólo en unos cuantos casos representan más de una cuarta parte del magisterio en preprimaria.ii 61 Esto es por varias razones: ● La educación de la primera infancia ha sido sinónimo de cuidar y criar a niñas y niños pequeños y, consecuentemente, continúa siendo ampliamente considerado como “trabajo de mujeres”. ● Por lo general, a la educación preprimaria se le considera de menor estatus que a los niveles más altos de educación (primaria y en adelante). Las y los maestras de preprimaria son, por lo general, de menor estatus, menos calificados, con sueldos menores, y gozan de menos incentivos y oportunidades de capacitación en comparación a maestro(a)s de educación primaria en adelante. Esto hace que la enseñanza en preprimaria sea menos atractiva para los hombres: aquellos que trabajan en educación a menudo trabajan en niveles más altos o administrativos. ● En muchos países, los directores escolares y miembros de familias tienen actitudes negativas sobre el involucramiento de los hombres como cuidadores y maestros de niñas y niños pequeños y cuestionan sus capacidades para hacer el trabajo tan bien como lo hace las mujeres. También pueden cuestionar las motivaciones de los hombres para trabajar en un área que implica atender muy de cerca e íntima a niñas y niños pequeños (un cuestionamiento que está relacionado con la creencia de que los maestros varones tienden más a abusar de niño(a)s pequeños). ● Como resultado, los hombres que empiezan a trabajar como educadores de la primera infancia a menudo dejan de hacerlo debido a sentimientos de aislamiento y estigmatización. </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3"/>
        <w:rPr/>
      </w:pPr>
      <w:bookmarkStart w:colFirst="0" w:colLast="0" w:name="_psgeufkkvksj" w:id="177"/>
      <w:bookmarkEnd w:id="177"/>
      <w:r w:rsidDel="00000000" w:rsidR="00000000" w:rsidRPr="00000000">
        <w:rPr>
          <w:rtl w:val="0"/>
        </w:rPr>
        <w:t xml:space="preserve">Recomendaciones y pasos para apoyar a que los programas de educación de la primera infancia involucren de mejor forma a los papás y cuidadores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Antes de comenzar, identificar y abordar a diferentes grupos de interés que influyen en lo que sucede en las preescuelas/preprimarias a fin de comprender sus actitudes y prácticas relacionadas con el involucramiento del hombre -y de ser necesario, reconocer la resistencia Madres, maestras, administradores de escuelas, y líderes comunitarios pueden resistirse al involucramiento del hombre en el aprendizaje de niñas y niños pequeños. Esto puede estar relacionado al hecho de que el involucramiento masculino en la educación de la niñez es visto como inconsistente con las normas y roles tradicionales de género, que hacen hincapié en el papel económico de los hombres en cuanto el cuidado de las y los hijos. Adicionalmente, el cuidado y educación de niñas y niños pequeños puede ser un ámbito en el que las mujeres sienten un sentido de agencia y autoridad, particularmente en su relación con su pareja. En algunos casos, las personas también han cuestionado por qué los recursos debieran invertirse en facilitar el involucramiento de los hombres en la educación de niñas y niños pequeños, cuando los recursos para los servicios en general son insuficientes. Esta resistencia puede complicarse cuando los hombres, y la violencia por parte ellos, son consideradas como la causa principal de los problemas que afectan a la niñez. </w:t>
      </w:r>
    </w:p>
    <w:p w:rsidR="00000000" w:rsidDel="00000000" w:rsidP="00000000" w:rsidRDefault="00000000" w:rsidRPr="00000000" w14:paraId="00000847">
      <w:pPr>
        <w:rPr/>
      </w:pPr>
      <w:r w:rsidDel="00000000" w:rsidR="00000000" w:rsidRPr="00000000">
        <w:rPr>
          <w:rtl w:val="0"/>
        </w:rPr>
        <w:t xml:space="preserve">El apoyo de personas de estos grupos es crucial para el éxito de las iniciativas que buscan promover un mejor involucramiento de los hombres. En consecuencia, se deberá desarrollar una fuerte justificación para la implementación de dichas iniciativas, que se puede utilizar con estos grupos para ganar su apoyo. Una mejor comprensión de las actitudes y percepciones de estas personas influyentes sobre el involucramiento de los hombres le ayudará a identificar puntos de entrada y a desarrollar una justificación convincente a la medida.</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Facilitar al personal de programas de educación temprana oportunidades para la concientización y capacitación - antes y durante el servicio - sobre el involucramiento de los hombres. Cerciórese de que este proceso incluya a autoridades educativas, directores, maestra(o)s, y al personal administrativo/de apoyo, y que se enfoque en: </w:t>
      </w:r>
    </w:p>
    <w:p w:rsidR="00000000" w:rsidDel="00000000" w:rsidP="00000000" w:rsidRDefault="00000000" w:rsidRPr="00000000" w14:paraId="0000084A">
      <w:pPr>
        <w:rPr/>
      </w:pPr>
      <w:r w:rsidDel="00000000" w:rsidR="00000000" w:rsidRPr="00000000">
        <w:rPr>
          <w:rtl w:val="0"/>
        </w:rPr>
        <w:t xml:space="preserve">● preparar al personal para que vean a las niñas y niños de forma holística, comprendiendo las constelaciones de las relaciones que les rodean; así como para que sean sensibles a las diferencias en la forma en que hombres y mujeres pueden abordar la crianza y la interacción con niñas y niños pequeñas. </w:t>
      </w:r>
    </w:p>
    <w:p w:rsidR="00000000" w:rsidDel="00000000" w:rsidP="00000000" w:rsidRDefault="00000000" w:rsidRPr="00000000" w14:paraId="0000084B">
      <w:pPr>
        <w:rPr/>
      </w:pPr>
      <w:r w:rsidDel="00000000" w:rsidR="00000000" w:rsidRPr="00000000">
        <w:rPr>
          <w:rtl w:val="0"/>
        </w:rPr>
        <w:t xml:space="preserve">● resaltar los beneficios del involucramiento equitativo y no violento de los hombres en la educación y aprendizaje temprano de las y los niñas y niños; </w:t>
      </w:r>
    </w:p>
    <w:p w:rsidR="00000000" w:rsidDel="00000000" w:rsidP="00000000" w:rsidRDefault="00000000" w:rsidRPr="00000000" w14:paraId="0000084C">
      <w:pPr>
        <w:rPr/>
      </w:pPr>
      <w:r w:rsidDel="00000000" w:rsidR="00000000" w:rsidRPr="00000000">
        <w:rPr>
          <w:rtl w:val="0"/>
        </w:rPr>
        <w:t xml:space="preserve">● compartir la investigación y evidencia sobre cómo los hombres son tan innatamente capaces de cuidar de la niñez como lo son las mujeres;</w:t>
      </w:r>
    </w:p>
    <w:p w:rsidR="00000000" w:rsidDel="00000000" w:rsidP="00000000" w:rsidRDefault="00000000" w:rsidRPr="00000000" w14:paraId="0000084D">
      <w:pPr>
        <w:rPr/>
      </w:pPr>
      <w:r w:rsidDel="00000000" w:rsidR="00000000" w:rsidRPr="00000000">
        <w:rPr>
          <w:rtl w:val="0"/>
        </w:rPr>
        <w:t xml:space="preserve">● fortalecer la capacidad y disposición del personal para relacionarse con los hombres, y para reconocer el rol de los hombres - como personas, padres, y pareja- en la vida de las niñas y niños; y brindar oportunidades para que el personal reflexione acerca de, y cuestione, sus propias actitudes de género - como profesionales- con respecto a la capacidad de los hombres para ser “buenos” cuidadores. Promover el involucramiento del hombre como parte de un proceso más amplio para construir relaciones más fuertes entre la escuela preprimaria y la familia, y para apoyar un mayor involucramiento de ambos los padres en la educación de sus hija/o(s). </w:t>
      </w:r>
    </w:p>
    <w:p w:rsidR="00000000" w:rsidDel="00000000" w:rsidP="00000000" w:rsidRDefault="00000000" w:rsidRPr="00000000" w14:paraId="0000084E">
      <w:pPr>
        <w:rPr/>
      </w:pPr>
      <w:r w:rsidDel="00000000" w:rsidR="00000000" w:rsidRPr="00000000">
        <w:rPr>
          <w:rtl w:val="0"/>
        </w:rPr>
        <w:t xml:space="preserve">● Evaluar las actividades existentes que buscan fortalecer el involucramiento de las familias en la preescuela/programa de aprendizaje temprano; y explorar cómo estos pueden ser adoptados para llegar e incluir mejor a los hombres en la educación y aprendizaje temprano de sus hija(o)s. </w:t>
      </w:r>
    </w:p>
    <w:p w:rsidR="00000000" w:rsidDel="00000000" w:rsidP="00000000" w:rsidRDefault="00000000" w:rsidRPr="00000000" w14:paraId="0000084F">
      <w:pPr>
        <w:rPr/>
      </w:pPr>
      <w:r w:rsidDel="00000000" w:rsidR="00000000" w:rsidRPr="00000000">
        <w:rPr>
          <w:rtl w:val="0"/>
        </w:rPr>
        <w:t xml:space="preserve">● Involucrar a los padres/cuidadores en el diseño o adaptación de actividades para aumentar su participación en el aprendizaje de sus hija(o)s; para asegurar que dichas actividades tengan mayor probabilidad de atraer a los hombres y cubran sus necesidades. Al hacer esto, tomar en cuenta la probabilidad de que algunos padres no vivan en el hogar y no tengan una relación con la madre del niño(a). </w:t>
      </w:r>
    </w:p>
    <w:p w:rsidR="00000000" w:rsidDel="00000000" w:rsidP="00000000" w:rsidRDefault="00000000" w:rsidRPr="00000000" w14:paraId="00000850">
      <w:pPr>
        <w:rPr/>
      </w:pPr>
      <w:r w:rsidDel="00000000" w:rsidR="00000000" w:rsidRPr="00000000">
        <w:rPr>
          <w:rtl w:val="0"/>
        </w:rPr>
        <w:t xml:space="preserve">● Involucrar a la madre para asegurar su apoyo a los esfuerzos por aumentar el involucramiento de los hombres en los servicios de educación temprana. </w:t>
      </w:r>
    </w:p>
    <w:p w:rsidR="00000000" w:rsidDel="00000000" w:rsidP="00000000" w:rsidRDefault="00000000" w:rsidRPr="00000000" w14:paraId="00000851">
      <w:pPr>
        <w:rPr/>
      </w:pPr>
      <w:r w:rsidDel="00000000" w:rsidR="00000000" w:rsidRPr="00000000">
        <w:rPr>
          <w:rtl w:val="0"/>
        </w:rPr>
        <w:t xml:space="preserve">● Iniciar despacio, y tratar de lograr que al menos unos cuantos hombres participen en cada actividad, recordando que pueden sentirse particularmente incómodos si son minoría (como se han de sentir las mujeres en otros contextos cuando son minoría).</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Apoyar a directores, educadore(a)s y personal de apoyo para que inviten e incluyan a los papás y cuidadores en actividades para padres (ambos). </w:t>
      </w:r>
    </w:p>
    <w:p w:rsidR="00000000" w:rsidDel="00000000" w:rsidP="00000000" w:rsidRDefault="00000000" w:rsidRPr="00000000" w14:paraId="00000854">
      <w:pPr>
        <w:rPr/>
      </w:pPr>
      <w:r w:rsidDel="00000000" w:rsidR="00000000" w:rsidRPr="00000000">
        <w:rPr>
          <w:rtl w:val="0"/>
        </w:rPr>
        <w:t xml:space="preserve">● Recomendar que cuando se registre o inscribe un niño/niña en el centro/escuela, se registre información sobre la madre y también información de contacto del padre o cuidador más significativo para el niño/a (sea su padre biológico o no) y ya sea que el viva con la familia o no. ● Recomendar a educadoras y personal de apoyo que: inviten a padres a las actividades generales - tales como actividades organizadas de juego o para la fabricación de juguetes - ,o para actuar como voluntarios de las clases; y comuniquen a papás que se espera que participen junto a madres en las reuniones familias-maestros, etc. </w:t>
      </w:r>
    </w:p>
    <w:p w:rsidR="00000000" w:rsidDel="00000000" w:rsidP="00000000" w:rsidRDefault="00000000" w:rsidRPr="00000000" w14:paraId="00000855">
      <w:pPr>
        <w:rPr/>
      </w:pPr>
      <w:r w:rsidDel="00000000" w:rsidR="00000000" w:rsidRPr="00000000">
        <w:rPr>
          <w:rtl w:val="0"/>
        </w:rPr>
        <w:t xml:space="preserve">● Asegurarse de que cualquier reunión o actividad acoja a los papás y que sean organizadas en horarios en que ellos puedan asistir. Al decidir el horario de actividades y reuniones, es importante no priorizar el tiempo del hombre sobre el de la mujer, o asumir que sólo los padres están empleados y, por tanto, no disponibles en horarios de trabajo.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Apoyar a directores, educadores, y personal de apoyo para que hagan del lugar de aprendizaje / escuela primaria un lugar que acoja a papás y cuidadores, a través de, por ejemplo: </w:t>
      </w:r>
    </w:p>
    <w:p w:rsidR="00000000" w:rsidDel="00000000" w:rsidP="00000000" w:rsidRDefault="00000000" w:rsidRPr="00000000" w14:paraId="00000858">
      <w:pPr>
        <w:rPr/>
      </w:pPr>
      <w:r w:rsidDel="00000000" w:rsidR="00000000" w:rsidRPr="00000000">
        <w:rPr>
          <w:rtl w:val="0"/>
        </w:rPr>
        <w:t xml:space="preserve">● mostrar imágenes positivas de papás y cuidadores -fotos, afiches, collages y dibujos de niños y niñaspara visibilizar a papás y cuidadores. Asegurarse de que las imágenes que se muestran no prioricen o idealicen el rol de los hombres como cuidadores, por encima del de las mujeres (ej. incluyendo solo imágenes de papás o imágenes de hombres como héroes) y que sean inclusivos de, e ilustren, diferentes tipos de estructuras familiares que existen en la comunidad. ● buscar y utilizar libros e imágenes que ilustren a hombres, así como a mujeres, en el rol de cuidador. </w:t>
      </w:r>
    </w:p>
    <w:p w:rsidR="00000000" w:rsidDel="00000000" w:rsidP="00000000" w:rsidRDefault="00000000" w:rsidRPr="00000000" w14:paraId="00000859">
      <w:pPr>
        <w:rPr/>
      </w:pPr>
      <w:r w:rsidDel="00000000" w:rsidR="00000000" w:rsidRPr="00000000">
        <w:rPr>
          <w:rtl w:val="0"/>
        </w:rPr>
        <w:t xml:space="preserve">● Utilizar “mamás y papás” o “papás y mamás” en afiches, panfletos, y señalizaciones – y no solamente padres. Al mismo tiempo, es importante que las escuelas eviten enviar cartas dirigidas a “Queridos Mami y Papi” u otros tipos de lenguaje que asuman estructuras familiares nucleares heteronormativas, o que todos los niños viven en un hogar con ambos padres.</w:t>
      </w:r>
    </w:p>
    <w:p w:rsidR="00000000" w:rsidDel="00000000" w:rsidP="00000000" w:rsidRDefault="00000000" w:rsidRPr="00000000" w14:paraId="0000085A">
      <w:pPr>
        <w:pStyle w:val="Heading3"/>
        <w:rPr/>
      </w:pPr>
      <w:bookmarkStart w:colFirst="0" w:colLast="0" w:name="_c79og6qogvhy" w:id="178"/>
      <w:bookmarkEnd w:id="178"/>
      <w:r w:rsidDel="00000000" w:rsidR="00000000" w:rsidRPr="00000000">
        <w:rPr>
          <w:b w:val="1"/>
          <w:bCs w:val="1"/>
          <w:rtl w:val="0"/>
        </w:rPr>
        <w:t xml:space="preserve">Reconocer que el desarrollar un ambiente y cultura en los servicios de educación temprana que apoye al involucramiento de los hombres es un proceso de largo plazo.</w:t>
      </w:r>
      <w:r w:rsidDel="00000000" w:rsidR="00000000" w:rsidRPr="00000000">
        <w:rPr>
          <w:rtl w:val="0"/>
        </w:rPr>
        <w:t xml:space="preserve">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Las y los educadores no deben esperar mucho muy pronto. Deben empezar despacio e ir construyendo sobre sus éxitos Recomendaciones y medidas para aumentar la proporción de hombres que trabajan como cuidadores y educadores de la primera infancia 65 Identificar y consultar con diferentes grupos de interés – familias, maestra(o)s, directores, etc.- para evaluar si hay resistencia a que los hombres trabajen en los espacios de aprendizaje temprano/preprimarias, e identificar las causas de esa resistencia. Entre los diferentes países, de bajo a alto ingreso, madres, padres y cuidadores, por lo general, se resisten a la idea de que sus hijas e hijos pequeñas sean atendidos y educados por un hombre. Las razones varían, entre ellas: </w:t>
      </w:r>
    </w:p>
    <w:p w:rsidR="00000000" w:rsidDel="00000000" w:rsidP="00000000" w:rsidRDefault="00000000" w:rsidRPr="00000000" w14:paraId="0000085D">
      <w:pPr>
        <w:rPr/>
      </w:pPr>
      <w:r w:rsidDel="00000000" w:rsidR="00000000" w:rsidRPr="00000000">
        <w:rPr>
          <w:rtl w:val="0"/>
        </w:rPr>
        <w:t xml:space="preserve">● En muchas comunidades, las familias no se sienten cómodos en confiar el cuidado de sus hija(o)s en cualquiera que no sea miembro de la familia - sea femenino o masculino.</w:t>
      </w:r>
    </w:p>
    <w:p w:rsidR="00000000" w:rsidDel="00000000" w:rsidP="00000000" w:rsidRDefault="00000000" w:rsidRPr="00000000" w14:paraId="0000085E">
      <w:pPr>
        <w:numPr>
          <w:ilvl w:val="0"/>
          <w:numId w:val="70"/>
        </w:numPr>
        <w:ind w:left="720" w:hanging="360"/>
        <w:rPr>
          <w:u w:val="none"/>
        </w:rPr>
      </w:pPr>
      <w:r w:rsidDel="00000000" w:rsidR="00000000" w:rsidRPr="00000000">
        <w:rPr>
          <w:rtl w:val="0"/>
        </w:rPr>
        <w:t xml:space="preserve">Madres/padres a menudo expresan la preocupación de que un hombre cuidador/educador no sería tan capaz de cuidar de sus hija(o)s como una mujer cuidadora/educadora, o que sería “duro” con sus hijo(a)s. </w:t>
      </w:r>
    </w:p>
    <w:p w:rsidR="00000000" w:rsidDel="00000000" w:rsidP="00000000" w:rsidRDefault="00000000" w:rsidRPr="00000000" w14:paraId="0000085F">
      <w:pPr>
        <w:numPr>
          <w:ilvl w:val="0"/>
          <w:numId w:val="70"/>
        </w:numPr>
        <w:ind w:left="720" w:hanging="360"/>
        <w:rPr>
          <w:u w:val="none"/>
        </w:rPr>
      </w:pPr>
      <w:r w:rsidDel="00000000" w:rsidR="00000000" w:rsidRPr="00000000">
        <w:rPr>
          <w:rtl w:val="0"/>
        </w:rPr>
        <w:t xml:space="preserve">Madres/padres han cuestionados los motivos de los hombres que escogen trabajar en lo que es visto como “dominio de las mujeres”, y en un trabajo que implica tener contacto y cuidado muy cercano con niñas(o)s pequeñas (por ejemplo el cambio de pañales, o acariciando/consolando a un niño o niña triste). </w:t>
      </w:r>
    </w:p>
    <w:p w:rsidR="00000000" w:rsidDel="00000000" w:rsidP="00000000" w:rsidRDefault="00000000" w:rsidRPr="00000000" w14:paraId="00000860">
      <w:pPr>
        <w:numPr>
          <w:ilvl w:val="0"/>
          <w:numId w:val="70"/>
        </w:numPr>
        <w:ind w:left="720" w:hanging="360"/>
        <w:rPr>
          <w:u w:val="none"/>
        </w:rPr>
      </w:pPr>
      <w:r w:rsidDel="00000000" w:rsidR="00000000" w:rsidRPr="00000000">
        <w:rPr>
          <w:rtl w:val="0"/>
        </w:rPr>
        <w:t xml:space="preserve">Aunque no hay evidencia que sugiera que los educadores hombres tienden más a abusar de niñas y niños que las educadoras mujeres, madres/padres en diferentes contextos han expresado preocupaciones sobre el potencial abuso sexual,66 un temor que también ha sido reforzado por los medios.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pStyle w:val="Heading3"/>
        <w:rPr/>
      </w:pPr>
      <w:bookmarkStart w:colFirst="0" w:colLast="0" w:name="_7g2654d9jimn" w:id="179"/>
      <w:bookmarkEnd w:id="179"/>
      <w:r w:rsidDel="00000000" w:rsidR="00000000" w:rsidRPr="00000000">
        <w:rPr>
          <w:rtl w:val="0"/>
        </w:rPr>
        <w:t xml:space="preserve">Justifique el involucramiento masculino y explicar los beneficios de una fuerza laboral más balanceada de género para la educación preescolar/preprimaria. </w:t>
      </w:r>
    </w:p>
    <w:p w:rsidR="00000000" w:rsidDel="00000000" w:rsidP="00000000" w:rsidRDefault="00000000" w:rsidRPr="00000000" w14:paraId="00000863">
      <w:pPr>
        <w:rPr/>
      </w:pPr>
      <w:r w:rsidDel="00000000" w:rsidR="00000000" w:rsidRPr="00000000">
        <w:rPr>
          <w:rtl w:val="0"/>
        </w:rPr>
        <w:t xml:space="preserve">Algunos argumentos son: </w:t>
      </w:r>
    </w:p>
    <w:p w:rsidR="00000000" w:rsidDel="00000000" w:rsidP="00000000" w:rsidRDefault="00000000" w:rsidRPr="00000000" w14:paraId="00000864">
      <w:pPr>
        <w:rPr/>
      </w:pPr>
      <w:r w:rsidDel="00000000" w:rsidR="00000000" w:rsidRPr="00000000">
        <w:rPr>
          <w:rtl w:val="0"/>
        </w:rPr>
        <w:t xml:space="preserve">● Niñas y niños se benefician porque ven a hombres desafiando los estereotipos y demostrando que pueden ser cuidadores cariñosos; aprenden a relacionarse con hombres al igual que con mujeres; y están expuestos a estilos más diversos de cuidado y enseñanza.iii Los educadores también ofrecen un modelo masculino positivo a seguir para niñas y niños que aún no tengan uno en su hogar / comunidad. ● La fuerza laboral como un todo se beneficia si la mayor participación masculina lleva a un aumento en el reconocimiento y estatus de las profesiones del cuidado y enseñanza temprana. ● Niños y jóvenes se benefician al tener otras opciones de carrera en el futuro. Adicionalmente, los hombres que trabajan con niñas y niños pequeñas pueden tener mayor confianza en sus roles actuales y futuros como padres </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Se puede incluir mensajes sobre la importancia de la participación masculina en la fuerza laboral de la educación preescolar/preprimaria en su campaña de concientización o su trabajo de Comunicación para el Cambio Social y del Comportamiento. Por ejemplo, se puede incluir estudios de casos de hombres educadores /cuidadores y el trabajo y relaciones positivas que ellos han desarrollado con niña(o)s pequeñas y sus familias. También se podría indagar si los padres/cuidadores involucrados en la preescuela/centro AIEPI están dispuestos a hablar en favor del reclutamiento de hombres como cuidadores y educadores en estos espacios.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Es importante que todo esto no devalúe el trabajo que las educadoras /cuidadoras están haciendo, y garantizar que, al promover la participación de los hombres en la fuerza laboral, no se reduzca las oportunidades de empleo y autonomía económica de las mujeres. Este trabajo siempre debe situase dentro de un enfoque más amplio de igualdad de género que incluya el empoderamiento social y económico de la mujer, y la expansión del acceso de las mujeres a oportunidades de trabajo que tradicionalmente han sido consideradas de dominio masculino.</w:t>
      </w:r>
    </w:p>
    <w:p w:rsidR="00000000" w:rsidDel="00000000" w:rsidP="00000000" w:rsidRDefault="00000000" w:rsidRPr="00000000" w14:paraId="00000869">
      <w:pPr>
        <w:rPr>
          <w:b w:val="1"/>
          <w:bCs w:val="1"/>
        </w:rPr>
      </w:pPr>
      <w:r w:rsidDel="00000000" w:rsidR="00000000" w:rsidRPr="00000000">
        <w:rPr>
          <w:rtl w:val="0"/>
        </w:rPr>
      </w:r>
    </w:p>
    <w:p w:rsidR="00000000" w:rsidDel="00000000" w:rsidP="00000000" w:rsidRDefault="00000000" w:rsidRPr="00000000" w14:paraId="0000086A">
      <w:pPr>
        <w:pStyle w:val="Heading3"/>
        <w:rPr/>
      </w:pPr>
      <w:bookmarkStart w:colFirst="0" w:colLast="0" w:name="_c14r8765f7bk" w:id="180"/>
      <w:bookmarkEnd w:id="180"/>
      <w:r w:rsidDel="00000000" w:rsidR="00000000" w:rsidRPr="00000000">
        <w:rPr>
          <w:rtl w:val="0"/>
        </w:rPr>
        <w:t xml:space="preserve">Trabajar en asocio con actores influyentes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Trabajar en asocio con autoridades educativas nacionales y locales, directores de preprimarias / espacios comunitarios de aprendizaje temprano, dirigentes de asociaciones de padres-maestros, y otros actores influyentes. Antes de comenzar, escuchar sus preocupaciones y abordarlas con evidencias y, cuando sea posible, con estudios de casos o ejemplos locales. ● Acercarse a universidades /instituciones que ofrezcan cursos para el entrenamiento de educadores en atención y educación en la primera infancia, para indagar si estarían dispuestos a promover una mayor participación de hombres en sus cursos. ● Hablar con escuelas secundarias para ver si pueden promover el cuidado y la educación de la primera infancia como una posible carrera para estudiantes varones. </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b w:val="1"/>
          <w:bCs w:val="1"/>
          <w:rtl w:val="0"/>
        </w:rPr>
        <w:t xml:space="preserve">Considere si, en su contexto, sería más efectivo dirigirse a los adolescentes y hombres jóvenes como futuros cuidadores y educadores. </w:t>
      </w:r>
    </w:p>
    <w:p w:rsidR="00000000" w:rsidDel="00000000" w:rsidP="00000000" w:rsidRDefault="00000000" w:rsidRPr="00000000" w14:paraId="0000086F">
      <w:pPr>
        <w:rPr/>
      </w:pPr>
      <w:r w:rsidDel="00000000" w:rsidR="00000000" w:rsidRPr="00000000">
        <w:rPr>
          <w:rtl w:val="0"/>
        </w:rPr>
        <w:t xml:space="preserve">Por ejemplo, en algunos contextos de Europa, los programas han tenido más éxito reclutando hombres como educadores cuando involucran a hombres jóvenes -adolescentes o jóvenes. Si usted está facilitando proyectos de Niño-a-Niño, grupos de juego del vecindario, o espacios de aprendizaje temprano comunitarios, considere si usted podría trabajar para promover el involucramiento de niños y adolescentes masculinos en estas iniciativas, como una forma de motivar su interés en la AEPI, y desarrollar su confianza para trabajar en esa área.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b w:val="1"/>
          <w:bCs w:val="1"/>
          <w:rtl w:val="0"/>
        </w:rPr>
        <w:t xml:space="preserve">Apoyar a las instituciones que brindan capacitación a cuidadores/educadores de la primera infancia para que adapten sus cursos a fin de que estos sean más inclusivos y equitativos.</w:t>
      </w:r>
      <w:r w:rsidDel="00000000" w:rsidR="00000000" w:rsidRPr="00000000">
        <w:rPr>
          <w:rtl w:val="0"/>
        </w:rPr>
        <w:t xml:space="preserve"> Podría significar el revisar el contenido y metodología del curso para que estos: </w:t>
      </w:r>
    </w:p>
    <w:p w:rsidR="00000000" w:rsidDel="00000000" w:rsidP="00000000" w:rsidRDefault="00000000" w:rsidRPr="00000000" w14:paraId="00000872">
      <w:pPr>
        <w:rPr/>
      </w:pPr>
      <w:r w:rsidDel="00000000" w:rsidR="00000000" w:rsidRPr="00000000">
        <w:rPr>
          <w:rtl w:val="0"/>
        </w:rPr>
        <w:t xml:space="preserve">● Desafían normas de género sobre quién puede brindar cuidado y educación para niñas y niños pequeñas. ● Son comprensivos y utilizan enfoques de aprendizaje participativo y basada en la práctica - para mantener el interés tanto de hombres como mujeres. ● Fortalecen la confianza, conciencia, y habilidades de los hombres para trabajar bien con colegas - que en su mayoría serán mujeres – y con madres/padres de familia, incluyendo cómo modelar relaciones equitativas de trabajo. La capacitación debe darles las herramientas para cuidar para - además de jugar con y enseñar- las y los niñas con quienes trabajarán. Debe prepararlos para manejar las expectativas de género que encontraran en su trabajo y apoyarlos para que eviten sugerir a sus colegas mujeres que se dirigen a actividades /tareas que son vistas más como “femeninas” - tales como hablar con las madres, alimentar a o poner a dormir a las niñas y niños. ● Brindar a las mujeres participantes en el curso la oportunidad de explorar sus propias actitudes hacia los hombres y el cuidado infantil, y fortalecer sus habilidades para trabajar a la par de, y apoyar a, sus compañeros masculinos, igualmente evitando que se dirige ellos a actividades /tareas que son vistas más como “masculinas” tales como hablar con los papás o jugar fútbol. ● Enfocarse en el hecho de que el valor de una persona como educador/a no radica en su género, sino en las cualidades, habilidades, compromiso, y conocimiento que aportan al trabajo. ● Cerciorarse de que la capacitación brinda, tanto a hombres como a mujeres, el conocimiento que necesitan para mantener a niñas y niños seguros y protegidos de la violencia y el abuso. </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b w:val="1"/>
          <w:bCs w:val="1"/>
          <w:rtl w:val="0"/>
        </w:rPr>
        <w:t xml:space="preserve">Considerar qué apoyo continuo sería necesario para educadores/cuidadores masculinos, para evitar la deserción debido al aislamiento, presión social, o prejuicios que puedan enfrentar</w:t>
      </w:r>
      <w:r w:rsidDel="00000000" w:rsidR="00000000" w:rsidRPr="00000000">
        <w:rPr>
          <w:rtl w:val="0"/>
        </w:rPr>
        <w:t xml:space="preserve">. Esto incluye: ● visitas regulares de apoyo técnico para brindar apoyo instruccional y orientación a educadores/ cuidadoras mujeres y hombres. ● apoyar al director para que regularmente comunique a las familias sobre la importancia de tener educadores masculinos trabajando en el centro/preescuela y los beneficios que se están viendo como resultado de su trabajo. ● establecer /apoyar una red de educadores masculinos de primera infancia, cuyos miembros puedan ofrecer mentoría y apoyos a otros hombres trabajando, o considerando trabajar, en la atención y educación de la primera infancia. ● implementar mecanismos en la preescuela/centro, tales como células de aprendizaje en acción, para el intercambio de experiencias, mejoras prácticas, y lecciones aprendidas entre educadores / cuidadores. ● motivar a las y los directores de escuelas a brindar oportunidades periódicas para hablar sobre la igualdad de género dentro de la preescuela/centro, para ayudar al personal masculino y femenino a evitar problemas potenciales y brindar apoyo mutuo, y para reconocer y valorar las diferencias dentro y entre los géneros. ● tratar de garantizar que en cada espacio de preescuela/centro trabaje más de un hombre, a fin de reducir el sentimiento de aislamiento. ● dar apoyo y consejo a cuidadores /educadores masculinos sobre cómo manejar las preocupaciones de protección /salvaguarda infantil que puedan surgir. ● garantizar que estas estrategias no se implementen a costa de hacer inversiones adecuadas en la capacitación de y apoyo para educadoras; y garantizar que las mujeres tengan iguales oportunidades de progresar en su carrera, incluso, de llegar a niveles de gestión y dirección (que suelen ser posiciones dominadas por hombres, aún y cuando la fuerza laboral es mayormente femenina).</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bCs w:val="1"/>
          <w:rtl w:val="0"/>
        </w:rPr>
        <w:t xml:space="preserve">Asegurarse de que los espacios de atención y educación de la primera infancia /preprimario tienen una política y procedimientos para garantizar que niñas y niños estén protegidos del abuso de educadores y personal hombres y mujeres</w:t>
      </w:r>
      <w:r w:rsidDel="00000000" w:rsidR="00000000" w:rsidRPr="00000000">
        <w:rPr>
          <w:rtl w:val="0"/>
        </w:rPr>
        <w:t xml:space="preserve"> – y que estos están implementados y comunicados a las familias.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b w:val="1"/>
          <w:bCs w:val="1"/>
          <w:rtl w:val="0"/>
        </w:rPr>
        <w:t xml:space="preserve">Evaluar si también se debe trabajar para influir en las políticas relacionadas a la fuerza laboral para la atención y educación de la primera infancia en su país –para, por ejemplo:</w:t>
      </w:r>
      <w:r w:rsidDel="00000000" w:rsidR="00000000" w:rsidRPr="00000000">
        <w:rPr>
          <w:rtl w:val="0"/>
        </w:rPr>
        <w:t xml:space="preserve"> ● introducir cuotas sobre el porcentaje de educadores/cuidadores que deben ser masculinos (una medida exitosa en Noruega); ● promover cambios en los programas de capacitación de educadores AEPI para que sean atractivos y dirigidos tanto a hombres como mujeres; ● promover mejoras en la remuneración, beneficios, y condiciones de trabajo para educadores de AEPI/ preprimarias: estas beneficiarán a las mujeres que participen en la fuerza laboral de primera infancia y también hace que esta sea una opción de carrera más atractiva para los hombres.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pStyle w:val="Heading3"/>
        <w:rPr/>
      </w:pPr>
      <w:bookmarkStart w:colFirst="0" w:colLast="0" w:name="_wy3we6tws2xz" w:id="181"/>
      <w:bookmarkEnd w:id="181"/>
      <w:r w:rsidDel="00000000" w:rsidR="00000000" w:rsidRPr="00000000">
        <w:rPr>
          <w:rtl w:val="0"/>
        </w:rPr>
        <w:t xml:space="preserve">Recomendaciones específicas para las y los prestadores de servicios de salud y ACS sobre la promoción del involucramiento del hombre durante el período prenatal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Nota. En lo que resta de este capítulo, en lugar de decir madre/cuidadora femenina y padre/cuidador masculino o padre/pareja masculina, utilizaremos únicamente los términos “madre” y “padre”, reconociendo que, según nuestra definición, estos términos abarcan, respectivamente, a las y los cuidadores primarios - femeninas y masculinos - en toda su diversidad Si la madre no está acompañada del padre: ● Si la madre asiste a su cita prenatal (o grupo comunitario para madres/padres expectantes) desacompañada, pregúntele si tiene una pareja y, en caso afirmativo, qué opina de que él la acompañe en las siguientes visitas y durante el parto. ¿Le gustaría que esto ocurriera? ● Si la madre desea estar acompañada por el padre, discuta con ella cómo invitarlo, y qué pasos son necesarios para hacer posible su presencia (ej. planificar con anticipación para que pueda adaptar su horario de trabajo). Considere darle una carta o panfleto dirigido al padre. ● Si la madre no quiere que su pareja la acompañe, transmítale la importancia de la participación temprana del hombre como cuidado, pero respete su decisión. Considera la posibilidad de explorar si hay problemas en la relación que puedan estar influyendo en su posición, por ejemplo, violencia de la pareja íntima (VPI), y si necesita hacer algunas preguntas para investigar esto. Nota: usted solo investigará sobre la VPI si su centro cuenta con personal y protocolos implementados para responder cuando la violencia esté ocurriendo, y usted siempre debe seguir los protocolos/preguntas definidas a nivel nacional para el proceso de identificación. ● Si por diferentes razones, el futuro padre no puede acompañar a la madre (porque ya no tienen una relación, él ha migrado afuera, etc.) discuta con la madre si existen otros individuos significativos (familiares/amigos) que puedan acompañarla a las visitas (si ella así lo desea). ● Si el padre sigue sin poder acompañar a la madre a sus citas debido a otros compromisos, motive a la madre a compartir toda la información con él en cuanto llegue a su hogar y a que lo involucre tanto como sea posible. Si el padre asiste a las citas de control de cuidado prenatal, o a un grupo, junto con la madre: ● Recibir el padre, agradézcale por venir y cerciórese de que haya espacio para que él se siente. Establezca contacto visual tanto con la madre como el padre durante la consulta/sesión, e involucre a ambos activamente, incluso preguntándoles si tienen preguntas y respondiendo cualquier pregunta que tengan. Trate al padre por igual -él no es un actor secundario. Sin embargo, si el padre acapara la conversación y responde las preguntas que le haga a la madre, cerciórese de comunicarse directamente con la madre y cree el espacio para que ella pueda responder por sí misma. ● Aprovechar los momentos en que la emoción o alegría se encuentran elevados para ambas partes, tales como durante el examen ultrasonido. Utilizar estos momentos clave para promover un vínculo entre el padre y su bebé, invitándolo a escuchar el latido del corazón, y poner atención a cualquier pregunta o inquietud que él pueda tener. ● Motivar al padre /pareja masculina a dar apoyo emocional a su pareja (afecto, empatía), apoyo físico (asumiendo igual responsabilidad por las tareas del hogar) y cuidados (por ejemplo, buena nutrición, descanso adecuado) durante el embarazo. Motivar a la madre a hablar abiertamente con su pareja sobre sus experiencias (físicas y emocionales) durante el embarazo. De la misma forma, ¡motive al padre /pareja masculina a compartir sus experiencias emocionales!</w:t>
      </w:r>
    </w:p>
    <w:p w:rsidR="00000000" w:rsidDel="00000000" w:rsidP="00000000" w:rsidRDefault="00000000" w:rsidRPr="00000000" w14:paraId="0000087D">
      <w:pPr>
        <w:rPr/>
      </w:pPr>
      <w:r w:rsidDel="00000000" w:rsidR="00000000" w:rsidRPr="00000000">
        <w:rPr>
          <w:rtl w:val="0"/>
        </w:rPr>
        <w:t xml:space="preserve">Motivar al padre a comunicarse con su bebé que está por nacer - acariciando o masajeando el vientre de la madre, hablándole a su bebé, cantándole o tocando música. ● Explicar tanto a la madre como al padre, las diferentes etapas del embarazo y la importancia del control prenatal, motivando la participación del padre y de la madre en las futuras visitas de control. ● Informar a ambos padres sobre los signos y síntomas que indican una emergencia obstétrica. Brindarles una lista de pasos a seguir si ocurre una emergencia, y enfatizar lo que el padre puede y debe hacer prácticamente en estas situaciones. ● Motivar al padre a planificar y preparar juntamente y activamente el nacimiento de su bebé incluyendo el ahorrar dinero. ● Discutir qué pasará después que nazca su bebé. Enfatizar la importancia de la lactancia exclusiva durante seis meses. Discutir el uso de anticonceptivos para planificar o prevenir futuros embarazos. Enfatizar que la planificación familiar es responsabilidad de ambos. ● En general, tratar de crear un espacio seguro en donde la madre y el padre puedan expresar abiertamente cualquier inquietud y duda que tengan, y dé suficiente tiempo para discutir sus preocupaciones. Algunos de estos pueden incluir problemas de salud, preguntas financieras, asuntos relacionados al trabajo, problemas en la relación de pareja, o cuales son las recomendaciones sobre actividad sexual durante y después del embarazo. Durante la última visita de control prenatal antes del nacimiento (y de preferencia ¡Antes! de eso): Asegurarse de haber preguntado si la mujer desea ser acompañada durante el trabajo de parto, y quién le gustaría que la acompañara. Recuerde que es derecho de la mujer estar acompañada durante el parto (si ella lo desea) y escoger quién lo haría. Con el consentimiento de la madre, informar al padre que su presencia y apoyo son críticos para la madre y su bebé durante el trabajo de parto. Alentar al hombre para él la acompañe. Hablar tanto con la madre como con el padre sobre lo siguiente: ● Objetos y cosas que la madre y recién nacido(a) necesitarán durante el parto y después del nacimiento, y la importancia de ayudar a la mujer a prepararse y a empacar las bolsas /maleta. ● La localización de la sala de maternidad y, si viven muy lejos, evaluar si es recomendable que la mujer se vaya a una casa de partos cerca del servicio de atención obstétrica y, de ser así, cuándo. ● Si la ley existe, el derecho tanto para la madre como para el padre al permiso parental. ● Si el hombre acompañará a la mujer durante el parto, prepárelo sobre qué esperar durante este y en la sala de partos, y cómo puede él apoyar activamente a la madre (por ejemplo, ayudándole a respirar, dándole palabras de ánimo, dándole masajes para liberar la tensión física y el estrés). Motivar a la pareja a discutir cómo la mujer quisiera que él la apoye durante el trabajo de parto y el nacimiento. Al final de este capítulo, encontrará una lista de chequeo que puede ser utilizado por las y los prestadores de servicios de salud para determinar en qué medida los servicios de CPN que ellos ofrecen, apoyan la participación del hombre. Puede ser adaptada fácilmente a crear una herramienta de observación que puede ser utilizada por el staff responsable del apoyo y la supervisión de los y as proveedores de salud.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Heading3"/>
        <w:rPr/>
      </w:pPr>
      <w:bookmarkStart w:colFirst="0" w:colLast="0" w:name="_ipr1kkhuxz04" w:id="182"/>
      <w:bookmarkEnd w:id="182"/>
      <w:r w:rsidDel="00000000" w:rsidR="00000000" w:rsidRPr="00000000">
        <w:rPr>
          <w:rtl w:val="0"/>
        </w:rPr>
        <w:t xml:space="preserve">Recomendaciones específicas para las y los prestadores de servicios de salud sobre la promoción del involucramiento de los hombres durante el trabajo de parto y el período postnatal </w:t>
      </w:r>
    </w:p>
    <w:p w:rsidR="00000000" w:rsidDel="00000000" w:rsidP="00000000" w:rsidRDefault="00000000" w:rsidRPr="00000000" w14:paraId="00000880">
      <w:pPr>
        <w:rPr/>
      </w:pPr>
      <w:r w:rsidDel="00000000" w:rsidR="00000000" w:rsidRPr="00000000">
        <w:rPr>
          <w:rtl w:val="0"/>
        </w:rPr>
        <w:t xml:space="preserve">● Si la ley lo permite, y la mujer desea que el padre la acompañe, se le deberá permitir a él quedarse en la misma sala, para que pueda brindar apoyo a la madre. ● Garantizar la privacidad de la pareja durante el trabajo de parto (ej. utilizar un pabellón/pantalla para proteger la dignidad y privacidad de los demás clientes en la sala de partos). ● Informar tanto a la mujer como a su pareja sobre los procedimientos de rutina, investigaciones y exámenes que se estarán haciendo durante el parto. ● Luego del nacimiento, involucrar al padre con su bebé tan pronto como sea posible (y de acuerdo con la política del establecimiento de salud). Por ejemplo, pídale que corte el cordón umbilical, que asista en la toma de peso de su bebé y que lo lleve a la madre. ● Anotar la presencia del padre durante el trabajo de parto y nacimiento en los registros de la madre. Luego del nacimiento, cuando madre y bebé aún se encuentran en el establecimiento de salud: </w:t>
      </w:r>
    </w:p>
    <w:p w:rsidR="00000000" w:rsidDel="00000000" w:rsidP="00000000" w:rsidRDefault="00000000" w:rsidRPr="00000000" w14:paraId="00000881">
      <w:pPr>
        <w:rPr/>
      </w:pPr>
      <w:r w:rsidDel="00000000" w:rsidR="00000000" w:rsidRPr="00000000">
        <w:rPr>
          <w:rtl w:val="0"/>
        </w:rPr>
        <w:t xml:space="preserve">● Promover el apego emocional de la madre y padre con su bebé recién nacido y concédales un “tiempo a solas” para que cada uno lo haga. ● Si es el primer hijo(a), cerciórese de que el padre reciba orientación sobre cómo cargar a su bebé en sus brazos. Si el padre no se siente listo para tener contacto físico con su bebé, dele tiempo. Puede tomarle días u horas sentirse lo suficientemente cómodo. Si la madre no puede brindar contacto piel con piel con el/la bebé inmediatamente después del nacimiento (porque fue cesárea, por ejemplo) motive al padre a hacerlo. ● Explicar a la pareja los procedimientos médicos de rutina que serán llevados a cabo con su bebé.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Cuando se le da egreso a la pareja con su bebé: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Antes de que la madre y padre dejen la sala de maternidad/servicio de atención obstétrica recuerde reconocer y agradecerles su cooperación en el proceso, y agradezca al padre su participación. Hablar con la madre y padre sobre: ● Los cuidados inmediatos y esenciales que su bebé recién nacido necesita. ● Los cuidados que necesita la madre, incluyendo: suficiente descanso y buena nutrición; las medidas para sanar la episiotomía (mantener el área limpia, bañarse regularmente); cualquier cuidado especial que necesite la mujer en caso haya tenido una cirugía o complicaciones; la importancia de abstenerse de la actividad sexual durante el período recomendado (usualmente, cerca de seis semanas). ● Los síntomas de la depresión postparto, y cómo el padre puede ayudar a la madre a superarla. ● Cuándo y cómo deben registrar el nacimiento de su bebé. ● La importancia de la visitas de control postnatal, tanto para la madre como para su bebé, motivando al padre a que apoye a su pareja y se cerciore de que ella asista a las citas postnatales según sean prescritas. ● La importancia de que tanto madre como padre estén igualmente involucrados en cuidar a su bebé, compartiendo tareas domésticas y comunicándose abiertamente entre sí. El hecho de que, aunque él no pueda dar lactancia, sí puede dar apoyo físico y emocional a la madre y a su bebé de muchas otras formas importantes (cuidando de su bebé, ayudando con el trabajo domestico). ● Qué método anticonceptivo utilizarán para planificar o prevenir embarazos futuros, enfatizando que la planificación familiar es responsabilidad de ambos. ● La importancia de tomar el permiso parental - si la opción está disponible para uno o ambos. ● El impacto que el tener un bebé puede tener en la relación de pareja, incluso en la intimidad con la pareja. Al final de este capítulo, encontrará una lista de chequeo que puede ser utilizado por las y los prestadores de servicios de salud para determinar en qué medida los servicios de atención obstétrica que ellos ofrecen, apoyan la participación del hombre. Puede ser adaptada fácilmente a crear una herramienta de observación que puede ser utilizada por el staff responsable del apoyo y la supervisión de los y as proveedores de salud.</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pStyle w:val="Heading3"/>
        <w:rPr/>
      </w:pPr>
      <w:bookmarkStart w:colFirst="0" w:colLast="0" w:name="_8gvqaquc95x2" w:id="183"/>
      <w:bookmarkEnd w:id="183"/>
      <w:r w:rsidDel="00000000" w:rsidR="00000000" w:rsidRPr="00000000">
        <w:rPr>
          <w:rtl w:val="0"/>
        </w:rPr>
        <w:t xml:space="preserve">Recomendaciones para las y los prestadores de servicios de salud y ACS sobre la promoción del involucramiento del hombre en la salud y nutrición infantil, desde el nacimiento hasta los cinco años de edad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Siempre que sea posible, tratar de programar las citas de control de salud del niño en un horario en que tanto la madre y el padre puedan ambos atender. De la misma forma, para las y los ACS, tratar de organizar las visitas domiciliares cuando sea más probable que ambos estén. ● Ya sea que la madre, el padre o ambos asistan, reconozca los esfuerzos que han hecho por estar presentes en la cita de control (tal como la larga distancia que han viajado, la posibilidad de que han tomado permiso laboral sin goce de sueldo). ● Si la madre asiste sola a una cita de salud del niño, pregúntele sobre el papel que el padre juega en la crianza de su hijo/a y si está activamente involucrado. Discuta formas para aumentar su participación. ● Si el padre biológico está ausente (porque, por ejemplo, no asumió la responsabilidad como padre de la niña o niño, la pareja se ha separado y no se comunican, él vive en otra parte, o ha fallecido) pregúntele a la mujer si tiene una pareja masculina u otro cuidador importante en la vida del niño o niña a quien ella quisiera invitar a participar en las futuras citas de control. ● Si el padre asiste a la cita de control de salud del niño, enfatice la importancia de su presencia y papel, y promueva su participación futura. Discuta e identifique cualquier barrera a su participación futura, como su horario de trabajo, e identifique con él la forma en podrían abordarse esas barreras. Si usted está trabajando con comunidades en donde los hombres son básicamente quienes toman las decisiones, discuta con la pareja la importancia de compartir la toma de decisiones y el trabajo del cuidado. ● Cerciórese de que se ha dado, tanto a la madre, como al padre, información y orientación clara sobre el cuidado cariñoso de su hijo/a pequeño; por ejemplo, sobre prácticas clave de alimentación e higiene o la atención receptiva. ● Recuerde tanto a la madre como al padre que el involucramiento de ambos padres (cuando dicho involucramiento es amoroso y no violento) es crucial para el desarrollo psicológico y emocional del niño o niña. Promueva la participación del hombre en actividades clave para el desarrollo de sus hijos, incluyendo traer al niña/o a sus futuras citas de control, jugar con él/ella, cambiarle los pañales y vestirle, contarle cuentos. Escuche cuidadosamente cualquier inquietud y preocupación que él pueda tener sobre su rol. Aconsejalo sobre los recursos y servicios que existen y que le pueden ser útiles, como por ejemplo, los grupos de padres mixtos o grupos de papás. ● Explique a la madre y al padre que a menudo hombres y mujeres tienen diferentes estilos de crianza, y que es una buena idea discutir juntos qué harán en ciertas situaciones - por ejemplo, cuando ellos crean que su hija/o se está portando mal. Siempre recalque la importancia de orientar/disciplinar sin el uso del castigo físico o psicológico. En situaciones tensas que puedan surgir, en donde existen estilos de crianza u opiniones contrarias, sugieren buscar el apoyo de sus redes sociales u otros servicios de apoyo social. </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Al final de este capítulo, encontrará una lista de chequeo que puede ser utilizado por las y los prestadores de servicios de salud para determinar en qué medida los servicios de salud y nutrición infantil que ellos ofrecen, apoyan la participación del hombre. Puede ser adaptada fácilmente a crear una herramienta de observación que puede ser utilizada por el staff responsable del apoyo y la supervisión de los y as proveedores de salud. Recomendaciones generales para las actividades comunitarias de las y los ACSiv ● Considerar cómo las normas y la discriminación de género pueden impactar negativamente en las capacidades de las mujeres para acceder a, y demandar, servicios para ellas y sus familias. Por ejemplo, las normas de género pueden significar que tengan limitado acceso a información confiable; y limitado poder de toma de decisión y movilidad. Sea sensible a las barreras de género que enfrentan las mujeres, y piense en cómo puede usted apoyar para superarlas. ● Reconocer la influencia que el hombre tiene sobre la vida y salud de la mujer y los niños y niñas en las comunidades a las que usted sirve. Reconocer también la influencia de los líderes respetados - tales como los líderes religiosos o ciertas mujeres femeninas influyentes (ej. las suegras). Vea cómo involucrar a estos miembros influyentes de la comunidad como socios y socias, para que apoyen el trabajo de promoción del involucramiento del hombre en el DPI y en servicios de SMNI sensibles a género. ● Asegurarse de que en sus visitas domiciliares, diálogos comunitarios, y sesiones educativas, se tome en cuenta las diferentes necesidades, prioridades, y preocupaciones de mujeres y hombres adultos y adolescentes. Escuche activamente lo que las mujeres, niñas, hombres, y niños dicen, y manténgase imparcial sin juzgar. Pregúntele a los hombres que ya son padres/cuidadores, o que lo serán, cuáles son sus necesidades y cómo usted podría ayudar a abordarlas. ● Recordarse que las visitas domiciliares que involucran tanto a hombres como mujeres brindan una buena oportunidad para discutir temas de género en un espacio privado, confidencial, y con más tiempo para discutir el tema ampliamente. Si usted está llevando a cabo visitas domiciliares enfocadas en la salud materno infantil o el DPI, y espera llegar tanto a las cuidadoras femeninas como a los cuidadores masculinos durante dichas visitas, piense en cómo puede adaptar su enfoque para involucrar a los hombres: Asegúrese de programar su visita para cuando el hombre esté presente. Piense en comenzar las conversaciones con el hombre hablando sobre la construcción de la casa, seguridad, si hay baño o letrina, etc. -aspectos que influyen en la salud y desarrollo y son tradicionalmente consideradas como de “dominio” masculino. Mismo que esto significa reforzar los roles estereotipados de género, es más probable que Usted capture el interés del hombre. Considere utilizar historias como una forma de iniciar una conversación sobre prácticas de crianza y el rol de los hombres en el cuidado cariñoso y el DPI. Por ejemplo, World Vision’s Timed and Targeted Counselling approach for CHWs on Salud materna, neonatal e infantil and nutrition incluye historias de problemas e historias positivas con preguntas de orientación que pueden ser utilizadas para reflexionar con la madre, el padre, y otros cuidadores/miembros de la familia sobre comportamientos positivos y negativos, lo que la familia ya hace bien; barreras a la adopción de nuevos comportamientos; y cómo estas pueden superarse.v ● En todo momento, tome en cuenta el horario de trabajo del hombre y otros obstáculos a su involucramiento en las actividades comunitarias, y cómo estos podrían superarse. ● Enseñe a ambos la madre y el padre cómo actuar de forma rápida y adecuada cuando una mujer muestra signos de una emergencia obstétrica, o un niño o niña tiene síntomas de una enfermedad peligrosa.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Asegúrese de que los hombres también saben qué situaciones ameritan una visita al servicio de salud, cómo acceder a los servicios, y la importancia de la asistencia calificada durante el parto. Involucre a las parejas masculinas en la planificación del parto y en establecer un mecanismo de transporte de emergencia comunitario.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pStyle w:val="Heading3"/>
        <w:rPr/>
      </w:pPr>
      <w:bookmarkStart w:colFirst="0" w:colLast="0" w:name="_xg9f3i6scwuf" w:id="184"/>
      <w:bookmarkEnd w:id="184"/>
      <w:r w:rsidDel="00000000" w:rsidR="00000000" w:rsidRPr="00000000">
        <w:rPr>
          <w:rtl w:val="0"/>
        </w:rPr>
        <w:t xml:space="preserve">Ideas y recomendaciones generales para programas de entrenamiento de las y los prestadores de servicios de salud y ACS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Las publicaciones producidas por la Campaña Mundial MenCare y Plan Canadá, citadas al inicio de este documento, recomiendan capacitar en los siguientes temas. Podrá encontrar más información sobre cada uno para desarrollar sesiones específicas, que no hemos repetido aquí. </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 Comprendiendo género, e las actitudes, roles, y normas de género, sus implicaciones para la Salud materna, neonatal e infantil y el desarrollo de las niñas y niños pequeños (MenCare y Plan Canadá). ● Determinantes de la Salud materna, neonatal e infantil que están relacionados a las actitudes, roles, y normas de género (Plan Canadá). ● Beneficios del involucramiento del hombre en la Salud materna, neonatal e infantil/ Salud sexual y reproductiva  (MenCare). ● Leyes y políticas sobre involucramiento masculino en la Salud materna, neonatal e infantil/ Salud sexual y reproductiva (MenCare), y sobre servicios de Salud materna, neonatal e infantil/ Salud sexual y reproductiva  sensibles a género (Plan Canadá) ● Riesgos y preocupaciones potenciales relacionados al involucramiento del hombre en la Salud materna, neonatal e infantil/ Salud sexual y reproductiva  (MenCare). ● Servicios de Salud materna, neonatal e infantil/ Salud sexual y reproductiva  sensibles a género que promuevan el involucramiento masculino (MenCare) ● Recomendaciones y medidas prácticas para mejorar el involucramiento del hombre en la Salud materna, neonatal e infantil/ Salud sexual y reproductiva  (MenCare). ● Monitoreo y evaluación de la medida en que los servicios Salud materna, neonatal e infantil/ Salud sexual y reproductiva  son inclusivos del hombre (MenCare).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b w:val="1"/>
          <w:bCs w:val="1"/>
          <w:rtl w:val="0"/>
        </w:rPr>
        <w:t xml:space="preserve">¡Qué hacer! </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numPr>
          <w:ilvl w:val="0"/>
          <w:numId w:val="49"/>
        </w:numPr>
        <w:ind w:left="720" w:hanging="360"/>
        <w:rPr>
          <w:u w:val="none"/>
        </w:rPr>
      </w:pPr>
      <w:r w:rsidDel="00000000" w:rsidR="00000000" w:rsidRPr="00000000">
        <w:rPr>
          <w:rtl w:val="0"/>
        </w:rPr>
        <w:t xml:space="preserve">Involucre al Ministerio de Salud u otra institución relevante en la capacitación para que ella cuente con su aprobación y apoyo.</w:t>
      </w:r>
    </w:p>
    <w:p w:rsidR="00000000" w:rsidDel="00000000" w:rsidP="00000000" w:rsidRDefault="00000000" w:rsidRPr="00000000" w14:paraId="00000898">
      <w:pPr>
        <w:numPr>
          <w:ilvl w:val="0"/>
          <w:numId w:val="49"/>
        </w:numPr>
        <w:ind w:left="720" w:hanging="360"/>
        <w:rPr>
          <w:u w:val="none"/>
        </w:rPr>
      </w:pPr>
      <w:r w:rsidDel="00000000" w:rsidR="00000000" w:rsidRPr="00000000">
        <w:rPr>
          <w:rtl w:val="0"/>
        </w:rPr>
        <w:t xml:space="preserve"> Aborde las actitudes y opiniones de las y los prestadores de servicios de salud sobre el involucramiento del hombre en la Salud materna, neonatal e infantil (SMNI). </w:t>
      </w:r>
    </w:p>
    <w:p w:rsidR="00000000" w:rsidDel="00000000" w:rsidP="00000000" w:rsidRDefault="00000000" w:rsidRPr="00000000" w14:paraId="00000899">
      <w:pPr>
        <w:numPr>
          <w:ilvl w:val="0"/>
          <w:numId w:val="49"/>
        </w:numPr>
        <w:ind w:left="720" w:hanging="360"/>
        <w:rPr>
          <w:u w:val="none"/>
        </w:rPr>
      </w:pPr>
      <w:r w:rsidDel="00000000" w:rsidR="00000000" w:rsidRPr="00000000">
        <w:rPr>
          <w:rtl w:val="0"/>
        </w:rPr>
        <w:t xml:space="preserve">Invite a las personas correctas a la capacitación. Acciones para promover el involucramiento de los hombres requerirán la aprobación y apoyo de los gerentes del establecimiento de salud, y ellos a su vez podrían necesitar la orientación y la aprobación de las autoridades de salud. </w:t>
      </w:r>
    </w:p>
    <w:p w:rsidR="00000000" w:rsidDel="00000000" w:rsidP="00000000" w:rsidRDefault="00000000" w:rsidRPr="00000000" w14:paraId="0000089A">
      <w:pPr>
        <w:numPr>
          <w:ilvl w:val="0"/>
          <w:numId w:val="49"/>
        </w:numPr>
        <w:ind w:left="720" w:hanging="360"/>
        <w:rPr>
          <w:u w:val="none"/>
        </w:rPr>
      </w:pPr>
      <w:r w:rsidDel="00000000" w:rsidR="00000000" w:rsidRPr="00000000">
        <w:rPr>
          <w:rtl w:val="0"/>
        </w:rPr>
        <w:t xml:space="preserve">Capacite a tantos prestadores de un establecimiento como pueda - la rotación por lo general es muy alta. Esto podría requerir de múltiples sesiones de capacitación de corta duración. </w:t>
      </w:r>
    </w:p>
    <w:p w:rsidR="00000000" w:rsidDel="00000000" w:rsidP="00000000" w:rsidRDefault="00000000" w:rsidRPr="00000000" w14:paraId="0000089B">
      <w:pPr>
        <w:numPr>
          <w:ilvl w:val="0"/>
          <w:numId w:val="49"/>
        </w:numPr>
        <w:ind w:left="720" w:hanging="360"/>
        <w:rPr>
          <w:u w:val="none"/>
        </w:rPr>
      </w:pPr>
      <w:r w:rsidDel="00000000" w:rsidR="00000000" w:rsidRPr="00000000">
        <w:rPr>
          <w:rtl w:val="0"/>
        </w:rPr>
        <w:t xml:space="preserve">Enmarque el trabajo de promoción del involucramiento del hombre en la Salud materna, neonatal e infantil  dentro de los principios de igualdad de género - tales como el derecho de la mujer a decidir si quiere o no que su pareja esté presente en las citas de control prenatal, trabajo de parto, y las citas de control postnatal. </w:t>
      </w:r>
    </w:p>
    <w:p w:rsidR="00000000" w:rsidDel="00000000" w:rsidP="00000000" w:rsidRDefault="00000000" w:rsidRPr="00000000" w14:paraId="0000089C">
      <w:pPr>
        <w:numPr>
          <w:ilvl w:val="0"/>
          <w:numId w:val="49"/>
        </w:numPr>
        <w:ind w:left="720" w:hanging="360"/>
        <w:rPr>
          <w:u w:val="none"/>
        </w:rPr>
      </w:pPr>
      <w:r w:rsidDel="00000000" w:rsidR="00000000" w:rsidRPr="00000000">
        <w:rPr>
          <w:rtl w:val="0"/>
        </w:rPr>
        <w:t xml:space="preserve">Emplee enfoques participativos, prácticos, de aprendizaje para adultos y cerciórese de que dichos enfoques brinden espacios para promover el diálogo, compartir experiencias, e interactuar; que lleven a la reflexión sobre problemas compartidos y cómo abordarlos; y que sean divertidos. Utilice teatro, estudio de casos, escenarios, y otro actividades interactivas y grupales. </w:t>
      </w:r>
    </w:p>
    <w:p w:rsidR="00000000" w:rsidDel="00000000" w:rsidP="00000000" w:rsidRDefault="00000000" w:rsidRPr="00000000" w14:paraId="0000089D">
      <w:pPr>
        <w:numPr>
          <w:ilvl w:val="0"/>
          <w:numId w:val="49"/>
        </w:numPr>
        <w:ind w:left="720" w:hanging="360"/>
        <w:rPr>
          <w:u w:val="none"/>
        </w:rPr>
      </w:pPr>
      <w:r w:rsidDel="00000000" w:rsidR="00000000" w:rsidRPr="00000000">
        <w:rPr>
          <w:rtl w:val="0"/>
        </w:rPr>
        <w:t xml:space="preserve">Cerciórese de que la capacitación brinde oportunidad para la reflexión personal sobre normas y estereotipos de género y cómo estos influyen en la salud y bienestar de las mujeres, hombres, y su familia. </w:t>
      </w:r>
    </w:p>
    <w:p w:rsidR="00000000" w:rsidDel="00000000" w:rsidP="00000000" w:rsidRDefault="00000000" w:rsidRPr="00000000" w14:paraId="0000089E">
      <w:pPr>
        <w:numPr>
          <w:ilvl w:val="0"/>
          <w:numId w:val="49"/>
        </w:numPr>
        <w:ind w:left="720" w:hanging="360"/>
        <w:rPr>
          <w:u w:val="none"/>
        </w:rPr>
      </w:pPr>
      <w:r w:rsidDel="00000000" w:rsidR="00000000" w:rsidRPr="00000000">
        <w:rPr>
          <w:rtl w:val="0"/>
        </w:rPr>
        <w:t xml:space="preserve">Desarrolle planes para transmitir los conocimientos a compañero(a)s del establecimiento de salud (ej. a nuevo personal); esto requiere la aprobación y recursos de la gerencia del establecimiento de salud y/o el Ministerio de Salud. </w:t>
      </w:r>
    </w:p>
    <w:p w:rsidR="00000000" w:rsidDel="00000000" w:rsidP="00000000" w:rsidRDefault="00000000" w:rsidRPr="00000000" w14:paraId="0000089F">
      <w:pPr>
        <w:numPr>
          <w:ilvl w:val="0"/>
          <w:numId w:val="49"/>
        </w:numPr>
        <w:ind w:left="720" w:hanging="360"/>
        <w:rPr>
          <w:u w:val="none"/>
        </w:rPr>
      </w:pPr>
      <w:r w:rsidDel="00000000" w:rsidR="00000000" w:rsidRPr="00000000">
        <w:rPr>
          <w:rtl w:val="0"/>
        </w:rPr>
        <w:t xml:space="preserve">Comparta las experiencias de hombres y mujeres para resaltar los beneficios y riesgos del involucramiento masculino. Considere invitar a miembros de la comunidad (ej. participantes de un grupo de papás) a la capacitación. </w:t>
      </w:r>
    </w:p>
    <w:p w:rsidR="00000000" w:rsidDel="00000000" w:rsidP="00000000" w:rsidRDefault="00000000" w:rsidRPr="00000000" w14:paraId="000008A0">
      <w:pPr>
        <w:numPr>
          <w:ilvl w:val="0"/>
          <w:numId w:val="49"/>
        </w:numPr>
        <w:ind w:left="720" w:hanging="360"/>
        <w:rPr>
          <w:u w:val="none"/>
        </w:rPr>
      </w:pPr>
      <w:r w:rsidDel="00000000" w:rsidR="00000000" w:rsidRPr="00000000">
        <w:rPr>
          <w:rtl w:val="0"/>
        </w:rPr>
        <w:t xml:space="preserve">Involucre a las y los propios prestadores de servicios de salud en el trabajo de influencia por cambios en protocolos y políticas (siempre que sea posible). </w:t>
      </w:r>
    </w:p>
    <w:p w:rsidR="00000000" w:rsidDel="00000000" w:rsidP="00000000" w:rsidRDefault="00000000" w:rsidRPr="00000000" w14:paraId="000008A1">
      <w:pPr>
        <w:numPr>
          <w:ilvl w:val="0"/>
          <w:numId w:val="49"/>
        </w:numPr>
        <w:ind w:left="720" w:hanging="360"/>
        <w:rPr>
          <w:u w:val="none"/>
        </w:rPr>
      </w:pPr>
      <w:r w:rsidDel="00000000" w:rsidR="00000000" w:rsidRPr="00000000">
        <w:rPr>
          <w:rtl w:val="0"/>
        </w:rPr>
        <w:t xml:space="preserve">Cerciórese de que las autoridades relevantes reconocen la capacitación - otorgue certificados y, cuando sea factible, ofrezca créditos educativos continuos. </w:t>
      </w:r>
    </w:p>
    <w:p w:rsidR="00000000" w:rsidDel="00000000" w:rsidP="00000000" w:rsidRDefault="00000000" w:rsidRPr="00000000" w14:paraId="000008A2">
      <w:pPr>
        <w:numPr>
          <w:ilvl w:val="0"/>
          <w:numId w:val="49"/>
        </w:numPr>
        <w:ind w:left="720" w:hanging="360"/>
        <w:rPr>
          <w:u w:val="none"/>
        </w:rPr>
      </w:pPr>
      <w:r w:rsidDel="00000000" w:rsidR="00000000" w:rsidRPr="00000000">
        <w:rPr>
          <w:rtl w:val="0"/>
        </w:rPr>
        <w:t xml:space="preserve">En lo posible, busque trabajar con autoridades relevantes para incorporar la capacitación sobre servicios de Salud materna, neonatal e infantil sensibles a género que apoyen el involucramiento del hombre, dentro del currículo nacional de capacitación previa al servicio</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¡Que no hacer! </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numPr>
          <w:ilvl w:val="0"/>
          <w:numId w:val="55"/>
        </w:numPr>
        <w:ind w:left="720" w:hanging="360"/>
        <w:rPr>
          <w:u w:val="none"/>
        </w:rPr>
      </w:pPr>
      <w:r w:rsidDel="00000000" w:rsidR="00000000" w:rsidRPr="00000000">
        <w:rPr>
          <w:rtl w:val="0"/>
        </w:rPr>
        <w:t xml:space="preserve">Asumir que las y los prestadores de salud ya saben de género o que no necesitan capacitación y apoyo para entender sobre género o acerca de las políticas sobre igualdad de género. </w:t>
      </w:r>
    </w:p>
    <w:p w:rsidR="00000000" w:rsidDel="00000000" w:rsidP="00000000" w:rsidRDefault="00000000" w:rsidRPr="00000000" w14:paraId="000008A7">
      <w:pPr>
        <w:numPr>
          <w:ilvl w:val="0"/>
          <w:numId w:val="55"/>
        </w:numPr>
        <w:ind w:left="720" w:hanging="360"/>
        <w:rPr>
          <w:u w:val="none"/>
        </w:rPr>
      </w:pPr>
      <w:r w:rsidDel="00000000" w:rsidR="00000000" w:rsidRPr="00000000">
        <w:rPr>
          <w:rtl w:val="0"/>
        </w:rPr>
        <w:t xml:space="preserve">Promover la aplicación de políticas para el involucramiento del hombre en formas que nieguen a la mujer el acceso a servicios. </w:t>
      </w:r>
    </w:p>
    <w:p w:rsidR="00000000" w:rsidDel="00000000" w:rsidP="00000000" w:rsidRDefault="00000000" w:rsidRPr="00000000" w14:paraId="000008A8">
      <w:pPr>
        <w:numPr>
          <w:ilvl w:val="0"/>
          <w:numId w:val="55"/>
        </w:numPr>
        <w:ind w:left="720" w:hanging="360"/>
        <w:rPr>
          <w:u w:val="none"/>
        </w:rPr>
      </w:pPr>
      <w:r w:rsidDel="00000000" w:rsidR="00000000" w:rsidRPr="00000000">
        <w:rPr>
          <w:rtl w:val="0"/>
        </w:rPr>
        <w:t xml:space="preserve">Evitar hablar sobre los riesgos relacionados con el involucramiento del hombre en los servicios de Salud materna, neonatal e infantil. </w:t>
      </w:r>
    </w:p>
    <w:p w:rsidR="00000000" w:rsidDel="00000000" w:rsidP="00000000" w:rsidRDefault="00000000" w:rsidRPr="00000000" w14:paraId="000008A9">
      <w:pPr>
        <w:numPr>
          <w:ilvl w:val="0"/>
          <w:numId w:val="55"/>
        </w:numPr>
        <w:ind w:left="720" w:hanging="360"/>
        <w:rPr>
          <w:u w:val="none"/>
        </w:rPr>
      </w:pPr>
      <w:r w:rsidDel="00000000" w:rsidR="00000000" w:rsidRPr="00000000">
        <w:rPr>
          <w:rtl w:val="0"/>
        </w:rPr>
        <w:t xml:space="preserve">Olvidar capacitar a prestadores/Agente Comunitaria de la Salud hombres y mujeres por igual. En lugar de esto, reconozca que el involucramiento del hombre es relevante para todos. </w:t>
      </w:r>
    </w:p>
    <w:p w:rsidR="00000000" w:rsidDel="00000000" w:rsidP="00000000" w:rsidRDefault="00000000" w:rsidRPr="00000000" w14:paraId="000008AA">
      <w:pPr>
        <w:numPr>
          <w:ilvl w:val="0"/>
          <w:numId w:val="55"/>
        </w:numPr>
        <w:ind w:left="720" w:hanging="360"/>
        <w:rPr>
          <w:u w:val="none"/>
        </w:rPr>
      </w:pPr>
      <w:r w:rsidDel="00000000" w:rsidR="00000000" w:rsidRPr="00000000">
        <w:rPr>
          <w:rtl w:val="0"/>
        </w:rPr>
        <w:t xml:space="preserve">Asumir que una única capacitación es todo lo que se necesita. En lugar de eso, cerciórese de que la capacitación está vinculada con un trabajo de incidencia más amplia y estrategias institucionales </w:t>
      </w:r>
    </w:p>
    <w:p w:rsidR="00000000" w:rsidDel="00000000" w:rsidP="00000000" w:rsidRDefault="00000000" w:rsidRPr="00000000" w14:paraId="000008AB">
      <w:pPr>
        <w:numPr>
          <w:ilvl w:val="0"/>
          <w:numId w:val="55"/>
        </w:numPr>
        <w:ind w:left="720" w:hanging="360"/>
        <w:rPr>
          <w:u w:val="none"/>
        </w:rPr>
      </w:pPr>
      <w:r w:rsidDel="00000000" w:rsidR="00000000" w:rsidRPr="00000000">
        <w:rPr>
          <w:rtl w:val="0"/>
        </w:rPr>
        <w:t xml:space="preserve">Juzgar a las y los prestadores de servicios de salud por sus actitudes. En lugar de eso favorezca el diálogo abierto sobre cómo se podría cambiar las normas de género que tienen impactos dañinos en la salud. </w:t>
      </w:r>
    </w:p>
    <w:p w:rsidR="00000000" w:rsidDel="00000000" w:rsidP="00000000" w:rsidRDefault="00000000" w:rsidRPr="00000000" w14:paraId="000008AC">
      <w:pPr>
        <w:numPr>
          <w:ilvl w:val="0"/>
          <w:numId w:val="55"/>
        </w:numPr>
        <w:ind w:left="720" w:hanging="360"/>
        <w:rPr>
          <w:u w:val="none"/>
        </w:rPr>
      </w:pPr>
      <w:r w:rsidDel="00000000" w:rsidR="00000000" w:rsidRPr="00000000">
        <w:rPr>
          <w:rtl w:val="0"/>
        </w:rPr>
        <w:t xml:space="preserve">Hacer que el involucramiento del hombre se vea como trabajo adicional. En su lugar, muestre a las y los prestadores de salud cómo eso puede ayudarlos a hacer mejor su trabajo y cómo puede también ayudarles a lograr sus objetivos específicos de salud. </w:t>
      </w:r>
    </w:p>
    <w:p w:rsidR="00000000" w:rsidDel="00000000" w:rsidP="00000000" w:rsidRDefault="00000000" w:rsidRPr="00000000" w14:paraId="000008AD">
      <w:pPr>
        <w:numPr>
          <w:ilvl w:val="0"/>
          <w:numId w:val="55"/>
        </w:numPr>
        <w:ind w:left="720" w:hanging="360"/>
        <w:rPr>
          <w:u w:val="none"/>
        </w:rPr>
      </w:pPr>
      <w:r w:rsidDel="00000000" w:rsidR="00000000" w:rsidRPr="00000000">
        <w:rPr>
          <w:rtl w:val="0"/>
        </w:rPr>
        <w:t xml:space="preserve">Ignorar cómo las normas de género entre el personal y las desigualdades dentro del establecimiento de salud pueden afectar el trabajo de las y los prestadores de servicios de salud. </w:t>
      </w:r>
    </w:p>
    <w:p w:rsidR="00000000" w:rsidDel="00000000" w:rsidP="00000000" w:rsidRDefault="00000000" w:rsidRPr="00000000" w14:paraId="000008AE">
      <w:pPr>
        <w:numPr>
          <w:ilvl w:val="0"/>
          <w:numId w:val="55"/>
        </w:numPr>
        <w:ind w:left="720" w:hanging="360"/>
        <w:rPr>
          <w:u w:val="none"/>
        </w:rPr>
      </w:pPr>
      <w:r w:rsidDel="00000000" w:rsidR="00000000" w:rsidRPr="00000000">
        <w:rPr>
          <w:rtl w:val="0"/>
        </w:rPr>
        <w:t xml:space="preserve">Olvidar que las y los trabajadores auxiliares (ej. personal de limpieza, guardias, recepcionistas, personal administrativo) son, a veces, la primera línea de interacción que las y los clientes tienen en el establecimiento de salud. Reconozca que ellos también necesitan saber por qué no deben desmotivar a los hombres de asistir a las citas, y por qué no deben negarle la entrada a las mujeres no acompañadas de su pareja masculina. </w:t>
      </w:r>
    </w:p>
    <w:p w:rsidR="00000000" w:rsidDel="00000000" w:rsidP="00000000" w:rsidRDefault="00000000" w:rsidRPr="00000000" w14:paraId="000008AF">
      <w:pPr>
        <w:numPr>
          <w:ilvl w:val="0"/>
          <w:numId w:val="55"/>
        </w:numPr>
        <w:ind w:left="720" w:hanging="360"/>
        <w:rPr>
          <w:u w:val="none"/>
        </w:rPr>
      </w:pPr>
      <w:r w:rsidDel="00000000" w:rsidR="00000000" w:rsidRPr="00000000">
        <w:rPr>
          <w:rtl w:val="0"/>
        </w:rPr>
        <w:t xml:space="preserve">Enfocarse sólo en las y los prestadores de salud. Capacite también a los gerentes del establecimiento salud y formuladores de políticas (probablemente, por periodos de tiempo más cortos).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pStyle w:val="Heading2"/>
        <w:rPr/>
      </w:pPr>
      <w:bookmarkStart w:colFirst="0" w:colLast="0" w:name="_lasw9qzanups" w:id="185"/>
      <w:bookmarkEnd w:id="185"/>
      <w:r w:rsidDel="00000000" w:rsidR="00000000" w:rsidRPr="00000000">
        <w:rPr>
          <w:rtl w:val="0"/>
        </w:rPr>
        <w:t xml:space="preserve">PROGRAMAS DE CRIANZA para reducir la violencia contra los niños y las niñas y la violencia contra las mujeres: Por qué son importantes </w:t>
      </w:r>
    </w:p>
    <w:p w:rsidR="00000000" w:rsidDel="00000000" w:rsidP="00000000" w:rsidRDefault="00000000" w:rsidRPr="00000000" w14:paraId="000008B2">
      <w:pPr>
        <w:pStyle w:val="Heading3"/>
        <w:rPr/>
      </w:pPr>
      <w:bookmarkStart w:colFirst="0" w:colLast="0" w:name="_4ju7tq2t0zq6" w:id="186"/>
      <w:bookmarkEnd w:id="186"/>
      <w:r w:rsidDel="00000000" w:rsidR="00000000" w:rsidRPr="00000000">
        <w:rPr>
          <w:rtl w:val="0"/>
        </w:rPr>
        <w:t xml:space="preserve">¿Por qué es importante la prevención de la violencia en los programas de crianza?</w:t>
      </w:r>
    </w:p>
    <w:p w:rsidR="00000000" w:rsidDel="00000000" w:rsidP="00000000" w:rsidRDefault="00000000" w:rsidRPr="00000000" w14:paraId="000008B3">
      <w:pPr>
        <w:rPr/>
      </w:pPr>
      <w:r w:rsidDel="00000000" w:rsidR="00000000" w:rsidRPr="00000000">
        <w:rPr>
          <w:rtl w:val="0"/>
        </w:rPr>
        <w:t xml:space="preserve">Para sobrevivir y prosperar, los niños y las niñas necesitan una o más relaciones estables y enriquecedoras con su padre, su madre o sus cuidadores, así como entornos hogareños seguros y de apoyo. Sin embargo, todavía demasiados niños y niñas crecen en hogares caracterizados por violencia contra ellos y/o contra sus madres o cuidadoras femeninas. La disciplina violenta -que incluye el castigo físico y la agresión psicológica por parte de padres, madres y cuidadoreses la forma más común de violencia contra los niños y las niñas, en tanto que la violencia de pareja es la forma más frecuente de violencia contra las mujeres.1,2 A nivel mundial, tres cuartas partes de los niños y las niñas de 2 a 4 años sufren regularmente disciplina violenta por parte de sus progenitores o cuidadores, y un tercio de las mujeres sufre, en algún momento de la vida, violencia física o sexual por parte de su pareja.2 A menudo, estas dos formas de violencia ocurren simultáneamente. Lo anterior es relevante para el diseño de programas de crianza porque: </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b w:val="1"/>
          <w:bCs w:val="1"/>
        </w:rPr>
      </w:pPr>
      <w:r w:rsidDel="00000000" w:rsidR="00000000" w:rsidRPr="00000000">
        <w:rPr>
          <w:b w:val="1"/>
          <w:bCs w:val="1"/>
          <w:rtl w:val="0"/>
        </w:rPr>
        <w:t xml:space="preserve">La violencia menoscaba la salud, el desarrollo y el bienestar de los niños y las niñas. </w:t>
      </w:r>
    </w:p>
    <w:p w:rsidR="00000000" w:rsidDel="00000000" w:rsidP="00000000" w:rsidRDefault="00000000" w:rsidRPr="00000000" w14:paraId="000008B6">
      <w:pPr>
        <w:rPr/>
      </w:pPr>
      <w:r w:rsidDel="00000000" w:rsidR="00000000" w:rsidRPr="00000000">
        <w:rPr>
          <w:rtl w:val="0"/>
        </w:rPr>
        <w:t xml:space="preserve">La disciplina violenta y su exposición a la violencia de pareja en el hogar están asociadas con una serie de impactos negativos en la salud física y mental; el desarrollo cognitivo, socioemocional y conductual; y los logros educativos de los niños y las niñas.5-7 La exposición a cualquiera de estas formas de violencia en edad temprana puede afectar el cerebro infantil en desarrollo y alterar su neurodesarrollo. Como resultado, los niños y las niñas pueden tener dificultades para regular sus emociones o interactuar con los demás y mostrar agresividad hacia sus pares y otras personas a medida que crecen. Cuando los niños y las niñas están expuestos a múltiples formas de violencia, estos impactos negativos pueden exacerbarse mutuamente, con consecuencias que duran potencialmente hasta la adolescencia y la edad adulta.</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Las mujeres que sufren violencia de pareja enfrentan numerosas consecuencias sociales, económicas y de salud física y mental que pueden menoscabar su capacidad para vincularse con sus hijos e hijas y brindarles cuidado responsable y amoroso.</w:t>
      </w:r>
      <w:r w:rsidDel="00000000" w:rsidR="00000000" w:rsidRPr="00000000">
        <w:rPr>
          <w:rtl w:val="0"/>
        </w:rPr>
        <w:t xml:space="preserve"> Los problemas de salud mental de los padres, las madres o los cuidadores también afectan negativamente la salud mental, el bienestar psicosocial y el desarrollo de los niños y las niñas. El conflicto en las relaciones y la pobre salud mental pueden aumentar el estrés de los padres y las madres y dificultar la regulación de las emociones al interactuar con sus hijos e hijas. La investigación sugiere que las mujeres que sufren violencia de pareja, y los hombres que la perpetran, tienen más probabilidades de disciplinar violentamente a sus hijos e hijas. En algunos casos, las mujeres pueden usar la disciplina violenta para controlar el comportamiento de sus hijos e hijas antes de que este desencadene una violencia más grave por parte de los padres o cuidadores masculinos.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La violencia tiene consecuencias a largo plazo e intergeneracionales tanto para los niños y las niñas como para las mujeres y los hombres. Los niños y las niñas que crecen en hogares violentos pueden aprender que la violencia es una forma normal de resolver conflictos o manejar comportamientos rebeldes. La exposición a la violencia también puede causar cambios en el cerebro en desarrollo del niño o la niña que conducen a problemas como el control deficiente de los impulsos y que aumentan su riesgo de violencia en el futuro.  La investigación sugiere que la exposición a la violencia en la infancia aumenta el riesgo de convertirse en perpetradores de violencia (en el caso de los hombres) o víctimas de violencia (en el caso de las mujeres) durante la adolescencia o la edad adulta, así como el riesgo de utilizar violencia contra los propios hijos e hijas en el futuro. Sin embargo, estos ciclos intergeneracionales no son inevitables. Se pueden prevenir mediante la interacción con personas adultas que sean afectuosas y brinden apoyo, al igual que aprendiendo habilidades como la regulación emocional y la resolución de conflictos. </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b w:val="1"/>
          <w:bCs w:val="1"/>
          <w:rtl w:val="0"/>
        </w:rPr>
        <w:t xml:space="preserve">Los programas de crianza están en una posición única para fortalecer la conciencia, las relaciones y las habilidades de los padres y las madres con el fin de reducir la violencia tanto contra los niños y las niñas como contra sus madres o cuidadoras femeninas, así como para promover la salud mental y el bienestar de los cuidadores</w:t>
      </w:r>
      <w:r w:rsidDel="00000000" w:rsidR="00000000" w:rsidRPr="00000000">
        <w:rPr>
          <w:rtl w:val="0"/>
        </w:rPr>
        <w:t xml:space="preserve">. Algunos programas de crianza buscan prevenir la disciplina violenta de los niños y las niñas, pero muy pocos abordan deliberadamente la violencia de pareja. Sin embargo, ambos tipos de violencia comparten normas y factores de riesgo frecuentes que permiten soluciones conjuntas . </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b w:val="1"/>
          <w:bCs w:val="1"/>
          <w:rtl w:val="0"/>
        </w:rPr>
        <w:t xml:space="preserve">No abordar la violencia contra los niños y las niñas y la violencia contra las mujeres es una oportunidad perdida, e incluso puede menoscabar los resultados que los programas de crianza desean alcanzar</w:t>
      </w:r>
      <w:r w:rsidDel="00000000" w:rsidR="00000000" w:rsidRPr="00000000">
        <w:rPr>
          <w:rtl w:val="0"/>
        </w:rPr>
        <w:t xml:space="preserve">. Por ejemplo, los programas que abordan la disciplina violenta pero no la violencia de pareja pueden encontrar que los padres y las madres no pueden desarrollar interacciones saludables con sus hijos e hijas o adoptar prácticas de crianza positivas. Es posible que, a pesar de que los programas tengan éxito en la reducción de la disciplina violenta, los niños y las niñas aún estén expuestos a la violencia de pareja y sus consecuencias a largo plazo. Prevenir la violencia contra niños y las niñas y la violencia contra las mujeres debería ser considerado como parte integral de los programas de crianza.  </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rtl w:val="0"/>
        </w:rPr>
        <w:t xml:space="preserve">Factores de riesgo y normas compartidos, sustentados por la desigualdad de género </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La violencia contra niños y las niñas y la violencia contra las mujeres comparten factores de riesgo frecuentes a nivel familiar y social: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Ambos tipos de violencia están sustentados por normas sociales comunes: las reglas no escritas, los valores y las expectativas dentro de una comunidad, que a menudo se refuerzan socialmente. Las normas sociales que con frecuencia sostienen la violencia contra los niños y las niñas y la violencia contra las mujeres incluyen normas que:</w:t>
      </w:r>
    </w:p>
    <w:p w:rsidR="00000000" w:rsidDel="00000000" w:rsidP="00000000" w:rsidRDefault="00000000" w:rsidRPr="00000000" w14:paraId="000008C5">
      <w:pPr>
        <w:rPr/>
      </w:pPr>
      <w:r w:rsidDel="00000000" w:rsidR="00000000" w:rsidRPr="00000000">
        <w:rPr>
          <w:rtl w:val="0"/>
        </w:rPr>
        <w:t xml:space="preserve"> • apoyan la desigualdad de género y toleran la violencia; </w:t>
      </w:r>
    </w:p>
    <w:p w:rsidR="00000000" w:rsidDel="00000000" w:rsidP="00000000" w:rsidRDefault="00000000" w:rsidRPr="00000000" w14:paraId="000008C6">
      <w:pPr>
        <w:rPr/>
      </w:pPr>
      <w:r w:rsidDel="00000000" w:rsidR="00000000" w:rsidRPr="00000000">
        <w:rPr>
          <w:rtl w:val="0"/>
        </w:rPr>
        <w:t xml:space="preserve">• promueven masculinidades perjudiciales basadas en la violencia y el control; </w:t>
      </w:r>
    </w:p>
    <w:p w:rsidR="00000000" w:rsidDel="00000000" w:rsidP="00000000" w:rsidRDefault="00000000" w:rsidRPr="00000000" w14:paraId="000008C7">
      <w:pPr>
        <w:rPr/>
      </w:pPr>
      <w:r w:rsidDel="00000000" w:rsidR="00000000" w:rsidRPr="00000000">
        <w:rPr>
          <w:rtl w:val="0"/>
        </w:rPr>
        <w:t xml:space="preserve">• aprueban el castigo violento de los niños, las niñas y las mujeres; </w:t>
      </w:r>
    </w:p>
    <w:p w:rsidR="00000000" w:rsidDel="00000000" w:rsidP="00000000" w:rsidRDefault="00000000" w:rsidRPr="00000000" w14:paraId="000008C8">
      <w:pPr>
        <w:rPr/>
      </w:pPr>
      <w:r w:rsidDel="00000000" w:rsidR="00000000" w:rsidRPr="00000000">
        <w:rPr>
          <w:rtl w:val="0"/>
        </w:rPr>
        <w:t xml:space="preserve">• legitiman el uso de la violencia para resolver conflictos;</w:t>
      </w:r>
    </w:p>
    <w:p w:rsidR="00000000" w:rsidDel="00000000" w:rsidP="00000000" w:rsidRDefault="00000000" w:rsidRPr="00000000" w14:paraId="000008C9">
      <w:pPr>
        <w:rPr/>
      </w:pPr>
      <w:r w:rsidDel="00000000" w:rsidR="00000000" w:rsidRPr="00000000">
        <w:rPr>
          <w:rtl w:val="0"/>
        </w:rPr>
        <w:t xml:space="preserve"> • culpan a las víctimas y fomentan que los problemas se mantengan dentro de las familias, lo que desincentiva la búsqueda de ayuda, y • priorizan la reputación de los perpetradores.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La violencia contra los niños y las niñas y la violencia contra las mujeres están arraigadas en la desigualdad de género y a menudo la refuerzan: </w:t>
      </w:r>
    </w:p>
    <w:p w:rsidR="00000000" w:rsidDel="00000000" w:rsidP="00000000" w:rsidRDefault="00000000" w:rsidRPr="00000000" w14:paraId="000008CC">
      <w:pPr>
        <w:rPr/>
      </w:pPr>
      <w:r w:rsidDel="00000000" w:rsidR="00000000" w:rsidRPr="00000000">
        <w:rPr>
          <w:rtl w:val="0"/>
        </w:rPr>
        <w:t xml:space="preserve">• Las normas de género, es decir, las expectativas sociales que definen lo que se considera un comportamiento “apropiado” para los individuos según su sexo, son factores de riesgo para la violencia.Las normas perjudiciales de género -que devalúan a las mujeres y a las niñas, refuerzan la dominancia y la agresión masculinas, y crean jerarquías de poder, perpetúan la violencia y a menudo se utilizan para justificarla. </w:t>
      </w:r>
    </w:p>
    <w:p w:rsidR="00000000" w:rsidDel="00000000" w:rsidP="00000000" w:rsidRDefault="00000000" w:rsidRPr="00000000" w14:paraId="000008CD">
      <w:pPr>
        <w:rPr/>
      </w:pPr>
      <w:r w:rsidDel="00000000" w:rsidR="00000000" w:rsidRPr="00000000">
        <w:rPr>
          <w:rtl w:val="0"/>
        </w:rPr>
        <w:t xml:space="preserve">• El apoyo a estas normas está asociado a la violencia: los hombres que respaldan la desigualdad de género son más propensos a usar la violencia contra los niños y las niñas y la violencia contra las mujeres, y los hombres y las mujeres que creen que la violencia de pareja está justificada, son más propensos a disciplinar violentamente a sus hijos e hijas.</w:t>
      </w:r>
    </w:p>
    <w:p w:rsidR="00000000" w:rsidDel="00000000" w:rsidP="00000000" w:rsidRDefault="00000000" w:rsidRPr="00000000" w14:paraId="000008CE">
      <w:pPr>
        <w:rPr/>
      </w:pPr>
      <w:r w:rsidDel="00000000" w:rsidR="00000000" w:rsidRPr="00000000">
        <w:rPr>
          <w:rtl w:val="0"/>
        </w:rPr>
        <w:t xml:space="preserve"> • Dichas normas crean la percepción de que la violencia es a menudo una forma justificada, o incluso necesaria, de corregir el comportamiento de los niños, las niñas y las mujeres, promoviendo así la impunidad. Las normas patriarcales otorgan este derecho a los hombres sobre las mujeres y a los padres y las madres sobre sus hijos e hijas. </w:t>
      </w:r>
    </w:p>
    <w:p w:rsidR="00000000" w:rsidDel="00000000" w:rsidP="00000000" w:rsidRDefault="00000000" w:rsidRPr="00000000" w14:paraId="000008CF">
      <w:pPr>
        <w:rPr/>
      </w:pPr>
      <w:r w:rsidDel="00000000" w:rsidR="00000000" w:rsidRPr="00000000">
        <w:rPr>
          <w:rtl w:val="0"/>
        </w:rPr>
        <w:t xml:space="preserve">• Las normas perjudiciales de género también perpetúan la desigualdad de oportunidades para los niños y las niñas (por ejemplo, la limitación del acceso a la educación o la promoción del matrimonio temprano para las niñas), lo que puede aumentar los riesgos de violencia en el futuro. </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pStyle w:val="Heading3"/>
        <w:rPr/>
      </w:pPr>
      <w:bookmarkStart w:colFirst="0" w:colLast="0" w:name="_59bmibg9ntqe" w:id="187"/>
      <w:bookmarkEnd w:id="187"/>
      <w:r w:rsidDel="00000000" w:rsidR="00000000" w:rsidRPr="00000000">
        <w:rPr>
          <w:rtl w:val="0"/>
        </w:rPr>
        <w:t xml:space="preserve">Los programas de crianza pueden reducir la violencia en el hogar </w:t>
      </w:r>
    </w:p>
    <w:p w:rsidR="00000000" w:rsidDel="00000000" w:rsidP="00000000" w:rsidRDefault="00000000" w:rsidRPr="00000000" w14:paraId="000008D2">
      <w:pPr>
        <w:rPr/>
      </w:pPr>
      <w:r w:rsidDel="00000000" w:rsidR="00000000" w:rsidRPr="00000000">
        <w:rPr>
          <w:rtl w:val="0"/>
        </w:rPr>
        <w:t xml:space="preserve">Un número creciente de programas de crianza buscan reducir la violencia tanto contra los niños y las niñas como contra sus madres o cuidadoras femeninas, y la evidencia de que tienen la capacidad de hacerlo también está creciendo. La evidencia actual sugiere que estos programas pueden reducir simultáneamente la violencia contra niños y las niñas y la violencia contra las mujeres incluso cuando no están diseñados específicamente con este enfoque. Una revisión sistemática reciente identificó 19 programas de prevención primaria (en su mayoría en el Sur Global) que redujeron tanto el uso de la violencia contra los niños y las niñas como la violencia de pareja, incluyendo no solo programas de crianza sino también intervenciones comunitarias y de pareja que no se centraban principalmente en la crianza.21 Si bien muchos programas fueron diseñados para abordar un solo tipo de violencia, o tratar el otro de manera limitada, aun así, lograron reducciones tanto en la violencia contra los niños y las niñas como en la violencia de pareja. Además, varias evaluaciones de programas nuevos también han demostrado reducciones en ambos tipos de violencia.  La mayoría de estos programas trabajaron con padres y madres de niños y niñas pequeños, aunque algunos también alcanzaron a aquellos con hijos e hijas mayores y/o adolescentes. </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Aunque la evidencia sugiere que los programas de crianza pueden reducir la violencia contra los niños y las niñas y la violencia contra las mujeres (especialmente si están diseñados teniendo en cuenta estos cambios), se necesita más investigación. Muchos de los programas que han demostrado ser efectivos solo se han evaluado en un entorno y dentro de plazos relativamente cortos. Hay mucho que aprender sobre su efectividad cuando se adaptan e implementan en entornos diversos y a largo plazo. Los programas también suelen buscar resultados diferentes o los miden de diferentes maneras, lo que limita la comprensión y la comparabilidad entre programas y entornos. Sin embargo, cada vez son más los programas que están siendo evaluados, contribuyendo a una base de evidencia más amplia.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Las evaluaciones recientes de programas con padres y madres que muestran reducción en la disciplina violenta y la violencia de pareja (más a menudo física o sexual, pero también emocional o económica) también han demostrado un impacto en una multiplicidad de otros resultados, incluyendo:</w:t>
      </w:r>
    </w:p>
    <w:p w:rsidR="00000000" w:rsidDel="00000000" w:rsidP="00000000" w:rsidRDefault="00000000" w:rsidRPr="00000000" w14:paraId="000008D7">
      <w:pPr>
        <w:rPr/>
      </w:pPr>
      <w:r w:rsidDel="00000000" w:rsidR="00000000" w:rsidRPr="00000000">
        <w:rPr>
          <w:rtl w:val="0"/>
        </w:rPr>
        <w:t xml:space="preserve"> • actitudes de los padres y las madres hacia la disciplina violenta; </w:t>
      </w:r>
    </w:p>
    <w:p w:rsidR="00000000" w:rsidDel="00000000" w:rsidP="00000000" w:rsidRDefault="00000000" w:rsidRPr="00000000" w14:paraId="000008D8">
      <w:pPr>
        <w:rPr/>
      </w:pPr>
      <w:r w:rsidDel="00000000" w:rsidR="00000000" w:rsidRPr="00000000">
        <w:rPr>
          <w:rtl w:val="0"/>
        </w:rPr>
        <w:t xml:space="preserve">• habilidades y comportamientos positivos de crianza; </w:t>
      </w:r>
    </w:p>
    <w:p w:rsidR="00000000" w:rsidDel="00000000" w:rsidP="00000000" w:rsidRDefault="00000000" w:rsidRPr="00000000" w14:paraId="000008D9">
      <w:pPr>
        <w:rPr/>
      </w:pPr>
      <w:r w:rsidDel="00000000" w:rsidR="00000000" w:rsidRPr="00000000">
        <w:rPr>
          <w:rtl w:val="0"/>
        </w:rPr>
        <w:t xml:space="preserve">• cuidado responsable de los niños y las niñas; </w:t>
      </w:r>
    </w:p>
    <w:p w:rsidR="00000000" w:rsidDel="00000000" w:rsidP="00000000" w:rsidRDefault="00000000" w:rsidRPr="00000000" w14:paraId="000008DA">
      <w:pPr>
        <w:rPr/>
      </w:pPr>
      <w:r w:rsidDel="00000000" w:rsidR="00000000" w:rsidRPr="00000000">
        <w:rPr>
          <w:rtl w:val="0"/>
        </w:rPr>
        <w:t xml:space="preserve">• interacciones y relaciones entre los padres y las madres y entre estos y sus hijos e hijas;</w:t>
      </w:r>
    </w:p>
    <w:p w:rsidR="00000000" w:rsidDel="00000000" w:rsidP="00000000" w:rsidRDefault="00000000" w:rsidRPr="00000000" w14:paraId="000008DB">
      <w:pPr>
        <w:rPr/>
      </w:pPr>
      <w:r w:rsidDel="00000000" w:rsidR="00000000" w:rsidRPr="00000000">
        <w:rPr>
          <w:rtl w:val="0"/>
        </w:rPr>
        <w:t xml:space="preserve"> • salud mental y estrés de los padres y las madres; </w:t>
      </w:r>
    </w:p>
    <w:p w:rsidR="00000000" w:rsidDel="00000000" w:rsidP="00000000" w:rsidRDefault="00000000" w:rsidRPr="00000000" w14:paraId="000008DC">
      <w:pPr>
        <w:rPr/>
      </w:pPr>
      <w:r w:rsidDel="00000000" w:rsidR="00000000" w:rsidRPr="00000000">
        <w:rPr>
          <w:rtl w:val="0"/>
        </w:rPr>
        <w:t xml:space="preserve">• prácticas nutricionales maternas e infantiles; </w:t>
      </w:r>
    </w:p>
    <w:p w:rsidR="00000000" w:rsidDel="00000000" w:rsidP="00000000" w:rsidRDefault="00000000" w:rsidRPr="00000000" w14:paraId="000008DD">
      <w:pPr>
        <w:rPr/>
      </w:pPr>
      <w:r w:rsidDel="00000000" w:rsidR="00000000" w:rsidRPr="00000000">
        <w:rPr>
          <w:rtl w:val="0"/>
        </w:rPr>
        <w:t xml:space="preserve">• comportamiento infantil; </w:t>
      </w:r>
    </w:p>
    <w:p w:rsidR="00000000" w:rsidDel="00000000" w:rsidP="00000000" w:rsidRDefault="00000000" w:rsidRPr="00000000" w14:paraId="000008DE">
      <w:pPr>
        <w:rPr/>
      </w:pPr>
      <w:r w:rsidDel="00000000" w:rsidR="00000000" w:rsidRPr="00000000">
        <w:rPr>
          <w:rtl w:val="0"/>
        </w:rPr>
        <w:t xml:space="preserve">• calidad de la relación de pareja; </w:t>
      </w:r>
    </w:p>
    <w:p w:rsidR="00000000" w:rsidDel="00000000" w:rsidP="00000000" w:rsidRDefault="00000000" w:rsidRPr="00000000" w14:paraId="000008DF">
      <w:pPr>
        <w:rPr/>
      </w:pPr>
      <w:r w:rsidDel="00000000" w:rsidR="00000000" w:rsidRPr="00000000">
        <w:rPr>
          <w:rtl w:val="0"/>
        </w:rPr>
        <w:t xml:space="preserve">• participación de los hombres en el cuidado de los niños y las niñas; </w:t>
      </w:r>
    </w:p>
    <w:p w:rsidR="00000000" w:rsidDel="00000000" w:rsidP="00000000" w:rsidRDefault="00000000" w:rsidRPr="00000000" w14:paraId="000008E0">
      <w:pPr>
        <w:rPr/>
      </w:pPr>
      <w:r w:rsidDel="00000000" w:rsidR="00000000" w:rsidRPr="00000000">
        <w:rPr>
          <w:rtl w:val="0"/>
        </w:rPr>
        <w:t xml:space="preserve">• participación de los hombres en las tareas del hogar; </w:t>
      </w:r>
    </w:p>
    <w:p w:rsidR="00000000" w:rsidDel="00000000" w:rsidP="00000000" w:rsidRDefault="00000000" w:rsidRPr="00000000" w14:paraId="000008E1">
      <w:pPr>
        <w:rPr/>
      </w:pPr>
      <w:r w:rsidDel="00000000" w:rsidR="00000000" w:rsidRPr="00000000">
        <w:rPr>
          <w:rtl w:val="0"/>
        </w:rPr>
        <w:t xml:space="preserve">• participación de las mujeres en la toma de decisiones en el hogar, y </w:t>
      </w:r>
    </w:p>
    <w:p w:rsidR="00000000" w:rsidDel="00000000" w:rsidP="00000000" w:rsidRDefault="00000000" w:rsidRPr="00000000" w14:paraId="000008E2">
      <w:pPr>
        <w:rPr/>
      </w:pPr>
      <w:r w:rsidDel="00000000" w:rsidR="00000000" w:rsidRPr="00000000">
        <w:rPr>
          <w:rtl w:val="0"/>
        </w:rPr>
        <w:t xml:space="preserve">• actitudes de los padres y las madres sobre género y violencia contra las mujeres.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Muchos de los programas que lograron estos resultados fueron diseñados con un enfoque transformador de género, reconociendo el papel de la desigualdad de género en la perpetuación de la violencia. Dichos programas reconocen cómo la desigualdad de género y los desequilibrios de poder entre hombres y mujeres, y niñas y niños, pueden menoscabar la capacidad de los padres y las madres para ofrecer un cuidado enriquecedor, así como restringir las oportunidades de los niños y las niñas, y constituir factores de riesgo para la violencia contra ellos y contra las mujeres. Los programas buscan promover relaciones equitativas y afectuosas, así como interacciones libres de violencia para toda la familia. Consulta el Recuadro 3 para obtener más información sobre los programas con un enfoque transformador de género para reducir la violencia contra los niños y las niñas y la violencia contra las mujeres.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b w:val="1"/>
          <w:bCs w:val="1"/>
        </w:rPr>
      </w:pPr>
      <w:r w:rsidDel="00000000" w:rsidR="00000000" w:rsidRPr="00000000">
        <w:rPr>
          <w:b w:val="1"/>
          <w:bCs w:val="1"/>
          <w:rtl w:val="0"/>
        </w:rPr>
        <w:t xml:space="preserve">Programas de crianza con enfoque transformador de género para reducir la violencia</w:t>
      </w:r>
    </w:p>
    <w:p w:rsidR="00000000" w:rsidDel="00000000" w:rsidP="00000000" w:rsidRDefault="00000000" w:rsidRPr="00000000" w14:paraId="000008E7">
      <w:pPr>
        <w:rPr>
          <w:b w:val="1"/>
          <w:bCs w:val="1"/>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rtl w:val="0"/>
        </w:rPr>
        <w:t xml:space="preserve">Los programas de crianza con enfoque transformador de género buscan deliberadamente abordar las causas fundamentales de la desigualdad de género y cuestionar o transformar los roles de género dañinos, las normas y los desequilibrios de poder entre mujeres y hombres, y niñas y niños. Dichos programas trabajan con padres, madres y cuidadores femeninos y masculinos para construir y mantener relaciones saludables y libres de violencia con sus parejas y con sus hijos e hijas.</w:t>
      </w:r>
      <w:r w:rsidDel="00000000" w:rsidR="00000000" w:rsidRPr="00000000">
        <w:rPr>
          <w:b w:val="1"/>
          <w:bCs w:val="1"/>
          <w:rtl w:val="0"/>
        </w:rPr>
        <w:t xml:space="preserve"> </w:t>
      </w:r>
    </w:p>
    <w:p w:rsidR="00000000" w:rsidDel="00000000" w:rsidP="00000000" w:rsidRDefault="00000000" w:rsidRPr="00000000" w14:paraId="000008E9">
      <w:pPr>
        <w:rPr>
          <w:b w:val="1"/>
          <w:bCs w:val="1"/>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Estos programas tienen como objetivo que los padres y las madres transformen su propias actitudes y comportamientos de género para mejorar las relaciones de pareja y cambiar la manera en que crían a sus hijos e hijas. Para lograrlo, promueven la reflexión crítica y la discusión sobre actitudes de género, normas y dinámicas de poder desiguales, y brindan apoyo a los padres, las madres y los cuidadores para que identifiquen los beneficios de ser más equitativos. Construyen o fortalecen habilidades para relacionarse y para la crianza con el fin de mejorar la calidad de la crianza compartida y las relaciones con los hijos e hijas (por ejemplo, comunicación, autorregulación emocional, resolución de conflictos, manejo del estrés y disciplina libre de violencia). </w:t>
      </w:r>
    </w:p>
    <w:p w:rsidR="00000000" w:rsidDel="00000000" w:rsidP="00000000" w:rsidRDefault="00000000" w:rsidRPr="00000000" w14:paraId="000008EB">
      <w:pPr>
        <w:rPr>
          <w:b w:val="1"/>
          <w:bCs w:val="1"/>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Además de mejorar las prácticas de crianza, estos programas con frecuencia buscan generar múltiples cambios que pueden beneficiar la salud física y mental, el desarrollo y el bienestar de los niños y las niñas, tales como: </w:t>
      </w:r>
    </w:p>
    <w:p w:rsidR="00000000" w:rsidDel="00000000" w:rsidP="00000000" w:rsidRDefault="00000000" w:rsidRPr="00000000" w14:paraId="000008ED">
      <w:pPr>
        <w:rPr/>
      </w:pPr>
      <w:r w:rsidDel="00000000" w:rsidR="00000000" w:rsidRPr="00000000">
        <w:rPr>
          <w:rtl w:val="0"/>
        </w:rPr>
        <w:t xml:space="preserve">• relaciones de pareja y con los hijos e hijas que sean cariñosas, de apoyo y libres de violencia; </w:t>
      </w:r>
    </w:p>
    <w:p w:rsidR="00000000" w:rsidDel="00000000" w:rsidP="00000000" w:rsidRDefault="00000000" w:rsidRPr="00000000" w14:paraId="000008EE">
      <w:pPr>
        <w:rPr/>
      </w:pPr>
      <w:r w:rsidDel="00000000" w:rsidR="00000000" w:rsidRPr="00000000">
        <w:rPr>
          <w:rtl w:val="0"/>
        </w:rPr>
        <w:t xml:space="preserve">• relaciones equitativas donde las parejas compartan la responsabilidad del cuidado y el poder en la toma de decisiones sobre su relación, el hogar y la vida de los niños y las niñas, y </w:t>
      </w:r>
    </w:p>
    <w:p w:rsidR="00000000" w:rsidDel="00000000" w:rsidP="00000000" w:rsidRDefault="00000000" w:rsidRPr="00000000" w14:paraId="000008EF">
      <w:pPr>
        <w:rPr/>
      </w:pPr>
      <w:r w:rsidDel="00000000" w:rsidR="00000000" w:rsidRPr="00000000">
        <w:rPr>
          <w:rtl w:val="0"/>
        </w:rPr>
        <w:t xml:space="preserve">• capacidad de los padres, las madres y los cuidadores para criar a los hijos e hijas en igualdad de cuidado y de oportunidades para el juego, el aprendizaje y la educación, libres de estereotipos de género.</w:t>
      </w:r>
    </w:p>
    <w:p w:rsidR="00000000" w:rsidDel="00000000" w:rsidP="00000000" w:rsidRDefault="00000000" w:rsidRPr="00000000" w14:paraId="000008F0">
      <w:pPr>
        <w:rPr>
          <w:b w:val="1"/>
          <w:bCs w:val="1"/>
        </w:rPr>
      </w:pPr>
      <w:r w:rsidDel="00000000" w:rsidR="00000000" w:rsidRPr="00000000">
        <w:rPr>
          <w:rtl w:val="0"/>
        </w:rPr>
      </w:r>
    </w:p>
    <w:p w:rsidR="00000000" w:rsidDel="00000000" w:rsidP="00000000" w:rsidRDefault="00000000" w:rsidRPr="00000000" w14:paraId="000008F1">
      <w:pPr>
        <w:pStyle w:val="Heading3"/>
        <w:rPr/>
      </w:pPr>
      <w:bookmarkStart w:colFirst="0" w:colLast="0" w:name="_6x9rlo2jjp51" w:id="188"/>
      <w:bookmarkEnd w:id="188"/>
      <w:r w:rsidDel="00000000" w:rsidR="00000000" w:rsidRPr="00000000">
        <w:rPr>
          <w:rtl w:val="0"/>
        </w:rPr>
        <w:t xml:space="preserve">¿Por qué los programas de crianza deberían fomentar la igualdad de género? </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Las normas desiguales de género perpetúan la violencia contra los niños y las niñas y la violencia contra las mujeres, y moldean fundamentalmente las prácticas Co y los entornos de crianza de los niños y las niñas. Además de prevenir la violencia, los programas de crianza deberían preocuparse por desafiar las desigualdades de género porque: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Las normas de género a menudo desalientan la participación de los hombres en el cuidado de sus hijos e hijas. En la mayoría de los entornos, se espera que las mujeres y las niñas sean las cuidadoras y se las cría desde una edad temprana para cuidar de sus hermanos(as) y hacer las tareas del hogar. Al mismo tiempo, es común que los niños varones crezcan sin ejemplos de hombres involucrados en el cuidado o sin las oportunidades para aprender dichas habilidades. La expectativa del papel limitado de los hombres en el cuidado de sus hijos e hijas suele ser reforzada por sus familias, comunidades y servicios (incluidos algunos programas de crianza). A su vez, muchos niños y niñas no se benefician de todo el potencial de cuidado que tienen sus padres (hombres), a pesar de que estos deseen involucrarse más. Por el contrario, los niños varones que crecen con padres (hombres) que realizan tareas domésticas tienen más probabilidades de hacer lo mismo como adultos y de tener actitudes de género más equitativas.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Las normas de género a menudo contribuyen a dinámicas familiares desiguales. Habitualmente, estas normas asignan a los hombres el papel de cabeza del hogar, con poder de decisión en la familia. Como tal, los hombres frecuentemente influyen o controlan el acceso de las mujeres, los niños y las niñas a recursos y servicios clave, incluyendo la salud y la educación. Esta dinámica de poder desigual limita la capacidad de autogestión y la autonomía de las mujeres y las niñas, y estas normas de género crean divisiones rígidas de los privilegios, la responsabilidad dentro del hogar y del trabajo (es decir, los hombres como tomadores de decisiones, las mujeres como cuidadoras). Estas divisiones a menudo dejan a las madres y los padres sobrecargados y aislados en sus roles, socavando su capacidad para funcionar como equipo en la crianza.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Las normas de género con frecuencia influyen en las oportunidades y el comportamiento de los niños y las niñas desde una edad temprana. Los niños y las niñas primero aprenden a verse a sí mismos y al mundo que los rodea a través de las interacciones con sus padres, madres y hermanos(as), lo que moldea sus actitudes y comportamientos. Los padres y las madres pueden transmitir consciente o inconscientemente normas de género dañinas a sus hijos e hijas al criarlos de manera diferente . Las normas y estereotipos de género influyen sobre lo que los padres y las madres piensan que sus hijos e hijas pueden o deben hacer según su sexo, incluido cómo o dónde juegan, sus juguetes, las historias que les cuentan, si realizan tareas domésticas, cuánto tiempo van a la escuela y a qué edad se casan. Esto puede perpetuar la desigualdad de género y los desequilibrios de poder que limitan las oportunidades de los niños y las niñas (por ejemplo, el acceso de las niñas a la educación, las oportunidades de conexión emocional de los niños) y también generar riesgo de violencia en el futuro.</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Los programas de crianza deben tener en cuenta cómo las normas de género influyen en los padres y las madres, en sus relaciones de pareja y con sus hijos e hijas, y en sus prácticas de crianza. Como mínimo, estos programas deben evitar la perpetuación o el afianzamiento aún mayor de las normas de género dañinas. Además, los programas de crianza también pueden optar por un enfoque transformador de género, trabajando con las madres y los padres para cuestionar las normas de género restrictivas y generar relaciones más equitativas, y al hacerlo, pueden incluso potenciar su impacto. Los programas de crianza diseñados de esta manera pueden contribuir a mejorar las interacciones de los padres y las madres con sus hijos e hijas y las dinámicas familiares; reducir la violencia y sus impactos inmediatos y a largo plazo, y garantizar que los niños y las niñas sean criados en igualdad de oportunidades independientemente de su sexo o identidad de género.</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¿Qué es la socialización de género?</w:t>
      </w:r>
    </w:p>
    <w:p w:rsidR="00000000" w:rsidDel="00000000" w:rsidP="00000000" w:rsidRDefault="00000000" w:rsidRPr="00000000" w14:paraId="000008FE">
      <w:pPr>
        <w:rPr>
          <w:b w:val="1"/>
          <w:bCs w:val="1"/>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La socialización de género se refiere a los procesos a través de los cuales las personas aprenden a comportarse de acuerdo con las normas de género; comienza al nacer, continúa durante la infancia y a menudo se intensifica durante la adolescencia. Los padres y las madres pueden transmitir normas de género a sus hijos e hijas, de manera intencional o no intencional, a través de: </w:t>
      </w:r>
    </w:p>
    <w:p w:rsidR="00000000" w:rsidDel="00000000" w:rsidP="00000000" w:rsidRDefault="00000000" w:rsidRPr="00000000" w14:paraId="00000900">
      <w:pPr>
        <w:numPr>
          <w:ilvl w:val="0"/>
          <w:numId w:val="77"/>
        </w:numPr>
        <w:ind w:left="720" w:hanging="360"/>
        <w:rPr/>
      </w:pPr>
      <w:r w:rsidDel="00000000" w:rsidR="00000000" w:rsidRPr="00000000">
        <w:rPr>
          <w:rtl w:val="0"/>
        </w:rPr>
        <w:t xml:space="preserve">La enseñanza activa, tal como decir a los niños (varones) que no pueden llorar o hacer que las niñas (pero no los niños) asuman las tareas domésticas.</w:t>
      </w:r>
    </w:p>
    <w:p w:rsidR="00000000" w:rsidDel="00000000" w:rsidP="00000000" w:rsidRDefault="00000000" w:rsidRPr="00000000" w14:paraId="00000901">
      <w:pPr>
        <w:numPr>
          <w:ilvl w:val="0"/>
          <w:numId w:val="77"/>
        </w:numPr>
        <w:ind w:left="720" w:hanging="360"/>
        <w:rPr/>
      </w:pPr>
      <w:r w:rsidDel="00000000" w:rsidR="00000000" w:rsidRPr="00000000">
        <w:rPr>
          <w:rtl w:val="0"/>
        </w:rPr>
        <w:t xml:space="preserve">El discurso, las acciones, los comportamientos y las prácticas, tales como dar muñecas a las niñas y pistolas a los niños (varones) para jugar, o elogiar a las niñas por su apariencia y a los niños (varones) por su fuerza física. </w:t>
      </w:r>
    </w:p>
    <w:p w:rsidR="00000000" w:rsidDel="00000000" w:rsidP="00000000" w:rsidRDefault="00000000" w:rsidRPr="00000000" w14:paraId="00000902">
      <w:pPr>
        <w:numPr>
          <w:ilvl w:val="0"/>
          <w:numId w:val="77"/>
        </w:numPr>
        <w:ind w:left="720" w:hanging="360"/>
        <w:rPr/>
      </w:pPr>
      <w:r w:rsidDel="00000000" w:rsidR="00000000" w:rsidRPr="00000000">
        <w:rPr>
          <w:rtl w:val="0"/>
        </w:rPr>
        <w:t xml:space="preserve">Modelando comportamientos influenciados por el género, tales como que las mujeres y las niñas realicen todo el trabajo de cuidado no remunerado dentro del hogar.</w:t>
      </w:r>
    </w:p>
    <w:p w:rsidR="00000000" w:rsidDel="00000000" w:rsidP="00000000" w:rsidRDefault="00000000" w:rsidRPr="00000000" w14:paraId="00000903">
      <w:pPr>
        <w:numPr>
          <w:ilvl w:val="0"/>
          <w:numId w:val="77"/>
        </w:numPr>
        <w:ind w:left="720" w:hanging="360"/>
        <w:rPr/>
      </w:pPr>
      <w:r w:rsidDel="00000000" w:rsidR="00000000" w:rsidRPr="00000000">
        <w:rPr>
          <w:rtl w:val="0"/>
        </w:rPr>
        <w:t xml:space="preserve">Prácticas dañinas, tales como la violencia de pareja o la restricción de la movilidad de las mujeres y las niñas.</w:t>
      </w:r>
    </w:p>
    <w:p w:rsidR="00000000" w:rsidDel="00000000" w:rsidP="00000000" w:rsidRDefault="00000000" w:rsidRPr="00000000" w14:paraId="00000904">
      <w:pPr>
        <w:rPr>
          <w:b w:val="1"/>
          <w:bCs w:val="1"/>
        </w:rPr>
      </w:pP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Los programas de crianza pueden promover una socialización de género positiva al ayudar a los padres y las madres a tomar conciencia, cuestionar y cambiar estos patrones de comportamiento</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pStyle w:val="Heading2"/>
        <w:rPr/>
      </w:pPr>
      <w:bookmarkStart w:colFirst="0" w:colLast="0" w:name="_l4d5c2cvw617" w:id="189"/>
      <w:bookmarkEnd w:id="189"/>
      <w:r w:rsidDel="00000000" w:rsidR="00000000" w:rsidRPr="00000000">
        <w:rPr>
          <w:rtl w:val="0"/>
        </w:rPr>
        <w:t xml:space="preserve">PROGRAMAS DE CRIANZA</w:t>
      </w:r>
      <w:r w:rsidDel="00000000" w:rsidR="00000000" w:rsidRPr="00000000">
        <w:rPr>
          <w:rtl w:val="0"/>
        </w:rPr>
        <w:t xml:space="preserve"> para reducir la violencia contra los niños y las niñas y la violencia contra las mujeres: Cómo son los programas con enfoque transformador de género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Los programas de apoyo a los padres, las madres y los cuidadores están en una posición única para reducir la violencia en la familia, específicamente la violencia contra los niños y las niñas y contra sus madres y cuidadoras femeninas. Ambos tipos de violencia tienen consecuencias a largo plazo para la salud física y mental, el desarrollo y el bienestar de los niños y las niñas. Además, comparten factores de riesgo y normas sociales frecuentes y arraigadas en la desigualdad de género, lo que permite soluciones comunes. Sin embargo, muy pocos programas de crianza buscan explícitamente reducir tanto la violencia contra los niños y las niñas como la violencia contra las mujeres, si bien existe evidencia emergente que demuestra que pueden reducirlas ambas simultáneamente. Los programas que muestran efectividad a menudo adoptan un enfoque transformador de género, trabajando con las mujeres y los hombres para cuestionar las normas de género y las dinámicas de poder desiguales, y para construir relaciones y habilidades de crianza que respalden dinámicas familiares más equitativas, afectuosas y libres de violencia.</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Este resumen explora cómo se ven en la práctica los programas de crianza basados en la evidencia y con un enfoque transformador de género para reducir la violencia familiar. Desglosa los principios comunes, las características de implementación y el contenido de estos programas, y cómo trabajan con los padres y las madres para cuestionar las normas de género y las dinámicas de poder desiguales, reducir la violencia y promover entornos de crianza enriquecedores para los niños y las niñas. Este documento está diseñado para equipar a quienes trabajan en la crianza con aprendizajes fundamentados en la evidencia que respalden la adaptación y el fortalecimiento de los programas de crianza existentes para abordar las intersecciones de la violencia contra los niños y las niñas y la violencia contra las mujeres. Este es el segundo resumen de una serie diseñada para ayudar a las personas que implementan programas de crianza a integrar la prevención de la violencia contra los niños y las niñas y la violencia contra las mujeres, y la promoción de la igualdad de género en sus programas existentes.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El enfoque de esta serie: Programas de crianza para reducir la violencia contra los niños y las niñas y la violencia contra las mujeres.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Si bien reducir la exposición de los niños y las niñas a la violencia en la familia requiere trabajar con individuos y familias, comunidades, servicios y sistemas para cambiar actitudes, comportamientos y normas, esta serie destaca deliberadamente los programas de crianza. En muchas comunidades, estos programas ya están llegando a los padres, las madres y los cuidadores. Sin embargo, la evidencia sugiere que además de mejorar los resultados en la crianza y el bienestar, los programas de crianza pueden también aprovecharse para reducir tanto la violencia contra los niños y las niñas como la violencia contra las mujeres, y para promover la igualdad de género.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Esta serie se enfoca en: • Las formas más comunes de la violencia contra los niños y las niñas y de la violencia contra las mujeres: el castigo violento por parte de los padres y las madres, y la violencia de pareja, respectivamente. Estas dos formas de violencia a menudo coexisten en las familias y hay evidencia que sugiere que los programas de crianza pueden reducirlas. • Los programas de crianza de niños y niñas pequeños, dadas las ventajas de una intervención temprana y la mayor disponibilidad de evidencia de que estos programas pueden reducir la violencia contra los niños y las niñas y la violencia de pareja. Sin embargo, parte de esta información se puede aplicar a programas para la crianza de niños y niñas mayores y adolescentes. • Padres y madres en relaciones heterosexuales, ya que las dinámicas de género desiguales entre hombres y mujeres son un factor de riesgo para la violencia de pareja y los hombres son sus principales perpetradores. Si bien la violencia en relaciones no heterosexuales, también impulsada por dinámicas de poder y control, está fuera del alcance de esta serie, todos los padres, las madres y los cuidadores, independientemente de su sexo, identidad de género u orientación sexual, pueden beneficiarse de programas de crianza diseñados para prevenir la violencia y promover entornos enriquecedores para los niños y las niñas. </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 lo largo de esta serie utilizamos los términos “madres” para referirnos a las mujeres, y “padres” para referirnos a los hombres -con vínculos ya sean biológicos, adoptivos o de crianza- y el término “cuidadores” para referirnos a las personas de cualquier sexo con un papel principal en el cuidado de los niños y las niñas, ya sean abuelos u otros parientes o tutores. También usamos “madres y padres” de manera intercambiable con “cuidadores”.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3"/>
        <w:rPr/>
      </w:pPr>
      <w:bookmarkStart w:colFirst="0" w:colLast="0" w:name="_kfxa1i3ppm4r" w:id="190"/>
      <w:bookmarkEnd w:id="190"/>
      <w:r w:rsidDel="00000000" w:rsidR="00000000" w:rsidRPr="00000000">
        <w:rPr>
          <w:rtl w:val="0"/>
        </w:rPr>
        <w:t xml:space="preserve">¿Qué son los programas de crianza con enfoque transformador de género para reducir la violencia en la familia?</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Los programas de crianza con enfoque transformador de género buscan deliberadamente abordar las causas fundamentales de la desigualdad de género y cuestionar o transformar los roles de género dañinos, las normas y los desequilibrios de poder entre mujeres y hombres y entre niñas y niños. Dichos programas reconocen que las normas dañinas y los desequilibrios de poder pueden menoscabar la capacidad de los padres y las madres para ofrecer un cuidado enriquecedor, así como restringir las oportunidades de los niños y las niñas, y constituir factores de riesgo tanto para la violencia contra los niños y las niñas como para la violencia contra las mujeres. Estos programas trabajan con madres, padres y cuidadores femeninos y masculinos para promover relaciones equitativas y afectuosas, así como interacciones libres de violencia para toda la familia.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Los programas con enfoque transformador de género tienen como objetivo que los padres y las madres transformen sus propias actitudes y comportamientos de género para mejorar las relaciones de pareja y cambiar la manera en que crían a sus hijos e hijas. Para lograrlo, promueven la reflexión crítica y la discusión sobre actitudes de género, normas y dinámicas de poder desiguales, y brindan apoyo a los padres, las madres y los cuidadores para que identifiquen los beneficios de ser más equitativos. Construyen o fortalecen habilidades para relacionarse y para la crianza con el fin de mejorar la calidad de la crianza compartida y las relaciones con los hijos e hijas (por ejemplo, la comunicación, la autorregulación emocional, la resolución de conflictos, el manejo del estrés y la disciplina libre de violencia). </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Además de mejorar las prácticas de crianza, estos programas con frecuencia buscan generar múltiples cambios que pueden beneficiar la salud física y mental, el desarrollo y el bienestar de los niños y las niñas, tales como: • relaciones de pareja y con los hijos e hijas que sean cariñosas, de apoyo y libres de violencia; • relaciones equitativas donde las parejas compartan la responsabilidad del cuidado y el poder en la toma de decisiones sobre su relación, el hogar y la vida de los niños y las niñas, y • capacidad de los padres, las madres y los cuidadores para criar a los niños y las niñas en igualdad de cuidado y de oportunidades para el juego, el aprendizaje y la educación, libres de estereotipos de género.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Los programas de crianza con enfoque transformador de género han mostrado evidencia prometedora en la reducción tanto de la violencia contra los niños y las niñas como de la violencia contra las mujeres, al tiempo que logran una gama de otros resultados que influyen positivamente en la salud física y mental, y el bienestar de los niños y las niñas, y de sus padres y madres.1 Si bien la evidencia está creciendo, sigue estando limitada a unos pocos programas implementados en algunos entornos. Aun así, estos programas proporcionan lecciones clave para la adaptación o fortalecimiento de los programas de crianza existentes de manera que aborden la violencia y promuevan la igualdad de género de manera más holística.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3"/>
        <w:rPr/>
      </w:pPr>
      <w:bookmarkStart w:colFirst="0" w:colLast="0" w:name="_kzu55nnbopt9" w:id="191"/>
      <w:bookmarkEnd w:id="191"/>
      <w:r w:rsidDel="00000000" w:rsidR="00000000" w:rsidRPr="00000000">
        <w:rPr>
          <w:rtl w:val="0"/>
        </w:rPr>
        <w:t xml:space="preserve">Principios comunes de los programas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Los programas de crianza con enfoque transformador de género que han reducido la violencia difieren en su enfoque y objetivos previstos, están diseñados para diferentes contextos sociales y culturales, y llegan a padres y madres con hijos e hijas de diferentes edades. A pesar de estas diferencias, estos programas suelen estar guiados por principios compartidos: Se fundamentan en la igualdad de género y los derechos de las mujeres. Estos programas buscan promover la igualdad de género como una meta y un camino para prevenir la violencia y/o lograr otros resultados positivos, como mejor calidad de las relaciones interpersonales, toma conjunta de decisiones o mejoría en la salud materna y reproductiva. Reconocen y fortalecen las normas positivas que respaldan la igualdad, y se fundamentan en el respeto por los derechos, la autogestión y la autonomía de las mujeres y las niñas.4 Los programas promueven relaciones y dinámicas de poder más equitativas entre los hombres y las mujeres, y entre los padres y las madres con respecto a sus hijos e hijas, así como la igualdad de oportunidades para los niños y las niñas, y por lo general, buscan medir los cambios en estas áreas. En su búsqueda por involucrar a los hombres como padres y cuidadores, los programas escuchan las preferencias y preocupaciones de las mujeres sobre la mayor participación de los hombres en la vida de sus hijos e hijas. Involucran explícitamente a los hombres como padres y cuidadores equitativos. Los niños y las niñas se benefician al tener padres y cuidadores masculinos comprometidos, y los hombres a menudo desean aprender a ser mejores padres. Trabajar con hombres también es fundamental para prevenir la violencia, ya que son los principales perpetradores de la violencia de pareja, y que las dinámicas de desigualdad en las relaciones son factores de riesgo para la violencia contra los niños y las niñas y la violencia contra las mujeres. Por lo tanto, estos programas diseñan sus mensajes, contenido y estrategias de reclutamiento para convocar tanto a los hombres como a las mujeres por igual, y reflejan la información y las habilidades que ambos desean alcanzar como padres y madres. Se acercan a los hombres de manera positiva, reconociendo que la mayoría de ellos están ansiosos por aprender una mejor manera de cuidar a sus hijos e hijas, pero pueden sentirse incómodos o no bienvenidos en los programas de crianza existentes.6 Sin embargo, simplemente incluir a los hombres en los programas no es suficiente para lograr relaciones más equitativas y respetuosas. Es necesario también alentarlos a reflexionar y cuestionar sus propias actitudes y prácticas de género, y se debe hacer, además, un esfuerzo por transformar el mundo que los rodea para respaldar estos cambios. Hacen partícipes a las comunidades en el diseño o adaptación del programa. Los padres, las madres y los cuidadores (tanto mujeres como hombres), así como los niños, las niñas y las demás personas interesadas están activamente involucrados o lideran el diseño del programa desde el principio.</w:t>
      </w:r>
    </w:p>
    <w:p w:rsidR="00000000" w:rsidDel="00000000" w:rsidP="00000000" w:rsidRDefault="00000000" w:rsidRPr="00000000" w14:paraId="00000924">
      <w:pPr>
        <w:rPr/>
      </w:pPr>
      <w:r w:rsidDel="00000000" w:rsidR="00000000" w:rsidRPr="00000000">
        <w:rPr>
          <w:rtl w:val="0"/>
        </w:rPr>
        <w:t xml:space="preserve"> Los programas consultan a los padres, las madres y a sus hijos e hijas a través de la investigación formativa y realizan pruebas o llevan a cabo programas piloto con su participación para garantizar que el programa resuene y esté hecho a la medida de sus necesidades, deseos y experiencias. Involucrar a las comunidades desde el principio también permite obtener una mayor aceptación y compromiso de su parte y evita que el programa sea percibido como algo impuesto externamente. Esto puede ayudar a prevenir reacciones negativas, sobre todo cuando se abordan y cuestionan temas sensibles como la violencia o las normas sociales o de género perjudiciales. Además, involucrar a las comunidades y a otros actores clave, como el gobierno local o los responsables de formular políticas, en los procesos de diseño o adaptación puede promover la sostenibilidad y respaldar la ampliación del programa.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Aplican un enfoque basado en las fortalezas y llegan a los padres y madres en la etapa en la que se encuentren. (La mayoría de) los padres y madres desean lo mejor para sus hijos e hijas y hacen todo lo que pueden para lograrlo, muchas veces a pesar de circunstancias difíciles. Todos los padres y las madres, independientemente de que recurran o no a la violencia, pueden beneficiarse de los programas de crianza, y muchos de ellos desean apoyo adicional y oportunidades para desarrollar habilidades de crianza.13 Los programas no dicen a los padres y las madres que están haciendo las cosas mal o que necesitan cambiar. Más bien, se enfocan en fortalecer sus habilidades y reconocen la importancia de proteger su salud mental y bienestar.13 Si bien reducir la violencia es un logro que se busca explícitamente, los programas no se anuncian a los participantes con ese fin. En su lugar, destacan los beneficios que pueden obtener tanto a los niños y las niñas, como a los padres, las madres y las familias al participar en ellos. Con frecuencia, los mensajes de reclutamiento exitosos resaltan cómo el programa ayuda a fortalecer las relaciones de pareja y de esta con sus hijos e hijas; lograr familias más felices y en paz; o proteger la salud y el bienestar de los niños y las niñas. Los mensajes positivos son especialmente efectivos para reclutar a los hombres, ya que estos pueden percibir que los programas de crianza están dirigidos únicamente a las madres o sentirse juzgados o amenazados si el programa parece centrarse en la violencia.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Promueven la seguridad y los derechos de los niños, las niñas y las mujeres. Trabajar con los padres y madres para reducir la violencia y cuestionar las normas de género arraigadas puede conllevar riesgos para los niños, las niñas y las mujeres. Los programas evalúan y luego mitigan los posibles riesgos mediante el desarrollo de políticas y protocolos de salvaguarda adecuados, monitoreando cuidadosamente la implementación y refiriendo a aquellos que lo necesiten a servicios de apoyo y respuesta. Cuando existen leyes respecto a la obligación de informar sobre la violencia contra los niños y las niñas (incluida su exposición a la violencia de pareja), los programas evalúan cómo cumplirlas de manera segura tomando en consideración el bien superior de los niños, las niñas y las mujeres. Estos programas también están atentos a las posibles repercusiones no previstas de fomentar una mayor participación de los hombres en la vida de sus hijos e hijas. Cuando los programas no se implementan correctamente, pueden reforzar involuntariamente los estereotipos de género o los desequilibrios de poder, por ejemplo, aumentando la influencia y el control de los hombres sobre las decisiones que afectan la vida de las mujeres y las niñas. Por lo tanto, estos programas suelen promover el acceso de las mujeres a los recursos y al control sobre ellos, y su participación en la toma de decisiones en el hogar; y evalúan el impacto que esto tiene sobre la autogestión y la autonomía de las mujeres.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Reconocen que la prevención de la violencia requiere trabajo en todos los niveles del modelo socioecológico, si bien muchos programas de crianza trabajan solamente en los niveles familiar e individual para cambiar las actitudes y los comportamientos de sus participantes.8,10 Sin embargo, algunos programas trabajan en varios niveles, incluyendo aquellos que usan campañas de cambio social y de comportamiento a escala comunitaria para transformar las normas sociales y de género dañinas que perpetúan la violencia (por ejemplo, a través de la radio, el teatro, y los carteles y/o eventos comunitarios). Estas campañas suelen promover formas de relacionarse afectuosas y no violentas, así como dinámicas familiares más equitativas, como la participación de los hombres en el cuidado de los niños y las niñas, y en el trabajo de cuidado no remunerado en general. Algunos programas trabajan dentro de las instituciones para capacitar a quienes prestan servicios como los de la salud, sociales o de educación para la primera infancia, con el fin de involucrar a los hombres y/o apoyar la crianza con enfoque transformador de género. Otros programas abogan por leyes y políticas de apoyo como las dirigidas a prohibir el castigo corporal, establecer planes de acción nacionales para el abordaje de la violencia contra la mujer u otorgar licencias de paternidad y maternidad remuneradas.8,10 No es necesario que todos los programas trabajen en todos los niveles; de hecho, pocos están bien posicionados para hacerlo. Sin embargo, es importante reconocer la necesidad de trabajar en todos los ámbitos del ecosistema y generar asociaciones y estrategias acordes para ello.</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pStyle w:val="Heading3"/>
        <w:rPr/>
      </w:pPr>
      <w:bookmarkStart w:colFirst="0" w:colLast="0" w:name="_y3cz33fjmmu" w:id="192"/>
      <w:bookmarkEnd w:id="192"/>
      <w:r w:rsidDel="00000000" w:rsidR="00000000" w:rsidRPr="00000000">
        <w:rPr>
          <w:rtl w:val="0"/>
        </w:rPr>
        <w:t xml:space="preserve">Rasgos y características de implementación comunes</w:t>
      </w:r>
    </w:p>
    <w:p w:rsidR="00000000" w:rsidDel="00000000" w:rsidP="00000000" w:rsidRDefault="00000000" w:rsidRPr="00000000" w14:paraId="0000092D">
      <w:pPr>
        <w:rPr/>
      </w:pPr>
      <w:r w:rsidDel="00000000" w:rsidR="00000000" w:rsidRPr="00000000">
        <w:rPr>
          <w:rtl w:val="0"/>
        </w:rPr>
        <w:t xml:space="preserve">Los programas de crianza con enfoque transformador de género suelen llegar a los padres y las madres a través de reuniones en grupos pequeños y también mediante sesiones de tutoría, visitas domiciliarias o una combinación de las anteriores.  Independientemente de cómo lleguen a los padres y las madres, a menudo los programas comparten los siguientes rasgos y características de implementación: Utilizan currículos estructurados. Los programas generalmente incluyen al menos 10 sesiones, pero con frecuencia más, que se imparten regularmente (por ejemplo, semanal o quincenalmente). Se basan en teorías de cambio que consideran que la adopción de nuevas actitudes y comportamientos es un proceso que funciona mejor cuando las personas participantes tienen tiempo entre sesiones para reflexionar, interiorizar y practicar los nuevos comportamientos aprendidos. Los programas proporcionan a quienes los facilitan manuales claros y bien organizados que entregan el contenido de manera secuencial (usando, por ejemplo, actividades, mensajes clave, preguntas de discusión en grupo, tareas para realizar en casa) e incluyen consejos para ayudarles a prepararse para las sesiones o abordar desafíos comunes. Capacitan a pares o a quienes proveen servicios comunitarios para facilitar las sesiones. Las sesiones pueden ser facilitadas por mujeres y hombres, padres y madres, personas que trabajan en salud comunitaria, que proveen servicios sociales o personal de organizaciones comunitarias o no gubernamentales familiarizados con la comunidad. Con frecuencia, se incluyen facilitadores masculinos (junto con las facilitadoras femeninas) como ayuda para incentivar la participación de los hombres, quienes pueden sentirse más cómodos o verse mejor reflejados con un facilitador masculino.5 La capacitación tiene una duración adecuada (habitualmente al menos 10 días) e incluye oportunidades para que las personas que facilitan examinen sus propias creencias sobre los roles y normas de género, lo que les ayuda a capacitarse para llevar a cabo las sesiones con enfoque transformador de género dirigidas a los padres y las madres. Quienes facilitan también reciben capacitación sobre otros servicios disponibles y las rutas de derivación, incluyendo información sobre las leyes de notificación obligatoria donde esto aplica. Además, se proporciona capacitación de refuerzo y supervisión de apoyo a través de reuniones periódicas, sesiones de tutoría y retroalimentación constructiva. A menudo están diseñados para padres y madres en la población general. Muchos programas que han demostrado reducir la violencia contra los niños y las niñas y la violencia contra las mujeres no usan filtros para la convocatoria o reclutan explícitamente a familias que sufren violencia. Sin embargo, muchos están diseñados para familias desfavorecidas o vulnerables con niños y niñas pequeños (por ejemplo, quienes viven en la pobreza o en áreas rurales), que pueden estar en mayor riesgo, y se implementan en entornos con una alta prevalencia de violencia contra los niños y las niñas y violencia contra las mujeres.13,14 Para reclutar a los padres y las madres se utilizan diferentes puntos de entrada según la población y la edad de los niños y las niñas, incluyendo derivaciones o reclutamientos realizados por líderes o lideresas locales, personal de los servicios de salud o sociales, o de guarderías o centros de desarrollo para la primera infancia. Algunos programas se implementan dentro o en colaboración con los servicios de salud, sociales o de primera infancia.13 Generalmente incluyen una combinación de sesiones con personas de un solo sexo y sesiones mixtas. Algunas veces, dependiendo del contexto o del tema que se esté discutiendo, tanto los hombres como las mujeres pueden sentirse incómodos al hablar abiertamente frente a personas del sexo opuesto. También, puede ser desafiante lograr que todas las personas estén disponibles a la misma hora, sobre todo cuando se trata de padres y madres. Por consiguiente, los programas con frecuencia incluyen sesiones separadas para hombres y mujeres (o crean espacios separados dentro de una misma sesión para permitir la discusión privada), que se complementan con sesiones de parejas. Estas últimas buscan fomentar la comunicación entre la pareja, construir aspiraciones compartidas para la crianza y fortalecer las habilidades para relacionarse. También ofrecen un espacio para que las parejas discutan sobre la mayor participación de los hombres en el cuidado de los niños y las niñas, así como en el trabajo no remunerado en general, ya que las mujeres en estas parejas pueden, de otra manera, no entender, resistirse o sentirse amenazadas por tales cambios. Quienes implementan el programa, evalúan los riesgos y beneficios de las sesiones con personas de un solo sexo y mixtas, dependiendo del tema o tópico de la sesión, el contexto social y cultural, la viabilidad de contar con ambos miembros de las parejas a la vez, y el nivel de comodidad y preferencias de las mujeres y los hombres (usualmente evaluados a través de la investigación formativa con posibles participantes del programa). Utilizan enfoques participativos para fomentar la reflexión y el aprendizaje. Estos programas buscan motivar a los padres y las madres a cambiar por sí mismos en lugar de decirles lo que tienen que hacer. Se esfuerzan por crear ambientes seguros y de apoyo donde las personas que participan se sientan cómodas discutiendo, aprendiendo, interiorizando y practicando nuevos comportamientos. Evitan enfoques de aprendizaje de “arriba hacia abajo” o jerárquicos (por ejemplo, enseñar mediante conferencias) y enfatizan la confianza y la confidencialidad. Las personas encargadas de facilitar, así como las que llevan a cabo las mentorías y las visitas domiciliarias, hacen hincapié en la igualdad entre ellos y quienes participan, ya que comprenden que su papel es el de escuchar y apoyar a los padres y las madres en lugar de enseñarles o reprenderlos. Los programas utilizan métodos participativos e interactivos, como la discusión grupal, el intercambio de experiencias y otras actividades (por ejemplo, juegos de rol, actividades lúdicas, historias) para fomentar la reflexión crítica, la discusión y el desarrollo de habilidades. Las sesiones se realizan en grupos pequeños (de 10 a 20 participantes) lo que permite la interacción y la participación.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Programas de crianza que involucran a los hombres</w:t>
      </w:r>
    </w:p>
    <w:p w:rsidR="00000000" w:rsidDel="00000000" w:rsidP="00000000" w:rsidRDefault="00000000" w:rsidRPr="00000000" w14:paraId="00000930">
      <w:pPr>
        <w:rPr>
          <w:b w:val="1"/>
          <w:bCs w:val="1"/>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Los programas de crianza suelen enfrentar desafíos para reclutar a padres y cuidadores masculinos. Centrarse explícitamente en estos y en la paternidad es una estrategia adoptada por los programas para incorporarlos y retenerlos. En estos programas, a menudo, el reclutamiento se dirige a los padres o cuidadores masculinos y se incluyen sesiones exclusivas para hombres junto con sesiones para parejas. Enfocarse así en los padres puede constituir un punto de entrada novedoso para aprovechar los propios anhelos y motivaciones que tienen los hombres para el cambio, pero no es la única forma de involucrarlos efectivamente. Otros programas reclutan a los hombres, también con éxito, acentuando el enfoque en las parejas y/o aprovechando las aspiraciones de los hombres con respecto a la salud o el bienestar de sus hijos e hijas. Sin importar el método de reclutamiento de los hombres, los programas que logran involucrar exitosamente a los padres crean entornos acogedores donde estos pueden reunirse y aprender unos de otros. Además, sus currículos incluyen contenido específico para los padres. Reconocen que los hombres rara vez tienen oportunidades para hablar con otros hombres sobre sus aspiraciones, alegrías, miedos y desafíos como padres, y que están ansiosos por hacerlo. Los programas enfatizan la capacidad de los hombres para el cuidado y la conexión emocional; reconociendo que muchos de ellos ya están involucrados de manera positiva y afectuosa en la crianza. Además, los apoyan en el desarrollo de habilidades para relacionarse y para la crianza positiva. Estos programas desafían las nociones rígidas de paternidad, como la idea de que el único papel de un padre es ser el proveedor financiero de sus hijos e hijas, al mismo tiempo que reconocen la presión y el estrés que muchos hombres enfrentan al intentar cumplir con estas expectativas sociales. </w:t>
      </w:r>
    </w:p>
    <w:p w:rsidR="00000000" w:rsidDel="00000000" w:rsidP="00000000" w:rsidRDefault="00000000" w:rsidRPr="00000000" w14:paraId="00000932">
      <w:pPr>
        <w:rPr/>
      </w:pPr>
      <w:r w:rsidDel="00000000" w:rsidR="00000000" w:rsidRPr="00000000">
        <w:rPr>
          <w:rtl w:val="0"/>
        </w:rPr>
        <w:t xml:space="preserve">Los programas abordan a los hombres con compasión y responsabilidad. Reconocen que, si bien no todos los hombres recurren a la violencia, las normas de género, haber sufrido violencia durante la infancia y la impunidad son factores que incitan al uso de la violencia en algunos hombres. Estos programas también alientan a los hombres que no usan la violencia a romper el silencio y a disuadir el uso de la violencia por parte de otros hombres. </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pStyle w:val="Heading3"/>
        <w:rPr/>
      </w:pPr>
      <w:bookmarkStart w:colFirst="0" w:colLast="0" w:name="_e0iof25o3163" w:id="193"/>
      <w:bookmarkEnd w:id="193"/>
      <w:r w:rsidDel="00000000" w:rsidR="00000000" w:rsidRPr="00000000">
        <w:rPr>
          <w:rtl w:val="0"/>
        </w:rPr>
        <w:t xml:space="preserve">Contenido común de los programas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Los programas de crianza con enfoque transformador de género para reducir la violencia difieren en sus puntos de entrada, poblaciones y objetivos específicos, y su contenido es un reflejo de esas diferencias. Sin embargo, frecuentemente abordan temas centrales similares en sus currículos, ya sea en sesiones específicas o a través de actividades entretejidas a lo largo del currículo. Aunque no todos los programas abarcan cada uno de los siguientes aspectos, usualmente incluyen actividades diseñadas para: Promover la reflexión sobre las normas de género y los desequilibrios de poder.8,9,13,14 Los programas utilizan actividades participativas y discusiones grupales para ilustrar cómo las normas de género y los desequilibrios de poder influyen en las interacciones diarias dentro de la familia. Las personas participantes identifican cómo las normas sobre los roles de los hombres y mujeres influyen en su comportamiento y en las expectativas que tienen como padres y madres, con respecto a ellos mismos, a sus parejas y a sus hijos e hijas. Los programas a menudo alientan a quienes participan a comprender el poder: qué es, quién lo tiene y cómo se utiliza (o se abusa de él) dentro de la familia. Brindan apoyo para la reflexión sobre las desventajas o los costos de seguir normas desiguales de género, y ayudan a las personas a visualizar los beneficios que las relaciones más respetuosas, afectuosas y equitativas tienen para sus hijos e hijas, ellas mismos y sus familias. Aunque todos los programas de crianza con enfoque transformador de género realizan estas actividades, es posible que no se identifiquen públicamente como tales o utilicen el término género, especialmente en entornos donde existen represalias contra los esfuerzos por la igualdad de género.</w:t>
      </w:r>
    </w:p>
    <w:p w:rsidR="00000000" w:rsidDel="00000000" w:rsidP="00000000" w:rsidRDefault="00000000" w:rsidRPr="00000000" w14:paraId="00000937">
      <w:pPr>
        <w:rPr/>
      </w:pPr>
      <w:r w:rsidDel="00000000" w:rsidR="00000000" w:rsidRPr="00000000">
        <w:rPr>
          <w:rtl w:val="0"/>
        </w:rPr>
        <w:t xml:space="preserve">Crear conciencia sobre la violencia y sus consecuencias. Estos programas crean espacios seguros donde las personas que participan se sienten cómodas discutiendo cómo se manifiesta la violencia en sus vidas y en sus comunidades, así como las consecuencias para los niños y las niñas, las mujeres y las familias.9,14 Utilizan ejercicios de reflexión guiada, historias cortas y debates grupales, y quienes participan pueden elegir, aunque no es obligatorio, compartir sus experiencias personales de violencia. Los programas apoyan a los padres y las madres para que comprendan cómo las normas sociales y de género justifican y perpetúan la violencia. También enfatizan cómo sufrir violencia durante la infancia puede llevar a conductas violentas en etapas posteriores de la vida. Estos programas fomentan la empatía hacia las personas que han sufrido violencia y alientan a quienes participan a adquirir el compromiso de no recurrir a ella y a interrumpirla cuando la presencien. Además, algunos programas examinan las leyes y políticas locales relacionadas con la violencia, los derechos de los niños y las niñas o la igualdad de género (por ejemplo, leyes de herencia) para aumentar la conciencia o aclarar conceptos erróneos. Construir habilidades para relacionarse en pareja. Se utilizan ejercicios prácticos (por ejemplo, juegos de rol, actividades lúdicas, historias) con el fin de desarrollar habilidades para relacionarse en pareja, tales como la comunicación, la escucha activa, la empatía y la resolución de conflictos. Los programas crean espacios seguros para que las personas practiquen estos nuevos comportamientos y reflexionen sobre los beneficios de adoptarlos. La comunicación en la pareja, habilidad crucial para la prevención de la violencia, se promueve dentro de las sesiones y por medio de las tareas para realizar en casa, y a través de incentivar a las parejas a conversar sobre las decisiones del hogar y sobre las aspiraciones que tienen para sus hijos e hijas y para sus familias. Para muchas personas esta puede ser la primera vez que discuten ciertos temas o escuchan las experiencias o preocupaciones de sus propias parejas. También se alienta a las parejas a discutir las expectativas e inquietudes que surgen a medida que los hombres asumen más responsabilidades en la crianza de los hijos e hijas y en el trabajo de cuidado no remunerado, para asegurar que las mujeres estén al tanto y apoyen tales cambios. Los programas enfatizan cómo estas habilidades para relacionarse, (por ejemplo, compartir responsabilidades y decisiones, escucharse y apoyarse mutuamente), pueden permitir a los padres y las madres trabajar juntos para lograr metas compartidas para sus hijos e hijas y para su familia. </w:t>
      </w:r>
    </w:p>
    <w:p w:rsidR="00000000" w:rsidDel="00000000" w:rsidP="00000000" w:rsidRDefault="00000000" w:rsidRPr="00000000" w14:paraId="00000938">
      <w:pPr>
        <w:rPr/>
      </w:pPr>
      <w:r w:rsidDel="00000000" w:rsidR="00000000" w:rsidRPr="00000000">
        <w:rPr>
          <w:rtl w:val="0"/>
        </w:rPr>
        <w:t xml:space="preserve">Fortalecer las habilidades de cuidado y crianza positivas. Los padres y las madres aprenden qué necesitan los niños y las niñas para prosperar, y desarrollan habilidades de crianza adaptadas a la edad de sus hijos e hijas. Los programas enfatizan la importancia de la cercanía emocional y el cuidado responsable y amoroso, y respaldan a los padres y las madres para que mejoren la comunicación y las relaciones con sus hijos e hijas.8,9,13,14 Ayudan a los padres y las madres a tener expectativas realistas sobre el comportamiento de sus hijos e hijas en las diferentes etapas del desarrollo y aprender técnicas de crianza positiva para manejar el comportamiento de los niños y las niñas, incluyendo cómo comunicarse con ellos y brindarles retroalimentación positiva y reconocimiento.8,13 Los programas fomentan relaciones de apoyo entre parejas y pares para ayudar a los padres y las madres a adoptar estas nuevas prácticas. Algunos programas incluyen oportunidades para que los hombres que son padres de niñas y niños pequeños aprendan y practiquen habilidades de cuidado infantil que a menudo no les fueron enseñadas mientras crecían (por ejemplo, alimentar, bañar y cambiar la ropa y los pañales a un niño o una niña). Generar comodidad y confianza en los hombres para el desarrollo de estas habilidades puede facilitar que compartan el cuidado de los hijos e hijas con sus parejas.</w:t>
      </w:r>
    </w:p>
    <w:p w:rsidR="00000000" w:rsidDel="00000000" w:rsidP="00000000" w:rsidRDefault="00000000" w:rsidRPr="00000000" w14:paraId="00000939">
      <w:pPr>
        <w:rPr/>
      </w:pPr>
      <w:r w:rsidDel="00000000" w:rsidR="00000000" w:rsidRPr="00000000">
        <w:rPr>
          <w:rtl w:val="0"/>
        </w:rPr>
        <w:t xml:space="preserve">Desarrollar habilidades para que los padres y las madres (y los niños y las niñas) gestionen las emociones. Los programas ayudan a los padres y las madres a comprender y desarrollar habilidades para manejar las emociones intensas que surgen al interactuar con sus parejas y con sus hijos e hijas. Quienes participan reciben apoyo para comprender cómo la incapacidad para manejar la ira o la frustración puede aumentar el riesgo de usar violencia contra un niño, una niña o la pareja. Estas actividades permiten a las personas aprender y practicar habilidades para mantener la calma, manejar las emociones o disipar la tensión, tales como hacer ejercicios de respiración, tomar un descanso o alejarse de una situación. A veces, se incentiva a las personas a identificar los posibles desencadenantes de la pérdida de control de sus emociones con el fin de que estén preparadas para poner en práctica estas habilidades. Los programas también trabajan para reducir el estrés de los padres y las madres fortaleciendo su comunicación y la manera de relacionarse en pareja, y si es necesario pueden derivar a quienes lo necesiten a servicios comunitarios de salud mental (cuando están disponibles). Algunos programas enseñan a los padres y las madres cómo apoyar a sus hijos e hijas en el aprendizaje de habilidades de regulación emocional apropiadas para su edad.8 Promover dinámicas familiares más equitativas. Los programas promueven la participación igualitaria de los hombres en el cuidado de los niños y niñas y en las tareas del hogar mediante actividades participativas, discusiones y ejercicios prácticos. Apoyan a quienes participan en la reflexión sobre las desventajas de los patrones rígidos y desiguales en el trabajo doméstico y en la toma de decisiones, tanto para los niños y las niñas como para las mujeres y los hombres. A menudo promueven la participación de las mujeres en las decisiones del hogar mediante actividades que fomentan la comunicación de la pareja sobre la crianza de los hijos e hijas, las tareas del hogar y las finanzas. Estos programas brindan apoyo a las parejas para que identifiquen los beneficios que compartir estas responsabilidades puede tener para su relación y el bienestar de sus hijos e hijas (por ejemplo, cómo compartir tareas puede dejar tiempo libre para generar ingresos o estar con la familia, o cómo la toma de decisiones compartida puede respaldar decisiones financieras y de crianza que beneficien a los niños y las niñas). </w:t>
      </w:r>
    </w:p>
    <w:p w:rsidR="00000000" w:rsidDel="00000000" w:rsidP="00000000" w:rsidRDefault="00000000" w:rsidRPr="00000000" w14:paraId="0000093A">
      <w:pPr>
        <w:rPr/>
      </w:pPr>
      <w:r w:rsidDel="00000000" w:rsidR="00000000" w:rsidRPr="00000000">
        <w:rPr>
          <w:rtl w:val="0"/>
        </w:rPr>
        <w:t xml:space="preserve">Fomentar la reflexión sobre la propia niñez de los participantes. Los programas suelen incentivar a quienes participan a reflexionar sobre cómo las normas de género moldearon la manera en que sus propios padres y madres los criaron, la forma en que se relacionaron con ellos, y las oportunidades que les brindaron. Ofrecen apoyo para la reflexión sobre cómo los comportamientos en las relaciones y la crianza se aprenden desde una edad temprana, -tanto de los padres y las madres como de los profesores y profesoras, las personas de la comunidad y los líderes y lideresas religiosos, y que, por lo tanto, dichos comportamientos pueden ser desaprendidos.5 A través de esta reflexión, se alienta a quienes participan a pensar en los aspectos positivos y negativos de las relaciones con sus padres y madres, y cómo mantener lo positivo en las relaciones con sus propios hijos e hijas, al tiempo que descartan lo que pueda resultar perjudicial. De esta manera, los programas tienen como objetivo ayudar a la ruptura de los patrones intergeneracionales dañinos y a reemplazarlos por patrones de cuidado, conexión e igualdad. Promover la socialización de género positiva para ayudar a los padres y las madres a criar niños y niñas libres de estereotipos de género. Muchos programas incentivan a los padres y las madres a criar a sus hijos e hijas en igualdad de cuidado y oportunidades para jugar, aprender y educarse, independientemente de su sexo o identidad de género. Los programas fomentan la discusión sobre cómo las normas de género influyen en las expectativas y las interacciones de los padres y las madres con sus hijos e hijas, y la reflexión sobre cómo esto afecta las oportunidades y el bienestar de los niños y las niñas. Normalmente, estos programas animan a los padres y las madres a pensar en qué juguetes entregan y qué juegos enseñan a sus hijos e hijas; a involucrar a los hijos varones en las tareas domésticas junto con las hijas, y a promover la educación tanto de las niñas como de los niños. Aunque este resumen se centra principalmente en programas dirigidos a padres y madres de niños y niñas pequeños, los programas para padres y madres de niños y niñas mayores y adolescentes a veces incluyen un enfoque específico en la prevención del matrimonio infantil y las uniones tempranas u otros objetivos relevantes. Promover la responsabilidad en el consumo de alcohol. Algunos programas abordan el abuso en el consumo de alcohol por parte de los hombres, que es un conocido factor de riesgo para la violencia.8,10 Ayudan a quienes participan a ver cómo las ideas sobre la masculinidad están vinculadas al consumo (excesivo) de alcohol por parte de los hombres.16 Los hombres identifican las consecuencias que el abuso del alcohol (u otras sustancias) tiene para ellos mismos y sus familias, tales como los efectos negativos sobre la salud, problemas en las relaciones con sus parejas y con sus e hijos e hijas, y la mala gestión financiera. Algunos programas discuten directamente el consumo de alcohol como un posible desencadenante de conflictos y violencia en las relaciones. A menudo se utiliza la reflexión personal y la discusión grupal para incentivar a las personas a tomar medidas para limitar el consumo de alcohol y sus efectos negativos, así como para promover el apoyo mutuo entre quienes participan en el programa. Fomentar apoyo familiar, de los pares y comunitario para generar y mantener el cambio de comportamiento. El apoyo familiar y de los pares es especialmente útil para mitigar cualquier resistencia que los padres y las madres puedan enfrentar de parte de familiares, amigos o miembros de la comunidad al adoptar comportamientos que van en contra de las normas sociales y de género predominantes.5 Los programas brindan apoyo a las parejas para desarrollar metas compartidas e incentivarse mutuamente en el mantenimiento de los cambios positivos, incluyendo el que las mujeres respalden a sus parejas para fomentar así una mayor participación de los hombres en el cuidado de los niños y las niñas, y en el trabajo no remunerado en el hogar. Los programas también construyen conexiones entre quienes participan para facilitar el intercambio de experiencias, la orientación y estímulo mutuos a medida que se embarcan en la generación de los cambios. Estas conexiones ayudan a las personas que participan a no sentirse solas y también pueden servir de motivación entre sesiones o una vez que el programa haya finalizado. Al terminar un programa, es común organizar eventos grupales, familiares o comunitarios para celebrar los cambios positivos alcanzados. Además, se incentiva al desarrollo de planes de acción individuales, de pareja o familiares para sostener estos cambios más allá de la conclusión del programa.</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pStyle w:val="Heading1"/>
        <w:rPr/>
      </w:pPr>
      <w:bookmarkStart w:colFirst="0" w:colLast="0" w:name="_mx3lf3x9tcme" w:id="194"/>
      <w:bookmarkEnd w:id="194"/>
      <w:r w:rsidDel="00000000" w:rsidR="00000000" w:rsidRPr="00000000">
        <w:rPr>
          <w:rtl w:val="0"/>
        </w:rPr>
      </w:r>
    </w:p>
    <w:sectPr>
      <w:headerReference r:id="rId7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rFonts w:ascii="Calibri" w:cs="Calibri" w:eastAsia="Calibri" w:hAnsi="Calibri"/>
      <w:b w:val="0"/>
      <w:bCs w:val="0"/>
      <w:i w:val="0"/>
      <w:iCs w:val="0"/>
      <w:color w:val="000000"/>
    </w:rPr>
    <w:tblPr>
      <w:tblStyleRowBandSize w:val="1"/>
      <w:tblStyleColBandSize w:val="1"/>
      <w:tblCellMar/>
    </w:tblPr>
    <w:tcPr>
      <w:shd w:fill="e8ebf5" w:val="clear"/>
    </w:tcPr>
    <w:tblStylePr w:type="band1Horz">
      <w:pPr/>
      <w:rPr/>
      <w:tcPr>
        <w:shd w:fill="cdd4ea" w:val="clear"/>
      </w:tcPr>
    </w:tblStylePr>
    <w:tblStylePr w:type="band1Vert">
      <w:pPr/>
      <w:rPr/>
      <w:tcPr>
        <w:shd w:fill="cdd4ea" w:val="clear"/>
      </w:tcPr>
    </w:tblStylePr>
    <w:tblStylePr w:type="band2Horz">
      <w:pPr/>
      <w:rPr/>
      <w:tcPr/>
    </w:tblStylePr>
    <w:tblStylePr w:type="band2Vert">
      <w:pPr/>
      <w:rPr/>
      <w:tcPr/>
    </w:tblStylePr>
    <w:tblStylePr w:type="firstCol">
      <w:pPr/>
      <w:rPr>
        <w:rFonts w:ascii="Calibri" w:cs="Calibri" w:eastAsia="Calibri" w:hAnsi="Calibri"/>
        <w:b w:val="1"/>
        <w:bCs w:val="1"/>
        <w:i w:val="0"/>
        <w:iCs w:val="0"/>
        <w:color w:val="ffffff"/>
      </w:rPr>
      <w:tcPr>
        <w:shd w:fill="4472c4" w:val="clear"/>
      </w:tcPr>
    </w:tblStylePr>
    <w:tblStylePr w:type="firstRow">
      <w:pPr/>
      <w:rPr>
        <w:rFonts w:ascii="Calibri" w:cs="Calibri" w:eastAsia="Calibri" w:hAnsi="Calibri"/>
        <w:b w:val="1"/>
        <w:bCs w:val="1"/>
        <w:i w:val="0"/>
        <w:iCs w:val="0"/>
        <w:color w:val="ffffff"/>
      </w:rPr>
      <w:tcPr>
        <w:tcBorders>
          <w:bottom w:color="ffffff" w:space="0" w:sz="24" w:val="single"/>
        </w:tcBorders>
        <w:shd w:fill="4472c4" w:val="clear"/>
      </w:tcPr>
    </w:tblStylePr>
    <w:tblStylePr w:type="lastCol">
      <w:pPr/>
      <w:rPr>
        <w:rFonts w:ascii="Calibri" w:cs="Calibri" w:eastAsia="Calibri" w:hAnsi="Calibri"/>
        <w:b w:val="1"/>
        <w:bCs w:val="1"/>
        <w:i w:val="0"/>
        <w:iCs w:val="0"/>
        <w:color w:val="ffffff"/>
      </w:rPr>
      <w:tcPr>
        <w:shd w:fill="4472c4" w:val="clear"/>
      </w:tcPr>
    </w:tblStylePr>
    <w:tblStylePr w:type="lastRow">
      <w:pPr/>
      <w:rPr>
        <w:rFonts w:ascii="Calibri" w:cs="Calibri" w:eastAsia="Calibri" w:hAnsi="Calibri"/>
        <w:b w:val="1"/>
        <w:bCs w:val="1"/>
        <w:i w:val="0"/>
        <w:iCs w:val="0"/>
        <w:color w:val="ffffff"/>
      </w:rPr>
      <w:tcPr>
        <w:tcBorders>
          <w:top w:color="ffffff" w:space="0" w:sz="24" w:val="single"/>
        </w:tcBorders>
        <w:shd w:fill="4472c4" w:val="clea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kingcents.com/project/collective-action-to-reduce-gbv/" TargetMode="External"/><Relationship Id="rId42" Type="http://schemas.openxmlformats.org/officeDocument/2006/relationships/hyperlink" Target="https://makingcents.com/project/collective-action-to-reduce-gbv/" TargetMode="External"/><Relationship Id="rId41" Type="http://schemas.openxmlformats.org/officeDocument/2006/relationships/hyperlink" Target="https://makingcents.com/project/collective-action-to-reduce-gbv/" TargetMode="External"/><Relationship Id="rId44" Type="http://schemas.openxmlformats.org/officeDocument/2006/relationships/hyperlink" Target="https://trainingcentre.unwomen.org/mod/glossary/view.php?id=150&amp;mode=letter&amp;lang=es" TargetMode="External"/><Relationship Id="rId43" Type="http://schemas.openxmlformats.org/officeDocument/2006/relationships/hyperlink" Target="https://trainingcentre.unwomen.org/mod/glossary/view.php?id=150&amp;mode=letter&amp;lang=es" TargetMode="External"/><Relationship Id="rId46" Type="http://schemas.openxmlformats.org/officeDocument/2006/relationships/hyperlink" Target="https://www.usaid.gov/engendering-industries/gender-equality-best-practices-framework-es" TargetMode="External"/><Relationship Id="rId45" Type="http://schemas.openxmlformats.org/officeDocument/2006/relationships/hyperlink" Target="https://www.usaid.gov/engendering-industries/gender-equality-best-practices-framework-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aid.gov/engendering-industries/gender-equality-best-practices-framework-es" TargetMode="External"/><Relationship Id="rId48" Type="http://schemas.openxmlformats.org/officeDocument/2006/relationships/hyperlink" Target="https://men-care.org/wp-content/uploads/2021/07/MenCare-50-50-South-Africa-Manual.pdf" TargetMode="External"/><Relationship Id="rId47" Type="http://schemas.openxmlformats.org/officeDocument/2006/relationships/hyperlink" Target="https://men-care.org/wp-content/uploads/2021/07/MenCare-50-50-South-Africa-Manual.pdf" TargetMode="External"/><Relationship Id="rId49" Type="http://schemas.openxmlformats.org/officeDocument/2006/relationships/hyperlink" Target="https://men-care.org/wp-content/uploads/2021/07/MenCare-50-50-South-Africa-Manual.pdf" TargetMode="External"/><Relationship Id="rId5" Type="http://schemas.openxmlformats.org/officeDocument/2006/relationships/styles" Target="styles.xml"/><Relationship Id="rId6" Type="http://schemas.openxmlformats.org/officeDocument/2006/relationships/hyperlink" Target="https://www.forbes.com/sites/shereeatcheson/2018/11/30/allyship-the-key-to-unlocking-the-power-of-diversity/?sh=dec9c9849c6f" TargetMode="External"/><Relationship Id="rId7" Type="http://schemas.openxmlformats.org/officeDocument/2006/relationships/hyperlink" Target="https://www.forbes.com/sites/shereeatcheson/2018/11/30/allyship-the-key-to-unlocking-the-power-of-diversity/?sh=dec9c9849c6f" TargetMode="External"/><Relationship Id="rId8" Type="http://schemas.openxmlformats.org/officeDocument/2006/relationships/hyperlink" Target="https://www.usaid.gov/engendering-industries/gender-equality-best-practices-framework-es" TargetMode="External"/><Relationship Id="rId73" Type="http://schemas.openxmlformats.org/officeDocument/2006/relationships/hyperlink" Target="https://www.apa.org/pi/lgbt/programs/safe-supportive/lgbt/key-terms.pdf" TargetMode="External"/><Relationship Id="rId72" Type="http://schemas.openxmlformats.org/officeDocument/2006/relationships/hyperlink" Target="https://www.healthline.com/health/healthy-sex/sex-positive-meaning" TargetMode="External"/><Relationship Id="rId31" Type="http://schemas.openxmlformats.org/officeDocument/2006/relationships/hyperlink" Target="https://www.igwg.org/wp-content/uploads/2017/05/HandoutGenderTerms.pdf" TargetMode="External"/><Relationship Id="rId75" Type="http://schemas.openxmlformats.org/officeDocument/2006/relationships/hyperlink" Target="https://rutgers.international/about-rutgers/what-we-do/gender-transformative-approach/" TargetMode="External"/><Relationship Id="rId30" Type="http://schemas.openxmlformats.org/officeDocument/2006/relationships/hyperlink" Target="https://www.usaid.gov/engendering-industries/gender-equality-best-practices-framework-es" TargetMode="External"/><Relationship Id="rId74" Type="http://schemas.openxmlformats.org/officeDocument/2006/relationships/hyperlink" Target="https://www.intersectionaljustice.org/what-is-intersectionality" TargetMode="External"/><Relationship Id="rId33" Type="http://schemas.openxmlformats.org/officeDocument/2006/relationships/hyperlink" Target="https://men-care.org/wp-content/uploads/2021/07/MenCare-50-50-South-Africa-Manual.pdf" TargetMode="External"/><Relationship Id="rId77" Type="http://schemas.openxmlformats.org/officeDocument/2006/relationships/hyperlink" Target="https://www.equimundo.org/our-programs/" TargetMode="External"/><Relationship Id="rId32" Type="http://schemas.openxmlformats.org/officeDocument/2006/relationships/hyperlink" Target="https://www.igwg.org/wp-content/uploads/2017/05/HandoutGenderTerms.pdf" TargetMode="External"/><Relationship Id="rId76" Type="http://schemas.openxmlformats.org/officeDocument/2006/relationships/image" Target="media/image1.png"/><Relationship Id="rId35" Type="http://schemas.openxmlformats.org/officeDocument/2006/relationships/hyperlink" Target="https://www.plannedparenthood.org/learn/glossary#id_F" TargetMode="External"/><Relationship Id="rId34" Type="http://schemas.openxmlformats.org/officeDocument/2006/relationships/hyperlink" Target="https://men-care.org/wp-content/uploads/2021/07/MenCare-50-50-South-Africa-Manual.pdf" TargetMode="External"/><Relationship Id="rId78" Type="http://schemas.openxmlformats.org/officeDocument/2006/relationships/header" Target="header1.xml"/><Relationship Id="rId71" Type="http://schemas.openxmlformats.org/officeDocument/2006/relationships/hyperlink" Target="http://www.endvawnow.org/en/articles/310-operating-within-the-ecological-model-.html" TargetMode="External"/><Relationship Id="rId70" Type="http://schemas.openxmlformats.org/officeDocument/2006/relationships/hyperlink" Target="https://www.usaid.gov/engendering-industries/gender-equality-best-practices-framework-es" TargetMode="External"/><Relationship Id="rId37" Type="http://schemas.openxmlformats.org/officeDocument/2006/relationships/hyperlink" Target="https://www.usaid.gov/document/2023-gender-equality-and-womens-empowerment-policy#:~:text=The%20U.S.%20Agency%20for%20International,effective%20and%20sustainable%20development%20outcomes." TargetMode="External"/><Relationship Id="rId36" Type="http://schemas.openxmlformats.org/officeDocument/2006/relationships/hyperlink" Target="https://www.plannedparenthood.org/learn/glossary#id_F" TargetMode="External"/><Relationship Id="rId39" Type="http://schemas.openxmlformats.org/officeDocument/2006/relationships/hyperlink" Target="https://makingcents.com/project/collective-action-to-reduce-gbv/" TargetMode="External"/><Relationship Id="rId38" Type="http://schemas.openxmlformats.org/officeDocument/2006/relationships/hyperlink" Target="https://www.usaid.gov/document/2023-gender-equality-and-womens-empowerment-policy#:~:text=The%20U.S.%20Agency%20for%20International,effective%20and%20sustainable%20development%20outcomes." TargetMode="External"/><Relationship Id="rId62" Type="http://schemas.openxmlformats.org/officeDocument/2006/relationships/hyperlink" Target="https://trainingcentre.unwomen.org/mod/glossary/view.php?id=150&amp;mode=letter&amp;lang=es" TargetMode="External"/><Relationship Id="rId61" Type="http://schemas.openxmlformats.org/officeDocument/2006/relationships/hyperlink" Target="https://www.usaid.gov/engendering-industries/gender-equality-best-practices-framework-es" TargetMode="External"/><Relationship Id="rId20" Type="http://schemas.openxmlformats.org/officeDocument/2006/relationships/hyperlink" Target="https://trainingcentre.unwomen.org/mod/glossary/view.php?id=150&amp;mode=letter&amp;lang=es" TargetMode="External"/><Relationship Id="rId64" Type="http://schemas.openxmlformats.org/officeDocument/2006/relationships/hyperlink" Target="https://www.usaid.gov/engendering-industries/gender-equality-best-practices-framework-es" TargetMode="External"/><Relationship Id="rId63" Type="http://schemas.openxmlformats.org/officeDocument/2006/relationships/hyperlink" Target="https://trainingcentre.unwomen.org/mod/glossary/view.php?id=150&amp;mode=letter&amp;lang=es" TargetMode="External"/><Relationship Id="rId22" Type="http://schemas.openxmlformats.org/officeDocument/2006/relationships/hyperlink" Target="https://www.usaid.gov/engendering-industries/gender-equality-best-practices-framework-es" TargetMode="External"/><Relationship Id="rId66" Type="http://schemas.openxmlformats.org/officeDocument/2006/relationships/hyperlink" Target="https://men-care.org/wp-content/uploads/2021/07/MenCare-50-50-South-Africa-Manual.pdf" TargetMode="External"/><Relationship Id="rId21" Type="http://schemas.openxmlformats.org/officeDocument/2006/relationships/hyperlink" Target="https://trainingcentre.unwomen.org/mod/glossary/view.php?id=150&amp;mode=letter&amp;lang=es" TargetMode="External"/><Relationship Id="rId65" Type="http://schemas.openxmlformats.org/officeDocument/2006/relationships/hyperlink" Target="https://www.usaid.gov/engendering-industries/gender-equality-best-practices-framework-es" TargetMode="External"/><Relationship Id="rId24" Type="http://schemas.openxmlformats.org/officeDocument/2006/relationships/hyperlink" Target="https://makingcents.com/project/collective-action-to-reduce-gbv/" TargetMode="External"/><Relationship Id="rId68" Type="http://schemas.openxmlformats.org/officeDocument/2006/relationships/hyperlink" Target="https://www.americanbar.org/groups/gpsolo/publications/gp_solo/2019/july-august/unconscious-bias-implicit-bias-microaggressions-what-can-we-do-about-them/" TargetMode="External"/><Relationship Id="rId23" Type="http://schemas.openxmlformats.org/officeDocument/2006/relationships/hyperlink" Target="https://makingcents.com/project/collective-action-to-reduce-gbv/" TargetMode="External"/><Relationship Id="rId67" Type="http://schemas.openxmlformats.org/officeDocument/2006/relationships/hyperlink" Target="https://men-care.org/wp-content/uploads/2021/07/MenCare-50-50-South-Africa-Manual.pdf" TargetMode="External"/><Relationship Id="rId60" Type="http://schemas.openxmlformats.org/officeDocument/2006/relationships/hyperlink" Target="https://www.usaid.gov/engendering-industries/gender-equality-best-practices-framework-es" TargetMode="External"/><Relationship Id="rId26" Type="http://schemas.openxmlformats.org/officeDocument/2006/relationships/hyperlink" Target="https://lindseyjonesr.medium.com/what-does-a-survivor-centered-approach-to-workplace-harassment-look-like-2fbb3212fad" TargetMode="External"/><Relationship Id="rId25" Type="http://schemas.openxmlformats.org/officeDocument/2006/relationships/hyperlink" Target="https://lindseyjonesr.medium.com/what-does-a-survivor-centered-approach-to-workplace-harassment-look-like-2fbb3212fad" TargetMode="External"/><Relationship Id="rId69" Type="http://schemas.openxmlformats.org/officeDocument/2006/relationships/hyperlink" Target="https://www.americanbar.org/groups/gpsolo/publications/gp_solo/2019/july-august/unconscious-bias-implicit-bias-microaggressions-what-can-we-do-about-them/" TargetMode="External"/><Relationship Id="rId28" Type="http://schemas.openxmlformats.org/officeDocument/2006/relationships/hyperlink" Target="https://www.unicef.org/media/58196/file" TargetMode="External"/><Relationship Id="rId27" Type="http://schemas.openxmlformats.org/officeDocument/2006/relationships/hyperlink" Target="https://www.unicef.org/media/58196/file" TargetMode="External"/><Relationship Id="rId29" Type="http://schemas.openxmlformats.org/officeDocument/2006/relationships/hyperlink" Target="https://www.usaid.gov/engendering-industries/gender-equality-best-practices-framework-es" TargetMode="External"/><Relationship Id="rId51" Type="http://schemas.openxmlformats.org/officeDocument/2006/relationships/hyperlink" Target="https://www.plannedparenthood.org/learn/glossary#id_M" TargetMode="External"/><Relationship Id="rId50" Type="http://schemas.openxmlformats.org/officeDocument/2006/relationships/hyperlink" Target="https://men-care.org/wp-content/uploads/2021/07/MenCare-50-50-South-Africa-Manual.pdf" TargetMode="External"/><Relationship Id="rId53" Type="http://schemas.openxmlformats.org/officeDocument/2006/relationships/hyperlink" Target="https://www.americanbar.org/groups/gpsolo/publications/gp_solo/2019/july-august/unconscious-bias-implicit-bias-microaggressions-what-can-we-do-about-them/" TargetMode="External"/><Relationship Id="rId52" Type="http://schemas.openxmlformats.org/officeDocument/2006/relationships/hyperlink" Target="https://www.plannedparenthood.org/learn/glossary#id_M" TargetMode="External"/><Relationship Id="rId11" Type="http://schemas.openxmlformats.org/officeDocument/2006/relationships/hyperlink" Target="https://men-care.org/wp-content/uploads/2021/07/MenCare-50-50-South-Africa-Manual.pdf" TargetMode="External"/><Relationship Id="rId55" Type="http://schemas.openxmlformats.org/officeDocument/2006/relationships/hyperlink" Target="https://makingcents.com/project/collective-action-to-reduce-gbv/" TargetMode="External"/><Relationship Id="rId10" Type="http://schemas.openxmlformats.org/officeDocument/2006/relationships/hyperlink" Target="https://men-care.org/wp-content/uploads/2021/07/MenCare-50-50-South-Africa-Manual.pdf" TargetMode="External"/><Relationship Id="rId54" Type="http://schemas.openxmlformats.org/officeDocument/2006/relationships/hyperlink" Target="https://makingcents.com/project/collective-action-to-reduce-gbv/" TargetMode="External"/><Relationship Id="rId13" Type="http://schemas.openxmlformats.org/officeDocument/2006/relationships/hyperlink" Target="https://www.plannedparenthood.org/learn/glossary#id_C" TargetMode="External"/><Relationship Id="rId57" Type="http://schemas.openxmlformats.org/officeDocument/2006/relationships/hyperlink" Target="https://www.alignplatform.org/resources/gender-norms-and-masculinities" TargetMode="External"/><Relationship Id="rId12" Type="http://schemas.openxmlformats.org/officeDocument/2006/relationships/hyperlink" Target="https://www.plannedparenthood.org/learn/glossary#id_C" TargetMode="External"/><Relationship Id="rId56" Type="http://schemas.openxmlformats.org/officeDocument/2006/relationships/hyperlink" Target="https://www.alignplatform.org/resources/gender-norms-and-masculinities" TargetMode="External"/><Relationship Id="rId15" Type="http://schemas.openxmlformats.org/officeDocument/2006/relationships/hyperlink" Target="https://men-care.org/wp-content/uploads/2021/07/MenCare-50-50-South-Africa-Manual.pdf" TargetMode="External"/><Relationship Id="rId59" Type="http://schemas.openxmlformats.org/officeDocument/2006/relationships/hyperlink" Target="https://www.igwg.org/wp-content/uploads/2017/05/HandoutGenderTerms.pdf" TargetMode="External"/><Relationship Id="rId14" Type="http://schemas.openxmlformats.org/officeDocument/2006/relationships/hyperlink" Target="https://men-care.org/wp-content/uploads/2021/07/MenCare-50-50-South-Africa-Manual.pdf" TargetMode="External"/><Relationship Id="rId58" Type="http://schemas.openxmlformats.org/officeDocument/2006/relationships/hyperlink" Target="https://www.igwg.org/wp-content/uploads/2017/05/HandoutGenderTerms.pdf" TargetMode="External"/><Relationship Id="rId17" Type="http://schemas.openxmlformats.org/officeDocument/2006/relationships/hyperlink" Target="https://jedfoundation.org/resource/understanding-discrimination-and-bias/" TargetMode="External"/><Relationship Id="rId16" Type="http://schemas.openxmlformats.org/officeDocument/2006/relationships/hyperlink" Target="https://jedfoundation.org/resource/understanding-discrimination-and-bias/" TargetMode="External"/><Relationship Id="rId19" Type="http://schemas.openxmlformats.org/officeDocument/2006/relationships/hyperlink" Target="https://men-care.org/wp-content/uploads/2021/07/MenCare-50-50-South-Africa-Manual.pdf" TargetMode="External"/><Relationship Id="rId18" Type="http://schemas.openxmlformats.org/officeDocument/2006/relationships/hyperlink" Target="https://men-care.org/wp-content/uploads/2021/07/MenCare-50-50-South-Africa-Manu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