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624">
      <w:pPr>
        <w:pStyle w:val="Heading2"/>
        <w:pBdr>
          <w:top w:color="auto" w:space="0" w:sz="0" w:val="none"/>
          <w:bottom w:color="auto" w:space="0" w:sz="0" w:val="none"/>
          <w:right w:color="auto" w:space="0" w:sz="0" w:val="none"/>
          <w:between w:color="auto" w:space="0" w:sz="0" w:val="none"/>
        </w:pBdr>
        <w:rPr/>
      </w:pPr>
      <w:bookmarkStart w:colFirst="0" w:colLast="0" w:name="_qhvkat7gjhmj" w:id="55"/>
      <w:bookmarkEnd w:id="55"/>
      <w:r w:rsidDel="00000000" w:rsidR="00000000" w:rsidRPr="00000000">
        <w:rPr>
          <w:rtl w:val="0"/>
        </w:rPr>
        <w:t xml:space="preserve">INVOLUCRANDO A LOS HOMBRES EN ECD</w:t>
      </w:r>
    </w:p>
    <w:p w:rsidR="00000000" w:rsidDel="00000000" w:rsidP="00000000" w:rsidRDefault="00000000" w:rsidRPr="00000000" w14:paraId="00000625">
      <w:pPr>
        <w:pStyle w:val="Heading3"/>
        <w:pBdr>
          <w:top w:color="auto" w:space="0" w:sz="0" w:val="none"/>
          <w:bottom w:color="auto" w:space="0" w:sz="0" w:val="none"/>
          <w:right w:color="auto" w:space="0" w:sz="0" w:val="none"/>
          <w:between w:color="auto" w:space="0" w:sz="0" w:val="none"/>
        </w:pBdr>
        <w:rPr/>
      </w:pPr>
      <w:bookmarkStart w:colFirst="0" w:colLast="0" w:name="_axd98p73380o" w:id="56"/>
      <w:bookmarkEnd w:id="56"/>
      <w:r w:rsidDel="00000000" w:rsidR="00000000" w:rsidRPr="00000000">
        <w:rPr>
          <w:rtl w:val="0"/>
        </w:rPr>
        <w:t xml:space="preserve">Estrategias para promover el involucramiento del hombre </w:t>
      </w:r>
    </w:p>
    <w:p w:rsidR="00000000" w:rsidDel="00000000" w:rsidP="00000000" w:rsidRDefault="00000000" w:rsidRPr="00000000" w14:paraId="00000626">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627">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Las estrategias a las que deberá dar prioridad dependerá de su análisis de los factores y actores clave que influyen en los comportamientos y la participación de los hombres; así como de si su programa DPI tiene un enfoque particular (como la crianza de los hijos, el aprendizaje temprano o la Salud materna, neonatal e infantil). Las diferentes estrategias incluyen: </w:t>
      </w:r>
    </w:p>
    <w:p w:rsidR="00000000" w:rsidDel="00000000" w:rsidP="00000000" w:rsidRDefault="00000000" w:rsidRPr="00000000" w14:paraId="00000628">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629">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1. Aprendizaje mutuo, diálogo y reflexión crítica, y apoyo para los hombres: a través de enfoques de educación grupal, visitas domiciliares y otras estrategias para llegar directamente a los hombres. Este trabajo puede estar vinculado a, y partir de, sus programas sobre crianza. 2. Fortalecimiento de los servicios de salud y de educación para la primera infancia para que estos faciliten y apoyen el involucramiento del hombre, por ejemplo, a través de cambios en las normas / regulaciones, capacitación a prestadore(a)s de servicios, y ajustes estructurales.</w:t>
      </w:r>
    </w:p>
    <w:p w:rsidR="00000000" w:rsidDel="00000000" w:rsidP="00000000" w:rsidRDefault="00000000" w:rsidRPr="00000000" w14:paraId="0000062A">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3. El trabajo con los miembros de la comunidad para apoyar el diálogo y la reflexión comunitario, y la movilización de lo/as líderes comunitarios y de trendsetters/marcadores de tendencias.</w:t>
      </w:r>
    </w:p>
    <w:p w:rsidR="00000000" w:rsidDel="00000000" w:rsidP="00000000" w:rsidRDefault="00000000" w:rsidRPr="00000000" w14:paraId="0000062B">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4. La incidencia política dirigida al fortalecimiento de leyes, políticas y regulaciones que faciliten el involucramiento del hombre. </w:t>
      </w:r>
    </w:p>
    <w:p w:rsidR="00000000" w:rsidDel="00000000" w:rsidP="00000000" w:rsidRDefault="00000000" w:rsidRPr="00000000" w14:paraId="0000062C">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5. La comunicación para el cambio social y del comportamiento para concientizar sobre la importancia del involucramiento del hombre.</w:t>
      </w:r>
    </w:p>
    <w:p w:rsidR="00000000" w:rsidDel="00000000" w:rsidP="00000000" w:rsidRDefault="00000000" w:rsidRPr="00000000" w14:paraId="0000062D">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No olvídese que, en muchas comunidades, tendrá que utilizar una combinación de estrategias para generar cambios en las normas de género y para abordar otros factores que influyen en los comportamientos de los hombres. </w:t>
      </w:r>
    </w:p>
    <w:p w:rsidR="00000000" w:rsidDel="00000000" w:rsidP="00000000" w:rsidRDefault="00000000" w:rsidRPr="00000000" w14:paraId="0000062E">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En la medida de lo posible, hay que tratar de establecer conexiones entre estas diferentes estrategias aplicadas a diferentes niveles y con diferentes actores. </w:t>
      </w:r>
    </w:p>
    <w:p w:rsidR="00000000" w:rsidDel="00000000" w:rsidP="00000000" w:rsidRDefault="00000000" w:rsidRPr="00000000" w14:paraId="0000062F">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630">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Social/ estructural </w:t>
      </w:r>
    </w:p>
    <w:p w:rsidR="00000000" w:rsidDel="00000000" w:rsidP="00000000" w:rsidRDefault="00000000" w:rsidRPr="00000000" w14:paraId="00000631">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Comunitario </w:t>
      </w:r>
    </w:p>
    <w:p w:rsidR="00000000" w:rsidDel="00000000" w:rsidP="00000000" w:rsidRDefault="00000000" w:rsidRPr="00000000" w14:paraId="00000632">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Relacional </w:t>
      </w:r>
    </w:p>
    <w:p w:rsidR="00000000" w:rsidDel="00000000" w:rsidP="00000000" w:rsidRDefault="00000000" w:rsidRPr="00000000" w14:paraId="00000633">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Individual </w:t>
      </w:r>
    </w:p>
    <w:p w:rsidR="00000000" w:rsidDel="00000000" w:rsidP="00000000" w:rsidRDefault="00000000" w:rsidRPr="00000000" w14:paraId="00000634">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635">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Social/estructural: </w:t>
      </w:r>
    </w:p>
    <w:p w:rsidR="00000000" w:rsidDel="00000000" w:rsidP="00000000" w:rsidRDefault="00000000" w:rsidRPr="00000000" w14:paraId="00000636">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 Incidencia hacia los decisores políticos y las autoridades para influir en cambios de las política, reglamentos y protocolos de los servicios </w:t>
      </w:r>
    </w:p>
    <w:p w:rsidR="00000000" w:rsidDel="00000000" w:rsidP="00000000" w:rsidRDefault="00000000" w:rsidRPr="00000000" w14:paraId="00000637">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 Estrategias para transformar las normas de género: reflexión crítica y diálogo, Comunicación para el cambio social y de comportamiento , participación de líderes comunitarios etc. </w:t>
      </w:r>
    </w:p>
    <w:p w:rsidR="00000000" w:rsidDel="00000000" w:rsidP="00000000" w:rsidRDefault="00000000" w:rsidRPr="00000000" w14:paraId="00000638">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Comunidad: </w:t>
      </w:r>
    </w:p>
    <w:p w:rsidR="00000000" w:rsidDel="00000000" w:rsidP="00000000" w:rsidRDefault="00000000" w:rsidRPr="00000000" w14:paraId="00000639">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 Involucramiento de líderes para apoyar y modelar el involucramiento masculino, respaldar normas de género positivas y promover procesos de reflexión y diálogo a nivel comunitario </w:t>
      </w:r>
    </w:p>
    <w:p w:rsidR="00000000" w:rsidDel="00000000" w:rsidP="00000000" w:rsidRDefault="00000000" w:rsidRPr="00000000" w14:paraId="0000063A">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 Ajustes estructurales y formación de proveedores de servicios para que los servicios de salud y educación acojan a los hombres </w:t>
      </w:r>
    </w:p>
    <w:p w:rsidR="00000000" w:rsidDel="00000000" w:rsidP="00000000" w:rsidRDefault="00000000" w:rsidRPr="00000000" w14:paraId="0000063B">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Relacionales: </w:t>
      </w:r>
    </w:p>
    <w:p w:rsidR="00000000" w:rsidDel="00000000" w:rsidP="00000000" w:rsidRDefault="00000000" w:rsidRPr="00000000" w14:paraId="0000063C">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 Trabajar con parejas, miembros de la familia y compañeros para que apoyen el compromiso de los hombres a través de la reflexión/diálogo crítico en la comunidad, grupos de padres, el Comunicación para el cambio social y de comportamiento  </w:t>
      </w:r>
    </w:p>
    <w:p w:rsidR="00000000" w:rsidDel="00000000" w:rsidP="00000000" w:rsidRDefault="00000000" w:rsidRPr="00000000" w14:paraId="0000063D">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Individual: </w:t>
      </w:r>
    </w:p>
    <w:p w:rsidR="00000000" w:rsidDel="00000000" w:rsidP="00000000" w:rsidRDefault="00000000" w:rsidRPr="00000000" w14:paraId="0000063E">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 Llegar a los hombres con oportunidades para la reflexión y el desarrollo de habilidades: grupos, visitas domiciliarias, mentoría etc. El abordaje efectiva de los diferentes factores que influyen en los comportamientos de los hombres, puede necesitar la utilización de diversas estrategias a varios niveles</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40">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xu0bbchh6p9w" w:id="57"/>
      <w:bookmarkEnd w:id="57"/>
      <w:r w:rsidDel="00000000" w:rsidR="00000000" w:rsidRPr="00000000">
        <w:rPr>
          <w:rtl w:val="0"/>
        </w:rPr>
        <w:t xml:space="preserve">Introducción y consideraciones generales </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En muchas comunidades, el trabajo de Plan Internacional en lo que respecta el promover el involucramiento del hombre en el Desarrollo de la primera infancia  inició con los programas más “tradicionales” sobre crianza que incluían actividades de educación grupal y visitas domiciliares. En la mayoría de los contextos, estas acciones habían alcanzado antes particularmente (o incluso exclusivamente) a mujeres. El trabajo sobre el involucramiento del hombre inició con iniciativas que invitaban a los hombres a participar en las mismas actividades que las mujeres. Con el tiempo, se agregó actividades especiales para hombres, tales como la Escuela para Esposos /Padres, Clubes de Padres , o visitas domiciliares. Sin embargo, en algunos ámbitos reclutar y retener a los hombres en los grupos de hombres puede ser difícil. De igual forma, llegar a los hombres a través de visitas domiciliares llevadas a cabo durante el día puede ser un reto. Usted puede necesitar utilizar formas alternativas de llegar a los hombres, basadas en lo que los hombres mismos sugieran que pueden ser los mejores puntos de entrada para trabajar con ellos. Existen muchas alternativas: algunas involucran llegar a ellos individualmente, otras implican trabajar con grupos, y otras son una combinación de ambos enfoques. Dichas alternativas incluyen: </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Actividades de apoyo y educación grupal, por ejemplo:</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Adaptación de programas de crianza para hacerlos “más amigables para los hombres”, promoviendo la participación del hombre en las sesiones de crianza. </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Organización de intervenciones educativas grupales para hombres (y sus parejas) a través del sector salud: por ejemplo, organizando grupos de “parejas expectantes”, o sesiones para hombres y parejas durante los contactos/visitas de atención prenatal. </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Desarrollo de sesiones sobre el involucramiento del hombre dentro de otras actividades a las que ellos asistan, o que pudieran ser del interés del hombre, tales como actividades sobre generación de ingresos; sesiones de Grupos Comunitarios de Ahorro y Crédito; sesiones después del sermón/oración del viernes en la mezquita. </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Implementar la educación grupal para hombres en el lugar de trabajo (este puede ser un enfoque particularmente útil para los padres que han migrado lejos de la comunidad en busca de trabajo) o como parte de actividades de educación técnica y vocacional. </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Aprovechar otros espacios y lugares para comenzar un diálogo y conversación más específica (con hombres, ya sea en grupo o individualmente)</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Capacitar y apoyar a hombres que pueden hablar con otros hombres - tales como barberos, taxistas, dueños de cafeterías, entrenadores de deportes -, sobre cómo iniciar una conversación con hombres en lugares y espacios en donde ellos reúnan o congreguen.</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Apoyar a los líderes religiosos para que ellos puedan incluir mensajes y discusiones en torno al involucramiento del hombre en las consejerías prematrimoniales ofrecidas a las parejas, o como parte de sus sermones. </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Llegar a hombres a través de las visitas domiciliares - por ejemplo, como parte de las visitas a domicilio realizadas por trabajadora(e)s sanitarios de la comunidad o promotora(e)s del desarrollo infantil. </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Programas de mentoría: a través de los cuales los hombres mayores son capacitados para que funjan como mentores de hombres más jóvenes (con quienes por lo general se trabaja individualmente o en grupos pequeños). </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Incorporar la reflexión sobre la paternidad en actividades con hombre jóvenes antes de considerar ser padres - por ejemplo, como parte del modelo Champions of Change [Campeones del Cambio] de Plan o el Programa H de Promundo. </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Cuál de estos enfoques haga mayor sentido en su contexto dependerá de a cuántos y a qué hombres usted quiere llegar, qué tan informados y concientizados están ya estos hombres, qué plataformas existen que usted pueda utilizar como base para su proyecto, y en qué normas, expectativas, creencias y comportamientos usted quiere influir para promover su involucramiento como padres y parejas en el Desarrollo de la primera infancia.</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No existe un enfoque de “talla única” para este trabajo. Sin embargo, las siguientes recomendaciones son de relevancia para todos los enfoques. Decida si usted desea llegar a todos los hombres o a hombres específicos Deberá decidir si planea tomar un enfoque “universal” - por ejemplo, enfocándose en llegar a todos los hombres (o parejas) que viven en la comunidad y que ya tienen niños o niñas o están esperando un bebé; o un enfoque “dirigido” - por ejemplo enfocándose en grupos específicos de hombres tales como los hombres de las familias más vulnerables, padres primerizos, o padres jóvenes. Recomendamos utilizar el enfoque universal si su propósito es involucrar a los hombres en los servicios principales, tales como los relacionados al cuidado de la salud materna, neonatal, e infantil (SMNI) y servicios de educación preprimaria. Esto porque el objetivo es que todos los padres/cuidadores masculinos se sientan bienvenidos e invitados. La provisión de intervenciones dirigidos a hombres específicos corre el riesgo de llegar a menos hombres, estigmatizando potencialmente a los grupos priorizados y desalentando a los hombres a asistir. Independientemente de los hombres con los que usted planea trabajar, recomendamos que: </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Trate de trabajar con los hombres para promover su involucramiento tan pronto como sea posible y, preferentemente, antes del nacimiento de sus hijo(a)s. Esto es porque cuando el padre se involucra desde las primeras etapas con su hijo o hija, su involucramiento, por lo general, durará más. (También hay importantes beneficios para la madre en términos de su bienestar y salud física y mental, el apoyo que reciba para poder amamantar, etc.). </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Usted identifique - e involucre desde el principio - a los hombres en la comunidad que son influyentes y respetados y que podrían ser buenos modelos, “marcadores de tendencias” e influenciadores de los demás. Cambios visibles en sus comportamientos como hombres comprometidos pueden ayudar a reducir más rápidamente el estigma en la comunidad con respecto a ser un padre/cuidador involucrado, lo que significará que más hombres estarán dispuestos a cambiar sus comportamientos también. </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b w:val="1"/>
          <w:bCs w:val="1"/>
        </w:rPr>
      </w:pPr>
      <w:r w:rsidDel="00000000" w:rsidR="00000000" w:rsidRPr="00000000">
        <w:rPr>
          <w:b w:val="1"/>
          <w:bCs w:val="1"/>
          <w:rtl w:val="0"/>
        </w:rPr>
        <w:t xml:space="preserve">Procure tener una buena comprensión acerca de los hombres con los que usted estará trabajando </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El trabajo con los hombres debe reflejar sus necesidades, preocupaciones, y aspiraciones sobre sus hijos e hijas - y sobre ellos mismos como padres/cuidadores. Antes de comenzar, asegúrese de que usted comprende bien las prácticas, comportamientos, e involucramiento actuales de los hombres a los que usted se estará dirigiendo (sus hombres objetivos); sus expectativas para ellos mismos como padres/ cuidadores y para sus hijos e hijas; los retos y barreras que enfrentan como padres /cuidadores; y lo que a ellos les gustaría aprender en términos de su papel como padres o parejas. Las estrategias para llegar a los hombres (y a sus parejas) también deberán ser adaptadas para responder a la diversidad de hombres y familias, tanto dentro como entre comunidades. Por ejemplo, Plan International trabaja en muchas comunidades en las que la poligamia y el matrimonio infantil, temprano, y forzado son prácticas comunes. Ambas son prácticas del matrimonio que preservan el poder de los hombres sobre las mujeres y las niñas. Vale la pena resaltar también que en los hogares polígamos algunas mujeres pueden ser más poderosas que las otras. Por esta razón, los hombres y mujeres de hogares polígamos a menudo requieren intervenciones y estrategias de reclutamiento adaptadas. Por ejemplo, puede ser aconsejable invitar al hombre y dos (o más) de sus parejas a un grupo de crianza. Tales espacios pueden promover la idea del poder y respeto compartidos entre estas parejas. Las y los facilitadores que trabajan en áreas en donde estas prácticas matrimoniales son prevalentes también deben estar bien preparados para abordar estos temas con sensibilidad, pues pueden enfrentar el contraataque al discutir estas prácticas y sus implicaciones para la igualdad de género si los hombres llegaran a sentir que su cultura, tradiciones, o privilegios están siendo atacados. </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b w:val="1"/>
          <w:bCs w:val="1"/>
        </w:rPr>
      </w:pPr>
      <w:r w:rsidDel="00000000" w:rsidR="00000000" w:rsidRPr="00000000">
        <w:rPr>
          <w:b w:val="1"/>
          <w:bCs w:val="1"/>
          <w:rtl w:val="0"/>
        </w:rPr>
        <w:t xml:space="preserve">Escoja a las personas que trabajarán con hombres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Escoger a las personas correctas para el trabajo con hombres es la clave del éxito. Qué es lo que hace que una persona sea la “correcta” para trabajar directamente con hombres varía dependiendo del contexto. Sin embargo, en todos los contextos, usted necesita encontrar individuos: </w:t>
      </w:r>
    </w:p>
    <w:p w:rsidR="00000000" w:rsidDel="00000000" w:rsidP="00000000" w:rsidRDefault="00000000" w:rsidRPr="00000000" w14:paraId="0000065D">
      <w:pPr>
        <w:rPr/>
      </w:pPr>
      <w:r w:rsidDel="00000000" w:rsidR="00000000" w:rsidRPr="00000000">
        <w:rPr>
          <w:rtl w:val="0"/>
        </w:rPr>
        <w:t xml:space="preserve">● sin prejuicios, y dispuestos a escuchar y motivar a los hombres; </w:t>
      </w:r>
    </w:p>
    <w:p w:rsidR="00000000" w:rsidDel="00000000" w:rsidP="00000000" w:rsidRDefault="00000000" w:rsidRPr="00000000" w14:paraId="0000065E">
      <w:pPr>
        <w:rPr/>
      </w:pPr>
      <w:r w:rsidDel="00000000" w:rsidR="00000000" w:rsidRPr="00000000">
        <w:rPr>
          <w:rtl w:val="0"/>
        </w:rPr>
        <w:t xml:space="preserve">● dispuestos a invertir sus energías en apoyar a hombres o grupos de hombres en el proceso de transformación; </w:t>
      </w:r>
    </w:p>
    <w:p w:rsidR="00000000" w:rsidDel="00000000" w:rsidP="00000000" w:rsidRDefault="00000000" w:rsidRPr="00000000" w14:paraId="0000065F">
      <w:pPr>
        <w:rPr/>
      </w:pPr>
      <w:r w:rsidDel="00000000" w:rsidR="00000000" w:rsidRPr="00000000">
        <w:rPr>
          <w:rtl w:val="0"/>
        </w:rPr>
        <w:t xml:space="preserve">● capaces de establecer confianza y respeto con los hombres y entre los miembros del grupo; ● capaces de hacer que los hombres se sientan lo suficientemente cómodos para hacer preguntas, compartir experiencias, y expresar opiniones diferentes, y a veces contradictorias. </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En algunos contextos, los y las agentes comunitarios de salud, miembros de comités locales de salud o de protección infantil, o líderes locales pueden ser excelentes facilitadores/mentores - si no están ya sobrecargado(a)s. Diferentes organizaciones - incluyendo Plan International - también han tenido éxito trabajando con hombres de la comunidad que son padres; estos hombres pueden ser excelentes movilizadores y modelos empáticos a seguir para sus pares, siempre y cuando se les dé la adecuada capacitación y apoyo continuos. Las organizaciones en diferentes contextos también han tenido éxito trabajando tanto con facilitadores hombres como mujeres. Escoja lo que mejor le funcione a usted de acuerdo a su contexto y escuche lo que los hombres (o las parejas) le sugieran sobre lo que lo(a)s hará sentir más cómodo(a)s. Al seleccionar facilitadores, mentores etc., le recomendamos que: </w:t>
      </w:r>
    </w:p>
    <w:p w:rsidR="00000000" w:rsidDel="00000000" w:rsidP="00000000" w:rsidRDefault="00000000" w:rsidRPr="00000000" w14:paraId="00000662">
      <w:pPr>
        <w:rPr/>
      </w:pPr>
      <w:r w:rsidDel="00000000" w:rsidR="00000000" w:rsidRPr="00000000">
        <w:rPr>
          <w:rtl w:val="0"/>
        </w:rPr>
        <w:t xml:space="preserve">● Escoja a las personas que son respetadas pero empáticas. Las personas de la misma comunidad o de los alrededores tienen menos probabilidades de mudarse o abandonar el programa (aunque en algunos contextos “personas de afuera” pueden ser vistas como fuentes confiables de nueva información). Si decide escoger personas que no son de la comunidad, cerciórese de que puedan hablar el dialecto o lenguaje local. </w:t>
      </w:r>
    </w:p>
    <w:p w:rsidR="00000000" w:rsidDel="00000000" w:rsidP="00000000" w:rsidRDefault="00000000" w:rsidRPr="00000000" w14:paraId="00000663">
      <w:pPr>
        <w:rPr/>
      </w:pPr>
      <w:r w:rsidDel="00000000" w:rsidR="00000000" w:rsidRPr="00000000">
        <w:rPr>
          <w:rtl w:val="0"/>
        </w:rPr>
        <w:t xml:space="preserve">● Evite seleccionar a personas en posiciones de autoridad que puedan amenazar o limitar la disposición de los hombres a participar activamente o a expresar sus opiniones, o a personas que tienden a regañar a los hombres por sus comportamientos. </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b w:val="1"/>
          <w:bCs w:val="1"/>
        </w:rPr>
      </w:pPr>
      <w:r w:rsidDel="00000000" w:rsidR="00000000" w:rsidRPr="00000000">
        <w:rPr>
          <w:b w:val="1"/>
          <w:bCs w:val="1"/>
          <w:rtl w:val="0"/>
        </w:rPr>
        <w:t xml:space="preserve">Capacite, motive, y retenga a las personas que trabajarán directamente con los hombres </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La calidad de su intervención solo será tan buena como la calidad de la capacitación y apoyo continuos brindados a las personas que trabajan con los hombres (facilitadores de grupos, mentores, visitadores domiciliares etc.). Idealmente, estas personas deben tener conocimiento sobre el DPI (y de salud materna cuando aplique), pero no necesitan ser expertas. Lo más importante es que hayan recibido capacitación en igualdad de género y masculinidades positivas; que sean sensibles a los padres; y tengan buenas habilidades en facilitación de educación para adultos. Es decir que sean capaces de facilitar enfoques dinámicos, centrados en el trabajo con grupos, que se enfoquen en la reflexión, el diálogo, y en que los participantes identifiquen sus propios cuestionamientos y soluciones. Diferentes profesionales (comadronas, nutricionistas, especialistas de educación temprana, agentes comunitarios de salud [ACS]) pueden ser invitado(a)s a las discusiones sobre temas específicos a profundidad cuando sea necesario. Para capacitar a las diferentes personas (facilitadores, mentores, etc.) que trabajarán con los hombres, le recomendamos: </w:t>
      </w:r>
    </w:p>
    <w:p w:rsidR="00000000" w:rsidDel="00000000" w:rsidP="00000000" w:rsidRDefault="00000000" w:rsidRPr="00000000" w14:paraId="00000668">
      <w:pPr>
        <w:rPr/>
      </w:pPr>
      <w:r w:rsidDel="00000000" w:rsidR="00000000" w:rsidRPr="00000000">
        <w:rPr>
          <w:rtl w:val="0"/>
        </w:rPr>
        <w:t xml:space="preserve">● Invertir en capacitar a las personas más de una vez y garantizar que las sesiones de capacitación sean de suficiente duración para permitir que ellos tengan una oportunidad de reflexionar, antes que nada, sobre sus propias actitudes y comportamientos de género; transformar sus propias percepciones y prácticas; y dominar el contenido de la intervención. Probablemente también querrá dar oportunidades para que facilitadores y sus parejas participen también en las intervenciones de grupo antes de facilitar a su primer grupo - siguiendo la lógica de que “no puedes dar lo que no tienes”.</w:t>
      </w:r>
    </w:p>
    <w:p w:rsidR="00000000" w:rsidDel="00000000" w:rsidP="00000000" w:rsidRDefault="00000000" w:rsidRPr="00000000" w14:paraId="00000669">
      <w:pPr>
        <w:rPr/>
      </w:pPr>
      <w:r w:rsidDel="00000000" w:rsidR="00000000" w:rsidRPr="00000000">
        <w:rPr>
          <w:rtl w:val="0"/>
        </w:rPr>
        <w:t xml:space="preserve"> ● Brindar capacitación de refrescamiento en forma periódica (estas capacitaciones también pueden ofrecer importantes oportunidades de monitoreo, para identificar problemas e implementar soluciones que devuelven el programa al camino correcto). </w:t>
      </w:r>
    </w:p>
    <w:p w:rsidR="00000000" w:rsidDel="00000000" w:rsidP="00000000" w:rsidRDefault="00000000" w:rsidRPr="00000000" w14:paraId="0000066A">
      <w:pPr>
        <w:rPr/>
      </w:pPr>
      <w:r w:rsidDel="00000000" w:rsidR="00000000" w:rsidRPr="00000000">
        <w:rPr>
          <w:rtl w:val="0"/>
        </w:rPr>
        <w:t xml:space="preserve">● Brindarles más apoyo o acompañamiento más directo durante sus primeras interacciones con hombres (o parejas), antes de dejarlos trabajar a solas. Usted puede también acoplar a facilitadores más nuevos con otros de mayor experiencia, para que los apoyen durante el inicio de su trabajo. </w:t>
      </w:r>
    </w:p>
    <w:p w:rsidR="00000000" w:rsidDel="00000000" w:rsidP="00000000" w:rsidRDefault="00000000" w:rsidRPr="00000000" w14:paraId="0000066B">
      <w:pPr>
        <w:rPr/>
      </w:pPr>
      <w:r w:rsidDel="00000000" w:rsidR="00000000" w:rsidRPr="00000000">
        <w:rPr>
          <w:rtl w:val="0"/>
        </w:rPr>
        <w:t xml:space="preserve">● Planificar para la deserción /desgate: Con el tiempo, las y los facilitadores pueden mudarse o abandonar la intervención. Los factores que pueden contribuir al abandono deben ser identificados y explorados durante la selección y capacitación de facilitadores, y ser reevaluados durante la implementación. También tendrá que considerar estructuras de graduación o de cascada, en donde algunos participantes del programa (por ej. Grupos de padres) seleccionados se gradúan para convertirse en facilitadores que remplazarán o aliviarán parte de la carga de las y los actuales facilitadores.</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Recuerde que estas personas estarán interactuando con hombres (y potencialmente también con mujeres) de forma regular, brindando consejería y a veces escuchando historias difíciles. Esto puede ser desafiante, extenuante, y emocionalmente agotador. Sin el adecuado apoyo, será difícil retener y motivar a estas personas en el largo plazo. Las siguientes estrategias pueden ser de utilidad a este respecto: </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Considere la carga de trabajo de las/os facilitadores y cuántos grupos/sesiones/visitas domiciliares, etc. que ellos y ellas puedan, factiblemente, manejar. Cuando las y los facilitadores no son incentivados o subsidiados financieramente, puede ser que solamente un grupo/sesión por semana sea factible. </w:t>
      </w:r>
    </w:p>
    <w:p w:rsidR="00000000" w:rsidDel="00000000" w:rsidP="00000000" w:rsidRDefault="00000000" w:rsidRPr="00000000" w14:paraId="00000670">
      <w:pPr>
        <w:rPr/>
      </w:pPr>
      <w:r w:rsidDel="00000000" w:rsidR="00000000" w:rsidRPr="00000000">
        <w:rPr>
          <w:rtl w:val="0"/>
        </w:rPr>
        <w:t xml:space="preserve">● Asegúrese de no sobrecargar a las y los facilitadores, mentores, visitadores domiciliares con demasiados grupos, viajes constantes, o mucho papeleo. Sea considerado, y calcule el tiempo que necesitarán invertir en la preparación, implementación y monitoreo de la intervención. Si ciertas tareas requieren de demasiado tiempo, trabaje con ellos para simplificar los procedimientos programáticos y administrativos. </w:t>
      </w:r>
    </w:p>
    <w:p w:rsidR="00000000" w:rsidDel="00000000" w:rsidP="00000000" w:rsidRDefault="00000000" w:rsidRPr="00000000" w14:paraId="00000671">
      <w:pPr>
        <w:rPr/>
      </w:pPr>
      <w:r w:rsidDel="00000000" w:rsidR="00000000" w:rsidRPr="00000000">
        <w:rPr>
          <w:rtl w:val="0"/>
        </w:rPr>
        <w:t xml:space="preserve">● Cerciórese de que cuentan con, y no pasan penas para obtener, los materiales necesarios para implementar exitosamente la intervención. En algunos contextos, esto puede incluir materiales que puedan no ser obvios o no estar a disposición, tales como sombrillas, o linternas. </w:t>
      </w:r>
    </w:p>
    <w:p w:rsidR="00000000" w:rsidDel="00000000" w:rsidP="00000000" w:rsidRDefault="00000000" w:rsidRPr="00000000" w14:paraId="00000672">
      <w:pPr>
        <w:rPr/>
      </w:pPr>
      <w:r w:rsidDel="00000000" w:rsidR="00000000" w:rsidRPr="00000000">
        <w:rPr>
          <w:rtl w:val="0"/>
        </w:rPr>
        <w:t xml:space="preserve">● Organice reuniones informativas mensuales o trimestrales en las que puedan reunirse para discutir experiencias positivas o negativas y ayudarse mutuamente a desarrollar soluciones para problemas comunes. </w:t>
      </w:r>
    </w:p>
    <w:p w:rsidR="00000000" w:rsidDel="00000000" w:rsidP="00000000" w:rsidRDefault="00000000" w:rsidRPr="00000000" w14:paraId="00000673">
      <w:pPr>
        <w:rPr/>
      </w:pPr>
      <w:r w:rsidDel="00000000" w:rsidR="00000000" w:rsidRPr="00000000">
        <w:rPr>
          <w:rtl w:val="0"/>
        </w:rPr>
        <w:t xml:space="preserve">● Promueva oportunidades para mentorías entre ellos y ellas, y apoye a quienes están experimentando dificultades, emparejándolos con un cofacilitador más fuerte. </w:t>
      </w:r>
    </w:p>
    <w:p w:rsidR="00000000" w:rsidDel="00000000" w:rsidP="00000000" w:rsidRDefault="00000000" w:rsidRPr="00000000" w14:paraId="00000674">
      <w:pPr>
        <w:rPr/>
      </w:pPr>
      <w:r w:rsidDel="00000000" w:rsidR="00000000" w:rsidRPr="00000000">
        <w:rPr>
          <w:rtl w:val="0"/>
        </w:rPr>
        <w:t xml:space="preserve">● Asegúrese de que las y los facilitadores/mentores etc. que necesiten apoyo psicosocial lo reciban, y recuérdeles la importancia del cuidado de sí mismo(a)s. </w:t>
      </w:r>
    </w:p>
    <w:p w:rsidR="00000000" w:rsidDel="00000000" w:rsidP="00000000" w:rsidRDefault="00000000" w:rsidRPr="00000000" w14:paraId="00000675">
      <w:pPr>
        <w:rPr/>
      </w:pPr>
      <w:r w:rsidDel="00000000" w:rsidR="00000000" w:rsidRPr="00000000">
        <w:rPr>
          <w:rtl w:val="0"/>
        </w:rPr>
        <w:t xml:space="preserve">● Recompense la longevidad y retención, por ejemplo, dando certificados, camisetas, u otros materiales, o llevando a cabo celebraciones con los y las facilitadores, sus familias, y la comunidad. </w:t>
      </w:r>
    </w:p>
    <w:p w:rsidR="00000000" w:rsidDel="00000000" w:rsidP="00000000" w:rsidRDefault="00000000" w:rsidRPr="00000000" w14:paraId="00000676">
      <w:pPr>
        <w:rPr/>
      </w:pPr>
      <w:r w:rsidDel="00000000" w:rsidR="00000000" w:rsidRPr="00000000">
        <w:rPr>
          <w:rtl w:val="0"/>
        </w:rPr>
        <w:t xml:space="preserve">● Obsérvelos en el campo para identificar los retos que están enfrentando – por ejemplo en cuanto a la promoción del diálogo, el uso de los manuales para las sesiones del grupo o para garantizar que todos los participantes -independientemente de su género - puedan participar. De acuerdo a estas observaciones, discuta con el/la facilitador cómo usted puede apoyarlo a hacer los cambios necesarios en sus prácticas. </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El Informe de la Prevention Collaborative: Training and Mentoring Community Facilitators to Lead Critical Reflection Groups for Preventing Violence Against Women (Formación y tutoría de facilitadores comunitarios para dirigir grupos de reflexión crítica para prevenir la violencia contra las mujeres) ofrece recomendaciones sobre el reclutamiento, la formación, la mentoría y el apoyo a las y los facilitadores comunitarios. Aunque el informe ha sido preparado específicamente para los programas de violencia contra las mujeres, el hecho de que este trabajo también implique la reflexión sobre las relaciones de poder y las normas de género significa que la mayoría de las recomendaciones son igualmente relevantes.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b w:val="1"/>
          <w:bCs w:val="1"/>
          <w:rtl w:val="0"/>
        </w:rPr>
        <w:t xml:space="preserve">Anime a los hombres a los que llegue directamente a hablar con al menos uno otra persona sobre lo que han discutido, después de cada contacto que tenga con ellos</w:t>
      </w:r>
      <w:r w:rsidDel="00000000" w:rsidR="00000000" w:rsidRPr="00000000">
        <w:rPr>
          <w:rtl w:val="0"/>
        </w:rPr>
        <w:t xml:space="preserve"> Cuando los hombres comparten la información que han aprendido y lo que han discutido con personas cercanas -ya sea un amigo, su pareja u otro miembro de la familia - utilizando el lenguaje y ejemplos que tienen sentido para ellos y que reflejan sus realidades - esto también puede repercutir en las ideas y expectativas de estas otras personas, aunque no sean alcanzadas directamente por su proyecto. Mediante este proceso, denominado “difusión organizada”, se puede aumentar su alcance y conseguir resultados a mayor escala.</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pStyle w:val="Heading3"/>
        <w:rPr/>
      </w:pPr>
      <w:bookmarkStart w:colFirst="0" w:colLast="0" w:name="_iq39ch1814f7" w:id="58"/>
      <w:bookmarkEnd w:id="58"/>
      <w:r w:rsidDel="00000000" w:rsidR="00000000" w:rsidRPr="00000000">
        <w:rPr>
          <w:rtl w:val="0"/>
        </w:rPr>
        <w:t xml:space="preserve">Consideraciones específicas para los grupos de crianza – de hombres solo o mixtos </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b w:val="1"/>
          <w:bCs w:val="1"/>
        </w:rPr>
      </w:pPr>
      <w:r w:rsidDel="00000000" w:rsidR="00000000" w:rsidRPr="00000000">
        <w:rPr>
          <w:b w:val="1"/>
          <w:bCs w:val="1"/>
          <w:rtl w:val="0"/>
        </w:rPr>
        <w:t xml:space="preserve">¿Por qué grupos de hombres? </w:t>
      </w:r>
    </w:p>
    <w:p w:rsidR="00000000" w:rsidDel="00000000" w:rsidP="00000000" w:rsidRDefault="00000000" w:rsidRPr="00000000" w14:paraId="0000067F">
      <w:pPr>
        <w:rPr/>
      </w:pPr>
      <w:r w:rsidDel="00000000" w:rsidR="00000000" w:rsidRPr="00000000">
        <w:rPr>
          <w:rtl w:val="0"/>
        </w:rPr>
        <w:t xml:space="preserve">● Los grupos de hombres son un recurso que puede ayudar a los hombres a ser los padres, cuidadores, y parejas que ellos desean ser. Estas intervenciones pueden ayudar a los hombres a aprender y comprender más sobre las etapas del embarazo; la importancia de buscar atención médica; el cuidado, apoyos, y servicios que sus hijos e hijas pequeños necesitan para desarrollar su pleno potencial; y cómo promover relaciones afectuosas con, y brindar apoyos esenciales, a sus parejas e hijo(a)s. </w:t>
      </w:r>
    </w:p>
    <w:p w:rsidR="00000000" w:rsidDel="00000000" w:rsidP="00000000" w:rsidRDefault="00000000" w:rsidRPr="00000000" w14:paraId="00000680">
      <w:pPr>
        <w:rPr/>
      </w:pPr>
      <w:r w:rsidDel="00000000" w:rsidR="00000000" w:rsidRPr="00000000">
        <w:rPr>
          <w:rtl w:val="0"/>
        </w:rPr>
        <w:t xml:space="preserve">● Los grupos también pueden promover el apoyo mutuo valioso. Si los hombres ven que otros hombres en el grupo están cambiando sus actitudes y comportamientos, entonces estarán más dispuestos a cambiar, y se sentirán menos preocupados de enfrentar el ridículo y otras reacciones negativas de las personas a su alrededor cuando hagan el cambio. </w:t>
      </w:r>
    </w:p>
    <w:p w:rsidR="00000000" w:rsidDel="00000000" w:rsidP="00000000" w:rsidRDefault="00000000" w:rsidRPr="00000000" w14:paraId="00000681">
      <w:pPr>
        <w:rPr/>
      </w:pPr>
      <w:r w:rsidDel="00000000" w:rsidR="00000000" w:rsidRPr="00000000">
        <w:rPr>
          <w:rtl w:val="0"/>
        </w:rPr>
        <w:t xml:space="preserve">● Por lo tanto, los grupos pueden ser vehículos importantes para catalizar el cambio colectivo y reflexionar, y desafiar, las arraigadas normas y actitudes de género. </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b w:val="1"/>
          <w:bCs w:val="1"/>
        </w:rPr>
      </w:pPr>
      <w:r w:rsidDel="00000000" w:rsidR="00000000" w:rsidRPr="00000000">
        <w:rPr>
          <w:b w:val="1"/>
          <w:bCs w:val="1"/>
          <w:rtl w:val="0"/>
        </w:rPr>
        <w:t xml:space="preserve">Decida a quién invitar al grupo de hombres </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Las intervenciones educativas grupales pueden tener como objetivos a padres primerizos, padres que esperan al primer bebé, o padres experimentados, y pueden implementarse con parejas, con hombres y mujeres por separado, o solo con hombres. </w:t>
      </w:r>
    </w:p>
    <w:p w:rsidR="00000000" w:rsidDel="00000000" w:rsidP="00000000" w:rsidRDefault="00000000" w:rsidRPr="00000000" w14:paraId="00000686">
      <w:pPr>
        <w:rPr/>
      </w:pPr>
      <w:r w:rsidDel="00000000" w:rsidR="00000000" w:rsidRPr="00000000">
        <w:rPr>
          <w:rtl w:val="0"/>
        </w:rPr>
        <w:t xml:space="preserve">● Usted deberá considerar cuidadosamente si desea invitar al grupo, desde el principio, a hombres que se resisten abiertamente al cambio. Probablemente, ellos tendrán menor disposición a asistir con regularidad o a participar constructivamente -y pueden también interrumpir las sesiones y humillar o desmotivar a aquellos hombres que sí están más abiertos al cambio. En algunos casos, pueden incluso representar un riesgo a la seguridad del grupo y de el/la facilitador(a). Será mejor trabajar para incluirlos en una etapa posterior o a través de intervenciones individuales.</w:t>
      </w:r>
    </w:p>
    <w:p w:rsidR="00000000" w:rsidDel="00000000" w:rsidP="00000000" w:rsidRDefault="00000000" w:rsidRPr="00000000" w14:paraId="00000687">
      <w:pPr>
        <w:rPr/>
      </w:pPr>
      <w:r w:rsidDel="00000000" w:rsidR="00000000" w:rsidRPr="00000000">
        <w:rPr>
          <w:rtl w:val="0"/>
        </w:rPr>
        <w:t xml:space="preserve">● También deberá considerar cómo las similitudes y diferencias entre participantes pueden promover u obstaculizar las dinámicas positivas de grupo. Por ejemplo, en algunos contextos probablemente no es aceptable que los hombres jóvenes hablen frente a los mayores. En otros contextos, un grupo puede beneficiarse de tener a otros papás de mayor edad, con más experiencia, que pueden darles consejos a los padres jóvenes y que esperan el primer bebé. De igual forma, en algunos contextos puede ser peligroso tener a hombres que son parientes cercanos dentro de un mismo grupo, mientras que, en otros contextos, esto podría ser beneficioso para promover las redes de apoyo. Usted deberá evitar una situación en donde una persona se sienta sola, aislada, excluida, debido a sus antecedentes o estilo de vida. Sin embargo, ¡Esa no debe ser una razón para excluir completamente a ciertos individuos de la intervención!</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b w:val="1"/>
          <w:bCs w:val="1"/>
        </w:rPr>
      </w:pPr>
      <w:r w:rsidDel="00000000" w:rsidR="00000000" w:rsidRPr="00000000">
        <w:rPr>
          <w:b w:val="1"/>
          <w:bCs w:val="1"/>
          <w:rtl w:val="0"/>
        </w:rPr>
        <w:t xml:space="preserve">Adapte las intervenciones grupales a las necesidades y prioridades de los hombres a quienes usted quiere llegar (sus hombres objetivo) </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Una vez haya identificado su grupo objetivo, debe preguntarle a estos hombres a qué tipo de programa ingresarían y cuándo. De acuerdo a su retroalimentación, usted deberá identificar qué hacer para que su intervención sea atractiva, relevante, aceptable, factible y, por tanto, aceptada. Por ejemplo, usted podría discutir: </w:t>
      </w:r>
    </w:p>
    <w:p w:rsidR="00000000" w:rsidDel="00000000" w:rsidP="00000000" w:rsidRDefault="00000000" w:rsidRPr="00000000" w14:paraId="0000068C">
      <w:pPr>
        <w:rPr/>
      </w:pPr>
      <w:r w:rsidDel="00000000" w:rsidR="00000000" w:rsidRPr="00000000">
        <w:rPr>
          <w:rtl w:val="0"/>
        </w:rPr>
        <w:t xml:space="preserve">● Temas prácticos: ¿en qué días /horarios los hombres tienen mayor disponibilidad, si la estación lluviosa /seca afectan esta disponibilidad, cuál es el lugar más conveniente, quién participará en las intervenciones (solo hombres, u hombres y mujeres), preferirán facilitadores o facilitadoras (o una combinación)?. </w:t>
      </w:r>
    </w:p>
    <w:p w:rsidR="00000000" w:rsidDel="00000000" w:rsidP="00000000" w:rsidRDefault="00000000" w:rsidRPr="00000000" w14:paraId="0000068D">
      <w:pPr>
        <w:rPr/>
      </w:pPr>
      <w:r w:rsidDel="00000000" w:rsidR="00000000" w:rsidRPr="00000000">
        <w:rPr>
          <w:rtl w:val="0"/>
        </w:rPr>
        <w:t xml:space="preserve">● Contenido: ¿Qué les interesaría a los hombres discutir? ¿Qué quieren aprender los hombres en términos de su rol como padres /cuidadores o parejas? ¿Cuánto debieran durar las sesiones? (Al igual que los programas de crianza típicos, se considera que 2 horas es el máximo absoluto. Podría ser mejor planificar sesiones de una hora en promedio, pero esto varía considerablemente de acuerdo al contexto local y la población meta). </w:t>
      </w:r>
    </w:p>
    <w:p w:rsidR="00000000" w:rsidDel="00000000" w:rsidP="00000000" w:rsidRDefault="00000000" w:rsidRPr="00000000" w14:paraId="0000068E">
      <w:pPr>
        <w:rPr/>
      </w:pPr>
      <w:r w:rsidDel="00000000" w:rsidR="00000000" w:rsidRPr="00000000">
        <w:rPr>
          <w:rtl w:val="0"/>
        </w:rPr>
        <w:t xml:space="preserve">● ¿Existen algunos grupos o espacios en los que se congregan los hombres (tales como colectivos agrícolas, o en la mezquita local después del sermón)? Caso que sí, se podría utilizar estos espacios / grupos para introducir discusiones en torno al DPI y el involucramiento del hombre? </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b w:val="1"/>
          <w:bCs w:val="1"/>
        </w:rPr>
      </w:pPr>
      <w:r w:rsidDel="00000000" w:rsidR="00000000" w:rsidRPr="00000000">
        <w:rPr>
          <w:b w:val="1"/>
          <w:bCs w:val="1"/>
          <w:rtl w:val="0"/>
        </w:rPr>
        <w:t xml:space="preserve">¿Solo hombres, u hombres y mujeres?</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Es posible promover cambios en los valores, roles, y relaciones de género trabajando solo con hombres - o solo con mujeres. Sin embargo, el género es relacional y la igualdad de género no se puede alcanzar solo con un género. Las relaciones de pareja - y las dinámicas de poder intrínsecas de estas relaciones - , impactan en el bienestar materno y en el bienestar y desarrollo de las y los hijas de la pareja. Tanto mujeres como hombres perpetúan las normas de género: entonces tanto hombres como mujeres deben cambiar si las normas de género van a ser transformadas. Por estas razones, Promundo y Plan International recomiendan que las sesiones educativas grupales sean sincronizadas en género, es decir que puede haber sesiones específicas para hombres y para mujeres, pero tienen que haber sesiones en que hombres y mujeres se reúnan. </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Las sesiones para personas del mismo sexo brindan una oportunidad para discutir temas sensibles que para hombre y mujeres puedan ser incómodos de tratar frente al otro sexo. También son una oportunidad para que hombres y mujeres desarrollen redes solidarias o de apoyo de pares con otros hombres o con otras mujeres. Además abordan el hecho de que, en muchos contextos, los hombres dominan las discusiones de grupo, al menos hasta que empiezan a comprender y reflexionar sobre las normas y comportamientos de género. </w:t>
      </w:r>
    </w:p>
    <w:p w:rsidR="00000000" w:rsidDel="00000000" w:rsidP="00000000" w:rsidRDefault="00000000" w:rsidRPr="00000000" w14:paraId="00000695">
      <w:pPr>
        <w:rPr/>
      </w:pPr>
      <w:r w:rsidDel="00000000" w:rsidR="00000000" w:rsidRPr="00000000">
        <w:rPr>
          <w:rtl w:val="0"/>
        </w:rPr>
        <w:t xml:space="preserve">● Las sesiones conjuntas brindan una oportunidad para que hombres y mujeres reflexionen juntos sobre los actuales roles de género y las relaciones de poder, las normas de género que sustentan estas, y en las implicaciones negativas que estos roles, normas y relaciones de poder tienen sobre la niñez, las mujeres, y los hombres mismos. Cuando estas sesiones conjuntas se facilitan con sensibilidad, brindan un espacio para que hombres y mujeres comiencen a desafiar estas normas y roles, y piensen en cómo podrían cambiarlas. Brindan un espacio para que hombres y mujeres trabajen conjuntamente en la comunicación, toma de decisiones, y establecimiento de metas. También son una oportunidad para que los hombres escuchen la voz de las mujeres -algo poco común en muchas comunidades. </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b w:val="1"/>
          <w:bCs w:val="1"/>
        </w:rPr>
      </w:pPr>
      <w:r w:rsidDel="00000000" w:rsidR="00000000" w:rsidRPr="00000000">
        <w:rPr>
          <w:b w:val="1"/>
          <w:bCs w:val="1"/>
          <w:rtl w:val="0"/>
        </w:rPr>
        <w:t xml:space="preserve">Identifique el contenido que cubrirá </w:t>
      </w:r>
    </w:p>
    <w:p w:rsidR="00000000" w:rsidDel="00000000" w:rsidP="00000000" w:rsidRDefault="00000000" w:rsidRPr="00000000" w14:paraId="00000698">
      <w:pPr>
        <w:rPr/>
      </w:pPr>
      <w:r w:rsidDel="00000000" w:rsidR="00000000" w:rsidRPr="00000000">
        <w:rPr>
          <w:rtl w:val="0"/>
        </w:rPr>
        <w:t xml:space="preserve">El contenido clave que usted necesitará cubrir en las sesiones educativas dependerá de los objetivos y enfoques de su iniciativa de involucramiento masculino, así como de las prioridades de los hombres mismos - como se describe anteriormente. </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Si su enfoque es el involucramiento de los hombres en la salud materna, y el involucramiento del hombre en las visitas de control prenatal y de preparación para el parto, entonces deberá brindar información que los hombres necesitan para identificar signos de complicación, apoyar la planificación del parto y el amamantamiento, y para garantizar que su pareja reciba asistencia calificada en el parto. </w:t>
      </w:r>
    </w:p>
    <w:p w:rsidR="00000000" w:rsidDel="00000000" w:rsidP="00000000" w:rsidRDefault="00000000" w:rsidRPr="00000000" w14:paraId="0000069B">
      <w:pPr>
        <w:rPr/>
      </w:pPr>
      <w:r w:rsidDel="00000000" w:rsidR="00000000" w:rsidRPr="00000000">
        <w:rPr>
          <w:rtl w:val="0"/>
        </w:rPr>
        <w:t xml:space="preserve">● Si su enfoque está en el involucramiento del hombre en el cuidado cariñoso para el DPI, entonces probablemente usted incluirá: </w:t>
      </w:r>
    </w:p>
    <w:p w:rsidR="00000000" w:rsidDel="00000000" w:rsidP="00000000" w:rsidRDefault="00000000" w:rsidRPr="00000000" w14:paraId="0000069C">
      <w:pPr>
        <w:numPr>
          <w:ilvl w:val="0"/>
          <w:numId w:val="96"/>
        </w:numPr>
        <w:ind w:left="1440" w:hanging="360"/>
        <w:rPr>
          <w:u w:val="none"/>
        </w:rPr>
      </w:pPr>
      <w:r w:rsidDel="00000000" w:rsidR="00000000" w:rsidRPr="00000000">
        <w:rPr>
          <w:rtl w:val="0"/>
        </w:rPr>
        <w:t xml:space="preserve">Sesiones sobre el desarrollo y aprendizaje infantil; qué cuidados de crianza, protección y servicios necesitan las niñas y niños para desarrollar su pleno potencial; y, cómo los hombres/ cuidadores pueden apoyar al desarrollo saludable y bienestar de sus hijas e hijos. </w:t>
      </w:r>
    </w:p>
    <w:p w:rsidR="00000000" w:rsidDel="00000000" w:rsidP="00000000" w:rsidRDefault="00000000" w:rsidRPr="00000000" w14:paraId="0000069D">
      <w:pPr>
        <w:numPr>
          <w:ilvl w:val="0"/>
          <w:numId w:val="96"/>
        </w:numPr>
        <w:ind w:left="1440" w:hanging="360"/>
        <w:rPr>
          <w:u w:val="none"/>
        </w:rPr>
      </w:pPr>
      <w:r w:rsidDel="00000000" w:rsidR="00000000" w:rsidRPr="00000000">
        <w:rPr>
          <w:rtl w:val="0"/>
        </w:rPr>
        <w:t xml:space="preserve">Sesiones que cubren por qué el involucramiento del hombre en el cuidado y desarrollo infantil es importante; qué factores influyen en el involucramiento de los hombres como padres, y cómo fueron las experiencias de los hombres participantes como niños – cómo fueron criados por sus padres. </w:t>
      </w:r>
    </w:p>
    <w:p w:rsidR="00000000" w:rsidDel="00000000" w:rsidP="00000000" w:rsidRDefault="00000000" w:rsidRPr="00000000" w14:paraId="0000069E">
      <w:pPr>
        <w:numPr>
          <w:ilvl w:val="0"/>
          <w:numId w:val="96"/>
        </w:numPr>
        <w:ind w:left="1440" w:hanging="360"/>
        <w:rPr>
          <w:u w:val="none"/>
        </w:rPr>
      </w:pPr>
      <w:r w:rsidDel="00000000" w:rsidR="00000000" w:rsidRPr="00000000">
        <w:rPr>
          <w:rtl w:val="0"/>
        </w:rPr>
        <w:t xml:space="preserve">Discusión y reflexión sobre cómo se socializa a la niñez hacia las normas y actitudes de género desde la primera infancia, y cómo el curso de la vida y potencial de niñas y niños puede verse afectado cuando son tratados de diferente forma por personas adultas significativas en su vida.</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Independientemente del enfoque de su proyecto, le recomendamos lo siguiente: </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 Las sesiones educativas grupales debieran apoyar a la reflexión y el diálogo comunicación de la pareja, relaciones de la pareja, y co-crianza. Idealmente, la persona que facilite la sesión debe estar preparada para reflexionar sobre lo que dentro del contexto local significa una buena relación y conexión de pareja; comunicación y solución de problemas dentro de la pareja; estrategias para fortalecer la co-crianza y para reducir conflictos entre la pareja.</w:t>
      </w:r>
    </w:p>
    <w:p w:rsidR="00000000" w:rsidDel="00000000" w:rsidP="00000000" w:rsidRDefault="00000000" w:rsidRPr="00000000" w14:paraId="000006A4">
      <w:pPr>
        <w:rPr/>
      </w:pPr>
      <w:r w:rsidDel="00000000" w:rsidR="00000000" w:rsidRPr="00000000">
        <w:rPr>
          <w:rtl w:val="0"/>
        </w:rPr>
        <w:t xml:space="preserve">● Se debe dar énfasis a cómo el padre/cuidador puede brindar apoyo práctico y emocional a la madre/ cuidadora, reflexionando sobre los roles y distribución del trabajo dentro del hogar, el impacto de la violencia doméstica, la importancia de las relaciones igualitarias, el bienestar materno y la depresión materna. </w:t>
      </w:r>
    </w:p>
    <w:p w:rsidR="00000000" w:rsidDel="00000000" w:rsidP="00000000" w:rsidRDefault="00000000" w:rsidRPr="00000000" w14:paraId="000006A5">
      <w:pPr>
        <w:rPr/>
      </w:pPr>
      <w:r w:rsidDel="00000000" w:rsidR="00000000" w:rsidRPr="00000000">
        <w:rPr>
          <w:rtl w:val="0"/>
        </w:rPr>
        <w:t xml:space="preserve">● Se debe creer oportunidades para que los participantes aprendan entre sí y puedan escuchar de otros hombres que están progresando activamente y se están convirtiendo en padres /cuidadores y parejas más equitativos, no violentos, e involucrados. Incorpore historias de familias que enfrenten desafíos similares (que usted haya identificado durante la fase de investigación formativa) en las sesiones educativas de grupo.</w:t>
      </w:r>
    </w:p>
    <w:p w:rsidR="00000000" w:rsidDel="00000000" w:rsidP="00000000" w:rsidRDefault="00000000" w:rsidRPr="00000000" w14:paraId="000006A6">
      <w:pPr>
        <w:rPr/>
      </w:pPr>
      <w:r w:rsidDel="00000000" w:rsidR="00000000" w:rsidRPr="00000000">
        <w:rPr>
          <w:rtl w:val="0"/>
        </w:rPr>
        <w:t xml:space="preserve">● Incluya contenido que responda a las necesidades de los hombres, utilizándolo como punto de entrada para discutir el involucramiento del hombre. Por ejemplo, las finanzas del hogar y la seguridad financiera a menudo constituyen una preocupación para hombres y mujeres como padres,iv y no siempre es abordada por los programas de DPI y salud materna. Considere incluir una sesión sobre la elaboración de un presupuesto familiar que enfatice la inversión en la niñez y la toma de decisiones compartidas. </w:t>
      </w:r>
    </w:p>
    <w:p w:rsidR="00000000" w:rsidDel="00000000" w:rsidP="00000000" w:rsidRDefault="00000000" w:rsidRPr="00000000" w14:paraId="000006A7">
      <w:pPr>
        <w:rPr/>
      </w:pPr>
      <w:r w:rsidDel="00000000" w:rsidR="00000000" w:rsidRPr="00000000">
        <w:rPr>
          <w:rtl w:val="0"/>
        </w:rPr>
        <w:t xml:space="preserve">● Aproveche el hecho de que los hombres prefieren las actividades prácticas como un punto de entrada para involucrarlos en el desarrollo de sus hijas e hijos. Por ejemplo, en muchos países en donde Plan International trabaja, los padres han sido muy comprometidos (a la par de las madres) en actividades como hacer juguetes y construir espacios de juego, y se ha comprobado que esto es una forma práctica de que los hombres utilicen nuevos conocimientos sobre el desarrollo infantil, tales como la importancia de estimular el juego utilizando una variedad de juguetes adecuados a la edad. Sin embargo, es importante que estas intervenciones enfaticen la importancia de la participación del hombre en el cuidado de los niños y niñas más allá del juego. </w:t>
      </w:r>
    </w:p>
    <w:p w:rsidR="00000000" w:rsidDel="00000000" w:rsidP="00000000" w:rsidRDefault="00000000" w:rsidRPr="00000000" w14:paraId="000006A8">
      <w:pPr>
        <w:rPr/>
      </w:pPr>
      <w:r w:rsidDel="00000000" w:rsidR="00000000" w:rsidRPr="00000000">
        <w:rPr>
          <w:rtl w:val="0"/>
        </w:rPr>
        <w:t xml:space="preserve">● La sesión finaliza con una actividad en la que los hombres - ya sea como individuos o en grupo - acuerdan cómo pondrán en práctica lo que han discutido ese día en el período que llevará a la siguiente sesión.</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Cualquiera que sea el contenido del programa es esencial que usted utilice un enfoque de educación adulta, en el que la o el facilitador se enfoca en el diálogo, el aprendizaje experimental y activo, la práctica y la reflexión, y en el aprendizaje mutuo más que en asumir roles de “expertos” enseñando a los demás. </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Antes de invertir en desarrollar un nuevo manual con sesiones para padres o para parejas, sugerimos que primero identifique sus objetivos generales y específicos para los hombres (y mujeres) de las comunidades con quienes usted planea trabajar, basándose en su evaluación de la situación inicial. </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Recomendamos que luego busque manuales y recursos que ya se hayan desarrollado y adaptado y los use en la medida de lo posible. En la siguiente casilla encontrará una lista de recursos existentes en los que podría basarse. A medida que usted los adapte: </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numPr>
          <w:ilvl w:val="0"/>
          <w:numId w:val="3"/>
        </w:numPr>
        <w:ind w:left="720" w:hanging="360"/>
        <w:rPr>
          <w:u w:val="none"/>
        </w:rPr>
      </w:pPr>
      <w:r w:rsidDel="00000000" w:rsidR="00000000" w:rsidRPr="00000000">
        <w:rPr>
          <w:rtl w:val="0"/>
        </w:rPr>
        <w:t xml:space="preserve">Cerciórese de que su adaptación es consistente con los principios y valores principales del material original. </w:t>
      </w:r>
    </w:p>
    <w:p w:rsidR="00000000" w:rsidDel="00000000" w:rsidP="00000000" w:rsidRDefault="00000000" w:rsidRPr="00000000" w14:paraId="000006B1">
      <w:pPr>
        <w:numPr>
          <w:ilvl w:val="0"/>
          <w:numId w:val="3"/>
        </w:numPr>
        <w:ind w:left="720" w:hanging="360"/>
        <w:rPr>
          <w:u w:val="none"/>
        </w:rPr>
      </w:pPr>
      <w:r w:rsidDel="00000000" w:rsidR="00000000" w:rsidRPr="00000000">
        <w:rPr>
          <w:rtl w:val="0"/>
        </w:rPr>
        <w:t xml:space="preserve">Cerciórese de que usted ha utilizado palabras y mensajes que harán eco en la comunidad y que están en línea, en la medida de lo posible, con las prioridades y valores comunitarios. </w:t>
      </w:r>
    </w:p>
    <w:p w:rsidR="00000000" w:rsidDel="00000000" w:rsidP="00000000" w:rsidRDefault="00000000" w:rsidRPr="00000000" w14:paraId="000006B2">
      <w:pPr>
        <w:numPr>
          <w:ilvl w:val="0"/>
          <w:numId w:val="3"/>
        </w:numPr>
        <w:ind w:left="720" w:hanging="360"/>
        <w:rPr>
          <w:u w:val="none"/>
        </w:rPr>
      </w:pPr>
      <w:r w:rsidDel="00000000" w:rsidR="00000000" w:rsidRPr="00000000">
        <w:rPr>
          <w:rtl w:val="0"/>
        </w:rPr>
        <w:t xml:space="preserve">Cerciórese de que la sesión se base en enfoques que apoyen el aprendizaje activo más que en una clase magistral en el que el/la facilitador “comunique” a los participantes información sobre lo que es “correcto”. Esto puede hacerse incorporando, por ejemplo, preguntas que puedan ser discutidas en grupo, así como diferentes ejercicios /dinámicas. </w:t>
      </w:r>
    </w:p>
    <w:p w:rsidR="00000000" w:rsidDel="00000000" w:rsidP="00000000" w:rsidRDefault="00000000" w:rsidRPr="00000000" w14:paraId="000006B3">
      <w:pPr>
        <w:numPr>
          <w:ilvl w:val="0"/>
          <w:numId w:val="3"/>
        </w:numPr>
        <w:ind w:left="720" w:hanging="360"/>
        <w:rPr>
          <w:u w:val="none"/>
        </w:rPr>
      </w:pPr>
      <w:r w:rsidDel="00000000" w:rsidR="00000000" w:rsidRPr="00000000">
        <w:rPr>
          <w:rtl w:val="0"/>
        </w:rPr>
        <w:t xml:space="preserve">Cerciórese de que las reflexiones en torno a las normas, roles, y estereotipos de género están integradas dentro de las diferentes sesiones (vea a continuación). </w:t>
      </w:r>
    </w:p>
    <w:p w:rsidR="00000000" w:rsidDel="00000000" w:rsidP="00000000" w:rsidRDefault="00000000" w:rsidRPr="00000000" w14:paraId="000006B4">
      <w:pPr>
        <w:numPr>
          <w:ilvl w:val="0"/>
          <w:numId w:val="3"/>
        </w:numPr>
        <w:ind w:left="720" w:hanging="360"/>
        <w:rPr>
          <w:u w:val="none"/>
        </w:rPr>
      </w:pPr>
      <w:r w:rsidDel="00000000" w:rsidR="00000000" w:rsidRPr="00000000">
        <w:rPr>
          <w:rtl w:val="0"/>
        </w:rPr>
        <w:t xml:space="preserve">Cerciórese de reservar fondos para hacer un piloto de los materiales y de validarlos y revisarlos antes de utilizarlos más ampliamente.</w:t>
      </w:r>
    </w:p>
    <w:p w:rsidR="00000000" w:rsidDel="00000000" w:rsidP="00000000" w:rsidRDefault="00000000" w:rsidRPr="00000000" w14:paraId="000006B5">
      <w:pPr>
        <w:rPr>
          <w:b w:val="1"/>
          <w:bCs w:val="1"/>
        </w:rPr>
      </w:pPr>
      <w:r w:rsidDel="00000000" w:rsidR="00000000" w:rsidRPr="00000000">
        <w:rPr>
          <w:b w:val="1"/>
          <w:bCs w:val="1"/>
          <w:rtl w:val="0"/>
        </w:rPr>
        <w:t xml:space="preserve">Tópicos y guías de sesión </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A continuación, se enumeran varios manuales. La mayoría de ellos describen un programa de 10-20 sesiones con claros objetivos de aprendizaje por sesión, métodos que pueden utilizarse, recursos necesarios, etc. Muchos de ellos incluyen como contenido principal los siguientes temas, junto con sesiones generales sobre temas relacionados al desarrollo infantil, derechos de la niñez, o salud materna: </w:t>
      </w:r>
    </w:p>
    <w:p w:rsidR="00000000" w:rsidDel="00000000" w:rsidP="00000000" w:rsidRDefault="00000000" w:rsidRPr="00000000" w14:paraId="000006B8">
      <w:pPr>
        <w:rPr/>
      </w:pPr>
      <w:r w:rsidDel="00000000" w:rsidR="00000000" w:rsidRPr="00000000">
        <w:rPr>
          <w:rtl w:val="0"/>
        </w:rPr>
        <w:t xml:space="preserve">● Expectativas del hombre sobre su rol como padre y las expectativas de la sociedad (y los desafíos de ser una pareja comprometida en la sociedad de hoy). </w:t>
      </w:r>
    </w:p>
    <w:p w:rsidR="00000000" w:rsidDel="00000000" w:rsidP="00000000" w:rsidRDefault="00000000" w:rsidRPr="00000000" w14:paraId="000006B9">
      <w:pPr>
        <w:rPr/>
      </w:pPr>
      <w:r w:rsidDel="00000000" w:rsidR="00000000" w:rsidRPr="00000000">
        <w:rPr>
          <w:rtl w:val="0"/>
        </w:rPr>
        <w:t xml:space="preserve">● El legado de los propios padres de los hombres y los sentimientos y percepciones de los hombres sobre el rol que sus padres desempeñaron. </w:t>
      </w:r>
    </w:p>
    <w:p w:rsidR="00000000" w:rsidDel="00000000" w:rsidP="00000000" w:rsidRDefault="00000000" w:rsidRPr="00000000" w14:paraId="000006BA">
      <w:pPr>
        <w:rPr/>
      </w:pPr>
      <w:r w:rsidDel="00000000" w:rsidR="00000000" w:rsidRPr="00000000">
        <w:rPr>
          <w:rtl w:val="0"/>
        </w:rPr>
        <w:t xml:space="preserve">● Por qué el involucramiento del hombre es importante en el embarazo, parto, planificación familiar, cuidado cariñoso y el DPI - el rol que el hombre puede desempeñar y el impacto de su involucramiento positivo. </w:t>
      </w:r>
    </w:p>
    <w:p w:rsidR="00000000" w:rsidDel="00000000" w:rsidP="00000000" w:rsidRDefault="00000000" w:rsidRPr="00000000" w14:paraId="000006BB">
      <w:pPr>
        <w:rPr/>
      </w:pPr>
      <w:r w:rsidDel="00000000" w:rsidR="00000000" w:rsidRPr="00000000">
        <w:rPr>
          <w:rtl w:val="0"/>
        </w:rPr>
        <w:t xml:space="preserve">● La división de responsabilidades para la provisión del cuidado y la importancia de la co-crianza y de compartir responsabilidad por el cuidado cariñoso y la toma de decisiones en el hogar. </w:t>
      </w:r>
    </w:p>
    <w:p w:rsidR="00000000" w:rsidDel="00000000" w:rsidP="00000000" w:rsidRDefault="00000000" w:rsidRPr="00000000" w14:paraId="000006BC">
      <w:pPr>
        <w:rPr/>
      </w:pPr>
      <w:r w:rsidDel="00000000" w:rsidR="00000000" w:rsidRPr="00000000">
        <w:rPr>
          <w:rtl w:val="0"/>
        </w:rPr>
        <w:t xml:space="preserve">● El impacto de la violencia de pareja íntima y la importancia de la resolución no violenta de conflictos. </w:t>
      </w:r>
    </w:p>
    <w:p w:rsidR="00000000" w:rsidDel="00000000" w:rsidP="00000000" w:rsidRDefault="00000000" w:rsidRPr="00000000" w14:paraId="000006BD">
      <w:pPr>
        <w:rPr/>
      </w:pPr>
      <w:r w:rsidDel="00000000" w:rsidR="00000000" w:rsidRPr="00000000">
        <w:rPr>
          <w:rtl w:val="0"/>
        </w:rPr>
        <w:t xml:space="preserve">● El abuso de substancias. </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REDMAS/Promundo/EME Programa P: Un Manual para la paternidad activa. La Sección 2 de este recurso brinda una guía para facilitadores y facilitadoras con un programa de 11 sesiones para un grupo de hombres; cada sesión es de aproximadamente dos horas de duración. Programa P Bolivia: Un manual para la Paternidad Activa: Padres y madres por una crianza positiva, compartida, y sin violencia. Este manual es la antesala al Programa P seguido por una descripción de un programa de 10 sesiones para papás /cuidadores y un programa de 9 sesiones para mamás / cuidadoras. Promundo, ECOS, Instituto PAPAI y Salud y Género. Programa H|M|D: Manual de Acción Involucrando a los Jóvenes para alcanzar la Equidad de Género. Desarrollado para involucrar a la juventud de 15-24 años de edad en reflexiones críticas sobre género y ayudarles a desarrollar habilidades para actuar de formas más empoderadoras y equitativas. Incluye sesiones sobre el trabajo de cuidado y sus posibles roles como padres en el futuro. </w:t>
      </w:r>
    </w:p>
    <w:p w:rsidR="00000000" w:rsidDel="00000000" w:rsidP="00000000" w:rsidRDefault="00000000" w:rsidRPr="00000000" w14:paraId="000006C0">
      <w:pPr>
        <w:rPr/>
      </w:pPr>
      <w:r w:rsidDel="00000000" w:rsidR="00000000" w:rsidRPr="00000000">
        <w:rPr>
          <w:rtl w:val="0"/>
        </w:rPr>
        <w:t xml:space="preserve">Podrá encontrar más recursos adaptados a diferentes contextos y lenguajes emitidos por los socios MenCare, en el sitio MenCare Global website: </w:t>
      </w:r>
      <w:hyperlink r:id="rId11">
        <w:r w:rsidDel="00000000" w:rsidR="00000000" w:rsidRPr="00000000">
          <w:rPr>
            <w:color w:val="1155cc"/>
            <w:u w:val="single"/>
            <w:rtl w:val="0"/>
          </w:rPr>
          <w:t xml:space="preserve">www.men-care.org</w:t>
        </w:r>
      </w:hyperlink>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Discuta sobre género como parte de las sesiones del grupo de hombres En su intervención de educación grupal, la discusión sobre los roles y normas de género, o sobre igualdad no debe limitarse a una sesión o bloque de sesiones de “género”. Esto es por varias razones:</w:t>
      </w:r>
    </w:p>
    <w:p w:rsidR="00000000" w:rsidDel="00000000" w:rsidP="00000000" w:rsidRDefault="00000000" w:rsidRPr="00000000" w14:paraId="000006C3">
      <w:pPr>
        <w:rPr/>
      </w:pPr>
      <w:r w:rsidDel="00000000" w:rsidR="00000000" w:rsidRPr="00000000">
        <w:rPr>
          <w:rtl w:val="0"/>
        </w:rPr>
        <w:t xml:space="preserve"> ● Las normas y relaciones de género están siempre presentes e influyen en todos los aspectos de la vida diaria de los hombres y las mujeres, particularmente en sus roles relacionados con el trabajo del cuidado, la crianza de la niñas y niños pequeñas, y la salud materna. En consecuencia, se debe incorporar en cada sesión la reflexión sobre las expectativas, roles, y relaciones de género. </w:t>
      </w:r>
    </w:p>
    <w:p w:rsidR="00000000" w:rsidDel="00000000" w:rsidP="00000000" w:rsidRDefault="00000000" w:rsidRPr="00000000" w14:paraId="000006C4">
      <w:pPr>
        <w:rPr/>
      </w:pPr>
      <w:r w:rsidDel="00000000" w:rsidR="00000000" w:rsidRPr="00000000">
        <w:rPr>
          <w:rtl w:val="0"/>
        </w:rPr>
        <w:t xml:space="preserve">● Los hombres pueden desconfiar de los esfuerzos abiertos para promover la igualdad de género, porque ellos creen que cuando las mujeres ganan derechos (o son empoderadas) los hombres pierden.52 Si las sesiones están etiquetadas como “género” los hombres pueden estar menos dispuestos a participar, o de ponerse a la defensiva. </w:t>
      </w:r>
    </w:p>
    <w:p w:rsidR="00000000" w:rsidDel="00000000" w:rsidP="00000000" w:rsidRDefault="00000000" w:rsidRPr="00000000" w14:paraId="000006C5">
      <w:pPr>
        <w:rPr/>
      </w:pPr>
      <w:r w:rsidDel="00000000" w:rsidR="00000000" w:rsidRPr="00000000">
        <w:rPr>
          <w:rtl w:val="0"/>
        </w:rPr>
        <w:t xml:space="preserve">● En cambio, si desde la primera sesión se integra sensiblemente una discusión sobre los roles y posición de hombres y mujeres en la sociedad, esto sentará las bases para que – mientras que la intervención progrese - los hombres (y las mujeres) estén más abiertos y receptivos a una discusión directa sobre la igualdad y a reflexionar sobre las normas de género. </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La forma en que se discute sobre género también importa. En algunos contextos, puede ser importante no utilizar terminología como “género” e “igualdad de género” (por las razones anteriormente descritas) y, en lugar de ello, utilizar términos comprendidos y aceptados localmente. En todos los contextos, trate de promover, desde el principio, la reflexión sobre cómo la igualdad de género y ciertas normas de género impactan negativamente en mujeres y hombres y niños /niñas y familias como un todo - en lugar de culpar a los hombres o enfocarse sólo en los privilegios de los hombres. Es recomendable también iniciar con sesiones sobre temas que son menos sensitivos - tales como las prácticas de cuidado cariñoso - a fin de desarrollar confianza dentro del grupo, antes de avanzar hacia temas más complejos y sensibles (por ejemplo, la relación de pareja, violencia doméstica). Se recomienda que se pone énfasis en: </w:t>
      </w:r>
    </w:p>
    <w:p w:rsidR="00000000" w:rsidDel="00000000" w:rsidP="00000000" w:rsidRDefault="00000000" w:rsidRPr="00000000" w14:paraId="000006C8">
      <w:pPr>
        <w:numPr>
          <w:ilvl w:val="0"/>
          <w:numId w:val="43"/>
        </w:numPr>
        <w:ind w:left="720" w:hanging="360"/>
        <w:rPr>
          <w:u w:val="none"/>
        </w:rPr>
      </w:pPr>
      <w:r w:rsidDel="00000000" w:rsidR="00000000" w:rsidRPr="00000000">
        <w:rPr>
          <w:rtl w:val="0"/>
        </w:rPr>
        <w:t xml:space="preserve">cómo todos ganan con la igualdad de género (ej. mejores relaciones, niños y niñas más felices, etc.); </w:t>
      </w:r>
    </w:p>
    <w:p w:rsidR="00000000" w:rsidDel="00000000" w:rsidP="00000000" w:rsidRDefault="00000000" w:rsidRPr="00000000" w14:paraId="000006C9">
      <w:pPr>
        <w:numPr>
          <w:ilvl w:val="0"/>
          <w:numId w:val="43"/>
        </w:numPr>
        <w:ind w:left="720" w:hanging="360"/>
        <w:rPr>
          <w:u w:val="none"/>
        </w:rPr>
      </w:pPr>
      <w:r w:rsidDel="00000000" w:rsidR="00000000" w:rsidRPr="00000000">
        <w:rPr>
          <w:rtl w:val="0"/>
        </w:rPr>
        <w:t xml:space="preserve">los cambios que los hombres quieren que sucedan, y en sus aspiraciones; </w:t>
      </w:r>
    </w:p>
    <w:p w:rsidR="00000000" w:rsidDel="00000000" w:rsidP="00000000" w:rsidRDefault="00000000" w:rsidRPr="00000000" w14:paraId="000006CA">
      <w:pPr>
        <w:numPr>
          <w:ilvl w:val="0"/>
          <w:numId w:val="43"/>
        </w:numPr>
        <w:ind w:left="720" w:hanging="360"/>
        <w:rPr>
          <w:u w:val="none"/>
        </w:rPr>
      </w:pPr>
      <w:r w:rsidDel="00000000" w:rsidR="00000000" w:rsidRPr="00000000">
        <w:rPr>
          <w:rtl w:val="0"/>
        </w:rPr>
        <w:t xml:space="preserve">el placer y el gozo que los hombres pueden disfrutar al ser cuidadores y parejas involucrados; </w:t>
      </w:r>
    </w:p>
    <w:p w:rsidR="00000000" w:rsidDel="00000000" w:rsidP="00000000" w:rsidRDefault="00000000" w:rsidRPr="00000000" w14:paraId="000006CB">
      <w:pPr>
        <w:numPr>
          <w:ilvl w:val="0"/>
          <w:numId w:val="43"/>
        </w:numPr>
        <w:ind w:left="720" w:hanging="360"/>
        <w:rPr>
          <w:u w:val="none"/>
        </w:rPr>
      </w:pPr>
      <w:r w:rsidDel="00000000" w:rsidR="00000000" w:rsidRPr="00000000">
        <w:rPr>
          <w:rtl w:val="0"/>
        </w:rPr>
        <w:t xml:space="preserve">el motivar y celebrar a los hombres que valoran a sus familias y relaciones por encima de las expectativas sociales; </w:t>
      </w:r>
    </w:p>
    <w:p w:rsidR="00000000" w:rsidDel="00000000" w:rsidP="00000000" w:rsidRDefault="00000000" w:rsidRPr="00000000" w14:paraId="000006CC">
      <w:pPr>
        <w:numPr>
          <w:ilvl w:val="0"/>
          <w:numId w:val="43"/>
        </w:numPr>
        <w:ind w:left="720" w:hanging="360"/>
        <w:rPr>
          <w:u w:val="none"/>
        </w:rPr>
      </w:pPr>
      <w:r w:rsidDel="00000000" w:rsidR="00000000" w:rsidRPr="00000000">
        <w:rPr>
          <w:rtl w:val="0"/>
        </w:rPr>
        <w:t xml:space="preserve">el promover cambios en el comportamiento que sean más fáciles y que tengan menos probabilidad de ser estigmatizados - al menos inicialmente. </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b w:val="1"/>
          <w:bCs w:val="1"/>
        </w:rPr>
      </w:pPr>
      <w:r w:rsidDel="00000000" w:rsidR="00000000" w:rsidRPr="00000000">
        <w:rPr>
          <w:b w:val="1"/>
          <w:bCs w:val="1"/>
          <w:rtl w:val="0"/>
        </w:rPr>
        <w:t xml:space="preserve">Decidiéndose sobre los números: número de participantes, número de sesiones, y número de facilitadores </w:t>
      </w:r>
    </w:p>
    <w:p w:rsidR="00000000" w:rsidDel="00000000" w:rsidP="00000000" w:rsidRDefault="00000000" w:rsidRPr="00000000" w14:paraId="000006CF">
      <w:pPr>
        <w:rPr/>
      </w:pPr>
      <w:r w:rsidDel="00000000" w:rsidR="00000000" w:rsidRPr="00000000">
        <w:rPr>
          <w:rtl w:val="0"/>
        </w:rPr>
        <w:t xml:space="preserve">Recomendamos que las actividades educativas grupales se limiten a grupos pequeños de 10-15 participantes a fin de garantizar que todos los integrantes participen. Recuerde, si usted planea incluir sesiones para parejas, el grupo se duplicará durante esas sesiones. Idealmente, uno o dos facilitadores debieran trabajar con un grupo pequeño de 10-15 hombres (y sus parejas cuando aplique). Grupos más grandes requerirán dos o más facilitadores, dependiendo de sus habilidades y experiencias de facilitación. En muchos contextos, los hombres prefieren interactuar con un facilitador masculino que los escuche y, al mismo tiempo, sirva como modelo a seguir. Considere utilizar a un facilitador y una facilitadora que juntos puedan ser modelo de las relaciones de género respetuosas y equitativas – pero solo si usted cree que esto no limitará la participación activa de los hombres (o de las mujeres) en las discusiones.53 Los programas de educación y apoyo grupal pueden variar tanto en duración (desde una única discusión grupal hasta sesiones semanales o quincenales) e intensidad (la duración de la sesión). La recomendación sobre cuál es el mejor número y duración de las sesiones en general dependerá específicamente del contexto: </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numPr>
          <w:ilvl w:val="0"/>
          <w:numId w:val="133"/>
        </w:numPr>
        <w:ind w:left="720" w:hanging="360"/>
        <w:rPr>
          <w:u w:val="none"/>
        </w:rPr>
      </w:pPr>
      <w:r w:rsidDel="00000000" w:rsidR="00000000" w:rsidRPr="00000000">
        <w:rPr>
          <w:rtl w:val="0"/>
        </w:rPr>
        <w:t xml:space="preserve">Promundo recomienda por lo menos 10-15 sesiones, con una duración que varía entre 1.5 a 2 horas, dependiendo del contenido. Generalmente, las sesiones no deben durar más de 2 horas (aunque las sesiones de esta duración han sido exitosas en ciertos contextos) tomando en cuenta el lapso de atención, disponibilidad, trabajo, y responsabilidades del hogar de los y las participantes, y porque algunas sesiones pueden ser muy emocionales o “pesadas”. </w:t>
      </w:r>
    </w:p>
    <w:p w:rsidR="00000000" w:rsidDel="00000000" w:rsidP="00000000" w:rsidRDefault="00000000" w:rsidRPr="00000000" w14:paraId="000006D2">
      <w:pPr>
        <w:numPr>
          <w:ilvl w:val="0"/>
          <w:numId w:val="133"/>
        </w:numPr>
        <w:ind w:left="720" w:hanging="360"/>
        <w:rPr>
          <w:u w:val="none"/>
        </w:rPr>
      </w:pPr>
      <w:r w:rsidDel="00000000" w:rsidR="00000000" w:rsidRPr="00000000">
        <w:rPr>
          <w:rtl w:val="0"/>
        </w:rPr>
        <w:t xml:space="preserve">Promundo también recomienda sesiones semanales - especialmente al inicio de la intervención - pues esto da tiempo a los participantes a reflexionar sobre los temas discutidos en los grupos y a aplicarlos en su vida diaria, para luego regresar al grupo y continuar el diálogo. Los hombres también tendrán el período entre las sesiones semanales para discutir los temas con su pareja (en caso las sesiones sean de solo hombres, o sesiones separadas para hombres y para mujeres) lo cual aumenta la probabilidad de lograr resultados favorables. </w:t>
      </w:r>
    </w:p>
    <w:p w:rsidR="00000000" w:rsidDel="00000000" w:rsidP="00000000" w:rsidRDefault="00000000" w:rsidRPr="00000000" w14:paraId="000006D3">
      <w:pPr>
        <w:numPr>
          <w:ilvl w:val="0"/>
          <w:numId w:val="133"/>
        </w:numPr>
        <w:ind w:left="720" w:hanging="360"/>
        <w:rPr>
          <w:u w:val="none"/>
        </w:rPr>
      </w:pPr>
      <w:r w:rsidDel="00000000" w:rsidR="00000000" w:rsidRPr="00000000">
        <w:rPr>
          <w:rtl w:val="0"/>
        </w:rPr>
        <w:t xml:space="preserve">La frecuencia de la sesiones puede reducirse con el tiempo, cambiándolas gradualmente de semanales a quincenales y, eventualmente, a mensuales. La reducción gradual de las sesiones hasta el final del programa puede promover un sentido de continuidad y apoyo entre los miembros del grupo, lo que puede ayudar a los participantes a sostener y continuar creando cambios positivos en las expectativas, creencias, y comportamientos. </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b w:val="1"/>
          <w:bCs w:val="1"/>
        </w:rPr>
      </w:pPr>
      <w:r w:rsidDel="00000000" w:rsidR="00000000" w:rsidRPr="00000000">
        <w:rPr>
          <w:b w:val="1"/>
          <w:bCs w:val="1"/>
          <w:rtl w:val="0"/>
        </w:rPr>
        <w:t xml:space="preserve">Cree grupos seguros y que apoyen el aprendizaje </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La creación de un “espacio seguro” es clave para programas de educación grupal que buscan promover la transformación de normas y roles de género a través del diálogo abierto y honesto dentro de los grupos del mismo sexo, y entre sexos también. En general, un espacio seguro es un lugar en el que cada miembro del grupo puede expresarse plenamente, sin temor a sentirse incómodo, rechazado, o inseguro por razón de su sexo biológico, raza/etnia, orientación sexual, identidad o expresión de género, antecedente cultural, afiliación religiosas, edad, o capacidad física o mental. Las y los facilitadores juegan un rol crítico en la creación de estos espacios seguros desde la primera sesión. Las y los facilitadores crean espacios seguros cuando: </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se dan el tiempo para conocer y dar la bienvenida por su nombre a cada miembro del grupo; ● tienen las habilidades para facilitar el diálogo entre los participantes, permitiéndoles identificar sus problemas y desarrollar soluciones por ellos y ellas mismas. ¡Los y las facilitadores no enseñan ni predican! </w:t>
      </w:r>
    </w:p>
    <w:p w:rsidR="00000000" w:rsidDel="00000000" w:rsidP="00000000" w:rsidRDefault="00000000" w:rsidRPr="00000000" w14:paraId="000006DA">
      <w:pPr>
        <w:rPr/>
      </w:pPr>
      <w:r w:rsidDel="00000000" w:rsidR="00000000" w:rsidRPr="00000000">
        <w:rPr>
          <w:rtl w:val="0"/>
        </w:rPr>
        <w:t xml:space="preserve">● desarrollan, junto con el grupo, las “reglas del juego” y luego, respetuosamente, las aplican; </w:t>
      </w:r>
    </w:p>
    <w:p w:rsidR="00000000" w:rsidDel="00000000" w:rsidP="00000000" w:rsidRDefault="00000000" w:rsidRPr="00000000" w14:paraId="000006DB">
      <w:pPr>
        <w:rPr/>
      </w:pPr>
      <w:r w:rsidDel="00000000" w:rsidR="00000000" w:rsidRPr="00000000">
        <w:rPr>
          <w:rtl w:val="0"/>
        </w:rPr>
        <w:t xml:space="preserve">● validan las contribuciones de los y las participantes, dando las gracias y reconocimiento positivo; </w:t>
      </w:r>
    </w:p>
    <w:p w:rsidR="00000000" w:rsidDel="00000000" w:rsidP="00000000" w:rsidRDefault="00000000" w:rsidRPr="00000000" w14:paraId="000006DC">
      <w:pPr>
        <w:rPr/>
      </w:pPr>
      <w:r w:rsidDel="00000000" w:rsidR="00000000" w:rsidRPr="00000000">
        <w:rPr>
          <w:rtl w:val="0"/>
        </w:rPr>
        <w:t xml:space="preserve">● desafían con sensibilidad los estereotipos o puntos de vista que no son equitativos de género, cuando surgen en el grupo; </w:t>
      </w:r>
    </w:p>
    <w:p w:rsidR="00000000" w:rsidDel="00000000" w:rsidP="00000000" w:rsidRDefault="00000000" w:rsidRPr="00000000" w14:paraId="000006DD">
      <w:pPr>
        <w:rPr/>
      </w:pPr>
      <w:r w:rsidDel="00000000" w:rsidR="00000000" w:rsidRPr="00000000">
        <w:rPr>
          <w:rtl w:val="0"/>
        </w:rPr>
        <w:t xml:space="preserve">● piden retroalimentación al final de cada sesión sobre cómo las sesiones pueden satisfacer de mejor manera las necesidades de las y los participantes, para luego hacer modificaciones razonables dentro de los límites establecidos por el programa. </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b w:val="1"/>
          <w:bCs w:val="1"/>
        </w:rPr>
      </w:pPr>
      <w:r w:rsidDel="00000000" w:rsidR="00000000" w:rsidRPr="00000000">
        <w:rPr>
          <w:b w:val="1"/>
          <w:bCs w:val="1"/>
          <w:rtl w:val="0"/>
        </w:rPr>
        <w:t xml:space="preserve">Reclute a hombres y sus parejas para que se unan al grupo de hombres </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El reclutamiento de hombres para los grupos de padres es notablemente desafiante: incluso en programas bien establecidos, ellos representan menos de la tercera parte del total de participantes. Cómo usted reclutará hombres para sus sesiones de educación grupal depende en gran medida de su diseño de la intervención ¿La está implementando a través del sector salud, en la comunidad, dentro de grupos ya existentes de hombres (ej. clubes deportivos o religiosos) o a través de una intervención ya existente, por ejemplo, un programa de crianza para el DPI o un Grupo de Ahorro Comunitario? También dependerá de si usted planea llegar sólo a los hombres o a los hombres y sus parejas. </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En general, es importante aprovechar el propio interés de los hombres por el cambio cuando los aborde para que participen, y tener cautela sobre el leguaje que utilice (vea el punto anterior sobre el uso de la terminología de género, por ejemplo). El personal que recluta a los hombres por lo general enfatiza la idea de sesiones grupales que promueven “familias, niños y niñas saludables”, “hogares pacíficos”, “mejor relación de pareja”, o “el involucramiento del padre” - lenguaje que enfatiza los resultados positivos y esperados de los grupos y la importancia del involucramiento activo de los hombres. El mensaje debe ser esperanzador y hablar sobre los objetivos de largo plazo de los hombres para sus familias y relaciones. </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Al reclutar hombres para las intervenciones sobre involucramiento masculino le recomendamos: </w:t>
      </w:r>
    </w:p>
    <w:p w:rsidR="00000000" w:rsidDel="00000000" w:rsidP="00000000" w:rsidRDefault="00000000" w:rsidRPr="00000000" w14:paraId="000006E6">
      <w:pPr>
        <w:rPr/>
      </w:pPr>
      <w:r w:rsidDel="00000000" w:rsidR="00000000" w:rsidRPr="00000000">
        <w:rPr>
          <w:rtl w:val="0"/>
        </w:rPr>
        <w:t xml:space="preserve">● Involucre a las y los facilitadores y miembros de la comunidad en el diseño de los mensajes y estrategias de reclutamiento, para garantizar que hagan eco en los hombres y sus parejas. </w:t>
      </w:r>
    </w:p>
    <w:p w:rsidR="00000000" w:rsidDel="00000000" w:rsidP="00000000" w:rsidRDefault="00000000" w:rsidRPr="00000000" w14:paraId="000006E7">
      <w:pPr>
        <w:rPr/>
      </w:pPr>
      <w:r w:rsidDel="00000000" w:rsidR="00000000" w:rsidRPr="00000000">
        <w:rPr>
          <w:rtl w:val="0"/>
        </w:rPr>
        <w:t xml:space="preserve">● Piense en el mejor espacio y estrategia para invitar a los hombres en su contexto. Esto puede ser mediante visitas en persona, a través de su pareja, una carta del centro de salud, vía teléfono, SMS, o WhatsApp, a través de un panfleto, o un evento comunitario. En algunos contextos, abordar a los hombres en el lugar en que se congregan y/o relajan puede ser efectivo - por ejemplo, en el partido de fútbol, el grupo de ahorros, la reunión del Sindicado de Agricultores, cafeterías, la mezquita, etc. Durante algunas semanas, usted tendrá que invertir tiempo para generar discusiones informales en estos lugares antes de proponer la idea de reunirse en el contexto de un grupo más formal. Para mayor información sobre esto, vea la siguiente sección sobre llegar informalmente a los hombres a través de enfoques de alcance. </w:t>
      </w:r>
    </w:p>
    <w:p w:rsidR="00000000" w:rsidDel="00000000" w:rsidP="00000000" w:rsidRDefault="00000000" w:rsidRPr="00000000" w14:paraId="000006E8">
      <w:pPr>
        <w:rPr/>
      </w:pPr>
      <w:r w:rsidDel="00000000" w:rsidR="00000000" w:rsidRPr="00000000">
        <w:rPr>
          <w:rtl w:val="0"/>
        </w:rPr>
        <w:t xml:space="preserve">● Siempre que sea posible, trate de involucrar a las autoridades locales (tales como trabajadores de salud, personal de desarrollo comunitario, trabajadores sociales, así como a líderes religiosos, tradicionales, y comunitarios en la identificación y reclutamiento de hombres. Pida a los hombres que le cuenten a otros hombres sobre la iniciativa -utilice el reclutamiento de boca en boca- en contextos en los que los hombres prefieren escuchar sobre proyectos, de boca de otros hombres que son padres /cuidadores como ellos.</w:t>
      </w:r>
    </w:p>
    <w:p w:rsidR="00000000" w:rsidDel="00000000" w:rsidP="00000000" w:rsidRDefault="00000000" w:rsidRPr="00000000" w14:paraId="000006E9">
      <w:pPr>
        <w:rPr/>
      </w:pPr>
      <w:r w:rsidDel="00000000" w:rsidR="00000000" w:rsidRPr="00000000">
        <w:rPr>
          <w:rtl w:val="0"/>
        </w:rPr>
        <w:t xml:space="preserve">●Piense si usted puede atraer el interés de los hombres haciéndolos participar en una actividad práctica que responda a un tema prioritario en su comunidad - por ejemplo, hacer juguetes para un grupo comunitario de juego para niños y niñas, o establecer un sistema comunitario de transporte de emergencia, para mujeres con complicaciones obstétricas. Esto puede darle un sentido de logro a los hombres como grupo y generar el interés de continuar participando. </w:t>
      </w:r>
    </w:p>
    <w:p w:rsidR="00000000" w:rsidDel="00000000" w:rsidP="00000000" w:rsidRDefault="00000000" w:rsidRPr="00000000" w14:paraId="000006EA">
      <w:pPr>
        <w:rPr/>
      </w:pPr>
      <w:r w:rsidDel="00000000" w:rsidR="00000000" w:rsidRPr="00000000">
        <w:rPr>
          <w:rtl w:val="0"/>
        </w:rPr>
        <w:t xml:space="preserve">● A fin de evitar especulación y malentendidos, explíqueles claramente a los hombres por qué han sido invitados. Esto es particularmente importante para garantizar que los hombres no piensen que están siendo tomados en cuenta por “mal” comportamiento (en cuyo caso podrían perder el interés de asistir). </w:t>
      </w:r>
    </w:p>
    <w:p w:rsidR="00000000" w:rsidDel="00000000" w:rsidP="00000000" w:rsidRDefault="00000000" w:rsidRPr="00000000" w14:paraId="000006EB">
      <w:pPr>
        <w:rPr/>
      </w:pPr>
      <w:r w:rsidDel="00000000" w:rsidR="00000000" w:rsidRPr="00000000">
        <w:rPr>
          <w:rtl w:val="0"/>
        </w:rPr>
        <w:t xml:space="preserve">● No invite simplemente a “padres” a la iniciativa pues podría interpretarse como que está invitando esencialmente a madres (o a papás según la cultura). En lugar de ello extienda invitaciones directamente a los hombres (así como a las mujeres), o a “madres y padres”.</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b w:val="1"/>
          <w:bCs w:val="1"/>
        </w:rPr>
      </w:pPr>
      <w:r w:rsidDel="00000000" w:rsidR="00000000" w:rsidRPr="00000000">
        <w:rPr>
          <w:b w:val="1"/>
          <w:bCs w:val="1"/>
          <w:rtl w:val="0"/>
        </w:rPr>
        <w:t xml:space="preserve">Motive a los hombres para que sigan asistiendo</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En diferentes contextos, los hombres usualmente valoran la oportunidad única de reunirse con otros hombres en espacios socialmente sancionados para discutir temas que les afectan a ellos y a sus familias. Cuando se crea exitosamente un espacio seguro, por lo general, los hombres están motivados a regresar al grupo semana tras semana, e incluso se continúan reuniendo después que el proyecto ha concluido. Se puede utilizar también diferentes incentivos para motivar a los hombres para que asistan y continúen asistiendo. Sin embargo, los incentivos materiales o financieros, tales como refrigerios, subsidios al transporte, T-shirts, tiempo de aire /recargas telefónicas, certificados, u otros materiales puede, a veces, ser muy costoso o dañar los esfuerzos para sostener el involucramiento. También es importante considerar como el proporcionar estos incentivos a los hombres - pero no a las mujeres participantes en las intervenciones existentes - podría reforzar aún más las desigualdades de género o ser percibidos como que se está dando mayor valor al tiempo de los hombres y su involucramiento en la vida de sus hijos e hijas. </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Existen otras formas de incentivar, recompensar, o valorar la participación de los hombres. Por ejemplo, usted puede implementar estrategias que desarrollen el capital /posición social de los participantes en la comunidad, o que muestre a hombres y mujeres cómo sus actitudes y comportamientos, ahora cambiados, son valorados por líderes y miembros de la comunidad. En algunos contextos, Promundo ha encontrado que el involucramiento y apoyo visible de los líderes comunitarios en la intervención, ha contribuido a una “marca” reconocida, de la cual las y los participantes están orgulloso(a)s y con la que se sienten fuertemente asociados. Esto motivó a los hombres a vivir los ideales de la “marca” y llevó a otros hombres a querer asistir. </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Para promover y motivar a los hombres a que continúen asistiendo, le recomendamos: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Implementar las actividades cerca del lugar en donde viven los hombres o en espacios en donde ya se reúnen y a una hora que sea conveniente para ellos en la comunidad. Esto facilitará su asistencia y que esta sea regular. Escoja espacios en donde los hombres sientan que pueden hablar libremente - evite espacios como bares, cantinas, o la casa del líder comunitario. </w:t>
      </w:r>
    </w:p>
    <w:p w:rsidR="00000000" w:rsidDel="00000000" w:rsidP="00000000" w:rsidRDefault="00000000" w:rsidRPr="00000000" w14:paraId="000006F6">
      <w:pPr>
        <w:rPr/>
      </w:pPr>
      <w:r w:rsidDel="00000000" w:rsidR="00000000" w:rsidRPr="00000000">
        <w:rPr>
          <w:rtl w:val="0"/>
        </w:rPr>
        <w:t xml:space="preserve">● Pida a las y los facilitadores que llamen a los participantes para recordarles y motivarles a asistir a la próxima reunión (y proporcióneles recursos tales como tiempo de aire /tarjetas de teléfono para que hagan esto). </w:t>
      </w:r>
    </w:p>
    <w:p w:rsidR="00000000" w:rsidDel="00000000" w:rsidP="00000000" w:rsidRDefault="00000000" w:rsidRPr="00000000" w14:paraId="000006F7">
      <w:pPr>
        <w:rPr/>
      </w:pPr>
      <w:r w:rsidDel="00000000" w:rsidR="00000000" w:rsidRPr="00000000">
        <w:rPr>
          <w:rtl w:val="0"/>
        </w:rPr>
        <w:t xml:space="preserve">● Organice “Días Familiares” o sesiones familiares en donde hombres y mujeres puedan invertir tiempo hablando, desarrollando presupuestos familiares, y desarrollando una visión en común para la familia. </w:t>
      </w:r>
    </w:p>
    <w:p w:rsidR="00000000" w:rsidDel="00000000" w:rsidP="00000000" w:rsidRDefault="00000000" w:rsidRPr="00000000" w14:paraId="000006F8">
      <w:pPr>
        <w:rPr/>
      </w:pPr>
      <w:r w:rsidDel="00000000" w:rsidR="00000000" w:rsidRPr="00000000">
        <w:rPr>
          <w:rtl w:val="0"/>
        </w:rPr>
        <w:t xml:space="preserve">● Involucre a líderes locales en elevar el perfil de la intervención, por ejemplo, celebrando los logros del grupo de participantes. Considere el tipo de reconocimiento que los hombres y mujeres en la comunidad puedan valorar. Algunos ejemplos que se han utilizado para reconocimientos incluyen: dar certificados a los participantes que han completado el programa de sesiones grupales y hacer una ceremonia pública de graduación; utilizar fotos de hombres /parejas participando como “Campeones” en las estrategias de Comunicación por el Cambio Social y del Comportamiento (CCSC) - por ejemplo en posters/GIFS/spots de TV, etc.; organizar competencias amistosas entre los hombres involucrados, dando premios para el hombre que mejor cocina, lava la ropa (y otras actividades consideradas tradicionalmente como trabajo de mujeres). </w:t>
      </w:r>
    </w:p>
    <w:p w:rsidR="00000000" w:rsidDel="00000000" w:rsidP="00000000" w:rsidRDefault="00000000" w:rsidRPr="00000000" w14:paraId="000006F9">
      <w:pPr>
        <w:rPr/>
      </w:pPr>
      <w:r w:rsidDel="00000000" w:rsidR="00000000" w:rsidRPr="00000000">
        <w:rPr>
          <w:rtl w:val="0"/>
        </w:rPr>
        <w:t xml:space="preserve">● Vincular a las y los participantes a oportunidades económicas o de generación de ingresos, o brindar información que pueda apoyar a las y los participantes a abordar sus inquietudes financieras. Por ejemplo, integrar actividades de ahorro y crédito dentro del trabajo con el grupo puede dar motivación de corto y largo plazo a los miembros del grupo para continuar participando.</w:t>
      </w:r>
    </w:p>
    <w:p w:rsidR="00000000" w:rsidDel="00000000" w:rsidP="00000000" w:rsidRDefault="00000000" w:rsidRPr="00000000" w14:paraId="000006FA">
      <w:pPr>
        <w:rPr/>
      </w:pPr>
      <w:r w:rsidDel="00000000" w:rsidR="00000000" w:rsidRPr="00000000">
        <w:rPr>
          <w:rtl w:val="0"/>
        </w:rPr>
        <w:t xml:space="preserve">●Involucrar activamente a los miembros del grupo en el diseño e implementación de campañas comunitarias o crear equipos de acción comunitaria. Reconozca a las y los participantes (y facilitadores) que demuestran relaciones positivas con sus parejas e hijo(a)s en posters de campaña, videos, o programas de radio para concientizar sobre los beneficios del involucramiento del hombre en el DPI. </w:t>
      </w:r>
    </w:p>
    <w:p w:rsidR="00000000" w:rsidDel="00000000" w:rsidP="00000000" w:rsidRDefault="00000000" w:rsidRPr="00000000" w14:paraId="000006FB">
      <w:pPr>
        <w:rPr/>
      </w:pPr>
      <w:r w:rsidDel="00000000" w:rsidR="00000000" w:rsidRPr="00000000">
        <w:rPr>
          <w:rtl w:val="0"/>
        </w:rPr>
        <w:t xml:space="preserve">● Involucre a las y los participantes en el servicio comunitario o actividades de voluntariado que contribuyan al desarrollo comunitario. Estas oportunidades pueden desarrollar conexiones sociales entre los participantes y lazos más fuertes hacia la comunidad. </w:t>
      </w:r>
    </w:p>
    <w:p w:rsidR="00000000" w:rsidDel="00000000" w:rsidP="00000000" w:rsidRDefault="00000000" w:rsidRPr="00000000" w14:paraId="000006FC">
      <w:pPr>
        <w:rPr/>
      </w:pPr>
      <w:r w:rsidDel="00000000" w:rsidR="00000000" w:rsidRPr="00000000">
        <w:rPr>
          <w:rtl w:val="0"/>
        </w:rPr>
        <w:t xml:space="preserve">● Apoye a hombres y mujeres que estén dispuesto(a)s a compartir sus historias de transformación con las demás personas en su comunidad o en reuniones municipales, y otros eventos (los cuales también pueden servir como oportunidades de reclutamiento para futuros grupos). </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También ayudará si el personal del proyecto, o miembros del equipo, responsables de supervisar y apoyar a las y los facilitadores del grupo de hombres (o de parejas) acompañan y observan periódicamente las sesiones grupales. Esto les permitirá evaluar qué tan bien están llevando a cabo estas sesiones las y los facilitadores, y qué tanta confianza en sí mismo(a)s tienen al desempeñar su rol, identificando cualquier brecha /reto. También pueden obtener retroalimentación de los hombres participantes acerca de cómo fortalecer las sesiones grupales. Será una oportunidad para evaluar la capacidad de los facilitadores para llevar a cabo las sesiones y el grado de confianza que tienen en esta función, identificar las lagunas/retos, y discutir cómo pueden abordarse conjuntamente.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b w:val="1"/>
          <w:bCs w:val="1"/>
        </w:rPr>
      </w:pPr>
      <w:r w:rsidDel="00000000" w:rsidR="00000000" w:rsidRPr="00000000">
        <w:rPr>
          <w:b w:val="1"/>
          <w:bCs w:val="1"/>
          <w:rtl w:val="0"/>
        </w:rPr>
        <w:t xml:space="preserve">Promover la sostenibilidad de los grupos de hombres </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Al diseñar su intervención de educación grupal trate de pensar cómo podría ser sostenible, replicable, o incorporada (“institucionalizada”) dentro de los servicios públicos - por ejemplo, los servicios de salud o educación - en el largo plazo, a la vez que garantice la calidad y fidelidad del diseño del proyecto. </w:t>
      </w:r>
    </w:p>
    <w:p w:rsidR="00000000" w:rsidDel="00000000" w:rsidP="00000000" w:rsidRDefault="00000000" w:rsidRPr="00000000" w14:paraId="00000703">
      <w:pPr>
        <w:rPr/>
      </w:pPr>
      <w:r w:rsidDel="00000000" w:rsidR="00000000" w:rsidRPr="00000000">
        <w:rPr>
          <w:rtl w:val="0"/>
        </w:rPr>
        <w:t xml:space="preserve">Desde el primer momento, la intervención de educación grupal debe estar diseñada de forma que motive a sus participantes: a desarrollar conexiones con otros miembros; a llevar a cabo actividades de divulgación con otros hombres y parejas de la comunidad; y a estar activamente involucrados en el cambio de creencias, expectativas, y normas en torno al involucramiento del hombre en el DPI y en la promoción de la igualdad de género. </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Aunque a menudo no es posible acompañar grupos específicos en el largo plazo, es mejor evitar finalizar la intervención abruptamente. La pérdida del grupo y el apoyo que esto ha ofrecido al hombre puede socavar sus esfuerzos, y los de su pareja, por mantener y/o hacer nuevos cambios de comportamientos y actitudes. El ir reduciendo gradualmente el apoyo del programa o la interacción con los participantes, en paralelo con estrategias para promover el involucramiento comunitario y familiar puede ayudar a manejar esta transición. </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En la experiencia de Promundo, los participantes quieren poder compartir sus experiencias con otras personas quienes comprenderán y van a valorar y validar su transformación personal. Crear redes de individuos – los participantes del grupo, miembros de sus familias, vecinos, líderes comunitarios - que puedan brindar este apoyo y validación después que termine la intervención, pueden motivar a los hombres a continuar siendo cuidadores y parejas comprometidos, especialmente si se enfrentan a miembros comunitarios que los ridiculizan o excluyen por estos cambios.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Las siguientes son algunas medidas que usted puede tomar para promover la sostenibilidad de las intervenciones de grupo y de su impacto: </w:t>
      </w:r>
    </w:p>
    <w:p w:rsidR="00000000" w:rsidDel="00000000" w:rsidP="00000000" w:rsidRDefault="00000000" w:rsidRPr="00000000" w14:paraId="0000070A">
      <w:pPr>
        <w:rPr/>
      </w:pPr>
      <w:r w:rsidDel="00000000" w:rsidR="00000000" w:rsidRPr="00000000">
        <w:rPr>
          <w:rtl w:val="0"/>
        </w:rPr>
        <w:t xml:space="preserve">● Ir reduciendo gradualmente las sesiones de grupo: pasar de reuniones semanales, a cada quince días, y luego al mes. Motivar a los miembros del grupo a que se reúnan informalmente entre las reuniones mensuales. Las reuniones pueden llevarse a cabo en la comunidad (ayúdelos a identificar un espacio para reunirse) o bien, pueden rotar las reuniones entre los hogares de los miembros. </w:t>
      </w:r>
    </w:p>
    <w:p w:rsidR="00000000" w:rsidDel="00000000" w:rsidP="00000000" w:rsidRDefault="00000000" w:rsidRPr="00000000" w14:paraId="0000070B">
      <w:pPr>
        <w:rPr/>
      </w:pPr>
      <w:r w:rsidDel="00000000" w:rsidR="00000000" w:rsidRPr="00000000">
        <w:rPr>
          <w:rtl w:val="0"/>
        </w:rPr>
        <w:t xml:space="preserve">● Cerca del final de las sesiones, pídales a los hombres (con su respectiva pareja) que desarrollen un plan de acción familiar u objetivos claros que les gustaría alcanzar para sus hijos e hijas, y para su relación de pareja. Pídales a los miembros del grupo que identifiquen formas en que puedan ayudarse entre sí para lograr esos objetivos. </w:t>
      </w:r>
    </w:p>
    <w:p w:rsidR="00000000" w:rsidDel="00000000" w:rsidP="00000000" w:rsidRDefault="00000000" w:rsidRPr="00000000" w14:paraId="0000070C">
      <w:pPr>
        <w:rPr/>
      </w:pPr>
      <w:r w:rsidDel="00000000" w:rsidR="00000000" w:rsidRPr="00000000">
        <w:rPr>
          <w:rtl w:val="0"/>
        </w:rPr>
        <w:t xml:space="preserve">● Lleve a cabo una ceremonia de graduación e invite a las y los familiares y amigos de los hombres/ parejas, así como a los líderes comunitarios para celebrar los logros de los miembros del grupo. En algunos casos, las y los participantes han creado canciones o representaciones teatrales para compartirlas, o se han comprometido a ser padres y parejas involucrados. Otros han organizado retiros familiares de todo el día o de toda la noche para celebrar y promover una transformación continua.</w:t>
      </w:r>
    </w:p>
    <w:p w:rsidR="00000000" w:rsidDel="00000000" w:rsidP="00000000" w:rsidRDefault="00000000" w:rsidRPr="00000000" w14:paraId="0000070D">
      <w:pPr>
        <w:rPr/>
      </w:pPr>
      <w:r w:rsidDel="00000000" w:rsidR="00000000" w:rsidRPr="00000000">
        <w:rPr>
          <w:rtl w:val="0"/>
        </w:rPr>
        <w:t xml:space="preserve">● Motive a los participantes a formar redes de apoyo entre los miembros del grupo antes de que concluya la intervención, a fin de que continúen reuniéndose y apoyándose mutuamente como padres y parejas. Esto puede incluir organizar reuniones rotativas o visitar a las familias para celebrar el nacimiento de un hijo o hija. Las y los participantes también pueden crear grupos de WhatsApp o utilizar la tecnología para permanecer conectados (cuando aplique). </w:t>
      </w:r>
    </w:p>
    <w:p w:rsidR="00000000" w:rsidDel="00000000" w:rsidP="00000000" w:rsidRDefault="00000000" w:rsidRPr="00000000" w14:paraId="0000070E">
      <w:pPr>
        <w:rPr/>
      </w:pPr>
      <w:r w:rsidDel="00000000" w:rsidR="00000000" w:rsidRPr="00000000">
        <w:rPr>
          <w:rtl w:val="0"/>
        </w:rPr>
        <w:t xml:space="preserve">● Identificar a las y los participantes que demuestren habilidades y motivación para ser facilitadores y facilitadoras, y prepárelos para facilitar a nuevos grupos en su comunidad. </w:t>
      </w:r>
    </w:p>
    <w:p w:rsidR="00000000" w:rsidDel="00000000" w:rsidP="00000000" w:rsidRDefault="00000000" w:rsidRPr="00000000" w14:paraId="0000070F">
      <w:pPr>
        <w:rPr/>
      </w:pPr>
      <w:r w:rsidDel="00000000" w:rsidR="00000000" w:rsidRPr="00000000">
        <w:rPr>
          <w:rtl w:val="0"/>
        </w:rPr>
        <w:t xml:space="preserve">● Involucre a líderes comunitarios y autoridades locales en el monitoreo y apoyo a la intervención, y vincule a las y los participantes con las iniciativas o estructuras de salud pública existentes. En algunos contextos, las autoridades locales han invitado a las y los participantes a ser trabajadores comunitarios de salud o a que apoyan actividades comunitarias tipo “outreach” en SMNI, planificación familiar, o prevención de la violencia. </w:t>
      </w:r>
    </w:p>
    <w:p w:rsidR="00000000" w:rsidDel="00000000" w:rsidP="00000000" w:rsidRDefault="00000000" w:rsidRPr="00000000" w14:paraId="00000710">
      <w:pPr>
        <w:rPr/>
      </w:pPr>
      <w:r w:rsidDel="00000000" w:rsidR="00000000" w:rsidRPr="00000000">
        <w:rPr>
          <w:rtl w:val="0"/>
        </w:rPr>
        <w:t xml:space="preserve">● Motive a los hombres a crear sus propios equipos o clubes de acción comunitaria para movilizar a otros hombres en la comunidad, o para unirse a, y participar en, comités de salud ya existentes o en otras entidades relevantes en donde puedan continuar influyendo para el cambio en su comunidad.</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pStyle w:val="Heading3"/>
        <w:rPr/>
      </w:pPr>
      <w:bookmarkStart w:colFirst="0" w:colLast="0" w:name="_6cvz83khnrab" w:id="59"/>
      <w:bookmarkEnd w:id="59"/>
      <w:r w:rsidDel="00000000" w:rsidR="00000000" w:rsidRPr="00000000">
        <w:rPr>
          <w:rtl w:val="0"/>
        </w:rPr>
        <w:t xml:space="preserve">Consideraciones específicas para los enfoques de alcance/ “outreach” </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b w:val="1"/>
          <w:bCs w:val="1"/>
        </w:rPr>
      </w:pPr>
      <w:r w:rsidDel="00000000" w:rsidR="00000000" w:rsidRPr="00000000">
        <w:rPr>
          <w:b w:val="1"/>
          <w:bCs w:val="1"/>
          <w:rtl w:val="0"/>
        </w:rPr>
        <w:t xml:space="preserve">¿Por qué los enfoques alcance? </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En situaciones en donde es difícil movilizar a los hombres para que asistan a los grupos, o contactarlos a través de visitas domiciliares, una de las pocas formas de llegar a ellos es apoyando a facilitadores capacitados para que lleguen a los espacios en los que los hombres se congregan, y comienzan una discusión informal con quien sea que esté ahí. Este enfoque también puede ser utilizado como una actividad inicial durante algunas semanas antes de que usted invite a los hombres a un grupo más formal. </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b w:val="1"/>
          <w:bCs w:val="1"/>
        </w:rPr>
      </w:pPr>
      <w:r w:rsidDel="00000000" w:rsidR="00000000" w:rsidRPr="00000000">
        <w:rPr>
          <w:b w:val="1"/>
          <w:bCs w:val="1"/>
          <w:rtl w:val="0"/>
        </w:rPr>
        <w:t xml:space="preserve">Identifique en dónde puede encontrar a los hombres para discusiones más informales </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 Primero usted deberá identificar en dónde tiene mayor posibilidad de encontrar hombres para discusiones más informales. Podría pedirles a los hombres de la comunidad que mapeen los lugares en se congregan los hombres para hablar y socializar - cafeterías, clubes deportivos, barberías, centrales de transporte, la iglesia local, la mezquita.</w:t>
      </w:r>
    </w:p>
    <w:p w:rsidR="00000000" w:rsidDel="00000000" w:rsidP="00000000" w:rsidRDefault="00000000" w:rsidRPr="00000000" w14:paraId="0000071B">
      <w:pPr>
        <w:rPr/>
      </w:pPr>
      <w:r w:rsidDel="00000000" w:rsidR="00000000" w:rsidRPr="00000000">
        <w:rPr>
          <w:rtl w:val="0"/>
        </w:rPr>
        <w:t xml:space="preserve"> ● A menudo usted necesitará abordar a los gerentes /propietarios de estos espacios, o a los líderes religiosos para ver si estarían anuentes a que el espacio se utilice para el trabajo de involucramiento del hombres. Ellos mismos podrían estar dispuestos a ser capacitados y apoyados para actuar como facilitadores de las discusiones. </w:t>
      </w:r>
    </w:p>
    <w:p w:rsidR="00000000" w:rsidDel="00000000" w:rsidP="00000000" w:rsidRDefault="00000000" w:rsidRPr="00000000" w14:paraId="0000071C">
      <w:pPr>
        <w:rPr/>
      </w:pPr>
      <w:r w:rsidDel="00000000" w:rsidR="00000000" w:rsidRPr="00000000">
        <w:rPr>
          <w:rtl w:val="0"/>
        </w:rPr>
        <w:t xml:space="preserve">● Usted podría identificar si la consejería prematrimonial para la pareja es un requisito de acuerdo a la religión local. De ser así, decida si es adecuado abordar a los líderes religiosos para ver si ellos estarían preparados para incluir la consejería sobre el involucramiento del hombre, la comunicación / relación de pareja, y la co-crianza como parte de este proceso. Véase el capítulo 5 sobre el trabajo con las comunidades y sus líderes para obtener más orientación al respecto.</w:t>
      </w:r>
    </w:p>
    <w:p w:rsidR="00000000" w:rsidDel="00000000" w:rsidP="00000000" w:rsidRDefault="00000000" w:rsidRPr="00000000" w14:paraId="0000071D">
      <w:pPr>
        <w:rPr>
          <w:b w:val="1"/>
          <w:bCs w:val="1"/>
        </w:rPr>
      </w:pPr>
      <w:r w:rsidDel="00000000" w:rsidR="00000000" w:rsidRPr="00000000">
        <w:rPr>
          <w:rtl w:val="0"/>
        </w:rPr>
      </w:r>
    </w:p>
    <w:p w:rsidR="00000000" w:rsidDel="00000000" w:rsidP="00000000" w:rsidRDefault="00000000" w:rsidRPr="00000000" w14:paraId="0000071E">
      <w:pPr>
        <w:rPr>
          <w:b w:val="1"/>
          <w:bCs w:val="1"/>
        </w:rPr>
      </w:pPr>
      <w:r w:rsidDel="00000000" w:rsidR="00000000" w:rsidRPr="00000000">
        <w:rPr>
          <w:b w:val="1"/>
          <w:bCs w:val="1"/>
          <w:rtl w:val="0"/>
        </w:rPr>
        <w:t xml:space="preserve">Decida los temas de discusión y prepare a las y los facilitadores </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Como explicamos antes, el garantizar la capacitación y apoyo adecuados de las y los facilitadores que trabajaran en el “alcance” es esencial. Sus facilitadores deberán estar bien preparados para iniciar y manejar discusiones cortas (que duren entre 10-20 minutos máximo) con diferente hombres. Usted podría considerar: </w:t>
      </w:r>
    </w:p>
    <w:p w:rsidR="00000000" w:rsidDel="00000000" w:rsidP="00000000" w:rsidRDefault="00000000" w:rsidRPr="00000000" w14:paraId="00000721">
      <w:pPr>
        <w:rPr/>
      </w:pPr>
      <w:r w:rsidDel="00000000" w:rsidR="00000000" w:rsidRPr="00000000">
        <w:rPr>
          <w:rtl w:val="0"/>
        </w:rPr>
        <w:t xml:space="preserve">● Identificar los temas prioritarios para la discusión, y desarrollar un currículo adaptado que se enfoque en las preguntas que la o el facilitador pueda utilizar para iniciar una conversación, así como la información que pueda brindar cuando sea de utilidad (teniendo en mente que los ejercicios, actividades de grupo, etc. no serán factibles para este enfoque). </w:t>
      </w:r>
    </w:p>
    <w:p w:rsidR="00000000" w:rsidDel="00000000" w:rsidP="00000000" w:rsidRDefault="00000000" w:rsidRPr="00000000" w14:paraId="00000722">
      <w:pPr>
        <w:rPr/>
      </w:pPr>
      <w:r w:rsidDel="00000000" w:rsidR="00000000" w:rsidRPr="00000000">
        <w:rPr>
          <w:rtl w:val="0"/>
        </w:rPr>
        <w:t xml:space="preserve">● Organizar un programa de capacitación del tipo “aprender y luego hacer”, en donde cada semana o cada quince días, las y los facilitadores se reúnan para discutir y aprender sobre diferentes temas y para practicar - a través del “juego de roles” -, facilitando una discusión sobre ello antes de salir a los diferentes espacios y entrar en conversaciones con los demás. </w:t>
      </w:r>
    </w:p>
    <w:p w:rsidR="00000000" w:rsidDel="00000000" w:rsidP="00000000" w:rsidRDefault="00000000" w:rsidRPr="00000000" w14:paraId="00000723">
      <w:pPr>
        <w:rPr/>
      </w:pPr>
      <w:r w:rsidDel="00000000" w:rsidR="00000000" w:rsidRPr="00000000">
        <w:rPr>
          <w:rtl w:val="0"/>
        </w:rPr>
        <w:t xml:space="preserve">● Capacitar a las y los facilitadores para que aprovechen posibles “ganchos” - algo que haya pasado en la comunidad y localidad, como el fallecimiento de una mujer durante el parto - como un punto de partida para la conversación.</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pStyle w:val="Heading3"/>
        <w:rPr/>
      </w:pPr>
      <w:bookmarkStart w:colFirst="0" w:colLast="0" w:name="_y7gxn5umz7cw" w:id="60"/>
      <w:bookmarkEnd w:id="60"/>
      <w:r w:rsidDel="00000000" w:rsidR="00000000" w:rsidRPr="00000000">
        <w:rPr>
          <w:rtl w:val="0"/>
        </w:rPr>
        <w:t xml:space="preserve">Trabajando con las comunidades y sus líderes para promover el involucramiento de los hombres en el cuidado cariñoso</w:t>
      </w:r>
    </w:p>
    <w:p w:rsidR="00000000" w:rsidDel="00000000" w:rsidP="00000000" w:rsidRDefault="00000000" w:rsidRPr="00000000" w14:paraId="00000726">
      <w:pPr>
        <w:rPr>
          <w:b w:val="1"/>
          <w:bCs w:val="1"/>
        </w:rPr>
      </w:pPr>
      <w:r w:rsidDel="00000000" w:rsidR="00000000" w:rsidRPr="00000000">
        <w:rPr>
          <w:rtl w:val="0"/>
        </w:rPr>
      </w:r>
    </w:p>
    <w:p w:rsidR="00000000" w:rsidDel="00000000" w:rsidP="00000000" w:rsidRDefault="00000000" w:rsidRPr="00000000" w14:paraId="00000727">
      <w:pPr>
        <w:rPr>
          <w:b w:val="1"/>
          <w:bCs w:val="1"/>
        </w:rPr>
      </w:pPr>
      <w:r w:rsidDel="00000000" w:rsidR="00000000" w:rsidRPr="00000000">
        <w:rPr>
          <w:b w:val="1"/>
          <w:bCs w:val="1"/>
          <w:rtl w:val="0"/>
        </w:rPr>
        <w:t xml:space="preserve">Introducción y glosario de términos </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Los líderes comunitarios - religiosos, tradicionales o políticos – que son influyentes pueden ser aliados clave en el trabajo para promover la participación de los hombres en el Desarrollo en la Primera Infancia (DPI). Pueden modelar y respaldar nuevas normas positivas para la participación de los hombres, y apoyar las diferentes estrategias explicadas en los otros capítulos. </w:t>
      </w:r>
    </w:p>
    <w:p w:rsidR="00000000" w:rsidDel="00000000" w:rsidP="00000000" w:rsidRDefault="00000000" w:rsidRPr="00000000" w14:paraId="0000072A">
      <w:pPr>
        <w:rPr/>
      </w:pPr>
      <w:r w:rsidDel="00000000" w:rsidR="00000000" w:rsidRPr="00000000">
        <w:rPr>
          <w:rtl w:val="0"/>
        </w:rPr>
        <w:t xml:space="preserve">Este capítulo, al igual que los demás de esta guía, se basa en el módulo desarrollado por Plan International Canada y Promundo para el programa de salud materno-neonatal-infantil (SMNI) con perspectiva de género Strengthening Health Outcomes for Women and Children SHOW, 68 financiado por el Gobierno de Canadá. Este módulo a su vez se basó en el trabajo de la Alianza MenEngage, y en otras publicaciones. No cubre el trabajo con los líderes comunitarios para promover los derechos de la niñez de forma más amplia. Algunas de las recomendaciones incluidas aquí son específicas para los líderes religiosos, mientras que otras pueden ser aplicables a una gama más amplia de líderes comunitarios que incluye a los líderes tradicionales, y los oficiales electos de las aldeas. </w:t>
      </w:r>
    </w:p>
    <w:p w:rsidR="00000000" w:rsidDel="00000000" w:rsidP="00000000" w:rsidRDefault="00000000" w:rsidRPr="00000000" w14:paraId="0000072B">
      <w:pPr>
        <w:rPr>
          <w:b w:val="1"/>
          <w:bCs w:val="1"/>
        </w:rPr>
      </w:pPr>
      <w:r w:rsidDel="00000000" w:rsidR="00000000" w:rsidRPr="00000000">
        <w:rPr>
          <w:rtl w:val="0"/>
        </w:rPr>
      </w:r>
    </w:p>
    <w:p w:rsidR="00000000" w:rsidDel="00000000" w:rsidP="00000000" w:rsidRDefault="00000000" w:rsidRPr="00000000" w14:paraId="0000072C">
      <w:pPr>
        <w:rPr>
          <w:b w:val="1"/>
          <w:bCs w:val="1"/>
        </w:rPr>
      </w:pPr>
      <w:r w:rsidDel="00000000" w:rsidR="00000000" w:rsidRPr="00000000">
        <w:rPr>
          <w:b w:val="1"/>
          <w:bCs w:val="1"/>
          <w:rtl w:val="0"/>
        </w:rPr>
        <w:t xml:space="preserve">Glosario de términos utilizados en este módulo </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 Comunidades basadas en la Fe: consisten en individuales, entidades y estructuras religiosos que institucionalizan los sistemas de creencias dentro de las tradiciones religiosas a todos los niveles. Incluyen a lugares de culto/adoración (ej. iglesias, mezquitas, sinagogas, templos); líderes religiosos (ej. obispos, clérigos, ayatolás, lamas); académicos, teólogos, y educadores religiosos; misioneros; grupos y redes de jóvenes religiosa/os, o de mujeres religiosas; Organizaciones Basadas en la Fe; instituciones /organizaciones sombrilla religiosas e interreligiosas. </w:t>
      </w:r>
    </w:p>
    <w:p w:rsidR="00000000" w:rsidDel="00000000" w:rsidP="00000000" w:rsidRDefault="00000000" w:rsidRPr="00000000" w14:paraId="0000072F">
      <w:pPr>
        <w:rPr/>
      </w:pPr>
      <w:r w:rsidDel="00000000" w:rsidR="00000000" w:rsidRPr="00000000">
        <w:rPr>
          <w:rtl w:val="0"/>
        </w:rPr>
        <w:t xml:space="preserve">● Líderes religiosos: incluye a hombres y mujeres con una afiliación formal a una religión o corriente espiritual que ejercen roles de influencia dentro de sus comunidades y en la sociedad civil en general. Algunos ejemplos son los sacerdotes, imanes, rabinos, clérigos, monjes, monjas, lamas, guías espirituales tradicionales indígenas tales como los chamanes y sukias, y líderes religiosos laicos. </w:t>
      </w:r>
    </w:p>
    <w:p w:rsidR="00000000" w:rsidDel="00000000" w:rsidP="00000000" w:rsidRDefault="00000000" w:rsidRPr="00000000" w14:paraId="00000730">
      <w:pPr>
        <w:rPr/>
      </w:pPr>
      <w:r w:rsidDel="00000000" w:rsidR="00000000" w:rsidRPr="00000000">
        <w:rPr>
          <w:rtl w:val="0"/>
        </w:rPr>
        <w:t xml:space="preserve">● Líderes tradicionales: hombres y mujeres quienes preservan las leyes consuetudinarias dentro de las áreas del gobierno local. Los y las líderes tradicionales también pueden ser líderes religiosos o espirituales. No obstante su posición en la sociedad está principalmente fundamentada en una posición social basada en los lazos ancestrales. Aunque son diferentes a los líderes religiosos, los y las líderes tradicionales usualmente tienen similares cuotas de autoridad, poder, y respeto en las comunidades. </w:t>
      </w:r>
    </w:p>
    <w:p w:rsidR="00000000" w:rsidDel="00000000" w:rsidP="00000000" w:rsidRDefault="00000000" w:rsidRPr="00000000" w14:paraId="00000731">
      <w:pPr>
        <w:rPr/>
      </w:pPr>
      <w:r w:rsidDel="00000000" w:rsidR="00000000" w:rsidRPr="00000000">
        <w:rPr>
          <w:rtl w:val="0"/>
        </w:rPr>
        <w:t xml:space="preserve">● Organizaciones basadas en la Fe (OBF): son organizaciones cuya orientación para sus actividades proviene de las enseñanzas y principios de una religión, o de diferentes religiones. Incluyen organizaciones benéficas patrocinadas u organizadas por una o más congregaciones religiosas; organizaciones no lucrativas fundadas por una congregación religiosa, o basadas en las tradiciones y valores espirituales y religiosas; y coaliciones de OBF. </w:t>
      </w:r>
    </w:p>
    <w:p w:rsidR="00000000" w:rsidDel="00000000" w:rsidP="00000000" w:rsidRDefault="00000000" w:rsidRPr="00000000" w14:paraId="00000732">
      <w:pPr>
        <w:rPr/>
      </w:pPr>
      <w:r w:rsidDel="00000000" w:rsidR="00000000" w:rsidRPr="00000000">
        <w:rPr>
          <w:rtl w:val="0"/>
        </w:rPr>
        <w:t xml:space="preserve">● Teología: el estudio de la religión y creencias religiosas. </w:t>
      </w:r>
    </w:p>
    <w:p w:rsidR="00000000" w:rsidDel="00000000" w:rsidP="00000000" w:rsidRDefault="00000000" w:rsidRPr="00000000" w14:paraId="00000733">
      <w:pPr>
        <w:rPr/>
      </w:pPr>
      <w:r w:rsidDel="00000000" w:rsidR="00000000" w:rsidRPr="00000000">
        <w:rPr>
          <w:rtl w:val="0"/>
        </w:rPr>
        <w:t xml:space="preserve">● Teólogo: persona que estudia o es experta en teología. </w:t>
      </w:r>
    </w:p>
    <w:p w:rsidR="00000000" w:rsidDel="00000000" w:rsidP="00000000" w:rsidRDefault="00000000" w:rsidRPr="00000000" w14:paraId="00000734">
      <w:pPr>
        <w:rPr/>
      </w:pPr>
      <w:r w:rsidDel="00000000" w:rsidR="00000000" w:rsidRPr="00000000">
        <w:rPr>
          <w:rtl w:val="0"/>
        </w:rPr>
        <w:t xml:space="preserve">● Textos sagrados/Escrituras: se refiere a escritos considerados sagrados en una religión en particular, por ejemplo, la Santa Biblia en el Cristianismo </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pStyle w:val="Heading4"/>
        <w:rPr/>
      </w:pPr>
      <w:bookmarkStart w:colFirst="0" w:colLast="0" w:name="_bgv9nbae37n" w:id="61"/>
      <w:bookmarkEnd w:id="61"/>
      <w:r w:rsidDel="00000000" w:rsidR="00000000" w:rsidRPr="00000000">
        <w:rPr>
          <w:rtl w:val="0"/>
        </w:rPr>
        <w:t xml:space="preserve">¿Por qué los líderes religiosos son actores clave para trabajar en el involucramiento del hombre en el DPI? </w:t>
      </w:r>
    </w:p>
    <w:p w:rsidR="00000000" w:rsidDel="00000000" w:rsidP="00000000" w:rsidRDefault="00000000" w:rsidRPr="00000000" w14:paraId="00000737">
      <w:pPr>
        <w:rPr/>
      </w:pPr>
      <w:r w:rsidDel="00000000" w:rsidR="00000000" w:rsidRPr="00000000">
        <w:rPr>
          <w:rtl w:val="0"/>
        </w:rPr>
        <w:t xml:space="preserve">Movilizar y asociarse con los líderes de la comunidad -incluidos los líderes religiosos y tradicionales- en los programas dirigidas a promover el involucramiento de los hombres en el DPI tiene sentido por varias razones: </w:t>
      </w:r>
    </w:p>
    <w:p w:rsidR="00000000" w:rsidDel="00000000" w:rsidP="00000000" w:rsidRDefault="00000000" w:rsidRPr="00000000" w14:paraId="00000738">
      <w:pPr>
        <w:rPr/>
      </w:pPr>
      <w:r w:rsidDel="00000000" w:rsidR="00000000" w:rsidRPr="00000000">
        <w:rPr>
          <w:rtl w:val="0"/>
        </w:rPr>
        <w:t xml:space="preserve">Las creencias y los valores religiosos, así como las tradiciones culturales, de las personas importan </w:t>
      </w:r>
    </w:p>
    <w:p w:rsidR="00000000" w:rsidDel="00000000" w:rsidP="00000000" w:rsidRDefault="00000000" w:rsidRPr="00000000" w14:paraId="00000739">
      <w:pPr>
        <w:rPr/>
      </w:pPr>
      <w:r w:rsidDel="00000000" w:rsidR="00000000" w:rsidRPr="00000000">
        <w:rPr>
          <w:rtl w:val="0"/>
        </w:rPr>
        <w:t xml:space="preserve">● El 84% de la población mundial se identifica con un grupo religioso.</w:t>
      </w:r>
    </w:p>
    <w:p w:rsidR="00000000" w:rsidDel="00000000" w:rsidP="00000000" w:rsidRDefault="00000000" w:rsidRPr="00000000" w14:paraId="0000073A">
      <w:pPr>
        <w:rPr/>
      </w:pPr>
      <w:r w:rsidDel="00000000" w:rsidR="00000000" w:rsidRPr="00000000">
        <w:rPr>
          <w:rtl w:val="0"/>
        </w:rPr>
        <w:t xml:space="preserve">● En muchos contextos, las creencias religiosas y las tradiciones culturales están entrelazadas con las normas sociales y de género. Son un factor significativo al determinar las actitudes y comportamientos compartidos por parte de las y los miembros de una comunidad. Los sistemas y las instituciones en los que están inmersos los líderes religiosos y tradicionales influyen fuertemente en las normas y valores de la comunidad - sea positiva o negativamente - especialmente en lo que respecta a las relaciones de género y familiares. </w:t>
      </w:r>
    </w:p>
    <w:p w:rsidR="00000000" w:rsidDel="00000000" w:rsidP="00000000" w:rsidRDefault="00000000" w:rsidRPr="00000000" w14:paraId="0000073B">
      <w:pPr>
        <w:rPr/>
      </w:pPr>
      <w:r w:rsidDel="00000000" w:rsidR="00000000" w:rsidRPr="00000000">
        <w:rPr>
          <w:rtl w:val="0"/>
        </w:rPr>
        <w:t xml:space="preserve">● En diferentes comunidades, la interpretación que hacen de las escrituras, más las creencias locales, sustentan y refuerzan las normas discriminatorias de género, incluyendo las normas y expectativas en torno a los roles y responsabilidades de hombres y mujeres. </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b w:val="1"/>
          <w:bCs w:val="1"/>
        </w:rPr>
      </w:pPr>
      <w:r w:rsidDel="00000000" w:rsidR="00000000" w:rsidRPr="00000000">
        <w:rPr>
          <w:b w:val="1"/>
          <w:bCs w:val="1"/>
          <w:rtl w:val="0"/>
        </w:rPr>
        <w:t xml:space="preserve">En muchas comunidades, los líderes religiosos, tradicionales y políticos son actores respetados, legítimos, e influyentes</w:t>
      </w:r>
    </w:p>
    <w:p w:rsidR="00000000" w:rsidDel="00000000" w:rsidP="00000000" w:rsidRDefault="00000000" w:rsidRPr="00000000" w14:paraId="0000073E">
      <w:pPr>
        <w:rPr/>
      </w:pPr>
      <w:r w:rsidDel="00000000" w:rsidR="00000000" w:rsidRPr="00000000">
        <w:rPr>
          <w:rtl w:val="0"/>
        </w:rPr>
        <w:t xml:space="preserve"> ● Esto líderes, por lo general, tienen posiciones prominentes dentro de la comunidad y gozan del respeto significativo de los miembros de su comunidad. Como figuras confiables - tanto para los miembros de la comunidad como para políticos y formuladores de políticas - usualmente también son influencers poderosos en cuanto a las políticas locales y nacionales. Los líderes religiosos y tradicionales a pueden ofrecer orientación espiritual y moral a las personas. A menudo actúan como consejeros confiables y fuentes de información relacionada con la salud, bienestar, y relaciones familiares. En muchas comunidades no son vistos con desconfianza cuando buscan influir en los valores y normas sociales (como las que rigen la vida familiar, decisiones sobre la reproducción, etc.) a través de sus actividades religiosas y educativas. </w:t>
      </w:r>
    </w:p>
    <w:p w:rsidR="00000000" w:rsidDel="00000000" w:rsidP="00000000" w:rsidRDefault="00000000" w:rsidRPr="00000000" w14:paraId="0000073F">
      <w:pPr>
        <w:rPr/>
      </w:pPr>
      <w:r w:rsidDel="00000000" w:rsidR="00000000" w:rsidRPr="00000000">
        <w:rPr>
          <w:rtl w:val="0"/>
        </w:rPr>
        <w:t xml:space="preserve">● Cuando mensajes están compartidos durante reuniones comunitarias, tradicionales o religiosas, son reforzados por la autoridad de esos líderes y por la aceptabilidad de los mecanismos que usualmente utilizan para dar orientación sobre cómo los miembros de la comunidad debieran comportarse. </w:t>
      </w:r>
    </w:p>
    <w:p w:rsidR="00000000" w:rsidDel="00000000" w:rsidP="00000000" w:rsidRDefault="00000000" w:rsidRPr="00000000" w14:paraId="00000740">
      <w:pPr>
        <w:rPr/>
      </w:pPr>
      <w:r w:rsidDel="00000000" w:rsidR="00000000" w:rsidRPr="00000000">
        <w:rPr>
          <w:rtl w:val="0"/>
        </w:rPr>
        <w:t xml:space="preserve">● Los lugares de culto/adoración están fuertemente arraigados en la comunidad y sirven como espacios para reunir regularmente a la congregación y para dar información y mensajes. Los líderes y organizaciones religiosas usualmente tienen redes extensas cuyo alcance significativo llega hasta los grupos más marginados y desposeídos. Tienen más acceso a las familias e individuos que la mayoría de actores externos. Dado que las instituciones religiosas son parte de casi cada comunidad en la tierra, y pueden congregar a casi 5 billones de miembros, su potencial de acción es muy grande </w:t>
      </w:r>
    </w:p>
    <w:p w:rsidR="00000000" w:rsidDel="00000000" w:rsidP="00000000" w:rsidRDefault="00000000" w:rsidRPr="00000000" w14:paraId="00000741">
      <w:pPr>
        <w:rPr/>
      </w:pPr>
      <w:r w:rsidDel="00000000" w:rsidR="00000000" w:rsidRPr="00000000">
        <w:rPr>
          <w:rtl w:val="0"/>
        </w:rPr>
        <w:t xml:space="preserve">● Las organizaciones religiosas/da fe a menudo brindan servicios sociales - tales como escuelas preprimarias y primarias y servicios de salud. En contextos frágiles y humanitarios en particular, pueden ser los proveedores de servicios más importantes de las poblaciones vulnerables. Típicamente tienen redes activas de voluntariado. También suelen operar diferentes medios y canales de comunicación - incluyendo boletines informativos, sitios web, radio y televisión - lo que puede aprovecharse para el trabajo de influencia y las Comunicaciones para el Cambio Social y del Comportamiento (CCSC). </w:t>
      </w:r>
    </w:p>
    <w:p w:rsidR="00000000" w:rsidDel="00000000" w:rsidP="00000000" w:rsidRDefault="00000000" w:rsidRPr="00000000" w14:paraId="00000742">
      <w:pPr>
        <w:rPr/>
      </w:pPr>
      <w:r w:rsidDel="00000000" w:rsidR="00000000" w:rsidRPr="00000000">
        <w:rPr>
          <w:rtl w:val="0"/>
        </w:rPr>
        <w:t xml:space="preserve">● Los líderes comunitarios suelen ser buenos comunicadores y pueden ser eficaces agentes del cambio, movilizando a los miembros de sus comunidades al influir en las actitudes y los comportamientos, inspirando la acción y participando en el trabajo de influencia/abogacía. </w:t>
      </w:r>
    </w:p>
    <w:p w:rsidR="00000000" w:rsidDel="00000000" w:rsidP="00000000" w:rsidRDefault="00000000" w:rsidRPr="00000000" w14:paraId="00000743">
      <w:pPr>
        <w:rPr/>
      </w:pPr>
      <w:r w:rsidDel="00000000" w:rsidR="00000000" w:rsidRPr="00000000">
        <w:rPr>
          <w:rtl w:val="0"/>
        </w:rPr>
        <w:t xml:space="preserve">● Debido a que en la mayoría de contextos los líderes de diferentes tipos por lo general son hombres, pueden “modelar” el cómo ser un hombre involucrado y tener relaciones igualitarias de género en su propia vida - y convertirse en “marcadores de tendencias” en cuanto a desafiar a las normas negativas de genero a nivel comunitario. Los líderes comunitarios que son respetados y tienen autoridad pueden transmitir mensajes a los hombres y convocar a reuniones a las que los hombres asistirán. </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Cuando normas sociales o de genero impulsan los comportamientos colectivos, las personas no estarán dispuestas a cambiar sus comportamientos a menos que líderes comunitarios que son influyentes y respetados aprueben el cambio. Si estos líderes avalan cambios en las normas (y se les ve haciendo las cosas de forma diferente, y no sólo hablando sobre hacer las cosas de forma diferente) los demás miembros de la comunidad estarán más dispuestos a seguir su ejemplo. </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b w:val="1"/>
          <w:bCs w:val="1"/>
        </w:rPr>
      </w:pPr>
      <w:r w:rsidDel="00000000" w:rsidR="00000000" w:rsidRPr="00000000">
        <w:rPr>
          <w:b w:val="1"/>
          <w:bCs w:val="1"/>
          <w:rtl w:val="0"/>
        </w:rPr>
        <w:t xml:space="preserve">Los líderes comunitarios son aliados esenciales, si queremos que el trabajo para el involucramiento de los hombres sea dirigido por la comunidad y resulte en cambios colectivos en toda la comunidad</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 Sabemos que es poco probable que se produzca un cambio de normas si llegamos a las comunidades diciéndoles “cómo hacer las cosas bien”. Es más probable que se produzcan cambios en las normas, las expectativas y las prácticas a nivel comunitario - y que estos cambios sean sostenidos - cuando las intervenciones están liderados por las comunidades, en lugar de ser “dirigidas” desde fuera. Las intervenciones lideradas por la comunidad tienen mayor probabilidad de: estar basada en un profundo conocimiento del contexto; generar soluciones culturalmente apropiadas a los problemas que la comunidad quiere resolver; ayudar a las personas a alcanzar los objetivos que les interesan; y tener como resultado que la propia comunidad decida y acuerde las medidas que se tomarán. </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Los líderes religiosos y tradicionales pueden ser poderosos opositores a las iniciativas de participación de los hombres y de empoderamiento de las mujeres</w:t>
      </w:r>
    </w:p>
    <w:p w:rsidR="00000000" w:rsidDel="00000000" w:rsidP="00000000" w:rsidRDefault="00000000" w:rsidRPr="00000000" w14:paraId="0000074C">
      <w:pPr>
        <w:rPr/>
      </w:pPr>
      <w:r w:rsidDel="00000000" w:rsidR="00000000" w:rsidRPr="00000000">
        <w:rPr>
          <w:rtl w:val="0"/>
        </w:rPr>
        <w:t xml:space="preserve"> ● Las estructuras del liderazgo religioso en particular (pero también algunas estructuras de liderazgo tradicionales) suelen mantener el dominio social masculino y excluyen a la mujer de los roles de liderazgo. Los líderes pueden utilizar textos y tradiciones culturales para justificar esta situación y mantener el status quo. En algunas comunidades, estos líderes de hecho actúan como importantes “guardianes” u obstáculos al involucramiento del hombre y empoderamiento de la mujer - por ejemplo, promoviendo normas rígidas y desiguales que refuerzan el dominio del hombre sobre la mujer o que disuaden a los hombres a participar como cuidadores cariñosos; o promoviendo prácticas que limitan la capacidad de la mujer para acceder a servicios o tomar decisiones sobre su salud, incluyendo la salud reproductiva. </w:t>
      </w:r>
    </w:p>
    <w:p w:rsidR="00000000" w:rsidDel="00000000" w:rsidP="00000000" w:rsidRDefault="00000000" w:rsidRPr="00000000" w14:paraId="0000074D">
      <w:pPr>
        <w:rPr/>
      </w:pPr>
      <w:r w:rsidDel="00000000" w:rsidR="00000000" w:rsidRPr="00000000">
        <w:rPr>
          <w:rtl w:val="0"/>
        </w:rPr>
        <w:t xml:space="preserve">● Los líderes religiosos pueden sostener puntos de vista muy tradicionales y conservadores sobre lo que es una “familia” y cómo una familia debiera ser - es decir que haya una madre y un padre presentes en la familia nuclear. Estos puntos de vista pueden no reflejar los diferentes tipos de familias en muchos contextos, tales como hogares cuya cabeza del hogar es la mujer o un niño o niña; hogares con padres que no están casados o son adolescentes; hogares de parejas homosexuales, bisexuales, o transgénero. Por lo general, estas familias son más vulnerables y necesitan apoyos adicionales, y por esto es que es importante para los líderes, y el proyecto, apoyen a todo tipo de familias sin discriminación. </w:t>
      </w:r>
    </w:p>
    <w:p w:rsidR="00000000" w:rsidDel="00000000" w:rsidP="00000000" w:rsidRDefault="00000000" w:rsidRPr="00000000" w14:paraId="0000074E">
      <w:pPr>
        <w:rPr/>
      </w:pPr>
      <w:r w:rsidDel="00000000" w:rsidR="00000000" w:rsidRPr="00000000">
        <w:rPr>
          <w:rtl w:val="0"/>
        </w:rPr>
        <w:t xml:space="preserve">● Si bien involucrar a los líderes puede ser un desafío, existe también el riesgo de que estos líderes creen obstáculos a su programa - y que este no alcance el cambio deseado - si usted los excluye de sus esfuerzos. </w:t>
      </w:r>
    </w:p>
    <w:p w:rsidR="00000000" w:rsidDel="00000000" w:rsidP="00000000" w:rsidRDefault="00000000" w:rsidRPr="00000000" w14:paraId="0000074F">
      <w:pPr>
        <w:rPr/>
      </w:pPr>
      <w:r w:rsidDel="00000000" w:rsidR="00000000" w:rsidRPr="00000000">
        <w:rPr>
          <w:rtl w:val="0"/>
        </w:rPr>
        <w:t xml:space="preserve">● Aunque será más difícil, si usted logra cambiar las actitudes y percepciones de estos oponentes, tendrá un mayor potencial de cambiar las normas y comportamientos compartidos en las comunidades. Los líderes religiosos generalmente comparten valores y compromisos similares a aquellos consagrados en la Convención por los Derechos del Niño (CDN) de las Naciones Unidas </w:t>
      </w:r>
    </w:p>
    <w:p w:rsidR="00000000" w:rsidDel="00000000" w:rsidP="00000000" w:rsidRDefault="00000000" w:rsidRPr="00000000" w14:paraId="00000750">
      <w:pPr>
        <w:rPr/>
      </w:pPr>
      <w:r w:rsidDel="00000000" w:rsidR="00000000" w:rsidRPr="00000000">
        <w:rPr>
          <w:rtl w:val="0"/>
        </w:rPr>
        <w:t xml:space="preserve">● Varios elementos clave de la CDN reflejan valores que son comunes a los valores de las tradiciones religiosas más grandes del mundo, incluyendo la creencia fundamental en la dignidad del niño o niña, el énfasis en la familia como el mejor lugar para criar a la niñez, la alta prioridad dada a la niñez, la idea de que todos los miembros de la sociedad tienen derechos y obligaciones para con dicha niñez, y la noción holística del niño o niña junto a una compresión integral de sus necesidades físicas, emocionales, sociales, y espirituales. </w:t>
      </w:r>
    </w:p>
    <w:p w:rsidR="00000000" w:rsidDel="00000000" w:rsidP="00000000" w:rsidRDefault="00000000" w:rsidRPr="00000000" w14:paraId="00000751">
      <w:pPr>
        <w:rPr/>
      </w:pPr>
      <w:r w:rsidDel="00000000" w:rsidR="00000000" w:rsidRPr="00000000">
        <w:rPr>
          <w:rtl w:val="0"/>
        </w:rPr>
        <w:t xml:space="preserve">● Muchas religiones también comparten compromisos similares para con la paz, la justicia, y la igualdad social.</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pStyle w:val="Heading4"/>
        <w:rPr/>
      </w:pPr>
      <w:bookmarkStart w:colFirst="0" w:colLast="0" w:name="_j8o8xywb1ku1" w:id="62"/>
      <w:bookmarkEnd w:id="62"/>
      <w:r w:rsidDel="00000000" w:rsidR="00000000" w:rsidRPr="00000000">
        <w:rPr>
          <w:rtl w:val="0"/>
        </w:rPr>
        <w:t xml:space="preserve">Consideraciones generales para trabajar con líderes comunitarios en la transformación de las normas de género y la promoción del involucramiento de los hombres</w:t>
      </w:r>
    </w:p>
    <w:p w:rsidR="00000000" w:rsidDel="00000000" w:rsidP="00000000" w:rsidRDefault="00000000" w:rsidRPr="00000000" w14:paraId="00000754">
      <w:pPr>
        <w:rPr>
          <w:b w:val="1"/>
          <w:bCs w:val="1"/>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Contáctese tan pronto como sea posible con los líderes religiosos y prepárese para un proceso de largo plazo </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Por lo general, si usted quiere ganar el apoyo de los y las líderes para lograr un cambio sostenido en las normas y expectativas, será necesario involucrarlos desde la etapa de planificación y a lo largo del ciclo del proyecto. Esto significa empezar por mapear qué líderes están presentes y son influyentes en las comunidades específicas en las que se trabajara, e identificando con quienes ya se tiene relaciones de trabajo o puntos de entrada para la colaboración. Recuérdese también que el trabajo con diferentes actores – incluyendo los y las líderes comunitarios – para transformar normas y prácticas puede tomarle mucho tiempo. Empieza por aprovechar las relaciones existentes con los líderes y prepárase para trabajar durante un periodo más largo.</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b w:val="1"/>
          <w:bCs w:val="1"/>
          <w:rtl w:val="0"/>
        </w:rPr>
        <w:t xml:space="preserve">Fundamente su trabajo en el respeto y valores mutuos. Apoye a los líderes a encontrar interpretaciones alternativas de las escrituras y tradiciones ancestrales que aun reflejen sus valores principales, cuando estos valores están alíneados con los derechos de la niñez y la mujer.</w:t>
      </w:r>
      <w:r w:rsidDel="00000000" w:rsidR="00000000" w:rsidRPr="00000000">
        <w:rPr>
          <w:rtl w:val="0"/>
        </w:rPr>
        <w:t xml:space="preserve"> </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Los asocios tenderán a ser más productivos cuando exista respeto mutuo, confianza, diálogo abierto, prioridades compartidas, y reconocimiento de las preocupaciones que cada parte - es decir, su organización y los líderes comunitarios y/o sus instituciones - pueda tener con respecto a trabajar con la otra. Al trabajar con líderes religiosos siempre base su trabajo en valores compartidos y prioridades comunes. Aclare y acuerde en dónde existen terrenos comunes y, si aplica, en dónde ya existen acciones encaminadas que puedan brindar un punto de partida para la colaboración. Algunos probables puntos de partida pueden ser los valores comunes que se enfocan en la dignidad inherente de la niñez, la importancia de la familia en la vida de los niños y niñas, y el énfasis en llegar a los más pobres de los pobres. Si surgieran inquietudes o diferencias, trate de identificar el origen de estas. ¿Se deben a malas interpretaciones del lenguaje utilizado para explicar las creencias religiosas -o de igual forma el lenguaje para explicar los derechos humanos? ¿Se deben a creencias fundamentales y arraigadas que son incompatibles con los principios de los derechos del niño? Apoye a los líderes religiosos para que encuentren interpretaciones positivas de los valores espirituales, de fe y religiosos y de los textos sagrados, que apoyen la justicia de género, la igualdad y el involucramiento significativo de los hombres. Del mismo modo, apoye a los líderes tradicionales para que encuentren prácticas positivas alternativas que sigan reflejando y estén en consonancia con los valores culturales clave.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Las entidades Tearfund y We Will Speak Out coalition refieren que es importante, por una parte, demostrar a los líderes religiosos que usted no está tratando de “arrancar la fe de las personas”, y por la otra, enfatizar el trabajo en asocio, dentro del contexto específico de las escrituras y la cultura. El enfoque de estas organizaciones ayuda a los líderes religiosos (y comunidades religiosas) a ver que la fe y la igualdad de género no son mutuamente excluyentes o incompatibles, mostrando formas de comportamiento alternativas que son relevantes a nivel cultural. </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b w:val="1"/>
          <w:bCs w:val="1"/>
        </w:rPr>
      </w:pPr>
      <w:r w:rsidDel="00000000" w:rsidR="00000000" w:rsidRPr="00000000">
        <w:rPr>
          <w:b w:val="1"/>
          <w:bCs w:val="1"/>
          <w:rtl w:val="0"/>
        </w:rPr>
        <w:t xml:space="preserve">Ofrezca a los líderes comunitarios espacios para reflexionar sobre sus propias actitudes con relación a género y sobre sus experiencias de masculinidad. Enfóquese en el diálogo y la reflexión más que en la capacitación o educación. </w:t>
      </w:r>
    </w:p>
    <w:p w:rsidR="00000000" w:rsidDel="00000000" w:rsidP="00000000" w:rsidRDefault="00000000" w:rsidRPr="00000000" w14:paraId="00000760">
      <w:pPr>
        <w:rPr/>
      </w:pPr>
      <w:r w:rsidDel="00000000" w:rsidR="00000000" w:rsidRPr="00000000">
        <w:rPr>
          <w:rtl w:val="0"/>
        </w:rPr>
        <w:t xml:space="preserve">Es importante reconocer la preocupación de que muchas estructuras de liderazgo religioso y tradicional y las propias comunidades religiosas son patriarcales: discriminan a la mujer, marginan a la mujer de los espacios religiosos formales y les niegan posiciones de liderazgo. En muchos casos los líderes religiosos utilizan las escrituras, y precedentes, para justificar y explicar esta situación, y para proteger sus propios privilegios. El diálogo con los líderes religiosos puede ser una vía para desempacar estos conceptos complicados. Brinda una oportunidad crítica para que ellos reflexionen en sus propias actitudes en torno a la igualdad de género y sus propias experiencias de masculinidad. </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b w:val="1"/>
          <w:bCs w:val="1"/>
        </w:rPr>
      </w:pPr>
      <w:r w:rsidDel="00000000" w:rsidR="00000000" w:rsidRPr="00000000">
        <w:rPr>
          <w:b w:val="1"/>
          <w:bCs w:val="1"/>
          <w:rtl w:val="0"/>
        </w:rPr>
        <w:t xml:space="preserve">Incluya siempre a mujeres líderes en su trabajo con líderes masculinos </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Aunque la mayoría de líderes religiosos y tradicionales son hombres, en casi todos los contextos, es importante trabajar con mujeres lideresas, reconociendo que las mujeres de los grupos religiosos o las compañeras de los líderes comunitarios también pueden ser muy influyentes. Estas mujeres a menudo son también las que tienen acceso y aconsejan a mujeres y niñas en las comunidades conservadoras.</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b w:val="1"/>
          <w:bCs w:val="1"/>
        </w:rPr>
      </w:pPr>
      <w:r w:rsidDel="00000000" w:rsidR="00000000" w:rsidRPr="00000000">
        <w:rPr>
          <w:b w:val="1"/>
          <w:bCs w:val="1"/>
          <w:rtl w:val="0"/>
        </w:rPr>
        <w:t xml:space="preserve">Consideraciones específicas para trabajar con los líderes religiosos en la transformación de las normas de género y la promoción del involucramiento de los hombres gender norms and promote men’s engagement Recuerde que las instituciones religiosas y sus miembros no son homogéneas </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Las instituciones religiosas no son homogéneas en términos de su estructura, las creencias de su miembros, y en cómo sus líderes interpretan e implementan las escrituras/textos sagrados de la religión. Los líderes dentro de una misma religión o comunidad pueden tener diferentes niveles de comprensión o aceptación sobre el involucramiento de los hombres o la igualdad de género. Usted deberá comprender esta complejidad y diversidad, para identificar con quién trabajar - así como sus puntos de entrada para el diálogo y el asocio.</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b w:val="1"/>
          <w:bCs w:val="1"/>
        </w:rPr>
      </w:pPr>
      <w:r w:rsidDel="00000000" w:rsidR="00000000" w:rsidRPr="00000000">
        <w:rPr>
          <w:b w:val="1"/>
          <w:bCs w:val="1"/>
          <w:rtl w:val="0"/>
        </w:rPr>
        <w:t xml:space="preserve">Cuando aplique, trabaje a diferentes niveles y con líderes de diferentes religiones </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Probablemente, usted se trabajará directamente con los líderes religiosos en sus iglesias, templos, mezquitas, o comunidades. Dada la naturaleza sensitiva de trabajar con líderes religiosos sobre temas de género, usted deberá considerar trabajar también con las estructuras más altas de la jerarquía religiosa, con personas que tienen influencia sobre estos líderes religiosos individuales a nivel local. Esto ayudará a garantizar la copropiedad, aprobación, y apoyo a las actividades por parte de los actores nacionales y, por ende, que sean relevantes al contexto. Así, sus actividades contarán con el apoyo de las personas más elevadas en la estructura de poder de la comunidad da fe, y tendrán mayor sostenibilidad. Esto también ayudará a mitigar cualquier repercusión negativa. No olvide que los grupos religiosos de mujeres y de la juventud, y las Asociaciones Religiosas de Estudiantes también pueden ser importantes e influyentes en las comunidades - pueden ser aliados y aliadas clave para su programa. </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La religión es, y podría ser, un tema altamente político en muchos contextos. Por eso, es importante que los esfuerzos para trabajar con comunidades religiosas sean imparciales y no partidistas. Para establecer la imparcialidad, los líderes clave de diferentes tradiciones religiosas y espirituales deben ser abordados al mismo tiempo. En algunos contextos, es preferible priorizar el trabajo con una entidad interreligiosa reconocida. En todos los contextos, es recomendable que usted trate de trabajar con todas las diferentes comunidades religiosas influyentes y, como parte del proceso, promueva el diálogo entre las diferentes corrientes religiosas a fin de motivar la colaboración entre sus diferentes líderes.</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b w:val="1"/>
          <w:bCs w:val="1"/>
        </w:rPr>
      </w:pPr>
      <w:r w:rsidDel="00000000" w:rsidR="00000000" w:rsidRPr="00000000">
        <w:rPr>
          <w:b w:val="1"/>
          <w:bCs w:val="1"/>
          <w:rtl w:val="0"/>
        </w:rPr>
        <w:t xml:space="preserve">Prepare a su equipo para trabajar con los líderes religiosos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 Las experiencias en el trabajo con comunidades religiosas han resaltado la importancia de que el personal responsable para la implementación del proyecto tenga los conocimientos, habilidades, y actitudes adecuadas para una colaboración efectiva y constructiva con los líderes religiosos y sus comunidades. Las personas de fe que trabajan en su organización o en las organizaciones asociadas pueden ser especialmente importantes para este proceso, ya que pueden servir de puente para comprender mejor las tradiciones religiosas y cómo trabajar con las comunidades religiosas. </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b w:val="1"/>
          <w:bCs w:val="1"/>
        </w:rPr>
      </w:pPr>
      <w:r w:rsidDel="00000000" w:rsidR="00000000" w:rsidRPr="00000000">
        <w:rPr>
          <w:b w:val="1"/>
          <w:bCs w:val="1"/>
          <w:rtl w:val="0"/>
        </w:rPr>
        <w:t xml:space="preserve">En términos de conocimientos, esto significa apoyar al equipo para que: </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Aprendan sobre los conceptos básicos, principios, y enseñanzas de las tradiciones religiosas que son importantes en las comunidades donde su organización está trabajando. Esto puede hacerse leyendo, buscando información en la Internet (incluso del Ministerio de Asuntos Religiosos o su equivalente si es que existiera en el país), y relacionándose con los miembros de las comunidades religiosas (incluso aquellos que trabajan dentro de su organización) con un espíritu de indagación. </w:t>
      </w:r>
    </w:p>
    <w:p w:rsidR="00000000" w:rsidDel="00000000" w:rsidP="00000000" w:rsidRDefault="00000000" w:rsidRPr="00000000" w14:paraId="00000777">
      <w:pPr>
        <w:rPr/>
      </w:pPr>
      <w:r w:rsidDel="00000000" w:rsidR="00000000" w:rsidRPr="00000000">
        <w:rPr>
          <w:rtl w:val="0"/>
        </w:rPr>
        <w:t xml:space="preserve">● Identifiquen los roles que las comunidades religiosas ya se juegan en la promoción y protección de los derechos de la niñez. </w:t>
      </w:r>
    </w:p>
    <w:p w:rsidR="00000000" w:rsidDel="00000000" w:rsidP="00000000" w:rsidRDefault="00000000" w:rsidRPr="00000000" w14:paraId="00000778">
      <w:pPr>
        <w:rPr/>
      </w:pPr>
      <w:r w:rsidDel="00000000" w:rsidR="00000000" w:rsidRPr="00000000">
        <w:rPr>
          <w:rtl w:val="0"/>
        </w:rPr>
        <w:t xml:space="preserve">● Identifiquen y busquen comprender los temas de derechos humanos y derechos de la niñez que puedan ser contenciosos y potencialmente divisorios en las interacciones con las comunidades religiosas, para que puedan identificar formas de abordarlos, sin alienar o perder a posibles aliados.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En términos de actitudes, esto significa apoyar al equipo para que: </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 Cultiven la apertura y curiosidad sobre las tradiciones religiosas y espirituales cuando estén trabajando, reconozcan la diversidad de las tradiciones religiosas, y eviten las nociones preconcebidas con respecto a si una tradición u otra puede promover los derechos de la niñez. ● Estén conscientes de sus propios sentimientos y posibles sesgos sobre la religión, la espiritualidad, así como de aquellas personas que se identifican con una tradición religiosa en particular. Ser capaces de mantener una actitud sin prejuicios sobre otras personas que tienen creencias y prácticas que son diferentes a las propias, y de asegurar la imparcialidad al formar asocios con más de una comunidad religiosa. </w:t>
      </w:r>
    </w:p>
    <w:p w:rsidR="00000000" w:rsidDel="00000000" w:rsidP="00000000" w:rsidRDefault="00000000" w:rsidRPr="00000000" w14:paraId="0000077D">
      <w:pPr>
        <w:rPr/>
      </w:pPr>
      <w:r w:rsidDel="00000000" w:rsidR="00000000" w:rsidRPr="00000000">
        <w:rPr>
          <w:rtl w:val="0"/>
        </w:rPr>
        <w:t xml:space="preserve">● Busquen valores y principios de su trabajo que son comunes o compartidos por las comunidades religiosas con quienes se trabajará. </w:t>
      </w:r>
    </w:p>
    <w:p w:rsidR="00000000" w:rsidDel="00000000" w:rsidP="00000000" w:rsidRDefault="00000000" w:rsidRPr="00000000" w14:paraId="0000077E">
      <w:pPr>
        <w:rPr/>
      </w:pPr>
      <w:r w:rsidDel="00000000" w:rsidR="00000000" w:rsidRPr="00000000">
        <w:rPr>
          <w:rtl w:val="0"/>
        </w:rPr>
        <w:t xml:space="preserve">● Reconozcan que las creencias religiosas no son los únicos factores que fundamentan las normas discriminatorias de género. Algunas actitudes y comportamientos que se entiende están basadas en la religión, están, de hecho, arraigadas en las normas sociales y tradiciones culturales -algunas de las cuales datan de antes de las escrituras religiosas. Esta distinción es importante, porque los comportamientos y prácticas que están basadas en otras tradiciones culturales y normas sociales pueden ser potencialmente cuestionadas y abordadas por los protagonistas religiosos. </w:t>
      </w:r>
    </w:p>
    <w:p w:rsidR="00000000" w:rsidDel="00000000" w:rsidP="00000000" w:rsidRDefault="00000000" w:rsidRPr="00000000" w14:paraId="0000077F">
      <w:pPr>
        <w:rPr/>
      </w:pPr>
      <w:r w:rsidDel="00000000" w:rsidR="00000000" w:rsidRPr="00000000">
        <w:rPr>
          <w:rtl w:val="0"/>
        </w:rPr>
        <w:t xml:space="preserve">● Muestren respeto a través de la vestimenta, saludos, y protocolos adecuados al reunirse con los miembros de la comunidad religiosa, a fin de fortalecer el proceso de asocio y promover el respeto mutuo. </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En términos de habilidades esto significa apoyar al equipo para que: </w:t>
      </w:r>
    </w:p>
    <w:p w:rsidR="00000000" w:rsidDel="00000000" w:rsidP="00000000" w:rsidRDefault="00000000" w:rsidRPr="00000000" w14:paraId="00000782">
      <w:pPr>
        <w:rPr/>
      </w:pPr>
      <w:r w:rsidDel="00000000" w:rsidR="00000000" w:rsidRPr="00000000">
        <w:rPr>
          <w:rtl w:val="0"/>
        </w:rPr>
        <w:t xml:space="preserve">● Escuchen, aprendan, y muestren respeto por los valores tradicionales. </w:t>
      </w:r>
    </w:p>
    <w:p w:rsidR="00000000" w:rsidDel="00000000" w:rsidP="00000000" w:rsidRDefault="00000000" w:rsidRPr="00000000" w14:paraId="00000783">
      <w:pPr>
        <w:rPr/>
      </w:pPr>
      <w:r w:rsidDel="00000000" w:rsidR="00000000" w:rsidRPr="00000000">
        <w:rPr>
          <w:rtl w:val="0"/>
        </w:rPr>
        <w:t xml:space="preserve">● Puedan mediar y negociar para encontrar un terreno en común con las tradiciones religiosas, cuando los calores parezcan incongruentes con los derechos de la niñez y de las mujeres. </w:t>
      </w:r>
    </w:p>
    <w:p w:rsidR="00000000" w:rsidDel="00000000" w:rsidP="00000000" w:rsidRDefault="00000000" w:rsidRPr="00000000" w14:paraId="00000784">
      <w:pPr>
        <w:rPr/>
      </w:pPr>
      <w:r w:rsidDel="00000000" w:rsidR="00000000" w:rsidRPr="00000000">
        <w:rPr>
          <w:rtl w:val="0"/>
        </w:rPr>
        <w:t xml:space="preserve">● Aprendan a expresarse y a transmitir significativamente el lenguaje de los derechos en un lenguaje comúnmente comprensible, tomando en cuenta las creencias de las comunidades religiosas (por ejemplo, hablar talvez sobre derechos pero sin utilizar la palabra en sí, ya que a veces el uso del lenguaje de los derechos puede crear una desconexión inmediata). </w:t>
      </w:r>
    </w:p>
    <w:p w:rsidR="00000000" w:rsidDel="00000000" w:rsidP="00000000" w:rsidRDefault="00000000" w:rsidRPr="00000000" w14:paraId="00000785">
      <w:pPr>
        <w:rPr/>
      </w:pPr>
      <w:r w:rsidDel="00000000" w:rsidR="00000000" w:rsidRPr="00000000">
        <w:rPr>
          <w:rtl w:val="0"/>
        </w:rPr>
        <w:t xml:space="preserve">● Puedan respetuosamente, pero directamente, confrontar los desafíos fundamentales a los derechos de la niñez y de las mujeres que presentan las comunidades religiosas y sus creencias. </w:t>
      </w:r>
    </w:p>
    <w:p w:rsidR="00000000" w:rsidDel="00000000" w:rsidP="00000000" w:rsidRDefault="00000000" w:rsidRPr="00000000" w14:paraId="00000786">
      <w:pPr>
        <w:rPr/>
      </w:pPr>
      <w:r w:rsidDel="00000000" w:rsidR="00000000" w:rsidRPr="00000000">
        <w:rPr>
          <w:rtl w:val="0"/>
        </w:rPr>
        <w:t xml:space="preserve">● Puedan identificar cuando las creencias y prácticas de una comunidad o líder religioso específicos están tan alejados de los principios de los derechos de la niñez y de la mujer que será mejor no buscar tipo alguno de interacción en el futuro. </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b w:val="1"/>
          <w:bCs w:val="1"/>
        </w:rPr>
      </w:pPr>
      <w:r w:rsidDel="00000000" w:rsidR="00000000" w:rsidRPr="00000000">
        <w:rPr>
          <w:b w:val="1"/>
          <w:bCs w:val="1"/>
          <w:rtl w:val="0"/>
        </w:rPr>
        <w:t xml:space="preserve">Buscar el apoyo de los académicos religiosos y teólogos y/o del personal de las OBF para el programa </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Muchas organizaciones – incluyendo Plan International - pueden no tener la experiencia necesaria para interpretar e identificar los textos sagrados/escrituras que apoyen el involucramiento del hombre en el DPI y la salud, bienestar, y empoderamiento maternos. Aunque algunos recursos ya han sido desarrollados para apoyar el involucramiento del hombre en el cuidado cariñoso y el DPI (algunos de ellos citados más adelante), usted talvez necesitará trabajar con académicos religiosos y teólogos que puedan ayudarle a identificar las escrituras que pueden ser utilizadas en el programa. De la misma forma, vale la pena identificar que OBF están activas dentro de las comunidades de intervención y que puedan estar interesadas en asociarse y apoyar esta iniciativa. Ellas pueden ser la clave para ayudarle a llegar a nuevos líderes religiosos locales, o a interactuar con las estructuras de liderazgo de una comunidad religiosa en particular. </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b w:val="1"/>
          <w:bCs w:val="1"/>
        </w:rPr>
      </w:pPr>
      <w:r w:rsidDel="00000000" w:rsidR="00000000" w:rsidRPr="00000000">
        <w:rPr>
          <w:b w:val="1"/>
          <w:bCs w:val="1"/>
          <w:rtl w:val="0"/>
        </w:rPr>
        <w:t xml:space="preserve">Apoye al personal femenino para que trabaje con líderes religiosos </w:t>
      </w:r>
    </w:p>
    <w:p w:rsidR="00000000" w:rsidDel="00000000" w:rsidP="00000000" w:rsidRDefault="00000000" w:rsidRPr="00000000" w14:paraId="0000078D">
      <w:pPr>
        <w:rPr/>
      </w:pPr>
      <w:r w:rsidDel="00000000" w:rsidR="00000000" w:rsidRPr="00000000">
        <w:rPr>
          <w:rtl w:val="0"/>
        </w:rPr>
        <w:t xml:space="preserve">A menudo las mujeres enfrentan barreras y retos específicos al trabajar con líderes religiosos. Por ejemplo, pueden ser excluidas de lugares particulares o sus movimientos podrían estar restringidos dentro de estos. Discuta con el personal femenino y masculino cómo pueden abordarse estas barreras para que miembros del personal mujeres puedan participar en igualdad de oportunidades que el personal masculino en las interacciones con los líderes religiosos, sin que represente un riesgo para ellas. Esto, por lo general, puede significar que primero se deba cumplir con los protocolos y expectativas de la comunidad de fe para ganar su aceptación y confianza, e ir trabajando gradualmente para desafiar y deconstruir con sensibilidad las normas patriarcales que limitan el involucramiento y liderazgo de la mujer.</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b w:val="1"/>
          <w:bCs w:val="1"/>
        </w:rPr>
      </w:pPr>
      <w:r w:rsidDel="00000000" w:rsidR="00000000" w:rsidRPr="00000000">
        <w:rPr>
          <w:b w:val="1"/>
          <w:bCs w:val="1"/>
          <w:rtl w:val="0"/>
        </w:rPr>
        <w:t xml:space="preserve">Conforme el tiempo, y cuando sea posible, introduzca dentro de sus interacciones y acciones con los líderes, preguntas y reflexiones sobre las desigualdades de género de las instituciones patriarcales que ellos representan </w:t>
      </w:r>
    </w:p>
    <w:p w:rsidR="00000000" w:rsidDel="00000000" w:rsidP="00000000" w:rsidRDefault="00000000" w:rsidRPr="00000000" w14:paraId="00000790">
      <w:pPr>
        <w:rPr/>
      </w:pPr>
      <w:r w:rsidDel="00000000" w:rsidR="00000000" w:rsidRPr="00000000">
        <w:rPr>
          <w:rtl w:val="0"/>
        </w:rPr>
        <w:t xml:space="preserve">Discutan el hecho de que esas instituciones son, en gran medida, sitios influyentes de socialización de género en donde las jerarquías de género se mantienen. Esto no será posible hacerlo desde el inicio, pero a medida que vaya desarrollando la suficiente confianza mutua y aceptabilidad con estos líderes y sus instituciones, usted podrá introducir estar preguntas y reflexiones dentro de sus interacciones con ellos. </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pStyle w:val="Heading4"/>
        <w:rPr/>
      </w:pPr>
      <w:bookmarkStart w:colFirst="0" w:colLast="0" w:name="_j315f17sukgp" w:id="63"/>
      <w:bookmarkEnd w:id="63"/>
      <w:r w:rsidDel="00000000" w:rsidR="00000000" w:rsidRPr="00000000">
        <w:rPr>
          <w:rtl w:val="0"/>
        </w:rPr>
        <w:t xml:space="preserve">Antes de comenzar -sentando las bases para la movilización y asocio con líderes comunitarios Siempre que sea posible, inicie involucrando a los líderes comunitarios con quienes usted ya esté trabajando </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Si su organización lleva muchos años trabajando en las comunidades de intervención - como suele ser el caso de Plan International -, el personal suele conocer y haber trabajado junto a los líderes influyentes de la comunidad, e incluso puede formar parte de las comunidades o congregaciones religiosas locales. Lograr involucrar a los líderes comunitarios en procesos para promover nuevas masculinidades, nuevos roles para los hombres y las mujeres, y el empoderamiento de la mujer, será más fácil si ya hemos establecido relaciones de confianza con los líderes, por ejemplo, a través del trabajo conjunto en prioridades comunes o compartidas que son menos sensibles. Siempre que sea posible, parta de estas relaciones ya existentes en lugar de “empezar de cero”. </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b w:val="1"/>
          <w:bCs w:val="1"/>
        </w:rPr>
      </w:pPr>
      <w:r w:rsidDel="00000000" w:rsidR="00000000" w:rsidRPr="00000000">
        <w:rPr>
          <w:b w:val="1"/>
          <w:bCs w:val="1"/>
          <w:rtl w:val="0"/>
        </w:rPr>
        <w:t xml:space="preserve">Prepare la evidencia que usted puede utilizar para convencer a los líderes de la importancia de este trabajo </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Esto variará dependiendo de en dónde está usted trabajando: cuáles son las creencias culturales locales, qué tradiciones religiosas prevalecen y cuáles son sus enseñanzas. Esto puede incluir: </w:t>
      </w:r>
    </w:p>
    <w:p w:rsidR="00000000" w:rsidDel="00000000" w:rsidP="00000000" w:rsidRDefault="00000000" w:rsidRPr="00000000" w14:paraId="00000799">
      <w:pPr>
        <w:rPr/>
      </w:pPr>
      <w:r w:rsidDel="00000000" w:rsidR="00000000" w:rsidRPr="00000000">
        <w:rPr>
          <w:rtl w:val="0"/>
        </w:rPr>
        <w:t xml:space="preserve">● Evidencia sobre la importancia del desarrollo de la primera infancia y la salud y bienestar de la mujer. </w:t>
      </w:r>
    </w:p>
    <w:p w:rsidR="00000000" w:rsidDel="00000000" w:rsidP="00000000" w:rsidRDefault="00000000" w:rsidRPr="00000000" w14:paraId="0000079A">
      <w:pPr>
        <w:rPr/>
      </w:pPr>
      <w:r w:rsidDel="00000000" w:rsidR="00000000" w:rsidRPr="00000000">
        <w:rPr>
          <w:rtl w:val="0"/>
        </w:rPr>
        <w:t xml:space="preserve">● Evidencia sobre la situación en el área local con respecto al DPI la salud y bienestar maternos, y las brechas y temas relacionados. </w:t>
      </w:r>
    </w:p>
    <w:p w:rsidR="00000000" w:rsidDel="00000000" w:rsidP="00000000" w:rsidRDefault="00000000" w:rsidRPr="00000000" w14:paraId="0000079B">
      <w:pPr>
        <w:rPr/>
      </w:pPr>
      <w:r w:rsidDel="00000000" w:rsidR="00000000" w:rsidRPr="00000000">
        <w:rPr>
          <w:rtl w:val="0"/>
        </w:rPr>
        <w:t xml:space="preserve">● Evidencia sobre la importancia del involucramiento del hombre para el DPI, para el bienestar de la niñez, mujeres, familias, comunidades - y para los hombres mismos (incluyendo testimonios de los hombres del área). </w:t>
      </w:r>
    </w:p>
    <w:p w:rsidR="00000000" w:rsidDel="00000000" w:rsidP="00000000" w:rsidRDefault="00000000" w:rsidRPr="00000000" w14:paraId="0000079C">
      <w:pPr>
        <w:rPr/>
      </w:pPr>
      <w:r w:rsidDel="00000000" w:rsidR="00000000" w:rsidRPr="00000000">
        <w:rPr>
          <w:rtl w:val="0"/>
        </w:rPr>
        <w:t xml:space="preserve">● Herramientas que explican cómo la igualdad de género, el involucramiento del hombre en el DPI y el apoyo de los hombres a la salud y bienestar maternos están considerados dentro de los textos religiosos. Estos serán muy útiles reconociendo de que la doctrina religiosa a menudo es utilizada para justificar las dinámicas desiguales de poder con respecto a género dentro de las comunidades. Académicos religiosos y feministas han documentado muchas formas en las que los textos religiosos promueven los derechos de las mujeres y las normas equitativas de género, y existen recursos que explican y describen estas. </w:t>
      </w:r>
    </w:p>
    <w:p w:rsidR="00000000" w:rsidDel="00000000" w:rsidP="00000000" w:rsidRDefault="00000000" w:rsidRPr="00000000" w14:paraId="0000079D">
      <w:pPr>
        <w:rPr/>
      </w:pPr>
      <w:r w:rsidDel="00000000" w:rsidR="00000000" w:rsidRPr="00000000">
        <w:rPr>
          <w:rtl w:val="0"/>
        </w:rPr>
        <w:t xml:space="preserve"> ● Información sobre otras comunidades - en el mismo país u otros países- donde los líderes de la misma religión o tradición han tomado un rol de liderazgo para apoyar el cambio positivo en el involucramiento del hombre en el DPI </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b w:val="1"/>
          <w:bCs w:val="1"/>
          <w:rtl w:val="0"/>
        </w:rPr>
        <w:t xml:space="preserve">Identifique cómo se puede mitigar cualquier resistencia u oposición al programa</w:t>
      </w:r>
      <w:r w:rsidDel="00000000" w:rsidR="00000000" w:rsidRPr="00000000">
        <w:rPr>
          <w:rtl w:val="0"/>
        </w:rPr>
        <w:t xml:space="preserve"> Contraataque, resistencia y oposición son efectos que pueden suceder, e incluso con bastante probabilidad, al trabajar con líderes tradicionales y religiosos para transformar normas y relaciones de género: </w:t>
      </w:r>
    </w:p>
    <w:p w:rsidR="00000000" w:rsidDel="00000000" w:rsidP="00000000" w:rsidRDefault="00000000" w:rsidRPr="00000000" w14:paraId="000007A0">
      <w:pPr>
        <w:rPr/>
      </w:pPr>
      <w:r w:rsidDel="00000000" w:rsidR="00000000" w:rsidRPr="00000000">
        <w:rPr>
          <w:rtl w:val="0"/>
        </w:rPr>
        <w:t xml:space="preserve">● la resistencia u oposición puede surgir de los líderes mismos, que pueden sentirse excluidos o percibir el involucramiento del hombre en el cuidado cariñoso, el DPI, y la salud materna - aunado a un mayor poder de decisión para la mujer, como una oposición a sus prácticas o creencias.</w:t>
      </w:r>
    </w:p>
    <w:p w:rsidR="00000000" w:rsidDel="00000000" w:rsidP="00000000" w:rsidRDefault="00000000" w:rsidRPr="00000000" w14:paraId="000007A1">
      <w:pPr>
        <w:rPr/>
      </w:pPr>
      <w:r w:rsidDel="00000000" w:rsidR="00000000" w:rsidRPr="00000000">
        <w:rPr>
          <w:rtl w:val="0"/>
        </w:rPr>
        <w:t xml:space="preserve">● la resistencia a la propuesta de trabajar con líderes religiosos también puede venir de las organizaciones de mujeres y activistas mujeres que ven el trabajar con estos líderes como una medida que solo refuerza las normas desiguales y el poder de las instituciones patriarcales. </w:t>
      </w:r>
    </w:p>
    <w:p w:rsidR="00000000" w:rsidDel="00000000" w:rsidP="00000000" w:rsidRDefault="00000000" w:rsidRPr="00000000" w14:paraId="000007A2">
      <w:pPr>
        <w:rPr/>
      </w:pPr>
      <w:r w:rsidDel="00000000" w:rsidR="00000000" w:rsidRPr="00000000">
        <w:rPr>
          <w:rtl w:val="0"/>
        </w:rPr>
        <w:t xml:space="preserve">● los líderes religiosos que se involucran en el trabajo y promueven cambios en las normas de género y en el involucramiento del hombre pueden también sufrir contraataques y oposición por parte de sus pares, e instituciones o comunidades religiosas. El estigma -incluyendo experimentar la vergüenza y/o el ser activamente avergonzado - puede ser otra barrera que deba ser considerada y abordada. A continuación encontrará varias estrategias de mitigación que usted podría considerar al diseñar su trabajo con líderes comunitarios. </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pStyle w:val="Heading2"/>
        <w:rPr/>
      </w:pPr>
      <w:bookmarkStart w:colFirst="0" w:colLast="0" w:name="_50yn5m2zfzh1" w:id="64"/>
      <w:bookmarkEnd w:id="64"/>
      <w:r w:rsidDel="00000000" w:rsidR="00000000" w:rsidRPr="00000000">
        <w:rPr>
          <w:rtl w:val="0"/>
        </w:rPr>
        <w:t xml:space="preserve">LECCIONES COMUNES</w:t>
      </w:r>
    </w:p>
    <w:p w:rsidR="00000000" w:rsidDel="00000000" w:rsidP="00000000" w:rsidRDefault="00000000" w:rsidRPr="00000000" w14:paraId="000007A5">
      <w:pPr>
        <w:jc w:val="center"/>
        <w:rPr>
          <w:b w:val="1"/>
          <w:bCs w:val="1"/>
          <w:sz w:val="26"/>
          <w:szCs w:val="26"/>
        </w:rPr>
      </w:pPr>
      <w:r w:rsidDel="00000000" w:rsidR="00000000" w:rsidRPr="00000000">
        <w:rPr>
          <w:rtl w:val="0"/>
        </w:rPr>
      </w:r>
    </w:p>
    <w:p w:rsidR="00000000" w:rsidDel="00000000" w:rsidP="00000000" w:rsidRDefault="00000000" w:rsidRPr="00000000" w14:paraId="000007A6">
      <w:pPr>
        <w:jc w:val="center"/>
        <w:rPr>
          <w:b w:val="1"/>
          <w:bCs w:val="1"/>
          <w:sz w:val="24"/>
          <w:szCs w:val="24"/>
        </w:rPr>
      </w:pPr>
      <w:r w:rsidDel="00000000" w:rsidR="00000000" w:rsidRPr="00000000">
        <w:rPr>
          <w:b w:val="1"/>
          <w:bCs w:val="1"/>
          <w:sz w:val="26"/>
          <w:szCs w:val="26"/>
          <w:rtl w:val="0"/>
        </w:rPr>
        <w:t xml:space="preserve">Errores </w:t>
      </w:r>
      <w:r w:rsidDel="00000000" w:rsidR="00000000" w:rsidRPr="00000000">
        <w:rPr>
          <w:b w:val="1"/>
          <w:bCs w:val="1"/>
          <w:sz w:val="26"/>
          <w:szCs w:val="26"/>
          <w:rtl w:val="0"/>
        </w:rPr>
        <w:t xml:space="preserve">co</w:t>
      </w:r>
      <w:r w:rsidDel="00000000" w:rsidR="00000000" w:rsidRPr="00000000">
        <w:rPr>
          <w:b w:val="1"/>
          <w:bCs w:val="1"/>
          <w:sz w:val="26"/>
          <w:szCs w:val="26"/>
          <w:rtl w:val="0"/>
        </w:rPr>
        <w:t xml:space="preserve">munes y </w:t>
      </w:r>
      <w:r w:rsidDel="00000000" w:rsidR="00000000" w:rsidRPr="00000000">
        <w:rPr>
          <w:b w:val="1"/>
          <w:bCs w:val="1"/>
          <w:sz w:val="24"/>
          <w:szCs w:val="24"/>
          <w:rtl w:val="0"/>
        </w:rPr>
        <w:t xml:space="preserve">enfoques prometedores para aproximarse e involucrar a los hombres</w:t>
      </w:r>
    </w:p>
    <w:p w:rsidR="00000000" w:rsidDel="00000000" w:rsidP="00000000" w:rsidRDefault="00000000" w:rsidRPr="00000000" w14:paraId="000007A7">
      <w:pPr>
        <w:jc w:val="center"/>
        <w:rPr>
          <w:b w:val="1"/>
          <w:bCs w:val="1"/>
          <w:sz w:val="24"/>
          <w:szCs w:val="24"/>
        </w:rPr>
      </w:pPr>
      <w:r w:rsidDel="00000000" w:rsidR="00000000" w:rsidRPr="00000000">
        <w:rPr>
          <w:rtl w:val="0"/>
        </w:rPr>
      </w:r>
    </w:p>
    <w:p w:rsidR="00000000" w:rsidDel="00000000" w:rsidP="00000000" w:rsidRDefault="00000000" w:rsidRPr="00000000" w14:paraId="000007A8">
      <w:pPr>
        <w:rPr>
          <w:b w:val="1"/>
          <w:bCs w:val="1"/>
          <w:sz w:val="26"/>
          <w:szCs w:val="26"/>
        </w:rPr>
      </w:pPr>
      <w:r w:rsidDel="00000000" w:rsidR="00000000" w:rsidRPr="00000000">
        <w:rPr>
          <w:rtl w:val="0"/>
        </w:rPr>
      </w:r>
    </w:p>
    <w:p w:rsidR="00000000" w:rsidDel="00000000" w:rsidP="00000000" w:rsidRDefault="00000000" w:rsidRPr="00000000" w14:paraId="000007A9">
      <w:pPr>
        <w:widowControl w:val="0"/>
        <w:spacing w:line="240" w:lineRule="auto"/>
        <w:jc w:val="both"/>
        <w:rPr>
          <w:b w:val="1"/>
          <w:bCs w:val="1"/>
          <w:sz w:val="24"/>
          <w:szCs w:val="24"/>
        </w:rPr>
      </w:pPr>
      <w:r w:rsidDel="00000000" w:rsidR="00000000" w:rsidRPr="00000000">
        <w:rPr>
          <w:b w:val="1"/>
          <w:bCs w:val="1"/>
          <w:sz w:val="24"/>
          <w:szCs w:val="24"/>
          <w:rtl w:val="0"/>
        </w:rPr>
        <w:t xml:space="preserve">Algunos errores comunes a evitar a la hora de convocar y retener a los hombres:</w:t>
      </w:r>
    </w:p>
    <w:p w:rsidR="00000000" w:rsidDel="00000000" w:rsidP="00000000" w:rsidRDefault="00000000" w:rsidRPr="00000000" w14:paraId="000007AA">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7AB">
      <w:pPr>
        <w:widowControl w:val="0"/>
        <w:numPr>
          <w:ilvl w:val="0"/>
          <w:numId w:val="102"/>
        </w:numPr>
        <w:spacing w:line="240" w:lineRule="auto"/>
        <w:ind w:left="720" w:hanging="360"/>
        <w:jc w:val="both"/>
        <w:rPr>
          <w:sz w:val="24"/>
          <w:szCs w:val="24"/>
        </w:rPr>
      </w:pPr>
      <w:r w:rsidDel="00000000" w:rsidR="00000000" w:rsidRPr="00000000">
        <w:rPr>
          <w:b w:val="1"/>
          <w:bCs w:val="1"/>
          <w:sz w:val="24"/>
          <w:szCs w:val="24"/>
          <w:rtl w:val="0"/>
        </w:rPr>
        <w:t xml:space="preserve">No considerar los horarios de los participantes</w:t>
      </w:r>
      <w:r w:rsidDel="00000000" w:rsidR="00000000" w:rsidRPr="00000000">
        <w:rPr>
          <w:sz w:val="24"/>
          <w:szCs w:val="24"/>
          <w:rtl w:val="0"/>
        </w:rPr>
        <w:t xml:space="preserve">, convocando a sesiones en horario laboral o sesiones prolongadas al término de una jornada de trabajo extenuante.</w:t>
      </w:r>
    </w:p>
    <w:p w:rsidR="00000000" w:rsidDel="00000000" w:rsidP="00000000" w:rsidRDefault="00000000" w:rsidRPr="00000000" w14:paraId="000007AC">
      <w:pPr>
        <w:widowControl w:val="0"/>
        <w:numPr>
          <w:ilvl w:val="0"/>
          <w:numId w:val="102"/>
        </w:numPr>
        <w:spacing w:line="240" w:lineRule="auto"/>
        <w:ind w:left="720" w:hanging="360"/>
        <w:jc w:val="both"/>
        <w:rPr>
          <w:sz w:val="24"/>
          <w:szCs w:val="24"/>
        </w:rPr>
      </w:pPr>
      <w:r w:rsidDel="00000000" w:rsidR="00000000" w:rsidRPr="00000000">
        <w:rPr>
          <w:b w:val="1"/>
          <w:bCs w:val="1"/>
          <w:sz w:val="24"/>
          <w:szCs w:val="24"/>
          <w:rtl w:val="0"/>
        </w:rPr>
        <w:t xml:space="preserve">No contemplar las diversas aspiraciones y necesidades de los hombres (según su raza, clase social, generación, etc en la etapa de diseño del programa</w:t>
      </w:r>
      <w:r w:rsidDel="00000000" w:rsidR="00000000" w:rsidRPr="00000000">
        <w:rPr>
          <w:sz w:val="24"/>
          <w:szCs w:val="24"/>
          <w:rtl w:val="0"/>
        </w:rPr>
        <w:t xml:space="preserve"> puede hacerlo poco atractivo para ellos y no llamar su atención o generar interés al momento de la convocatoria.</w:t>
      </w:r>
    </w:p>
    <w:p w:rsidR="00000000" w:rsidDel="00000000" w:rsidP="00000000" w:rsidRDefault="00000000" w:rsidRPr="00000000" w14:paraId="000007AD">
      <w:pPr>
        <w:widowControl w:val="0"/>
        <w:numPr>
          <w:ilvl w:val="0"/>
          <w:numId w:val="102"/>
        </w:numPr>
        <w:spacing w:line="240" w:lineRule="auto"/>
        <w:ind w:left="720" w:hanging="360"/>
        <w:jc w:val="both"/>
        <w:rPr>
          <w:sz w:val="24"/>
          <w:szCs w:val="24"/>
        </w:rPr>
      </w:pPr>
      <w:r w:rsidDel="00000000" w:rsidR="00000000" w:rsidRPr="00000000">
        <w:rPr>
          <w:b w:val="1"/>
          <w:bCs w:val="1"/>
          <w:sz w:val="24"/>
          <w:szCs w:val="24"/>
          <w:rtl w:val="0"/>
        </w:rPr>
        <w:t xml:space="preserve">Ignorar el contexto local</w:t>
      </w:r>
      <w:r w:rsidDel="00000000" w:rsidR="00000000" w:rsidRPr="00000000">
        <w:rPr>
          <w:sz w:val="24"/>
          <w:szCs w:val="24"/>
          <w:rtl w:val="0"/>
        </w:rPr>
        <w:t xml:space="preserve"> obtura la necesaria adaptación de la propuesta, así como la identificación de posibles actores locales asociados para una convocatoria más efectiva. </w:t>
      </w:r>
    </w:p>
    <w:p w:rsidR="00000000" w:rsidDel="00000000" w:rsidP="00000000" w:rsidRDefault="00000000" w:rsidRPr="00000000" w14:paraId="000007AE">
      <w:pPr>
        <w:widowControl w:val="0"/>
        <w:numPr>
          <w:ilvl w:val="0"/>
          <w:numId w:val="102"/>
        </w:numPr>
        <w:spacing w:line="240" w:lineRule="auto"/>
        <w:ind w:left="720" w:hanging="360"/>
        <w:jc w:val="both"/>
        <w:rPr>
          <w:sz w:val="24"/>
          <w:szCs w:val="24"/>
        </w:rPr>
      </w:pPr>
      <w:r w:rsidDel="00000000" w:rsidR="00000000" w:rsidRPr="00000000">
        <w:rPr>
          <w:b w:val="1"/>
          <w:bCs w:val="1"/>
          <w:sz w:val="24"/>
          <w:szCs w:val="24"/>
          <w:rtl w:val="0"/>
        </w:rPr>
        <w:t xml:space="preserve">Ignorar posibles resistencias y reacciones a la participación de los hombres, por parte de sus propios entornos familiares</w:t>
      </w:r>
      <w:r w:rsidDel="00000000" w:rsidR="00000000" w:rsidRPr="00000000">
        <w:rPr>
          <w:sz w:val="24"/>
          <w:szCs w:val="24"/>
          <w:rtl w:val="0"/>
        </w:rPr>
        <w:t xml:space="preserve">. Por ello, el involucramiento de sus parejas mujeres y/o familiares (enfoque relacional) en actividades relacionadas al programa  puede sumar eficacia al proceso de convocatoria y al proceso de cambio. </w:t>
      </w:r>
    </w:p>
    <w:p w:rsidR="00000000" w:rsidDel="00000000" w:rsidP="00000000" w:rsidRDefault="00000000" w:rsidRPr="00000000" w14:paraId="000007AF">
      <w:pPr>
        <w:widowControl w:val="0"/>
        <w:numPr>
          <w:ilvl w:val="0"/>
          <w:numId w:val="102"/>
        </w:numPr>
        <w:spacing w:line="240" w:lineRule="auto"/>
        <w:ind w:left="720" w:hanging="360"/>
        <w:jc w:val="both"/>
        <w:rPr>
          <w:sz w:val="24"/>
          <w:szCs w:val="24"/>
        </w:rPr>
      </w:pPr>
      <w:r w:rsidDel="00000000" w:rsidR="00000000" w:rsidRPr="00000000">
        <w:rPr>
          <w:b w:val="1"/>
          <w:bCs w:val="1"/>
          <w:sz w:val="24"/>
          <w:szCs w:val="24"/>
          <w:rtl w:val="0"/>
        </w:rPr>
        <w:t xml:space="preserve">Espacios poco atractivos o amigables</w:t>
      </w:r>
      <w:r w:rsidDel="00000000" w:rsidR="00000000" w:rsidRPr="00000000">
        <w:rPr>
          <w:sz w:val="24"/>
          <w:szCs w:val="24"/>
          <w:rtl w:val="0"/>
        </w:rPr>
        <w:t xml:space="preserve"> para el desarrollo de la actividad. Ejemplo, no contemplar un refrigerio para sesiones largas.</w:t>
      </w:r>
    </w:p>
    <w:p w:rsidR="00000000" w:rsidDel="00000000" w:rsidP="00000000" w:rsidRDefault="00000000" w:rsidRPr="00000000" w14:paraId="000007B0">
      <w:pPr>
        <w:widowControl w:val="0"/>
        <w:numPr>
          <w:ilvl w:val="0"/>
          <w:numId w:val="102"/>
        </w:numPr>
        <w:spacing w:line="276" w:lineRule="auto"/>
        <w:ind w:left="720" w:hanging="360"/>
        <w:jc w:val="both"/>
        <w:rPr>
          <w:sz w:val="24"/>
          <w:szCs w:val="24"/>
        </w:rPr>
      </w:pPr>
      <w:r w:rsidDel="00000000" w:rsidR="00000000" w:rsidRPr="00000000">
        <w:rPr>
          <w:rtl w:val="0"/>
        </w:rPr>
      </w:r>
    </w:p>
    <w:p w:rsidR="00000000" w:rsidDel="00000000" w:rsidP="00000000" w:rsidRDefault="00000000" w:rsidRPr="00000000" w14:paraId="000007B1">
      <w:pPr>
        <w:widowControl w:val="0"/>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7B2">
      <w:pPr>
        <w:widowControl w:val="0"/>
        <w:spacing w:line="240" w:lineRule="auto"/>
        <w:jc w:val="center"/>
        <w:rPr>
          <w:sz w:val="24"/>
          <w:szCs w:val="24"/>
        </w:rPr>
      </w:pPr>
      <w:r w:rsidDel="00000000" w:rsidR="00000000" w:rsidRPr="00000000">
        <w:rPr>
          <w:b w:val="1"/>
          <w:bCs w:val="1"/>
          <w:sz w:val="24"/>
          <w:szCs w:val="24"/>
          <w:rtl w:val="0"/>
        </w:rPr>
        <w:t xml:space="preserve">Enfoques prometedores para aproximarse e involucrar a los hombres</w:t>
      </w:r>
      <w:r w:rsidDel="00000000" w:rsidR="00000000" w:rsidRPr="00000000">
        <w:rPr>
          <w:sz w:val="24"/>
          <w:szCs w:val="24"/>
          <w:rtl w:val="0"/>
        </w:rPr>
        <w:t xml:space="preserve"> en la prevención de la violencia y la promoción de la equidad de género, sistematizadas por </w:t>
      </w:r>
    </w:p>
    <w:p w:rsidR="00000000" w:rsidDel="00000000" w:rsidP="00000000" w:rsidRDefault="00000000" w:rsidRPr="00000000" w14:paraId="000007B3">
      <w:pPr>
        <w:widowControl w:val="0"/>
        <w:spacing w:line="240" w:lineRule="auto"/>
        <w:rPr>
          <w:sz w:val="24"/>
          <w:szCs w:val="24"/>
        </w:rPr>
      </w:pPr>
      <w:r w:rsidDel="00000000" w:rsidR="00000000" w:rsidRPr="00000000">
        <w:rPr>
          <w:b w:val="1"/>
          <w:bCs w:val="1"/>
          <w:sz w:val="24"/>
          <w:szCs w:val="24"/>
          <w:rtl w:val="0"/>
        </w:rPr>
        <w:t xml:space="preserve">Fuente:</w:t>
      </w:r>
      <w:r w:rsidDel="00000000" w:rsidR="00000000" w:rsidRPr="00000000">
        <w:rPr>
          <w:sz w:val="24"/>
          <w:szCs w:val="24"/>
          <w:rtl w:val="0"/>
        </w:rPr>
        <w:t xml:space="preserve"> Proyecto “Calling In Men”, Shift, Universidad de Calgary: .https://prism.ucalgary.ca/server/api/core/bitstreams/93d74885-b228-43c2-8cbc-1190741e5c50/content</w:t>
      </w:r>
    </w:p>
    <w:p w:rsidR="00000000" w:rsidDel="00000000" w:rsidP="00000000" w:rsidRDefault="00000000" w:rsidRPr="00000000" w14:paraId="000007B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7B5">
      <w:pPr>
        <w:widowControl w:val="0"/>
        <w:spacing w:line="240" w:lineRule="auto"/>
        <w:rPr>
          <w:sz w:val="24"/>
          <w:szCs w:val="24"/>
        </w:rPr>
      </w:pPr>
      <w:r w:rsidDel="00000000" w:rsidR="00000000" w:rsidRPr="00000000">
        <w:rPr>
          <w:b w:val="1"/>
          <w:bCs w:val="1"/>
          <w:sz w:val="24"/>
          <w:szCs w:val="24"/>
          <w:rtl w:val="0"/>
        </w:rPr>
        <w:t xml:space="preserve">1- Enfoque invitante:</w:t>
      </w:r>
      <w:r w:rsidDel="00000000" w:rsidR="00000000" w:rsidRPr="00000000">
        <w:rPr>
          <w:sz w:val="24"/>
          <w:szCs w:val="24"/>
          <w:rtl w:val="0"/>
        </w:rPr>
        <w:t xml:space="preserve"> involucrar a los hombres desde una rendición de cuentas compasiva y optimista de que el cambio es posible, les predispone mejor a escuchar información incómoda y desafiante.La prácticas de cancelación (calling out) reproducen el círculo del daño.</w:t>
      </w:r>
    </w:p>
    <w:p w:rsidR="00000000" w:rsidDel="00000000" w:rsidP="00000000" w:rsidRDefault="00000000" w:rsidRPr="00000000" w14:paraId="000007B6">
      <w:pPr>
        <w:widowControl w:val="0"/>
        <w:spacing w:line="240" w:lineRule="auto"/>
        <w:rPr>
          <w:sz w:val="24"/>
          <w:szCs w:val="24"/>
        </w:rPr>
      </w:pPr>
      <w:r w:rsidDel="00000000" w:rsidR="00000000" w:rsidRPr="00000000">
        <w:rPr>
          <w:b w:val="1"/>
          <w:bCs w:val="1"/>
          <w:sz w:val="24"/>
          <w:szCs w:val="24"/>
          <w:rtl w:val="0"/>
        </w:rPr>
        <w:t xml:space="preserve">2- Enfoque estimulante:</w:t>
      </w:r>
      <w:r w:rsidDel="00000000" w:rsidR="00000000" w:rsidRPr="00000000">
        <w:rPr>
          <w:sz w:val="24"/>
          <w:szCs w:val="24"/>
          <w:rtl w:val="0"/>
        </w:rPr>
        <w:t xml:space="preserve"> atraer a los hombres a través de estrategias diseñadas para llamar su atención y promover pequeños cambios actitudinales, no forzados, diseñando mensajes que los convoquen en tanto potenciales aliados y no en tanto potenciales victimarios, que les hagan sentir la necesidad -y no el imperativo- de cambiar.</w:t>
      </w:r>
    </w:p>
    <w:p w:rsidR="00000000" w:rsidDel="00000000" w:rsidP="00000000" w:rsidRDefault="00000000" w:rsidRPr="00000000" w14:paraId="000007B7">
      <w:pPr>
        <w:widowControl w:val="0"/>
        <w:spacing w:line="240" w:lineRule="auto"/>
        <w:rPr>
          <w:sz w:val="24"/>
          <w:szCs w:val="24"/>
        </w:rPr>
      </w:pPr>
      <w:r w:rsidDel="00000000" w:rsidR="00000000" w:rsidRPr="00000000">
        <w:rPr>
          <w:b w:val="1"/>
          <w:bCs w:val="1"/>
          <w:sz w:val="24"/>
          <w:szCs w:val="24"/>
          <w:rtl w:val="0"/>
        </w:rPr>
        <w:t xml:space="preserve">3- Enfoque basado en las normas sociales:</w:t>
      </w:r>
      <w:r w:rsidDel="00000000" w:rsidR="00000000" w:rsidRPr="00000000">
        <w:rPr>
          <w:sz w:val="24"/>
          <w:szCs w:val="24"/>
          <w:rtl w:val="0"/>
        </w:rPr>
        <w:t xml:space="preserve"> trabajar sobre las normas sociales e influenciar sobre las expectativas sociales de comportamiento, ya que encajar y pertenecer suele llevarnos a reproducir normas dañinas. Considerando que problematizar normas puede generar reacciones defensivas, es recomendable elaborar mensajes que reduzcan el “efecto boomerang” y enfaticen las normas positivas que se buscan.</w:t>
      </w:r>
    </w:p>
    <w:p w:rsidR="00000000" w:rsidDel="00000000" w:rsidP="00000000" w:rsidRDefault="00000000" w:rsidRPr="00000000" w14:paraId="000007B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7B9">
      <w:pPr>
        <w:widowControl w:val="0"/>
        <w:spacing w:line="240" w:lineRule="auto"/>
        <w:rPr>
          <w:sz w:val="24"/>
          <w:szCs w:val="24"/>
        </w:rPr>
      </w:pPr>
      <w:r w:rsidDel="00000000" w:rsidR="00000000" w:rsidRPr="00000000">
        <w:rPr>
          <w:b w:val="1"/>
          <w:bCs w:val="1"/>
          <w:sz w:val="24"/>
          <w:szCs w:val="24"/>
          <w:rtl w:val="0"/>
        </w:rPr>
        <w:t xml:space="preserve">4- Enfoque del transeúnte:</w:t>
      </w:r>
      <w:r w:rsidDel="00000000" w:rsidR="00000000" w:rsidRPr="00000000">
        <w:rPr>
          <w:sz w:val="24"/>
          <w:szCs w:val="24"/>
          <w:rtl w:val="0"/>
        </w:rPr>
        <w:t xml:space="preserve"> entrenar a los hombres para que sean capaces de intervenir cuando son testigos de una situación de violencia. </w:t>
      </w:r>
    </w:p>
    <w:p w:rsidR="00000000" w:rsidDel="00000000" w:rsidP="00000000" w:rsidRDefault="00000000" w:rsidRPr="00000000" w14:paraId="000007BA">
      <w:pPr>
        <w:widowControl w:val="0"/>
        <w:spacing w:line="240" w:lineRule="auto"/>
        <w:rPr>
          <w:sz w:val="24"/>
          <w:szCs w:val="24"/>
        </w:rPr>
      </w:pPr>
      <w:r w:rsidDel="00000000" w:rsidR="00000000" w:rsidRPr="00000000">
        <w:rPr>
          <w:b w:val="1"/>
          <w:bCs w:val="1"/>
          <w:sz w:val="24"/>
          <w:szCs w:val="24"/>
          <w:rtl w:val="0"/>
        </w:rPr>
        <w:t xml:space="preserve">5- Aproximación desde la realidad virtual:</w:t>
      </w:r>
      <w:r w:rsidDel="00000000" w:rsidR="00000000" w:rsidRPr="00000000">
        <w:rPr>
          <w:sz w:val="24"/>
          <w:szCs w:val="24"/>
          <w:rtl w:val="0"/>
        </w:rPr>
        <w:t xml:space="preserve"> el uso de técnica de realidad virtual es recomendado para entrenar las habilidades en entornos “realistas” y seguros a la vez.</w:t>
      </w:r>
    </w:p>
    <w:p w:rsidR="00000000" w:rsidDel="00000000" w:rsidP="00000000" w:rsidRDefault="00000000" w:rsidRPr="00000000" w14:paraId="000007BB">
      <w:pPr>
        <w:widowControl w:val="0"/>
        <w:spacing w:line="240" w:lineRule="auto"/>
        <w:rPr>
          <w:sz w:val="24"/>
          <w:szCs w:val="24"/>
        </w:rPr>
      </w:pPr>
      <w:r w:rsidDel="00000000" w:rsidR="00000000" w:rsidRPr="00000000">
        <w:rPr>
          <w:b w:val="1"/>
          <w:bCs w:val="1"/>
          <w:sz w:val="24"/>
          <w:szCs w:val="24"/>
          <w:rtl w:val="0"/>
        </w:rPr>
        <w:t xml:space="preserve">6- Aproximación desde la gamificación:</w:t>
      </w:r>
      <w:r w:rsidDel="00000000" w:rsidR="00000000" w:rsidRPr="00000000">
        <w:rPr>
          <w:sz w:val="24"/>
          <w:szCs w:val="24"/>
          <w:rtl w:val="0"/>
        </w:rPr>
        <w:t xml:space="preserve"> la gamificación y técnicas lúdicas son muy recomendables para promover procesos de reflexión y aprendizaje en entornos entretenidos y disfrutables. </w:t>
      </w:r>
    </w:p>
    <w:p w:rsidR="00000000" w:rsidDel="00000000" w:rsidP="00000000" w:rsidRDefault="00000000" w:rsidRPr="00000000" w14:paraId="000007BC">
      <w:pPr>
        <w:widowControl w:val="0"/>
        <w:spacing w:line="240" w:lineRule="auto"/>
        <w:rPr>
          <w:sz w:val="24"/>
          <w:szCs w:val="24"/>
        </w:rPr>
      </w:pPr>
      <w:r w:rsidDel="00000000" w:rsidR="00000000" w:rsidRPr="00000000">
        <w:rPr>
          <w:b w:val="1"/>
          <w:bCs w:val="1"/>
          <w:sz w:val="24"/>
          <w:szCs w:val="24"/>
          <w:rtl w:val="0"/>
        </w:rPr>
        <w:t xml:space="preserve">7- Aproximación desde la ciencia de datos:</w:t>
      </w:r>
      <w:r w:rsidDel="00000000" w:rsidR="00000000" w:rsidRPr="00000000">
        <w:rPr>
          <w:sz w:val="24"/>
          <w:szCs w:val="24"/>
          <w:rtl w:val="0"/>
        </w:rPr>
        <w:t xml:space="preserve"> la ciencia de datos puede colaborar a identificar patrones y tendencias, útiles para prevenir riesgos, así como para identificar poblaciones relevantes con las que trabajar.</w:t>
      </w:r>
    </w:p>
    <w:p w:rsidR="00000000" w:rsidDel="00000000" w:rsidP="00000000" w:rsidRDefault="00000000" w:rsidRPr="00000000" w14:paraId="000007BD">
      <w:pPr>
        <w:widowControl w:val="0"/>
        <w:spacing w:line="240" w:lineRule="auto"/>
        <w:rPr>
          <w:sz w:val="24"/>
          <w:szCs w:val="24"/>
        </w:rPr>
      </w:pPr>
      <w:r w:rsidDel="00000000" w:rsidR="00000000" w:rsidRPr="00000000">
        <w:rPr>
          <w:b w:val="1"/>
          <w:bCs w:val="1"/>
          <w:sz w:val="24"/>
          <w:szCs w:val="24"/>
          <w:rtl w:val="0"/>
        </w:rPr>
        <w:t xml:space="preserve">8- Enfoque desde la justicia comunitaria:</w:t>
      </w:r>
      <w:r w:rsidDel="00000000" w:rsidR="00000000" w:rsidRPr="00000000">
        <w:rPr>
          <w:sz w:val="24"/>
          <w:szCs w:val="24"/>
          <w:rtl w:val="0"/>
        </w:rPr>
        <w:t xml:space="preserve"> los procesos de justicia comunitaria devuelven la agencia a la propia comunidad e involucran activamente a los agresores en la construcción de una solución y la reparación del daño causado.</w:t>
      </w:r>
    </w:p>
    <w:p w:rsidR="00000000" w:rsidDel="00000000" w:rsidP="00000000" w:rsidRDefault="00000000" w:rsidRPr="00000000" w14:paraId="000007BE">
      <w:pPr>
        <w:widowControl w:val="0"/>
        <w:spacing w:line="240" w:lineRule="auto"/>
        <w:rPr>
          <w:sz w:val="24"/>
          <w:szCs w:val="24"/>
        </w:rPr>
      </w:pPr>
      <w:r w:rsidDel="00000000" w:rsidR="00000000" w:rsidRPr="00000000">
        <w:rPr>
          <w:b w:val="1"/>
          <w:bCs w:val="1"/>
          <w:sz w:val="24"/>
          <w:szCs w:val="24"/>
          <w:rtl w:val="0"/>
        </w:rPr>
        <w:t xml:space="preserve">9- Enfoque desde la paternidad:</w:t>
      </w:r>
      <w:r w:rsidDel="00000000" w:rsidR="00000000" w:rsidRPr="00000000">
        <w:rPr>
          <w:sz w:val="24"/>
          <w:szCs w:val="24"/>
          <w:rtl w:val="0"/>
        </w:rPr>
        <w:t xml:space="preserve"> involucrar a los hombres desde su rol de padres, debido a la potencialidad transformadora que tiene la paternidad en el ciclo de vida de los hombres, y su posible impacto positivo sobre la crianza de los hijos e hijas, la relación con su pareja y el cuidado de sí mismo. </w:t>
      </w:r>
    </w:p>
    <w:p w:rsidR="00000000" w:rsidDel="00000000" w:rsidP="00000000" w:rsidRDefault="00000000" w:rsidRPr="00000000" w14:paraId="000007BF">
      <w:pPr>
        <w:widowControl w:val="0"/>
        <w:spacing w:line="276" w:lineRule="auto"/>
        <w:jc w:val="both"/>
        <w:rPr>
          <w:sz w:val="24"/>
          <w:szCs w:val="24"/>
        </w:rPr>
      </w:pPr>
      <w:r w:rsidDel="00000000" w:rsidR="00000000" w:rsidRPr="00000000">
        <w:rPr>
          <w:rtl w:val="0"/>
        </w:rPr>
      </w:r>
    </w:p>
    <w:p w:rsidR="00000000" w:rsidDel="00000000" w:rsidP="00000000" w:rsidRDefault="00000000" w:rsidRPr="00000000" w14:paraId="000007C0">
      <w:pPr>
        <w:rPr>
          <w:b w:val="1"/>
          <w:bCs w:val="1"/>
          <w:sz w:val="26"/>
          <w:szCs w:val="26"/>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