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EA64F8" w14:textId="5836D520" w:rsidR="00C23AF2" w:rsidRDefault="00C23AF2">
      <w:pPr>
        <w:jc w:val="center"/>
      </w:pPr>
    </w:p>
    <w:p w14:paraId="61306651" w14:textId="77777777" w:rsidR="00C23AF2" w:rsidRDefault="00C23AF2">
      <w:pPr>
        <w:jc w:val="center"/>
      </w:pPr>
    </w:p>
    <w:p w14:paraId="18D224AB" w14:textId="77777777" w:rsidR="00C23AF2" w:rsidRDefault="00C23AF2">
      <w:pPr>
        <w:jc w:val="center"/>
      </w:pPr>
    </w:p>
    <w:p w14:paraId="50D57588" w14:textId="77777777" w:rsidR="00C23AF2" w:rsidRDefault="00D1193F">
      <w:pPr>
        <w:jc w:val="center"/>
      </w:pPr>
      <w:r>
        <w:rPr>
          <w:noProof/>
        </w:rPr>
        <w:drawing>
          <wp:inline distT="0" distB="0" distL="0" distR="0" wp14:anchorId="35CD11D8" wp14:editId="173263D0">
            <wp:extent cx="962025" cy="7715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85" t="-185" r="-185" b="-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77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0AD233" w14:textId="77777777" w:rsidR="00C23AF2" w:rsidRDefault="00D1193F">
      <w:pPr>
        <w:jc w:val="center"/>
      </w:pPr>
      <w:r>
        <w:rPr>
          <w:rFonts w:ascii="Calibri" w:hAnsi="Calibri" w:cs="Calibri"/>
          <w:b/>
          <w:bCs/>
        </w:rPr>
        <w:t>MINISTÉRIO DA DEFESA</w:t>
      </w:r>
    </w:p>
    <w:p w14:paraId="422EC8AB" w14:textId="77777777" w:rsidR="00C23AF2" w:rsidRDefault="00D1193F">
      <w:pPr>
        <w:jc w:val="center"/>
      </w:pPr>
      <w:r>
        <w:rPr>
          <w:rFonts w:ascii="Calibri" w:hAnsi="Calibri" w:cs="Calibri"/>
          <w:b/>
          <w:bCs/>
        </w:rPr>
        <w:t>EXÉRCITO BRASILEIRO</w:t>
      </w:r>
    </w:p>
    <w:p w14:paraId="17D50F4E" w14:textId="77777777" w:rsidR="00C23AF2" w:rsidRDefault="00D1193F">
      <w:pPr>
        <w:jc w:val="center"/>
      </w:pPr>
      <w:r>
        <w:rPr>
          <w:rFonts w:ascii="Calibri" w:hAnsi="Calibri" w:cs="Calibri"/>
          <w:b/>
          <w:bCs/>
        </w:rPr>
        <w:t>DEPARTAMENTO DE EDUCAÇÃO E CULTURA DO EXÉRCITO</w:t>
      </w:r>
    </w:p>
    <w:p w14:paraId="63B8EC3D" w14:textId="77777777" w:rsidR="00C23AF2" w:rsidRDefault="00D1193F">
      <w:pPr>
        <w:jc w:val="center"/>
      </w:pPr>
      <w:r>
        <w:rPr>
          <w:rFonts w:ascii="Calibri" w:hAnsi="Calibri" w:cs="Calibri"/>
          <w:b/>
          <w:bCs/>
        </w:rPr>
        <w:t>(Insp G Ens Ex / 1937)</w:t>
      </w:r>
    </w:p>
    <w:p w14:paraId="484BD63F" w14:textId="77777777" w:rsidR="00C23AF2" w:rsidRDefault="00C23AF2">
      <w:pPr>
        <w:pStyle w:val="Standard"/>
        <w:jc w:val="both"/>
      </w:pPr>
    </w:p>
    <w:p w14:paraId="206712EB" w14:textId="77777777" w:rsidR="00C23AF2" w:rsidRDefault="00C23AF2">
      <w:pPr>
        <w:pStyle w:val="Standard"/>
        <w:jc w:val="both"/>
      </w:pPr>
    </w:p>
    <w:p w14:paraId="4C1D39F3" w14:textId="7F6ED9F2" w:rsidR="0069003F" w:rsidRPr="00C90587" w:rsidRDefault="00D1193F" w:rsidP="00C90587">
      <w:pPr>
        <w:pStyle w:val="NormalWeb"/>
      </w:pPr>
      <w:r>
        <w:rPr>
          <w:rFonts w:ascii="Calibri" w:hAnsi="Calibri" w:cs="Calibri"/>
          <w:bCs/>
        </w:rPr>
        <w:t xml:space="preserve">DIEx nº </w:t>
      </w:r>
      <w:r w:rsidR="00E15105" w:rsidRPr="00E15105">
        <w:rPr>
          <w:rFonts w:ascii="Calibri" w:hAnsi="Calibri" w:cs="Calibri"/>
          <w:bCs/>
        </w:rPr>
        <w:t> </w:t>
      </w:r>
      <w:r w:rsidR="00C90587">
        <w:t>[DIEx]</w:t>
      </w:r>
      <w:r w:rsidR="0069003F" w:rsidRPr="0069003F">
        <w:rPr>
          <w:rFonts w:ascii="Calibri" w:hAnsi="Calibri" w:cs="Calibri"/>
          <w:bCs/>
        </w:rPr>
        <w:t xml:space="preserve"> </w:t>
      </w:r>
    </w:p>
    <w:p w14:paraId="20DA52D0" w14:textId="0CE87BB8" w:rsidR="00C23AF2" w:rsidRDefault="00E15105" w:rsidP="00E15105">
      <w:pPr>
        <w:pStyle w:val="Standard"/>
        <w:jc w:val="both"/>
        <w:rPr>
          <w:rFonts w:ascii="Calibri" w:hAnsi="Calibri" w:cs="Calibri"/>
          <w:bCs/>
          <w:sz w:val="24"/>
          <w:szCs w:val="24"/>
        </w:rPr>
      </w:pPr>
      <w:r w:rsidRPr="00EC3686">
        <w:rPr>
          <w:rFonts w:asciiTheme="minorHAnsi" w:hAnsiTheme="minorHAnsi" w:cstheme="minorHAnsi"/>
          <w:sz w:val="24"/>
          <w:szCs w:val="24"/>
        </w:rPr>
        <w:t xml:space="preserve">EB: </w:t>
      </w:r>
      <w:r w:rsidR="00C90587">
        <w:rPr>
          <w:rFonts w:asciiTheme="minorHAnsi" w:hAnsiTheme="minorHAnsi" w:cstheme="minorHAnsi"/>
          <w:sz w:val="24"/>
          <w:szCs w:val="24"/>
        </w:rPr>
        <w:t>[EB]</w:t>
      </w:r>
    </w:p>
    <w:p w14:paraId="72A7AEBB" w14:textId="36532277" w:rsidR="00C23AF2" w:rsidRDefault="00D1193F">
      <w:pPr>
        <w:pStyle w:val="Standard"/>
        <w:jc w:val="right"/>
      </w:pPr>
      <w:r>
        <w:rPr>
          <w:rFonts w:ascii="Calibri" w:hAnsi="Calibri" w:cs="Calibri"/>
          <w:bCs/>
          <w:sz w:val="24"/>
          <w:szCs w:val="24"/>
        </w:rPr>
        <w:t xml:space="preserve">[Local], </w:t>
      </w:r>
      <w:r w:rsidR="00C90587">
        <w:rPr>
          <w:rFonts w:ascii="Calibri" w:hAnsi="Calibri" w:cs="Calibri"/>
          <w:bCs/>
          <w:sz w:val="24"/>
          <w:szCs w:val="24"/>
        </w:rPr>
        <w:t xml:space="preserve">[dia]</w:t>
      </w:r>
      <w:r w:rsidR="00A0320C">
        <w:rPr>
          <w:rFonts w:ascii="Calibri" w:hAnsi="Calibri" w:cs="Calibri"/>
          <w:bCs/>
          <w:sz w:val="24"/>
          <w:szCs w:val="24"/>
        </w:rPr>
        <w:t xml:space="preserve"/>
      </w:r>
      <w:r w:rsidR="00C90587">
        <w:rPr>
          <w:rFonts w:ascii="Calibri" w:hAnsi="Calibri" w:cs="Calibri"/>
          <w:bCs/>
          <w:sz w:val="24"/>
          <w:szCs w:val="24"/>
        </w:rPr>
        <w:t xml:space="preserve"/>
      </w:r>
      <w:r>
        <w:rPr>
          <w:rFonts w:ascii="Calibri" w:hAnsi="Calibri" w:cs="Calibri"/>
          <w:bCs/>
          <w:sz w:val="24"/>
          <w:szCs w:val="24"/>
        </w:rPr>
        <w:t xml:space="preserve"> de </w:t>
      </w:r>
      <w:r w:rsidR="00C90587">
        <w:rPr>
          <w:rFonts w:ascii="Calibri" w:hAnsi="Calibri" w:cs="Calibri"/>
          <w:bCs/>
          <w:sz w:val="24"/>
          <w:szCs w:val="24"/>
        </w:rPr>
        <w:t xml:space="preserve">[mês por extenso]</w:t>
      </w:r>
      <w:r w:rsidR="00A0320C">
        <w:rPr>
          <w:rFonts w:ascii="Calibri" w:hAnsi="Calibri" w:cs="Calibri"/>
          <w:bCs/>
          <w:sz w:val="24"/>
          <w:szCs w:val="24"/>
        </w:rPr>
        <w:t xml:space="preserve"/>
      </w:r>
      <w:r w:rsidR="00C90587">
        <w:rPr>
          <w:rFonts w:ascii="Calibri" w:hAnsi="Calibri" w:cs="Calibri"/>
          <w:bCs/>
          <w:sz w:val="24"/>
          <w:szCs w:val="24"/>
        </w:rPr>
        <w:t xml:space="preserve"/>
      </w:r>
      <w:r>
        <w:rPr>
          <w:rFonts w:ascii="Calibri" w:hAnsi="Calibri" w:cs="Calibri"/>
          <w:bCs/>
          <w:sz w:val="24"/>
          <w:szCs w:val="24"/>
        </w:rPr>
        <w:t xml:space="preserve"> de </w:t>
      </w:r>
      <w:r w:rsidR="00C90587">
        <w:rPr>
          <w:rFonts w:ascii="Calibri" w:hAnsi="Calibri" w:cs="Calibri"/>
          <w:bCs/>
          <w:sz w:val="24"/>
          <w:szCs w:val="24"/>
        </w:rPr>
        <w:t xml:space="preserve">[ano]</w:t>
      </w:r>
      <w:r w:rsidR="00A0320C">
        <w:rPr>
          <w:rFonts w:ascii="Calibri" w:hAnsi="Calibri" w:cs="Calibri"/>
          <w:bCs/>
          <w:sz w:val="24"/>
          <w:szCs w:val="24"/>
        </w:rPr>
        <w:t xml:space="preserve"/>
      </w:r>
      <w:r w:rsidR="00C90587">
        <w:rPr>
          <w:rFonts w:ascii="Calibri" w:hAnsi="Calibri" w:cs="Calibri"/>
          <w:bCs/>
          <w:sz w:val="24"/>
          <w:szCs w:val="24"/>
        </w:rPr>
        <w:t xml:space="preserve"/>
      </w:r>
      <w:r>
        <w:rPr>
          <w:rFonts w:ascii="Calibri" w:hAnsi="Calibri" w:cs="Calibri"/>
          <w:bCs/>
          <w:sz w:val="24"/>
          <w:szCs w:val="24"/>
        </w:rPr>
        <w:t>.</w:t>
      </w:r>
    </w:p>
    <w:p w14:paraId="25E72C7A" w14:textId="77777777" w:rsidR="00C23AF2" w:rsidRDefault="00C23AF2">
      <w:pPr>
        <w:pStyle w:val="Standard"/>
        <w:jc w:val="right"/>
        <w:rPr>
          <w:rFonts w:ascii="Calibri" w:hAnsi="Calibri" w:cs="Calibri"/>
          <w:b/>
          <w:bCs/>
          <w:sz w:val="24"/>
          <w:szCs w:val="24"/>
        </w:rPr>
      </w:pPr>
    </w:p>
    <w:p w14:paraId="30A21791" w14:textId="77777777" w:rsidR="00C23AF2" w:rsidRDefault="00D1193F">
      <w:pPr>
        <w:pStyle w:val="Standard"/>
        <w:spacing w:after="119"/>
        <w:jc w:val="both"/>
      </w:pPr>
      <w:r>
        <w:rPr>
          <w:rFonts w:ascii="Calibri" w:hAnsi="Calibri" w:cs="Calibri"/>
          <w:b/>
          <w:sz w:val="24"/>
          <w:szCs w:val="24"/>
        </w:rPr>
        <w:t>Do</w:t>
      </w:r>
      <w:r>
        <w:rPr>
          <w:rFonts w:ascii="Calibri" w:hAnsi="Calibri" w:cs="Calibri"/>
          <w:sz w:val="24"/>
          <w:szCs w:val="24"/>
        </w:rPr>
        <w:t xml:space="preserve"> [Cargo e organização remetente]</w:t>
      </w:r>
    </w:p>
    <w:p w14:paraId="556EE7F2" w14:textId="15B2CC24" w:rsidR="00C23AF2" w:rsidRDefault="00D1193F">
      <w:pPr>
        <w:pStyle w:val="western"/>
        <w:spacing w:before="0" w:line="240" w:lineRule="auto"/>
        <w:jc w:val="both"/>
        <w:rPr>
          <w:color w:val="auto"/>
        </w:rPr>
      </w:pPr>
      <w:r>
        <w:rPr>
          <w:rFonts w:ascii="Calibri" w:hAnsi="Calibri" w:cs="Calibri"/>
          <w:b/>
          <w:color w:val="auto"/>
        </w:rPr>
        <w:t xml:space="preserve">Ao </w:t>
      </w:r>
      <w:r>
        <w:rPr>
          <w:rFonts w:ascii="Calibri" w:hAnsi="Calibri" w:cs="Calibri"/>
          <w:color w:val="auto"/>
        </w:rPr>
        <w:t>Sr</w:t>
      </w:r>
      <w:r>
        <w:rPr>
          <w:rFonts w:ascii="Calibri" w:hAnsi="Calibri" w:cs="Calibri"/>
          <w:bCs/>
          <w:color w:val="auto"/>
        </w:rPr>
        <w:t xml:space="preserve"> [Cargo e organização destinatária]</w:t>
      </w:r>
      <w:r w:rsidR="00AE5A94">
        <w:rPr>
          <w:rFonts w:ascii="Calibri" w:hAnsi="Calibri" w:cs="Calibri"/>
          <w:bCs/>
          <w:color w:val="auto"/>
        </w:rPr>
        <w:t xml:space="preserve"/>
      </w:r>
    </w:p>
    <w:p w14:paraId="792764B2" w14:textId="461D7E01" w:rsidR="00C23AF2" w:rsidRDefault="00D1193F">
      <w:pPr>
        <w:pStyle w:val="western"/>
        <w:spacing w:before="0" w:after="0" w:line="240" w:lineRule="auto"/>
        <w:jc w:val="both"/>
        <w:rPr>
          <w:rFonts w:ascii="Calibri" w:hAnsi="Calibri" w:cs="Calibri"/>
          <w:color w:val="auto"/>
        </w:rPr>
      </w:pPr>
      <w:r>
        <w:rPr>
          <w:rFonts w:ascii="Calibri" w:hAnsi="Calibri" w:cs="Calibri"/>
          <w:b/>
          <w:color w:val="auto"/>
        </w:rPr>
        <w:t>Assunto:</w:t>
      </w:r>
      <w:r>
        <w:rPr>
          <w:rFonts w:ascii="Calibri" w:hAnsi="Calibri" w:cs="Calibri"/>
          <w:color w:val="auto"/>
        </w:rPr>
        <w:t xml:space="preserve"> </w:t>
      </w:r>
      <w:r w:rsidR="00C90587">
        <w:rPr>
          <w:rFonts w:ascii="Calibri" w:hAnsi="Calibri" w:cs="Calibri"/>
          <w:color w:val="auto"/>
        </w:rPr>
        <w:t>[</w:t>
      </w:r>
      <w:r w:rsidR="00C90587">
        <w:rPr>
          <w:rFonts w:ascii="Segoe UI" w:hAnsi="Segoe UI" w:cs="Segoe UI"/>
          <w:color w:val="212529"/>
          <w:shd w:val="clear" w:color="auto" w:fill="FFFFFF"/>
        </w:rPr>
        <w:t>Motivo da retirada</w:t>
      </w:r>
      <w:r w:rsidR="00C90587">
        <w:rPr>
          <w:rFonts w:ascii="Calibri" w:hAnsi="Calibri" w:cs="Calibri"/>
          <w:color w:val="auto"/>
        </w:rPr>
        <w:t>]</w:t>
      </w:r>
    </w:p>
    <w:p w14:paraId="25F10D8B" w14:textId="77777777" w:rsidR="001941E9" w:rsidRDefault="001941E9">
      <w:pPr>
        <w:pStyle w:val="western"/>
        <w:spacing w:before="0" w:after="0" w:line="240" w:lineRule="auto"/>
        <w:jc w:val="both"/>
        <w:rPr>
          <w:rFonts w:ascii="Calibri" w:hAnsi="Calibri" w:cs="Calibri"/>
          <w:color w:val="auto"/>
        </w:rPr>
      </w:pPr>
    </w:p>
    <w:p w14:paraId="774EFD31" w14:textId="12A73392" w:rsidR="00C23AF2" w:rsidRDefault="00AE5A94">
      <w:pPr>
        <w:pStyle w:val="Contedodoquadro"/>
        <w:numPr>
          <w:ilvl w:val="0"/>
          <w:numId w:val="2"/>
        </w:numPr>
        <w:spacing w:after="0"/>
        <w:ind w:left="0" w:firstLine="0"/>
        <w:jc w:val="both"/>
      </w:pPr>
      <w:r>
        <w:rPr>
          <w:rFonts w:ascii="Calibri" w:eastAsia="TimesNewRomanPSMT" w:hAnsi="Calibri" w:cs="Calibri"/>
          <w:lang w:eastAsia="pt-BR"/>
        </w:rPr>
        <w:t>Em relação ao assunto, informo a esse Estabelecimento de Ensino, para os devidos fins, sobre a necessidade do apanho de muniç</w:t>
      </w:r>
      <w:r w:rsidR="001941E9">
        <w:rPr>
          <w:rFonts w:ascii="Calibri" w:eastAsia="TimesNewRomanPSMT" w:hAnsi="Calibri" w:cs="Calibri"/>
          <w:lang w:eastAsia="pt-BR"/>
        </w:rPr>
        <w:t>ões</w:t>
      </w:r>
      <w:r>
        <w:rPr>
          <w:rFonts w:ascii="Calibri" w:eastAsia="TimesNewRomanPSMT" w:hAnsi="Calibri" w:cs="Calibri"/>
          <w:lang w:eastAsia="pt-BR"/>
        </w:rPr>
        <w:t xml:space="preserve"> para realização </w:t>
      </w:r>
      <w:r w:rsidR="006D51A8">
        <w:rPr>
          <w:rFonts w:ascii="Calibri" w:eastAsia="TimesNewRomanPSMT" w:hAnsi="Calibri" w:cs="Calibri"/>
          <w:lang w:eastAsia="pt-BR"/>
        </w:rPr>
        <w:t xml:space="preserve">do </w:t>
      </w:r>
      <w:r w:rsidR="00C90587">
        <w:rPr>
          <w:rFonts w:ascii="Calibri" w:eastAsia="TimesNewRomanPSMT" w:hAnsi="Calibri" w:cs="Calibri"/>
          <w:lang w:eastAsia="pt-BR"/>
        </w:rPr>
        <w:t>[</w:t>
      </w:r>
      <w:r w:rsidR="00C90587">
        <w:rPr>
          <w:rFonts w:ascii="Segoe UI" w:hAnsi="Segoe UI" w:cs="Segoe UI"/>
          <w:color w:val="212529"/>
          <w:shd w:val="clear" w:color="auto" w:fill="FFFFFF"/>
        </w:rPr>
        <w:t>Motivo da retirada</w:t>
      </w:r>
      <w:r w:rsidR="00C90587">
        <w:rPr>
          <w:rFonts w:ascii="Calibri" w:eastAsia="TimesNewRomanPSMT" w:hAnsi="Calibri" w:cs="Calibri"/>
          <w:lang w:eastAsia="pt-BR"/>
        </w:rPr>
        <w:t>]</w:t>
      </w:r>
      <w:r w:rsidR="002B0488">
        <w:rPr>
          <w:rFonts w:ascii="Calibri" w:eastAsia="TimesNewRomanPSMT" w:hAnsi="Calibri" w:cs="Calibri"/>
          <w:lang w:eastAsia="pt-BR"/>
        </w:rPr>
        <w:t>.</w:t>
      </w:r>
    </w:p>
    <w:p w14:paraId="10400A51" w14:textId="77777777" w:rsidR="00C23AF2" w:rsidRDefault="00C23AF2">
      <w:pPr>
        <w:pStyle w:val="Contedodoquadro"/>
        <w:spacing w:after="0"/>
        <w:jc w:val="both"/>
        <w:rPr>
          <w:rFonts w:ascii="Calibri" w:eastAsia="TimesNewRomanPSMT" w:hAnsi="Calibri" w:cs="Calibri"/>
          <w:lang w:eastAsia="pt-BR"/>
        </w:rPr>
      </w:pPr>
    </w:p>
    <w:p w14:paraId="03D88C03" w14:textId="03516736" w:rsidR="00C23AF2" w:rsidRPr="006D51A8" w:rsidRDefault="00AE5A94">
      <w:pPr>
        <w:pStyle w:val="Contedodoquadro"/>
        <w:numPr>
          <w:ilvl w:val="0"/>
          <w:numId w:val="2"/>
        </w:numPr>
        <w:spacing w:after="0"/>
        <w:ind w:left="0" w:firstLine="0"/>
        <w:jc w:val="both"/>
      </w:pPr>
      <w:r>
        <w:rPr>
          <w:rFonts w:ascii="Calibri" w:eastAsia="TimesNewRomanPSMT" w:hAnsi="Calibri" w:cs="Calibri"/>
          <w:lang w:eastAsia="pt-BR"/>
        </w:rPr>
        <w:t xml:space="preserve">Diante do exposto, solicito verificar a possibilidade de o oficial de munição dessa OM acompanhar o apanho de </w:t>
      </w:r>
      <w:r w:rsidR="00C90587">
        <w:rPr>
          <w:rFonts w:ascii="Calibri" w:eastAsia="TimesNewRomanPSMT" w:hAnsi="Calibri" w:cs="Calibri"/>
          <w:b/>
          <w:bCs/>
          <w:lang w:eastAsia="pt-BR"/>
        </w:rPr>
        <w:t xml:space="preserve">[quantidade]</w:t>
      </w:r>
      <w:r w:rsidR="002B0488" w:rsidRPr="002B0488">
        <w:rPr>
          <w:rFonts w:ascii="Calibri" w:eastAsia="TimesNewRomanPSMT" w:hAnsi="Calibri" w:cs="Calibri"/>
          <w:b/>
          <w:bCs/>
          <w:lang w:eastAsia="pt-BR"/>
        </w:rPr>
        <w:t xml:space="preserve"> (</w:t>
      </w:r>
      <w:r w:rsidR="00C90587">
        <w:rPr>
          <w:rFonts w:ascii="Calibri" w:eastAsia="TimesNewRomanPSMT" w:hAnsi="Calibri" w:cs="Calibri"/>
          <w:b/>
          <w:bCs/>
          <w:lang w:eastAsia="pt-BR"/>
        </w:rPr>
        <w:t>[por extenso]</w:t>
      </w:r>
      <w:r w:rsidR="002B0488" w:rsidRPr="002B0488">
        <w:rPr>
          <w:rFonts w:ascii="Calibri" w:eastAsia="TimesNewRomanPSMT" w:hAnsi="Calibri" w:cs="Calibri"/>
          <w:b/>
          <w:bCs/>
          <w:lang w:eastAsia="pt-BR"/>
        </w:rPr>
        <w:t xml:space="preserve">) </w:t>
      </w:r>
      <w:r w:rsidR="002B0488" w:rsidRPr="002B0488">
        <w:rPr>
          <w:rFonts w:ascii="Calibri" w:eastAsia="TimesNewRomanPSMT" w:hAnsi="Calibri" w:cs="Calibri"/>
          <w:lang w:eastAsia="pt-BR"/>
        </w:rPr>
        <w:t xml:space="preserve">munições de </w:t>
      </w:r>
      <w:r w:rsidR="00C90587">
        <w:rPr>
          <w:rFonts w:ascii="Calibri" w:eastAsia="TimesNewRomanPSMT" w:hAnsi="Calibri" w:cs="Calibri"/>
          <w:lang w:eastAsia="pt-BR"/>
        </w:rPr>
        <w:t>[tipo de munição]</w:t>
      </w:r>
      <w:r w:rsidR="002B0488" w:rsidRPr="002B0488">
        <w:rPr>
          <w:rFonts w:ascii="Calibri" w:eastAsia="TimesNewRomanPSMT" w:hAnsi="Calibri" w:cs="Calibri"/>
          <w:lang w:eastAsia="pt-BR"/>
        </w:rPr>
        <w:t xml:space="preserve"> e</w:t>
      </w:r>
      <w:r w:rsidR="002B0488" w:rsidRPr="002B0488">
        <w:rPr>
          <w:rFonts w:ascii="Calibri" w:eastAsia="TimesNewRomanPSMT" w:hAnsi="Calibri" w:cs="Calibri"/>
          <w:b/>
          <w:bCs/>
          <w:lang w:eastAsia="pt-BR"/>
        </w:rPr>
        <w:t xml:space="preserve"> </w:t>
      </w:r>
      <w:r w:rsidR="00C90587">
        <w:rPr>
          <w:rFonts w:ascii="Calibri" w:eastAsia="TimesNewRomanPSMT" w:hAnsi="Calibri" w:cs="Calibri"/>
          <w:b/>
          <w:bCs/>
          <w:lang w:eastAsia="pt-BR"/>
        </w:rPr>
        <w:t xml:space="preserve">[quantidade]</w:t>
      </w:r>
      <w:r w:rsidR="00C90587">
        <w:rPr>
          <w:rFonts w:ascii="Calibri" w:eastAsia="TimesNewRomanPSMT" w:hAnsi="Calibri" w:cs="Calibri"/>
          <w:b/>
          <w:bCs/>
          <w:lang w:eastAsia="pt-BR"/>
        </w:rPr>
        <w:t xml:space="preserve"/>
      </w:r>
      <w:r w:rsidR="00C90587">
        <w:rPr>
          <w:rFonts w:ascii="Calibri" w:eastAsia="TimesNewRomanPSMT" w:hAnsi="Calibri" w:cs="Calibri"/>
          <w:b/>
          <w:bCs/>
          <w:lang w:eastAsia="pt-BR"/>
        </w:rPr>
        <w:t xml:space="preserve"/>
      </w:r>
      <w:r w:rsidR="002B0488" w:rsidRPr="002B0488">
        <w:rPr>
          <w:rFonts w:ascii="Calibri" w:eastAsia="TimesNewRomanPSMT" w:hAnsi="Calibri" w:cs="Calibri"/>
          <w:b/>
          <w:bCs/>
          <w:lang w:eastAsia="pt-BR"/>
        </w:rPr>
        <w:t xml:space="preserve"> (</w:t>
      </w:r>
      <w:r w:rsidR="006D51A8">
        <w:rPr>
          <w:rFonts w:ascii="Calibri" w:eastAsia="TimesNewRomanPSMT" w:hAnsi="Calibri" w:cs="Calibri"/>
          <w:b/>
          <w:bCs/>
          <w:lang w:eastAsia="pt-BR"/>
        </w:rPr>
        <w:t xml:space="preserve">[por extenso]</w:t>
      </w:r>
      <w:r w:rsidR="002B0488" w:rsidRPr="002B0488">
        <w:rPr>
          <w:rFonts w:ascii="Calibri" w:eastAsia="TimesNewRomanPSMT" w:hAnsi="Calibri" w:cs="Calibri"/>
          <w:b/>
          <w:bCs/>
          <w:lang w:eastAsia="pt-BR"/>
        </w:rPr>
        <w:t>)</w:t>
      </w:r>
      <w:r w:rsidR="002B0488">
        <w:rPr>
          <w:rFonts w:ascii="Calibri" w:eastAsia="TimesNewRomanPSMT" w:hAnsi="Calibri" w:cs="Calibri"/>
          <w:b/>
          <w:bCs/>
          <w:lang w:eastAsia="pt-BR"/>
        </w:rPr>
        <w:t xml:space="preserve"> </w:t>
      </w:r>
      <w:r w:rsidR="001941E9">
        <w:rPr>
          <w:rFonts w:ascii="Calibri" w:eastAsia="TimesNewRomanPSMT" w:hAnsi="Calibri" w:cs="Calibri"/>
          <w:lang w:eastAsia="pt-BR"/>
        </w:rPr>
        <w:t xml:space="preserve">munições de [tipo de munição]</w:t>
      </w:r>
      <w:r>
        <w:rPr>
          <w:rFonts w:ascii="Calibri" w:eastAsia="TimesNewRomanPSMT" w:hAnsi="Calibri" w:cs="Calibri"/>
          <w:lang w:eastAsia="pt-BR"/>
        </w:rPr>
        <w:t xml:space="preserve">, a ser realizada, pelo [cargo e organização] e pelo [cargo e organização]</w:t>
      </w:r>
      <w:r w:rsidR="006D51A8">
        <w:rPr>
          <w:rFonts w:ascii="Calibri" w:eastAsia="TimesNewRomanPSMT" w:hAnsi="Calibri" w:cs="Calibri"/>
          <w:lang w:eastAsia="pt-BR"/>
        </w:rPr>
        <w:t xml:space="preserve"/>
      </w:r>
      <w:r>
        <w:rPr>
          <w:rFonts w:ascii="Calibri" w:eastAsia="TimesNewRomanPSMT" w:hAnsi="Calibri" w:cs="Calibri"/>
          <w:lang w:eastAsia="pt-BR"/>
        </w:rPr>
        <w:t xml:space="preserve"/>
      </w:r>
      <w:r w:rsidR="006D51A8">
        <w:rPr>
          <w:rFonts w:ascii="Calibri" w:eastAsia="TimesNewRomanPSMT" w:hAnsi="Calibri" w:cs="Calibri"/>
          <w:lang w:eastAsia="pt-BR"/>
        </w:rPr>
        <w:t xml:space="preserve"/>
      </w:r>
      <w:r>
        <w:rPr>
          <w:rFonts w:ascii="Calibri" w:eastAsia="TimesNewRomanPSMT" w:hAnsi="Calibri" w:cs="Calibri"/>
          <w:lang w:eastAsia="pt-BR"/>
        </w:rPr>
        <w:t xml:space="preserve">, no dia </w:t>
      </w:r>
      <w:r w:rsidR="00A0320C">
        <w:rPr>
          <w:rFonts w:ascii="Calibri" w:eastAsia="TimesNewRomanPSMT" w:hAnsi="Calibri" w:cs="Calibri"/>
          <w:b/>
          <w:bCs/>
          <w:lang w:eastAsia="pt-BR"/>
        </w:rPr>
        <w:t>[Data da retirada]</w:t>
      </w:r>
      <w:r w:rsidRPr="00A157D4">
        <w:rPr>
          <w:rFonts w:ascii="Calibri" w:eastAsia="TimesNewRomanPSMT" w:hAnsi="Calibri" w:cs="Calibri"/>
          <w:b/>
          <w:bCs/>
          <w:lang w:eastAsia="pt-BR"/>
        </w:rPr>
        <w:t xml:space="preserve"/>
      </w:r>
      <w:r w:rsidR="006D51A8">
        <w:rPr>
          <w:rFonts w:ascii="Calibri" w:eastAsia="TimesNewRomanPSMT" w:hAnsi="Calibri" w:cs="Calibri"/>
          <w:b/>
          <w:bCs/>
          <w:lang w:eastAsia="pt-BR"/>
        </w:rPr>
        <w:t xml:space="preserve"/>
      </w:r>
      <w:r w:rsidRPr="00A157D4">
        <w:rPr>
          <w:rFonts w:ascii="Calibri" w:eastAsia="TimesNewRomanPSMT" w:hAnsi="Calibri" w:cs="Calibri"/>
          <w:b/>
          <w:bCs/>
          <w:lang w:eastAsia="pt-BR"/>
        </w:rPr>
        <w:t xml:space="preserve"/>
      </w:r>
      <w:r w:rsidR="006D51A8">
        <w:rPr>
          <w:rFonts w:ascii="Calibri" w:eastAsia="TimesNewRomanPSMT" w:hAnsi="Calibri" w:cs="Calibri"/>
          <w:b/>
          <w:bCs/>
          <w:lang w:eastAsia="pt-BR"/>
        </w:rPr>
        <w:t xml:space="preserve"/>
      </w:r>
      <w:r>
        <w:rPr>
          <w:rFonts w:ascii="Calibri" w:eastAsia="TimesNewRomanPSMT" w:hAnsi="Calibri" w:cs="Calibri"/>
          <w:lang w:eastAsia="pt-BR"/>
        </w:rPr>
        <w:t>.</w:t>
      </w:r>
    </w:p>
    <w:p w14:paraId="4330A387" w14:textId="77777777" w:rsidR="006D51A8" w:rsidRDefault="006D51A8" w:rsidP="006D51A8">
      <w:pPr>
        <w:pStyle w:val="ListParagraph"/>
      </w:pPr>
    </w:p>
    <w:tbl>
      <w:tblPr>
        <w:tblStyle w:val="TableGrid"/>
        <w:tblW w:w="8496" w:type="dxa"/>
        <w:tblInd w:w="850" w:type="dxa"/>
        <w:tblLook w:val="04A0" w:firstRow="1" w:lastRow="0" w:firstColumn="1" w:lastColumn="0" w:noHBand="0" w:noVBand="1"/>
      </w:tblPr>
      <w:tblGrid>
        <w:gridCol w:w="2124"/>
        <w:gridCol w:w="2124"/>
        <w:gridCol w:w="2124"/>
        <w:gridCol w:w="2124"/>
      </w:tblGrid>
      <w:tr w:rsidR="006D51A8" w14:paraId="3C240231" w14:textId="77777777" w:rsidTr="006D51A8">
        <w:tc>
          <w:tcPr>
            <w:tcW w:w="2124" w:type="dxa"/>
          </w:tcPr>
          <w:p w14:paraId="36F806E1" w14:textId="0216A58A" w:rsidR="006D51A8" w:rsidRDefault="006D51A8" w:rsidP="006D51A8">
            <w:pPr>
              <w:pStyle w:val="Contedodoquadro"/>
              <w:spacing w:after="0"/>
              <w:jc w:val="center"/>
            </w:pPr>
            <w:r w:rsidRPr="006D51A8">
              <w:rPr>
                <w:b/>
                <w:bCs/>
              </w:rPr>
              <w:t>Tipo Munição</w:t>
            </w:r>
          </w:p>
        </w:tc>
        <w:tc>
          <w:tcPr>
            <w:tcW w:w="2124" w:type="dxa"/>
          </w:tcPr>
          <w:p w14:paraId="642CC9FE" w14:textId="39D94C64" w:rsidR="006D51A8" w:rsidRDefault="006D51A8" w:rsidP="006D51A8">
            <w:pPr>
              <w:pStyle w:val="Contedodoquadro"/>
              <w:spacing w:after="0"/>
              <w:jc w:val="center"/>
            </w:pPr>
            <w:r w:rsidRPr="006D51A8">
              <w:rPr>
                <w:b/>
                <w:bCs/>
              </w:rPr>
              <w:t>Lote</w:t>
            </w:r>
          </w:p>
        </w:tc>
        <w:tc>
          <w:tcPr>
            <w:tcW w:w="2124" w:type="dxa"/>
          </w:tcPr>
          <w:p w14:paraId="254DF077" w14:textId="60546714" w:rsidR="006D51A8" w:rsidRDefault="006D51A8" w:rsidP="006D51A8">
            <w:pPr>
              <w:pStyle w:val="Contedodoquadro"/>
              <w:spacing w:after="0"/>
              <w:jc w:val="center"/>
            </w:pPr>
            <w:r w:rsidRPr="006D51A8">
              <w:rPr>
                <w:b/>
                <w:bCs/>
              </w:rPr>
              <w:t>Virola</w:t>
            </w:r>
          </w:p>
        </w:tc>
        <w:tc>
          <w:tcPr>
            <w:tcW w:w="2124" w:type="dxa"/>
          </w:tcPr>
          <w:p w14:paraId="3A0EBAE1" w14:textId="21035770" w:rsidR="006D51A8" w:rsidRDefault="006D51A8" w:rsidP="006D51A8">
            <w:pPr>
              <w:pStyle w:val="Contedodoquadro"/>
              <w:spacing w:after="0"/>
              <w:jc w:val="center"/>
            </w:pPr>
            <w:r w:rsidRPr="006D51A8">
              <w:rPr>
                <w:b/>
                <w:bCs/>
              </w:rPr>
              <w:t>Quantidade</w:t>
            </w:r>
          </w:p>
        </w:tc>
      </w:tr>
      <w:tr w:rsidR="006D51A8" w14:paraId="131EA65E" w14:textId="77777777" w:rsidTr="006D51A8">
        <w:tc>
          <w:tcPr>
            <w:tcW w:w="2124" w:type="dxa"/>
          </w:tcPr>
          <w:p w14:paraId="1FC632D2" w14:textId="183E301E" w:rsidR="006D51A8" w:rsidRDefault="006D51A8" w:rsidP="006D51A8">
            <w:pPr>
              <w:pStyle w:val="Contedodoquadro"/>
              <w:spacing w:after="0"/>
              <w:jc w:val="center"/>
            </w:pPr>
            <w:r w:rsidRPr="006D51A8">
              <w:t/>
            </w:r>
          </w:p>
        </w:tc>
        <w:tc>
          <w:tcPr>
            <w:tcW w:w="2124" w:type="dxa"/>
          </w:tcPr>
          <w:p w14:paraId="11985505" w14:textId="6A3DB400" w:rsidR="006D51A8" w:rsidRDefault="00C90587" w:rsidP="006D51A8">
            <w:pPr>
              <w:pStyle w:val="Contedodoquadro"/>
              <w:spacing w:after="0"/>
              <w:jc w:val="center"/>
            </w:pPr>
            <w:r>
              <w:t/>
            </w:r>
          </w:p>
        </w:tc>
        <w:tc>
          <w:tcPr>
            <w:tcW w:w="2124" w:type="dxa"/>
          </w:tcPr>
          <w:p w14:paraId="1C02532C" w14:textId="10BA4A1B" w:rsidR="006D51A8" w:rsidRDefault="00C90587" w:rsidP="006D51A8">
            <w:pPr>
              <w:pStyle w:val="Contedodoquadro"/>
              <w:spacing w:after="0"/>
              <w:jc w:val="center"/>
            </w:pPr>
            <w:r>
              <w:t/>
            </w:r>
          </w:p>
        </w:tc>
        <w:tc>
          <w:tcPr>
            <w:tcW w:w="2124" w:type="dxa"/>
          </w:tcPr>
          <w:p w14:paraId="203D74DC" w14:textId="6FC561A8" w:rsidR="006D51A8" w:rsidRDefault="00C90587" w:rsidP="006D51A8">
            <w:pPr>
              <w:pStyle w:val="Contedodoquadro"/>
              <w:spacing w:after="0"/>
              <w:jc w:val="center"/>
            </w:pPr>
            <w:r>
              <w:t/>
            </w:r>
          </w:p>
        </w:tc>
      </w:tr>
      <w:tr w:rsidR="006D51A8" w14:paraId="131EA65E" w14:textId="77777777" w:rsidTr="006D51A8">
        <w:tc>
          <w:tcPr>
            <w:tcW w:w="2124" w:type="dxa"/>
          </w:tcPr>
          <w:p w14:paraId="1FC632D2" w14:textId="183E301E" w:rsidR="006D51A8" w:rsidRDefault="006D51A8" w:rsidP="006D51A8">
            <w:pPr>
              <w:pStyle w:val="Contedodoquadro"/>
              <w:spacing w:after="0"/>
              <w:jc w:val="center"/>
            </w:pPr>
            <w:r w:rsidRPr="006D51A8">
              <w:t/>
            </w:r>
          </w:p>
        </w:tc>
        <w:tc>
          <w:tcPr>
            <w:tcW w:w="2124" w:type="dxa"/>
          </w:tcPr>
          <w:p w14:paraId="11985505" w14:textId="6A3DB400" w:rsidR="006D51A8" w:rsidRDefault="00C90587" w:rsidP="006D51A8">
            <w:pPr>
              <w:pStyle w:val="Contedodoquadro"/>
              <w:spacing w:after="0"/>
              <w:jc w:val="center"/>
            </w:pPr>
            <w:r>
              <w:t/>
            </w:r>
          </w:p>
        </w:tc>
        <w:tc>
          <w:tcPr>
            <w:tcW w:w="2124" w:type="dxa"/>
          </w:tcPr>
          <w:p w14:paraId="1C02532C" w14:textId="10BA4A1B" w:rsidR="006D51A8" w:rsidRDefault="00C90587" w:rsidP="006D51A8">
            <w:pPr>
              <w:pStyle w:val="Contedodoquadro"/>
              <w:spacing w:after="0"/>
              <w:jc w:val="center"/>
            </w:pPr>
            <w:r>
              <w:t/>
            </w:r>
          </w:p>
        </w:tc>
        <w:tc>
          <w:tcPr>
            <w:tcW w:w="2124" w:type="dxa"/>
          </w:tcPr>
          <w:p w14:paraId="203D74DC" w14:textId="6FC561A8" w:rsidR="006D51A8" w:rsidRDefault="00C90587" w:rsidP="006D51A8">
            <w:pPr>
              <w:pStyle w:val="Contedodoquadro"/>
              <w:spacing w:after="0"/>
              <w:jc w:val="center"/>
            </w:pPr>
            <w:r>
              <w:t/>
            </w:r>
          </w:p>
        </w:tc>
      </w:tr>
      <w:tr w:rsidR="006D51A8" w14:paraId="131EA65E" w14:textId="77777777" w:rsidTr="006D51A8">
        <w:tc>
          <w:tcPr>
            <w:tcW w:w="2124" w:type="dxa"/>
          </w:tcPr>
          <w:p w14:paraId="1FC632D2" w14:textId="183E301E" w:rsidR="006D51A8" w:rsidRDefault="006D51A8" w:rsidP="006D51A8">
            <w:pPr>
              <w:pStyle w:val="Contedodoquadro"/>
              <w:spacing w:after="0"/>
              <w:jc w:val="center"/>
            </w:pPr>
            <w:r w:rsidRPr="006D51A8">
              <w:t/>
            </w:r>
          </w:p>
        </w:tc>
        <w:tc>
          <w:tcPr>
            <w:tcW w:w="2124" w:type="dxa"/>
          </w:tcPr>
          <w:p w14:paraId="11985505" w14:textId="6A3DB400" w:rsidR="006D51A8" w:rsidRDefault="00C90587" w:rsidP="006D51A8">
            <w:pPr>
              <w:pStyle w:val="Contedodoquadro"/>
              <w:spacing w:after="0"/>
              <w:jc w:val="center"/>
            </w:pPr>
            <w:r>
              <w:t/>
            </w:r>
          </w:p>
        </w:tc>
        <w:tc>
          <w:tcPr>
            <w:tcW w:w="2124" w:type="dxa"/>
          </w:tcPr>
          <w:p w14:paraId="1C02532C" w14:textId="10BA4A1B" w:rsidR="006D51A8" w:rsidRDefault="00C90587" w:rsidP="006D51A8">
            <w:pPr>
              <w:pStyle w:val="Contedodoquadro"/>
              <w:spacing w:after="0"/>
              <w:jc w:val="center"/>
            </w:pPr>
            <w:r>
              <w:t/>
            </w:r>
          </w:p>
        </w:tc>
        <w:tc>
          <w:tcPr>
            <w:tcW w:w="2124" w:type="dxa"/>
          </w:tcPr>
          <w:p w14:paraId="203D74DC" w14:textId="6FC561A8" w:rsidR="006D51A8" w:rsidRDefault="00C90587" w:rsidP="006D51A8">
            <w:pPr>
              <w:pStyle w:val="Contedodoquadro"/>
              <w:spacing w:after="0"/>
              <w:jc w:val="center"/>
            </w:pPr>
            <w:r>
              <w:t/>
            </w:r>
          </w:p>
        </w:tc>
      </w:tr>
      <w:tr w:rsidR="006D51A8" w14:paraId="131EA65E" w14:textId="77777777" w:rsidTr="006D51A8">
        <w:tc>
          <w:tcPr>
            <w:tcW w:w="2124" w:type="dxa"/>
          </w:tcPr>
          <w:p w14:paraId="1FC632D2" w14:textId="183E301E" w:rsidR="006D51A8" w:rsidRDefault="006D51A8" w:rsidP="006D51A8">
            <w:pPr>
              <w:pStyle w:val="Contedodoquadro"/>
              <w:spacing w:after="0"/>
              <w:jc w:val="center"/>
            </w:pPr>
            <w:r w:rsidRPr="006D51A8">
              <w:t/>
            </w:r>
          </w:p>
        </w:tc>
        <w:tc>
          <w:tcPr>
            <w:tcW w:w="2124" w:type="dxa"/>
          </w:tcPr>
          <w:p w14:paraId="11985505" w14:textId="6A3DB400" w:rsidR="006D51A8" w:rsidRDefault="00C90587" w:rsidP="006D51A8">
            <w:pPr>
              <w:pStyle w:val="Contedodoquadro"/>
              <w:spacing w:after="0"/>
              <w:jc w:val="center"/>
            </w:pPr>
            <w:r>
              <w:t/>
            </w:r>
          </w:p>
        </w:tc>
        <w:tc>
          <w:tcPr>
            <w:tcW w:w="2124" w:type="dxa"/>
          </w:tcPr>
          <w:p w14:paraId="1C02532C" w14:textId="10BA4A1B" w:rsidR="006D51A8" w:rsidRDefault="00C90587" w:rsidP="006D51A8">
            <w:pPr>
              <w:pStyle w:val="Contedodoquadro"/>
              <w:spacing w:after="0"/>
              <w:jc w:val="center"/>
            </w:pPr>
            <w:r>
              <w:t/>
            </w:r>
          </w:p>
        </w:tc>
        <w:tc>
          <w:tcPr>
            <w:tcW w:w="2124" w:type="dxa"/>
          </w:tcPr>
          <w:p w14:paraId="203D74DC" w14:textId="6FC561A8" w:rsidR="006D51A8" w:rsidRDefault="00C90587" w:rsidP="006D51A8">
            <w:pPr>
              <w:pStyle w:val="Contedodoquadro"/>
              <w:spacing w:after="0"/>
              <w:jc w:val="center"/>
            </w:pPr>
            <w:r>
              <w:t/>
            </w:r>
          </w:p>
        </w:tc>
      </w:tr>
      <w:tr w:rsidR="006D51A8" w14:paraId="131EA65E" w14:textId="77777777" w:rsidTr="006D51A8">
        <w:tc>
          <w:tcPr>
            <w:tcW w:w="2124" w:type="dxa"/>
          </w:tcPr>
          <w:p w14:paraId="1FC632D2" w14:textId="183E301E" w:rsidR="006D51A8" w:rsidRDefault="006D51A8" w:rsidP="006D51A8">
            <w:pPr>
              <w:pStyle w:val="Contedodoquadro"/>
              <w:spacing w:after="0"/>
              <w:jc w:val="center"/>
            </w:pPr>
            <w:r w:rsidRPr="006D51A8">
              <w:t/>
            </w:r>
          </w:p>
        </w:tc>
        <w:tc>
          <w:tcPr>
            <w:tcW w:w="2124" w:type="dxa"/>
          </w:tcPr>
          <w:p w14:paraId="11985505" w14:textId="6A3DB400" w:rsidR="006D51A8" w:rsidRDefault="00C90587" w:rsidP="006D51A8">
            <w:pPr>
              <w:pStyle w:val="Contedodoquadro"/>
              <w:spacing w:after="0"/>
              <w:jc w:val="center"/>
            </w:pPr>
            <w:r>
              <w:t/>
            </w:r>
          </w:p>
        </w:tc>
        <w:tc>
          <w:tcPr>
            <w:tcW w:w="2124" w:type="dxa"/>
          </w:tcPr>
          <w:p w14:paraId="1C02532C" w14:textId="10BA4A1B" w:rsidR="006D51A8" w:rsidRDefault="00C90587" w:rsidP="006D51A8">
            <w:pPr>
              <w:pStyle w:val="Contedodoquadro"/>
              <w:spacing w:after="0"/>
              <w:jc w:val="center"/>
            </w:pPr>
            <w:r>
              <w:t/>
            </w:r>
          </w:p>
        </w:tc>
        <w:tc>
          <w:tcPr>
            <w:tcW w:w="2124" w:type="dxa"/>
          </w:tcPr>
          <w:p w14:paraId="203D74DC" w14:textId="6FC561A8" w:rsidR="006D51A8" w:rsidRDefault="00C90587" w:rsidP="006D51A8">
            <w:pPr>
              <w:pStyle w:val="Contedodoquadro"/>
              <w:spacing w:after="0"/>
              <w:jc w:val="center"/>
            </w:pPr>
            <w:r>
              <w:t/>
            </w:r>
          </w:p>
        </w:tc>
      </w:tr>
    </w:tbl>
    <w:p w14:paraId="405620AF" w14:textId="77777777" w:rsidR="006D51A8" w:rsidRPr="001941E9" w:rsidRDefault="006D51A8" w:rsidP="006D51A8">
      <w:pPr>
        <w:pStyle w:val="Contedodoquadro"/>
        <w:spacing w:after="0"/>
        <w:ind w:left="850"/>
        <w:jc w:val="both"/>
      </w:pPr>
    </w:p>
    <w:p w14:paraId="51C77E47" w14:textId="77777777" w:rsidR="00AE5A94" w:rsidRDefault="00AE5A94" w:rsidP="002B0488"/>
    <w:p w14:paraId="6EE13BFE" w14:textId="372E66C0" w:rsidR="00AE5A94" w:rsidRPr="00AE5A94" w:rsidRDefault="00D1193F">
      <w:pPr>
        <w:pStyle w:val="Contedodoquadro"/>
        <w:numPr>
          <w:ilvl w:val="0"/>
          <w:numId w:val="2"/>
        </w:numPr>
        <w:spacing w:after="0"/>
        <w:ind w:left="0" w:firstLine="0"/>
        <w:jc w:val="both"/>
        <w:rPr>
          <w:rFonts w:ascii="Calibri" w:eastAsia="TimesNewRomanPSMT" w:hAnsi="Calibri" w:cs="Calibri"/>
          <w:lang w:eastAsia="pt-BR"/>
        </w:rPr>
      </w:pPr>
      <w:r>
        <w:rPr>
          <w:rFonts w:ascii="Calibri" w:eastAsia="TimesNewRomanPSMT" w:hAnsi="Calibri" w:cs="Calibri"/>
          <w:lang w:eastAsia="pt-BR"/>
        </w:rPr>
        <w:t xml:space="preserve">Disponibilizo o </w:t>
      </w:r>
      <w:r w:rsidR="00AE5A94" w:rsidRPr="00AE5A94">
        <w:rPr>
          <w:rFonts w:ascii="Calibri" w:eastAsia="TimesNewRomanPSMT" w:hAnsi="Calibri" w:cs="Calibri"/>
          <w:lang w:eastAsia="pt-BR"/>
        </w:rPr>
        <w:t xml:space="preserve">contato  </w:t>
      </w:r>
      <w:r>
        <w:rPr>
          <w:rFonts w:ascii="Calibri" w:eastAsia="TimesNewRomanPSMT" w:hAnsi="Calibri" w:cs="Calibri"/>
          <w:lang w:eastAsia="pt-BR"/>
        </w:rPr>
        <w:t>d</w:t>
      </w:r>
      <w:r w:rsidR="00AE5A94" w:rsidRPr="00AE5A94">
        <w:rPr>
          <w:rFonts w:ascii="Calibri" w:eastAsia="TimesNewRomanPSMT" w:hAnsi="Calibri" w:cs="Calibri"/>
          <w:lang w:eastAsia="pt-BR"/>
        </w:rPr>
        <w:t xml:space="preserve">o </w:t>
      </w:r>
      <w:r w:rsidR="00C90587">
        <w:rPr>
          <w:rFonts w:ascii="Calibri" w:eastAsia="TimesNewRomanPSMT" w:hAnsi="Calibri" w:cs="Calibri"/>
          <w:lang w:eastAsia="pt-BR"/>
        </w:rPr>
        <w:t xml:space="preserve">[posto/graduação e nome]</w:t>
      </w:r>
      <w:r w:rsidR="00AE5A94" w:rsidRPr="00AE5A94">
        <w:rPr>
          <w:rFonts w:ascii="Calibri" w:eastAsia="TimesNewRomanPSMT" w:hAnsi="Calibri" w:cs="Calibri"/>
          <w:lang w:eastAsia="pt-BR"/>
        </w:rPr>
        <w:t xml:space="preserve">, [função]</w:t>
      </w:r>
      <w:r>
        <w:rPr>
          <w:rFonts w:ascii="Calibri" w:eastAsia="TimesNewRomanPSMT" w:hAnsi="Calibri" w:cs="Calibri"/>
          <w:lang w:eastAsia="pt-BR"/>
        </w:rPr>
        <w:t xml:space="preserve">,</w:t>
      </w:r>
      <w:r w:rsidR="00AE5A94" w:rsidRPr="00AE5A94">
        <w:rPr>
          <w:rFonts w:ascii="Calibri" w:eastAsia="TimesNewRomanPSMT" w:hAnsi="Calibri" w:cs="Calibri"/>
          <w:lang w:eastAsia="pt-BR"/>
        </w:rPr>
        <w:t xml:space="preserve"> deste Departamento, </w:t>
      </w:r>
      <w:r>
        <w:rPr>
          <w:rFonts w:ascii="Calibri" w:eastAsia="TimesNewRomanPSMT" w:hAnsi="Calibri" w:cs="Calibri"/>
          <w:lang w:eastAsia="pt-BR"/>
        </w:rPr>
        <w:t xml:space="preserve">por meio do </w:t>
      </w:r>
      <w:r w:rsidR="00AE5A94" w:rsidRPr="00AE5A94">
        <w:rPr>
          <w:rFonts w:ascii="Calibri" w:eastAsia="TimesNewRomanPSMT" w:hAnsi="Calibri" w:cs="Calibri"/>
          <w:lang w:eastAsia="pt-BR"/>
        </w:rPr>
        <w:t xml:space="preserve">telefone </w:t>
      </w:r>
      <w:r>
        <w:rPr>
          <w:rFonts w:ascii="Calibri" w:eastAsia="TimesNewRomanPSMT" w:hAnsi="Calibri" w:cs="Calibri"/>
          <w:lang w:eastAsia="pt-BR"/>
        </w:rPr>
        <w:t xml:space="preserve">[telefone / RITEx]</w:t>
      </w:r>
      <w:r w:rsidR="00AE5A94" w:rsidRPr="00AE5A94">
        <w:rPr>
          <w:rFonts w:ascii="Calibri" w:eastAsia="TimesNewRomanPSMT" w:hAnsi="Calibri" w:cs="Calibri"/>
          <w:lang w:eastAsia="pt-BR"/>
        </w:rPr>
        <w:t xml:space="preserve">.</w:t>
      </w:r>
    </w:p>
    <w:p w14:paraId="2580069D" w14:textId="77777777" w:rsidR="00C23AF2" w:rsidRDefault="00C23AF2">
      <w:pPr>
        <w:pStyle w:val="Contedodoquadro"/>
        <w:spacing w:after="0"/>
        <w:jc w:val="both"/>
        <w:rPr>
          <w:rFonts w:ascii="Calibri" w:eastAsia="TimesNewRomanPSMT" w:hAnsi="Calibri" w:cs="Calibri"/>
          <w:lang w:eastAsia="pt-BR"/>
        </w:rPr>
      </w:pPr>
    </w:p>
    <w:p w14:paraId="3B8A7F5D" w14:textId="77777777" w:rsidR="00C23AF2" w:rsidRDefault="00D1193F">
      <w:pPr>
        <w:pStyle w:val="Contedodoquadro"/>
        <w:spacing w:after="0"/>
        <w:ind w:left="850"/>
        <w:jc w:val="both"/>
      </w:pPr>
      <w:r>
        <w:rPr>
          <w:rFonts w:ascii="Calibri" w:eastAsia="TimesNewRomanPSMT" w:hAnsi="Calibri" w:cs="Calibri"/>
          <w:lang w:eastAsia="pt-BR"/>
        </w:rPr>
        <w:t xml:space="preserve">Por ordem do [Cargo e organização].</w:t>
      </w:r>
    </w:p>
    <w:p w14:paraId="4B44F3D1" w14:textId="77777777" w:rsidR="00C23AF2" w:rsidRDefault="00C23AF2">
      <w:pPr>
        <w:pStyle w:val="Contedodoquadro"/>
        <w:spacing w:after="0"/>
        <w:jc w:val="both"/>
        <w:rPr>
          <w:rFonts w:ascii="Calibri" w:eastAsia="TimesNewRomanPSMT" w:hAnsi="Calibri" w:cs="Calibri"/>
          <w:lang w:eastAsia="pt-BR"/>
        </w:rPr>
      </w:pPr>
    </w:p>
    <w:p w14:paraId="2F4A7B62" w14:textId="77777777" w:rsidR="00C23AF2" w:rsidRDefault="00C23AF2">
      <w:pPr>
        <w:pStyle w:val="Contedodoquadro"/>
        <w:spacing w:after="0"/>
        <w:jc w:val="both"/>
        <w:rPr>
          <w:rFonts w:ascii="Calibri" w:eastAsia="TimesNewRomanPSMT" w:hAnsi="Calibri" w:cs="Calibri"/>
          <w:lang w:eastAsia="pt-BR"/>
        </w:rPr>
      </w:pPr>
    </w:p>
    <w:p w14:paraId="576C2C00" w14:textId="77777777" w:rsidR="00C23AF2" w:rsidRDefault="00C23AF2">
      <w:pPr>
        <w:pStyle w:val="Contedodoquadro"/>
        <w:spacing w:after="0"/>
        <w:jc w:val="both"/>
        <w:rPr>
          <w:rFonts w:ascii="Calibri" w:eastAsia="TimesNewRomanPSMT" w:hAnsi="Calibri" w:cs="Calibri"/>
          <w:lang w:eastAsia="pt-BR"/>
        </w:rPr>
      </w:pPr>
    </w:p>
    <w:p w14:paraId="09CBE909" w14:textId="1FFB5A5B" w:rsidR="00E15105" w:rsidRPr="00F046D9" w:rsidRDefault="00A0320C" w:rsidP="00E15105">
      <w:pPr>
        <w:tabs>
          <w:tab w:val="left" w:pos="1134"/>
        </w:tabs>
        <w:ind w:firstLine="40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[Nome do signatário]</w:t>
      </w:r>
      <w:bookmarkStart w:id="0" w:name="_GoBack"/>
      <w:bookmarkEnd w:id="0"/>
      <w:r>
        <w:rPr>
          <w:rFonts w:asciiTheme="minorHAnsi" w:hAnsiTheme="minorHAnsi" w:cstheme="minorHAnsi"/>
          <w:b/>
          <w:sz w:val="24"/>
          <w:szCs w:val="24"/>
        </w:rPr>
        <w:t xml:space="preserve"/>
      </w:r>
    </w:p>
    <w:p w14:paraId="2F1EA0BF" w14:textId="77777777" w:rsidR="00C23AF2" w:rsidRDefault="00D1193F">
      <w:pPr>
        <w:pStyle w:val="Standard"/>
        <w:suppressAutoHyphens w:val="0"/>
        <w:jc w:val="center"/>
      </w:pPr>
      <w:r>
        <w:rPr>
          <w:rFonts w:ascii="Calibri" w:hAnsi="Calibri" w:cs="Calibri"/>
          <w:sz w:val="24"/>
          <w:szCs w:val="24"/>
          <w:lang w:eastAsia="pt-BR"/>
        </w:rPr>
        <w:t xml:space="preserve">[Cargo e organização]</w:t>
      </w:r>
    </w:p>
    <w:p w14:paraId="45099C39" w14:textId="77777777" w:rsidR="00C23AF2" w:rsidRDefault="00C23AF2">
      <w:pPr>
        <w:pStyle w:val="Standard"/>
        <w:jc w:val="center"/>
        <w:rPr>
          <w:rFonts w:ascii="Calibri" w:hAnsi="Calibri" w:cs="Calibri"/>
          <w:sz w:val="24"/>
          <w:szCs w:val="24"/>
        </w:rPr>
      </w:pPr>
    </w:p>
    <w:p w14:paraId="1CBB1292" w14:textId="77777777" w:rsidR="00C23AF2" w:rsidRDefault="00C23AF2">
      <w:pPr>
        <w:pStyle w:val="Standard"/>
        <w:jc w:val="center"/>
        <w:rPr>
          <w:rFonts w:ascii="Calibri" w:hAnsi="Calibri" w:cs="Calibri"/>
          <w:sz w:val="24"/>
          <w:szCs w:val="24"/>
        </w:rPr>
      </w:pPr>
    </w:p>
    <w:p w14:paraId="4FC4390A" w14:textId="7F756562" w:rsidR="00C23AF2" w:rsidRDefault="006D51A8" w:rsidP="006D51A8">
      <w:pPr>
        <w:jc w:val="center"/>
      </w:pPr>
      <w:r>
        <w:rPr>
          <w:rFonts w:ascii="Calibri" w:hAnsi="Calibri" w:cs="Calibri"/>
          <w:b/>
          <w:bCs/>
          <w:sz w:val="24"/>
          <w:szCs w:val="24"/>
        </w:rPr>
        <w:t>“</w:t>
      </w:r>
      <w:r w:rsidRPr="006D51A8">
        <w:rPr>
          <w:rFonts w:ascii="Calibri" w:hAnsi="Calibri" w:cs="Calibri"/>
          <w:b/>
          <w:bCs/>
          <w:sz w:val="24"/>
          <w:szCs w:val="24"/>
        </w:rPr>
        <w:t>160 ANOS DA VITÓRIA DE TUIUTI: A BATALHA DOS PATRONOS</w:t>
      </w:r>
      <w:r>
        <w:rPr>
          <w:rFonts w:ascii="Calibri" w:hAnsi="Calibri" w:cs="Calibri"/>
          <w:b/>
          <w:bCs/>
          <w:sz w:val="24"/>
          <w:szCs w:val="24"/>
        </w:rPr>
        <w:t>”</w:t>
      </w:r>
    </w:p>
    <w:sectPr w:rsidR="00C23AF2" w:rsidSect="00E15105">
      <w:headerReference w:type="default" r:id="rId8"/>
      <w:footerReference w:type="default" r:id="rId9"/>
      <w:pgSz w:w="11906" w:h="16838"/>
      <w:pgMar w:top="567" w:right="851" w:bottom="1134" w:left="1701" w:header="340" w:footer="283" w:gutter="0"/>
      <w:cols w:space="720"/>
      <w:formProt w:val="0"/>
      <w:docGrid w:linePitch="272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D7F832" w14:textId="77777777" w:rsidR="0076002C" w:rsidRDefault="0076002C" w:rsidP="00E15105">
      <w:r>
        <w:separator/>
      </w:r>
    </w:p>
  </w:endnote>
  <w:endnote w:type="continuationSeparator" w:id="0">
    <w:p w14:paraId="42836D02" w14:textId="77777777" w:rsidR="0076002C" w:rsidRDefault="0076002C" w:rsidP="00E151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Liberation Mono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EF9195" w14:textId="6FC989AE" w:rsidR="00E15105" w:rsidRDefault="00E15105" w:rsidP="00E15105">
    <w:pPr>
      <w:pStyle w:val="Footer"/>
      <w:widowControl/>
      <w:jc w:val="center"/>
      <w:textAlignment w:val="auto"/>
    </w:pPr>
    <w:r>
      <w:rPr>
        <w:noProof/>
      </w:rPr>
      <mc:AlternateContent>
        <mc:Choice Requires="wps">
          <w:drawing>
            <wp:inline distT="0" distB="0" distL="0" distR="0" wp14:anchorId="1AE2136F" wp14:editId="6C9D7620">
              <wp:extent cx="3189605" cy="499745"/>
              <wp:effectExtent l="6985" t="8255" r="13335" b="6350"/>
              <wp:docPr id="41075324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9605" cy="4997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2E1D4A7" w14:textId="77777777" w:rsidR="00E15105" w:rsidRDefault="00E15105" w:rsidP="00E15105">
                          <w:pPr>
                            <w:jc w:val="center"/>
                            <w:rPr>
                              <w:b/>
                              <w:color w:val="FF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color w:val="FF0000"/>
                              <w:sz w:val="18"/>
                              <w:szCs w:val="18"/>
                            </w:rPr>
                            <w:t>MATERIAL DE ACESSO RESTRITO</w:t>
                          </w:r>
                        </w:p>
                        <w:p w14:paraId="2CA7C497" w14:textId="77777777" w:rsidR="00E15105" w:rsidRDefault="00E15105" w:rsidP="00E15105">
                          <w:pPr>
                            <w:jc w:val="center"/>
                            <w:rPr>
                              <w:b/>
                              <w:color w:val="FF0000"/>
                              <w:sz w:val="18"/>
                              <w:szCs w:val="18"/>
                            </w:rPr>
                          </w:pPr>
                        </w:p>
                        <w:p w14:paraId="3B2D97FF" w14:textId="77777777" w:rsidR="00E15105" w:rsidRDefault="00E15105" w:rsidP="00E15105">
                          <w:pPr>
                            <w:jc w:val="center"/>
                          </w:pPr>
                          <w:r>
                            <w:rPr>
                              <w:b/>
                              <w:bCs/>
                              <w:color w:val="FF0000"/>
                              <w:sz w:val="18"/>
                              <w:szCs w:val="18"/>
                            </w:rPr>
                            <w:t>Art. 44 e 45 do Dec nº 7.845, de 14 de novembro de 2012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AE2136F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width:251.15pt;height:3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" strokecolor="red" strokeweight="1pt">
              <v:textbox>
                <w:txbxContent>
                  <w:p w14:paraId="02E1D4A7" w14:textId="77777777" w:rsidR="00E15105" w:rsidRDefault="00E15105" w:rsidP="00E15105">
                    <w:pPr>
                      <w:jc w:val="center"/>
                      <w:rPr>
                        <w:b/>
                        <w:color w:val="FF0000"/>
                        <w:sz w:val="18"/>
                        <w:szCs w:val="18"/>
                      </w:rPr>
                    </w:pPr>
                    <w:r>
                      <w:rPr>
                        <w:b/>
                        <w:color w:val="FF0000"/>
                        <w:sz w:val="18"/>
                        <w:szCs w:val="18"/>
                      </w:rPr>
                      <w:t>MATERIAL DE ACESSO RESTRITO</w:t>
                    </w:r>
                  </w:p>
                  <w:p w14:paraId="2CA7C497" w14:textId="77777777" w:rsidR="00E15105" w:rsidRDefault="00E15105" w:rsidP="00E15105">
                    <w:pPr>
                      <w:jc w:val="center"/>
                      <w:rPr>
                        <w:b/>
                        <w:color w:val="FF0000"/>
                        <w:sz w:val="18"/>
                        <w:szCs w:val="18"/>
                      </w:rPr>
                    </w:pPr>
                  </w:p>
                  <w:p w14:paraId="3B2D97FF" w14:textId="77777777" w:rsidR="00E15105" w:rsidRDefault="00E15105" w:rsidP="00E15105">
                    <w:pPr>
                      <w:jc w:val="center"/>
                    </w:pPr>
                    <w:r>
                      <w:rPr>
                        <w:b/>
                        <w:bCs/>
                        <w:color w:val="FF0000"/>
                        <w:sz w:val="18"/>
                        <w:szCs w:val="18"/>
                      </w:rPr>
                      <w:t>Art. 44 e 45 do Dec nº 7.845, de 14 de novembro de 2012</w:t>
                    </w:r>
                  </w:p>
                </w:txbxContent>
              </v:textbox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52CC35" w14:textId="77777777" w:rsidR="0076002C" w:rsidRDefault="0076002C" w:rsidP="00E15105">
      <w:r>
        <w:separator/>
      </w:r>
    </w:p>
  </w:footnote>
  <w:footnote w:type="continuationSeparator" w:id="0">
    <w:p w14:paraId="704484F0" w14:textId="77777777" w:rsidR="0076002C" w:rsidRDefault="0076002C" w:rsidP="00E151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E8BF28" w14:textId="730DBE58" w:rsidR="00E15105" w:rsidRDefault="00E15105" w:rsidP="00E15105">
    <w:pPr>
      <w:pStyle w:val="Header"/>
      <w:widowControl/>
      <w:jc w:val="center"/>
      <w:textAlignment w:val="auto"/>
    </w:pPr>
    <w:r>
      <w:rPr>
        <w:noProof/>
      </w:rPr>
      <mc:AlternateContent>
        <mc:Choice Requires="wps">
          <w:drawing>
            <wp:inline distT="0" distB="0" distL="0" distR="0" wp14:anchorId="658D0E11" wp14:editId="652261C5">
              <wp:extent cx="3189605" cy="499745"/>
              <wp:effectExtent l="10160" t="6350" r="10160" b="8255"/>
              <wp:docPr id="191235472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9605" cy="4997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8BC3DC" w14:textId="77777777" w:rsidR="00E15105" w:rsidRDefault="00E15105" w:rsidP="00E15105">
                          <w:pPr>
                            <w:jc w:val="center"/>
                            <w:rPr>
                              <w:b/>
                              <w:color w:val="FF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color w:val="FF0000"/>
                              <w:sz w:val="18"/>
                              <w:szCs w:val="18"/>
                            </w:rPr>
                            <w:t>MATERIAL DE ACESSO RESTRITO</w:t>
                          </w:r>
                        </w:p>
                        <w:p w14:paraId="0BE581CD" w14:textId="77777777" w:rsidR="00E15105" w:rsidRDefault="00E15105" w:rsidP="00E15105">
                          <w:pPr>
                            <w:jc w:val="center"/>
                            <w:rPr>
                              <w:b/>
                              <w:color w:val="FF0000"/>
                              <w:sz w:val="18"/>
                              <w:szCs w:val="18"/>
                            </w:rPr>
                          </w:pPr>
                        </w:p>
                        <w:p w14:paraId="7EB155C2" w14:textId="77777777" w:rsidR="00E15105" w:rsidRDefault="00E15105" w:rsidP="00E15105">
                          <w:pPr>
                            <w:jc w:val="center"/>
                          </w:pPr>
                          <w:r>
                            <w:rPr>
                              <w:b/>
                              <w:bCs/>
                              <w:color w:val="FF0000"/>
                              <w:sz w:val="18"/>
                              <w:szCs w:val="18"/>
                            </w:rPr>
                            <w:t>Art. 44 e 45 do Dec nº 7.845, de 14 de novembro de 2012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658D0E1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width:251.15pt;height:3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" strokecolor="red" strokeweight="1pt">
              <v:textbox>
                <w:txbxContent>
                  <w:p w14:paraId="0B8BC3DC" w14:textId="77777777" w:rsidR="00E15105" w:rsidRDefault="00E15105" w:rsidP="00E15105">
                    <w:pPr>
                      <w:jc w:val="center"/>
                      <w:rPr>
                        <w:b/>
                        <w:color w:val="FF0000"/>
                        <w:sz w:val="18"/>
                        <w:szCs w:val="18"/>
                      </w:rPr>
                    </w:pPr>
                    <w:r>
                      <w:rPr>
                        <w:b/>
                        <w:color w:val="FF0000"/>
                        <w:sz w:val="18"/>
                        <w:szCs w:val="18"/>
                      </w:rPr>
                      <w:t>MATERIAL DE ACESSO RESTRITO</w:t>
                    </w:r>
                  </w:p>
                  <w:p w14:paraId="0BE581CD" w14:textId="77777777" w:rsidR="00E15105" w:rsidRDefault="00E15105" w:rsidP="00E15105">
                    <w:pPr>
                      <w:jc w:val="center"/>
                      <w:rPr>
                        <w:b/>
                        <w:color w:val="FF0000"/>
                        <w:sz w:val="18"/>
                        <w:szCs w:val="18"/>
                      </w:rPr>
                    </w:pPr>
                  </w:p>
                  <w:p w14:paraId="7EB155C2" w14:textId="77777777" w:rsidR="00E15105" w:rsidRDefault="00E15105" w:rsidP="00E15105">
                    <w:pPr>
                      <w:jc w:val="center"/>
                    </w:pPr>
                    <w:r>
                      <w:rPr>
                        <w:b/>
                        <w:bCs/>
                        <w:color w:val="FF0000"/>
                        <w:sz w:val="18"/>
                        <w:szCs w:val="18"/>
                      </w:rPr>
                      <w:t>Art. 44 e 45 do Dec nº 7.845, de 14 de novembro de 2012</w:t>
                    </w:r>
                  </w:p>
                </w:txbxContent>
              </v:textbox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4D67CA"/>
    <w:multiLevelType w:val="multilevel"/>
    <w:tmpl w:val="180AAD4A"/>
    <w:lvl w:ilvl="0">
      <w:start w:val="1"/>
      <w:numFmt w:val="decimal"/>
      <w:lvlText w:val="%1."/>
      <w:lvlJc w:val="left"/>
      <w:pPr>
        <w:tabs>
          <w:tab w:val="num" w:pos="850"/>
        </w:tabs>
        <w:ind w:left="850" w:hanging="490"/>
      </w:pPr>
      <w:rPr>
        <w:rFonts w:ascii="Calibri" w:hAnsi="Calibri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Calibri" w:hAnsi="Calibri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Calibri" w:hAnsi="Calibri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Calibri" w:hAnsi="Calibri"/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Calibri" w:hAnsi="Calibri"/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Calibri" w:hAnsi="Calibri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Calibri" w:hAnsi="Calibri"/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Calibri" w:hAnsi="Calibri"/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Calibri" w:hAnsi="Calibri"/>
        <w:sz w:val="24"/>
        <w:szCs w:val="24"/>
      </w:rPr>
    </w:lvl>
  </w:abstractNum>
  <w:abstractNum w:abstractNumId="1" w15:restartNumberingAfterBreak="0">
    <w:nsid w:val="445945BC"/>
    <w:multiLevelType w:val="multilevel"/>
    <w:tmpl w:val="EADCAB9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4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AF2"/>
    <w:rsid w:val="00006E87"/>
    <w:rsid w:val="00031A7E"/>
    <w:rsid w:val="00170A0C"/>
    <w:rsid w:val="001941E9"/>
    <w:rsid w:val="002B0488"/>
    <w:rsid w:val="002F4963"/>
    <w:rsid w:val="00305E00"/>
    <w:rsid w:val="00351610"/>
    <w:rsid w:val="004F1782"/>
    <w:rsid w:val="0069003F"/>
    <w:rsid w:val="006D51A8"/>
    <w:rsid w:val="0076002C"/>
    <w:rsid w:val="007A42C8"/>
    <w:rsid w:val="00A0320C"/>
    <w:rsid w:val="00A157D4"/>
    <w:rsid w:val="00A81326"/>
    <w:rsid w:val="00AB61D2"/>
    <w:rsid w:val="00AE5A94"/>
    <w:rsid w:val="00C23AF2"/>
    <w:rsid w:val="00C90587"/>
    <w:rsid w:val="00D1193F"/>
    <w:rsid w:val="00E15105"/>
    <w:rsid w:val="00E75C62"/>
    <w:rsid w:val="00F73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0B10D2"/>
  <w15:docId w15:val="{4421584E-F4CF-4E94-8E8A-A6ED8EF1B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textAlignment w:val="baseline"/>
    </w:pPr>
  </w:style>
  <w:style w:type="paragraph" w:styleId="Heading1">
    <w:name w:val="heading 1"/>
    <w:basedOn w:val="Standard"/>
    <w:next w:val="Standard"/>
    <w:qFormat/>
    <w:pPr>
      <w:keepNext/>
      <w:tabs>
        <w:tab w:val="left" w:pos="864"/>
      </w:tabs>
      <w:ind w:left="432" w:hanging="432"/>
      <w:jc w:val="center"/>
      <w:outlineLvl w:val="0"/>
    </w:pPr>
    <w:rPr>
      <w:sz w:val="24"/>
    </w:rPr>
  </w:style>
  <w:style w:type="paragraph" w:styleId="Heading2">
    <w:name w:val="heading 2"/>
    <w:basedOn w:val="Standard"/>
    <w:next w:val="Standard"/>
    <w:qFormat/>
    <w:pPr>
      <w:keepNext/>
      <w:tabs>
        <w:tab w:val="left" w:pos="1152"/>
      </w:tabs>
      <w:ind w:left="576" w:hanging="576"/>
      <w:jc w:val="center"/>
      <w:outlineLvl w:val="1"/>
    </w:pPr>
    <w:rPr>
      <w:b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epargpadro1">
    <w:name w:val="Fonte parág. padrão1"/>
    <w:qFormat/>
  </w:style>
  <w:style w:type="character" w:customStyle="1" w:styleId="TextodebaloChar">
    <w:name w:val="Texto de balão Char"/>
    <w:basedOn w:val="DefaultParagraphFont"/>
    <w:qFormat/>
    <w:rPr>
      <w:rFonts w:ascii="Tahoma" w:eastAsia="Tahoma" w:hAnsi="Tahoma" w:cs="Tahoma"/>
      <w:sz w:val="16"/>
      <w:szCs w:val="16"/>
      <w:lang w:eastAsia="zh-CN"/>
    </w:rPr>
  </w:style>
  <w:style w:type="character" w:customStyle="1" w:styleId="RecuodecorpodetextoChar">
    <w:name w:val="Recuo de corpo de texto Char"/>
    <w:basedOn w:val="DefaultParagraphFont"/>
    <w:qFormat/>
    <w:rPr>
      <w:lang w:eastAsia="zh-CN"/>
    </w:rPr>
  </w:style>
  <w:style w:type="character" w:customStyle="1" w:styleId="Smbolosdenumerao">
    <w:name w:val="Símbolos de numeração"/>
    <w:qFormat/>
    <w:rPr>
      <w:rFonts w:ascii="Calibri" w:hAnsi="Calibri"/>
      <w:sz w:val="24"/>
      <w:szCs w:val="24"/>
    </w:rPr>
  </w:style>
  <w:style w:type="character" w:customStyle="1" w:styleId="CabealhoChar">
    <w:name w:val="Cabeçalho Char"/>
    <w:basedOn w:val="DefaultParagraphFont"/>
    <w:qFormat/>
  </w:style>
  <w:style w:type="character" w:customStyle="1" w:styleId="RodapChar">
    <w:name w:val="Rodapé Char"/>
    <w:basedOn w:val="DefaultParagraphFont"/>
    <w:uiPriority w:val="99"/>
    <w:qFormat/>
  </w:style>
  <w:style w:type="paragraph" w:customStyle="1" w:styleId="Ttulo1">
    <w:name w:val="Título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Textbody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Standard"/>
    <w:qFormat/>
    <w:pPr>
      <w:suppressLineNumbers/>
    </w:pPr>
    <w:rPr>
      <w:rFonts w:cs="Mangal"/>
    </w:rPr>
  </w:style>
  <w:style w:type="paragraph" w:customStyle="1" w:styleId="Standard">
    <w:name w:val="Standard"/>
    <w:qFormat/>
    <w:pPr>
      <w:textAlignment w:val="baseline"/>
    </w:pPr>
    <w:rPr>
      <w:lang w:eastAsia="zh-CN"/>
    </w:rPr>
  </w:style>
  <w:style w:type="paragraph" w:customStyle="1" w:styleId="Textbody">
    <w:name w:val="Text body"/>
    <w:basedOn w:val="Standard"/>
    <w:qFormat/>
    <w:pPr>
      <w:spacing w:after="120"/>
    </w:pPr>
  </w:style>
  <w:style w:type="paragraph" w:customStyle="1" w:styleId="caption1">
    <w:name w:val="caption1"/>
    <w:basedOn w:val="Standard"/>
    <w:next w:val="Standard"/>
    <w:qFormat/>
    <w:rPr>
      <w:b/>
    </w:rPr>
  </w:style>
  <w:style w:type="paragraph" w:customStyle="1" w:styleId="Ttulo11">
    <w:name w:val="Título 11"/>
    <w:basedOn w:val="Standard"/>
    <w:next w:val="Standard"/>
    <w:qFormat/>
    <w:pPr>
      <w:keepNext/>
      <w:tabs>
        <w:tab w:val="left" w:pos="864"/>
      </w:tabs>
      <w:ind w:left="432" w:hanging="432"/>
      <w:jc w:val="center"/>
      <w:outlineLvl w:val="0"/>
    </w:pPr>
    <w:rPr>
      <w:sz w:val="24"/>
    </w:rPr>
  </w:style>
  <w:style w:type="paragraph" w:customStyle="1" w:styleId="Ttulo21">
    <w:name w:val="Título 21"/>
    <w:basedOn w:val="Standard"/>
    <w:next w:val="Standard"/>
    <w:qFormat/>
    <w:pPr>
      <w:keepNext/>
      <w:tabs>
        <w:tab w:val="left" w:pos="1152"/>
      </w:tabs>
      <w:ind w:left="576" w:hanging="576"/>
      <w:jc w:val="center"/>
      <w:outlineLvl w:val="1"/>
    </w:pPr>
    <w:rPr>
      <w:b/>
      <w:sz w:val="40"/>
    </w:rPr>
  </w:style>
  <w:style w:type="paragraph" w:styleId="Title">
    <w:name w:val="Title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Legenda1">
    <w:name w:val="Legenda1"/>
    <w:basedOn w:val="Standard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Ttulo110">
    <w:name w:val="Título11"/>
    <w:basedOn w:val="Standard"/>
    <w:next w:val="Textbody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Contedodatabela">
    <w:name w:val="Conteúdo da tabela"/>
    <w:basedOn w:val="Standard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western">
    <w:name w:val="western"/>
    <w:basedOn w:val="Standard"/>
    <w:qFormat/>
    <w:pPr>
      <w:suppressAutoHyphens w:val="0"/>
      <w:spacing w:before="100" w:after="119" w:line="276" w:lineRule="auto"/>
    </w:pPr>
    <w:rPr>
      <w:color w:val="00000A"/>
      <w:sz w:val="24"/>
      <w:szCs w:val="24"/>
      <w:lang w:eastAsia="ar-SA"/>
    </w:rPr>
  </w:style>
  <w:style w:type="paragraph" w:customStyle="1" w:styleId="Contedodoquadro">
    <w:name w:val="Conteúdo do quadro"/>
    <w:basedOn w:val="Textbody"/>
    <w:qFormat/>
    <w:pPr>
      <w:widowControl w:val="0"/>
    </w:pPr>
    <w:rPr>
      <w:rFonts w:eastAsia="Lucida Sans Unicode"/>
      <w:kern w:val="2"/>
      <w:sz w:val="24"/>
      <w:szCs w:val="24"/>
      <w:lang w:eastAsia="ar-SA"/>
    </w:rPr>
  </w:style>
  <w:style w:type="paragraph" w:customStyle="1" w:styleId="Standard1">
    <w:name w:val="Standard1"/>
    <w:qFormat/>
    <w:pPr>
      <w:widowControl w:val="0"/>
      <w:textAlignment w:val="baseline"/>
    </w:pPr>
    <w:rPr>
      <w:rFonts w:eastAsia="SimSun" w:cs="Lucida Sans"/>
      <w:kern w:val="2"/>
      <w:sz w:val="24"/>
      <w:szCs w:val="24"/>
      <w:lang w:eastAsia="zh-CN" w:bidi="hi-IN"/>
    </w:rPr>
  </w:style>
  <w:style w:type="paragraph" w:styleId="BalloonText">
    <w:name w:val="Balloon Text"/>
    <w:basedOn w:val="Standard"/>
    <w:qFormat/>
    <w:rPr>
      <w:rFonts w:ascii="Tahoma" w:eastAsia="Tahoma" w:hAnsi="Tahoma" w:cs="Tahoma"/>
      <w:sz w:val="16"/>
      <w:szCs w:val="16"/>
    </w:rPr>
  </w:style>
  <w:style w:type="paragraph" w:customStyle="1" w:styleId="BodyTextIndented">
    <w:name w:val="Body Text;Indented"/>
    <w:basedOn w:val="Standard"/>
    <w:qFormat/>
    <w:pPr>
      <w:spacing w:after="120"/>
      <w:ind w:left="283"/>
    </w:pPr>
  </w:style>
  <w:style w:type="paragraph" w:styleId="ListParagraph">
    <w:name w:val="List Paragraph"/>
    <w:basedOn w:val="Standard"/>
    <w:qFormat/>
    <w:pPr>
      <w:ind w:left="720"/>
    </w:pPr>
  </w:style>
  <w:style w:type="paragraph" w:customStyle="1" w:styleId="CabealhoeRodap">
    <w:name w:val="Cabeçalho e Rodapé"/>
    <w:basedOn w:val="Normal"/>
    <w:qFormat/>
  </w:style>
  <w:style w:type="paragraph" w:customStyle="1" w:styleId="Cabealhoerodap1">
    <w:name w:val="Cabeçalho e rodapé1"/>
    <w:basedOn w:val="Normal"/>
    <w:qFormat/>
  </w:style>
  <w:style w:type="paragraph" w:customStyle="1" w:styleId="Cabealhoerodap2">
    <w:name w:val="Cabeçalho e rodapé2"/>
    <w:basedOn w:val="Normal"/>
    <w:qFormat/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pPr>
      <w:tabs>
        <w:tab w:val="center" w:pos="4252"/>
        <w:tab w:val="right" w:pos="8504"/>
      </w:tabs>
    </w:pPr>
  </w:style>
  <w:style w:type="numbering" w:customStyle="1" w:styleId="Semlista1">
    <w:name w:val="Sem lista1"/>
    <w:qFormat/>
  </w:style>
  <w:style w:type="table" w:styleId="TableGrid">
    <w:name w:val="Table Grid"/>
    <w:basedOn w:val="TableNormal"/>
    <w:uiPriority w:val="39"/>
    <w:rsid w:val="006D51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90587"/>
    <w:pPr>
      <w:widowControl/>
      <w:suppressAutoHyphens w:val="0"/>
      <w:spacing w:before="100" w:beforeAutospacing="1" w:after="100" w:afterAutospacing="1"/>
      <w:textAlignment w:val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13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233</Words>
  <Characters>1264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Parque Regional de Manutenção</dc:creator>
  <cp:keywords/>
  <dc:description/>
  <cp:lastModifiedBy>Ten Ramos</cp:lastModifiedBy>
  <cp:revision>2</cp:revision>
  <cp:lastPrinted>2026-02-11T13:01:00Z</cp:lastPrinted>
  <dcterms:created xsi:type="dcterms:W3CDTF">2026-09-10T12:45:00Z</dcterms:created>
  <dcterms:modified xsi:type="dcterms:W3CDTF">2026-09-10T12:45:00Z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