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E90C0C">
      <w:r>
        <w:rPr>
          <w:noProof/>
        </w:rPr>
        <w:drawing>
          <wp:inline distT="0" distB="0" distL="0" distR="0" wp14:anchorId="249E3C35" wp14:editId="08522D65">
            <wp:extent cx="5274310" cy="1006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0C" w:rsidRDefault="00E90C0C"/>
    <w:p w:rsidR="00E90C0C" w:rsidRDefault="00E90C0C">
      <w:pPr>
        <w:rPr>
          <w:rFonts w:hint="eastAsia"/>
        </w:rPr>
      </w:pPr>
      <w:r>
        <w:rPr>
          <w:noProof/>
        </w:rPr>
        <w:drawing>
          <wp:inline distT="0" distB="0" distL="0" distR="0" wp14:anchorId="1CCE1E0D" wp14:editId="3080E423">
            <wp:extent cx="5274310" cy="1219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0C" w:rsidRDefault="00E90C0C">
      <w:r>
        <w:rPr>
          <w:noProof/>
        </w:rPr>
        <w:drawing>
          <wp:inline distT="0" distB="0" distL="0" distR="0" wp14:anchorId="1E18B6FC" wp14:editId="0AC3C37E">
            <wp:extent cx="47434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0C" w:rsidRDefault="00E90C0C"/>
    <w:p w:rsidR="00E90C0C" w:rsidRDefault="00E90C0C">
      <w:pPr>
        <w:rPr>
          <w:rFonts w:hint="eastAsia"/>
        </w:rPr>
      </w:pPr>
      <w:r w:rsidRPr="00E90C0C">
        <w:t>-2147483648</w:t>
      </w:r>
      <w:r>
        <w:rPr>
          <w:rFonts w:hint="eastAsia"/>
        </w:rPr>
        <w:t>就行了</w:t>
      </w:r>
      <w:bookmarkStart w:id="0" w:name="_GoBack"/>
      <w:bookmarkEnd w:id="0"/>
    </w:p>
    <w:sectPr w:rsidR="00E9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F3"/>
    <w:rsid w:val="003C7570"/>
    <w:rsid w:val="005E485A"/>
    <w:rsid w:val="00607B5A"/>
    <w:rsid w:val="007E745F"/>
    <w:rsid w:val="00E90C0C"/>
    <w:rsid w:val="00EF41F3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33E3"/>
  <w15:chartTrackingRefBased/>
  <w15:docId w15:val="{199417D7-F09E-451E-B59A-4D4E32A0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2021-02-14T05:49:00Z</dcterms:created>
  <dcterms:modified xsi:type="dcterms:W3CDTF">2021-02-14T06:01:00Z</dcterms:modified>
</cp:coreProperties>
</file>