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6A8AE" w14:textId="507265EA" w:rsidR="003A790E" w:rsidRDefault="00000000">
      <w:pPr>
        <w:pStyle w:val="Heading1"/>
        <w:spacing w:line="480" w:lineRule="auto"/>
        <w:jc w:val="center"/>
      </w:pPr>
      <w:bookmarkStart w:id="0" w:name="_ga3b0p20jb1" w:colFirst="0" w:colLast="0"/>
      <w:bookmarkEnd w:id="0"/>
      <w:r>
        <w:t>Activity: Analyze network attacks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A790E" w14:paraId="3ADDF13A" w14:textId="77777777">
        <w:trPr>
          <w:trHeight w:val="440"/>
        </w:trPr>
        <w:tc>
          <w:tcPr>
            <w:tcW w:w="8715" w:type="dxa"/>
            <w:shd w:val="clear" w:color="auto" w:fill="CFE2F3"/>
            <w:tcMar>
              <w:top w:w="100" w:type="dxa"/>
              <w:left w:w="100" w:type="dxa"/>
              <w:bottom w:w="100" w:type="dxa"/>
              <w:right w:w="100" w:type="dxa"/>
            </w:tcMar>
          </w:tcPr>
          <w:p w14:paraId="5AC1DF05" w14:textId="77777777" w:rsidR="003A790E" w:rsidRDefault="00000000">
            <w:pPr>
              <w:widowControl w:val="0"/>
              <w:spacing w:line="240" w:lineRule="auto"/>
              <w:rPr>
                <w:b/>
                <w:sz w:val="24"/>
                <w:szCs w:val="24"/>
              </w:rPr>
            </w:pPr>
            <w:r>
              <w:rPr>
                <w:b/>
                <w:sz w:val="24"/>
                <w:szCs w:val="24"/>
              </w:rPr>
              <w:t xml:space="preserve">Section 1: Identify the type of attack that may have caused this </w:t>
            </w:r>
          </w:p>
          <w:p w14:paraId="5A95AB6A" w14:textId="77777777" w:rsidR="003A790E" w:rsidRDefault="00000000">
            <w:pPr>
              <w:widowControl w:val="0"/>
              <w:spacing w:line="240" w:lineRule="auto"/>
              <w:rPr>
                <w:b/>
                <w:sz w:val="24"/>
                <w:szCs w:val="24"/>
              </w:rPr>
            </w:pPr>
            <w:r>
              <w:rPr>
                <w:b/>
                <w:sz w:val="24"/>
                <w:szCs w:val="24"/>
              </w:rPr>
              <w:t>network interruption</w:t>
            </w:r>
          </w:p>
        </w:tc>
      </w:tr>
      <w:tr w:rsidR="003A790E" w14:paraId="05AE42D5" w14:textId="77777777">
        <w:trPr>
          <w:trHeight w:val="1160"/>
        </w:trPr>
        <w:tc>
          <w:tcPr>
            <w:tcW w:w="8715" w:type="dxa"/>
            <w:shd w:val="clear" w:color="auto" w:fill="auto"/>
            <w:tcMar>
              <w:top w:w="100" w:type="dxa"/>
              <w:left w:w="100" w:type="dxa"/>
              <w:bottom w:w="100" w:type="dxa"/>
              <w:right w:w="100" w:type="dxa"/>
            </w:tcMar>
          </w:tcPr>
          <w:p w14:paraId="6F7C113D" w14:textId="77777777" w:rsidR="003A790E" w:rsidRDefault="00000000">
            <w:pPr>
              <w:widowControl w:val="0"/>
              <w:spacing w:line="240" w:lineRule="auto"/>
              <w:rPr>
                <w:sz w:val="24"/>
                <w:szCs w:val="24"/>
              </w:rPr>
            </w:pPr>
            <w:r>
              <w:rPr>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094687A0" w14:textId="77777777" w:rsidR="003A790E" w:rsidRDefault="003A790E">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A790E" w14:paraId="7C3E1CF8" w14:textId="77777777">
        <w:trPr>
          <w:trHeight w:val="440"/>
        </w:trPr>
        <w:tc>
          <w:tcPr>
            <w:tcW w:w="8715" w:type="dxa"/>
            <w:shd w:val="clear" w:color="auto" w:fill="CFE2F3"/>
            <w:tcMar>
              <w:top w:w="100" w:type="dxa"/>
              <w:left w:w="100" w:type="dxa"/>
              <w:bottom w:w="100" w:type="dxa"/>
              <w:right w:w="100" w:type="dxa"/>
            </w:tcMar>
          </w:tcPr>
          <w:p w14:paraId="71CDB8F9" w14:textId="02DF28C6" w:rsidR="003A790E" w:rsidRDefault="00000000">
            <w:pPr>
              <w:widowControl w:val="0"/>
              <w:spacing w:line="240" w:lineRule="auto"/>
              <w:rPr>
                <w:b/>
                <w:sz w:val="24"/>
                <w:szCs w:val="24"/>
              </w:rPr>
            </w:pPr>
            <w:r>
              <w:rPr>
                <w:b/>
                <w:sz w:val="24"/>
                <w:szCs w:val="24"/>
              </w:rPr>
              <w:t xml:space="preserve">Section 2: Explain how the attack is causing the website </w:t>
            </w:r>
            <w:r w:rsidR="00ED43C4">
              <w:rPr>
                <w:b/>
                <w:sz w:val="24"/>
                <w:szCs w:val="24"/>
              </w:rPr>
              <w:t xml:space="preserve">to </w:t>
            </w:r>
            <w:r>
              <w:rPr>
                <w:b/>
                <w:sz w:val="24"/>
                <w:szCs w:val="24"/>
              </w:rPr>
              <w:t>malfunction</w:t>
            </w:r>
          </w:p>
        </w:tc>
      </w:tr>
      <w:tr w:rsidR="003A790E" w14:paraId="5856EF48" w14:textId="77777777">
        <w:trPr>
          <w:trHeight w:val="1160"/>
        </w:trPr>
        <w:tc>
          <w:tcPr>
            <w:tcW w:w="8715" w:type="dxa"/>
            <w:shd w:val="clear" w:color="auto" w:fill="auto"/>
            <w:tcMar>
              <w:top w:w="100" w:type="dxa"/>
              <w:left w:w="100" w:type="dxa"/>
              <w:bottom w:w="100" w:type="dxa"/>
              <w:right w:w="100" w:type="dxa"/>
            </w:tcMar>
          </w:tcPr>
          <w:p w14:paraId="75EA4150" w14:textId="77777777" w:rsidR="003A790E" w:rsidRDefault="00000000">
            <w:pPr>
              <w:widowControl w:val="0"/>
              <w:spacing w:line="240" w:lineRule="auto"/>
              <w:rPr>
                <w:sz w:val="24"/>
                <w:szCs w:val="24"/>
              </w:rPr>
            </w:pPr>
            <w:r>
              <w:rPr>
                <w:sz w:val="24"/>
                <w:szCs w:val="24"/>
              </w:rPr>
              <w:t xml:space="preserve">When the website visitors try to establish a connection with the web server, a three-way handshake occurs using the TCP protocol. The handshake consists of three steps: </w:t>
            </w:r>
          </w:p>
          <w:p w14:paraId="36D89791" w14:textId="77777777" w:rsidR="003A790E" w:rsidRDefault="003A790E">
            <w:pPr>
              <w:widowControl w:val="0"/>
              <w:spacing w:line="240" w:lineRule="auto"/>
              <w:rPr>
                <w:sz w:val="24"/>
                <w:szCs w:val="24"/>
              </w:rPr>
            </w:pPr>
          </w:p>
          <w:p w14:paraId="2E3B791B" w14:textId="77777777" w:rsidR="003A790E" w:rsidRDefault="00000000">
            <w:pPr>
              <w:widowControl w:val="0"/>
              <w:numPr>
                <w:ilvl w:val="0"/>
                <w:numId w:val="1"/>
              </w:numPr>
              <w:spacing w:line="240" w:lineRule="auto"/>
              <w:rPr>
                <w:sz w:val="24"/>
                <w:szCs w:val="24"/>
              </w:rPr>
            </w:pPr>
            <w:r>
              <w:rPr>
                <w:sz w:val="24"/>
                <w:szCs w:val="24"/>
              </w:rPr>
              <w:t>A SYN packet is sent from the source to the destination, requesting to connect.</w:t>
            </w:r>
          </w:p>
          <w:p w14:paraId="3AA1DC12" w14:textId="77777777" w:rsidR="003A790E" w:rsidRDefault="00000000">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14:paraId="6E848184" w14:textId="77777777" w:rsidR="003A790E" w:rsidRDefault="00000000">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14:paraId="6C69A321" w14:textId="77777777" w:rsidR="003A790E" w:rsidRDefault="003A790E">
            <w:pPr>
              <w:widowControl w:val="0"/>
              <w:spacing w:line="240" w:lineRule="auto"/>
              <w:rPr>
                <w:sz w:val="24"/>
                <w:szCs w:val="24"/>
              </w:rPr>
            </w:pPr>
          </w:p>
          <w:p w14:paraId="2BA424B2" w14:textId="77777777" w:rsidR="003A790E" w:rsidRDefault="00000000">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14:paraId="5320964E" w14:textId="77777777" w:rsidR="003A790E" w:rsidRDefault="003A790E">
            <w:pPr>
              <w:widowControl w:val="0"/>
              <w:spacing w:line="240" w:lineRule="auto"/>
              <w:rPr>
                <w:sz w:val="24"/>
                <w:szCs w:val="24"/>
              </w:rPr>
            </w:pPr>
          </w:p>
          <w:p w14:paraId="24331FC8" w14:textId="77777777" w:rsidR="003A790E" w:rsidRDefault="00000000">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p>
        </w:tc>
      </w:tr>
    </w:tbl>
    <w:p w14:paraId="1A267CC4" w14:textId="77777777" w:rsidR="003A790E" w:rsidRDefault="003A790E"/>
    <w:sectPr w:rsidR="003A79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D1D41"/>
    <w:multiLevelType w:val="multilevel"/>
    <w:tmpl w:val="F426D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692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0E"/>
    <w:rsid w:val="003A790E"/>
    <w:rsid w:val="00540BD3"/>
    <w:rsid w:val="00CE2B38"/>
    <w:rsid w:val="00ED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5E631"/>
  <w15:docId w15:val="{608F2400-3D84-47B8-8DF3-FC257F5C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1229</Characters>
  <Application>Microsoft Office Word</Application>
  <DocSecurity>0</DocSecurity>
  <Lines>29</Lines>
  <Paragraphs>13</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2024-05-07T06:35:00Z</dcterms:created>
  <dcterms:modified xsi:type="dcterms:W3CDTF">2024-05-07T06:36:00Z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551b7f64a3971cdba80ec364168b333529da6cd1e775baa8d6b1b93b86a66155</vt:lpwstr>
  </property>
</Properties>
</file>