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5CB553CF" w:rsidR="00B63945" w:rsidRDefault="00B63945" w:rsidP="00B63945">
      <w:pPr>
        <w:jc w:val="center"/>
        <w:rPr>
          <w:b/>
          <w:sz w:val="48"/>
          <w:szCs w:val="48"/>
        </w:rPr>
      </w:pPr>
      <w:r>
        <w:rPr>
          <w:b/>
          <w:sz w:val="48"/>
          <w:szCs w:val="48"/>
        </w:rPr>
        <w:t xml:space="preserve">EXPERIMENT NO. </w:t>
      </w:r>
      <w:r w:rsidR="00FB4318">
        <w:rPr>
          <w:b/>
          <w:sz w:val="48"/>
          <w:szCs w:val="48"/>
        </w:rPr>
        <w:t>1</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2967FDCD" w:rsidR="00B63945" w:rsidRDefault="00513DFD" w:rsidP="00B63945">
      <w:pPr>
        <w:jc w:val="center"/>
        <w:rPr>
          <w:b/>
          <w:sz w:val="72"/>
          <w:szCs w:val="72"/>
        </w:rPr>
      </w:pPr>
      <w:r>
        <w:rPr>
          <w:b/>
          <w:sz w:val="72"/>
          <w:szCs w:val="72"/>
        </w:rPr>
        <w:t>SYMPHONY OF LIGHTS</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6C24CE99" w:rsidR="00B63945" w:rsidRPr="009104F2" w:rsidRDefault="00B63945" w:rsidP="00B63945">
      <w:pPr>
        <w:rPr>
          <w:rFonts w:ascii="Engineering Plot" w:hAnsi="Engineering Plot"/>
          <w:sz w:val="22"/>
          <w:szCs w:val="22"/>
        </w:rPr>
      </w:pPr>
      <w:r>
        <w:rPr>
          <w:sz w:val="36"/>
          <w:szCs w:val="36"/>
        </w:rPr>
        <w:t>Name:</w:t>
      </w:r>
      <w:r w:rsidR="004F0529">
        <w:rPr>
          <w:sz w:val="36"/>
          <w:szCs w:val="36"/>
        </w:rPr>
        <w:t xml:space="preserve"> </w:t>
      </w:r>
      <w:r w:rsidR="0008595B" w:rsidRPr="009104F2">
        <w:rPr>
          <w:rFonts w:ascii="Engineering Plot" w:hAnsi="Engineering Plot"/>
          <w:sz w:val="22"/>
          <w:szCs w:val="22"/>
        </w:rPr>
        <w:t>Navarro, Rod Geryk C.</w:t>
      </w:r>
    </w:p>
    <w:p w14:paraId="147B55BF" w14:textId="5A954A6A" w:rsidR="00B63945" w:rsidRDefault="00B63945" w:rsidP="00B63945">
      <w:pPr>
        <w:rPr>
          <w:sz w:val="36"/>
          <w:szCs w:val="36"/>
        </w:rPr>
      </w:pPr>
    </w:p>
    <w:p w14:paraId="2C54B008" w14:textId="2334168D" w:rsidR="00B63945" w:rsidRPr="0008595B" w:rsidRDefault="00B63945" w:rsidP="00B63945">
      <w:pPr>
        <w:rPr>
          <w:rFonts w:ascii="Engineering Plot" w:hAnsi="Engineering Plot"/>
          <w:sz w:val="22"/>
          <w:szCs w:val="22"/>
        </w:rPr>
      </w:pPr>
      <w:r>
        <w:rPr>
          <w:sz w:val="36"/>
          <w:szCs w:val="36"/>
        </w:rPr>
        <w:t>Course/Section:</w:t>
      </w:r>
      <w:r w:rsidR="0008595B">
        <w:rPr>
          <w:sz w:val="36"/>
          <w:szCs w:val="36"/>
        </w:rPr>
        <w:t xml:space="preserve"> </w:t>
      </w:r>
      <w:r w:rsidR="0008595B" w:rsidRPr="0008595B">
        <w:rPr>
          <w:rFonts w:ascii="Engineering Plot" w:hAnsi="Engineering Plot"/>
          <w:sz w:val="22"/>
          <w:szCs w:val="22"/>
        </w:rPr>
        <w:t>CPE160P-4/A1</w:t>
      </w:r>
    </w:p>
    <w:p w14:paraId="70DB9581" w14:textId="330374CB" w:rsidR="00B63945" w:rsidRDefault="00B63945" w:rsidP="00B63945">
      <w:pPr>
        <w:rPr>
          <w:sz w:val="36"/>
          <w:szCs w:val="36"/>
        </w:rPr>
      </w:pPr>
    </w:p>
    <w:p w14:paraId="26A45E33" w14:textId="71F7A369" w:rsidR="00B63945" w:rsidRDefault="00B63945" w:rsidP="00B63945">
      <w:pPr>
        <w:rPr>
          <w:sz w:val="36"/>
          <w:szCs w:val="36"/>
        </w:rPr>
      </w:pPr>
      <w:r>
        <w:rPr>
          <w:sz w:val="36"/>
          <w:szCs w:val="36"/>
        </w:rPr>
        <w:t>Group No.:</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3798451E" w:rsidR="00B63945" w:rsidRDefault="00B63945" w:rsidP="00B63945">
      <w:pPr>
        <w:rPr>
          <w:sz w:val="36"/>
          <w:szCs w:val="36"/>
        </w:rPr>
      </w:pPr>
      <w:r>
        <w:rPr>
          <w:sz w:val="36"/>
          <w:szCs w:val="36"/>
        </w:rPr>
        <w:t>Date of Performance:</w:t>
      </w:r>
      <w:r w:rsidR="0008595B">
        <w:rPr>
          <w:sz w:val="36"/>
          <w:szCs w:val="36"/>
        </w:rPr>
        <w:t xml:space="preserve"> </w:t>
      </w:r>
      <w:r w:rsidR="0008595B">
        <w:rPr>
          <w:rFonts w:ascii="Engineering Plot" w:hAnsi="Engineering Plot"/>
          <w:sz w:val="22"/>
          <w:szCs w:val="22"/>
        </w:rPr>
        <w:t>08/22/202</w:t>
      </w:r>
      <w:r w:rsidR="008C7FAA">
        <w:rPr>
          <w:rFonts w:ascii="Engineering Plot" w:hAnsi="Engineering Plot"/>
          <w:sz w:val="22"/>
          <w:szCs w:val="22"/>
        </w:rPr>
        <w:t>4</w:t>
      </w:r>
    </w:p>
    <w:p w14:paraId="5A669E0C" w14:textId="14D4CE8D" w:rsidR="00B63945" w:rsidRDefault="00B63945" w:rsidP="00B63945">
      <w:pPr>
        <w:rPr>
          <w:sz w:val="36"/>
          <w:szCs w:val="36"/>
        </w:rPr>
      </w:pPr>
      <w:r>
        <w:rPr>
          <w:sz w:val="36"/>
          <w:szCs w:val="36"/>
        </w:rPr>
        <w:t>Date of Submission:</w:t>
      </w:r>
      <w:r w:rsidR="0008595B">
        <w:rPr>
          <w:sz w:val="36"/>
          <w:szCs w:val="36"/>
        </w:rPr>
        <w:t xml:space="preserve"> </w:t>
      </w:r>
      <w:r w:rsidR="0008595B">
        <w:rPr>
          <w:rFonts w:ascii="Engineering Plot" w:hAnsi="Engineering Plot"/>
          <w:sz w:val="22"/>
          <w:szCs w:val="22"/>
        </w:rPr>
        <w:t>08/23/2024</w:t>
      </w:r>
    </w:p>
    <w:p w14:paraId="30C9FA2D" w14:textId="4F8F4F49" w:rsidR="00B63945" w:rsidRDefault="00B63945" w:rsidP="00B63945">
      <w:pPr>
        <w:jc w:val="both"/>
        <w:rPr>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01B14918" w:rsidR="00EC7A1A" w:rsidRDefault="0008595B" w:rsidP="008C7FAA">
      <w:pPr>
        <w:jc w:val="center"/>
        <w:rPr>
          <w:sz w:val="36"/>
          <w:szCs w:val="36"/>
        </w:rPr>
      </w:pPr>
      <w:proofErr w:type="spellStart"/>
      <w:r w:rsidRPr="008C7FAA">
        <w:rPr>
          <w:sz w:val="36"/>
          <w:szCs w:val="36"/>
          <w:u w:val="single"/>
        </w:rPr>
        <w:t>C</w:t>
      </w:r>
      <w:bookmarkStart w:id="0" w:name="_GoBack"/>
      <w:bookmarkEnd w:id="0"/>
      <w:r w:rsidRPr="008C7FAA">
        <w:rPr>
          <w:sz w:val="36"/>
          <w:szCs w:val="36"/>
          <w:u w:val="single"/>
        </w:rPr>
        <w:t>yrel</w:t>
      </w:r>
      <w:proofErr w:type="spellEnd"/>
      <w:r w:rsidR="008C7FAA" w:rsidRPr="008C7FAA">
        <w:rPr>
          <w:sz w:val="36"/>
          <w:szCs w:val="36"/>
          <w:u w:val="single"/>
        </w:rPr>
        <w:t xml:space="preserve"> O.</w:t>
      </w:r>
      <w:r w:rsidRPr="008C7FAA">
        <w:rPr>
          <w:sz w:val="36"/>
          <w:szCs w:val="36"/>
          <w:u w:val="single"/>
        </w:rPr>
        <w:t xml:space="preserve"> </w:t>
      </w:r>
      <w:proofErr w:type="spellStart"/>
      <w:r w:rsidRPr="008C7FAA">
        <w:rPr>
          <w:sz w:val="36"/>
          <w:szCs w:val="36"/>
          <w:u w:val="single"/>
        </w:rPr>
        <w:t>Manlises</w:t>
      </w:r>
      <w:proofErr w:type="spellEnd"/>
      <w:r w:rsidR="008C7FAA" w:rsidRPr="008C7FAA">
        <w:rPr>
          <w:sz w:val="36"/>
          <w:szCs w:val="36"/>
          <w:u w:val="single"/>
        </w:rPr>
        <w:t>, Ph.D</w:t>
      </w:r>
      <w:r w:rsidR="008C7FAA">
        <w:rPr>
          <w:sz w:val="36"/>
          <w:szCs w:val="36"/>
        </w:rPr>
        <w:t>.</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7ABA7A0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3F12FBEB" w14:textId="6AD164C1" w:rsidR="00D63F31" w:rsidRDefault="00F6088F" w:rsidP="004C030F">
      <w:pPr>
        <w:jc w:val="center"/>
        <w:rPr>
          <w:b/>
          <w:sz w:val="72"/>
          <w:szCs w:val="144"/>
        </w:rPr>
      </w:pPr>
      <w:r w:rsidRPr="00F6088F">
        <w:rPr>
          <w:b/>
          <w:sz w:val="72"/>
          <w:szCs w:val="144"/>
        </w:rPr>
        <w:lastRenderedPageBreak/>
        <w:t>DISCUSSION</w:t>
      </w:r>
    </w:p>
    <w:p w14:paraId="7E132424" w14:textId="77777777" w:rsidR="009104F2" w:rsidRDefault="009104F2" w:rsidP="004C030F">
      <w:pPr>
        <w:jc w:val="center"/>
        <w:rPr>
          <w:b/>
          <w:sz w:val="72"/>
          <w:szCs w:val="144"/>
        </w:rPr>
      </w:pPr>
    </w:p>
    <w:p w14:paraId="649507C6" w14:textId="495D426E" w:rsidR="004C030F" w:rsidRDefault="004D48B9" w:rsidP="004D48B9">
      <w:pPr>
        <w:tabs>
          <w:tab w:val="left" w:pos="1752"/>
        </w:tabs>
        <w:jc w:val="both"/>
        <w:rPr>
          <w:rFonts w:ascii="Engineering Plot" w:hAnsi="Engineering Plot"/>
          <w:sz w:val="22"/>
          <w:szCs w:val="22"/>
        </w:rPr>
      </w:pPr>
      <w:r>
        <w:rPr>
          <w:rFonts w:ascii="Engineering Plot" w:hAnsi="Engineering Plot"/>
          <w:sz w:val="22"/>
          <w:szCs w:val="22"/>
        </w:rPr>
        <w:t xml:space="preserve">                  </w:t>
      </w:r>
      <w:r w:rsidR="00BA7852">
        <w:rPr>
          <w:rFonts w:ascii="Engineering Plot" w:hAnsi="Engineering Plot"/>
          <w:sz w:val="22"/>
          <w:szCs w:val="22"/>
        </w:rPr>
        <w:t xml:space="preserve">First of all, the first thing that I did is to think of how the LED lights should be positioned </w:t>
      </w:r>
      <w:r w:rsidR="00273B96">
        <w:rPr>
          <w:rFonts w:ascii="Engineering Plot" w:hAnsi="Engineering Plot"/>
          <w:sz w:val="22"/>
          <w:szCs w:val="22"/>
        </w:rPr>
        <w:t xml:space="preserve">in the breadboard </w:t>
      </w:r>
      <w:r w:rsidR="00E359C7">
        <w:rPr>
          <w:rFonts w:ascii="Engineering Plot" w:hAnsi="Engineering Plot"/>
          <w:sz w:val="22"/>
          <w:szCs w:val="22"/>
        </w:rPr>
        <w:t>be</w:t>
      </w:r>
      <w:r w:rsidR="00273B96">
        <w:rPr>
          <w:rFonts w:ascii="Engineering Plot" w:hAnsi="Engineering Plot"/>
          <w:sz w:val="22"/>
          <w:szCs w:val="22"/>
        </w:rPr>
        <w:t>cause the first time I s</w:t>
      </w:r>
      <w:r w:rsidR="00E359C7">
        <w:rPr>
          <w:rFonts w:ascii="Engineering Plot" w:hAnsi="Engineering Plot"/>
          <w:sz w:val="22"/>
          <w:szCs w:val="22"/>
        </w:rPr>
        <w:t>aw</w:t>
      </w:r>
      <w:r w:rsidR="00273B96">
        <w:rPr>
          <w:rFonts w:ascii="Engineering Plot" w:hAnsi="Engineering Plot"/>
          <w:sz w:val="22"/>
          <w:szCs w:val="22"/>
        </w:rPr>
        <w:t xml:space="preserve"> the title of the experiment the first thing th</w:t>
      </w:r>
      <w:r w:rsidR="00E359C7">
        <w:rPr>
          <w:rFonts w:ascii="Engineering Plot" w:hAnsi="Engineering Plot"/>
          <w:sz w:val="22"/>
          <w:szCs w:val="22"/>
        </w:rPr>
        <w:t>at</w:t>
      </w:r>
      <w:r w:rsidR="00273B96">
        <w:rPr>
          <w:rFonts w:ascii="Engineering Plot" w:hAnsi="Engineering Plot"/>
          <w:sz w:val="22"/>
          <w:szCs w:val="22"/>
        </w:rPr>
        <w:t xml:space="preserve"> I think about is to really mimic the actual symphony of light i</w:t>
      </w:r>
      <w:r w:rsidR="00E359C7">
        <w:rPr>
          <w:rFonts w:ascii="Engineering Plot" w:hAnsi="Engineering Plot"/>
          <w:sz w:val="22"/>
          <w:szCs w:val="22"/>
        </w:rPr>
        <w:t>n</w:t>
      </w:r>
      <w:r w:rsidR="00273B96">
        <w:rPr>
          <w:rFonts w:ascii="Engineering Plot" w:hAnsi="Engineering Plot"/>
          <w:sz w:val="22"/>
          <w:szCs w:val="22"/>
        </w:rPr>
        <w:t xml:space="preserve"> Hong Kong. I</w:t>
      </w:r>
      <w:r w:rsidR="00BA7852">
        <w:rPr>
          <w:rFonts w:ascii="Engineering Plot" w:hAnsi="Engineering Plot"/>
          <w:sz w:val="22"/>
          <w:szCs w:val="22"/>
        </w:rPr>
        <w:t xml:space="preserve"> </w:t>
      </w:r>
      <w:r w:rsidR="00273B96">
        <w:rPr>
          <w:rFonts w:ascii="Engineering Plot" w:hAnsi="Engineering Plot"/>
          <w:sz w:val="22"/>
          <w:szCs w:val="22"/>
        </w:rPr>
        <w:t xml:space="preserve">am really interested in the experiment that it pushes me to somehow get the vibe of the real symphony of lights in Hong Kong. In the end I’ve used 4 color LED lights and positioned strategically to create a dancing illusion of lights. After positioning the </w:t>
      </w:r>
      <w:r w:rsidR="00862A85">
        <w:rPr>
          <w:rFonts w:ascii="Engineering Plot" w:hAnsi="Engineering Plot"/>
          <w:sz w:val="22"/>
          <w:szCs w:val="22"/>
        </w:rPr>
        <w:t>LEDs,</w:t>
      </w:r>
      <w:r w:rsidR="00273B96">
        <w:rPr>
          <w:rFonts w:ascii="Engineering Plot" w:hAnsi="Engineering Plot"/>
          <w:sz w:val="22"/>
          <w:szCs w:val="22"/>
        </w:rPr>
        <w:t xml:space="preserve"> I create a circuit that will allow to trigger an input using a button that I’ve acquired in the kit, </w:t>
      </w:r>
      <w:r w:rsidR="00862A85">
        <w:rPr>
          <w:rFonts w:ascii="Engineering Plot" w:hAnsi="Engineering Plot"/>
          <w:sz w:val="22"/>
          <w:szCs w:val="22"/>
        </w:rPr>
        <w:t>this button</w:t>
      </w:r>
      <w:r w:rsidR="00273B96">
        <w:rPr>
          <w:rFonts w:ascii="Engineering Plot" w:hAnsi="Engineering Plot"/>
          <w:sz w:val="22"/>
          <w:szCs w:val="22"/>
        </w:rPr>
        <w:t xml:space="preserve"> will then act as a switch to activate </w:t>
      </w:r>
      <w:r w:rsidR="00862A85">
        <w:rPr>
          <w:rFonts w:ascii="Engineering Plot" w:hAnsi="Engineering Plot"/>
          <w:sz w:val="22"/>
          <w:szCs w:val="22"/>
        </w:rPr>
        <w:t>the various LED patterns/ sequence programmed in the board. In setting the buttons I maximized the number of inputs in the pins of the board, all of my buttons have their own input ports in the Arduino. This concept is from the YouTube video I’ve watched in the supplementary video</w:t>
      </w:r>
      <w:r>
        <w:rPr>
          <w:rFonts w:ascii="Engineering Plot" w:hAnsi="Engineering Plot"/>
          <w:sz w:val="22"/>
          <w:szCs w:val="22"/>
        </w:rPr>
        <w:t>s</w:t>
      </w:r>
      <w:r w:rsidR="00862A85">
        <w:rPr>
          <w:rFonts w:ascii="Engineering Plot" w:hAnsi="Engineering Plot"/>
          <w:sz w:val="22"/>
          <w:szCs w:val="22"/>
        </w:rPr>
        <w:t xml:space="preserve"> available in this experiment</w:t>
      </w:r>
      <w:r>
        <w:rPr>
          <w:rFonts w:ascii="Engineering Plot" w:hAnsi="Engineering Plot"/>
          <w:sz w:val="22"/>
          <w:szCs w:val="22"/>
        </w:rPr>
        <w:t>. I’ve connected 4 buttons in their designated ports A3 for the button1, A2 for the button2, A1 for the button3, and the reset button to the reset input pin. When I started the activity, I don’t know how to set the reset button, however in the end I manage to successfully connect it with its purpose to reset the sequence even when it is running. I found out that it is the same with the setup of my other buttons but in the reset port</w:t>
      </w:r>
      <w:r w:rsidR="00B419DB">
        <w:rPr>
          <w:rFonts w:ascii="Engineering Plot" w:hAnsi="Engineering Plot"/>
          <w:sz w:val="22"/>
          <w:szCs w:val="22"/>
        </w:rPr>
        <w:t xml:space="preserve"> with its 5v connection is also connected in the ground</w:t>
      </w:r>
      <w:r>
        <w:rPr>
          <w:rFonts w:ascii="Engineering Plot" w:hAnsi="Engineering Plot"/>
          <w:sz w:val="22"/>
          <w:szCs w:val="22"/>
        </w:rPr>
        <w:t xml:space="preserve">. </w:t>
      </w:r>
    </w:p>
    <w:p w14:paraId="3148820D" w14:textId="531367C1" w:rsidR="004C030F" w:rsidRDefault="00DD235F" w:rsidP="004C030F">
      <w:pPr>
        <w:pStyle w:val="NormalWeb"/>
        <w:jc w:val="center"/>
        <w:rPr>
          <w:rFonts w:ascii="Engineering Plot" w:hAnsi="Engineering Plot"/>
          <w:bCs/>
          <w:i/>
          <w:iCs/>
          <w:sz w:val="22"/>
          <w:szCs w:val="22"/>
        </w:rPr>
      </w:pPr>
      <w:r>
        <w:rPr>
          <w:noProof/>
        </w:rPr>
        <w:drawing>
          <wp:inline distT="0" distB="0" distL="0" distR="0" wp14:anchorId="0C9A205F" wp14:editId="59DD39E0">
            <wp:extent cx="5775960" cy="3527696"/>
            <wp:effectExtent l="0" t="0" r="0" b="0"/>
            <wp:docPr id="2" name="Picture 2" descr="C:\Users\user\Downloads\20240823_16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20240823_16085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91216" cy="3537014"/>
                    </a:xfrm>
                    <a:prstGeom prst="rect">
                      <a:avLst/>
                    </a:prstGeom>
                    <a:noFill/>
                    <a:ln>
                      <a:noFill/>
                    </a:ln>
                  </pic:spPr>
                </pic:pic>
              </a:graphicData>
            </a:graphic>
          </wp:inline>
        </w:drawing>
      </w:r>
      <w:r w:rsidR="00B46D56" w:rsidRPr="004C030F">
        <w:rPr>
          <w:rFonts w:ascii="Engineering Plot" w:hAnsi="Engineering Plot"/>
          <w:b/>
          <w:sz w:val="22"/>
          <w:szCs w:val="22"/>
        </w:rPr>
        <w:t>Figure 1</w:t>
      </w:r>
      <w:r w:rsidRPr="004C030F">
        <w:rPr>
          <w:rFonts w:ascii="Engineering Plot" w:hAnsi="Engineering Plot"/>
          <w:b/>
          <w:sz w:val="22"/>
          <w:szCs w:val="22"/>
        </w:rPr>
        <w:t>:</w:t>
      </w:r>
      <w:r>
        <w:rPr>
          <w:rFonts w:ascii="Engineering Plot" w:hAnsi="Engineering Plot"/>
          <w:sz w:val="22"/>
          <w:szCs w:val="22"/>
        </w:rPr>
        <w:t xml:space="preserve"> </w:t>
      </w:r>
      <w:r w:rsidR="004C030F" w:rsidRPr="00E77488">
        <w:rPr>
          <w:rFonts w:ascii="Engineering Plot" w:hAnsi="Engineering Plot"/>
          <w:bCs/>
          <w:i/>
          <w:iCs/>
          <w:sz w:val="22"/>
          <w:szCs w:val="22"/>
        </w:rPr>
        <w:t xml:space="preserve"> The completed circuit. The LEDs are connected to the Arduino board</w:t>
      </w:r>
      <w:r w:rsidR="004C030F">
        <w:rPr>
          <w:rFonts w:ascii="Engineering Plot" w:hAnsi="Engineering Plot"/>
          <w:bCs/>
          <w:i/>
          <w:iCs/>
          <w:sz w:val="22"/>
          <w:szCs w:val="22"/>
        </w:rPr>
        <w:t>.</w:t>
      </w:r>
    </w:p>
    <w:p w14:paraId="54AE864E" w14:textId="46633A59" w:rsidR="004C030F" w:rsidRDefault="004C030F" w:rsidP="004C030F">
      <w:pPr>
        <w:pStyle w:val="NormalWeb"/>
        <w:jc w:val="center"/>
      </w:pPr>
    </w:p>
    <w:p w14:paraId="67C24444" w14:textId="22C1E00A" w:rsidR="004C030F" w:rsidRDefault="004C030F" w:rsidP="004C030F">
      <w:pPr>
        <w:pStyle w:val="NormalWeb"/>
        <w:jc w:val="center"/>
      </w:pPr>
    </w:p>
    <w:p w14:paraId="0B04D2B0" w14:textId="77777777" w:rsidR="004C030F" w:rsidRPr="004C030F" w:rsidRDefault="004C030F" w:rsidP="004C030F">
      <w:pPr>
        <w:pStyle w:val="NormalWeb"/>
        <w:jc w:val="center"/>
      </w:pPr>
    </w:p>
    <w:p w14:paraId="4C81C39A" w14:textId="2E1B1B2E" w:rsidR="00B46D56" w:rsidRDefault="00344CC5" w:rsidP="004C030F">
      <w:pPr>
        <w:ind w:firstLine="720"/>
        <w:jc w:val="both"/>
        <w:rPr>
          <w:rFonts w:ascii="Engineering Plot" w:hAnsi="Engineering Plot"/>
          <w:bCs/>
          <w:sz w:val="22"/>
          <w:szCs w:val="22"/>
        </w:rPr>
      </w:pPr>
      <w:r>
        <w:rPr>
          <w:rFonts w:ascii="Engineering Plot" w:hAnsi="Engineering Plot"/>
          <w:sz w:val="22"/>
          <w:szCs w:val="22"/>
        </w:rPr>
        <w:t xml:space="preserve">In configuring the connections, I think I properly manage it well smoothly as also shown in my raw video, LEDs are working properly the way I programmed it. </w:t>
      </w:r>
      <w:r w:rsidR="00B46D56">
        <w:rPr>
          <w:rFonts w:ascii="Engineering Plot" w:hAnsi="Engineering Plot"/>
          <w:sz w:val="22"/>
          <w:szCs w:val="22"/>
        </w:rPr>
        <w:t>The completed circuit has 8 LEDs with 4 buttons all are connected in their respective ports in the Arduino</w:t>
      </w:r>
      <w:r>
        <w:rPr>
          <w:rFonts w:ascii="Engineering Plot" w:hAnsi="Engineering Plot"/>
          <w:sz w:val="22"/>
          <w:szCs w:val="22"/>
        </w:rPr>
        <w:t xml:space="preserve">. So, after I’ve completed the circuit I direct my focus in programming with the Arduino Uno. </w:t>
      </w:r>
      <w:r w:rsidR="00B46D56">
        <w:rPr>
          <w:rFonts w:ascii="Engineering Plot" w:hAnsi="Engineering Plot"/>
          <w:sz w:val="22"/>
          <w:szCs w:val="22"/>
        </w:rPr>
        <w:t xml:space="preserve">The next step is to program the sequence of the LEDs based on the music that I will be playing and assign each </w:t>
      </w:r>
      <w:proofErr w:type="gramStart"/>
      <w:r w:rsidR="00B46D56">
        <w:rPr>
          <w:rFonts w:ascii="Engineering Plot" w:hAnsi="Engineering Plot"/>
          <w:sz w:val="22"/>
          <w:szCs w:val="22"/>
        </w:rPr>
        <w:t>buttons</w:t>
      </w:r>
      <w:proofErr w:type="gramEnd"/>
      <w:r w:rsidR="00B46D56">
        <w:rPr>
          <w:rFonts w:ascii="Engineering Plot" w:hAnsi="Engineering Plot"/>
          <w:sz w:val="22"/>
          <w:szCs w:val="22"/>
        </w:rPr>
        <w:t xml:space="preserve"> it their respective patterns and song. </w:t>
      </w:r>
      <w:r w:rsidR="00D44777">
        <w:rPr>
          <w:rFonts w:ascii="Engineering Plot" w:hAnsi="Engineering Plot"/>
          <w:sz w:val="22"/>
          <w:szCs w:val="22"/>
        </w:rPr>
        <w:t xml:space="preserve">The songs that I’ve chosen to synch is Limang Taon by Juan Karlos, Huwag na Huwag Mong Sasabihin by Lola Amour version, and Para </w:t>
      </w:r>
      <w:proofErr w:type="spellStart"/>
      <w:r w:rsidR="00D44777">
        <w:rPr>
          <w:rFonts w:ascii="Engineering Plot" w:hAnsi="Engineering Plot"/>
          <w:sz w:val="22"/>
          <w:szCs w:val="22"/>
        </w:rPr>
        <w:t>sa</w:t>
      </w:r>
      <w:proofErr w:type="spellEnd"/>
      <w:r w:rsidR="00D44777">
        <w:rPr>
          <w:rFonts w:ascii="Engineering Plot" w:hAnsi="Engineering Plot"/>
          <w:sz w:val="22"/>
          <w:szCs w:val="22"/>
        </w:rPr>
        <w:t xml:space="preserve"> Streets by </w:t>
      </w:r>
      <w:proofErr w:type="spellStart"/>
      <w:r w:rsidR="00D44777">
        <w:rPr>
          <w:rFonts w:ascii="Engineering Plot" w:hAnsi="Engineering Plot"/>
          <w:sz w:val="22"/>
          <w:szCs w:val="22"/>
        </w:rPr>
        <w:t>Hev</w:t>
      </w:r>
      <w:proofErr w:type="spellEnd"/>
      <w:r w:rsidR="00D44777">
        <w:rPr>
          <w:rFonts w:ascii="Engineering Plot" w:hAnsi="Engineering Plot"/>
          <w:sz w:val="22"/>
          <w:szCs w:val="22"/>
        </w:rPr>
        <w:t xml:space="preserve"> Abi. </w:t>
      </w:r>
      <w:r w:rsidR="00B46D56" w:rsidRPr="00E77488">
        <w:rPr>
          <w:rFonts w:ascii="Engineering Plot" w:hAnsi="Engineering Plot"/>
          <w:bCs/>
          <w:sz w:val="22"/>
          <w:szCs w:val="22"/>
        </w:rPr>
        <w:t>In the coding,</w:t>
      </w:r>
      <w:r w:rsidR="00B46D56">
        <w:rPr>
          <w:rFonts w:ascii="Engineering Plot" w:hAnsi="Engineering Plot"/>
          <w:bCs/>
          <w:sz w:val="22"/>
          <w:szCs w:val="22"/>
        </w:rPr>
        <w:t xml:space="preserve"> I first </w:t>
      </w:r>
      <w:r w:rsidR="00B46D56" w:rsidRPr="00E77488">
        <w:rPr>
          <w:rFonts w:ascii="Engineering Plot" w:hAnsi="Engineering Plot"/>
          <w:bCs/>
          <w:sz w:val="22"/>
          <w:szCs w:val="22"/>
        </w:rPr>
        <w:t>initializ</w:t>
      </w:r>
      <w:r w:rsidR="00B46D56">
        <w:rPr>
          <w:rFonts w:ascii="Engineering Plot" w:hAnsi="Engineering Plot"/>
          <w:bCs/>
          <w:sz w:val="22"/>
          <w:szCs w:val="22"/>
        </w:rPr>
        <w:t>ed</w:t>
      </w:r>
      <w:r w:rsidR="00B46D56" w:rsidRPr="00E77488">
        <w:rPr>
          <w:rFonts w:ascii="Engineering Plot" w:hAnsi="Engineering Plot"/>
          <w:bCs/>
          <w:sz w:val="22"/>
          <w:szCs w:val="22"/>
        </w:rPr>
        <w:t xml:space="preserve"> the variables, the in the void </w:t>
      </w:r>
      <w:proofErr w:type="gramStart"/>
      <w:r w:rsidR="00B46D56" w:rsidRPr="00E77488">
        <w:rPr>
          <w:rFonts w:ascii="Engineering Plot" w:hAnsi="Engineering Plot"/>
          <w:bCs/>
          <w:sz w:val="22"/>
          <w:szCs w:val="22"/>
        </w:rPr>
        <w:t>setup(</w:t>
      </w:r>
      <w:proofErr w:type="gramEnd"/>
      <w:r w:rsidR="00B46D56" w:rsidRPr="00E77488">
        <w:rPr>
          <w:rFonts w:ascii="Engineering Plot" w:hAnsi="Engineering Plot"/>
          <w:bCs/>
          <w:sz w:val="22"/>
          <w:szCs w:val="22"/>
        </w:rPr>
        <w:t xml:space="preserve">) loop. I used the function </w:t>
      </w:r>
      <w:proofErr w:type="spellStart"/>
      <w:proofErr w:type="gramStart"/>
      <w:r w:rsidR="00B46D56" w:rsidRPr="00E77488">
        <w:rPr>
          <w:rFonts w:ascii="Engineering Plot" w:hAnsi="Engineering Plot"/>
          <w:bCs/>
          <w:sz w:val="22"/>
          <w:szCs w:val="22"/>
        </w:rPr>
        <w:t>pinMode</w:t>
      </w:r>
      <w:proofErr w:type="spellEnd"/>
      <w:r w:rsidR="00B46D56" w:rsidRPr="00E77488">
        <w:rPr>
          <w:rFonts w:ascii="Engineering Plot" w:hAnsi="Engineering Plot"/>
          <w:bCs/>
          <w:sz w:val="22"/>
          <w:szCs w:val="22"/>
        </w:rPr>
        <w:t>(</w:t>
      </w:r>
      <w:proofErr w:type="gramEnd"/>
      <w:r w:rsidR="00B46D56" w:rsidRPr="00E77488">
        <w:rPr>
          <w:rFonts w:ascii="Engineering Plot" w:hAnsi="Engineering Plot"/>
          <w:bCs/>
          <w:sz w:val="22"/>
          <w:szCs w:val="22"/>
        </w:rPr>
        <w:t xml:space="preserve">). The syntax for the use of </w:t>
      </w:r>
      <w:proofErr w:type="spellStart"/>
      <w:proofErr w:type="gramStart"/>
      <w:r w:rsidR="00B46D56" w:rsidRPr="00E77488">
        <w:rPr>
          <w:rFonts w:ascii="Engineering Plot" w:hAnsi="Engineering Plot"/>
          <w:bCs/>
          <w:sz w:val="22"/>
          <w:szCs w:val="22"/>
        </w:rPr>
        <w:t>pinMode</w:t>
      </w:r>
      <w:proofErr w:type="spellEnd"/>
      <w:r w:rsidR="00B46D56" w:rsidRPr="00E77488">
        <w:rPr>
          <w:rFonts w:ascii="Engineering Plot" w:hAnsi="Engineering Plot"/>
          <w:bCs/>
          <w:sz w:val="22"/>
          <w:szCs w:val="22"/>
        </w:rPr>
        <w:t>(</w:t>
      </w:r>
      <w:proofErr w:type="gramEnd"/>
      <w:r w:rsidR="00B46D56" w:rsidRPr="00E77488">
        <w:rPr>
          <w:rFonts w:ascii="Engineering Plot" w:hAnsi="Engineering Plot"/>
          <w:bCs/>
          <w:sz w:val="22"/>
          <w:szCs w:val="22"/>
        </w:rPr>
        <w:t xml:space="preserve">) function is defined by: </w:t>
      </w:r>
      <w:proofErr w:type="spellStart"/>
      <w:r w:rsidR="00B46D56" w:rsidRPr="00E77488">
        <w:rPr>
          <w:rFonts w:ascii="Engineering Plot" w:hAnsi="Engineering Plot"/>
          <w:bCs/>
          <w:sz w:val="22"/>
          <w:szCs w:val="22"/>
        </w:rPr>
        <w:t>pinMode</w:t>
      </w:r>
      <w:proofErr w:type="spellEnd"/>
      <w:r w:rsidR="00D63F31">
        <w:rPr>
          <w:rFonts w:ascii="Engineering Plot" w:hAnsi="Engineering Plot"/>
          <w:bCs/>
          <w:sz w:val="22"/>
          <w:szCs w:val="22"/>
        </w:rPr>
        <w:t xml:space="preserve">. </w:t>
      </w:r>
      <w:r w:rsidR="00B46D56" w:rsidRPr="00E77488">
        <w:rPr>
          <w:rFonts w:ascii="Engineering Plot" w:hAnsi="Engineering Plot"/>
          <w:bCs/>
          <w:sz w:val="22"/>
          <w:szCs w:val="22"/>
        </w:rPr>
        <w:t>The mode defines if the pin is an input, an output, or an input pull-up.</w:t>
      </w:r>
      <w:r w:rsidR="00D63F31">
        <w:rPr>
          <w:rFonts w:ascii="Engineering Plot" w:hAnsi="Engineering Plot"/>
          <w:bCs/>
          <w:sz w:val="22"/>
          <w:szCs w:val="22"/>
        </w:rPr>
        <w:t xml:space="preserve"> </w:t>
      </w:r>
      <w:r w:rsidR="00D63F31" w:rsidRPr="00D63F31">
        <w:rPr>
          <w:rFonts w:ascii="Engineering Plot" w:hAnsi="Engineering Plot"/>
          <w:bCs/>
          <w:sz w:val="22"/>
          <w:szCs w:val="22"/>
        </w:rPr>
        <w:t>This Arduino code is designed to control a series of LEDs based on the input from several buttons. The code begins by defining which pins on the Arduino will control the LEDs (Green1, Yellow1, Red1, etc.) and which will read input from the buttons. Each button is connected to a specific pin, and when pressed, it triggers different actions.</w:t>
      </w:r>
    </w:p>
    <w:p w14:paraId="607A0B3C" w14:textId="450DF1E9" w:rsidR="00B46D56" w:rsidRDefault="00B46D56" w:rsidP="00B46D56">
      <w:pPr>
        <w:jc w:val="both"/>
        <w:rPr>
          <w:rFonts w:ascii="Engineering Plot" w:hAnsi="Engineering Plot"/>
          <w:bCs/>
          <w:sz w:val="22"/>
          <w:szCs w:val="22"/>
        </w:rPr>
      </w:pPr>
    </w:p>
    <w:p w14:paraId="43064DD0" w14:textId="36009A84" w:rsidR="00B46D56" w:rsidRDefault="004C030F" w:rsidP="00B46D56">
      <w:pPr>
        <w:jc w:val="both"/>
        <w:rPr>
          <w:rFonts w:ascii="Engineering Plot" w:hAnsi="Engineering Plot"/>
          <w:bCs/>
          <w:sz w:val="22"/>
          <w:szCs w:val="22"/>
        </w:rPr>
      </w:pPr>
      <w:r w:rsidRPr="004C030F">
        <w:rPr>
          <w:rFonts w:ascii="Engineering Plot" w:hAnsi="Engineering Plot"/>
          <w:bCs/>
          <w:noProof/>
          <w:sz w:val="22"/>
          <w:szCs w:val="22"/>
        </w:rPr>
        <w:drawing>
          <wp:inline distT="0" distB="0" distL="0" distR="0" wp14:anchorId="332A8470" wp14:editId="164FD5CE">
            <wp:extent cx="5727700" cy="30181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018155"/>
                    </a:xfrm>
                    <a:prstGeom prst="rect">
                      <a:avLst/>
                    </a:prstGeom>
                  </pic:spPr>
                </pic:pic>
              </a:graphicData>
            </a:graphic>
          </wp:inline>
        </w:drawing>
      </w:r>
    </w:p>
    <w:p w14:paraId="0AF7315B" w14:textId="65A7DC12" w:rsidR="004C030F" w:rsidRPr="00037581" w:rsidRDefault="004C030F" w:rsidP="00037581">
      <w:pPr>
        <w:jc w:val="center"/>
        <w:rPr>
          <w:rFonts w:ascii="Engineering Plot" w:hAnsi="Engineering Plot"/>
          <w:bCs/>
          <w:i/>
          <w:iCs/>
          <w:sz w:val="22"/>
          <w:szCs w:val="22"/>
        </w:rPr>
      </w:pPr>
      <w:r w:rsidRPr="004C030F">
        <w:rPr>
          <w:rFonts w:ascii="Engineering Plot" w:hAnsi="Engineering Plot"/>
          <w:b/>
          <w:bCs/>
          <w:sz w:val="22"/>
          <w:szCs w:val="22"/>
        </w:rPr>
        <w:t>Figure 2</w:t>
      </w:r>
      <w:r>
        <w:rPr>
          <w:rFonts w:ascii="Engineering Plot" w:hAnsi="Engineering Plot"/>
          <w:b/>
          <w:bCs/>
          <w:sz w:val="22"/>
          <w:szCs w:val="22"/>
        </w:rPr>
        <w:t xml:space="preserve">: </w:t>
      </w:r>
      <w:r>
        <w:rPr>
          <w:rFonts w:ascii="Engineering Plot" w:hAnsi="Engineering Plot"/>
          <w:bCs/>
          <w:sz w:val="22"/>
          <w:szCs w:val="22"/>
        </w:rPr>
        <w:t xml:space="preserve"> </w:t>
      </w:r>
      <w:r w:rsidRPr="00E77488">
        <w:rPr>
          <w:rFonts w:ascii="Engineering Plot" w:hAnsi="Engineering Plot"/>
          <w:bCs/>
          <w:i/>
          <w:iCs/>
          <w:sz w:val="22"/>
          <w:szCs w:val="22"/>
        </w:rPr>
        <w:t>Initialization of variables and the definition of the modes of the pins.</w:t>
      </w:r>
    </w:p>
    <w:p w14:paraId="50348C4C" w14:textId="77777777" w:rsidR="004C030F" w:rsidRDefault="004C030F" w:rsidP="00B46D56">
      <w:pPr>
        <w:jc w:val="both"/>
        <w:rPr>
          <w:rFonts w:ascii="Engineering Plot" w:hAnsi="Engineering Plot"/>
          <w:bCs/>
          <w:sz w:val="22"/>
          <w:szCs w:val="22"/>
        </w:rPr>
      </w:pPr>
    </w:p>
    <w:p w14:paraId="53EF3A0F" w14:textId="3D3FB0DF" w:rsidR="004C030F" w:rsidRDefault="004C030F" w:rsidP="00B46D56">
      <w:pPr>
        <w:jc w:val="both"/>
        <w:rPr>
          <w:rFonts w:ascii="Engineering Plot" w:hAnsi="Engineering Plot"/>
          <w:bCs/>
          <w:sz w:val="22"/>
          <w:szCs w:val="22"/>
        </w:rPr>
      </w:pPr>
      <w:r w:rsidRPr="004C030F">
        <w:rPr>
          <w:rFonts w:ascii="Engineering Plot" w:hAnsi="Engineering Plot"/>
          <w:bCs/>
          <w:noProof/>
          <w:sz w:val="22"/>
          <w:szCs w:val="22"/>
        </w:rPr>
        <w:drawing>
          <wp:inline distT="0" distB="0" distL="0" distR="0" wp14:anchorId="4F7127F6" wp14:editId="09DCBFC6">
            <wp:extent cx="5707380" cy="27343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8744" cy="2744545"/>
                    </a:xfrm>
                    <a:prstGeom prst="rect">
                      <a:avLst/>
                    </a:prstGeom>
                  </pic:spPr>
                </pic:pic>
              </a:graphicData>
            </a:graphic>
          </wp:inline>
        </w:drawing>
      </w:r>
    </w:p>
    <w:p w14:paraId="39E33AE3" w14:textId="3C13D4A8" w:rsidR="00D63F31" w:rsidRPr="004C030F" w:rsidRDefault="004C030F" w:rsidP="004C030F">
      <w:pPr>
        <w:jc w:val="center"/>
        <w:rPr>
          <w:rFonts w:ascii="Engineering Plot" w:hAnsi="Engineering Plot"/>
          <w:bCs/>
          <w:i/>
          <w:iCs/>
          <w:sz w:val="22"/>
          <w:szCs w:val="22"/>
        </w:rPr>
      </w:pPr>
      <w:r w:rsidRPr="004C030F">
        <w:rPr>
          <w:rFonts w:ascii="Engineering Plot" w:hAnsi="Engineering Plot"/>
          <w:b/>
          <w:bCs/>
          <w:sz w:val="22"/>
          <w:szCs w:val="22"/>
        </w:rPr>
        <w:t xml:space="preserve">Figure </w:t>
      </w:r>
      <w:r>
        <w:rPr>
          <w:rFonts w:ascii="Engineering Plot" w:hAnsi="Engineering Plot"/>
          <w:b/>
          <w:bCs/>
          <w:sz w:val="22"/>
          <w:szCs w:val="22"/>
        </w:rPr>
        <w:t xml:space="preserve">3: </w:t>
      </w:r>
      <w:r>
        <w:rPr>
          <w:rFonts w:ascii="Engineering Plot" w:hAnsi="Engineering Plot"/>
          <w:bCs/>
          <w:sz w:val="22"/>
          <w:szCs w:val="22"/>
        </w:rPr>
        <w:t xml:space="preserve"> </w:t>
      </w:r>
      <w:r w:rsidRPr="00E77488">
        <w:rPr>
          <w:rFonts w:ascii="Engineering Plot" w:hAnsi="Engineering Plot"/>
          <w:bCs/>
          <w:i/>
          <w:iCs/>
          <w:sz w:val="22"/>
          <w:szCs w:val="22"/>
        </w:rPr>
        <w:t>Initialization of variables and the definition of the modes of the pins</w:t>
      </w:r>
      <w:r>
        <w:rPr>
          <w:rFonts w:ascii="Engineering Plot" w:hAnsi="Engineering Plot"/>
          <w:bCs/>
          <w:i/>
          <w:iCs/>
          <w:sz w:val="22"/>
          <w:szCs w:val="22"/>
        </w:rPr>
        <w:t xml:space="preserve"> (continuation)</w:t>
      </w:r>
      <w:r w:rsidRPr="00E77488">
        <w:rPr>
          <w:rFonts w:ascii="Engineering Plot" w:hAnsi="Engineering Plot"/>
          <w:bCs/>
          <w:i/>
          <w:iCs/>
          <w:sz w:val="22"/>
          <w:szCs w:val="22"/>
        </w:rPr>
        <w:t>.</w:t>
      </w:r>
    </w:p>
    <w:p w14:paraId="732EE5D3" w14:textId="7234977D" w:rsidR="00D63F31" w:rsidRDefault="00D63F31" w:rsidP="00D63F31">
      <w:pPr>
        <w:tabs>
          <w:tab w:val="left" w:pos="1752"/>
        </w:tabs>
        <w:jc w:val="both"/>
        <w:rPr>
          <w:rFonts w:ascii="Engineering Plot" w:hAnsi="Engineering Plot"/>
          <w:sz w:val="22"/>
          <w:szCs w:val="22"/>
          <w:lang w:val="en-PH"/>
        </w:rPr>
      </w:pPr>
      <w:r>
        <w:rPr>
          <w:rFonts w:ascii="Engineering Plot" w:hAnsi="Engineering Plot"/>
          <w:sz w:val="22"/>
          <w:szCs w:val="22"/>
          <w:lang w:val="en-PH"/>
        </w:rPr>
        <w:t xml:space="preserve">                </w:t>
      </w:r>
      <w:r w:rsidRPr="00D63F31">
        <w:rPr>
          <w:rFonts w:ascii="Engineering Plot" w:hAnsi="Engineering Plot"/>
          <w:sz w:val="22"/>
          <w:szCs w:val="22"/>
          <w:lang w:val="en-PH"/>
        </w:rPr>
        <w:t>In the loop function, the Arduino constantly checks the status of the buttons. If a button is pressed, it sets the corresponding button status to HIGH</w:t>
      </w:r>
      <w:r w:rsidR="00D44777">
        <w:rPr>
          <w:rFonts w:ascii="Engineering Plot" w:hAnsi="Engineering Plot"/>
          <w:sz w:val="22"/>
          <w:szCs w:val="22"/>
          <w:lang w:val="en-PH"/>
        </w:rPr>
        <w:t xml:space="preserve"> </w:t>
      </w:r>
      <w:r w:rsidRPr="00D63F31">
        <w:rPr>
          <w:rFonts w:ascii="Engineering Plot" w:hAnsi="Engineering Plot"/>
          <w:sz w:val="22"/>
          <w:szCs w:val="22"/>
          <w:lang w:val="en-PH"/>
        </w:rPr>
        <w:t>and others to LOW. Depending on which button is active, a specific function is called to light up the LEDs in a particular sequence.</w:t>
      </w:r>
    </w:p>
    <w:p w14:paraId="4A65EEE8" w14:textId="77777777" w:rsidR="00D63F31" w:rsidRPr="00D63F31" w:rsidRDefault="00D63F31" w:rsidP="00D63F31">
      <w:pPr>
        <w:tabs>
          <w:tab w:val="left" w:pos="1752"/>
        </w:tabs>
        <w:jc w:val="both"/>
        <w:rPr>
          <w:rFonts w:ascii="Engineering Plot" w:hAnsi="Engineering Plot"/>
          <w:sz w:val="22"/>
          <w:szCs w:val="22"/>
          <w:lang w:val="en-PH"/>
        </w:rPr>
      </w:pPr>
    </w:p>
    <w:p w14:paraId="1EBB70EE" w14:textId="2C65D47D" w:rsidR="00D63F31" w:rsidRDefault="00D63F31" w:rsidP="00D63F31">
      <w:pPr>
        <w:tabs>
          <w:tab w:val="left" w:pos="1752"/>
        </w:tabs>
        <w:jc w:val="both"/>
        <w:rPr>
          <w:rFonts w:ascii="Engineering Plot" w:hAnsi="Engineering Plot"/>
          <w:sz w:val="22"/>
          <w:szCs w:val="22"/>
          <w:lang w:val="en-PH"/>
        </w:rPr>
      </w:pPr>
      <w:r>
        <w:rPr>
          <w:rFonts w:ascii="Engineering Plot" w:hAnsi="Engineering Plot"/>
          <w:sz w:val="22"/>
          <w:szCs w:val="22"/>
          <w:lang w:val="en-PH"/>
        </w:rPr>
        <w:t xml:space="preserve">               </w:t>
      </w:r>
      <w:r w:rsidRPr="00D63F31">
        <w:rPr>
          <w:rFonts w:ascii="Engineering Plot" w:hAnsi="Engineering Plot"/>
          <w:sz w:val="22"/>
          <w:szCs w:val="22"/>
          <w:lang w:val="en-PH"/>
        </w:rPr>
        <w:t>For example, when button1 is pressed, the Song_Button1() function is triggered. This function turns on and off various LEDs in a pattern, with specific delays in between. The LEDs light up in sequences, creating a visual effect. Similar functions exist for the other buttons (Song_Button2() and Song_Button3()), each controlling the LEDs in different ways.</w:t>
      </w:r>
      <w:r w:rsidR="00B419DB">
        <w:rPr>
          <w:rFonts w:ascii="Engineering Plot" w:hAnsi="Engineering Plot"/>
          <w:sz w:val="22"/>
          <w:szCs w:val="22"/>
          <w:lang w:val="en-PH"/>
        </w:rPr>
        <w:t xml:space="preserve"> </w:t>
      </w:r>
      <w:r>
        <w:rPr>
          <w:rFonts w:ascii="Engineering Plot" w:hAnsi="Engineering Plot"/>
          <w:sz w:val="22"/>
          <w:szCs w:val="22"/>
          <w:lang w:val="en-PH"/>
        </w:rPr>
        <w:t>T</w:t>
      </w:r>
      <w:r w:rsidRPr="00D63F31">
        <w:rPr>
          <w:rFonts w:ascii="Engineering Plot" w:hAnsi="Engineering Plot"/>
          <w:sz w:val="22"/>
          <w:szCs w:val="22"/>
          <w:lang w:val="en-PH"/>
        </w:rPr>
        <w:t>h</w:t>
      </w:r>
      <w:r>
        <w:rPr>
          <w:rFonts w:ascii="Engineering Plot" w:hAnsi="Engineering Plot"/>
          <w:sz w:val="22"/>
          <w:szCs w:val="22"/>
          <w:lang w:val="en-PH"/>
        </w:rPr>
        <w:t>e</w:t>
      </w:r>
      <w:r w:rsidRPr="00D63F31">
        <w:rPr>
          <w:rFonts w:ascii="Engineering Plot" w:hAnsi="Engineering Plot"/>
          <w:sz w:val="22"/>
          <w:szCs w:val="22"/>
          <w:lang w:val="en-PH"/>
        </w:rPr>
        <w:t xml:space="preserve"> code is a straightforward example of how to control LEDs with buttons, allowing for the creation of various light patterns depending on the button pressed</w:t>
      </w:r>
      <w:r>
        <w:rPr>
          <w:rFonts w:ascii="Engineering Plot" w:hAnsi="Engineering Plot"/>
          <w:sz w:val="22"/>
          <w:szCs w:val="22"/>
          <w:lang w:val="en-PH"/>
        </w:rPr>
        <w:t>.</w:t>
      </w:r>
    </w:p>
    <w:p w14:paraId="3DF5971A" w14:textId="11B2A36E" w:rsidR="00D63F31" w:rsidRDefault="00D63F31" w:rsidP="00D63F31">
      <w:pPr>
        <w:tabs>
          <w:tab w:val="left" w:pos="1752"/>
        </w:tabs>
        <w:jc w:val="both"/>
        <w:rPr>
          <w:rFonts w:ascii="Engineering Plot" w:hAnsi="Engineering Plot"/>
          <w:sz w:val="22"/>
          <w:szCs w:val="22"/>
          <w:lang w:val="en-PH"/>
        </w:rPr>
      </w:pPr>
    </w:p>
    <w:p w14:paraId="5FBC7FC3" w14:textId="3AC882EF" w:rsidR="00D63F31" w:rsidRDefault="004C030F" w:rsidP="00D63F31">
      <w:pPr>
        <w:tabs>
          <w:tab w:val="left" w:pos="1752"/>
        </w:tabs>
        <w:jc w:val="both"/>
        <w:rPr>
          <w:rFonts w:ascii="Engineering Plot" w:hAnsi="Engineering Plot"/>
          <w:sz w:val="22"/>
          <w:szCs w:val="22"/>
          <w:lang w:val="en-PH"/>
        </w:rPr>
      </w:pPr>
      <w:r w:rsidRPr="004C030F">
        <w:rPr>
          <w:rFonts w:ascii="Engineering Plot" w:hAnsi="Engineering Plot"/>
          <w:noProof/>
          <w:sz w:val="22"/>
          <w:szCs w:val="22"/>
          <w:lang w:val="en-PH"/>
        </w:rPr>
        <w:drawing>
          <wp:inline distT="0" distB="0" distL="0" distR="0" wp14:anchorId="145B8C6D" wp14:editId="468939E9">
            <wp:extent cx="5727700" cy="30994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99435"/>
                    </a:xfrm>
                    <a:prstGeom prst="rect">
                      <a:avLst/>
                    </a:prstGeom>
                  </pic:spPr>
                </pic:pic>
              </a:graphicData>
            </a:graphic>
          </wp:inline>
        </w:drawing>
      </w:r>
    </w:p>
    <w:p w14:paraId="4CF97DF9" w14:textId="39FCD80F" w:rsidR="004C030F" w:rsidRPr="00684CCC" w:rsidRDefault="004C030F" w:rsidP="00684CCC">
      <w:pPr>
        <w:jc w:val="center"/>
        <w:rPr>
          <w:rFonts w:ascii="Engineering Plot" w:hAnsi="Engineering Plot"/>
          <w:bCs/>
          <w:i/>
          <w:iCs/>
          <w:sz w:val="22"/>
          <w:szCs w:val="22"/>
        </w:rPr>
      </w:pPr>
      <w:r w:rsidRPr="00037581">
        <w:rPr>
          <w:rFonts w:ascii="Engineering Plot" w:hAnsi="Engineering Plot"/>
          <w:b/>
          <w:sz w:val="22"/>
          <w:szCs w:val="22"/>
          <w:lang w:val="en-PH"/>
        </w:rPr>
        <w:t>Figure 4:</w:t>
      </w:r>
      <w:r>
        <w:rPr>
          <w:rFonts w:ascii="Engineering Plot" w:hAnsi="Engineering Plot"/>
          <w:sz w:val="22"/>
          <w:szCs w:val="22"/>
          <w:lang w:val="en-PH"/>
        </w:rPr>
        <w:t xml:space="preserve"> </w:t>
      </w:r>
      <w:r w:rsidRPr="00E77488">
        <w:rPr>
          <w:rFonts w:ascii="Engineering Plot" w:hAnsi="Engineering Plot"/>
          <w:bCs/>
          <w:i/>
          <w:iCs/>
          <w:sz w:val="22"/>
          <w:szCs w:val="22"/>
        </w:rPr>
        <w:t>The initialization of temp and reading of the value of the analog pin as well as the conditions for the sequence to play.</w:t>
      </w:r>
    </w:p>
    <w:p w14:paraId="545789A8" w14:textId="16E7C9C4" w:rsidR="004C030F" w:rsidRPr="00D63F31" w:rsidRDefault="004C030F" w:rsidP="00D63F31">
      <w:pPr>
        <w:tabs>
          <w:tab w:val="left" w:pos="1752"/>
        </w:tabs>
        <w:jc w:val="both"/>
        <w:rPr>
          <w:rFonts w:ascii="Engineering Plot" w:hAnsi="Engineering Plot"/>
          <w:sz w:val="22"/>
          <w:szCs w:val="22"/>
          <w:lang w:val="en-PH"/>
        </w:rPr>
      </w:pPr>
      <w:r w:rsidRPr="004C030F">
        <w:rPr>
          <w:rFonts w:ascii="Engineering Plot" w:hAnsi="Engineering Plot"/>
          <w:noProof/>
          <w:sz w:val="22"/>
          <w:szCs w:val="22"/>
          <w:lang w:val="en-PH"/>
        </w:rPr>
        <w:drawing>
          <wp:inline distT="0" distB="0" distL="0" distR="0" wp14:anchorId="55342910" wp14:editId="43E5D35C">
            <wp:extent cx="5727700" cy="30676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067685"/>
                    </a:xfrm>
                    <a:prstGeom prst="rect">
                      <a:avLst/>
                    </a:prstGeom>
                  </pic:spPr>
                </pic:pic>
              </a:graphicData>
            </a:graphic>
          </wp:inline>
        </w:drawing>
      </w:r>
    </w:p>
    <w:p w14:paraId="78B8F185" w14:textId="386DC192" w:rsidR="00DD235F" w:rsidRPr="00037581" w:rsidRDefault="00684CCC" w:rsidP="00037581">
      <w:pPr>
        <w:jc w:val="center"/>
        <w:rPr>
          <w:rFonts w:ascii="Engineering Plot" w:hAnsi="Engineering Plot"/>
          <w:bCs/>
          <w:i/>
          <w:iCs/>
          <w:sz w:val="22"/>
          <w:szCs w:val="22"/>
        </w:rPr>
      </w:pPr>
      <w:r w:rsidRPr="00037581">
        <w:rPr>
          <w:rFonts w:ascii="Engineering Plot" w:hAnsi="Engineering Plot"/>
          <w:b/>
          <w:sz w:val="22"/>
          <w:szCs w:val="22"/>
          <w:lang w:val="en-PH"/>
        </w:rPr>
        <w:t>Figure 5:</w:t>
      </w:r>
      <w:r>
        <w:rPr>
          <w:rFonts w:ascii="Engineering Plot" w:hAnsi="Engineering Plot"/>
          <w:sz w:val="22"/>
          <w:szCs w:val="22"/>
          <w:lang w:val="en-PH"/>
        </w:rPr>
        <w:t xml:space="preserve"> </w:t>
      </w:r>
      <w:r w:rsidRPr="00E77488">
        <w:rPr>
          <w:rFonts w:ascii="Engineering Plot" w:hAnsi="Engineering Plot"/>
          <w:bCs/>
          <w:i/>
          <w:iCs/>
          <w:sz w:val="22"/>
          <w:szCs w:val="22"/>
        </w:rPr>
        <w:t>The initialization of temp and reading of the value of the analog pin as well as the conditions for the sequence to play</w:t>
      </w:r>
      <w:r w:rsidR="00037581">
        <w:rPr>
          <w:rFonts w:ascii="Engineering Plot" w:hAnsi="Engineering Plot"/>
          <w:bCs/>
          <w:i/>
          <w:iCs/>
          <w:sz w:val="22"/>
          <w:szCs w:val="22"/>
        </w:rPr>
        <w:t xml:space="preserve"> (continuation)</w:t>
      </w:r>
      <w:r w:rsidRPr="00E77488">
        <w:rPr>
          <w:rFonts w:ascii="Engineering Plot" w:hAnsi="Engineering Plot"/>
          <w:bCs/>
          <w:i/>
          <w:iCs/>
          <w:sz w:val="22"/>
          <w:szCs w:val="22"/>
        </w:rPr>
        <w:t>.</w:t>
      </w:r>
    </w:p>
    <w:p w14:paraId="6346DB7A" w14:textId="20698EF2" w:rsidR="00F6088F" w:rsidRDefault="00F6088F" w:rsidP="00F6088F">
      <w:pPr>
        <w:spacing w:line="360" w:lineRule="auto"/>
        <w:ind w:hanging="567"/>
        <w:jc w:val="center"/>
        <w:rPr>
          <w:b/>
          <w:sz w:val="72"/>
          <w:szCs w:val="144"/>
        </w:rPr>
      </w:pPr>
      <w:r>
        <w:rPr>
          <w:b/>
          <w:sz w:val="72"/>
          <w:szCs w:val="144"/>
        </w:rPr>
        <w:t>CONCLUSION</w:t>
      </w:r>
    </w:p>
    <w:p w14:paraId="188C0E4A" w14:textId="4F521369" w:rsidR="00D44777" w:rsidRPr="00D63F31" w:rsidRDefault="002C17E0" w:rsidP="00D44777">
      <w:pPr>
        <w:tabs>
          <w:tab w:val="left" w:pos="1752"/>
        </w:tabs>
        <w:jc w:val="both"/>
        <w:rPr>
          <w:rFonts w:ascii="Engineering Plot" w:hAnsi="Engineering Plot"/>
          <w:sz w:val="22"/>
          <w:szCs w:val="22"/>
          <w:lang w:val="en-PH"/>
        </w:rPr>
      </w:pPr>
      <w:r>
        <w:rPr>
          <w:rFonts w:ascii="Engineering Plot" w:hAnsi="Engineering Plot"/>
          <w:sz w:val="22"/>
          <w:szCs w:val="22"/>
          <w:lang w:val="en-PH"/>
        </w:rPr>
        <w:t xml:space="preserve">                  </w:t>
      </w:r>
      <w:r w:rsidR="00D44777" w:rsidRPr="00D44777">
        <w:rPr>
          <w:rFonts w:ascii="Engineering Plot" w:hAnsi="Engineering Plot"/>
          <w:sz w:val="22"/>
          <w:szCs w:val="22"/>
          <w:lang w:val="en-PH"/>
        </w:rPr>
        <w:t>The experiment allowed me to explore the basics of embedded systems by creating a simple yet engaging project that mimicked the Symphony of Lights in Hong Kong. I started by carefully positioning four colored LEDs on a breadboard to create a dynamic light display.</w:t>
      </w:r>
      <w:r w:rsidR="00B419DB">
        <w:rPr>
          <w:rFonts w:ascii="Engineering Plot" w:hAnsi="Engineering Plot"/>
          <w:sz w:val="22"/>
          <w:szCs w:val="22"/>
          <w:lang w:val="en-PH"/>
        </w:rPr>
        <w:t xml:space="preserve"> </w:t>
      </w:r>
      <w:r w:rsidR="00B419DB" w:rsidRPr="00B419DB">
        <w:rPr>
          <w:rFonts w:ascii="Engineering Plot" w:hAnsi="Engineering Plot"/>
          <w:sz w:val="22"/>
          <w:szCs w:val="22"/>
        </w:rPr>
        <w:t>Although I initially struggled with setting up the reset button, I eventually figured out how to configure it correctly</w:t>
      </w:r>
      <w:r w:rsidR="00B419DB" w:rsidRPr="00D44777">
        <w:rPr>
          <w:rFonts w:ascii="Engineering Plot" w:hAnsi="Engineering Plot"/>
          <w:sz w:val="22"/>
          <w:szCs w:val="22"/>
          <w:lang w:val="en-PH"/>
        </w:rPr>
        <w:t>.</w:t>
      </w:r>
      <w:r w:rsidR="00486046">
        <w:rPr>
          <w:rFonts w:ascii="Engineering Plot" w:hAnsi="Engineering Plot"/>
          <w:sz w:val="22"/>
          <w:szCs w:val="22"/>
          <w:lang w:val="en-PH"/>
        </w:rPr>
        <w:t xml:space="preserve"> </w:t>
      </w:r>
      <w:r w:rsidR="00D44777" w:rsidRPr="00D44777">
        <w:rPr>
          <w:rFonts w:ascii="Engineering Plot" w:hAnsi="Engineering Plot"/>
          <w:sz w:val="22"/>
          <w:szCs w:val="22"/>
          <w:lang w:val="en-PH"/>
        </w:rPr>
        <w:t xml:space="preserve">With the help of supplementary videos, I learned how to connect buttons to the Arduino, each one controlling a different LED sequence. After successfully connecting all the components, I focused on programming the Arduino to control the LED patterns based on button inputs. Through this process, I learned how to use functions like </w:t>
      </w:r>
      <w:proofErr w:type="spellStart"/>
      <w:proofErr w:type="gramStart"/>
      <w:r w:rsidR="00D44777" w:rsidRPr="00D44777">
        <w:rPr>
          <w:rFonts w:ascii="Engineering Plot" w:hAnsi="Engineering Plot"/>
          <w:sz w:val="22"/>
          <w:szCs w:val="22"/>
          <w:lang w:val="en-PH"/>
        </w:rPr>
        <w:t>pinMode</w:t>
      </w:r>
      <w:proofErr w:type="spellEnd"/>
      <w:r w:rsidR="00D44777" w:rsidRPr="00D44777">
        <w:rPr>
          <w:rFonts w:ascii="Engineering Plot" w:hAnsi="Engineering Plot"/>
          <w:sz w:val="22"/>
          <w:szCs w:val="22"/>
          <w:lang w:val="en-PH"/>
        </w:rPr>
        <w:t>(</w:t>
      </w:r>
      <w:proofErr w:type="gramEnd"/>
      <w:r w:rsidR="00D44777" w:rsidRPr="00D44777">
        <w:rPr>
          <w:rFonts w:ascii="Engineering Plot" w:hAnsi="Engineering Plot"/>
          <w:sz w:val="22"/>
          <w:szCs w:val="22"/>
          <w:lang w:val="en-PH"/>
        </w:rPr>
        <w:t>) and how to create loops that respond to button presses, triggering different light sequences. I successfully synched my chosen three pieces of music with the 8 LEDs manually. The experiment was a valuable experience that helped me understand the fundamentals of circuit design and programming in embedded systems.</w:t>
      </w:r>
    </w:p>
    <w:p w14:paraId="545AEAC9" w14:textId="67A070A1" w:rsidR="00F6088F" w:rsidRPr="00D24362" w:rsidRDefault="00F6088F" w:rsidP="00EA5639">
      <w:pPr>
        <w:spacing w:line="480" w:lineRule="auto"/>
        <w:rPr>
          <w:sz w:val="36"/>
          <w:szCs w:val="36"/>
        </w:rPr>
      </w:pPr>
    </w:p>
    <w:sectPr w:rsidR="00F6088F" w:rsidRPr="00D24362"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ngineering Plo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6412"/>
    <w:rsid w:val="000A22B9"/>
    <w:rsid w:val="000C258B"/>
    <w:rsid w:val="000C57C8"/>
    <w:rsid w:val="000E4F86"/>
    <w:rsid w:val="00103613"/>
    <w:rsid w:val="00103F14"/>
    <w:rsid w:val="0010497D"/>
    <w:rsid w:val="0010505F"/>
    <w:rsid w:val="001447A9"/>
    <w:rsid w:val="00150407"/>
    <w:rsid w:val="001600AD"/>
    <w:rsid w:val="0017636D"/>
    <w:rsid w:val="001A08D1"/>
    <w:rsid w:val="001A186E"/>
    <w:rsid w:val="001A3EFF"/>
    <w:rsid w:val="001B005E"/>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35E5"/>
    <w:rsid w:val="00224347"/>
    <w:rsid w:val="00226656"/>
    <w:rsid w:val="00233430"/>
    <w:rsid w:val="00234BC8"/>
    <w:rsid w:val="00244554"/>
    <w:rsid w:val="00247353"/>
    <w:rsid w:val="002505B2"/>
    <w:rsid w:val="002579BD"/>
    <w:rsid w:val="00264337"/>
    <w:rsid w:val="00264885"/>
    <w:rsid w:val="00267C27"/>
    <w:rsid w:val="00271D95"/>
    <w:rsid w:val="00272E22"/>
    <w:rsid w:val="00273B96"/>
    <w:rsid w:val="0028225F"/>
    <w:rsid w:val="002A1986"/>
    <w:rsid w:val="002A6150"/>
    <w:rsid w:val="002A65C7"/>
    <w:rsid w:val="002A7E3C"/>
    <w:rsid w:val="002B396D"/>
    <w:rsid w:val="002C17E0"/>
    <w:rsid w:val="002C2D38"/>
    <w:rsid w:val="002C6610"/>
    <w:rsid w:val="002E48E8"/>
    <w:rsid w:val="002E64DD"/>
    <w:rsid w:val="002F250D"/>
    <w:rsid w:val="002F4A18"/>
    <w:rsid w:val="002F6608"/>
    <w:rsid w:val="002F6F87"/>
    <w:rsid w:val="00311DCA"/>
    <w:rsid w:val="00343D2E"/>
    <w:rsid w:val="00344CC5"/>
    <w:rsid w:val="00350081"/>
    <w:rsid w:val="0035141E"/>
    <w:rsid w:val="00361AAB"/>
    <w:rsid w:val="00365AE3"/>
    <w:rsid w:val="00383438"/>
    <w:rsid w:val="0038492C"/>
    <w:rsid w:val="00395313"/>
    <w:rsid w:val="003A1961"/>
    <w:rsid w:val="003A4E81"/>
    <w:rsid w:val="003B6292"/>
    <w:rsid w:val="003C7E48"/>
    <w:rsid w:val="003D10CA"/>
    <w:rsid w:val="003D1F3B"/>
    <w:rsid w:val="003D6878"/>
    <w:rsid w:val="003D6EB7"/>
    <w:rsid w:val="003E3935"/>
    <w:rsid w:val="003E41B1"/>
    <w:rsid w:val="004006D7"/>
    <w:rsid w:val="00404346"/>
    <w:rsid w:val="00423549"/>
    <w:rsid w:val="00426CE9"/>
    <w:rsid w:val="00432E4A"/>
    <w:rsid w:val="004367BE"/>
    <w:rsid w:val="00437CE8"/>
    <w:rsid w:val="00450C7B"/>
    <w:rsid w:val="0045116B"/>
    <w:rsid w:val="0045251D"/>
    <w:rsid w:val="00453DC5"/>
    <w:rsid w:val="00462525"/>
    <w:rsid w:val="0046704E"/>
    <w:rsid w:val="00477CC7"/>
    <w:rsid w:val="00480167"/>
    <w:rsid w:val="0048481A"/>
    <w:rsid w:val="00486046"/>
    <w:rsid w:val="00487BE8"/>
    <w:rsid w:val="004915A3"/>
    <w:rsid w:val="00493F45"/>
    <w:rsid w:val="004A160A"/>
    <w:rsid w:val="004A7E2F"/>
    <w:rsid w:val="004B1314"/>
    <w:rsid w:val="004B3109"/>
    <w:rsid w:val="004B3BDF"/>
    <w:rsid w:val="004B75A5"/>
    <w:rsid w:val="004C030F"/>
    <w:rsid w:val="004C3E81"/>
    <w:rsid w:val="004D48B9"/>
    <w:rsid w:val="004E7B8C"/>
    <w:rsid w:val="004F0529"/>
    <w:rsid w:val="00511656"/>
    <w:rsid w:val="00511F46"/>
    <w:rsid w:val="00513DFD"/>
    <w:rsid w:val="0051481D"/>
    <w:rsid w:val="00516960"/>
    <w:rsid w:val="00516ED0"/>
    <w:rsid w:val="00517A6E"/>
    <w:rsid w:val="0053060E"/>
    <w:rsid w:val="00534C87"/>
    <w:rsid w:val="005407B1"/>
    <w:rsid w:val="00547408"/>
    <w:rsid w:val="005804A7"/>
    <w:rsid w:val="00585A15"/>
    <w:rsid w:val="00591DC5"/>
    <w:rsid w:val="00596FC7"/>
    <w:rsid w:val="005A239D"/>
    <w:rsid w:val="005B003F"/>
    <w:rsid w:val="005B20FA"/>
    <w:rsid w:val="005B2132"/>
    <w:rsid w:val="005B5010"/>
    <w:rsid w:val="005E5A63"/>
    <w:rsid w:val="005E79D5"/>
    <w:rsid w:val="005F2D51"/>
    <w:rsid w:val="00602073"/>
    <w:rsid w:val="00606B2E"/>
    <w:rsid w:val="006260ED"/>
    <w:rsid w:val="00637A55"/>
    <w:rsid w:val="00640741"/>
    <w:rsid w:val="0064173C"/>
    <w:rsid w:val="00644055"/>
    <w:rsid w:val="006703C8"/>
    <w:rsid w:val="00684CCC"/>
    <w:rsid w:val="00690EDF"/>
    <w:rsid w:val="006A3742"/>
    <w:rsid w:val="006A7A1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56D4"/>
    <w:rsid w:val="00772A46"/>
    <w:rsid w:val="007830C9"/>
    <w:rsid w:val="007900CF"/>
    <w:rsid w:val="00795EED"/>
    <w:rsid w:val="007A00A3"/>
    <w:rsid w:val="007A1139"/>
    <w:rsid w:val="007B1E20"/>
    <w:rsid w:val="007B543C"/>
    <w:rsid w:val="007B5BB2"/>
    <w:rsid w:val="007D3EFC"/>
    <w:rsid w:val="007D61A3"/>
    <w:rsid w:val="007D7136"/>
    <w:rsid w:val="007E5C50"/>
    <w:rsid w:val="007F47D9"/>
    <w:rsid w:val="00803505"/>
    <w:rsid w:val="008104EB"/>
    <w:rsid w:val="00820F12"/>
    <w:rsid w:val="0082445E"/>
    <w:rsid w:val="00825C2F"/>
    <w:rsid w:val="00827117"/>
    <w:rsid w:val="00832C14"/>
    <w:rsid w:val="008337D4"/>
    <w:rsid w:val="0084121E"/>
    <w:rsid w:val="00857132"/>
    <w:rsid w:val="00862A85"/>
    <w:rsid w:val="00873113"/>
    <w:rsid w:val="008762FB"/>
    <w:rsid w:val="008A24B3"/>
    <w:rsid w:val="008A2B09"/>
    <w:rsid w:val="008A30F8"/>
    <w:rsid w:val="008A79F4"/>
    <w:rsid w:val="008B2FAC"/>
    <w:rsid w:val="008B79F6"/>
    <w:rsid w:val="008C5445"/>
    <w:rsid w:val="008C7C33"/>
    <w:rsid w:val="008C7FAA"/>
    <w:rsid w:val="008D294B"/>
    <w:rsid w:val="008E2347"/>
    <w:rsid w:val="008E48DE"/>
    <w:rsid w:val="008E7B24"/>
    <w:rsid w:val="008E7D7F"/>
    <w:rsid w:val="008F2016"/>
    <w:rsid w:val="008F761E"/>
    <w:rsid w:val="009104F2"/>
    <w:rsid w:val="009124AC"/>
    <w:rsid w:val="00913A13"/>
    <w:rsid w:val="00916D2A"/>
    <w:rsid w:val="00925A13"/>
    <w:rsid w:val="00931BFF"/>
    <w:rsid w:val="00932F06"/>
    <w:rsid w:val="00940CCE"/>
    <w:rsid w:val="00943132"/>
    <w:rsid w:val="00943165"/>
    <w:rsid w:val="00945824"/>
    <w:rsid w:val="00953475"/>
    <w:rsid w:val="00954B82"/>
    <w:rsid w:val="009561FB"/>
    <w:rsid w:val="00961EBA"/>
    <w:rsid w:val="0096389E"/>
    <w:rsid w:val="0098181B"/>
    <w:rsid w:val="009848AD"/>
    <w:rsid w:val="00985F0D"/>
    <w:rsid w:val="00997268"/>
    <w:rsid w:val="009A1CC2"/>
    <w:rsid w:val="009B1A7E"/>
    <w:rsid w:val="009B4B50"/>
    <w:rsid w:val="009C5046"/>
    <w:rsid w:val="009C76D3"/>
    <w:rsid w:val="009D3D4B"/>
    <w:rsid w:val="009D4460"/>
    <w:rsid w:val="009E046D"/>
    <w:rsid w:val="009E4FAB"/>
    <w:rsid w:val="009E7931"/>
    <w:rsid w:val="009E7A6D"/>
    <w:rsid w:val="009F1680"/>
    <w:rsid w:val="009F19D8"/>
    <w:rsid w:val="009F638E"/>
    <w:rsid w:val="00A07B89"/>
    <w:rsid w:val="00A16C32"/>
    <w:rsid w:val="00A26958"/>
    <w:rsid w:val="00A36BB1"/>
    <w:rsid w:val="00A3765D"/>
    <w:rsid w:val="00A4084D"/>
    <w:rsid w:val="00A41716"/>
    <w:rsid w:val="00A43F61"/>
    <w:rsid w:val="00A558BB"/>
    <w:rsid w:val="00A63927"/>
    <w:rsid w:val="00A74B86"/>
    <w:rsid w:val="00A94784"/>
    <w:rsid w:val="00A9567B"/>
    <w:rsid w:val="00AA39ED"/>
    <w:rsid w:val="00AA3A5D"/>
    <w:rsid w:val="00AA5277"/>
    <w:rsid w:val="00AB0743"/>
    <w:rsid w:val="00AB7607"/>
    <w:rsid w:val="00AC69D8"/>
    <w:rsid w:val="00AD3061"/>
    <w:rsid w:val="00AD37F0"/>
    <w:rsid w:val="00AD7B01"/>
    <w:rsid w:val="00AE45E4"/>
    <w:rsid w:val="00AF1F98"/>
    <w:rsid w:val="00AF4E7D"/>
    <w:rsid w:val="00B013F6"/>
    <w:rsid w:val="00B11799"/>
    <w:rsid w:val="00B254AB"/>
    <w:rsid w:val="00B2710F"/>
    <w:rsid w:val="00B40BBB"/>
    <w:rsid w:val="00B419DB"/>
    <w:rsid w:val="00B42344"/>
    <w:rsid w:val="00B46D56"/>
    <w:rsid w:val="00B54233"/>
    <w:rsid w:val="00B63945"/>
    <w:rsid w:val="00B66F2F"/>
    <w:rsid w:val="00B67BCF"/>
    <w:rsid w:val="00B7664F"/>
    <w:rsid w:val="00B770E0"/>
    <w:rsid w:val="00B82D39"/>
    <w:rsid w:val="00B843BF"/>
    <w:rsid w:val="00B91D68"/>
    <w:rsid w:val="00B92D8A"/>
    <w:rsid w:val="00BA6B45"/>
    <w:rsid w:val="00BA7671"/>
    <w:rsid w:val="00BA7852"/>
    <w:rsid w:val="00BB19E7"/>
    <w:rsid w:val="00BB2178"/>
    <w:rsid w:val="00BC442E"/>
    <w:rsid w:val="00BD054C"/>
    <w:rsid w:val="00BD4837"/>
    <w:rsid w:val="00BD5795"/>
    <w:rsid w:val="00BE345E"/>
    <w:rsid w:val="00BF1A5F"/>
    <w:rsid w:val="00C24CE2"/>
    <w:rsid w:val="00C328FA"/>
    <w:rsid w:val="00C53283"/>
    <w:rsid w:val="00C61487"/>
    <w:rsid w:val="00C62079"/>
    <w:rsid w:val="00C64B44"/>
    <w:rsid w:val="00C761C8"/>
    <w:rsid w:val="00C8115E"/>
    <w:rsid w:val="00C90441"/>
    <w:rsid w:val="00C92717"/>
    <w:rsid w:val="00C9548B"/>
    <w:rsid w:val="00CA076F"/>
    <w:rsid w:val="00CA4CF6"/>
    <w:rsid w:val="00CA585D"/>
    <w:rsid w:val="00CA78FE"/>
    <w:rsid w:val="00CB0D30"/>
    <w:rsid w:val="00CC52DD"/>
    <w:rsid w:val="00CC72D6"/>
    <w:rsid w:val="00CE5228"/>
    <w:rsid w:val="00CF0F8D"/>
    <w:rsid w:val="00CF35F5"/>
    <w:rsid w:val="00CF3A8B"/>
    <w:rsid w:val="00CF5B1F"/>
    <w:rsid w:val="00D02615"/>
    <w:rsid w:val="00D040D9"/>
    <w:rsid w:val="00D04B33"/>
    <w:rsid w:val="00D0570A"/>
    <w:rsid w:val="00D170ED"/>
    <w:rsid w:val="00D22286"/>
    <w:rsid w:val="00D24362"/>
    <w:rsid w:val="00D27792"/>
    <w:rsid w:val="00D33BEA"/>
    <w:rsid w:val="00D40489"/>
    <w:rsid w:val="00D418AF"/>
    <w:rsid w:val="00D44777"/>
    <w:rsid w:val="00D5381F"/>
    <w:rsid w:val="00D538BE"/>
    <w:rsid w:val="00D54C31"/>
    <w:rsid w:val="00D63F31"/>
    <w:rsid w:val="00D64F9E"/>
    <w:rsid w:val="00D71D52"/>
    <w:rsid w:val="00D72871"/>
    <w:rsid w:val="00D8087E"/>
    <w:rsid w:val="00D85921"/>
    <w:rsid w:val="00D946A3"/>
    <w:rsid w:val="00DA5547"/>
    <w:rsid w:val="00DA7BF5"/>
    <w:rsid w:val="00DC22D9"/>
    <w:rsid w:val="00DC2C7F"/>
    <w:rsid w:val="00DC3C3F"/>
    <w:rsid w:val="00DC3E40"/>
    <w:rsid w:val="00DC4539"/>
    <w:rsid w:val="00DD0B40"/>
    <w:rsid w:val="00DD20D8"/>
    <w:rsid w:val="00DD235F"/>
    <w:rsid w:val="00DE028A"/>
    <w:rsid w:val="00DE087E"/>
    <w:rsid w:val="00DF5A2E"/>
    <w:rsid w:val="00E05EE2"/>
    <w:rsid w:val="00E06246"/>
    <w:rsid w:val="00E07893"/>
    <w:rsid w:val="00E07A61"/>
    <w:rsid w:val="00E10C18"/>
    <w:rsid w:val="00E1523F"/>
    <w:rsid w:val="00E200F2"/>
    <w:rsid w:val="00E334F9"/>
    <w:rsid w:val="00E359C7"/>
    <w:rsid w:val="00E4026D"/>
    <w:rsid w:val="00E421CB"/>
    <w:rsid w:val="00E440AA"/>
    <w:rsid w:val="00E550A7"/>
    <w:rsid w:val="00E5694F"/>
    <w:rsid w:val="00E60444"/>
    <w:rsid w:val="00E65727"/>
    <w:rsid w:val="00E7026D"/>
    <w:rsid w:val="00E821B2"/>
    <w:rsid w:val="00E8517D"/>
    <w:rsid w:val="00E852C5"/>
    <w:rsid w:val="00E8787E"/>
    <w:rsid w:val="00EA3D39"/>
    <w:rsid w:val="00EA5639"/>
    <w:rsid w:val="00EA6BF4"/>
    <w:rsid w:val="00EC7A1A"/>
    <w:rsid w:val="00EF7C42"/>
    <w:rsid w:val="00F04FF7"/>
    <w:rsid w:val="00F14E1A"/>
    <w:rsid w:val="00F2116C"/>
    <w:rsid w:val="00F4257C"/>
    <w:rsid w:val="00F46130"/>
    <w:rsid w:val="00F6088F"/>
    <w:rsid w:val="00F71C23"/>
    <w:rsid w:val="00F71DCC"/>
    <w:rsid w:val="00F866DD"/>
    <w:rsid w:val="00F87166"/>
    <w:rsid w:val="00F91A64"/>
    <w:rsid w:val="00F92947"/>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45C5DF46-8C38-E24E-A840-41EC910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4C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5</cp:revision>
  <dcterms:created xsi:type="dcterms:W3CDTF">2024-08-23T12:27:00Z</dcterms:created>
  <dcterms:modified xsi:type="dcterms:W3CDTF">2025-05-24T04:19:00Z</dcterms:modified>
</cp:coreProperties>
</file>