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0262A" w14:textId="166F4E11" w:rsidR="00FD16F1" w:rsidRDefault="00FD16F1" w:rsidP="00FD16F1">
      <w:pPr>
        <w:pStyle w:val="Ttulo1"/>
      </w:pPr>
      <w:r>
        <w:t>Pasos para Docker</w:t>
      </w:r>
    </w:p>
    <w:p w14:paraId="035DEB7F" w14:textId="3C4EEDA8" w:rsidR="00786C16" w:rsidRDefault="00786C16">
      <w:r>
        <w:t>Reviso los contenedores que tengo encendidos. Como ya habíamos descargado el SQL en la clase anterior, no es necesario descargar la imagen.</w:t>
      </w:r>
    </w:p>
    <w:p w14:paraId="41EEDD36" w14:textId="6E651DFD" w:rsidR="00786C16" w:rsidRDefault="00786C16">
      <w:r w:rsidRPr="00786C16">
        <w:rPr>
          <w:noProof/>
        </w:rPr>
        <w:drawing>
          <wp:inline distT="0" distB="0" distL="0" distR="0" wp14:anchorId="383C6ADF" wp14:editId="58FB269F">
            <wp:extent cx="5400040" cy="446405"/>
            <wp:effectExtent l="0" t="0" r="0" b="0"/>
            <wp:docPr id="20037203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7203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2CF36" w14:textId="205D169E" w:rsidR="00786C16" w:rsidRDefault="00786C16">
      <w:r>
        <w:t>En esta imagen podemos ver los contenedores disponibles apagados. Ahí se encuentra SQL.</w:t>
      </w:r>
    </w:p>
    <w:p w14:paraId="60E27BE8" w14:textId="341E0CEE" w:rsidR="00786C16" w:rsidRDefault="00786C16">
      <w:r w:rsidRPr="00786C16">
        <w:rPr>
          <w:noProof/>
        </w:rPr>
        <w:drawing>
          <wp:inline distT="0" distB="0" distL="0" distR="0" wp14:anchorId="5C3639D4" wp14:editId="2EFCD257">
            <wp:extent cx="5955323" cy="381661"/>
            <wp:effectExtent l="0" t="0" r="7620" b="0"/>
            <wp:docPr id="19574002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4002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5890" cy="386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C3368" w14:textId="3140CC75" w:rsidR="00786C16" w:rsidRDefault="00786C16">
      <w:r>
        <w:t>Prendemos el contenedor y buscamos en la lista los contenedores encendidos, en este caso, SQL está encendido.</w:t>
      </w:r>
    </w:p>
    <w:p w14:paraId="2FA763B2" w14:textId="30205060" w:rsidR="00EF47ED" w:rsidRDefault="00EF47ED">
      <w:r>
        <w:t>Tambien puedes usar Docker start my-mysql</w:t>
      </w:r>
    </w:p>
    <w:p w14:paraId="3F649170" w14:textId="663CD63F" w:rsidR="00786C16" w:rsidRDefault="00786C16">
      <w:r w:rsidRPr="00786C16">
        <w:rPr>
          <w:noProof/>
        </w:rPr>
        <w:drawing>
          <wp:inline distT="0" distB="0" distL="0" distR="0" wp14:anchorId="46F41B3C" wp14:editId="46C72F3E">
            <wp:extent cx="5400040" cy="513080"/>
            <wp:effectExtent l="0" t="0" r="0" b="1270"/>
            <wp:docPr id="2985158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5158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8B5E6" w14:textId="27147C78" w:rsidR="00786C16" w:rsidRDefault="00786C16">
      <w:r>
        <w:t>Ingresamos al contenedor de SQL</w:t>
      </w:r>
    </w:p>
    <w:p w14:paraId="205B5936" w14:textId="2DD55737" w:rsidR="00786C16" w:rsidRDefault="00786C16">
      <w:r w:rsidRPr="00786C16">
        <w:rPr>
          <w:noProof/>
        </w:rPr>
        <w:drawing>
          <wp:inline distT="0" distB="0" distL="0" distR="0" wp14:anchorId="6C7F93A6" wp14:editId="755029C2">
            <wp:extent cx="4625741" cy="464860"/>
            <wp:effectExtent l="0" t="0" r="3810" b="0"/>
            <wp:docPr id="17200701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0701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4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9EA79" w14:textId="35C7DD58" w:rsidR="00786C16" w:rsidRDefault="00786C16">
      <w:r>
        <w:t>Nos loggeamos dentro de MySQL usando mysql -u root -p</w:t>
      </w:r>
    </w:p>
    <w:p w14:paraId="7AA55109" w14:textId="3D9DB365" w:rsidR="00786C16" w:rsidRDefault="00786C16">
      <w:r>
        <w:t>Password: root</w:t>
      </w:r>
    </w:p>
    <w:p w14:paraId="5C1009B2" w14:textId="37379EBB" w:rsidR="00786C16" w:rsidRDefault="00786C16">
      <w:r w:rsidRPr="00786C16">
        <w:rPr>
          <w:noProof/>
        </w:rPr>
        <w:drawing>
          <wp:inline distT="0" distB="0" distL="0" distR="0" wp14:anchorId="6BD14FF6" wp14:editId="7FAB93B4">
            <wp:extent cx="5400040" cy="2110105"/>
            <wp:effectExtent l="0" t="0" r="0" b="4445"/>
            <wp:docPr id="19618204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8204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1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6B5D8" w14:textId="311F2BE9" w:rsidR="00786C16" w:rsidRDefault="00910598">
      <w:r>
        <w:t>Entramos y usamos la base de datos library</w:t>
      </w:r>
    </w:p>
    <w:p w14:paraId="39E67372" w14:textId="41C32760" w:rsidR="00910598" w:rsidRDefault="00910598">
      <w:r w:rsidRPr="00910598">
        <w:rPr>
          <w:noProof/>
        </w:rPr>
        <w:lastRenderedPageBreak/>
        <w:drawing>
          <wp:inline distT="0" distB="0" distL="0" distR="0" wp14:anchorId="76CA585A" wp14:editId="4BAC63AA">
            <wp:extent cx="3360711" cy="1196444"/>
            <wp:effectExtent l="0" t="0" r="0" b="3810"/>
            <wp:docPr id="16781666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1666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60711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9547C" w14:textId="4191C101" w:rsidR="00910598" w:rsidRDefault="00910598">
      <w:r>
        <w:t>Creamos las tablas users, bookLoan y books</w:t>
      </w:r>
    </w:p>
    <w:p w14:paraId="72C3C52C" w14:textId="11525919" w:rsidR="00910598" w:rsidRDefault="00910598">
      <w:r w:rsidRPr="00910598">
        <w:rPr>
          <w:noProof/>
        </w:rPr>
        <w:drawing>
          <wp:inline distT="0" distB="0" distL="0" distR="0" wp14:anchorId="1F30BDD2" wp14:editId="2BEEDB6F">
            <wp:extent cx="4442845" cy="1524132"/>
            <wp:effectExtent l="0" t="0" r="0" b="0"/>
            <wp:docPr id="4622842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2842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B9639" w14:textId="2944F66E" w:rsidR="00910598" w:rsidRDefault="00910598">
      <w:r w:rsidRPr="00910598">
        <w:rPr>
          <w:noProof/>
        </w:rPr>
        <w:drawing>
          <wp:inline distT="0" distB="0" distL="0" distR="0" wp14:anchorId="55AE91EE" wp14:editId="25214B9A">
            <wp:extent cx="3749365" cy="1310754"/>
            <wp:effectExtent l="0" t="0" r="3810" b="3810"/>
            <wp:docPr id="5888039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8039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16C23" w14:textId="1A3CB3BD" w:rsidR="00910598" w:rsidRDefault="00910598">
      <w:r w:rsidRPr="00910598">
        <w:rPr>
          <w:noProof/>
        </w:rPr>
        <w:drawing>
          <wp:inline distT="0" distB="0" distL="0" distR="0" wp14:anchorId="25C813E2" wp14:editId="05F917CF">
            <wp:extent cx="5400040" cy="960755"/>
            <wp:effectExtent l="0" t="0" r="0" b="0"/>
            <wp:docPr id="6098819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8819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8E3A7" w14:textId="76DCCCB2" w:rsidR="00910598" w:rsidRDefault="00910598">
      <w:r w:rsidRPr="00910598">
        <w:rPr>
          <w:noProof/>
        </w:rPr>
        <w:drawing>
          <wp:inline distT="0" distB="0" distL="0" distR="0" wp14:anchorId="0FA5D04A" wp14:editId="673451AA">
            <wp:extent cx="2370025" cy="1714649"/>
            <wp:effectExtent l="0" t="0" r="0" b="0"/>
            <wp:docPr id="19479988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9988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70025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16FCB" w14:textId="0F0A9752" w:rsidR="00910598" w:rsidRDefault="00910598">
      <w:r>
        <w:t xml:space="preserve">Inserto registros en las tablas </w:t>
      </w:r>
    </w:p>
    <w:p w14:paraId="71A72455" w14:textId="502ECD46" w:rsidR="00910598" w:rsidRDefault="00910598">
      <w:r w:rsidRPr="00910598">
        <w:rPr>
          <w:noProof/>
        </w:rPr>
        <w:lastRenderedPageBreak/>
        <w:drawing>
          <wp:inline distT="0" distB="0" distL="0" distR="0" wp14:anchorId="2E85C541" wp14:editId="355E05A3">
            <wp:extent cx="5400040" cy="3396615"/>
            <wp:effectExtent l="0" t="0" r="0" b="0"/>
            <wp:docPr id="17784104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4104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F4260" w14:textId="3D510BD5" w:rsidR="00910598" w:rsidRDefault="00910598">
      <w:r>
        <w:t xml:space="preserve">Se muestran los datos registrados en las tablas </w:t>
      </w:r>
    </w:p>
    <w:p w14:paraId="4E06EDA3" w14:textId="4EAE31A2" w:rsidR="00910598" w:rsidRDefault="00910598">
      <w:r w:rsidRPr="00910598">
        <w:rPr>
          <w:noProof/>
        </w:rPr>
        <w:drawing>
          <wp:inline distT="0" distB="0" distL="0" distR="0" wp14:anchorId="0BB2F290" wp14:editId="5661CE91">
            <wp:extent cx="5400040" cy="5021580"/>
            <wp:effectExtent l="0" t="0" r="0" b="7620"/>
            <wp:docPr id="11123875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3875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2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05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6D3"/>
    <w:rsid w:val="00000B37"/>
    <w:rsid w:val="003B6063"/>
    <w:rsid w:val="005F76D3"/>
    <w:rsid w:val="00786C16"/>
    <w:rsid w:val="007C77D8"/>
    <w:rsid w:val="007E5F12"/>
    <w:rsid w:val="008B42BF"/>
    <w:rsid w:val="00910598"/>
    <w:rsid w:val="009C4FA4"/>
    <w:rsid w:val="00AB76C3"/>
    <w:rsid w:val="00BD379A"/>
    <w:rsid w:val="00D175D5"/>
    <w:rsid w:val="00EF47ED"/>
    <w:rsid w:val="00F60808"/>
    <w:rsid w:val="00FD1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D2CABA"/>
  <w15:chartTrackingRefBased/>
  <w15:docId w15:val="{271D9E11-CA91-4240-8148-F99BB2F40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F76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F76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F76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F76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F76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F76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F76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F76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F76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F76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F76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F76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F76D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F76D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F76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F76D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F76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F76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F76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F76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F76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F76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F76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F76D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F76D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F76D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F76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F76D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F76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106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RODIN CORONADO CASTAÑEDA</dc:creator>
  <cp:keywords/>
  <dc:description/>
  <cp:lastModifiedBy>RODIN CORONADO CASTAÑEDA</cp:lastModifiedBy>
  <cp:revision>3</cp:revision>
  <dcterms:created xsi:type="dcterms:W3CDTF">2026-08-29T01:32:00Z</dcterms:created>
  <dcterms:modified xsi:type="dcterms:W3CDTF">2026-09-02T01:25:00Z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18e7eea5-2c0d-4717-b7cd-622e3792933a</vt:lpwstr>
  </property>
</Properties>
</file>