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061E" w14:textId="69DFF9E1" w:rsidR="007B5DF8" w:rsidRDefault="007B5DF8" w:rsidP="007B5DF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68A7DB" wp14:editId="77D392C8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6743700" cy="387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EDA0" w14:textId="3A4EC325" w:rsidR="007B5DF8" w:rsidRPr="007B5DF8" w:rsidRDefault="007B5DF8" w:rsidP="007B5DF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</w:pPr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Web </w:t>
                            </w:r>
                            <w:proofErr w:type="spellStart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Çerezleri</w:t>
                            </w:r>
                            <w:proofErr w:type="spellEnd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 (Cookies): </w:t>
                            </w:r>
                            <w:proofErr w:type="spellStart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Tanımı</w:t>
                            </w:r>
                            <w:proofErr w:type="spellEnd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İşlevi</w:t>
                            </w:r>
                            <w:proofErr w:type="spellEnd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ve</w:t>
                            </w:r>
                            <w:proofErr w:type="spellEnd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Güvenlik</w:t>
                            </w:r>
                            <w:proofErr w:type="spellEnd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7B5D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Boyutu</w:t>
                            </w:r>
                            <w:proofErr w:type="spellEnd"/>
                          </w:p>
                          <w:p w14:paraId="56A92E99" w14:textId="5BED5124" w:rsidR="007B5DF8" w:rsidRPr="007B5DF8" w:rsidRDefault="007B5D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8A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1pt;width:531pt;height:30.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" stroked="f">
                <v:textbox>
                  <w:txbxContent>
                    <w:p w14:paraId="16DCEDA0" w14:textId="3A4EC325" w:rsidR="007B5DF8" w:rsidRPr="007B5DF8" w:rsidRDefault="007B5DF8" w:rsidP="007B5DF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</w:pPr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Web </w:t>
                      </w:r>
                      <w:proofErr w:type="spellStart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Çerezleri</w:t>
                      </w:r>
                      <w:proofErr w:type="spellEnd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 (Cookies): </w:t>
                      </w:r>
                      <w:proofErr w:type="spellStart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Tanımı</w:t>
                      </w:r>
                      <w:proofErr w:type="spellEnd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, </w:t>
                      </w:r>
                      <w:proofErr w:type="spellStart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İşlevi</w:t>
                      </w:r>
                      <w:proofErr w:type="spellEnd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 </w:t>
                      </w:r>
                      <w:proofErr w:type="spellStart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ve</w:t>
                      </w:r>
                      <w:proofErr w:type="spellEnd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 </w:t>
                      </w:r>
                      <w:proofErr w:type="spellStart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Güvenlik</w:t>
                      </w:r>
                      <w:proofErr w:type="spellEnd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 </w:t>
                      </w:r>
                      <w:proofErr w:type="spellStart"/>
                      <w:r w:rsidRPr="007B5DF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Boyutu</w:t>
                      </w:r>
                      <w:proofErr w:type="spellEnd"/>
                    </w:p>
                    <w:p w14:paraId="56A92E99" w14:textId="5BED5124" w:rsidR="007B5DF8" w:rsidRPr="007B5DF8" w:rsidRDefault="007B5DF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E8432" w14:textId="60E91BE5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internet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kullanıcılarının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tarayıcıları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aracılığıyla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siteleriyle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etkileşim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kurarken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oluşturulan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saklanan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küçük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dosyalarıdır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dosyalar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deneyimini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geliştirmek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sağlamak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kişiselleştirilmiş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içerik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sunmak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çeşitli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amaçlarla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7C2330E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1.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Çerezin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Tanımı</w:t>
      </w:r>
      <w:proofErr w:type="spellEnd"/>
    </w:p>
    <w:p w14:paraId="302D5F1A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(cookie),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sitesinin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tarayıcıya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gönderdiği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cihazında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saklanan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küçük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metin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dosyalarıdır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dosyalar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site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üzerindeki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tercihlerini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bilgilerini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gezinme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geçmişini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kaydederek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sonraki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ziyaretlerde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hızlı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kişiselleştirilmiş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deneyim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7A63911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2.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Çerez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Türleri</w:t>
      </w:r>
      <w:proofErr w:type="spellEnd"/>
    </w:p>
    <w:p w14:paraId="1EE82C1A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amaçlara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sürelerine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göre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sınıflandırılır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4BF09CA3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a. </w:t>
      </w:r>
      <w:proofErr w:type="spellStart"/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>Sürelerine</w:t>
      </w:r>
      <w:proofErr w:type="spellEnd"/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Göre</w:t>
      </w:r>
      <w:proofErr w:type="spellEnd"/>
    </w:p>
    <w:p w14:paraId="68B60615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(Session Cookies):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Tarayıcı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kapatıldığında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silinir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A1450E9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Kalıcı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(Persistent Cookies):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süre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boyunca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cihazda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saklanır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tercihlerini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hatırlamak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870C918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b. </w:t>
      </w:r>
      <w:proofErr w:type="spellStart"/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>Kaynağa</w:t>
      </w:r>
      <w:proofErr w:type="spellEnd"/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Göre</w:t>
      </w:r>
      <w:proofErr w:type="spellEnd"/>
    </w:p>
    <w:p w14:paraId="49DF7E60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Birinci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(First-party Cookies):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Ziyaret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edilen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sitesi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oluşturulur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E000EDB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Üçüncü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(Third-party Cookies):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Reklam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analiz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sosyal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medya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hizmetleri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harici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sağlayıcılar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oluşturulur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346A335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3.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Kullanım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Amaçları</w:t>
      </w:r>
      <w:proofErr w:type="spellEnd"/>
    </w:p>
    <w:p w14:paraId="47EFCBD8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birçok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işlevi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yerine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getirir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556C0206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giriş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yapmış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olduğunu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hatırlamak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B9687E2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Kişiselleştirme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Dil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tercihi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tema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seçimi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ayarlarını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8E7AB90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Analitik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davranışlarını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analiz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ederek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site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performansını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değerlendirmek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AAD9192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Reklamcılık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ilgi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alanlarına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göre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hedeflenmiş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reklamlar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sunmak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FB67B35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4.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Teknik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Yapısı</w:t>
      </w:r>
      <w:proofErr w:type="spellEnd"/>
    </w:p>
    <w:p w14:paraId="46A1931E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Bir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bilgileri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içerir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3F95D145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Ad (Name):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tanımlayıcı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adı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18A2911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Değer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(Value):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Saklanan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C566BAF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Alan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Adı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(Domain):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ait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olduğu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sitesi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A6DF1D0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Yol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(Path):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geçerli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olduğu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URL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yolu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6E29F36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Süre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(Expiration):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geçerlilik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süresi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F02D521" w14:textId="6022BD9F" w:rsid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Bayrağı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(Secure/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HttpOnly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sadece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HTTPS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iletilip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iletilmeyeceğini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JavaScript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erişimine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kapalı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olup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olmadığını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belirler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FD16643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</w:p>
    <w:p w14:paraId="4AB705CA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lastRenderedPageBreak/>
        <w:t xml:space="preserve">5.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Oluşturulması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Yönetimi</w:t>
      </w:r>
      <w:proofErr w:type="spellEnd"/>
    </w:p>
    <w:p w14:paraId="6A65F610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geliştiricileri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HTTP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yanıt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başlıkları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JavaScript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aracılığıyla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oluşturur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649DC24A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7"/>
          <w:szCs w:val="27"/>
          <w:lang w:eastAsia="en-GB"/>
        </w:rPr>
      </w:pPr>
      <w:r w:rsidRPr="007B5DF8">
        <w:rPr>
          <w:rFonts w:asciiTheme="majorBidi" w:hAnsiTheme="majorBidi" w:cstheme="majorBidi"/>
          <w:sz w:val="27"/>
          <w:szCs w:val="27"/>
          <w:lang w:eastAsia="en-GB"/>
        </w:rPr>
        <w:t xml:space="preserve">HTTP </w:t>
      </w:r>
      <w:proofErr w:type="spellStart"/>
      <w:r w:rsidRPr="007B5DF8">
        <w:rPr>
          <w:rFonts w:asciiTheme="majorBidi" w:hAnsiTheme="majorBidi" w:cstheme="majorBidi"/>
          <w:sz w:val="27"/>
          <w:szCs w:val="27"/>
          <w:lang w:eastAsia="en-GB"/>
        </w:rPr>
        <w:t>Başlığı</w:t>
      </w:r>
      <w:proofErr w:type="spellEnd"/>
      <w:r w:rsidRPr="007B5DF8">
        <w:rPr>
          <w:rFonts w:asciiTheme="majorBidi" w:hAnsiTheme="majorBidi" w:cstheme="majorBidi"/>
          <w:sz w:val="27"/>
          <w:szCs w:val="27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7"/>
          <w:szCs w:val="27"/>
          <w:lang w:eastAsia="en-GB"/>
        </w:rPr>
        <w:t>ile</w:t>
      </w:r>
      <w:proofErr w:type="spellEnd"/>
      <w:r w:rsidRPr="007B5DF8">
        <w:rPr>
          <w:rFonts w:asciiTheme="majorBidi" w:hAnsiTheme="majorBidi" w:cstheme="majorBidi"/>
          <w:sz w:val="27"/>
          <w:szCs w:val="27"/>
          <w:lang w:eastAsia="en-GB"/>
        </w:rPr>
        <w:t>:</w:t>
      </w:r>
    </w:p>
    <w:p w14:paraId="1333821A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>Code</w:t>
      </w:r>
    </w:p>
    <w:p w14:paraId="3A12E488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0"/>
          <w:szCs w:val="20"/>
          <w:lang w:eastAsia="en-GB"/>
        </w:rPr>
      </w:pPr>
      <w:r w:rsidRPr="007B5DF8">
        <w:rPr>
          <w:rFonts w:asciiTheme="majorBidi" w:hAnsiTheme="majorBidi" w:cstheme="majorBidi"/>
          <w:sz w:val="20"/>
          <w:szCs w:val="20"/>
          <w:lang w:eastAsia="en-GB"/>
        </w:rPr>
        <w:t>Set-Cookie: username=</w:t>
      </w:r>
      <w:proofErr w:type="spellStart"/>
      <w:r w:rsidRPr="007B5DF8">
        <w:rPr>
          <w:rFonts w:asciiTheme="majorBidi" w:hAnsiTheme="majorBidi" w:cstheme="majorBidi"/>
          <w:sz w:val="20"/>
          <w:szCs w:val="20"/>
          <w:lang w:eastAsia="en-GB"/>
        </w:rPr>
        <w:t>ahmet</w:t>
      </w:r>
      <w:proofErr w:type="spellEnd"/>
      <w:r w:rsidRPr="007B5DF8">
        <w:rPr>
          <w:rFonts w:asciiTheme="majorBidi" w:hAnsiTheme="majorBidi" w:cstheme="majorBidi"/>
          <w:sz w:val="20"/>
          <w:szCs w:val="20"/>
          <w:lang w:eastAsia="en-GB"/>
        </w:rPr>
        <w:t xml:space="preserve">; Expires=Wed, 21 Oct 2025 07:28:00 GMT; Path=/; Secure; </w:t>
      </w:r>
      <w:proofErr w:type="spellStart"/>
      <w:r w:rsidRPr="007B5DF8">
        <w:rPr>
          <w:rFonts w:asciiTheme="majorBidi" w:hAnsiTheme="majorBidi" w:cstheme="majorBidi"/>
          <w:sz w:val="20"/>
          <w:szCs w:val="20"/>
          <w:lang w:eastAsia="en-GB"/>
        </w:rPr>
        <w:t>HttpOnly</w:t>
      </w:r>
      <w:proofErr w:type="spellEnd"/>
    </w:p>
    <w:p w14:paraId="01D5FB05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7"/>
          <w:szCs w:val="27"/>
          <w:lang w:eastAsia="en-GB"/>
        </w:rPr>
      </w:pPr>
      <w:r w:rsidRPr="007B5DF8">
        <w:rPr>
          <w:rFonts w:asciiTheme="majorBidi" w:hAnsiTheme="majorBidi" w:cstheme="majorBidi"/>
          <w:sz w:val="27"/>
          <w:szCs w:val="27"/>
          <w:lang w:eastAsia="en-GB"/>
        </w:rPr>
        <w:t xml:space="preserve">JavaScript </w:t>
      </w:r>
      <w:proofErr w:type="spellStart"/>
      <w:r w:rsidRPr="007B5DF8">
        <w:rPr>
          <w:rFonts w:asciiTheme="majorBidi" w:hAnsiTheme="majorBidi" w:cstheme="majorBidi"/>
          <w:sz w:val="27"/>
          <w:szCs w:val="27"/>
          <w:lang w:eastAsia="en-GB"/>
        </w:rPr>
        <w:t>ile</w:t>
      </w:r>
      <w:proofErr w:type="spellEnd"/>
      <w:r w:rsidRPr="007B5DF8">
        <w:rPr>
          <w:rFonts w:asciiTheme="majorBidi" w:hAnsiTheme="majorBidi" w:cstheme="majorBidi"/>
          <w:sz w:val="27"/>
          <w:szCs w:val="27"/>
          <w:lang w:eastAsia="en-GB"/>
        </w:rPr>
        <w:t>:</w:t>
      </w:r>
    </w:p>
    <w:p w14:paraId="090B987B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javascript</w:t>
      </w:r>
      <w:proofErr w:type="spellEnd"/>
    </w:p>
    <w:p w14:paraId="1CE559DD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0"/>
          <w:szCs w:val="20"/>
          <w:lang w:eastAsia="en-GB"/>
        </w:rPr>
      </w:pPr>
      <w:proofErr w:type="spellStart"/>
      <w:proofErr w:type="gramStart"/>
      <w:r w:rsidRPr="007B5DF8">
        <w:rPr>
          <w:rFonts w:asciiTheme="majorBidi" w:hAnsiTheme="majorBidi" w:cstheme="majorBidi"/>
          <w:sz w:val="20"/>
          <w:szCs w:val="20"/>
          <w:lang w:eastAsia="en-GB"/>
        </w:rPr>
        <w:t>document.cookie</w:t>
      </w:r>
      <w:proofErr w:type="spellEnd"/>
      <w:proofErr w:type="gramEnd"/>
      <w:r w:rsidRPr="007B5DF8">
        <w:rPr>
          <w:rFonts w:asciiTheme="majorBidi" w:hAnsiTheme="majorBidi" w:cstheme="majorBidi"/>
          <w:sz w:val="20"/>
          <w:szCs w:val="20"/>
          <w:lang w:eastAsia="en-GB"/>
        </w:rPr>
        <w:t xml:space="preserve"> = "username=</w:t>
      </w:r>
      <w:proofErr w:type="spellStart"/>
      <w:r w:rsidRPr="007B5DF8">
        <w:rPr>
          <w:rFonts w:asciiTheme="majorBidi" w:hAnsiTheme="majorBidi" w:cstheme="majorBidi"/>
          <w:sz w:val="20"/>
          <w:szCs w:val="20"/>
          <w:lang w:eastAsia="en-GB"/>
        </w:rPr>
        <w:t>ahmet</w:t>
      </w:r>
      <w:proofErr w:type="spellEnd"/>
      <w:r w:rsidRPr="007B5DF8">
        <w:rPr>
          <w:rFonts w:asciiTheme="majorBidi" w:hAnsiTheme="majorBidi" w:cstheme="majorBidi"/>
          <w:sz w:val="20"/>
          <w:szCs w:val="20"/>
          <w:lang w:eastAsia="en-GB"/>
        </w:rPr>
        <w:t>; path=/; expires=Wed, 21 Oct 2025 07:28:00 GMT";</w:t>
      </w:r>
    </w:p>
    <w:p w14:paraId="25B54014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6.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Güvenlik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Gizlilik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Boyutu</w:t>
      </w:r>
      <w:proofErr w:type="spellEnd"/>
    </w:p>
    <w:p w14:paraId="356810D3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deneyimini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geliştirirken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bazı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gizlilik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riskleri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de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barındırır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745A50C5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Çapraz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Site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Betikleme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(XSS):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Kötü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niyetli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kodlar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erişebilir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7D97D1E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Çapraz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Site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İstek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Sahteciliği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(CSRF):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bilgileri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kötüye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kullanılabilir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DA1C2EF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Takip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Profilleme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Üçüncü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çerezleriyle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davranışları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izlenebilir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1C03F43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Bu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riskleri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azaltmak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önlemler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alınabilir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0747D1AC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0"/>
          <w:szCs w:val="20"/>
          <w:lang w:eastAsia="en-GB"/>
        </w:rPr>
        <w:t>HttpOnly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r w:rsidRPr="007B5DF8">
        <w:rPr>
          <w:rFonts w:asciiTheme="majorBidi" w:hAnsiTheme="majorBidi" w:cstheme="majorBidi"/>
          <w:sz w:val="20"/>
          <w:szCs w:val="20"/>
          <w:lang w:eastAsia="en-GB"/>
        </w:rPr>
        <w:t>Secure</w:t>
      </w: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bayraklarının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kullanılması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9436F46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sadece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gerekli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olduğu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durumlarda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oluşturulması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B10CEAF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rıza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alınması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(KVKK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GDPR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kapsamında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).</w:t>
      </w:r>
    </w:p>
    <w:p w14:paraId="2ED5EBE3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7.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Yasal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Düzenlemeler</w:t>
      </w:r>
      <w:proofErr w:type="spellEnd"/>
    </w:p>
    <w:p w14:paraId="5FC734E9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Avrupa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Birliği’nin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Genel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Veri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Koruma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Tüzüğü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(GDPR)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Türkiye’deki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Kişisel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Verilerin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Korunması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Kanunu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(KVKK),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kullanımı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konusunda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rıza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bilgilendirme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yükümlülüğü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getirmiştir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. Web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siteleri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kullanıcıya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politikası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sunmalı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tercihlerine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saygı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göstermelidir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845B97D" w14:textId="77777777" w:rsidR="007B5DF8" w:rsidRPr="007B5DF8" w:rsidRDefault="007B5DF8" w:rsidP="007B5DF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8.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Alternatif</w:t>
      </w:r>
      <w:proofErr w:type="spellEnd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Teknolojiler</w:t>
      </w:r>
      <w:proofErr w:type="spellEnd"/>
    </w:p>
    <w:p w14:paraId="25E9F15D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Çerezlerin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yerine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yanında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kullanılabilecek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bazı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teknolojiler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şunlardır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1ADD477E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Local Storage / Session Storage: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Tarayıcıda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saklamak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ancak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sadece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istemci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tarafında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çalışır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60C63EC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IndexedDB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büyük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yapılandırılmış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saklama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imkanı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4622296" w14:textId="77777777" w:rsidR="007B5DF8" w:rsidRPr="007B5DF8" w:rsidRDefault="007B5DF8" w:rsidP="007B5DF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Server-side Session Management: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bilgileri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tarafında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saklanır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çerez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sadece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kimliği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7B5DF8">
        <w:rPr>
          <w:rFonts w:asciiTheme="majorBidi" w:hAnsiTheme="majorBidi" w:cstheme="majorBidi"/>
          <w:sz w:val="24"/>
          <w:szCs w:val="24"/>
          <w:lang w:eastAsia="en-GB"/>
        </w:rPr>
        <w:t>taşır</w:t>
      </w:r>
      <w:proofErr w:type="spellEnd"/>
      <w:r w:rsidRPr="007B5DF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54F9CAF" w14:textId="77777777" w:rsidR="00391541" w:rsidRPr="007B5DF8" w:rsidRDefault="00391541" w:rsidP="007B5DF8">
      <w:pPr>
        <w:jc w:val="both"/>
        <w:rPr>
          <w:rFonts w:asciiTheme="majorBidi" w:hAnsiTheme="majorBidi" w:cstheme="majorBidi"/>
        </w:rPr>
      </w:pPr>
    </w:p>
    <w:sectPr w:rsidR="00391541" w:rsidRPr="007B5DF8" w:rsidSect="007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A74"/>
    <w:multiLevelType w:val="multilevel"/>
    <w:tmpl w:val="06A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143A"/>
    <w:multiLevelType w:val="multilevel"/>
    <w:tmpl w:val="525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4251F"/>
    <w:multiLevelType w:val="multilevel"/>
    <w:tmpl w:val="988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344A8"/>
    <w:multiLevelType w:val="multilevel"/>
    <w:tmpl w:val="33E8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62B11"/>
    <w:multiLevelType w:val="multilevel"/>
    <w:tmpl w:val="E91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37BF4"/>
    <w:multiLevelType w:val="multilevel"/>
    <w:tmpl w:val="2F7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36EC1"/>
    <w:multiLevelType w:val="multilevel"/>
    <w:tmpl w:val="738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41"/>
    <w:rsid w:val="00391541"/>
    <w:rsid w:val="007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BC30"/>
  <w15:chartTrackingRefBased/>
  <w15:docId w15:val="{871270E5-FA34-424E-B9EF-328FCA8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B5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5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B5D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5D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5D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D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B5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2</cp:revision>
  <dcterms:created xsi:type="dcterms:W3CDTF">2025-10-20T10:33:00Z</dcterms:created>
  <dcterms:modified xsi:type="dcterms:W3CDTF">2025-10-20T10:38:00Z</dcterms:modified>
</cp:coreProperties>
</file>