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7.png" ContentType="image/png"/>
  <Override PartName="/word/media/rId6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12</w:t>
      </w:r>
    </w:p>
    <w:p>
      <w:pPr>
        <w:pStyle w:val="Subtitle"/>
      </w:pPr>
      <w:r>
        <w:t xml:space="preserve">Настройки сети в Linux</w:t>
      </w:r>
    </w:p>
    <w:p>
      <w:pPr>
        <w:pStyle w:val="Author"/>
      </w:pPr>
      <w:r>
        <w:t xml:space="preserve">Павличенко Родион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Получить навыки настройки сетевых параметров системы.</w:t>
      </w:r>
    </w:p>
    <w:bookmarkEnd w:id="20"/>
    <w:bookmarkStart w:id="65" w:name="выполнение-лабораторной-работы"/>
    <w:p>
      <w:pPr>
        <w:pStyle w:val="Heading1"/>
      </w:pPr>
      <w:r>
        <w:t xml:space="preserve">2. Выполнение лабораторной работы</w:t>
      </w:r>
    </w:p>
    <w:p>
      <w:pPr>
        <w:pStyle w:val="FirstParagraph"/>
      </w:pPr>
      <w:r>
        <w:t xml:space="preserve">Получили полномочия администратора. Вывели на экран информацию о существующих сетевых подключениях, а также статистику о количестве отправленных пакетов и связанных с ними сообщениях об ошибках. Lo - виртуальный интерфейс, используемый для внутренней коммуникации в пределах самого компьютера. Адрес 127.0.0.1 (или ::1 для IPv6) всегда указывает на этот интерфейс. Используется для тестирования сетевых приложений, обслуживания локальных сервисов и системных процессов. Статистика (RX/TX) показывает небольшой трафик, что нормально для фоновой системной активности. Вывели на экран информацию о текущих маршрутах, маршрут по умолчанию: default via 10.0.2.2 dev emp0s3. Весь внешний трафик направляется через шлюз 10.0.2.2 на интерфейсе emp0s3. Локальная сеть: 10.0.2.0/24 dev emp0s3. Указывает, что сеть 10.0.2.0/24 доступна напрямую через интерфейс emp0s3 (локальная подсеть).</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2052705"/>
                  <wp:effectExtent b="0" l="0" r="0" t="0"/>
                  <wp:docPr descr="" title="" id="22" name="Picture"/>
                  <a:graphic>
                    <a:graphicData uri="http://schemas.openxmlformats.org/drawingml/2006/picture">
                      <pic:pic>
                        <pic:nvPicPr>
                          <pic:cNvPr descr="image/12.1.png" id="23" name="Picture"/>
                          <pic:cNvPicPr>
                            <a:picLocks noChangeArrowheads="1" noChangeAspect="1"/>
                          </pic:cNvPicPr>
                        </pic:nvPicPr>
                        <pic:blipFill>
                          <a:blip r:embed="rId21"/>
                          <a:stretch>
                            <a:fillRect/>
                          </a:stretch>
                        </pic:blipFill>
                        <pic:spPr bwMode="auto">
                          <a:xfrm>
                            <a:off x="0" y="0"/>
                            <a:ext cx="3733800" cy="205270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Работа с сетевыми подключениями</w:t>
            </w:r>
          </w:p>
          <w:bookmarkEnd w:id="24"/>
        </w:tc>
      </w:tr>
    </w:tbl>
    <w:p>
      <w:pPr>
        <w:pStyle w:val="BodyText"/>
      </w:pPr>
      <w:r>
        <w:t xml:space="preserve">Вывели на экран информацию о текущих назначениях адресов для сетевых интерфейсов на устройстве. Проанализировав вывод команды ip addr show, можно охарактеризовать основной сетевой интерфейс emp0s3. Данный интерфейс является сетевым адаптером, через который осуществляется сетевое подключение устройства к локальной сети. Он находится в состоянии UP, что означает его активность и готовность к передаче данных. Физический (MAC) адрес этого адаптера — 08:00:27:db:24:5b. Что касается сетевой конфигурации, основным IPv4-адресом устройства, назначенным на этот интерфейс, является 10.0.2.15 с маской подсети /24. Это указывает на то, что устройство находится в сети 10.0.2.0/24. Важно отметить, что адрес был получен динамически, о чём говорит пометка dynamic, что типично для настроек, получаемых от DHCP-сервера. Также у интерфейса присутствует IPv6-адрес локальной связи (link-local) fe80::a00:27ff:fedb:245b/64Использовали команду ping для проверки правильности подключения к Интернету. Для отправки четырёх пакетов на IP-адрес 8.8.8.8 ввели ping -c 4 8.8.8.8</w:t>
      </w:r>
    </w:p>
    <w:tbl>
      <w:tblPr>
        <w:tblStyle w:val="Table"/>
        <w:tblW w:type="pct" w:w="5000"/>
        <w:tblLayout w:type="fixed"/>
        <w:tblLook w:firstRow="0" w:lastRow="0" w:firstColumn="0" w:lastColumn="0" w:noHBand="0" w:noVBand="0" w:val="0000"/>
      </w:tblPr>
      <w:tblGrid>
        <w:gridCol w:w="7920"/>
      </w:tblGrid>
      <w:tr>
        <w:tc>
          <w:tcPr/>
          <w:bookmarkStart w:id="28" w:name="fig-001"/>
          <w:p>
            <w:pPr>
              <w:pStyle w:val="Compact"/>
              <w:jc w:val="center"/>
            </w:pPr>
            <w:r>
              <w:drawing>
                <wp:inline>
                  <wp:extent cx="3733800" cy="2063102"/>
                  <wp:effectExtent b="0" l="0" r="0" t="0"/>
                  <wp:docPr descr="" title="" id="26" name="Picture"/>
                  <a:graphic>
                    <a:graphicData uri="http://schemas.openxmlformats.org/drawingml/2006/picture">
                      <pic:pic>
                        <pic:nvPicPr>
                          <pic:cNvPr descr="image/12.2.png" id="27" name="Picture"/>
                          <pic:cNvPicPr>
                            <a:picLocks noChangeArrowheads="1" noChangeAspect="1"/>
                          </pic:cNvPicPr>
                        </pic:nvPicPr>
                        <pic:blipFill>
                          <a:blip r:embed="rId25"/>
                          <a:stretch>
                            <a:fillRect/>
                          </a:stretch>
                        </pic:blipFill>
                        <pic:spPr bwMode="auto">
                          <a:xfrm>
                            <a:off x="0" y="0"/>
                            <a:ext cx="3733800" cy="206310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Адреса для сетевых интерфейсов</w:t>
            </w:r>
          </w:p>
          <w:bookmarkEnd w:id="28"/>
        </w:tc>
      </w:tr>
    </w:tbl>
    <w:p>
      <w:pPr>
        <w:pStyle w:val="BodyText"/>
      </w:pPr>
      <w:r>
        <w:t xml:space="preserve">Добавили дополнительный адрес к нашему интерфейсу. Проверили, что адрес добавился командой ip addr show. Сравнили вывод информации от утилиты ip и от команды ifconfig. Вывели на экран список всех прослушиваемых системой портов UDP и TCP.</w:t>
      </w:r>
    </w:p>
    <w:tbl>
      <w:tblPr>
        <w:tblStyle w:val="Table"/>
        <w:tblW w:type="pct" w:w="5000"/>
        <w:tblLayout w:type="fixed"/>
        <w:tblLook w:firstRow="0" w:lastRow="0" w:firstColumn="0" w:lastColumn="0" w:noHBand="0" w:noVBand="0" w:val="0000"/>
      </w:tblPr>
      <w:tblGrid>
        <w:gridCol w:w="7920"/>
      </w:tblGrid>
      <w:tr>
        <w:tc>
          <w:tcPr/>
          <w:bookmarkStart w:id="32" w:name="fig-001"/>
          <w:p>
            <w:pPr>
              <w:pStyle w:val="Compact"/>
              <w:jc w:val="center"/>
            </w:pPr>
            <w:r>
              <w:drawing>
                <wp:inline>
                  <wp:extent cx="3733800" cy="3011892"/>
                  <wp:effectExtent b="0" l="0" r="0" t="0"/>
                  <wp:docPr descr="" title="" id="30" name="Picture"/>
                  <a:graphic>
                    <a:graphicData uri="http://schemas.openxmlformats.org/drawingml/2006/picture">
                      <pic:pic>
                        <pic:nvPicPr>
                          <pic:cNvPr descr="image/12.3.png" id="31" name="Picture"/>
                          <pic:cNvPicPr>
                            <a:picLocks noChangeArrowheads="1" noChangeAspect="1"/>
                          </pic:cNvPicPr>
                        </pic:nvPicPr>
                        <pic:blipFill>
                          <a:blip r:embed="rId29"/>
                          <a:stretch>
                            <a:fillRect/>
                          </a:stretch>
                        </pic:blipFill>
                        <pic:spPr bwMode="auto">
                          <a:xfrm>
                            <a:off x="0" y="0"/>
                            <a:ext cx="3733800" cy="301189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Добавление дополнительного адреса к нашему интерфейсу</w:t>
            </w:r>
          </w:p>
          <w:bookmarkEnd w:id="32"/>
        </w:tc>
      </w:tr>
    </w:tbl>
    <w:p>
      <w:pPr>
        <w:pStyle w:val="BodyText"/>
      </w:pPr>
      <w:r>
        <w:t xml:space="preserve">Получили полномочия администратора. Вывели на экран информацию о текущих соединениях. Добавили Ethernet-соединение с именем dhcp к интерфейсу. Добавили к этому же интерфейсу Ethernet-соединение с именем static, статическим IPv4-адресом адаптера и статическим адресом шлюза.</w:t>
      </w:r>
    </w:p>
    <w:tbl>
      <w:tblPr>
        <w:tblStyle w:val="Table"/>
        <w:tblW w:type="pct" w:w="5000"/>
        <w:tblLayout w:type="fixed"/>
        <w:tblLook w:firstRow="0" w:lastRow="0" w:firstColumn="0" w:lastColumn="0" w:noHBand="0" w:noVBand="0" w:val="0000"/>
      </w:tblPr>
      <w:tblGrid>
        <w:gridCol w:w="7920"/>
      </w:tblGrid>
      <w:tr>
        <w:tc>
          <w:tcPr/>
          <w:bookmarkStart w:id="36" w:name="fig-001"/>
          <w:p>
            <w:pPr>
              <w:pStyle w:val="Compact"/>
              <w:jc w:val="center"/>
            </w:pPr>
            <w:r>
              <w:drawing>
                <wp:inline>
                  <wp:extent cx="3733800" cy="1133055"/>
                  <wp:effectExtent b="0" l="0" r="0" t="0"/>
                  <wp:docPr descr="" title="" id="34" name="Picture"/>
                  <a:graphic>
                    <a:graphicData uri="http://schemas.openxmlformats.org/drawingml/2006/picture">
                      <pic:pic>
                        <pic:nvPicPr>
                          <pic:cNvPr descr="image/12.4.png" id="35" name="Picture"/>
                          <pic:cNvPicPr>
                            <a:picLocks noChangeArrowheads="1" noChangeAspect="1"/>
                          </pic:cNvPicPr>
                        </pic:nvPicPr>
                        <pic:blipFill>
                          <a:blip r:embed="rId33"/>
                          <a:stretch>
                            <a:fillRect/>
                          </a:stretch>
                        </pic:blipFill>
                        <pic:spPr bwMode="auto">
                          <a:xfrm>
                            <a:off x="0" y="0"/>
                            <a:ext cx="3733800" cy="113305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Добавление соединений</w:t>
            </w:r>
          </w:p>
          <w:bookmarkEnd w:id="36"/>
        </w:tc>
      </w:tr>
    </w:tbl>
    <w:p>
      <w:pPr>
        <w:pStyle w:val="BodyText"/>
      </w:pPr>
      <w:r>
        <w:t xml:space="preserve">Вывели информацию о текущих соединениях. Переключились на статическое соединение. Проверили успешность переключения при помощи nmcli connection show и ip addr</w:t>
      </w:r>
    </w:p>
    <w:tbl>
      <w:tblPr>
        <w:tblStyle w:val="Table"/>
        <w:tblW w:type="pct" w:w="5000"/>
        <w:tblLayout w:type="fixed"/>
        <w:tblLook w:firstRow="0" w:lastRow="0" w:firstColumn="0" w:lastColumn="0" w:noHBand="0" w:noVBand="0" w:val="0000"/>
      </w:tblPr>
      <w:tblGrid>
        <w:gridCol w:w="7920"/>
      </w:tblGrid>
      <w:tr>
        <w:tc>
          <w:tcPr/>
          <w:bookmarkStart w:id="40" w:name="fig-001"/>
          <w:p>
            <w:pPr>
              <w:pStyle w:val="Compact"/>
              <w:jc w:val="center"/>
            </w:pPr>
            <w:r>
              <w:drawing>
                <wp:inline>
                  <wp:extent cx="3733800" cy="2117410"/>
                  <wp:effectExtent b="0" l="0" r="0" t="0"/>
                  <wp:docPr descr="" title="" id="38" name="Picture"/>
                  <a:graphic>
                    <a:graphicData uri="http://schemas.openxmlformats.org/drawingml/2006/picture">
                      <pic:pic>
                        <pic:nvPicPr>
                          <pic:cNvPr descr="image/12.5.png" id="39" name="Picture"/>
                          <pic:cNvPicPr>
                            <a:picLocks noChangeArrowheads="1" noChangeAspect="1"/>
                          </pic:cNvPicPr>
                        </pic:nvPicPr>
                        <pic:blipFill>
                          <a:blip r:embed="rId37"/>
                          <a:stretch>
                            <a:fillRect/>
                          </a:stretch>
                        </pic:blipFill>
                        <pic:spPr bwMode="auto">
                          <a:xfrm>
                            <a:off x="0" y="0"/>
                            <a:ext cx="3733800" cy="211741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Вывод информации о текущих соединениях</w:t>
            </w:r>
          </w:p>
          <w:bookmarkEnd w:id="40"/>
        </w:tc>
      </w:tr>
    </w:tbl>
    <w:p>
      <w:pPr>
        <w:pStyle w:val="BodyText"/>
      </w:pPr>
      <w:r>
        <w:t xml:space="preserve">Вернулись к соединению dhcp. Проверили успешность переключения при помощи nmcli connection show и ip addr</w:t>
      </w:r>
    </w:p>
    <w:tbl>
      <w:tblPr>
        <w:tblStyle w:val="Table"/>
        <w:tblW w:type="pct" w:w="5000"/>
        <w:tblLayout w:type="fixed"/>
        <w:tblLook w:firstRow="0" w:lastRow="0" w:firstColumn="0" w:lastColumn="0" w:noHBand="0" w:noVBand="0" w:val="0000"/>
      </w:tblPr>
      <w:tblGrid>
        <w:gridCol w:w="7920"/>
      </w:tblGrid>
      <w:tr>
        <w:tc>
          <w:tcPr/>
          <w:bookmarkStart w:id="44" w:name="fig-001"/>
          <w:p>
            <w:pPr>
              <w:pStyle w:val="Compact"/>
              <w:jc w:val="center"/>
            </w:pPr>
            <w:r>
              <w:drawing>
                <wp:inline>
                  <wp:extent cx="3733800" cy="2418417"/>
                  <wp:effectExtent b="0" l="0" r="0" t="0"/>
                  <wp:docPr descr="" title="" id="42" name="Picture"/>
                  <a:graphic>
                    <a:graphicData uri="http://schemas.openxmlformats.org/drawingml/2006/picture">
                      <pic:pic>
                        <pic:nvPicPr>
                          <pic:cNvPr descr="image/12.6.png" id="43" name="Picture"/>
                          <pic:cNvPicPr>
                            <a:picLocks noChangeArrowheads="1" noChangeAspect="1"/>
                          </pic:cNvPicPr>
                        </pic:nvPicPr>
                        <pic:blipFill>
                          <a:blip r:embed="rId41"/>
                          <a:stretch>
                            <a:fillRect/>
                          </a:stretch>
                        </pic:blipFill>
                        <pic:spPr bwMode="auto">
                          <a:xfrm>
                            <a:off x="0" y="0"/>
                            <a:ext cx="3733800" cy="241841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Возврат к соединению dhcp</w:t>
            </w:r>
          </w:p>
          <w:bookmarkEnd w:id="44"/>
        </w:tc>
      </w:tr>
    </w:tbl>
    <w:p>
      <w:pPr>
        <w:pStyle w:val="BodyText"/>
      </w:pPr>
      <w:r>
        <w:t xml:space="preserve">Отключили автоподключение статического соединения. Добавили DNS-сервер в статическое соединение. Обратили внимание, что при добавлении сетевого подключения используется ip4, а при изменении параметров для существующего соединения используется ipv4. Добавили второй DNS-сервер</w:t>
      </w:r>
    </w:p>
    <w:tbl>
      <w:tblPr>
        <w:tblStyle w:val="Table"/>
        <w:tblW w:type="pct" w:w="5000"/>
        <w:tblLayout w:type="fixed"/>
        <w:tblLook w:firstRow="0" w:lastRow="0" w:firstColumn="0" w:lastColumn="0" w:noHBand="0" w:noVBand="0" w:val="0000"/>
      </w:tblPr>
      <w:tblGrid>
        <w:gridCol w:w="7920"/>
      </w:tblGrid>
      <w:tr>
        <w:tc>
          <w:tcPr/>
          <w:bookmarkStart w:id="48" w:name="fig-001"/>
          <w:p>
            <w:pPr>
              <w:pStyle w:val="Compact"/>
              <w:jc w:val="center"/>
            </w:pPr>
            <w:r>
              <w:drawing>
                <wp:inline>
                  <wp:extent cx="3733800" cy="508080"/>
                  <wp:effectExtent b="0" l="0" r="0" t="0"/>
                  <wp:docPr descr="" title="" id="46" name="Picture"/>
                  <a:graphic>
                    <a:graphicData uri="http://schemas.openxmlformats.org/drawingml/2006/picture">
                      <pic:pic>
                        <pic:nvPicPr>
                          <pic:cNvPr descr="image/12.7.png" id="47" name="Picture"/>
                          <pic:cNvPicPr>
                            <a:picLocks noChangeArrowheads="1" noChangeAspect="1"/>
                          </pic:cNvPicPr>
                        </pic:nvPicPr>
                        <pic:blipFill>
                          <a:blip r:embed="rId45"/>
                          <a:stretch>
                            <a:fillRect/>
                          </a:stretch>
                        </pic:blipFill>
                        <pic:spPr bwMode="auto">
                          <a:xfrm>
                            <a:off x="0" y="0"/>
                            <a:ext cx="3733800" cy="50808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Работа с подключениями</w:t>
            </w:r>
          </w:p>
          <w:bookmarkEnd w:id="48"/>
        </w:tc>
      </w:tr>
    </w:tbl>
    <w:p>
      <w:pPr>
        <w:pStyle w:val="BodyText"/>
      </w:pPr>
      <w:r>
        <w:t xml:space="preserve">Изменили IP-адрес статического соединения. Добавили другой IP-адрес для статического соединения. После изменения свойств соединения активировали его. Проверили успешность переключения при помощи nmcli con show и ip addr</w:t>
      </w:r>
    </w:p>
    <w:tbl>
      <w:tblPr>
        <w:tblStyle w:val="Table"/>
        <w:tblW w:type="pct" w:w="5000"/>
        <w:tblLayout w:type="fixed"/>
        <w:tblLook w:firstRow="0" w:lastRow="0" w:firstColumn="0" w:lastColumn="0" w:noHBand="0" w:noVBand="0" w:val="0000"/>
      </w:tblPr>
      <w:tblGrid>
        <w:gridCol w:w="7920"/>
      </w:tblGrid>
      <w:tr>
        <w:tc>
          <w:tcPr/>
          <w:bookmarkStart w:id="52" w:name="fig-001"/>
          <w:p>
            <w:pPr>
              <w:pStyle w:val="Compact"/>
              <w:jc w:val="center"/>
            </w:pPr>
            <w:r>
              <w:drawing>
                <wp:inline>
                  <wp:extent cx="3733800" cy="2011873"/>
                  <wp:effectExtent b="0" l="0" r="0" t="0"/>
                  <wp:docPr descr="" title="" id="50" name="Picture"/>
                  <a:graphic>
                    <a:graphicData uri="http://schemas.openxmlformats.org/drawingml/2006/picture">
                      <pic:pic>
                        <pic:nvPicPr>
                          <pic:cNvPr descr="image/12.8.png" id="51" name="Picture"/>
                          <pic:cNvPicPr>
                            <a:picLocks noChangeArrowheads="1" noChangeAspect="1"/>
                          </pic:cNvPicPr>
                        </pic:nvPicPr>
                        <pic:blipFill>
                          <a:blip r:embed="rId49"/>
                          <a:stretch>
                            <a:fillRect/>
                          </a:stretch>
                        </pic:blipFill>
                        <pic:spPr bwMode="auto">
                          <a:xfrm>
                            <a:off x="0" y="0"/>
                            <a:ext cx="3733800" cy="201187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Работа с IP-адресами</w:t>
            </w:r>
          </w:p>
          <w:bookmarkEnd w:id="52"/>
        </w:tc>
      </w:tr>
    </w:tbl>
    <w:p>
      <w:pPr>
        <w:pStyle w:val="BodyText"/>
      </w:pPr>
      <w:r>
        <w:t xml:space="preserve">Используя nmtui, посмотрели настройки сети на устройстве.Настройки сетевого подключения устройства используют профиль «static» для интерфейса enpos3 (MAC: 08:00:27:DB:24:5B) с типом Ethernet и защитой 802.1X. IPv4 настроен вручную: адреса 10.0.0.20/24 и 10.20.30.40/16, шлюз 10.0.0.1, DNS-серверы 10.0.0.10 и 8.8.8.8. Маршруты и DNS не игнорируются. IPv6 настроен автоматически. Подключение устанавливается автоматически и доступно всем пользователям. В других конфигурациях используется автоматическое получение параметров IPv4 и IPv6.</w:t>
      </w:r>
    </w:p>
    <w:tbl>
      <w:tblPr>
        <w:tblStyle w:val="Table"/>
        <w:tblW w:type="pct" w:w="5000"/>
        <w:tblLayout w:type="fixed"/>
        <w:tblLook w:firstRow="0" w:lastRow="0" w:firstColumn="0" w:lastColumn="0" w:noHBand="0" w:noVBand="0" w:val="0000"/>
      </w:tblPr>
      <w:tblGrid>
        <w:gridCol w:w="7920"/>
      </w:tblGrid>
      <w:tr>
        <w:tc>
          <w:tcPr/>
          <w:bookmarkStart w:id="56" w:name="fig-001"/>
          <w:p>
            <w:pPr>
              <w:pStyle w:val="Compact"/>
              <w:jc w:val="center"/>
            </w:pPr>
            <w:r>
              <w:drawing>
                <wp:inline>
                  <wp:extent cx="3733800" cy="1866900"/>
                  <wp:effectExtent b="0" l="0" r="0" t="0"/>
                  <wp:docPr descr="" title="" id="54" name="Picture"/>
                  <a:graphic>
                    <a:graphicData uri="http://schemas.openxmlformats.org/drawingml/2006/picture">
                      <pic:pic>
                        <pic:nvPicPr>
                          <pic:cNvPr descr="image/12.9.png" id="55" name="Picture"/>
                          <pic:cNvPicPr>
                            <a:picLocks noChangeArrowheads="1" noChangeAspect="1"/>
                          </pic:cNvPicPr>
                        </pic:nvPicPr>
                        <pic:blipFill>
                          <a:blip r:embed="rId53"/>
                          <a:stretch>
                            <a:fillRect/>
                          </a:stretch>
                        </pic:blipFill>
                        <pic:spPr bwMode="auto">
                          <a:xfrm>
                            <a:off x="0" y="0"/>
                            <a:ext cx="3733800" cy="18669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Просмотр настроек сети</w:t>
            </w:r>
          </w:p>
          <w:bookmarkEnd w:id="56"/>
        </w:tc>
      </w:tr>
    </w:tbl>
    <w:p>
      <w:pPr>
        <w:pStyle w:val="BodyText"/>
      </w:pPr>
      <w:r>
        <w:t xml:space="preserve">Посмотрели настройки сетевых соединений в графическом интерфейсе операционной системы.</w:t>
      </w:r>
    </w:p>
    <w:tbl>
      <w:tblPr>
        <w:tblStyle w:val="Table"/>
        <w:tblW w:type="pct" w:w="5000"/>
        <w:tblLayout w:type="fixed"/>
        <w:tblLook w:firstRow="0" w:lastRow="0" w:firstColumn="0" w:lastColumn="0" w:noHBand="0" w:noVBand="0" w:val="0000"/>
      </w:tblPr>
      <w:tblGrid>
        <w:gridCol w:w="7920"/>
      </w:tblGrid>
      <w:tr>
        <w:tc>
          <w:tcPr/>
          <w:bookmarkStart w:id="60" w:name="fig-001"/>
          <w:p>
            <w:pPr>
              <w:pStyle w:val="Compact"/>
              <w:jc w:val="center"/>
            </w:pPr>
            <w:r>
              <w:drawing>
                <wp:inline>
                  <wp:extent cx="3733800" cy="2170676"/>
                  <wp:effectExtent b="0" l="0" r="0" t="0"/>
                  <wp:docPr descr="" title="" id="58" name="Picture"/>
                  <a:graphic>
                    <a:graphicData uri="http://schemas.openxmlformats.org/drawingml/2006/picture">
                      <pic:pic>
                        <pic:nvPicPr>
                          <pic:cNvPr descr="image/12.10.png" id="59" name="Picture"/>
                          <pic:cNvPicPr>
                            <a:picLocks noChangeArrowheads="1" noChangeAspect="1"/>
                          </pic:cNvPicPr>
                        </pic:nvPicPr>
                        <pic:blipFill>
                          <a:blip r:embed="rId57"/>
                          <a:stretch>
                            <a:fillRect/>
                          </a:stretch>
                        </pic:blipFill>
                        <pic:spPr bwMode="auto">
                          <a:xfrm>
                            <a:off x="0" y="0"/>
                            <a:ext cx="3733800" cy="217067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Просмотр настроек сети через графический интерфейс</w:t>
            </w:r>
          </w:p>
          <w:bookmarkEnd w:id="60"/>
        </w:tc>
      </w:tr>
    </w:tbl>
    <w:p>
      <w:pPr>
        <w:pStyle w:val="BodyText"/>
      </w:pPr>
      <w:r>
        <w:t xml:space="preserve">Переключились на первоначальное сетевое соединение</w:t>
      </w:r>
    </w:p>
    <w:tbl>
      <w:tblPr>
        <w:tblStyle w:val="Table"/>
        <w:tblW w:type="pct" w:w="5000"/>
        <w:tblLayout w:type="fixed"/>
        <w:tblLook w:firstRow="0" w:lastRow="0" w:firstColumn="0" w:lastColumn="0" w:noHBand="0" w:noVBand="0" w:val="0000"/>
      </w:tblPr>
      <w:tblGrid>
        <w:gridCol w:w="7920"/>
      </w:tblGrid>
      <w:tr>
        <w:tc>
          <w:tcPr/>
          <w:bookmarkStart w:id="64" w:name="fig-001"/>
          <w:p>
            <w:pPr>
              <w:pStyle w:val="Compact"/>
              <w:jc w:val="center"/>
            </w:pPr>
            <w:r>
              <w:drawing>
                <wp:inline>
                  <wp:extent cx="3733800" cy="401103"/>
                  <wp:effectExtent b="0" l="0" r="0" t="0"/>
                  <wp:docPr descr="" title="" id="62" name="Picture"/>
                  <a:graphic>
                    <a:graphicData uri="http://schemas.openxmlformats.org/drawingml/2006/picture">
                      <pic:pic>
                        <pic:nvPicPr>
                          <pic:cNvPr descr="image/12.11.png" id="63" name="Picture"/>
                          <pic:cNvPicPr>
                            <a:picLocks noChangeArrowheads="1" noChangeAspect="1"/>
                          </pic:cNvPicPr>
                        </pic:nvPicPr>
                        <pic:blipFill>
                          <a:blip r:embed="rId61"/>
                          <a:stretch>
                            <a:fillRect/>
                          </a:stretch>
                        </pic:blipFill>
                        <pic:spPr bwMode="auto">
                          <a:xfrm>
                            <a:off x="0" y="0"/>
                            <a:ext cx="3733800" cy="40110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Переключение на первоначальное сетевое соединение</w:t>
            </w:r>
          </w:p>
          <w:bookmarkEnd w:id="64"/>
        </w:tc>
      </w:tr>
    </w:tbl>
    <w:bookmarkEnd w:id="65"/>
    <w:bookmarkStart w:id="66" w:name="контрольные-вопросы"/>
    <w:p>
      <w:pPr>
        <w:pStyle w:val="Heading1"/>
      </w:pPr>
      <w:r>
        <w:t xml:space="preserve">3. Контрольные вопросы</w:t>
      </w:r>
    </w:p>
    <w:p>
      <w:pPr>
        <w:numPr>
          <w:ilvl w:val="0"/>
          <w:numId w:val="1001"/>
        </w:numPr>
      </w:pPr>
      <w:r>
        <w:t xml:space="preserve">ss -tuln — состояние сетевых портов</w:t>
      </w:r>
    </w:p>
    <w:p>
      <w:pPr>
        <w:numPr>
          <w:ilvl w:val="0"/>
          <w:numId w:val="1001"/>
        </w:numPr>
      </w:pPr>
      <w:r>
        <w:t xml:space="preserve">NetworkManager — основной менеджер сетей</w:t>
      </w:r>
    </w:p>
    <w:p>
      <w:pPr>
        <w:numPr>
          <w:ilvl w:val="0"/>
          <w:numId w:val="1001"/>
        </w:numPr>
      </w:pPr>
      <w:r>
        <w:t xml:space="preserve">/etc/hostname — статический файл имени</w:t>
      </w:r>
    </w:p>
    <w:p>
      <w:pPr>
        <w:numPr>
          <w:ilvl w:val="0"/>
          <w:numId w:val="1001"/>
        </w:numPr>
      </w:pPr>
      <w:r>
        <w:t xml:space="preserve">hostnamectl set-hostname — утилита изменения имени</w:t>
      </w:r>
    </w:p>
    <w:p>
      <w:pPr>
        <w:numPr>
          <w:ilvl w:val="0"/>
          <w:numId w:val="1001"/>
        </w:numPr>
      </w:pPr>
      <w:r>
        <w:t xml:space="preserve">/etc/hosts — локальная таблица имён</w:t>
      </w:r>
    </w:p>
    <w:p>
      <w:pPr>
        <w:numPr>
          <w:ilvl w:val="0"/>
          <w:numId w:val="1001"/>
        </w:numPr>
      </w:pPr>
      <w:r>
        <w:t xml:space="preserve">ip route — таблица маршрутизации</w:t>
      </w:r>
    </w:p>
    <w:p>
      <w:pPr>
        <w:numPr>
          <w:ilvl w:val="0"/>
          <w:numId w:val="1001"/>
        </w:numPr>
      </w:pPr>
      <w:r>
        <w:t xml:space="preserve">systemctl status NetworkManager — статус службы</w:t>
      </w:r>
    </w:p>
    <w:p>
      <w:pPr>
        <w:numPr>
          <w:ilvl w:val="0"/>
          <w:numId w:val="1001"/>
        </w:numPr>
      </w:pPr>
      <w:r>
        <w:t xml:space="preserve">nmcli connection modify — изменение параметров подключения</w:t>
      </w:r>
    </w:p>
    <w:bookmarkEnd w:id="66"/>
    <w:bookmarkStart w:id="67" w:name="выводы"/>
    <w:p>
      <w:pPr>
        <w:pStyle w:val="Heading1"/>
      </w:pPr>
      <w:r>
        <w:t xml:space="preserve">4. Выводы</w:t>
      </w:r>
    </w:p>
    <w:p>
      <w:pPr>
        <w:pStyle w:val="FirstParagraph"/>
      </w:pPr>
      <w:r>
        <w:t xml:space="preserve">Получили навыки настройки сетевых параметров системы.</w:t>
      </w:r>
    </w:p>
    <w:bookmarkEnd w:id="67"/>
    <w:bookmarkStart w:id="69" w:name="список-литературы"/>
    <w:p>
      <w:pPr>
        <w:pStyle w:val="Heading1"/>
      </w:pPr>
      <w:r>
        <w:t xml:space="preserve">Список литературы</w:t>
      </w:r>
    </w:p>
    <w:bookmarkStart w:id="68" w:name="refs"/>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12</dc:title>
  <dc:creator>Павличенко Родион Андреевич</dc:creator>
  <dc:language>ru-RU</dc:language>
  <cp:keywords/>
  <dcterms:created xsi:type="dcterms:W3CDTF">2025-10-25T21:39:11Z</dcterms:created>
  <dcterms:modified xsi:type="dcterms:W3CDTF">2025-10-25T21:39:11Z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Настройки сети в Linux</vt:lpwstr>
  </property>
  <property fmtid="{D5CDD505-2E9C-101B-9397-08002B2CF9AE}" pid="16" name="toc-title">
    <vt:lpwstr>Содержание</vt:lpwstr>
  </property>
</Properties>
</file>