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I. (Актуальность) После первого прочтения я для себя сделал вывод, что логика обоснования актуальности дипломной работы отсутствует. Было очень сложно уследить за мыслью. Но я всё-таки решил набросать для себя причинно-следственные связи тезисов, изложенных при написании актуальности.</w:t>
      </w:r>
    </w:p>
    <w:p w:rsid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Вот что получилось.</w:t>
      </w:r>
    </w:p>
    <w:p w:rsidR="00A273C2" w:rsidRP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  <w:highlight w:val="yellow"/>
        </w:rPr>
      </w:pPr>
      <w:r w:rsidRPr="00A273C2">
        <w:rPr>
          <w:b/>
          <w:bCs/>
          <w:color w:val="000000"/>
          <w:sz w:val="28"/>
          <w:szCs w:val="28"/>
          <w:highlight w:val="yellow"/>
        </w:rPr>
        <w:t>Мысль 1</w:t>
      </w:r>
      <w:r w:rsidRPr="00A273C2">
        <w:rPr>
          <w:color w:val="000000"/>
          <w:sz w:val="28"/>
          <w:szCs w:val="28"/>
          <w:highlight w:val="yellow"/>
        </w:rPr>
        <w:t> (что такое киберпространство): 1.1 развитие компьютерных технологий -&gt; 1.2 появление киберпространства -&gt; 1.3 виртуальные миры</w:t>
      </w:r>
    </w:p>
    <w:p w:rsidR="00A273C2" w:rsidRP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  <w:highlight w:val="yellow"/>
        </w:rPr>
      </w:pPr>
      <w:r w:rsidRPr="00A273C2">
        <w:rPr>
          <w:color w:val="000000"/>
          <w:sz w:val="28"/>
          <w:szCs w:val="28"/>
          <w:highlight w:val="yellow"/>
        </w:rPr>
        <w:t>||</w:t>
      </w:r>
    </w:p>
    <w:p w:rsidR="00A273C2" w:rsidRP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  <w:highlight w:val="yellow"/>
        </w:rPr>
      </w:pPr>
      <w:r w:rsidRPr="00A273C2">
        <w:rPr>
          <w:color w:val="000000"/>
          <w:sz w:val="28"/>
          <w:szCs w:val="28"/>
          <w:highlight w:val="yellow"/>
        </w:rPr>
        <w:t>\/</w:t>
      </w:r>
    </w:p>
    <w:p w:rsidR="00A273C2" w:rsidRP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  <w:highlight w:val="yellow"/>
        </w:rPr>
      </w:pPr>
      <w:r w:rsidRPr="00A273C2">
        <w:rPr>
          <w:b/>
          <w:bCs/>
          <w:color w:val="000000"/>
          <w:sz w:val="28"/>
          <w:szCs w:val="28"/>
          <w:highlight w:val="yellow"/>
        </w:rPr>
        <w:t>Мысль 2</w:t>
      </w:r>
      <w:r w:rsidRPr="00A273C2">
        <w:rPr>
          <w:color w:val="000000"/>
          <w:sz w:val="28"/>
          <w:szCs w:val="28"/>
          <w:highlight w:val="yellow"/>
        </w:rPr>
        <w:t> (географические карты как инструмент): 2.1 развитие географических карт -&gt; наглядное представление мира -&gt;</w:t>
      </w:r>
    </w:p>
    <w:p w:rsidR="00A273C2" w:rsidRP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  <w:highlight w:val="yellow"/>
        </w:rPr>
      </w:pPr>
      <w:r w:rsidRPr="00A273C2">
        <w:rPr>
          <w:color w:val="000000"/>
          <w:sz w:val="28"/>
          <w:szCs w:val="28"/>
          <w:highlight w:val="yellow"/>
        </w:rPr>
        <w:t>||</w:t>
      </w:r>
    </w:p>
    <w:p w:rsidR="00A273C2" w:rsidRP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  <w:highlight w:val="yellow"/>
        </w:rPr>
      </w:pPr>
      <w:r w:rsidRPr="00A273C2">
        <w:rPr>
          <w:color w:val="000000"/>
          <w:sz w:val="28"/>
          <w:szCs w:val="28"/>
          <w:highlight w:val="yellow"/>
        </w:rPr>
        <w:t>\/</w:t>
      </w:r>
    </w:p>
    <w:p w:rsidR="00A273C2" w:rsidRP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  <w:highlight w:val="yellow"/>
        </w:rPr>
      </w:pPr>
      <w:r w:rsidRPr="00A273C2">
        <w:rPr>
          <w:b/>
          <w:bCs/>
          <w:color w:val="000000"/>
          <w:sz w:val="28"/>
          <w:szCs w:val="28"/>
          <w:highlight w:val="yellow"/>
        </w:rPr>
        <w:t>Мысль 1</w:t>
      </w:r>
      <w:r w:rsidRPr="00A273C2">
        <w:rPr>
          <w:color w:val="000000"/>
          <w:sz w:val="28"/>
          <w:szCs w:val="28"/>
          <w:highlight w:val="yellow"/>
        </w:rPr>
        <w:t>:</w:t>
      </w:r>
    </w:p>
    <w:p w:rsid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 w:rsidRPr="00A273C2">
        <w:rPr>
          <w:color w:val="000000"/>
          <w:sz w:val="28"/>
          <w:szCs w:val="28"/>
          <w:highlight w:val="yellow"/>
        </w:rPr>
        <w:t>1.4 киберпространство как совокупность объектов -&gt; 1.5 выбор объектов математическими методами</w:t>
      </w:r>
    </w:p>
    <w:p w:rsid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||</w:t>
      </w:r>
    </w:p>
    <w:p w:rsid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\/</w:t>
      </w:r>
    </w:p>
    <w:p w:rsid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Мысль 3</w:t>
      </w:r>
      <w:r>
        <w:rPr>
          <w:color w:val="000000"/>
          <w:sz w:val="28"/>
          <w:szCs w:val="28"/>
        </w:rPr>
        <w:t> (карты инфокоммуникационного пространства как инструмент): 3.1 Карты инфокоммуникационного пространства -&gt; 3.2 причины важности карты ИП -&gt; 3.3.  3.3.1. Причина 1. Информационные технологии влияют на безопасность -&gt; 3.3.1.1 аспекты (эффекты?) киберпространства -&gt; 3.3.1.2. ???(Понимание данных аспектов беспринципными гражданами, злоумышленниками, хакерами, мошенниками, неизбежно приведет к вторжению данными лицами в социальные, культурные и политические течения) -&gt; 3.3.1.3</w:t>
      </w:r>
      <w:proofErr w:type="gramStart"/>
      <w:r>
        <w:rPr>
          <w:color w:val="000000"/>
          <w:sz w:val="28"/>
          <w:szCs w:val="28"/>
        </w:rPr>
        <w:t>. пример</w:t>
      </w:r>
      <w:proofErr w:type="gramEnd"/>
      <w:r>
        <w:rPr>
          <w:color w:val="000000"/>
          <w:sz w:val="28"/>
          <w:szCs w:val="28"/>
        </w:rPr>
        <w:t>, которые нисколько не поясняет предыдущую мысль) -&gt; 3.3.1.4 карты ИП помогают</w:t>
      </w:r>
    </w:p>
    <w:p w:rsid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3.3.2. Причина 2. Киберпространство огромно 3.1.2.1 Пример о количестве пользователей Интернет -&gt; 3.1.2.2 Трудно понять без навигации -&gt; 3.1.2.3. Тезис справедлив и для ИБ и БИ -&gt; образовательная ценность</w:t>
      </w:r>
    </w:p>
    <w:p w:rsid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lastRenderedPageBreak/>
        <w:t>||</w:t>
      </w:r>
    </w:p>
    <w:p w:rsid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\/</w:t>
      </w:r>
    </w:p>
    <w:p w:rsid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Мысль 4</w:t>
      </w:r>
      <w:r>
        <w:rPr>
          <w:color w:val="000000"/>
          <w:sz w:val="28"/>
          <w:szCs w:val="28"/>
        </w:rPr>
        <w:t> (обобщение вышесказанного) 4.1 развитие технологий сделало актуальным картографию ИП</w:t>
      </w:r>
    </w:p>
    <w:p w:rsid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Проанализировав причинно-следственные связи, я пришёл к выводу, что логика обоснования актуальности всё же есть, но она скрыта из-за следующих ошибок:</w:t>
      </w:r>
    </w:p>
    <w:p w:rsidR="00A273C2" w:rsidRP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  <w:highlight w:val="yellow"/>
        </w:rPr>
      </w:pPr>
      <w:r w:rsidRPr="00A273C2">
        <w:rPr>
          <w:b/>
          <w:bCs/>
          <w:color w:val="000000"/>
          <w:sz w:val="28"/>
          <w:szCs w:val="28"/>
          <w:highlight w:val="yellow"/>
        </w:rPr>
        <w:t>1) небрежное использование терминов</w:t>
      </w:r>
    </w:p>
    <w:p w:rsid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 w:rsidRPr="00A273C2">
        <w:rPr>
          <w:color w:val="000000"/>
          <w:sz w:val="28"/>
          <w:szCs w:val="28"/>
          <w:highlight w:val="yellow"/>
        </w:rPr>
        <w:t>Ключевой термин диплома "карта инфокоммуникационного пространства" не пояснён. При этом киберпространство и инфокоммуникационное пространство выступают в качестве синонимов, однако, по тексту диссертации об этом не сказано, а также не сказано, зачем использовать разные обозначение и нужно ли это вообще делать. Зачем плодить сущности без надобности? Это касается и термина "виртуальные миры". Если он используется для того, чтобы проиллюстрировать сходство "географической карты" и "карты ИП" подобно сходству "виртуального мира" и "реального мира", то надо эту мысль сопровождать соответствующим текстом. Она осталась у тебя в голове, а читателю может быть непонятно.</w:t>
      </w:r>
    </w:p>
    <w:p w:rsidR="00A273C2" w:rsidRP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  <w:highlight w:val="yellow"/>
        </w:rPr>
      </w:pPr>
      <w:r w:rsidRPr="00A273C2">
        <w:rPr>
          <w:b/>
          <w:bCs/>
          <w:color w:val="000000"/>
          <w:sz w:val="28"/>
          <w:szCs w:val="28"/>
          <w:highlight w:val="yellow"/>
        </w:rPr>
        <w:t>2) нет плавности перехода между мыслями</w:t>
      </w:r>
    </w:p>
    <w:p w:rsid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 w:rsidRPr="00A273C2">
        <w:rPr>
          <w:color w:val="000000"/>
          <w:sz w:val="28"/>
          <w:szCs w:val="28"/>
          <w:highlight w:val="yellow"/>
        </w:rPr>
        <w:t>Это происходит в основном из-за того, что мысль 1 разорвана и вклинивается между 2-ой и 3-ей, а также ввиду небрежного обращения с терминами</w:t>
      </w:r>
    </w:p>
    <w:p w:rsidR="00A273C2" w:rsidRPr="006A59AB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  <w:highlight w:val="yellow"/>
        </w:rPr>
      </w:pPr>
      <w:r w:rsidRPr="006A59AB">
        <w:rPr>
          <w:b/>
          <w:bCs/>
          <w:color w:val="000000"/>
          <w:sz w:val="28"/>
          <w:szCs w:val="28"/>
          <w:highlight w:val="yellow"/>
        </w:rPr>
        <w:t>3) Мысль 3 раскрыта плохо</w:t>
      </w:r>
    </w:p>
    <w:p w:rsid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 w:rsidRPr="006A59AB">
        <w:rPr>
          <w:color w:val="000000"/>
          <w:sz w:val="28"/>
          <w:szCs w:val="28"/>
          <w:highlight w:val="yellow"/>
        </w:rPr>
        <w:t xml:space="preserve">Много непонятных фраз, избыточной информации и </w:t>
      </w:r>
      <w:proofErr w:type="spellStart"/>
      <w:r w:rsidRPr="006A59AB">
        <w:rPr>
          <w:color w:val="000000"/>
          <w:sz w:val="28"/>
          <w:szCs w:val="28"/>
          <w:highlight w:val="yellow"/>
        </w:rPr>
        <w:t>непояснённых</w:t>
      </w:r>
      <w:proofErr w:type="spellEnd"/>
      <w:r w:rsidRPr="006A59AB">
        <w:rPr>
          <w:color w:val="000000"/>
          <w:sz w:val="28"/>
          <w:szCs w:val="28"/>
          <w:highlight w:val="yellow"/>
        </w:rPr>
        <w:t xml:space="preserve"> суждений</w:t>
      </w:r>
    </w:p>
    <w:p w:rsidR="00A273C2" w:rsidRPr="006A59AB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  <w:highlight w:val="yellow"/>
        </w:rPr>
      </w:pPr>
      <w:r w:rsidRPr="006A59AB">
        <w:rPr>
          <w:b/>
          <w:bCs/>
          <w:color w:val="000000"/>
          <w:sz w:val="28"/>
          <w:szCs w:val="28"/>
          <w:highlight w:val="yellow"/>
        </w:rPr>
        <w:t>4) итоговый вывод не отражает контекста безопасности</w:t>
      </w:r>
    </w:p>
    <w:p w:rsid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 w:rsidRPr="006A59AB">
        <w:rPr>
          <w:color w:val="000000"/>
          <w:sz w:val="28"/>
          <w:szCs w:val="28"/>
          <w:highlight w:val="yellow"/>
        </w:rPr>
        <w:t>Он сделан в отношении информационных технологий в целом без уточнения ограничений области исследования</w:t>
      </w:r>
    </w:p>
    <w:p w:rsidR="006A59AB" w:rsidRDefault="006A59AB" w:rsidP="00A273C2">
      <w:pPr>
        <w:pStyle w:val="a3"/>
        <w:shd w:val="clear" w:color="auto" w:fill="FFFFFF"/>
        <w:ind w:firstLine="709"/>
        <w:jc w:val="both"/>
        <w:rPr>
          <w:color w:val="000000"/>
          <w:sz w:val="28"/>
          <w:szCs w:val="28"/>
          <w:highlight w:val="yellow"/>
        </w:rPr>
      </w:pPr>
    </w:p>
    <w:p w:rsidR="006A59AB" w:rsidRDefault="006A59AB" w:rsidP="00A273C2">
      <w:pPr>
        <w:pStyle w:val="a3"/>
        <w:shd w:val="clear" w:color="auto" w:fill="FFFFFF"/>
        <w:ind w:firstLine="709"/>
        <w:jc w:val="both"/>
        <w:rPr>
          <w:color w:val="000000"/>
          <w:sz w:val="28"/>
          <w:szCs w:val="28"/>
          <w:highlight w:val="yellow"/>
        </w:rPr>
      </w:pPr>
    </w:p>
    <w:p w:rsid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 w:rsidRPr="006A59AB">
        <w:rPr>
          <w:color w:val="000000"/>
          <w:sz w:val="28"/>
          <w:szCs w:val="28"/>
          <w:highlight w:val="yellow"/>
        </w:rPr>
        <w:lastRenderedPageBreak/>
        <w:t>5) Факторы актуальности (представленные в отдельной секции введения) не соответствуют всем причинно-следственным связям, изложенным ранее в самом начале введения (см. связь мыслей и тезисов).</w:t>
      </w:r>
    </w:p>
    <w:p w:rsid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II. Противоречия не раскрыты. Если суть первого противоречия понятна (но оно изложено плохо. Я бы исходил из того, что </w:t>
      </w:r>
      <w:r>
        <w:rPr>
          <w:i/>
          <w:iCs/>
          <w:color w:val="000000"/>
          <w:sz w:val="28"/>
          <w:szCs w:val="28"/>
        </w:rPr>
        <w:t>нет методик и сравнительных оценок инструментов, позволяющих повысить эффективность эксперта за счёт привлечения его дополнительных умственных способностей по обработке визуальных образов</w:t>
      </w:r>
      <w:r>
        <w:rPr>
          <w:color w:val="000000"/>
          <w:sz w:val="28"/>
          <w:szCs w:val="28"/>
        </w:rPr>
        <w:t>), то в изложении второго и третьего она не раскрыта, а есть указание только на объекты, между которыми наблюдаются расхождения</w:t>
      </w:r>
    </w:p>
    <w:p w:rsidR="00A273C2" w:rsidRDefault="00A273C2" w:rsidP="00A273C2">
      <w:pPr>
        <w:pStyle w:val="a3"/>
        <w:shd w:val="clear" w:color="auto" w:fill="FFFFFF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A273C2" w:rsidRDefault="00A273C2" w:rsidP="00A273C2">
      <w:pPr>
        <w:pStyle w:val="a3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 остального не добрался. О проработанности темы, задачах, новизне, практической значимости и первой главе напишу потом. До завтра поправить всё не успеешь. Прочитай ещё раз введение, поправь ошибки и описки, и отдавай на прочтение Александру Григорьевичу, чтобы показать проделанную работу и получить замечания</w:t>
      </w:r>
    </w:p>
    <w:p w:rsidR="00AE1C29" w:rsidRDefault="00AE1C29" w:rsidP="00A273C2">
      <w:pPr>
        <w:pStyle w:val="a3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Развитие Интернета и технологий привело к увеличению количества инфокоммуникационных пространств и их объёмов, </w:t>
      </w:r>
      <w:r w:rsidR="00EC47C4">
        <w:rPr>
          <w:color w:val="000000"/>
          <w:sz w:val="28"/>
          <w:szCs w:val="28"/>
        </w:rPr>
        <w:t xml:space="preserve">где протекают чрезвычайно важные политические, социальные, культурные и личностные информационные процессы. </w:t>
      </w:r>
      <w:r w:rsidR="006A59AB">
        <w:rPr>
          <w:color w:val="000000"/>
          <w:sz w:val="28"/>
          <w:szCs w:val="28"/>
        </w:rPr>
        <w:t xml:space="preserve">Для обеспечения безопасности данных пространства нужно использовать новые методы исследования, такие как картография. </w:t>
      </w:r>
      <w:r w:rsidR="00EC47C4">
        <w:rPr>
          <w:color w:val="000000"/>
          <w:sz w:val="28"/>
          <w:szCs w:val="28"/>
        </w:rPr>
        <w:t xml:space="preserve"> </w:t>
      </w:r>
    </w:p>
    <w:p w:rsidR="000F6FAF" w:rsidRDefault="000F6FAF" w:rsidP="00A273C2">
      <w:pPr>
        <w:pStyle w:val="a3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77240C" w:rsidRDefault="00835B67">
      <w:r>
        <w:t>Нет методики по ранжированию данных инфокоммуникационного пространства для построения эффективной и читаемой карты, от чего зависит скорость и успех анализа безопасности;</w:t>
      </w:r>
    </w:p>
    <w:p w:rsidR="00835B67" w:rsidRDefault="00835B67">
      <w:r>
        <w:t>В ходе чего возникает проблема по сбору данных и налаживанию средств по их обработке для каждой конкретной задачи.</w:t>
      </w:r>
    </w:p>
    <w:p w:rsidR="00634516" w:rsidRDefault="00634516"/>
    <w:p w:rsidR="00634516" w:rsidRDefault="00634516">
      <w:r>
        <w:t>Противоречия:</w:t>
      </w:r>
    </w:p>
    <w:p w:rsidR="00634516" w:rsidRPr="00634516" w:rsidRDefault="00634516">
      <w:proofErr w:type="gramStart"/>
      <w:r>
        <w:t>между</w:t>
      </w:r>
      <w:proofErr w:type="gramEnd"/>
      <w:r>
        <w:t xml:space="preserve"> стремительно развивающимся сектором социальных сетей и отсутствием инструмента, позволяющего повысить эффективность анализа безопасности социальных сетей за счет привлечения дополнительных умственных способностей эксперта по обработке визуальных образов.</w:t>
      </w:r>
    </w:p>
    <w:p w:rsidR="00634516" w:rsidRPr="00C95CF9" w:rsidRDefault="00634516" w:rsidP="00634516">
      <w:pPr>
        <w:pStyle w:val="a4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21CB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Pr="005221CB">
        <w:rPr>
          <w:rFonts w:ascii="Times New Roman" w:hAnsi="Times New Roman" w:cs="Times New Roman"/>
          <w:sz w:val="28"/>
          <w:szCs w:val="28"/>
        </w:rPr>
        <w:t xml:space="preserve"> методик и сравнительных оценок инструментов, позволяющих повысить эффективность эксперта за счёт привлечения его дополнительных умственных способностей по обработке визуальных образов</w:t>
      </w:r>
      <w:r w:rsidRPr="00C95CF9">
        <w:rPr>
          <w:rFonts w:ascii="Times New Roman" w:hAnsi="Times New Roman" w:cs="Times New Roman"/>
          <w:sz w:val="28"/>
          <w:szCs w:val="28"/>
        </w:rPr>
        <w:t>;</w:t>
      </w:r>
    </w:p>
    <w:p w:rsidR="00634516" w:rsidRPr="00182F87" w:rsidRDefault="00634516" w:rsidP="004B603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2F87">
        <w:rPr>
          <w:rFonts w:ascii="Times New Roman" w:hAnsi="Times New Roman" w:cs="Times New Roman"/>
          <w:b/>
          <w:sz w:val="28"/>
          <w:szCs w:val="28"/>
        </w:rPr>
        <w:lastRenderedPageBreak/>
        <w:t>Противоречия:</w:t>
      </w:r>
    </w:p>
    <w:p w:rsidR="00634516" w:rsidRPr="004B603E" w:rsidRDefault="00634516" w:rsidP="004B603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603E">
        <w:rPr>
          <w:rFonts w:ascii="Times New Roman" w:hAnsi="Times New Roman" w:cs="Times New Roman"/>
          <w:sz w:val="28"/>
          <w:szCs w:val="28"/>
        </w:rPr>
        <w:t>между</w:t>
      </w:r>
      <w:proofErr w:type="gramEnd"/>
      <w:r w:rsidRPr="004B603E">
        <w:rPr>
          <w:rFonts w:ascii="Times New Roman" w:hAnsi="Times New Roman" w:cs="Times New Roman"/>
          <w:sz w:val="28"/>
          <w:szCs w:val="28"/>
        </w:rPr>
        <w:t xml:space="preserve"> стремительно развивающимся сектором социальных сетей и отсутствием инструмента, позволяющего повысить </w:t>
      </w:r>
      <w:r w:rsidRPr="004B603E">
        <w:rPr>
          <w:rFonts w:ascii="Times New Roman" w:hAnsi="Times New Roman" w:cs="Times New Roman"/>
          <w:sz w:val="28"/>
          <w:szCs w:val="28"/>
        </w:rPr>
        <w:t xml:space="preserve">скорость и </w:t>
      </w:r>
      <w:r w:rsidRPr="004B603E">
        <w:rPr>
          <w:rFonts w:ascii="Times New Roman" w:hAnsi="Times New Roman" w:cs="Times New Roman"/>
          <w:sz w:val="28"/>
          <w:szCs w:val="28"/>
        </w:rPr>
        <w:t>эффективность анализа безопасности социальных сетей за счет привлечения дополнительных умственных способностей эксперта по обработке визуальных образов.</w:t>
      </w:r>
    </w:p>
    <w:p w:rsidR="00634516" w:rsidRPr="00182F87" w:rsidRDefault="004B603E" w:rsidP="004B603E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82F87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4B603E" w:rsidRPr="004B603E" w:rsidRDefault="004B603E" w:rsidP="004B6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603E">
        <w:rPr>
          <w:rFonts w:ascii="Times New Roman" w:hAnsi="Times New Roman" w:cs="Times New Roman"/>
          <w:sz w:val="28"/>
          <w:szCs w:val="28"/>
        </w:rPr>
        <w:t>исследование</w:t>
      </w:r>
      <w:proofErr w:type="gramEnd"/>
      <w:r w:rsidRPr="004B603E">
        <w:rPr>
          <w:rFonts w:ascii="Times New Roman" w:hAnsi="Times New Roman" w:cs="Times New Roman"/>
          <w:sz w:val="28"/>
          <w:szCs w:val="28"/>
        </w:rPr>
        <w:t xml:space="preserve"> ареала распространения деструктивного контента на территории сообществ социальной сети «</w:t>
      </w:r>
      <w:proofErr w:type="spellStart"/>
      <w:r w:rsidRPr="004B603E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4B603E">
        <w:rPr>
          <w:rFonts w:ascii="Times New Roman" w:hAnsi="Times New Roman" w:cs="Times New Roman"/>
          <w:sz w:val="28"/>
          <w:szCs w:val="28"/>
        </w:rPr>
        <w:t>» по средствам картографического метода;</w:t>
      </w:r>
    </w:p>
    <w:p w:rsidR="004B603E" w:rsidRPr="00182F87" w:rsidRDefault="004B603E" w:rsidP="004B60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2F87">
        <w:rPr>
          <w:rFonts w:ascii="Times New Roman" w:hAnsi="Times New Roman" w:cs="Times New Roman"/>
          <w:b/>
          <w:sz w:val="28"/>
          <w:szCs w:val="28"/>
        </w:rPr>
        <w:t>На защиту выносятся:</w:t>
      </w:r>
    </w:p>
    <w:p w:rsidR="004B603E" w:rsidRDefault="004B603E" w:rsidP="004B6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B603E">
        <w:rPr>
          <w:rFonts w:ascii="Times New Roman" w:hAnsi="Times New Roman" w:cs="Times New Roman"/>
          <w:sz w:val="28"/>
          <w:szCs w:val="28"/>
        </w:rPr>
        <w:t xml:space="preserve">Результат исследования ареала распространения деструктивного контента в социальных сетях, по средствам построения и анализа карты инфокоммуникационного пространства и программы по сбору </w:t>
      </w:r>
      <w:r w:rsidRPr="004B603E">
        <w:rPr>
          <w:rFonts w:ascii="Times New Roman" w:hAnsi="Times New Roman" w:cs="Times New Roman"/>
          <w:sz w:val="28"/>
          <w:szCs w:val="28"/>
        </w:rPr>
        <w:t>данных, их ранжированию для инфо</w:t>
      </w:r>
      <w:r w:rsidRPr="004B603E">
        <w:rPr>
          <w:rFonts w:ascii="Times New Roman" w:hAnsi="Times New Roman" w:cs="Times New Roman"/>
          <w:sz w:val="28"/>
          <w:szCs w:val="28"/>
        </w:rPr>
        <w:t>рмационных объектов и их связей.</w:t>
      </w:r>
    </w:p>
    <w:bookmarkEnd w:id="0"/>
    <w:p w:rsidR="00182F87" w:rsidRPr="00C95CF9" w:rsidRDefault="00182F87" w:rsidP="00182F8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95CF9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 w:rsidRPr="00C95CF9">
        <w:rPr>
          <w:rFonts w:ascii="Times New Roman" w:hAnsi="Times New Roman" w:cs="Times New Roman"/>
          <w:sz w:val="28"/>
          <w:szCs w:val="28"/>
        </w:rPr>
        <w:t xml:space="preserve"> является инфокоммуни</w:t>
      </w:r>
      <w:r>
        <w:rPr>
          <w:rFonts w:ascii="Times New Roman" w:hAnsi="Times New Roman" w:cs="Times New Roman"/>
          <w:sz w:val="28"/>
          <w:szCs w:val="28"/>
        </w:rPr>
        <w:t>кационные пространства сообществ социальной сети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(ВАШИ пространства) </w:t>
      </w:r>
      <w:r w:rsidRPr="00C95CF9">
        <w:rPr>
          <w:rFonts w:ascii="Times New Roman" w:hAnsi="Times New Roman" w:cs="Times New Roman"/>
          <w:sz w:val="28"/>
          <w:szCs w:val="28"/>
        </w:rPr>
        <w:t xml:space="preserve">в контексте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C95CF9">
        <w:rPr>
          <w:rFonts w:ascii="Times New Roman" w:hAnsi="Times New Roman" w:cs="Times New Roman"/>
          <w:sz w:val="28"/>
          <w:szCs w:val="28"/>
        </w:rPr>
        <w:t xml:space="preserve"> безопасности.</w:t>
      </w:r>
    </w:p>
    <w:p w:rsidR="00182F87" w:rsidRDefault="00182F87" w:rsidP="00182F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CF9">
        <w:rPr>
          <w:rFonts w:ascii="Times New Roman" w:hAnsi="Times New Roman" w:cs="Times New Roman"/>
          <w:b/>
          <w:sz w:val="28"/>
          <w:szCs w:val="28"/>
        </w:rPr>
        <w:t xml:space="preserve">Предметом исследования </w:t>
      </w:r>
      <w:r w:rsidRPr="00C95CF9">
        <w:rPr>
          <w:rFonts w:ascii="Times New Roman" w:eastAsia="Calibri" w:hAnsi="Times New Roman" w:cs="Times New Roman"/>
          <w:sz w:val="28"/>
        </w:rPr>
        <w:t>является картография инфокоммуникационного пространства</w:t>
      </w:r>
      <w:r>
        <w:rPr>
          <w:rFonts w:ascii="Times New Roman" w:eastAsia="Calibri" w:hAnsi="Times New Roman" w:cs="Times New Roman"/>
          <w:sz w:val="28"/>
        </w:rPr>
        <w:t xml:space="preserve"> сообщества </w:t>
      </w:r>
      <w:r>
        <w:rPr>
          <w:rFonts w:ascii="Times New Roman" w:hAnsi="Times New Roman" w:cs="Times New Roman"/>
          <w:sz w:val="28"/>
          <w:szCs w:val="28"/>
        </w:rPr>
        <w:t>социальной сети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>» (ВАШИ пространства)</w:t>
      </w:r>
      <w:r w:rsidRPr="00C95CF9">
        <w:rPr>
          <w:rFonts w:ascii="Times New Roman" w:eastAsia="Calibri" w:hAnsi="Times New Roman" w:cs="Times New Roman"/>
          <w:sz w:val="28"/>
        </w:rPr>
        <w:t xml:space="preserve"> в контексте </w:t>
      </w:r>
      <w:r>
        <w:rPr>
          <w:rFonts w:ascii="Times New Roman" w:eastAsia="Calibri" w:hAnsi="Times New Roman" w:cs="Times New Roman"/>
          <w:sz w:val="28"/>
        </w:rPr>
        <w:t>их</w:t>
      </w:r>
      <w:r w:rsidRPr="00C95CF9">
        <w:rPr>
          <w:rFonts w:ascii="Times New Roman" w:eastAsia="Calibri" w:hAnsi="Times New Roman" w:cs="Times New Roman"/>
          <w:sz w:val="28"/>
        </w:rPr>
        <w:t xml:space="preserve"> безопасности</w:t>
      </w:r>
      <w:r w:rsidRPr="00C95CF9">
        <w:rPr>
          <w:rFonts w:ascii="Times New Roman" w:hAnsi="Times New Roman" w:cs="Times New Roman"/>
          <w:sz w:val="28"/>
          <w:szCs w:val="28"/>
        </w:rPr>
        <w:t>.</w:t>
      </w:r>
    </w:p>
    <w:p w:rsidR="00182F87" w:rsidRPr="00C95CF9" w:rsidRDefault="00182F87" w:rsidP="00182F8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5CF9">
        <w:rPr>
          <w:rFonts w:ascii="Times New Roman" w:eastAsia="Calibri" w:hAnsi="Times New Roman" w:cs="Times New Roman"/>
          <w:b/>
          <w:sz w:val="28"/>
          <w:szCs w:val="28"/>
        </w:rPr>
        <w:t xml:space="preserve">Теоретическая значимость работы </w:t>
      </w:r>
      <w:r w:rsidRPr="00C95CF9">
        <w:rPr>
          <w:rFonts w:ascii="Times New Roman" w:eastAsia="Calibri" w:hAnsi="Times New Roman" w:cs="Times New Roman"/>
          <w:sz w:val="28"/>
          <w:szCs w:val="28"/>
        </w:rPr>
        <w:t>заключается в:</w:t>
      </w:r>
    </w:p>
    <w:p w:rsidR="00182F87" w:rsidRPr="00C95CF9" w:rsidRDefault="00182F87" w:rsidP="00182F8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5CF9">
        <w:rPr>
          <w:rFonts w:ascii="Times New Roman" w:hAnsi="Times New Roman" w:cs="Times New Roman"/>
          <w:sz w:val="28"/>
          <w:szCs w:val="28"/>
        </w:rPr>
        <w:t>получение</w:t>
      </w:r>
      <w:proofErr w:type="gramEnd"/>
      <w:r w:rsidRPr="00C95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знаний о текущем состоянии и характеристиках распространения деструктивного контента в социальных сетях</w:t>
      </w:r>
      <w:r w:rsidRPr="00C95CF9">
        <w:rPr>
          <w:rFonts w:ascii="Times New Roman" w:hAnsi="Times New Roman" w:cs="Times New Roman"/>
          <w:sz w:val="28"/>
          <w:szCs w:val="28"/>
        </w:rPr>
        <w:t>;</w:t>
      </w:r>
    </w:p>
    <w:p w:rsidR="00182F87" w:rsidRPr="00C95CF9" w:rsidRDefault="00182F87" w:rsidP="00182F8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5CF9">
        <w:rPr>
          <w:rFonts w:ascii="Times New Roman" w:eastAsia="Calibri" w:hAnsi="Times New Roman" w:cs="Times New Roman"/>
          <w:b/>
          <w:sz w:val="28"/>
          <w:szCs w:val="28"/>
        </w:rPr>
        <w:t>Практическая ценность результатов</w:t>
      </w:r>
      <w:r w:rsidRPr="00C95CF9">
        <w:rPr>
          <w:rFonts w:ascii="Times New Roman" w:eastAsia="Calibri" w:hAnsi="Times New Roman" w:cs="Times New Roman"/>
          <w:sz w:val="28"/>
          <w:szCs w:val="28"/>
        </w:rPr>
        <w:t xml:space="preserve"> заключается в том, что:</w:t>
      </w:r>
    </w:p>
    <w:p w:rsidR="00182F87" w:rsidRPr="00C95CF9" w:rsidRDefault="00182F87" w:rsidP="00182F8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5CF9">
        <w:rPr>
          <w:rFonts w:ascii="Times New Roman" w:eastAsia="Calibri" w:hAnsi="Times New Roman" w:cs="Calibri"/>
          <w:sz w:val="28"/>
        </w:rPr>
        <w:t>созданный</w:t>
      </w:r>
      <w:proofErr w:type="gramEnd"/>
      <w:r w:rsidRPr="00C95CF9">
        <w:rPr>
          <w:rFonts w:ascii="Times New Roman" w:eastAsia="Calibri" w:hAnsi="Times New Roman" w:cs="Calibri"/>
          <w:sz w:val="28"/>
        </w:rPr>
        <w:t xml:space="preserve"> механизм </w:t>
      </w:r>
      <w:r>
        <w:rPr>
          <w:rFonts w:ascii="Times New Roman" w:hAnsi="Times New Roman" w:cs="Times New Roman"/>
          <w:sz w:val="28"/>
          <w:szCs w:val="28"/>
        </w:rPr>
        <w:t xml:space="preserve">по сбору данных и картографированию распространения деструктивного контента с социальных сетях </w:t>
      </w:r>
      <w:r w:rsidRPr="00C95CF9">
        <w:rPr>
          <w:rFonts w:ascii="Times New Roman" w:eastAsia="Calibri" w:hAnsi="Times New Roman" w:cs="Calibri"/>
          <w:sz w:val="28"/>
        </w:rPr>
        <w:t>существенно упростит работу экспертов и даст возможность быстрого реагирования на те задачи, которые ранее занимали больше времени для аналитики;</w:t>
      </w:r>
    </w:p>
    <w:p w:rsidR="00182F87" w:rsidRPr="00C95CF9" w:rsidRDefault="00182F87" w:rsidP="00182F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603E" w:rsidRPr="004B603E" w:rsidRDefault="004B603E" w:rsidP="004B6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603E" w:rsidRPr="004B603E" w:rsidRDefault="004B603E" w:rsidP="004B603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603E" w:rsidRPr="00C95CF9" w:rsidRDefault="004B603E" w:rsidP="004B603E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4B603E" w:rsidRDefault="004B603E"/>
    <w:sectPr w:rsidR="004B6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416"/>
    <w:multiLevelType w:val="hybridMultilevel"/>
    <w:tmpl w:val="6D3E7AC0"/>
    <w:lvl w:ilvl="0" w:tplc="95B85A34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1E07C86"/>
    <w:multiLevelType w:val="hybridMultilevel"/>
    <w:tmpl w:val="9C12F388"/>
    <w:lvl w:ilvl="0" w:tplc="264C74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ABE39F2">
      <w:start w:val="5"/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7557B3D"/>
    <w:multiLevelType w:val="hybridMultilevel"/>
    <w:tmpl w:val="7E223B24"/>
    <w:lvl w:ilvl="0" w:tplc="95B85A34">
      <w:start w:val="1"/>
      <w:numFmt w:val="bullet"/>
      <w:lvlText w:val="−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215BD"/>
    <w:multiLevelType w:val="hybridMultilevel"/>
    <w:tmpl w:val="2F902E7E"/>
    <w:lvl w:ilvl="0" w:tplc="95B85A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C2"/>
    <w:rsid w:val="000F6FAF"/>
    <w:rsid w:val="001021F7"/>
    <w:rsid w:val="00175717"/>
    <w:rsid w:val="00182F87"/>
    <w:rsid w:val="002E0678"/>
    <w:rsid w:val="004B603E"/>
    <w:rsid w:val="004B665A"/>
    <w:rsid w:val="00634516"/>
    <w:rsid w:val="006A59AB"/>
    <w:rsid w:val="007D6EFE"/>
    <w:rsid w:val="00835B67"/>
    <w:rsid w:val="00A273C2"/>
    <w:rsid w:val="00AE1C29"/>
    <w:rsid w:val="00EC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CAFAB-B851-4A99-B4A8-B9D6B16A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7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634516"/>
    <w:pPr>
      <w:spacing w:after="200" w:line="276" w:lineRule="auto"/>
      <w:ind w:left="720"/>
      <w:contextualSpacing/>
    </w:pPr>
  </w:style>
  <w:style w:type="character" w:customStyle="1" w:styleId="a5">
    <w:name w:val="Абзац списка Знак"/>
    <w:link w:val="a4"/>
    <w:uiPriority w:val="34"/>
    <w:locked/>
    <w:rsid w:val="00634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2019-11-14T22:36:00Z</dcterms:created>
  <dcterms:modified xsi:type="dcterms:W3CDTF">2019-11-17T14:18:00Z</dcterms:modified>
</cp:coreProperties>
</file>