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both"/>
        <w:rPr>
          <w:sz w:val="18"/>
          <w:szCs w:val="28"/>
        </w:rPr>
      </w:pPr>
      <w:r>
        <w:rPr>
          <w:rFonts w:eastAsia="Calibri" w:cs=""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4"/>
          <w:szCs w:val="28"/>
          <w:lang w:val="ru-RU" w:eastAsia="en-US" w:bidi="ar-SA"/>
        </w:rPr>
        <w:t>Модифицируйте</w:t>
      </w: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 xml:space="preserve"> проект из ДЗ 18. 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1) Модифицируйте эндпоинт /quote — при передаче дополнительным параметром запроса числа number выводится требуемое количество цитат (при отсутствии параметра — выводится 1 цитата), например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GET {BASE_URL}/quote?number=3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«цитата 1»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«цитата 2»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«цитата 3»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GET {BASE_URL}/quote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«цитата 1»</w:t>
      </w:r>
    </w:p>
    <w:p>
      <w:pPr>
        <w:pStyle w:val="TextBody"/>
        <w:spacing w:lineRule="auto" w:line="240"/>
        <w:jc w:val="both"/>
        <w:rPr>
          <w:sz w:val="24"/>
          <w:szCs w:val="28"/>
        </w:rPr>
      </w:pP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2) Добавьте /register который должен принимать POST запрос от пользователя с формой с данными (login, email, password). С помощью валидатора из ДЗ13 (задание 3) проверьте корректность переданных данных и в случае корректности данных верн</w:t>
      </w: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>ите</w:t>
      </w: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4"/>
          <w:szCs w:val="28"/>
        </w:rPr>
        <w:t xml:space="preserve"> сообщение об успешности регистрации с кодом ответа 202 и статусом «Valid», в случае ошибок валидации — сообщение об ошибке, код ответа 406 и статус «Validation Error»</w:t>
      </w:r>
    </w:p>
    <w:p>
      <w:pPr>
        <w:pStyle w:val="TextBody"/>
        <w:jc w:val="both"/>
        <w:rPr>
          <w:sz w:val="18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-35560</wp:posOffset>
            </wp:positionV>
            <wp:extent cx="5940425" cy="118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2"/>
        </w:rPr>
        <w:t>Д</w:t>
      </w:r>
      <w:r>
        <w:rPr>
          <w:sz w:val="18"/>
          <w:szCs w:val="22"/>
        </w:rPr>
        <w:t>ля проверки запроса можно использовать postman и передавать данные через form-data тело запроса (https://losst.pro/kak-polzovatsya-postman)</w:t>
      </w:r>
    </w:p>
    <w:p>
      <w:pPr>
        <w:pStyle w:val="TextBody"/>
        <w:jc w:val="both"/>
        <w:rPr>
          <w:sz w:val="18"/>
          <w:szCs w:val="22"/>
        </w:rPr>
      </w:pPr>
      <w:r>
        <w:rPr>
          <w:sz w:val="18"/>
          <w:szCs w:val="22"/>
        </w:rPr>
      </w:r>
    </w:p>
    <w:p>
      <w:pPr>
        <w:pStyle w:val="TextBody"/>
        <w:jc w:val="both"/>
        <w:rPr>
          <w:sz w:val="18"/>
          <w:szCs w:val="22"/>
        </w:rPr>
      </w:pPr>
      <w:r>
        <w:rPr>
          <w:sz w:val="18"/>
          <w:szCs w:val="22"/>
        </w:rPr>
        <w:t>Доп материалы</w:t>
      </w:r>
    </w:p>
    <w:p>
      <w:pPr>
        <w:pStyle w:val="TextBody"/>
        <w:jc w:val="both"/>
        <w:rPr/>
      </w:pPr>
      <w:r>
        <w:rPr>
          <w:sz w:val="18"/>
          <w:szCs w:val="22"/>
        </w:rPr>
        <w:t xml:space="preserve">Postman </w:t>
      </w:r>
      <w:hyperlink r:id="rId3">
        <w:r>
          <w:rPr>
            <w:rStyle w:val="InternetLink"/>
            <w:sz w:val="18"/>
            <w:szCs w:val="22"/>
          </w:rPr>
          <w:t>https://www.postman.com/downloads/</w:t>
        </w:r>
      </w:hyperlink>
    </w:p>
    <w:p>
      <w:pPr>
        <w:pStyle w:val="TextBody"/>
        <w:jc w:val="both"/>
        <w:rPr>
          <w:sz w:val="18"/>
          <w:szCs w:val="22"/>
        </w:rPr>
      </w:pPr>
      <w:r>
        <w:rPr>
          <w:sz w:val="18"/>
          <w:szCs w:val="22"/>
        </w:rPr>
        <w:t>Flask</w:t>
      </w:r>
    </w:p>
    <w:p>
      <w:pPr>
        <w:pStyle w:val="TextBody"/>
        <w:jc w:val="both"/>
        <w:rPr/>
      </w:pPr>
      <w:hyperlink r:id="rId4">
        <w:r>
          <w:rPr>
            <w:rStyle w:val="InternetLink"/>
            <w:sz w:val="18"/>
            <w:szCs w:val="22"/>
          </w:rPr>
          <w:t>https://www.digitalocean.com/community/tutorials/how-to-make-a-web-application-using-flask-in-python-3-ru</w:t>
        </w:r>
      </w:hyperlink>
    </w:p>
    <w:p>
      <w:pPr>
        <w:pStyle w:val="TextBody"/>
        <w:jc w:val="both"/>
        <w:rPr/>
      </w:pPr>
      <w:hyperlink r:id="rId5">
        <w:r>
          <w:rPr>
            <w:rStyle w:val="InternetLink"/>
            <w:sz w:val="18"/>
            <w:szCs w:val="22"/>
          </w:rPr>
          <w:t>https://docs-python.ru/packages/veb-frejmvork-flask-python/dostup-razlichnym-dannym-zaprosa-flask/</w:t>
        </w:r>
      </w:hyperlink>
    </w:p>
    <w:p>
      <w:pPr>
        <w:pStyle w:val="TextBody"/>
        <w:jc w:val="both"/>
        <w:rPr/>
      </w:pPr>
      <w:hyperlink r:id="rId6">
        <w:r>
          <w:rPr>
            <w:rStyle w:val="InternetLink"/>
            <w:sz w:val="18"/>
            <w:szCs w:val="22"/>
          </w:rPr>
          <w:t>https://proproprogs.ru/flask/formirovanie-otveta-servera-dekoratory-perehvata-zaprosa</w:t>
        </w:r>
      </w:hyperlink>
    </w:p>
    <w:p>
      <w:pPr>
        <w:pStyle w:val="TextBody"/>
        <w:jc w:val="both"/>
        <w:rPr>
          <w:sz w:val="18"/>
          <w:szCs w:val="22"/>
        </w:rPr>
      </w:pPr>
      <w:r>
        <w:rPr>
          <w:sz w:val="18"/>
          <w:szCs w:val="22"/>
        </w:rPr>
        <w:t>404 страницы</w:t>
      </w:r>
    </w:p>
    <w:p>
      <w:pPr>
        <w:pStyle w:val="TextBody"/>
        <w:jc w:val="both"/>
        <w:rPr/>
      </w:pPr>
      <w:r>
        <w:rPr>
          <w:rStyle w:val="InternetLink"/>
          <w:sz w:val="18"/>
          <w:szCs w:val="22"/>
        </w:rPr>
        <w:t>https://www.creativebloq.com/web-design/best-404-pages-812505</w:t>
      </w:r>
    </w:p>
    <w:p>
      <w:pPr>
        <w:pStyle w:val="TextBody"/>
        <w:spacing w:before="0" w:after="140"/>
        <w:jc w:val="both"/>
        <w:rPr>
          <w:sz w:val="18"/>
          <w:szCs w:val="22"/>
          <w:u w:val="doubl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ostman.com/downloads/" TargetMode="External"/><Relationship Id="rId4" Type="http://schemas.openxmlformats.org/officeDocument/2006/relationships/hyperlink" Target="https://www.digitalocean.com/community/tutorials/how-to-make-a-web-application-using-flask-in-python-3-ru" TargetMode="External"/><Relationship Id="rId5" Type="http://schemas.openxmlformats.org/officeDocument/2006/relationships/hyperlink" Target="https://docs-python.ru/packages/veb-frejmvork-flask-python/dostup-razlichnym-dannym-zaprosa-flask/" TargetMode="External"/><Relationship Id="rId6" Type="http://schemas.openxmlformats.org/officeDocument/2006/relationships/hyperlink" Target="https://proproprogs.ru/flask/formirovanie-otveta-servera-dekoratory-perehvata-zapros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1</Pages>
  <Words>123</Words>
  <Characters>1168</Characters>
  <CharactersWithSpaces>1277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2022-12-28T09:24:54Z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