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EBA94" w14:textId="544D008E" w:rsidR="001E18E8" w:rsidRPr="00B66ECB" w:rsidRDefault="00660493" w:rsidP="001E1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  <w:t>SOFTWARE ENGINEERING</w:t>
      </w:r>
    </w:p>
    <w:p w14:paraId="78287CFB" w14:textId="77777777" w:rsidR="001E18E8" w:rsidRPr="00B66ECB" w:rsidRDefault="001E18E8" w:rsidP="001E18E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0000"/>
          <w:kern w:val="0"/>
          <w14:ligatures w14:val="none"/>
        </w:rPr>
        <w:t>Module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file containing Python code</w:t>
      </w:r>
    </w:p>
    <w:p w14:paraId="0D283D62" w14:textId="439208B1" w:rsidR="001E18E8" w:rsidRPr="00B66ECB" w:rsidRDefault="001E18E8" w:rsidP="001E18E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0000"/>
          <w:kern w:val="0"/>
          <w14:ligatures w14:val="none"/>
        </w:rPr>
        <w:t>Package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collection of modules</w:t>
      </w:r>
    </w:p>
    <w:p w14:paraId="62BA0071" w14:textId="46C24F08" w:rsidR="00660493" w:rsidRPr="00B66ECB" w:rsidRDefault="00660493" w:rsidP="0066049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0000"/>
          <w:kern w:val="0"/>
          <w14:ligatures w14:val="none"/>
        </w:rPr>
        <w:t>Library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collection of packages</w:t>
      </w:r>
    </w:p>
    <w:p w14:paraId="0237DBA2" w14:textId="77777777" w:rsidR="00584014" w:rsidRPr="00B66ECB" w:rsidRDefault="00584014" w:rsidP="00584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E1C436B" w14:textId="60320198" w:rsidR="00584014" w:rsidRPr="00B66ECB" w:rsidRDefault="00584014" w:rsidP="005840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Interpreter</w:t>
      </w:r>
      <w:r w:rsidRPr="00B66ECB">
        <w:rPr>
          <w:rFonts w:eastAsia="Times New Roman" w:cs="Courier New"/>
          <w:color w:val="000000"/>
          <w:kern w:val="0"/>
          <w14:ligatures w14:val="none"/>
        </w:rPr>
        <w:t>:</w:t>
      </w:r>
      <w:r w:rsidR="00796E78" w:rsidRPr="00B66ECB">
        <w:rPr>
          <w:rFonts w:eastAsia="Times New Roman" w:cs="Courier New"/>
          <w:color w:val="000000"/>
          <w:kern w:val="0"/>
          <w14:ligatures w14:val="none"/>
        </w:rPr>
        <w:t xml:space="preserve"> A program that transla</w:t>
      </w:r>
      <w:r w:rsidR="00FE6F71" w:rsidRPr="00B66ECB">
        <w:rPr>
          <w:rFonts w:eastAsia="Times New Roman" w:cs="Courier New"/>
          <w:color w:val="000000"/>
          <w:kern w:val="0"/>
          <w14:ligatures w14:val="none"/>
        </w:rPr>
        <w:t xml:space="preserve">tes and executes code </w:t>
      </w:r>
      <w:r w:rsidR="00796E78" w:rsidRPr="00B66ECB">
        <w:rPr>
          <w:rFonts w:eastAsia="Times New Roman" w:cs="Courier New"/>
          <w:color w:val="000000"/>
          <w:kern w:val="0"/>
          <w14:ligatures w14:val="none"/>
        </w:rPr>
        <w:t>line-by-line</w:t>
      </w:r>
    </w:p>
    <w:p w14:paraId="473D331C" w14:textId="72DF2376" w:rsidR="00584014" w:rsidRPr="00B66ECB" w:rsidRDefault="00584014" w:rsidP="005840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Compiler</w:t>
      </w:r>
      <w:r w:rsidRPr="00B66ECB">
        <w:rPr>
          <w:rFonts w:eastAsia="Times New Roman" w:cs="Courier New"/>
          <w:color w:val="000000"/>
          <w:kern w:val="0"/>
          <w14:ligatures w14:val="none"/>
        </w:rPr>
        <w:t>:</w:t>
      </w:r>
      <w:r w:rsidR="002B7939" w:rsidRPr="00B66ECB">
        <w:rPr>
          <w:rFonts w:eastAsia="Times New Roman" w:cs="Courier New"/>
          <w:color w:val="000000"/>
          <w:kern w:val="0"/>
          <w14:ligatures w14:val="none"/>
        </w:rPr>
        <w:t xml:space="preserve"> A program that </w:t>
      </w:r>
      <w:r w:rsidR="00E22C29" w:rsidRPr="00B66ECB">
        <w:rPr>
          <w:rFonts w:eastAsia="Times New Roman" w:cs="Courier New"/>
          <w:color w:val="000000"/>
          <w:kern w:val="0"/>
          <w14:ligatures w14:val="none"/>
        </w:rPr>
        <w:t>translates code into an executable file,</w:t>
      </w:r>
      <w:r w:rsidR="00EA09B6" w:rsidRPr="00B66ECB">
        <w:rPr>
          <w:rFonts w:eastAsia="Times New Roman" w:cs="Courier New"/>
          <w:color w:val="000000"/>
          <w:kern w:val="0"/>
          <w14:ligatures w14:val="none"/>
        </w:rPr>
        <w:t xml:space="preserve"> all at once,</w:t>
      </w:r>
      <w:r w:rsidR="00E22C29" w:rsidRPr="00B66ECB">
        <w:rPr>
          <w:rFonts w:eastAsia="Times New Roman" w:cs="Courier New"/>
          <w:color w:val="000000"/>
          <w:kern w:val="0"/>
          <w14:ligatures w14:val="none"/>
        </w:rPr>
        <w:t xml:space="preserve"> before the program Is executed</w:t>
      </w:r>
    </w:p>
    <w:p w14:paraId="5754C69E" w14:textId="6F000AF5" w:rsidR="00584014" w:rsidRPr="00B66ECB" w:rsidRDefault="00134C66" w:rsidP="005840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Runtime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4A0317" w:rsidRPr="00B66ECB">
        <w:rPr>
          <w:rFonts w:eastAsia="Times New Roman" w:cs="Courier New"/>
          <w:color w:val="000000"/>
          <w:kern w:val="0"/>
          <w14:ligatures w14:val="none"/>
        </w:rPr>
        <w:t xml:space="preserve">The phase when the program is </w:t>
      </w:r>
      <w:r w:rsidR="004E586A" w:rsidRPr="00B66ECB">
        <w:rPr>
          <w:rFonts w:eastAsia="Times New Roman" w:cs="Courier New"/>
          <w:color w:val="000000"/>
          <w:kern w:val="0"/>
          <w14:ligatures w14:val="none"/>
        </w:rPr>
        <w:t>running</w:t>
      </w:r>
      <w:r w:rsidR="004A0317" w:rsidRPr="00B66ECB">
        <w:rPr>
          <w:rFonts w:eastAsia="Times New Roman" w:cs="Courier New"/>
          <w:color w:val="000000"/>
          <w:kern w:val="0"/>
          <w14:ligatures w14:val="none"/>
        </w:rPr>
        <w:t xml:space="preserve"> (after being compiled/interpreted)</w:t>
      </w:r>
    </w:p>
    <w:p w14:paraId="416086A1" w14:textId="61101687" w:rsidR="00C56347" w:rsidRPr="00B66ECB" w:rsidRDefault="00C56347" w:rsidP="0058401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Runtime Environment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collection of tools and resources needed (libraries, </w:t>
      </w:r>
      <w:r w:rsidR="00BD0663" w:rsidRPr="00B66ECB">
        <w:rPr>
          <w:rFonts w:eastAsia="Times New Roman" w:cs="Courier New"/>
          <w:color w:val="000000"/>
          <w:kern w:val="0"/>
          <w14:ligatures w14:val="none"/>
        </w:rPr>
        <w:t>APIs, memory management</w:t>
      </w:r>
      <w:r w:rsidRPr="00B66ECB">
        <w:rPr>
          <w:rFonts w:eastAsia="Times New Roman" w:cs="Courier New"/>
          <w:color w:val="000000"/>
          <w:kern w:val="0"/>
          <w14:ligatures w14:val="none"/>
        </w:rPr>
        <w:t>) for the program to run properly</w:t>
      </w:r>
    </w:p>
    <w:p w14:paraId="15BD38A2" w14:textId="77777777" w:rsidR="00660493" w:rsidRPr="00B66ECB" w:rsidRDefault="00660493" w:rsidP="0066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73251A8" w14:textId="77777777" w:rsidR="00660493" w:rsidRPr="00B66ECB" w:rsidRDefault="00660493" w:rsidP="0066049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URI (Uniform Resource Identifier)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Identifies a specific resource on the web</w:t>
      </w:r>
    </w:p>
    <w:p w14:paraId="0073535B" w14:textId="77777777" w:rsidR="00660493" w:rsidRPr="00B66ECB" w:rsidRDefault="00660493" w:rsidP="0066049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URL (Uniform Resource Locator)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The address to the resource</w:t>
      </w:r>
    </w:p>
    <w:p w14:paraId="63517BCF" w14:textId="77777777" w:rsidR="00660493" w:rsidRPr="00B66ECB" w:rsidRDefault="00660493" w:rsidP="006604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Parts of a URL: </w:t>
      </w:r>
      <w:hyperlink r:id="rId7" w:anchor="anchor" w:history="1">
        <w:r w:rsidRPr="00B66ECB">
          <w:rPr>
            <w:rStyle w:val="Hyperlink"/>
            <w:rFonts w:eastAsia="Times New Roman" w:cs="Courier New"/>
            <w:kern w:val="0"/>
            <w14:ligatures w14:val="none"/>
          </w:rPr>
          <w:t>https://localhost:8000/path/to/resource?parameter1=par1&amp;parameter2=par2#anchor</w:t>
        </w:r>
      </w:hyperlink>
    </w:p>
    <w:p w14:paraId="4807A56B" w14:textId="77777777" w:rsidR="00660493" w:rsidRPr="00B66ECB" w:rsidRDefault="00660493" w:rsidP="0066049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Scheme (HTTP/HTTPS): The protocol used to access the resource</w:t>
      </w:r>
    </w:p>
    <w:p w14:paraId="6861CA6B" w14:textId="77777777" w:rsidR="00660493" w:rsidRPr="00B66ECB" w:rsidRDefault="00660493" w:rsidP="0066049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Domain ("localhost"): The server hosting the resource</w:t>
      </w:r>
    </w:p>
    <w:p w14:paraId="0A9F4ED4" w14:textId="77777777" w:rsidR="00660493" w:rsidRPr="00B66ECB" w:rsidRDefault="00660493" w:rsidP="0066049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Port ("8000"): The protocol port to which to send the request to access the resource</w:t>
      </w:r>
    </w:p>
    <w:p w14:paraId="1C9FDA55" w14:textId="77777777" w:rsidR="00660493" w:rsidRPr="00B66ECB" w:rsidRDefault="00660493" w:rsidP="0066049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Path ("path/to/resource"): The path to the resource on the server</w:t>
      </w:r>
    </w:p>
    <w:p w14:paraId="3B87B503" w14:textId="77777777" w:rsidR="00660493" w:rsidRPr="00B66ECB" w:rsidRDefault="00660493" w:rsidP="0066049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Parameters ("parameter1=par1&amp;parameter2=par2): (Optional) Extra information provided to the server parameter1=par1&amp;parameter2=par2</w:t>
      </w:r>
    </w:p>
    <w:p w14:paraId="60380E87" w14:textId="77777777" w:rsidR="00660493" w:rsidRPr="00B66ECB" w:rsidRDefault="00660493" w:rsidP="0066049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Anchor/Fragment ("anchor"): A specific part inside the resource</w:t>
      </w:r>
    </w:p>
    <w:p w14:paraId="61923419" w14:textId="77777777" w:rsidR="00660493" w:rsidRPr="00B66ECB" w:rsidRDefault="00660493" w:rsidP="0066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0E581DE" w14:textId="77777777" w:rsidR="00660493" w:rsidRPr="00B66ECB" w:rsidRDefault="00660493" w:rsidP="0066049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>API (Application Programming Interface)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mechanism that enables applications to communicate with each other via definitions and protocols</w:t>
      </w:r>
    </w:p>
    <w:p w14:paraId="3FB3F2DF" w14:textId="37B02B59" w:rsidR="00660493" w:rsidRPr="00B66ECB" w:rsidRDefault="00660493" w:rsidP="0066049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 xml:space="preserve">API </w:t>
      </w:r>
      <w:r w:rsidR="00AF6AE5" w:rsidRPr="00B66ECB">
        <w:rPr>
          <w:rFonts w:eastAsia="Times New Roman" w:cs="Courier New"/>
          <w:color w:val="0070C0"/>
          <w:kern w:val="0"/>
          <w14:ligatures w14:val="none"/>
        </w:rPr>
        <w:t>E</w:t>
      </w:r>
      <w:r w:rsidRPr="00B66ECB">
        <w:rPr>
          <w:rFonts w:eastAsia="Times New Roman" w:cs="Courier New"/>
          <w:color w:val="0070C0"/>
          <w:kern w:val="0"/>
          <w14:ligatures w14:val="none"/>
        </w:rPr>
        <w:t>ndpoint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specific URL to a resource</w:t>
      </w:r>
    </w:p>
    <w:p w14:paraId="6AA287FF" w14:textId="4680D801" w:rsidR="00B55F70" w:rsidRPr="00B66ECB" w:rsidRDefault="00660493" w:rsidP="005575A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 xml:space="preserve">API </w:t>
      </w:r>
      <w:r w:rsidR="00AF6AE5" w:rsidRPr="00B66ECB">
        <w:rPr>
          <w:rFonts w:eastAsia="Times New Roman" w:cs="Courier New"/>
          <w:color w:val="0070C0"/>
          <w:kern w:val="0"/>
          <w14:ligatures w14:val="none"/>
        </w:rPr>
        <w:t>R</w:t>
      </w:r>
      <w:r w:rsidRPr="00B66ECB">
        <w:rPr>
          <w:rFonts w:eastAsia="Times New Roman" w:cs="Courier New"/>
          <w:color w:val="0070C0"/>
          <w:kern w:val="0"/>
          <w14:ligatures w14:val="none"/>
        </w:rPr>
        <w:t>outer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An object that allows to define endpoint</w:t>
      </w:r>
      <w:r w:rsidR="008D4943" w:rsidRPr="00B66ECB">
        <w:rPr>
          <w:rFonts w:eastAsia="Times New Roman" w:cs="Courier New"/>
          <w:color w:val="000000"/>
          <w:kern w:val="0"/>
          <w14:ligatures w14:val="none"/>
        </w:rPr>
        <w:t>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and apply common configurations such as path prefixes or dependencies</w:t>
      </w:r>
    </w:p>
    <w:p w14:paraId="4471B998" w14:textId="563D2E39" w:rsidR="00660493" w:rsidRPr="00B66ECB" w:rsidRDefault="00660493" w:rsidP="0066049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 xml:space="preserve">API </w:t>
      </w:r>
      <w:r w:rsidR="00AF6AE5" w:rsidRPr="00B66ECB">
        <w:rPr>
          <w:rFonts w:eastAsia="Times New Roman" w:cs="Courier New"/>
          <w:color w:val="0070C0"/>
          <w:kern w:val="0"/>
          <w14:ligatures w14:val="none"/>
        </w:rPr>
        <w:t>R</w:t>
      </w:r>
      <w:r w:rsidRPr="00B66ECB">
        <w:rPr>
          <w:rFonts w:eastAsia="Times New Roman" w:cs="Courier New"/>
          <w:color w:val="0070C0"/>
          <w:kern w:val="0"/>
          <w14:ligatures w14:val="none"/>
        </w:rPr>
        <w:t>equest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An HTTP method sent by the client to </w:t>
      </w:r>
      <w:r w:rsidR="00B404AF" w:rsidRPr="00B66ECB">
        <w:rPr>
          <w:rFonts w:eastAsia="Times New Roman" w:cs="Courier New"/>
          <w:color w:val="000000"/>
          <w:kern w:val="0"/>
          <w14:ligatures w14:val="none"/>
        </w:rPr>
        <w:t>the server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B404AF" w:rsidRPr="00B66ECB">
        <w:rPr>
          <w:rFonts w:eastAsia="Times New Roman" w:cs="Courier New"/>
          <w:color w:val="000000"/>
          <w:kern w:val="0"/>
          <w14:ligatures w14:val="none"/>
        </w:rPr>
        <w:t xml:space="preserve">(API </w:t>
      </w:r>
      <w:r w:rsidRPr="00B66ECB">
        <w:rPr>
          <w:rFonts w:eastAsia="Times New Roman" w:cs="Courier New"/>
          <w:color w:val="000000"/>
          <w:kern w:val="0"/>
          <w14:ligatures w14:val="none"/>
        </w:rPr>
        <w:t>endpoint</w:t>
      </w:r>
      <w:r w:rsidR="00B404AF" w:rsidRPr="00B66ECB">
        <w:rPr>
          <w:rFonts w:eastAsia="Times New Roman" w:cs="Courier New"/>
          <w:color w:val="000000"/>
          <w:kern w:val="0"/>
          <w14:ligatures w14:val="none"/>
        </w:rPr>
        <w:t xml:space="preserve">) </w:t>
      </w:r>
      <w:r w:rsidRPr="00B66ECB">
        <w:rPr>
          <w:rFonts w:eastAsia="Times New Roman" w:cs="Courier New"/>
          <w:color w:val="000000"/>
          <w:kern w:val="0"/>
          <w14:ligatures w14:val="none"/>
        </w:rPr>
        <w:t>to request information</w:t>
      </w:r>
      <w:r w:rsidR="004D18EA" w:rsidRPr="00B66ECB">
        <w:rPr>
          <w:rFonts w:eastAsia="Times New Roman" w:cs="Courier New"/>
          <w:color w:val="000000"/>
          <w:kern w:val="0"/>
          <w14:ligatures w14:val="none"/>
        </w:rPr>
        <w:t xml:space="preserve"> or </w:t>
      </w:r>
      <w:r w:rsidRPr="00B66ECB">
        <w:rPr>
          <w:rFonts w:eastAsia="Times New Roman" w:cs="Courier New"/>
          <w:color w:val="000000"/>
          <w:kern w:val="0"/>
          <w14:ligatures w14:val="none"/>
        </w:rPr>
        <w:t>perform an action</w:t>
      </w:r>
    </w:p>
    <w:p w14:paraId="59E9C5DF" w14:textId="77777777" w:rsidR="00660493" w:rsidRPr="00B66ECB" w:rsidRDefault="00660493" w:rsidP="006604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>HTTP methods</w:t>
      </w:r>
      <w:r w:rsidRPr="00B66ECB">
        <w:rPr>
          <w:rFonts w:eastAsia="Times New Roman" w:cs="Courier New"/>
          <w:color w:val="000000"/>
          <w:kern w:val="0"/>
          <w14:ligatures w14:val="none"/>
        </w:rPr>
        <w:t>:</w:t>
      </w:r>
    </w:p>
    <w:p w14:paraId="7858EB0D" w14:textId="77777777" w:rsidR="00660493" w:rsidRPr="00B66ECB" w:rsidRDefault="00660493" w:rsidP="006604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595CCA">
        <w:rPr>
          <w:rFonts w:eastAsia="Times New Roman" w:cs="Courier New"/>
          <w:color w:val="4EA72E" w:themeColor="accent6"/>
          <w:kern w:val="0"/>
          <w14:ligatures w14:val="none"/>
        </w:rPr>
        <w:t>GET</w:t>
      </w:r>
      <w:r w:rsidRPr="00B66ECB">
        <w:rPr>
          <w:rFonts w:eastAsia="Times New Roman" w:cs="Courier New"/>
          <w:color w:val="000000"/>
          <w:kern w:val="0"/>
          <w14:ligatures w14:val="none"/>
        </w:rPr>
        <w:t>: Fetching data from the server</w:t>
      </w:r>
    </w:p>
    <w:p w14:paraId="063E5946" w14:textId="77777777" w:rsidR="00660493" w:rsidRPr="00B66ECB" w:rsidRDefault="00660493" w:rsidP="006604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595CCA">
        <w:rPr>
          <w:rFonts w:eastAsia="Times New Roman" w:cs="Courier New"/>
          <w:color w:val="4EA72E" w:themeColor="accent6"/>
          <w:kern w:val="0"/>
          <w14:ligatures w14:val="none"/>
        </w:rPr>
        <w:t>POST</w:t>
      </w:r>
      <w:r w:rsidRPr="00B66ECB">
        <w:rPr>
          <w:rFonts w:eastAsia="Times New Roman" w:cs="Courier New"/>
          <w:color w:val="000000"/>
          <w:kern w:val="0"/>
          <w14:ligatures w14:val="none"/>
        </w:rPr>
        <w:t>: Submitting data to be processed</w:t>
      </w:r>
    </w:p>
    <w:p w14:paraId="20F3762C" w14:textId="77777777" w:rsidR="00660493" w:rsidRPr="00B66ECB" w:rsidRDefault="00660493" w:rsidP="006604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595CCA">
        <w:rPr>
          <w:rFonts w:eastAsia="Times New Roman" w:cs="Courier New"/>
          <w:color w:val="4EA72E" w:themeColor="accent6"/>
          <w:kern w:val="0"/>
          <w14:ligatures w14:val="none"/>
        </w:rPr>
        <w:t>PUT/PATCH</w:t>
      </w:r>
      <w:r w:rsidRPr="00B66ECB">
        <w:rPr>
          <w:rFonts w:eastAsia="Times New Roman" w:cs="Courier New"/>
          <w:color w:val="000000"/>
          <w:kern w:val="0"/>
          <w14:ligatures w14:val="none"/>
        </w:rPr>
        <w:t>: Updating data on the server</w:t>
      </w:r>
    </w:p>
    <w:p w14:paraId="3709421D" w14:textId="77777777" w:rsidR="00660493" w:rsidRPr="00B66ECB" w:rsidRDefault="00660493" w:rsidP="006604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595CCA">
        <w:rPr>
          <w:rFonts w:eastAsia="Times New Roman" w:cs="Courier New"/>
          <w:color w:val="4EA72E" w:themeColor="accent6"/>
          <w:kern w:val="0"/>
          <w14:ligatures w14:val="none"/>
        </w:rPr>
        <w:t>DELETE</w:t>
      </w:r>
      <w:r w:rsidRPr="00B66ECB">
        <w:rPr>
          <w:rFonts w:eastAsia="Times New Roman" w:cs="Courier New"/>
          <w:color w:val="000000"/>
          <w:kern w:val="0"/>
          <w14:ligatures w14:val="none"/>
        </w:rPr>
        <w:t>: Deleting data on the server</w:t>
      </w:r>
    </w:p>
    <w:p w14:paraId="793A1AFD" w14:textId="0AE3697D" w:rsidR="00660493" w:rsidRPr="00B66ECB" w:rsidRDefault="00660493" w:rsidP="0085060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 xml:space="preserve">API </w:t>
      </w:r>
      <w:r w:rsidR="00AF6AE5" w:rsidRPr="00B66ECB">
        <w:rPr>
          <w:rFonts w:eastAsia="Times New Roman" w:cs="Courier New"/>
          <w:color w:val="0070C0"/>
          <w:kern w:val="0"/>
          <w14:ligatures w14:val="none"/>
        </w:rPr>
        <w:t>R</w:t>
      </w:r>
      <w:r w:rsidRPr="00B66ECB">
        <w:rPr>
          <w:rFonts w:eastAsia="Times New Roman" w:cs="Courier New"/>
          <w:color w:val="0070C0"/>
          <w:kern w:val="0"/>
          <w14:ligatures w14:val="none"/>
        </w:rPr>
        <w:t>esponse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D1499D" w:rsidRPr="00B66ECB">
        <w:rPr>
          <w:rFonts w:eastAsia="Times New Roman" w:cs="Courier New"/>
          <w:color w:val="000000"/>
          <w:kern w:val="0"/>
          <w14:ligatures w14:val="none"/>
        </w:rPr>
        <w:t>The response from the server</w:t>
      </w:r>
    </w:p>
    <w:p w14:paraId="1C0803AA" w14:textId="49DC5841" w:rsidR="00D1499D" w:rsidRPr="00B66ECB" w:rsidRDefault="00D1499D" w:rsidP="0084271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>API Payload</w:t>
      </w:r>
      <w:r w:rsidRPr="00B66ECB">
        <w:rPr>
          <w:rFonts w:eastAsia="Times New Roman" w:cs="Courier New"/>
          <w:color w:val="000000"/>
          <w:kern w:val="0"/>
          <w14:ligatures w14:val="none"/>
        </w:rPr>
        <w:t>: The data the client sen</w:t>
      </w:r>
      <w:r w:rsidR="00BA08B8" w:rsidRPr="00B66ECB">
        <w:rPr>
          <w:rFonts w:eastAsia="Times New Roman" w:cs="Courier New"/>
          <w:color w:val="000000"/>
          <w:kern w:val="0"/>
          <w14:ligatures w14:val="none"/>
        </w:rPr>
        <w:t>ds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to/receives </w:t>
      </w:r>
      <w:r w:rsidR="00BA08B8" w:rsidRPr="00B66ECB">
        <w:rPr>
          <w:rFonts w:eastAsia="Times New Roman" w:cs="Courier New"/>
          <w:color w:val="000000"/>
          <w:kern w:val="0"/>
          <w14:ligatures w14:val="none"/>
        </w:rPr>
        <w:t>b</w:t>
      </w:r>
      <w:r w:rsidRPr="00B66ECB">
        <w:rPr>
          <w:rFonts w:eastAsia="Times New Roman" w:cs="Courier New"/>
          <w:color w:val="000000"/>
          <w:kern w:val="0"/>
          <w14:ligatures w14:val="none"/>
        </w:rPr>
        <w:t>y the server</w:t>
      </w:r>
    </w:p>
    <w:p w14:paraId="01AB3AD5" w14:textId="20FCA1F2" w:rsidR="005575A1" w:rsidRPr="00B66ECB" w:rsidRDefault="005575A1" w:rsidP="0084271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>API Gateway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layer that sits between the frontend &amp; backend, responsible for routing requests to the appropriate endpoint</w:t>
      </w:r>
    </w:p>
    <w:p w14:paraId="452A4E8D" w14:textId="5CC0746E" w:rsidR="00660493" w:rsidRPr="00B66ECB" w:rsidRDefault="00660493" w:rsidP="001A538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 xml:space="preserve">API </w:t>
      </w:r>
      <w:r w:rsidR="00AF6AE5" w:rsidRPr="00B66ECB">
        <w:rPr>
          <w:rFonts w:eastAsia="Times New Roman" w:cs="Courier New"/>
          <w:color w:val="0070C0"/>
          <w:kern w:val="0"/>
          <w14:ligatures w14:val="none"/>
        </w:rPr>
        <w:t>S</w:t>
      </w:r>
      <w:r w:rsidRPr="00B66ECB">
        <w:rPr>
          <w:rFonts w:eastAsia="Times New Roman" w:cs="Courier New"/>
          <w:color w:val="0070C0"/>
          <w:kern w:val="0"/>
          <w14:ligatures w14:val="none"/>
        </w:rPr>
        <w:t>copes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9725DC" w:rsidRPr="00B66ECB">
        <w:rPr>
          <w:rFonts w:eastAsia="Times New Roman" w:cs="Courier New"/>
          <w:color w:val="000000"/>
          <w:kern w:val="0"/>
          <w14:ligatures w14:val="none"/>
        </w:rPr>
        <w:t>The specific types of access</w:t>
      </w:r>
      <w:r w:rsidR="003F3473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9725DC" w:rsidRPr="00B66ECB">
        <w:rPr>
          <w:rFonts w:eastAsia="Times New Roman" w:cs="Courier New"/>
          <w:color w:val="000000"/>
          <w:kern w:val="0"/>
          <w14:ligatures w14:val="none"/>
        </w:rPr>
        <w:t xml:space="preserve">that </w:t>
      </w:r>
      <w:r w:rsidR="00131800" w:rsidRPr="00B66ECB">
        <w:rPr>
          <w:rFonts w:eastAsia="Times New Roman" w:cs="Courier New"/>
          <w:color w:val="000000"/>
          <w:kern w:val="0"/>
          <w14:ligatures w14:val="none"/>
        </w:rPr>
        <w:t xml:space="preserve">the app </w:t>
      </w:r>
      <w:r w:rsidR="009725DC" w:rsidRPr="00B66ECB">
        <w:rPr>
          <w:rFonts w:eastAsia="Times New Roman" w:cs="Courier New"/>
          <w:color w:val="000000"/>
          <w:kern w:val="0"/>
          <w14:ligatures w14:val="none"/>
        </w:rPr>
        <w:t xml:space="preserve">is requesting from AAD </w:t>
      </w:r>
      <w:r w:rsidR="00730D30" w:rsidRPr="00B66ECB">
        <w:rPr>
          <w:rFonts w:eastAsia="Times New Roman" w:cs="Courier New"/>
          <w:color w:val="000000"/>
          <w:kern w:val="0"/>
          <w14:ligatures w14:val="none"/>
        </w:rPr>
        <w:t>(what actions it wants to perform)</w:t>
      </w:r>
      <w:r w:rsidR="00F4239A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9725DC" w:rsidRPr="00B66ECB">
        <w:rPr>
          <w:rFonts w:eastAsia="Times New Roman" w:cs="Courier New"/>
          <w:color w:val="000000"/>
          <w:kern w:val="0"/>
          <w14:ligatures w14:val="none"/>
        </w:rPr>
        <w:t>on behalf of a user</w:t>
      </w:r>
      <w:r w:rsidR="004F113E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Pr="00B66ECB">
        <w:rPr>
          <w:rFonts w:eastAsia="Times New Roman" w:cs="Courier New"/>
          <w:color w:val="000000"/>
          <w:kern w:val="0"/>
          <w14:ligatures w14:val="none"/>
        </w:rPr>
        <w:t>during the authentication process</w:t>
      </w:r>
      <w:r w:rsidR="00DB5EB7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0912A7" w:rsidRPr="00B66ECB">
        <w:rPr>
          <w:rFonts w:eastAsia="Times New Roman" w:cs="Courier New"/>
          <w:color w:val="000000"/>
          <w:kern w:val="0"/>
          <w14:ligatures w14:val="none"/>
        </w:rPr>
        <w:t>(assigned in `Expose an API` in Enterprise App)</w:t>
      </w:r>
    </w:p>
    <w:p w14:paraId="6493A2C0" w14:textId="5339EB89" w:rsidR="00717F66" w:rsidRPr="00B66ECB" w:rsidRDefault="00717F66" w:rsidP="0085060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>API Permissions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32418F" w:rsidRPr="00B66ECB">
        <w:rPr>
          <w:rFonts w:eastAsia="Times New Roman" w:cs="Courier New"/>
          <w:color w:val="000000"/>
          <w:kern w:val="0"/>
          <w14:ligatures w14:val="none"/>
        </w:rPr>
        <w:t xml:space="preserve">The </w:t>
      </w:r>
      <w:r w:rsidR="00FD7DD5" w:rsidRPr="00B66ECB">
        <w:rPr>
          <w:rFonts w:eastAsia="Times New Roman" w:cs="Courier New"/>
          <w:color w:val="000000"/>
          <w:kern w:val="0"/>
          <w14:ligatures w14:val="none"/>
        </w:rPr>
        <w:t>permissions that an application requests to access specific API resources on behalf of a user or itself</w:t>
      </w:r>
      <w:r w:rsidR="006620C1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1A538F" w:rsidRPr="00B66ECB">
        <w:rPr>
          <w:rFonts w:eastAsia="Times New Roman" w:cs="Courier New"/>
          <w:color w:val="000000"/>
          <w:kern w:val="0"/>
          <w14:ligatures w14:val="none"/>
        </w:rPr>
        <w:t>(assigned in `API Permissions` in Enterprise App)</w:t>
      </w:r>
    </w:p>
    <w:p w14:paraId="59598A88" w14:textId="66D21008" w:rsidR="006F2643" w:rsidRPr="00B66ECB" w:rsidRDefault="00717F66" w:rsidP="007605F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>User</w:t>
      </w:r>
      <w:r w:rsidR="00660493" w:rsidRPr="00B66ECB">
        <w:rPr>
          <w:rFonts w:eastAsia="Times New Roman" w:cs="Courier New"/>
          <w:color w:val="0070C0"/>
          <w:kern w:val="0"/>
          <w14:ligatures w14:val="none"/>
        </w:rPr>
        <w:t xml:space="preserve"> </w:t>
      </w:r>
      <w:r w:rsidR="00AF6AE5" w:rsidRPr="00B66ECB">
        <w:rPr>
          <w:rFonts w:eastAsia="Times New Roman" w:cs="Courier New"/>
          <w:color w:val="0070C0"/>
          <w:kern w:val="0"/>
          <w14:ligatures w14:val="none"/>
        </w:rPr>
        <w:t>P</w:t>
      </w:r>
      <w:r w:rsidR="00660493" w:rsidRPr="00B66ECB">
        <w:rPr>
          <w:rFonts w:eastAsia="Times New Roman" w:cs="Courier New"/>
          <w:color w:val="0070C0"/>
          <w:kern w:val="0"/>
          <w14:ligatures w14:val="none"/>
        </w:rPr>
        <w:t>ermissions</w:t>
      </w:r>
      <w:r w:rsidR="00660493"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621C67" w:rsidRPr="00B66ECB">
        <w:rPr>
          <w:rFonts w:eastAsia="Times New Roman" w:cs="Courier New"/>
          <w:color w:val="000000"/>
          <w:kern w:val="0"/>
          <w14:ligatures w14:val="none"/>
        </w:rPr>
        <w:t>The specific actions that a user can perform on resources</w:t>
      </w:r>
      <w:r w:rsidR="003014A7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F013BA" w:rsidRPr="00B66ECB">
        <w:rPr>
          <w:rFonts w:eastAsia="Times New Roman" w:cs="Courier New"/>
          <w:color w:val="000000"/>
          <w:kern w:val="0"/>
          <w14:ligatures w14:val="none"/>
        </w:rPr>
        <w:t>(</w:t>
      </w:r>
      <w:r w:rsidR="003014A7" w:rsidRPr="00B66ECB">
        <w:rPr>
          <w:rFonts w:eastAsia="Times New Roman" w:cs="Courier New"/>
          <w:color w:val="000000"/>
          <w:kern w:val="0"/>
          <w14:ligatures w14:val="none"/>
        </w:rPr>
        <w:t>a</w:t>
      </w:r>
      <w:r w:rsidR="00A12852" w:rsidRPr="00B66ECB">
        <w:rPr>
          <w:rFonts w:eastAsia="Times New Roman" w:cs="Courier New"/>
          <w:color w:val="000000"/>
          <w:kern w:val="0"/>
          <w14:ligatures w14:val="none"/>
        </w:rPr>
        <w:t>ssigned</w:t>
      </w:r>
      <w:r w:rsidR="00660493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FC776B" w:rsidRPr="00B66ECB">
        <w:rPr>
          <w:rFonts w:eastAsia="Times New Roman" w:cs="Courier New"/>
          <w:color w:val="000000"/>
          <w:kern w:val="0"/>
          <w14:ligatures w14:val="none"/>
        </w:rPr>
        <w:t xml:space="preserve">on resource level </w:t>
      </w:r>
      <w:r w:rsidR="00C13D3E" w:rsidRPr="00B66ECB">
        <w:rPr>
          <w:rFonts w:eastAsia="Times New Roman" w:cs="Courier New"/>
          <w:color w:val="000000"/>
          <w:kern w:val="0"/>
          <w14:ligatures w14:val="none"/>
        </w:rPr>
        <w:t xml:space="preserve">using </w:t>
      </w:r>
      <w:r w:rsidR="00A547D0" w:rsidRPr="00B66ECB">
        <w:rPr>
          <w:rFonts w:eastAsia="Times New Roman" w:cs="Courier New"/>
          <w:color w:val="000000"/>
          <w:kern w:val="0"/>
          <w14:ligatures w14:val="none"/>
        </w:rPr>
        <w:t>`</w:t>
      </w:r>
      <w:r w:rsidR="00660493" w:rsidRPr="00B66ECB">
        <w:rPr>
          <w:rFonts w:eastAsia="Times New Roman" w:cs="Courier New"/>
          <w:color w:val="000000"/>
          <w:kern w:val="0"/>
          <w14:ligatures w14:val="none"/>
        </w:rPr>
        <w:t>R</w:t>
      </w:r>
      <w:r w:rsidR="00C13D3E" w:rsidRPr="00B66ECB">
        <w:rPr>
          <w:rFonts w:eastAsia="Times New Roman" w:cs="Courier New"/>
          <w:color w:val="000000"/>
          <w:kern w:val="0"/>
          <w14:ligatures w14:val="none"/>
        </w:rPr>
        <w:t>ole-Based Access Control</w:t>
      </w:r>
      <w:r w:rsidR="00A547D0" w:rsidRPr="00B66ECB">
        <w:rPr>
          <w:rFonts w:eastAsia="Times New Roman" w:cs="Courier New"/>
          <w:color w:val="000000"/>
          <w:kern w:val="0"/>
          <w14:ligatures w14:val="none"/>
        </w:rPr>
        <w:t>`</w:t>
      </w:r>
      <w:r w:rsidR="00C13D3E" w:rsidRPr="00B66ECB">
        <w:rPr>
          <w:rFonts w:eastAsia="Times New Roman" w:cs="Courier New"/>
          <w:color w:val="000000"/>
          <w:kern w:val="0"/>
          <w14:ligatures w14:val="none"/>
        </w:rPr>
        <w:t xml:space="preserve"> (R</w:t>
      </w:r>
      <w:r w:rsidR="00660493" w:rsidRPr="00B66ECB">
        <w:rPr>
          <w:rFonts w:eastAsia="Times New Roman" w:cs="Courier New"/>
          <w:color w:val="000000"/>
          <w:kern w:val="0"/>
          <w14:ligatures w14:val="none"/>
        </w:rPr>
        <w:t>BAC)</w:t>
      </w:r>
      <w:r w:rsidR="00C13D3E" w:rsidRPr="00B66ECB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1776CF41" w14:textId="03BF3E2E" w:rsidR="00660493" w:rsidRPr="00B66ECB" w:rsidRDefault="00660493" w:rsidP="0085060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lastRenderedPageBreak/>
        <w:t xml:space="preserve">API </w:t>
      </w:r>
      <w:r w:rsidR="00AF6AE5" w:rsidRPr="00B66ECB">
        <w:rPr>
          <w:rFonts w:eastAsia="Times New Roman" w:cs="Courier New"/>
          <w:color w:val="0070C0"/>
          <w:kern w:val="0"/>
          <w14:ligatures w14:val="none"/>
        </w:rPr>
        <w:t>A</w:t>
      </w:r>
      <w:r w:rsidRPr="00B66ECB">
        <w:rPr>
          <w:rFonts w:eastAsia="Times New Roman" w:cs="Courier New"/>
          <w:color w:val="0070C0"/>
          <w:kern w:val="0"/>
          <w14:ligatures w14:val="none"/>
        </w:rPr>
        <w:t>uthorisation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layer of authenticating whether a user/resource is allowed to access the API’s resources</w:t>
      </w:r>
    </w:p>
    <w:p w14:paraId="43F99EFE" w14:textId="77777777" w:rsidR="00660493" w:rsidRPr="00B66ECB" w:rsidRDefault="00660493" w:rsidP="00660493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00B050"/>
          <w:kern w:val="0"/>
          <w14:ligatures w14:val="none"/>
        </w:rPr>
        <w:t>Basic Auth</w:t>
      </w:r>
      <w:r w:rsidRPr="00B66ECB">
        <w:rPr>
          <w:rFonts w:eastAsia="Times New Roman" w:cs="Courier New"/>
          <w:kern w:val="0"/>
          <w14:ligatures w14:val="none"/>
        </w:rPr>
        <w:t xml:space="preserve">: You send your username &amp; password with every request </w:t>
      </w:r>
    </w:p>
    <w:p w14:paraId="5A5560D2" w14:textId="77777777" w:rsidR="00660493" w:rsidRPr="00B66ECB" w:rsidRDefault="00660493" w:rsidP="00660493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00B050"/>
          <w:kern w:val="0"/>
          <w14:ligatures w14:val="none"/>
        </w:rPr>
        <w:t>API Key</w:t>
      </w:r>
      <w:r w:rsidRPr="00B66ECB">
        <w:rPr>
          <w:rFonts w:eastAsia="Times New Roman" w:cs="Courier New"/>
          <w:kern w:val="0"/>
          <w14:ligatures w14:val="none"/>
        </w:rPr>
        <w:t>: A unique identifier passed along with API requests (API validates the key before processing the request)</w:t>
      </w:r>
    </w:p>
    <w:p w14:paraId="18703D5F" w14:textId="77777777" w:rsidR="00660493" w:rsidRPr="00B66ECB" w:rsidRDefault="00660493" w:rsidP="00660493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00B050"/>
          <w:kern w:val="0"/>
          <w14:ligatures w14:val="none"/>
        </w:rPr>
        <w:t>Bearer Token</w:t>
      </w:r>
      <w:r w:rsidRPr="00B66ECB">
        <w:rPr>
          <w:rFonts w:eastAsia="Times New Roman" w:cs="Courier New"/>
          <w:kern w:val="0"/>
          <w14:ligatures w14:val="none"/>
        </w:rPr>
        <w:t>: A temporary token to prove you are authorised</w:t>
      </w:r>
    </w:p>
    <w:p w14:paraId="24EF1A43" w14:textId="77777777" w:rsidR="00660493" w:rsidRPr="00B66ECB" w:rsidRDefault="00660493" w:rsidP="00660493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00B050"/>
          <w:kern w:val="0"/>
          <w14:ligatures w14:val="none"/>
        </w:rPr>
        <w:t xml:space="preserve">OAuth 2.0 </w:t>
      </w:r>
      <w:r w:rsidRPr="00B66ECB">
        <w:rPr>
          <w:rFonts w:eastAsia="Times New Roman" w:cs="Courier New"/>
          <w:kern w:val="0"/>
          <w14:ligatures w14:val="none"/>
        </w:rPr>
        <w:t>(</w:t>
      </w:r>
      <w:r w:rsidRPr="00B66ECB">
        <w:rPr>
          <w:rFonts w:eastAsia="Times New Roman" w:cs="Courier New"/>
          <w:b/>
          <w:bCs/>
          <w:color w:val="00B050"/>
          <w:kern w:val="0"/>
          <w14:ligatures w14:val="none"/>
        </w:rPr>
        <w:t>O</w:t>
      </w:r>
      <w:r w:rsidRPr="00B66ECB">
        <w:rPr>
          <w:rFonts w:eastAsia="Times New Roman" w:cs="Courier New"/>
          <w:kern w:val="0"/>
          <w14:ligatures w14:val="none"/>
        </w:rPr>
        <w:t xml:space="preserve">pen </w:t>
      </w:r>
      <w:r w:rsidRPr="00B66ECB">
        <w:rPr>
          <w:rFonts w:eastAsia="Times New Roman" w:cs="Courier New"/>
          <w:b/>
          <w:bCs/>
          <w:color w:val="00B050"/>
          <w:kern w:val="0"/>
          <w14:ligatures w14:val="none"/>
        </w:rPr>
        <w:t>Auth</w:t>
      </w:r>
      <w:r w:rsidRPr="00B66ECB">
        <w:rPr>
          <w:rFonts w:eastAsia="Times New Roman" w:cs="Courier New"/>
          <w:kern w:val="0"/>
          <w14:ligatures w14:val="none"/>
        </w:rPr>
        <w:t>orisation): An authorisation framework that allows third-party applications to access resources or on behalf of users (without exposing user credentials)</w:t>
      </w:r>
    </w:p>
    <w:p w14:paraId="03CF5163" w14:textId="77777777" w:rsidR="00660493" w:rsidRPr="00B66ECB" w:rsidRDefault="00660493" w:rsidP="00660493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>Client app  (frontend) is registered in AAD:</w:t>
      </w:r>
    </w:p>
    <w:p w14:paraId="4371FCA9" w14:textId="77777777" w:rsidR="00660493" w:rsidRPr="00B66ECB" w:rsidRDefault="00660493" w:rsidP="00660493">
      <w:pPr>
        <w:pStyle w:val="ListParagraph"/>
        <w:numPr>
          <w:ilvl w:val="4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0F9ED5" w:themeColor="accent4"/>
          <w:kern w:val="0"/>
          <w14:ligatures w14:val="none"/>
        </w:rPr>
        <w:t>Client ID</w:t>
      </w:r>
      <w:r w:rsidRPr="00B66ECB">
        <w:rPr>
          <w:rFonts w:eastAsia="Times New Roman" w:cs="Courier New"/>
          <w:kern w:val="0"/>
          <w14:ligatures w14:val="none"/>
        </w:rPr>
        <w:t>: The unique identifier for the app</w:t>
      </w:r>
    </w:p>
    <w:p w14:paraId="06F6B3FE" w14:textId="77777777" w:rsidR="00660493" w:rsidRPr="00B66ECB" w:rsidRDefault="00660493" w:rsidP="00660493">
      <w:pPr>
        <w:pStyle w:val="ListParagraph"/>
        <w:numPr>
          <w:ilvl w:val="4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0F9ED5" w:themeColor="accent4"/>
          <w:kern w:val="0"/>
          <w14:ligatures w14:val="none"/>
        </w:rPr>
        <w:t>Client Secret</w:t>
      </w:r>
      <w:r w:rsidRPr="00B66ECB">
        <w:rPr>
          <w:rFonts w:eastAsia="Times New Roman" w:cs="Courier New"/>
          <w:kern w:val="0"/>
          <w14:ligatures w14:val="none"/>
        </w:rPr>
        <w:t>: A password that is set up and used to authenticate the app</w:t>
      </w:r>
    </w:p>
    <w:p w14:paraId="4163CD86" w14:textId="77777777" w:rsidR="00660493" w:rsidRPr="00B66ECB" w:rsidRDefault="00660493" w:rsidP="00660493">
      <w:pPr>
        <w:pStyle w:val="ListParagraph"/>
        <w:numPr>
          <w:ilvl w:val="4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 xml:space="preserve">Define </w:t>
      </w:r>
      <w:r w:rsidRPr="00B66ECB">
        <w:rPr>
          <w:rFonts w:eastAsia="Times New Roman" w:cs="Courier New"/>
          <w:color w:val="00B0F0"/>
          <w:kern w:val="0"/>
          <w14:ligatures w14:val="none"/>
        </w:rPr>
        <w:t>Redirect URIs</w:t>
      </w:r>
      <w:r w:rsidRPr="00B66ECB">
        <w:rPr>
          <w:rFonts w:eastAsia="Times New Roman" w:cs="Courier New"/>
          <w:kern w:val="0"/>
          <w14:ligatures w14:val="none"/>
        </w:rPr>
        <w:t>: This is where the authentication responses should be sent</w:t>
      </w:r>
    </w:p>
    <w:p w14:paraId="2CD054A3" w14:textId="77777777" w:rsidR="00660493" w:rsidRPr="00B66ECB" w:rsidRDefault="00660493" w:rsidP="00660493">
      <w:pPr>
        <w:pStyle w:val="ListParagraph"/>
        <w:numPr>
          <w:ilvl w:val="4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 xml:space="preserve">Define </w:t>
      </w:r>
      <w:r w:rsidRPr="00B66ECB">
        <w:rPr>
          <w:rFonts w:eastAsia="Times New Roman" w:cs="Courier New"/>
          <w:color w:val="00B0F0"/>
          <w:kern w:val="0"/>
          <w14:ligatures w14:val="none"/>
        </w:rPr>
        <w:t>API permissions</w:t>
      </w:r>
      <w:r w:rsidRPr="00B66ECB">
        <w:rPr>
          <w:rFonts w:eastAsia="Times New Roman" w:cs="Courier New"/>
          <w:kern w:val="0"/>
          <w14:ligatures w14:val="none"/>
        </w:rPr>
        <w:t>:</w:t>
      </w:r>
      <w:r w:rsidRPr="00B66ECB">
        <w:rPr>
          <w:rFonts w:eastAsia="Times New Roman" w:cs="Courier New"/>
          <w:color w:val="00B0F0"/>
          <w:kern w:val="0"/>
          <w14:ligatures w14:val="none"/>
        </w:rPr>
        <w:t xml:space="preserve"> </w:t>
      </w:r>
      <w:r w:rsidRPr="00B66ECB">
        <w:rPr>
          <w:rFonts w:eastAsia="Times New Roman" w:cs="Courier New"/>
          <w:kern w:val="0"/>
          <w14:ligatures w14:val="none"/>
        </w:rPr>
        <w:t xml:space="preserve">These are the permissions the client app needs to access (e.g. </w:t>
      </w:r>
      <w:proofErr w:type="spellStart"/>
      <w:r w:rsidRPr="00B66ECB">
        <w:rPr>
          <w:rFonts w:eastAsia="Times New Roman" w:cs="Courier New"/>
          <w:kern w:val="0"/>
          <w14:ligatures w14:val="none"/>
        </w:rPr>
        <w:t>openid</w:t>
      </w:r>
      <w:proofErr w:type="spellEnd"/>
      <w:r w:rsidRPr="00B66ECB">
        <w:rPr>
          <w:rFonts w:eastAsia="Times New Roman" w:cs="Courier New"/>
          <w:kern w:val="0"/>
          <w14:ligatures w14:val="none"/>
        </w:rPr>
        <w:t xml:space="preserve">, profile, </w:t>
      </w:r>
      <w:proofErr w:type="spellStart"/>
      <w:r w:rsidRPr="00B66ECB">
        <w:rPr>
          <w:rFonts w:eastAsia="Times New Roman" w:cs="Courier New"/>
          <w:kern w:val="0"/>
          <w14:ligatures w14:val="none"/>
        </w:rPr>
        <w:t>User.Read</w:t>
      </w:r>
      <w:proofErr w:type="spellEnd"/>
      <w:r w:rsidRPr="00B66ECB">
        <w:rPr>
          <w:rFonts w:eastAsia="Times New Roman" w:cs="Courier New"/>
          <w:kern w:val="0"/>
          <w14:ligatures w14:val="none"/>
        </w:rPr>
        <w:t>)</w:t>
      </w:r>
    </w:p>
    <w:p w14:paraId="4F4BCB94" w14:textId="77777777" w:rsidR="00660493" w:rsidRPr="00B66ECB" w:rsidRDefault="00660493" w:rsidP="00660493">
      <w:pPr>
        <w:pStyle w:val="ListParagraph"/>
        <w:numPr>
          <w:ilvl w:val="4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 xml:space="preserve">Assign </w:t>
      </w:r>
      <w:r w:rsidRPr="00B66ECB">
        <w:rPr>
          <w:rFonts w:eastAsia="Times New Roman" w:cs="Courier New"/>
          <w:color w:val="00B0F0"/>
          <w:kern w:val="0"/>
          <w14:ligatures w14:val="none"/>
        </w:rPr>
        <w:t>Users and Roles</w:t>
      </w:r>
      <w:r w:rsidRPr="00B66ECB">
        <w:rPr>
          <w:rFonts w:eastAsia="Times New Roman" w:cs="Courier New"/>
          <w:kern w:val="0"/>
          <w14:ligatures w14:val="none"/>
        </w:rPr>
        <w:t>: Control which users can access the client application and what roles they have</w:t>
      </w:r>
    </w:p>
    <w:p w14:paraId="29CDC8DB" w14:textId="77777777" w:rsidR="00660493" w:rsidRPr="00B66ECB" w:rsidRDefault="00660493" w:rsidP="0066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569F3619" w14:textId="77777777" w:rsidR="00660493" w:rsidRPr="00B66ECB" w:rsidRDefault="00660493" w:rsidP="00660493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>API is registered in AAD:</w:t>
      </w:r>
    </w:p>
    <w:p w14:paraId="7BF50D4F" w14:textId="77777777" w:rsidR="00660493" w:rsidRPr="00B66ECB" w:rsidRDefault="00660493" w:rsidP="00660493">
      <w:pPr>
        <w:pStyle w:val="ListParagraph"/>
        <w:numPr>
          <w:ilvl w:val="4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 xml:space="preserve">Define Redirect URIs (e.g. </w:t>
      </w:r>
      <w:hyperlink r:id="rId8" w:history="1">
        <w:r w:rsidRPr="00B66ECB">
          <w:rPr>
            <w:rStyle w:val="Hyperlink"/>
            <w:rFonts w:eastAsia="Times New Roman" w:cs="Courier New"/>
            <w:kern w:val="0"/>
            <w14:ligatures w14:val="none"/>
          </w:rPr>
          <w:t>https://oauth.pstmn.io/v1/vscode-callback</w:t>
        </w:r>
      </w:hyperlink>
      <w:r w:rsidRPr="00B66ECB">
        <w:rPr>
          <w:rFonts w:eastAsia="Times New Roman" w:cs="Courier New"/>
          <w:kern w:val="0"/>
          <w14:ligatures w14:val="none"/>
        </w:rPr>
        <w:t>)</w:t>
      </w:r>
    </w:p>
    <w:p w14:paraId="030C7DB3" w14:textId="77777777" w:rsidR="00660493" w:rsidRPr="00B66ECB" w:rsidRDefault="00660493" w:rsidP="00660493">
      <w:pPr>
        <w:pStyle w:val="ListParagraph"/>
        <w:numPr>
          <w:ilvl w:val="4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 xml:space="preserve">Define </w:t>
      </w:r>
      <w:r w:rsidRPr="00B66ECB">
        <w:rPr>
          <w:rFonts w:eastAsia="Times New Roman" w:cs="Courier New"/>
          <w:color w:val="00B0F0"/>
          <w:kern w:val="0"/>
          <w14:ligatures w14:val="none"/>
        </w:rPr>
        <w:t xml:space="preserve">API scopes </w:t>
      </w:r>
      <w:r w:rsidRPr="00B66ECB">
        <w:rPr>
          <w:rFonts w:eastAsia="Times New Roman" w:cs="Courier New"/>
          <w:kern w:val="0"/>
          <w14:ligatures w14:val="none"/>
        </w:rPr>
        <w:t xml:space="preserve">(i.e. </w:t>
      </w:r>
      <w:r w:rsidRPr="00B66ECB">
        <w:rPr>
          <w:rFonts w:eastAsia="Times New Roman" w:cs="Courier New"/>
          <w:b/>
          <w:bCs/>
          <w:kern w:val="0"/>
          <w14:ligatures w14:val="none"/>
        </w:rPr>
        <w:t>api://{API Client ID}/read</w:t>
      </w:r>
      <w:r w:rsidRPr="00B66ECB">
        <w:rPr>
          <w:rFonts w:eastAsia="Times New Roman" w:cs="Courier New"/>
          <w:kern w:val="0"/>
          <w14:ligatures w14:val="none"/>
        </w:rPr>
        <w:t>):</w:t>
      </w:r>
      <w:r w:rsidRPr="00B66ECB">
        <w:rPr>
          <w:rFonts w:eastAsia="Times New Roman" w:cs="Courier New"/>
          <w:color w:val="00B0F0"/>
          <w:kern w:val="0"/>
          <w14:ligatures w14:val="none"/>
        </w:rPr>
        <w:t xml:space="preserve"> </w:t>
      </w:r>
      <w:r w:rsidRPr="00B66ECB">
        <w:rPr>
          <w:rFonts w:eastAsia="Times New Roman" w:cs="Courier New"/>
          <w:kern w:val="0"/>
          <w14:ligatures w14:val="none"/>
        </w:rPr>
        <w:t xml:space="preserve">The scopes/resources that the client application can request </w:t>
      </w:r>
    </w:p>
    <w:p w14:paraId="113EE205" w14:textId="77777777" w:rsidR="00660493" w:rsidRPr="00B66ECB" w:rsidRDefault="00660493" w:rsidP="00660493">
      <w:pPr>
        <w:pStyle w:val="ListParagraph"/>
        <w:numPr>
          <w:ilvl w:val="4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 xml:space="preserve">Define </w:t>
      </w:r>
      <w:r w:rsidRPr="00B66ECB">
        <w:rPr>
          <w:rFonts w:eastAsia="Times New Roman" w:cs="Courier New"/>
          <w:color w:val="00B0F0"/>
          <w:kern w:val="0"/>
          <w14:ligatures w14:val="none"/>
        </w:rPr>
        <w:t xml:space="preserve">Authorized Client applications </w:t>
      </w:r>
      <w:r w:rsidRPr="00B66ECB">
        <w:rPr>
          <w:rFonts w:eastAsia="Times New Roman" w:cs="Courier New"/>
          <w:kern w:val="0"/>
          <w14:ligatures w14:val="none"/>
        </w:rPr>
        <w:t>(i.e. the frontend’s Client ID). This pre-authorises the client app, so users are not asked to consent when the client app calls the API.</w:t>
      </w:r>
    </w:p>
    <w:p w14:paraId="347190D1" w14:textId="77777777" w:rsidR="00660493" w:rsidRPr="00B66ECB" w:rsidRDefault="00660493" w:rsidP="006604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="Courier New"/>
          <w:kern w:val="0"/>
          <w14:ligatures w14:val="none"/>
        </w:rPr>
      </w:pPr>
    </w:p>
    <w:p w14:paraId="03CD78D9" w14:textId="77777777" w:rsidR="00660493" w:rsidRPr="00B66ECB" w:rsidRDefault="00660493" w:rsidP="006604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User-based access</w:t>
      </w:r>
      <w:r w:rsidRPr="00B66ECB">
        <w:rPr>
          <w:rFonts w:eastAsia="Times New Roman" w:cs="Courier New"/>
          <w:kern w:val="0"/>
          <w14:ligatures w14:val="none"/>
        </w:rPr>
        <w:t>:</w:t>
      </w:r>
    </w:p>
    <w:p w14:paraId="7CA1C4EA" w14:textId="101B381D" w:rsidR="00660493" w:rsidRPr="00B66ECB" w:rsidRDefault="00660493" w:rsidP="00660493">
      <w:pPr>
        <w:pStyle w:val="ListParagraph"/>
        <w:numPr>
          <w:ilvl w:val="3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>User logs in via frontend</w:t>
      </w:r>
      <w:r w:rsidR="007D3D84" w:rsidRPr="00B66ECB">
        <w:rPr>
          <w:rFonts w:eastAsia="Times New Roman" w:cs="Courier New"/>
          <w:kern w:val="0"/>
          <w14:ligatures w14:val="none"/>
        </w:rPr>
        <w:t xml:space="preserve"> (using</w:t>
      </w:r>
      <w:r w:rsidR="006A769E" w:rsidRPr="00B66ECB">
        <w:rPr>
          <w:rFonts w:eastAsia="Times New Roman" w:cs="Courier New"/>
          <w:kern w:val="0"/>
          <w14:ligatures w14:val="none"/>
        </w:rPr>
        <w:t xml:space="preserve"> `</w:t>
      </w:r>
      <w:proofErr w:type="spellStart"/>
      <w:r w:rsidR="006A769E" w:rsidRPr="00B66ECB">
        <w:rPr>
          <w:rFonts w:eastAsia="Times New Roman" w:cs="Courier New"/>
          <w:kern w:val="0"/>
          <w14:ligatures w14:val="none"/>
        </w:rPr>
        <w:t>PublicClientApplication</w:t>
      </w:r>
      <w:proofErr w:type="spellEnd"/>
      <w:r w:rsidR="006A769E" w:rsidRPr="00B66ECB">
        <w:rPr>
          <w:rFonts w:eastAsia="Times New Roman" w:cs="Courier New"/>
          <w:kern w:val="0"/>
          <w14:ligatures w14:val="none"/>
        </w:rPr>
        <w:t>`</w:t>
      </w:r>
      <w:r w:rsidR="007D3D84" w:rsidRPr="00B66ECB">
        <w:rPr>
          <w:rFonts w:eastAsia="Times New Roman" w:cs="Courier New"/>
          <w:kern w:val="0"/>
          <w14:ligatures w14:val="none"/>
        </w:rPr>
        <w:t xml:space="preserve"> </w:t>
      </w:r>
      <w:r w:rsidR="006A769E" w:rsidRPr="00B66ECB">
        <w:rPr>
          <w:rFonts w:eastAsia="Times New Roman" w:cs="Courier New"/>
          <w:kern w:val="0"/>
          <w14:ligatures w14:val="none"/>
        </w:rPr>
        <w:t xml:space="preserve">from </w:t>
      </w:r>
      <w:r w:rsidR="0058340B" w:rsidRPr="00B66ECB">
        <w:rPr>
          <w:rFonts w:eastAsia="Times New Roman" w:cs="Courier New"/>
          <w:kern w:val="0"/>
          <w14:ligatures w14:val="none"/>
        </w:rPr>
        <w:t xml:space="preserve">the </w:t>
      </w:r>
      <w:r w:rsidR="007D3D84" w:rsidRPr="00B66ECB">
        <w:rPr>
          <w:rFonts w:eastAsia="Times New Roman" w:cs="Courier New"/>
          <w:kern w:val="0"/>
          <w14:ligatures w14:val="none"/>
        </w:rPr>
        <w:t>MSAL.js library)</w:t>
      </w:r>
    </w:p>
    <w:p w14:paraId="650C4C07" w14:textId="41112C74" w:rsidR="00660493" w:rsidRPr="00B66ECB" w:rsidRDefault="00660493" w:rsidP="00660493">
      <w:pPr>
        <w:pStyle w:val="ListParagraph"/>
        <w:numPr>
          <w:ilvl w:val="3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 xml:space="preserve">Frontend </w:t>
      </w:r>
      <w:r w:rsidR="009821FE" w:rsidRPr="00B66ECB">
        <w:rPr>
          <w:rFonts w:eastAsia="Times New Roman" w:cs="Courier New"/>
          <w:kern w:val="0"/>
          <w14:ligatures w14:val="none"/>
        </w:rPr>
        <w:t xml:space="preserve">sends a request </w:t>
      </w:r>
      <w:r w:rsidRPr="00B66ECB">
        <w:rPr>
          <w:rFonts w:eastAsia="Times New Roman" w:cs="Courier New"/>
          <w:kern w:val="0"/>
          <w14:ligatures w14:val="none"/>
        </w:rPr>
        <w:t xml:space="preserve">to AAD with </w:t>
      </w:r>
      <w:r w:rsidR="004F0938" w:rsidRPr="00B66ECB">
        <w:rPr>
          <w:rFonts w:eastAsia="Times New Roman" w:cs="Courier New"/>
          <w:kern w:val="0"/>
          <w14:ligatures w14:val="none"/>
        </w:rPr>
        <w:t xml:space="preserve">the required </w:t>
      </w:r>
      <w:r w:rsidRPr="00B66ECB">
        <w:rPr>
          <w:rFonts w:eastAsia="Times New Roman" w:cs="Courier New"/>
          <w:kern w:val="0"/>
          <w14:ligatures w14:val="none"/>
        </w:rPr>
        <w:t>scopes to authenticate</w:t>
      </w:r>
      <w:r w:rsidR="00CE6E73" w:rsidRPr="00B66ECB">
        <w:rPr>
          <w:rFonts w:eastAsia="Times New Roman" w:cs="Courier New"/>
          <w:kern w:val="0"/>
          <w14:ligatures w14:val="none"/>
        </w:rPr>
        <w:t xml:space="preserve"> (speci</w:t>
      </w:r>
      <w:r w:rsidR="00545D61" w:rsidRPr="00B66ECB">
        <w:rPr>
          <w:rFonts w:eastAsia="Times New Roman" w:cs="Courier New"/>
          <w:kern w:val="0"/>
          <w14:ligatures w14:val="none"/>
        </w:rPr>
        <w:t>fied in the frontend</w:t>
      </w:r>
      <w:r w:rsidR="00AD029A" w:rsidRPr="00B66ECB">
        <w:rPr>
          <w:rFonts w:eastAsia="Times New Roman" w:cs="Courier New"/>
          <w:kern w:val="0"/>
          <w14:ligatures w14:val="none"/>
        </w:rPr>
        <w:t>’s configuration</w:t>
      </w:r>
      <w:r w:rsidR="00545D61" w:rsidRPr="00B66ECB">
        <w:rPr>
          <w:rFonts w:eastAsia="Times New Roman" w:cs="Courier New"/>
          <w:kern w:val="0"/>
          <w14:ligatures w14:val="none"/>
        </w:rPr>
        <w:t>)</w:t>
      </w:r>
      <w:r w:rsidR="00545D61" w:rsidRPr="00B66ECB">
        <w:rPr>
          <w:rFonts w:eastAsia="Times New Roman" w:cs="Courier New"/>
          <w:kern w:val="0"/>
          <w14:ligatures w14:val="none"/>
        </w:rPr>
        <w:br/>
      </w:r>
      <w:r w:rsidR="00F97022" w:rsidRPr="00B66ECB">
        <w:rPr>
          <w:rFonts w:eastAsia="Times New Roman" w:cs="Courier New"/>
          <w:kern w:val="0"/>
          <w14:ligatures w14:val="none"/>
        </w:rPr>
        <w:t>[</w:t>
      </w:r>
      <w:r w:rsidRPr="00B66ECB">
        <w:rPr>
          <w:rFonts w:eastAsia="Times New Roman" w:cs="Courier New"/>
          <w:color w:val="92D050"/>
          <w:kern w:val="0"/>
          <w14:ligatures w14:val="none"/>
        </w:rPr>
        <w:t xml:space="preserve">Auth URL </w:t>
      </w:r>
      <w:r w:rsidRPr="00B66ECB">
        <w:rPr>
          <w:rFonts w:eastAsia="Times New Roman" w:cs="Courier New"/>
          <w:kern w:val="0"/>
          <w14:ligatures w14:val="none"/>
        </w:rPr>
        <w:t xml:space="preserve">- </w:t>
      </w:r>
      <w:hyperlink r:id="rId9" w:history="1">
        <w:r w:rsidRPr="00B66ECB">
          <w:rPr>
            <w:rStyle w:val="Hyperlink"/>
            <w:rFonts w:eastAsia="Times New Roman" w:cs="Courier New"/>
            <w:b/>
            <w:bCs/>
            <w:kern w:val="0"/>
            <w14:ligatures w14:val="none"/>
          </w:rPr>
          <w:t>https://login.microsoftonline.com/{tenant}/oauth2/v2.0/authorize</w:t>
        </w:r>
      </w:hyperlink>
      <w:r w:rsidRPr="00B66ECB">
        <w:rPr>
          <w:rFonts w:eastAsia="Times New Roman" w:cs="Courier New"/>
          <w:kern w:val="0"/>
          <w14:ligatures w14:val="none"/>
        </w:rPr>
        <w:t xml:space="preserve">, where tenant is the </w:t>
      </w:r>
      <w:proofErr w:type="spellStart"/>
      <w:r w:rsidRPr="00B66ECB">
        <w:rPr>
          <w:rFonts w:eastAsia="Times New Roman" w:cs="Courier New"/>
          <w:kern w:val="0"/>
          <w14:ligatures w14:val="none"/>
        </w:rPr>
        <w:t>TenantID</w:t>
      </w:r>
      <w:proofErr w:type="spellEnd"/>
      <w:r w:rsidRPr="00B66ECB">
        <w:rPr>
          <w:rFonts w:eastAsia="Times New Roman" w:cs="Courier New"/>
          <w:kern w:val="0"/>
          <w14:ligatures w14:val="none"/>
        </w:rPr>
        <w:t xml:space="preserve"> (can be found in AAD)</w:t>
      </w:r>
      <w:r w:rsidR="00F97022" w:rsidRPr="00B66ECB">
        <w:rPr>
          <w:rFonts w:eastAsia="Times New Roman" w:cs="Courier New"/>
          <w:kern w:val="0"/>
          <w14:ligatures w14:val="none"/>
        </w:rPr>
        <w:t>]</w:t>
      </w:r>
    </w:p>
    <w:p w14:paraId="23CD8EAC" w14:textId="24CB1936" w:rsidR="00660493" w:rsidRPr="00B66ECB" w:rsidRDefault="00660493" w:rsidP="00660493">
      <w:pPr>
        <w:pStyle w:val="ListParagraph"/>
        <w:numPr>
          <w:ilvl w:val="3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>If the user is authenticated</w:t>
      </w:r>
      <w:r w:rsidR="00C60BE5" w:rsidRPr="00B66ECB">
        <w:rPr>
          <w:rFonts w:eastAsia="Times New Roman" w:cs="Courier New"/>
          <w:kern w:val="0"/>
          <w14:ligatures w14:val="none"/>
        </w:rPr>
        <w:t xml:space="preserve"> (they have a role assigned</w:t>
      </w:r>
      <w:r w:rsidR="00E61A5A" w:rsidRPr="00B66ECB">
        <w:rPr>
          <w:rFonts w:eastAsia="Times New Roman" w:cs="Courier New"/>
          <w:kern w:val="0"/>
          <w14:ligatures w14:val="none"/>
        </w:rPr>
        <w:t xml:space="preserve"> to access the app</w:t>
      </w:r>
      <w:r w:rsidR="00C60BE5" w:rsidRPr="00B66ECB">
        <w:rPr>
          <w:rFonts w:eastAsia="Times New Roman" w:cs="Courier New"/>
          <w:kern w:val="0"/>
          <w14:ligatures w14:val="none"/>
        </w:rPr>
        <w:t>)</w:t>
      </w:r>
      <w:r w:rsidRPr="00B66ECB">
        <w:rPr>
          <w:rFonts w:eastAsia="Times New Roman" w:cs="Courier New"/>
          <w:kern w:val="0"/>
          <w14:ligatures w14:val="none"/>
        </w:rPr>
        <w:t xml:space="preserve">, </w:t>
      </w:r>
      <w:r w:rsidR="00C433DF" w:rsidRPr="00B66ECB">
        <w:rPr>
          <w:rFonts w:eastAsia="Times New Roman" w:cs="Courier New"/>
          <w:kern w:val="0"/>
          <w14:ligatures w14:val="none"/>
        </w:rPr>
        <w:t xml:space="preserve">AAD redirects back to the frontend with an </w:t>
      </w: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authori</w:t>
      </w:r>
      <w:r w:rsidR="00FF4544" w:rsidRPr="00B66ECB">
        <w:rPr>
          <w:rFonts w:eastAsia="Times New Roman" w:cs="Courier New"/>
          <w:color w:val="E97132" w:themeColor="accent2"/>
          <w:kern w:val="0"/>
          <w14:ligatures w14:val="none"/>
        </w:rPr>
        <w:t>z</w:t>
      </w: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 xml:space="preserve">ation code </w:t>
      </w:r>
      <w:r w:rsidR="00200E0B" w:rsidRPr="00B66ECB">
        <w:rPr>
          <w:rFonts w:eastAsia="Times New Roman" w:cs="Courier New"/>
          <w:kern w:val="0"/>
          <w14:ligatures w14:val="none"/>
        </w:rPr>
        <w:t>(</w:t>
      </w:r>
      <w:r w:rsidR="00200E0B" w:rsidRPr="00B66ECB">
        <w:rPr>
          <w:rFonts w:eastAsia="Times New Roman" w:cs="Courier New"/>
          <w:i/>
          <w:iCs/>
          <w:color w:val="BF4E14" w:themeColor="accent2" w:themeShade="BF"/>
          <w:kern w:val="0"/>
          <w14:ligatures w14:val="none"/>
        </w:rPr>
        <w:t>Authorization Code Flow with PKCE</w:t>
      </w:r>
      <w:r w:rsidR="00200E0B" w:rsidRPr="00B66ECB">
        <w:rPr>
          <w:rFonts w:eastAsia="Times New Roman" w:cs="Courier New"/>
          <w:kern w:val="0"/>
          <w14:ligatures w14:val="none"/>
        </w:rPr>
        <w:t>)</w:t>
      </w:r>
      <w:r w:rsidR="00200E0B" w:rsidRPr="00B66ECB">
        <w:rPr>
          <w:rFonts w:eastAsia="Times New Roman" w:cs="Courier New"/>
          <w:color w:val="E97132" w:themeColor="accent2"/>
          <w:kern w:val="0"/>
          <w14:ligatures w14:val="none"/>
        </w:rPr>
        <w:t xml:space="preserve"> </w:t>
      </w:r>
      <w:r w:rsidR="00C433DF" w:rsidRPr="00B66ECB">
        <w:rPr>
          <w:rFonts w:eastAsia="Times New Roman" w:cs="Courier New"/>
          <w:kern w:val="0"/>
          <w14:ligatures w14:val="none"/>
        </w:rPr>
        <w:t xml:space="preserve">via the </w:t>
      </w:r>
      <w:r w:rsidR="00C433DF" w:rsidRPr="00B66ECB">
        <w:rPr>
          <w:rFonts w:eastAsia="Times New Roman" w:cs="Courier New"/>
          <w:color w:val="92D050"/>
          <w:kern w:val="0"/>
          <w14:ligatures w14:val="none"/>
        </w:rPr>
        <w:t>Callback URL/Redirect URI</w:t>
      </w:r>
    </w:p>
    <w:p w14:paraId="7F122691" w14:textId="7ABBE758" w:rsidR="00D977BF" w:rsidRPr="00B66ECB" w:rsidRDefault="00660493" w:rsidP="00B250C2">
      <w:pPr>
        <w:pStyle w:val="ListParagraph"/>
        <w:numPr>
          <w:ilvl w:val="3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 xml:space="preserve">Frontend </w:t>
      </w:r>
      <w:r w:rsidR="00D977BF" w:rsidRPr="00B66ECB">
        <w:rPr>
          <w:rFonts w:eastAsia="Times New Roman" w:cs="Courier New"/>
          <w:kern w:val="0"/>
          <w14:ligatures w14:val="none"/>
        </w:rPr>
        <w:t xml:space="preserve">sends a request to </w:t>
      </w:r>
      <w:r w:rsidR="00BC761C" w:rsidRPr="00B66ECB">
        <w:rPr>
          <w:rFonts w:eastAsia="Times New Roman" w:cs="Courier New"/>
          <w:kern w:val="0"/>
          <w14:ligatures w14:val="none"/>
        </w:rPr>
        <w:t xml:space="preserve">AAD’s </w:t>
      </w:r>
      <w:r w:rsidR="00844092" w:rsidRPr="00B66ECB">
        <w:rPr>
          <w:rFonts w:eastAsia="Times New Roman" w:cs="Courier New"/>
          <w:kern w:val="0"/>
          <w14:ligatures w14:val="none"/>
        </w:rPr>
        <w:t xml:space="preserve">token endpoint </w:t>
      </w:r>
      <w:r w:rsidR="00621181" w:rsidRPr="00B66ECB">
        <w:rPr>
          <w:rFonts w:eastAsia="Times New Roman" w:cs="Courier New"/>
          <w:kern w:val="0"/>
          <w14:ligatures w14:val="none"/>
        </w:rPr>
        <w:t xml:space="preserve">including the authorization code and client id and </w:t>
      </w:r>
      <w:r w:rsidR="00A35BE4" w:rsidRPr="00B66ECB">
        <w:rPr>
          <w:rFonts w:eastAsia="Times New Roman" w:cs="Courier New"/>
          <w:kern w:val="0"/>
          <w14:ligatures w14:val="none"/>
        </w:rPr>
        <w:t xml:space="preserve">exchanges the code with an </w:t>
      </w:r>
      <w:r w:rsidR="00A35BE4" w:rsidRPr="00B66ECB">
        <w:rPr>
          <w:rFonts w:eastAsia="Times New Roman" w:cs="Courier New"/>
          <w:color w:val="E97132" w:themeColor="accent2"/>
          <w:kern w:val="0"/>
          <w14:ligatures w14:val="none"/>
        </w:rPr>
        <w:t xml:space="preserve">OAuth access token </w:t>
      </w:r>
      <w:r w:rsidR="00A35BE4" w:rsidRPr="00B66ECB">
        <w:rPr>
          <w:rFonts w:eastAsia="Times New Roman" w:cs="Courier New"/>
          <w:kern w:val="0"/>
          <w14:ligatures w14:val="none"/>
        </w:rPr>
        <w:t>(this is often a Bearer token which includes the granted scopes)</w:t>
      </w:r>
      <w:r w:rsidR="00A35BE4" w:rsidRPr="00B66ECB">
        <w:rPr>
          <w:rFonts w:eastAsia="Times New Roman" w:cs="Courier New"/>
          <w:kern w:val="0"/>
          <w14:ligatures w14:val="none"/>
        </w:rPr>
        <w:br/>
        <w:t>[</w:t>
      </w:r>
      <w:r w:rsidR="00A35BE4" w:rsidRPr="00B66ECB">
        <w:rPr>
          <w:rFonts w:eastAsia="Times New Roman" w:cs="Courier New"/>
          <w:color w:val="92D050"/>
          <w:kern w:val="0"/>
          <w14:ligatures w14:val="none"/>
        </w:rPr>
        <w:t xml:space="preserve">Access Token URL </w:t>
      </w:r>
      <w:r w:rsidR="00A35BE4" w:rsidRPr="00B66ECB">
        <w:rPr>
          <w:rFonts w:eastAsia="Times New Roman" w:cs="Courier New"/>
          <w:kern w:val="0"/>
          <w14:ligatures w14:val="none"/>
        </w:rPr>
        <w:t xml:space="preserve">- </w:t>
      </w:r>
      <w:hyperlink r:id="rId10" w:history="1">
        <w:r w:rsidR="00A35BE4" w:rsidRPr="00B66ECB">
          <w:rPr>
            <w:rStyle w:val="Hyperlink"/>
            <w:rFonts w:eastAsia="Times New Roman" w:cs="Courier New"/>
            <w:b/>
            <w:bCs/>
            <w:kern w:val="0"/>
            <w14:ligatures w14:val="none"/>
          </w:rPr>
          <w:t>https://login.microsoftonline.com/{tenant}/oauth2/v2.0/token</w:t>
        </w:r>
      </w:hyperlink>
      <w:r w:rsidR="00A35BE4" w:rsidRPr="00B66ECB">
        <w:t>]</w:t>
      </w:r>
    </w:p>
    <w:p w14:paraId="01AC1BE4" w14:textId="01F89082" w:rsidR="00660493" w:rsidRPr="00B66ECB" w:rsidRDefault="00D977BF" w:rsidP="00D977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eastAsia="Times New Roman" w:cs="Courier New"/>
          <w:kern w:val="0"/>
          <w14:ligatures w14:val="none"/>
        </w:rPr>
      </w:pPr>
      <w:r w:rsidRPr="00B66ECB">
        <w:rPr>
          <w:u w:val="single"/>
        </w:rPr>
        <w:t>Note</w:t>
      </w:r>
      <w:r w:rsidRPr="00B66ECB">
        <w:t xml:space="preserve">: </w:t>
      </w:r>
      <w:r w:rsidR="00833213" w:rsidRPr="00B66ECB">
        <w:t>In a SPA</w:t>
      </w:r>
      <w:r w:rsidR="006A3396" w:rsidRPr="00B66ECB">
        <w:t>s</w:t>
      </w:r>
      <w:r w:rsidR="00833213" w:rsidRPr="00B66ECB">
        <w:t xml:space="preserve">, </w:t>
      </w:r>
      <w:r w:rsidR="00833213" w:rsidRPr="00B66ECB">
        <w:rPr>
          <w:b/>
          <w:bCs/>
        </w:rPr>
        <w:t>client secrets are not included</w:t>
      </w:r>
      <w:r w:rsidR="00833213" w:rsidRPr="00B66ECB">
        <w:t xml:space="preserve"> </w:t>
      </w:r>
      <w:r w:rsidR="006E5E3C" w:rsidRPr="00B66ECB">
        <w:t xml:space="preserve">in </w:t>
      </w:r>
      <w:r w:rsidR="00833213" w:rsidRPr="00B66ECB">
        <w:t xml:space="preserve">the token exchange </w:t>
      </w:r>
      <w:r w:rsidR="006E5E3C" w:rsidRPr="00B66ECB">
        <w:t xml:space="preserve">request </w:t>
      </w:r>
      <w:r w:rsidR="00833213" w:rsidRPr="00B66ECB">
        <w:t>for security reasons</w:t>
      </w:r>
      <w:r w:rsidR="00AF0B84" w:rsidRPr="00B66ECB">
        <w:t xml:space="preserve"> (as they run on the </w:t>
      </w:r>
      <w:r w:rsidR="00833213" w:rsidRPr="00B66ECB">
        <w:t>client side and aren’t secure enough to store secrets</w:t>
      </w:r>
      <w:r w:rsidR="00AF0B84" w:rsidRPr="00B66ECB">
        <w:t>)</w:t>
      </w:r>
      <w:r w:rsidR="00EF179E" w:rsidRPr="00B66ECB">
        <w:t>. T</w:t>
      </w:r>
      <w:r w:rsidR="00833213" w:rsidRPr="00B66ECB">
        <w:t>he A</w:t>
      </w:r>
      <w:r w:rsidR="00552656" w:rsidRPr="00B66ECB">
        <w:t>CF-</w:t>
      </w:r>
      <w:r w:rsidR="00833213" w:rsidRPr="00B66ECB">
        <w:t>PKCE was developed specifically for SPAs to ensure security without requiring a client secret.</w:t>
      </w:r>
    </w:p>
    <w:p w14:paraId="42B6B8C5" w14:textId="77777777" w:rsidR="00660493" w:rsidRPr="00B66ECB" w:rsidRDefault="00660493" w:rsidP="00660493">
      <w:pPr>
        <w:pStyle w:val="ListParagraph"/>
        <w:numPr>
          <w:ilvl w:val="3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>The frontend uses the OAuth token to make authenticated requests to the backend API</w:t>
      </w:r>
    </w:p>
    <w:p w14:paraId="76DB2738" w14:textId="77777777" w:rsidR="00660493" w:rsidRPr="00B66ECB" w:rsidRDefault="00660493" w:rsidP="0066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507C9564" w14:textId="77777777" w:rsidR="00660493" w:rsidRPr="00B66ECB" w:rsidRDefault="00660493" w:rsidP="006604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App-based access</w:t>
      </w:r>
      <w:r w:rsidRPr="00B66ECB">
        <w:rPr>
          <w:rFonts w:eastAsia="Times New Roman" w:cs="Courier New"/>
          <w:kern w:val="0"/>
          <w14:ligatures w14:val="none"/>
        </w:rPr>
        <w:t>:</w:t>
      </w:r>
    </w:p>
    <w:p w14:paraId="567BF585" w14:textId="1C0394EA" w:rsidR="00660493" w:rsidRPr="00B66ECB" w:rsidRDefault="00660493" w:rsidP="00660493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 xml:space="preserve">Frontend (or another backend service) sends a request to AAD </w:t>
      </w:r>
      <w:r w:rsidR="005F111B" w:rsidRPr="00B66ECB">
        <w:rPr>
          <w:rFonts w:eastAsia="Times New Roman" w:cs="Courier New"/>
          <w:kern w:val="0"/>
          <w14:ligatures w14:val="none"/>
        </w:rPr>
        <w:t xml:space="preserve">(Access Token URL) </w:t>
      </w:r>
      <w:r w:rsidRPr="00B66ECB">
        <w:rPr>
          <w:rFonts w:eastAsia="Times New Roman" w:cs="Courier New"/>
          <w:kern w:val="0"/>
          <w14:ligatures w14:val="none"/>
        </w:rPr>
        <w:t>including the client ID, client secret and scopes</w:t>
      </w:r>
    </w:p>
    <w:p w14:paraId="6C86C123" w14:textId="395ABC75" w:rsidR="00660493" w:rsidRPr="00B66ECB" w:rsidRDefault="00660493" w:rsidP="00660493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>If authenticated,</w:t>
      </w:r>
      <w:r w:rsidR="000B03BF" w:rsidRPr="00B66ECB">
        <w:rPr>
          <w:rFonts w:eastAsia="Times New Roman" w:cs="Courier New"/>
          <w:kern w:val="0"/>
          <w14:ligatures w14:val="none"/>
        </w:rPr>
        <w:t xml:space="preserve"> AAD responds with a</w:t>
      </w:r>
      <w:r w:rsidRPr="00B66ECB">
        <w:rPr>
          <w:rFonts w:eastAsia="Times New Roman" w:cs="Courier New"/>
          <w:kern w:val="0"/>
          <w14:ligatures w14:val="none"/>
        </w:rPr>
        <w:t>n OAuth token</w:t>
      </w:r>
    </w:p>
    <w:p w14:paraId="08AC430B" w14:textId="77777777" w:rsidR="00660493" w:rsidRPr="00B66ECB" w:rsidRDefault="00660493" w:rsidP="00660493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>The token is then used to make authenticated requests to the backend API</w:t>
      </w:r>
    </w:p>
    <w:p w14:paraId="5394C30E" w14:textId="77777777" w:rsidR="00660493" w:rsidRPr="00B66ECB" w:rsidRDefault="00660493" w:rsidP="00660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eastAsia="Times New Roman" w:cs="Courier New"/>
          <w:color w:val="E97132" w:themeColor="accent2"/>
          <w:kern w:val="0"/>
          <w14:ligatures w14:val="none"/>
        </w:rPr>
      </w:pPr>
    </w:p>
    <w:p w14:paraId="0D0BC38F" w14:textId="06707EEE" w:rsidR="00660493" w:rsidRPr="00B66ECB" w:rsidRDefault="00D44E58" w:rsidP="00D44E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lastRenderedPageBreak/>
        <w:t>CORS (Cross-Origin Resource Sharing)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 </w:t>
      </w:r>
      <w:r w:rsidR="008C62BA" w:rsidRPr="00B66ECB">
        <w:rPr>
          <w:rFonts w:eastAsia="Times New Roman" w:cs="Courier New"/>
          <w:color w:val="000000"/>
          <w:kern w:val="0"/>
          <w14:ligatures w14:val="none"/>
        </w:rPr>
        <w:t>browser-level</w:t>
      </w:r>
      <w:r w:rsidR="00FD2FEC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DF0F2B" w:rsidRPr="00B66ECB">
        <w:rPr>
          <w:rFonts w:eastAsia="Times New Roman" w:cs="Courier New"/>
          <w:color w:val="000000"/>
          <w:kern w:val="0"/>
          <w14:ligatures w14:val="none"/>
        </w:rPr>
        <w:t xml:space="preserve">security </w:t>
      </w:r>
      <w:r w:rsidRPr="00B66ECB">
        <w:rPr>
          <w:rFonts w:eastAsia="Times New Roman" w:cs="Courier New"/>
          <w:color w:val="000000"/>
          <w:kern w:val="0"/>
          <w14:ligatures w14:val="none"/>
        </w:rPr>
        <w:t>mechanism</w:t>
      </w:r>
      <w:r w:rsidR="00FD2FEC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2C1F07" w:rsidRPr="00B66ECB">
        <w:rPr>
          <w:rFonts w:eastAsia="Times New Roman" w:cs="Courier New"/>
          <w:color w:val="000000"/>
          <w:kern w:val="0"/>
          <w14:ligatures w14:val="none"/>
        </w:rPr>
        <w:t xml:space="preserve">that </w:t>
      </w:r>
      <w:r w:rsidR="00AF0C44" w:rsidRPr="00B66ECB">
        <w:rPr>
          <w:rFonts w:eastAsia="Times New Roman" w:cs="Courier New"/>
          <w:color w:val="000000"/>
          <w:kern w:val="0"/>
          <w14:ligatures w14:val="none"/>
        </w:rPr>
        <w:t xml:space="preserve">controls which </w:t>
      </w:r>
      <w:r w:rsidR="004A29DE" w:rsidRPr="00B66ECB">
        <w:rPr>
          <w:rFonts w:eastAsia="Times New Roman" w:cs="Courier New"/>
          <w:color w:val="000000"/>
          <w:kern w:val="0"/>
          <w14:ligatures w14:val="none"/>
        </w:rPr>
        <w:t xml:space="preserve">domains can access </w:t>
      </w:r>
      <w:r w:rsidR="0011585E" w:rsidRPr="00B66ECB">
        <w:rPr>
          <w:rFonts w:eastAsia="Times New Roman" w:cs="Courier New"/>
          <w:color w:val="000000"/>
          <w:kern w:val="0"/>
          <w14:ligatures w14:val="none"/>
        </w:rPr>
        <w:t xml:space="preserve">the </w:t>
      </w:r>
      <w:r w:rsidR="00E378D2" w:rsidRPr="00B66ECB">
        <w:rPr>
          <w:rFonts w:eastAsia="Times New Roman" w:cs="Courier New"/>
          <w:color w:val="000000"/>
          <w:kern w:val="0"/>
          <w14:ligatures w14:val="none"/>
        </w:rPr>
        <w:t>server (</w:t>
      </w:r>
      <w:r w:rsidR="0011585E" w:rsidRPr="00B66ECB">
        <w:rPr>
          <w:rFonts w:eastAsia="Times New Roman" w:cs="Courier New"/>
          <w:color w:val="000000"/>
          <w:kern w:val="0"/>
          <w14:ligatures w14:val="none"/>
        </w:rPr>
        <w:t>backend/</w:t>
      </w:r>
      <w:r w:rsidR="002C1F07" w:rsidRPr="00B66ECB">
        <w:rPr>
          <w:rFonts w:eastAsia="Times New Roman" w:cs="Courier New"/>
          <w:color w:val="000000"/>
          <w:kern w:val="0"/>
          <w14:ligatures w14:val="none"/>
        </w:rPr>
        <w:t>API</w:t>
      </w:r>
      <w:r w:rsidR="00E378D2" w:rsidRPr="00B66ECB">
        <w:rPr>
          <w:rFonts w:eastAsia="Times New Roman" w:cs="Courier New"/>
          <w:color w:val="000000"/>
          <w:kern w:val="0"/>
          <w14:ligatures w14:val="none"/>
        </w:rPr>
        <w:t>)</w:t>
      </w:r>
      <w:r w:rsidR="004A2209" w:rsidRPr="00B66ECB">
        <w:rPr>
          <w:rFonts w:eastAsia="Times New Roman" w:cs="Courier New"/>
          <w:color w:val="000000"/>
          <w:kern w:val="0"/>
          <w14:ligatures w14:val="none"/>
        </w:rPr>
        <w:t>.</w:t>
      </w:r>
      <w:r w:rsidR="004A2209" w:rsidRPr="00B66ECB">
        <w:rPr>
          <w:rFonts w:eastAsia="Times New Roman" w:cs="Courier New"/>
          <w:color w:val="000000"/>
          <w:kern w:val="0"/>
          <w14:ligatures w14:val="none"/>
        </w:rPr>
        <w:br/>
        <w:t xml:space="preserve">Even if </w:t>
      </w:r>
      <w:r w:rsidR="00F72A14" w:rsidRPr="00B66ECB">
        <w:rPr>
          <w:rFonts w:eastAsia="Times New Roman" w:cs="Courier New"/>
          <w:color w:val="000000"/>
          <w:kern w:val="0"/>
          <w14:ligatures w14:val="none"/>
        </w:rPr>
        <w:t xml:space="preserve">the </w:t>
      </w:r>
      <w:r w:rsidR="004A2209" w:rsidRPr="00B66ECB">
        <w:rPr>
          <w:rFonts w:eastAsia="Times New Roman" w:cs="Courier New"/>
          <w:color w:val="000000"/>
          <w:kern w:val="0"/>
          <w14:ligatures w14:val="none"/>
        </w:rPr>
        <w:t>user</w:t>
      </w:r>
      <w:r w:rsidR="00F72A14" w:rsidRPr="00B66ECB">
        <w:rPr>
          <w:rFonts w:eastAsia="Times New Roman" w:cs="Courier New"/>
          <w:color w:val="000000"/>
          <w:kern w:val="0"/>
          <w14:ligatures w14:val="none"/>
        </w:rPr>
        <w:t xml:space="preserve">/frontend </w:t>
      </w:r>
      <w:r w:rsidR="004A2209" w:rsidRPr="00B66ECB">
        <w:rPr>
          <w:rFonts w:eastAsia="Times New Roman" w:cs="Courier New"/>
          <w:color w:val="000000"/>
          <w:kern w:val="0"/>
          <w14:ligatures w14:val="none"/>
        </w:rPr>
        <w:t>is authenticated and has the right permissions (based on their token), the browser enforces CORS</w:t>
      </w:r>
      <w:r w:rsidR="00FC3614" w:rsidRPr="00B66ECB">
        <w:rPr>
          <w:rFonts w:eastAsia="Times New Roman" w:cs="Courier New"/>
          <w:color w:val="000000"/>
          <w:kern w:val="0"/>
          <w14:ligatures w14:val="none"/>
        </w:rPr>
        <w:t>.</w:t>
      </w:r>
    </w:p>
    <w:p w14:paraId="3F29B3FF" w14:textId="1273BB93" w:rsidR="00660493" w:rsidRPr="00B66ECB" w:rsidRDefault="00ED626E" w:rsidP="00E454F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50"/>
          <w:kern w:val="0"/>
          <w14:ligatures w14:val="none"/>
        </w:rPr>
        <w:t>CORS origins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These are the URLs that are permitted to make requests to the </w:t>
      </w:r>
      <w:r w:rsidR="005509D4" w:rsidRPr="00B66ECB">
        <w:rPr>
          <w:rFonts w:eastAsia="Times New Roman" w:cs="Courier New"/>
          <w:color w:val="000000"/>
          <w:kern w:val="0"/>
          <w14:ligatures w14:val="none"/>
        </w:rPr>
        <w:t>server</w:t>
      </w:r>
      <w:r w:rsidR="00873968" w:rsidRPr="00B66ECB">
        <w:rPr>
          <w:rFonts w:eastAsia="Times New Roman" w:cs="Courier New"/>
          <w:color w:val="000000"/>
          <w:kern w:val="0"/>
          <w14:ligatures w14:val="none"/>
        </w:rPr>
        <w:t xml:space="preserve">, i.e. </w:t>
      </w:r>
      <w:r w:rsidR="00E454F6" w:rsidRPr="00B66ECB">
        <w:rPr>
          <w:rFonts w:eastAsia="Times New Roman" w:cs="Courier New"/>
          <w:color w:val="000000"/>
          <w:kern w:val="0"/>
          <w14:ligatures w14:val="none"/>
        </w:rPr>
        <w:t>the domains/URLs from which the frontend may be hosted</w:t>
      </w:r>
    </w:p>
    <w:p w14:paraId="4014C18F" w14:textId="710F36AF" w:rsidR="001D4621" w:rsidRPr="00B66ECB" w:rsidRDefault="001D4621" w:rsidP="00E454F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50"/>
          <w:kern w:val="0"/>
          <w14:ligatures w14:val="none"/>
        </w:rPr>
        <w:t>Preflight Request</w:t>
      </w:r>
      <w:r w:rsidRPr="00B66ECB">
        <w:rPr>
          <w:rFonts w:eastAsia="Times New Roman" w:cs="Courier New"/>
          <w:color w:val="000000"/>
          <w:kern w:val="0"/>
          <w14:ligatures w14:val="none"/>
        </w:rPr>
        <w:t>: Before making a request, the browser may send a preflight (OPTIONS) request to check if the server accepts the request method (GET</w:t>
      </w:r>
      <w:r w:rsidR="00F31E9C" w:rsidRPr="00B66ECB">
        <w:rPr>
          <w:rFonts w:eastAsia="Times New Roman" w:cs="Courier New"/>
          <w:color w:val="000000"/>
          <w:kern w:val="0"/>
          <w14:ligatures w14:val="none"/>
        </w:rPr>
        <w:t xml:space="preserve">, 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POST</w:t>
      </w:r>
      <w:r w:rsidR="00F31E9C" w:rsidRPr="00B66ECB">
        <w:rPr>
          <w:rFonts w:eastAsia="Times New Roman" w:cs="Courier New"/>
          <w:color w:val="000000"/>
          <w:kern w:val="0"/>
          <w14:ligatures w14:val="none"/>
        </w:rPr>
        <w:t xml:space="preserve">, </w:t>
      </w:r>
      <w:r w:rsidRPr="00B66ECB">
        <w:rPr>
          <w:rFonts w:eastAsia="Times New Roman" w:cs="Courier New"/>
          <w:color w:val="000000"/>
          <w:kern w:val="0"/>
          <w14:ligatures w14:val="none"/>
        </w:rPr>
        <w:t>…)</w:t>
      </w:r>
      <w:r w:rsidR="00AF2E43" w:rsidRPr="00B66ECB">
        <w:rPr>
          <w:rFonts w:eastAsia="Times New Roman" w:cs="Courier New"/>
          <w:color w:val="000000"/>
          <w:kern w:val="0"/>
          <w14:ligatures w14:val="none"/>
        </w:rPr>
        <w:t xml:space="preserve"> and headers from a </w:t>
      </w:r>
      <w:r w:rsidR="00E3511E" w:rsidRPr="00B66ECB">
        <w:rPr>
          <w:rFonts w:eastAsia="Times New Roman" w:cs="Courier New"/>
          <w:color w:val="000000"/>
          <w:kern w:val="0"/>
          <w14:ligatures w14:val="none"/>
        </w:rPr>
        <w:t>certain origin</w:t>
      </w:r>
    </w:p>
    <w:p w14:paraId="7D4CB3C7" w14:textId="4DD618BB" w:rsidR="008E2BF0" w:rsidRPr="00B66ECB" w:rsidRDefault="008E2BF0" w:rsidP="00E454F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50"/>
          <w:kern w:val="0"/>
          <w14:ligatures w14:val="none"/>
        </w:rPr>
        <w:t>Allowed Methods/Headers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These are the HTTP methods (GET, POST, …) </w:t>
      </w:r>
      <w:r w:rsidR="009333CC" w:rsidRPr="00B66ECB">
        <w:rPr>
          <w:rFonts w:eastAsia="Times New Roman" w:cs="Courier New"/>
          <w:color w:val="000000"/>
          <w:kern w:val="0"/>
          <w14:ligatures w14:val="none"/>
        </w:rPr>
        <w:t xml:space="preserve">and headers (e.g. Authorization) </w:t>
      </w:r>
      <w:r w:rsidR="00C45D8A" w:rsidRPr="00B66ECB">
        <w:rPr>
          <w:rFonts w:eastAsia="Times New Roman" w:cs="Courier New"/>
          <w:color w:val="000000"/>
          <w:kern w:val="0"/>
          <w14:ligatures w14:val="none"/>
        </w:rPr>
        <w:t>defined from the server that are allowed</w:t>
      </w:r>
    </w:p>
    <w:p w14:paraId="6B1957FD" w14:textId="77777777" w:rsidR="0027035E" w:rsidRDefault="0027035E" w:rsidP="00270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F74A5AF" w14:textId="77777777" w:rsidR="00D467E4" w:rsidRPr="00B66ECB" w:rsidRDefault="00D467E4" w:rsidP="00D467E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proofErr w:type="spellStart"/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Pydantic</w:t>
      </w:r>
      <w:proofErr w:type="spellEnd"/>
      <w:r w:rsidRPr="00B66ECB">
        <w:rPr>
          <w:rFonts w:eastAsia="Times New Roman" w:cs="Courier New"/>
        </w:rPr>
        <w:t>: A Python data validation and parsing library</w:t>
      </w:r>
    </w:p>
    <w:p w14:paraId="2904E7A4" w14:textId="77777777" w:rsidR="00D467E4" w:rsidRPr="00B66ECB" w:rsidRDefault="00D467E4" w:rsidP="00D467E4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DTO (Data Transfer Object)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Represents the data being transferred between different components of the app (e.g. frontend &lt;==&gt; backend &lt;==&gt; database)</w:t>
      </w:r>
    </w:p>
    <w:p w14:paraId="3C3759D7" w14:textId="77777777" w:rsidR="00D467E4" w:rsidRPr="00B66ECB" w:rsidRDefault="00D467E4" w:rsidP="00D467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</w:rPr>
        <w:t>Example: fetch a person’s data from an API or send it to a database and want to ensure that ''age'' is an integer</w:t>
      </w:r>
    </w:p>
    <w:p w14:paraId="327E7016" w14:textId="77777777" w:rsidR="00D467E4" w:rsidRPr="00B66ECB" w:rsidRDefault="00D467E4" w:rsidP="00D467E4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Base Model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Python class representing the schema of the DTO</w:t>
      </w:r>
    </w:p>
    <w:p w14:paraId="379ED3CF" w14:textId="77777777" w:rsidR="00D467E4" w:rsidRPr="00B66ECB" w:rsidRDefault="00D467E4" w:rsidP="00D467E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ORM (Object-Relational-Mapping)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technique for connecting databases (tables) and objects (classes representing tables)</w:t>
      </w:r>
    </w:p>
    <w:p w14:paraId="6330818A" w14:textId="77777777" w:rsidR="00D467E4" w:rsidRPr="00B66ECB" w:rsidRDefault="00D467E4" w:rsidP="00D467E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proofErr w:type="spellStart"/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SQLAlchemy</w:t>
      </w:r>
      <w:proofErr w:type="spellEnd"/>
      <w:r w:rsidRPr="00B66ECB">
        <w:rPr>
          <w:rFonts w:eastAsia="Times New Roman" w:cs="Courier New"/>
          <w:color w:val="000000"/>
          <w:kern w:val="0"/>
          <w14:ligatures w14:val="none"/>
        </w:rPr>
        <w:t>: A Python library that enables database interaction in an ORM-based approach (can also use raw SQL queries for more complex operations)</w:t>
      </w:r>
    </w:p>
    <w:p w14:paraId="56E68710" w14:textId="77777777" w:rsidR="00D467E4" w:rsidRPr="00B66ECB" w:rsidRDefault="00D467E4" w:rsidP="00D467E4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(ORM) Model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Python class representing the database table</w:t>
      </w:r>
    </w:p>
    <w:p w14:paraId="64D85B49" w14:textId="77777777" w:rsidR="00D467E4" w:rsidRPr="00B66ECB" w:rsidRDefault="00D467E4" w:rsidP="00D467E4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Declarative Base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base class (schema) to define models</w:t>
      </w:r>
    </w:p>
    <w:p w14:paraId="5B32DDA1" w14:textId="77777777" w:rsidR="00D467E4" w:rsidRPr="00B66ECB" w:rsidRDefault="00D467E4" w:rsidP="00D467E4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Engine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The starting point of the </w:t>
      </w:r>
      <w:proofErr w:type="spellStart"/>
      <w:r w:rsidRPr="00B66ECB">
        <w:rPr>
          <w:rFonts w:eastAsia="Times New Roman" w:cs="Courier New"/>
          <w:color w:val="000000"/>
          <w:kern w:val="0"/>
          <w14:ligatures w14:val="none"/>
        </w:rPr>
        <w:t>SQLAlchemy</w:t>
      </w:r>
      <w:proofErr w:type="spellEnd"/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application - it manages a pool of database connections and provides a high-level interface for executing SQL commands</w:t>
      </w:r>
    </w:p>
    <w:p w14:paraId="496D48B9" w14:textId="77777777" w:rsidR="00D467E4" w:rsidRPr="00B66ECB" w:rsidRDefault="00D467E4" w:rsidP="00D467E4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Session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An instance of database interaction - each session object manages its own database connection </w:t>
      </w:r>
    </w:p>
    <w:p w14:paraId="008BB5E1" w14:textId="77777777" w:rsidR="00D467E4" w:rsidRPr="00B66ECB" w:rsidRDefault="00D467E4" w:rsidP="00D467E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PyODBC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Python library for connecting to ODBC (Open Database Connectivity) databases (SQL Server, MySQL, Oracle) – an alternative to </w:t>
      </w:r>
      <w:proofErr w:type="spellStart"/>
      <w:r w:rsidRPr="00B66ECB">
        <w:rPr>
          <w:rFonts w:eastAsia="Times New Roman" w:cs="Courier New"/>
          <w:color w:val="000000"/>
          <w:kern w:val="0"/>
          <w14:ligatures w14:val="none"/>
        </w:rPr>
        <w:t>SQLAlchemy</w:t>
      </w:r>
      <w:proofErr w:type="spellEnd"/>
    </w:p>
    <w:p w14:paraId="0ACD35F5" w14:textId="77777777" w:rsidR="00D467E4" w:rsidRPr="00B66ECB" w:rsidRDefault="00D467E4" w:rsidP="00D467E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Alembic</w:t>
      </w:r>
      <w:r w:rsidRPr="00B66ECB">
        <w:t xml:space="preserve">: A Python library that helps with database migration (used with </w:t>
      </w:r>
      <w:proofErr w:type="spellStart"/>
      <w:r w:rsidRPr="00B66ECB">
        <w:t>SQLAlchemy</w:t>
      </w:r>
      <w:proofErr w:type="spellEnd"/>
      <w:r w:rsidRPr="00B66ECB">
        <w:t>), It allows to apply changes to database schemas (adding/altering/removing tables) in a consistent and version-controlled manner without manually writing SQL.</w:t>
      </w:r>
    </w:p>
    <w:p w14:paraId="7D9BBAD6" w14:textId="77777777" w:rsidR="00D467E4" w:rsidRPr="00B66ECB" w:rsidRDefault="00D467E4" w:rsidP="00D467E4">
      <w:pPr>
        <w:pStyle w:val="ListParagraph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Migration</w:t>
      </w:r>
      <w:r w:rsidRPr="00B66ECB">
        <w:rPr>
          <w:rFonts w:eastAsia="Times New Roman" w:cs="Courier New"/>
        </w:rPr>
        <w:t>: A schema change</w:t>
      </w:r>
    </w:p>
    <w:p w14:paraId="5A5BB058" w14:textId="77777777" w:rsidR="00D467E4" w:rsidRPr="00B66ECB" w:rsidRDefault="00D467E4" w:rsidP="00D467E4">
      <w:pPr>
        <w:pStyle w:val="ListParagraph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Revision</w:t>
      </w:r>
      <w:r w:rsidRPr="00B66ECB">
        <w:rPr>
          <w:rFonts w:eastAsia="Times New Roman" w:cs="Courier New"/>
        </w:rPr>
        <w:t>: A specific version of the schema change</w:t>
      </w:r>
    </w:p>
    <w:p w14:paraId="0A89074C" w14:textId="77777777" w:rsidR="00D467E4" w:rsidRPr="00B66ECB" w:rsidRDefault="00D467E4" w:rsidP="00D467E4">
      <w:pPr>
        <w:pStyle w:val="ListParagraph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Upgrade</w:t>
      </w:r>
      <w:r w:rsidRPr="00B66ECB">
        <w:rPr>
          <w:rFonts w:eastAsia="Times New Roman" w:cs="Courier New"/>
        </w:rPr>
        <w:t>: Moving the schema forward to a newer version</w:t>
      </w:r>
    </w:p>
    <w:p w14:paraId="45E9B498" w14:textId="77777777" w:rsidR="00D467E4" w:rsidRPr="00B66ECB" w:rsidRDefault="00D467E4" w:rsidP="00D467E4">
      <w:pPr>
        <w:pStyle w:val="ListParagraph"/>
        <w:numPr>
          <w:ilvl w:val="1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Downgrade</w:t>
      </w:r>
      <w:r w:rsidRPr="00B66ECB">
        <w:rPr>
          <w:rFonts w:eastAsia="Times New Roman" w:cs="Courier New"/>
        </w:rPr>
        <w:t>: Rolling back to a previous schema state</w:t>
      </w:r>
    </w:p>
    <w:p w14:paraId="31C1F7B9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79493923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4EA72E" w:themeColor="accent6"/>
          <w:u w:val="single"/>
        </w:rPr>
      </w:pPr>
      <w:r w:rsidRPr="00B66ECB">
        <w:rPr>
          <w:color w:val="4EA72E" w:themeColor="accent6"/>
          <w:u w:val="single"/>
        </w:rPr>
        <w:t>Steps</w:t>
      </w:r>
    </w:p>
    <w:p w14:paraId="0921F81E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66ECB">
        <w:t xml:space="preserve">1. In the terminal run </w:t>
      </w:r>
      <w:r w:rsidRPr="00B66ECB">
        <w:rPr>
          <w:b/>
          <w:bCs/>
        </w:rPr>
        <w:t xml:space="preserve">alembic </w:t>
      </w:r>
      <w:proofErr w:type="spellStart"/>
      <w:r w:rsidRPr="00B66ECB">
        <w:rPr>
          <w:b/>
          <w:bCs/>
        </w:rPr>
        <w:t>init</w:t>
      </w:r>
      <w:proofErr w:type="spellEnd"/>
      <w:r w:rsidRPr="00B66ECB">
        <w:rPr>
          <w:b/>
          <w:bCs/>
        </w:rPr>
        <w:t xml:space="preserve"> alembic </w:t>
      </w:r>
      <w:r w:rsidRPr="00B66ECB">
        <w:t>to initialise alembic</w:t>
      </w:r>
    </w:p>
    <w:p w14:paraId="773848DF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66ECB">
        <w:sym w:font="Wingdings" w:char="F0E8"/>
      </w:r>
      <w:r w:rsidRPr="00B66ECB">
        <w:t xml:space="preserve"> This creates an ‘/alembic folder’ with the config file ‘alembic.ini’</w:t>
      </w:r>
    </w:p>
    <w:p w14:paraId="45509922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/>
          <w:bCs/>
        </w:rPr>
      </w:pPr>
      <w:r w:rsidRPr="00B66ECB">
        <w:t xml:space="preserve">2. Edit the ‘alembi.ini’ file to include the database connection URL: </w:t>
      </w:r>
      <w:r w:rsidRPr="00B66ECB">
        <w:rPr>
          <w:b/>
          <w:bCs/>
        </w:rPr>
        <w:t>sqlalchemy.url = …</w:t>
      </w:r>
    </w:p>
    <w:p w14:paraId="400F8C96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66ECB">
        <w:t>3. Make changes to your models</w:t>
      </w:r>
    </w:p>
    <w:p w14:paraId="2F912B2A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66ECB">
        <w:t xml:space="preserve">4. In the terminal run </w:t>
      </w:r>
      <w:r w:rsidRPr="00B66ECB">
        <w:rPr>
          <w:b/>
          <w:bCs/>
        </w:rPr>
        <w:t xml:space="preserve">alembic revision --autogenerate -m "comment" </w:t>
      </w:r>
      <w:r w:rsidRPr="00B66ECB">
        <w:t>(add a comment to explain the change)</w:t>
      </w:r>
    </w:p>
    <w:p w14:paraId="6F31A779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66ECB">
        <w:sym w:font="Wingdings" w:char="F0E8"/>
      </w:r>
      <w:r w:rsidRPr="00B66ECB">
        <w:t xml:space="preserve"> This creates a file in ‘alembic/versions’</w:t>
      </w:r>
    </w:p>
    <w:p w14:paraId="5EF2B628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66ECB">
        <w:t>5. Double-check the file to ensure that the changes are correct (sometimes, for complex SQL operations it’s not 100% correct)</w:t>
      </w:r>
    </w:p>
    <w:p w14:paraId="2042F746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66ECB">
        <w:t xml:space="preserve">6. In the terminal run </w:t>
      </w:r>
      <w:r w:rsidRPr="00B66ECB">
        <w:rPr>
          <w:b/>
          <w:bCs/>
        </w:rPr>
        <w:t xml:space="preserve">alembic upgrade head </w:t>
      </w:r>
      <w:r w:rsidRPr="00B66ECB">
        <w:t>to apply the change to the database</w:t>
      </w:r>
    </w:p>
    <w:p w14:paraId="4414EAA2" w14:textId="77777777" w:rsidR="00D467E4" w:rsidRPr="00B66ECB" w:rsidRDefault="00D467E4" w:rsidP="00D467E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B66ECB">
        <w:t xml:space="preserve">7. To roll back the last migration, in the terminal run </w:t>
      </w:r>
      <w:r w:rsidRPr="00B66ECB">
        <w:rPr>
          <w:b/>
          <w:bCs/>
        </w:rPr>
        <w:t>alembic downgrade -1</w:t>
      </w:r>
    </w:p>
    <w:p w14:paraId="3C6BD97A" w14:textId="77777777" w:rsidR="00D467E4" w:rsidRDefault="00D467E4" w:rsidP="00270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0D19BD02" w14:textId="77777777" w:rsidR="00D467E4" w:rsidRPr="00B66ECB" w:rsidRDefault="00D467E4" w:rsidP="00270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F583A84" w14:textId="60D67ADD" w:rsidR="00593613" w:rsidRPr="00B66ECB" w:rsidRDefault="00593613" w:rsidP="0059361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0000"/>
          <w:kern w:val="0"/>
          <w14:ligatures w14:val="none"/>
        </w:rPr>
        <w:lastRenderedPageBreak/>
        <w:t>Status Codes</w:t>
      </w:r>
      <w:r w:rsidRPr="00B66ECB">
        <w:rPr>
          <w:rFonts w:eastAsia="Times New Roman" w:cs="Courier New"/>
          <w:color w:val="000000"/>
          <w:kern w:val="0"/>
          <w14:ligatures w14:val="none"/>
        </w:rPr>
        <w:t>: Used to indicate the success/failure of an operation</w:t>
      </w:r>
    </w:p>
    <w:p w14:paraId="074B578D" w14:textId="538979C0" w:rsidR="00593613" w:rsidRPr="00B66ECB" w:rsidRDefault="00593613" w:rsidP="0059361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C00000"/>
          <w:kern w:val="0"/>
          <w14:ligatures w14:val="none"/>
        </w:rPr>
        <w:t>200 OK</w:t>
      </w:r>
      <w:r w:rsidRPr="00B66ECB">
        <w:rPr>
          <w:rFonts w:eastAsia="Times New Roman" w:cs="Courier New"/>
          <w:color w:val="000000"/>
          <w:kern w:val="0"/>
          <w14:ligatures w14:val="none"/>
        </w:rPr>
        <w:t>:</w:t>
      </w:r>
      <w:r w:rsidR="00D57EF1" w:rsidRPr="00B66ECB">
        <w:rPr>
          <w:rFonts w:eastAsia="Times New Roman" w:cs="Courier New"/>
          <w:color w:val="000000"/>
          <w:kern w:val="0"/>
          <w14:ligatures w14:val="none"/>
        </w:rPr>
        <w:t xml:space="preserve"> The request was successful</w:t>
      </w:r>
    </w:p>
    <w:p w14:paraId="68BEDFD7" w14:textId="0BF66B00" w:rsidR="00D57EF1" w:rsidRPr="00B66ECB" w:rsidRDefault="00D57EF1" w:rsidP="00D57EF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kern w:val="0"/>
          <w14:ligatures w14:val="none"/>
        </w:rPr>
      </w:pPr>
      <w:r w:rsidRPr="00B66ECB">
        <w:rPr>
          <w:rFonts w:eastAsia="Times New Roman" w:cs="Courier New"/>
          <w:color w:val="C00000"/>
          <w:kern w:val="0"/>
          <w14:ligatures w14:val="none"/>
        </w:rPr>
        <w:t>400 Bad Request</w:t>
      </w:r>
      <w:r w:rsidRPr="00B66ECB">
        <w:rPr>
          <w:rFonts w:eastAsia="Times New Roman" w:cs="Courier New"/>
          <w:kern w:val="0"/>
          <w14:ligatures w14:val="none"/>
        </w:rPr>
        <w:t>:</w:t>
      </w:r>
      <w:r w:rsidRPr="00B66ECB">
        <w:rPr>
          <w:rFonts w:eastAsia="Times New Roman" w:cs="Courier New"/>
          <w:color w:val="0070C0"/>
          <w:kern w:val="0"/>
          <w14:ligatures w14:val="none"/>
        </w:rPr>
        <w:t xml:space="preserve"> </w:t>
      </w:r>
      <w:r w:rsidR="009C5A06" w:rsidRPr="00B66ECB">
        <w:rPr>
          <w:rFonts w:eastAsia="Times New Roman" w:cs="Courier New"/>
          <w:kern w:val="0"/>
          <w14:ligatures w14:val="none"/>
        </w:rPr>
        <w:t>Error on the</w:t>
      </w:r>
      <w:r w:rsidR="0032333E" w:rsidRPr="00B66ECB">
        <w:rPr>
          <w:rFonts w:eastAsia="Times New Roman" w:cs="Courier New"/>
          <w:kern w:val="0"/>
          <w14:ligatures w14:val="none"/>
        </w:rPr>
        <w:t xml:space="preserve"> client-side (e.g. wrong syntax, missing</w:t>
      </w:r>
      <w:r w:rsidR="00597070" w:rsidRPr="00B66ECB">
        <w:rPr>
          <w:rFonts w:eastAsia="Times New Roman" w:cs="Courier New"/>
          <w:kern w:val="0"/>
          <w14:ligatures w14:val="none"/>
        </w:rPr>
        <w:t>/invalid</w:t>
      </w:r>
      <w:r w:rsidR="0032333E" w:rsidRPr="00B66ECB">
        <w:rPr>
          <w:rFonts w:eastAsia="Times New Roman" w:cs="Courier New"/>
          <w:kern w:val="0"/>
          <w14:ligatures w14:val="none"/>
        </w:rPr>
        <w:t xml:space="preserve"> arguments)</w:t>
      </w:r>
    </w:p>
    <w:p w14:paraId="7D9E20DB" w14:textId="3293D179" w:rsidR="00D57EF1" w:rsidRPr="00B66ECB" w:rsidRDefault="00D57EF1" w:rsidP="00D57EF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kern w:val="0"/>
          <w14:ligatures w14:val="none"/>
        </w:rPr>
      </w:pPr>
      <w:r w:rsidRPr="00B66ECB">
        <w:rPr>
          <w:rFonts w:eastAsia="Times New Roman" w:cs="Courier New"/>
          <w:color w:val="C00000"/>
          <w:kern w:val="0"/>
          <w14:ligatures w14:val="none"/>
        </w:rPr>
        <w:t>401 Unauthorized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556F44" w:rsidRPr="00B66ECB">
        <w:rPr>
          <w:rFonts w:eastAsia="Times New Roman" w:cs="Courier New"/>
          <w:kern w:val="0"/>
          <w14:ligatures w14:val="none"/>
        </w:rPr>
        <w:t>Authentication is required - the request has not been authenticated or the credentials are invalid</w:t>
      </w:r>
    </w:p>
    <w:p w14:paraId="365F6506" w14:textId="43D9D625" w:rsidR="00D57EF1" w:rsidRPr="00B66ECB" w:rsidRDefault="00D57EF1" w:rsidP="00D57EF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kern w:val="0"/>
          <w14:ligatures w14:val="none"/>
        </w:rPr>
      </w:pPr>
      <w:r w:rsidRPr="00B66ECB">
        <w:rPr>
          <w:rFonts w:eastAsia="Times New Roman" w:cs="Courier New"/>
          <w:color w:val="C00000"/>
          <w:kern w:val="0"/>
          <w14:ligatures w14:val="none"/>
        </w:rPr>
        <w:t>403 Forbidden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556F44" w:rsidRPr="00B66ECB">
        <w:rPr>
          <w:rFonts w:eastAsia="Times New Roman" w:cs="Courier New"/>
          <w:kern w:val="0"/>
          <w14:ligatures w14:val="none"/>
        </w:rPr>
        <w:t>The server understands the request but refuses to authorize it (often due to insufficient permissions)</w:t>
      </w:r>
    </w:p>
    <w:p w14:paraId="04B36D93" w14:textId="387AF615" w:rsidR="00D57EF1" w:rsidRPr="00B66ECB" w:rsidRDefault="00D57EF1" w:rsidP="00D57EF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kern w:val="0"/>
          <w14:ligatures w14:val="none"/>
        </w:rPr>
      </w:pPr>
      <w:r w:rsidRPr="00B66ECB">
        <w:rPr>
          <w:rFonts w:eastAsia="Times New Roman" w:cs="Courier New"/>
          <w:color w:val="C00000"/>
          <w:kern w:val="0"/>
          <w14:ligatures w14:val="none"/>
        </w:rPr>
        <w:t>404 Not Found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9C5A06" w:rsidRPr="00B66ECB">
        <w:rPr>
          <w:rFonts w:eastAsia="Times New Roman" w:cs="Courier New"/>
          <w:kern w:val="0"/>
          <w14:ligatures w14:val="none"/>
        </w:rPr>
        <w:t>The requested resource could not be found on the server</w:t>
      </w:r>
    </w:p>
    <w:p w14:paraId="727F646F" w14:textId="7EC1A0BD" w:rsidR="00D57EF1" w:rsidRPr="00B66ECB" w:rsidRDefault="00D57EF1" w:rsidP="00D57EF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kern w:val="0"/>
          <w14:ligatures w14:val="none"/>
        </w:rPr>
      </w:pPr>
      <w:r w:rsidRPr="00B66ECB">
        <w:rPr>
          <w:rFonts w:eastAsia="Times New Roman" w:cs="Courier New"/>
          <w:color w:val="C00000"/>
          <w:kern w:val="0"/>
          <w14:ligatures w14:val="none"/>
        </w:rPr>
        <w:t>500 Internal Server Error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9C5A06" w:rsidRPr="00B66ECB">
        <w:rPr>
          <w:rFonts w:eastAsia="Times New Roman" w:cs="Courier New"/>
          <w:kern w:val="0"/>
          <w14:ligatures w14:val="none"/>
        </w:rPr>
        <w:t>Error on the server-side</w:t>
      </w:r>
      <w:r w:rsidR="003B48B4" w:rsidRPr="00B66ECB">
        <w:rPr>
          <w:rFonts w:eastAsia="Times New Roman" w:cs="Courier New"/>
          <w:kern w:val="0"/>
          <w14:ligatures w14:val="none"/>
        </w:rPr>
        <w:t xml:space="preserve"> (e.g. bug, config, database </w:t>
      </w:r>
      <w:r w:rsidR="007A4376" w:rsidRPr="00B66ECB">
        <w:rPr>
          <w:rFonts w:eastAsia="Times New Roman" w:cs="Courier New"/>
          <w:kern w:val="0"/>
          <w14:ligatures w14:val="none"/>
        </w:rPr>
        <w:t>connection)</w:t>
      </w:r>
    </w:p>
    <w:p w14:paraId="47D0A8D4" w14:textId="73EAEA23" w:rsidR="00593613" w:rsidRPr="00B66ECB" w:rsidRDefault="00D57EF1" w:rsidP="00D57EF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70C0"/>
          <w:kern w:val="0"/>
          <w14:ligatures w14:val="none"/>
        </w:rPr>
      </w:pPr>
      <w:r w:rsidRPr="00B66ECB">
        <w:rPr>
          <w:rFonts w:eastAsia="Times New Roman" w:cs="Courier New"/>
          <w:color w:val="C00000"/>
          <w:kern w:val="0"/>
          <w14:ligatures w14:val="none"/>
        </w:rPr>
        <w:t>503 Service Unavailable</w:t>
      </w:r>
      <w:r w:rsidRPr="00B66ECB">
        <w:rPr>
          <w:rFonts w:eastAsia="Times New Roman" w:cs="Courier New"/>
          <w:kern w:val="0"/>
          <w14:ligatures w14:val="none"/>
        </w:rPr>
        <w:t>:</w:t>
      </w:r>
      <w:r w:rsidRPr="00B66ECB">
        <w:rPr>
          <w:rFonts w:eastAsia="Times New Roman" w:cs="Courier New"/>
          <w:color w:val="0070C0"/>
          <w:kern w:val="0"/>
          <w14:ligatures w14:val="none"/>
        </w:rPr>
        <w:t xml:space="preserve"> </w:t>
      </w:r>
      <w:r w:rsidR="00B02FE1" w:rsidRPr="00B66ECB">
        <w:rPr>
          <w:rFonts w:eastAsia="Times New Roman" w:cs="Courier New"/>
          <w:kern w:val="0"/>
          <w14:ligatures w14:val="none"/>
        </w:rPr>
        <w:t>The server is temporarily unable to handle the request, often due to being overloaded or undergoing maintenance</w:t>
      </w:r>
    </w:p>
    <w:p w14:paraId="612FB94E" w14:textId="77777777" w:rsidR="00487905" w:rsidRPr="00B66ECB" w:rsidRDefault="00487905" w:rsidP="00875517">
      <w:pPr>
        <w:rPr>
          <w:b/>
          <w:bCs/>
          <w:color w:val="A02B93" w:themeColor="accent5"/>
          <w:sz w:val="28"/>
          <w:szCs w:val="28"/>
          <w:u w:val="single"/>
          <w:lang w:val="en-US"/>
        </w:rPr>
      </w:pPr>
    </w:p>
    <w:p w14:paraId="2A615C0A" w14:textId="77777777" w:rsidR="002761F7" w:rsidRPr="00B66ECB" w:rsidRDefault="002761F7"/>
    <w:p w14:paraId="580031A2" w14:textId="77777777" w:rsidR="002761F7" w:rsidRPr="00B66ECB" w:rsidRDefault="002761F7"/>
    <w:p w14:paraId="269806E4" w14:textId="77777777" w:rsidR="00191010" w:rsidRPr="00B66ECB" w:rsidRDefault="00191010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3915CC1C" w14:textId="77777777" w:rsidR="006B18AC" w:rsidRPr="00B66ECB" w:rsidRDefault="006B18AC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6AFB8472" w14:textId="77777777" w:rsidR="00A07E26" w:rsidRPr="00B66ECB" w:rsidRDefault="00A07E26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17A8E986" w14:textId="77777777" w:rsidR="00A07E26" w:rsidRPr="00B66ECB" w:rsidRDefault="00A07E26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76A7D727" w14:textId="77777777" w:rsidR="00A07E26" w:rsidRPr="00B66ECB" w:rsidRDefault="00A07E26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362ADBDA" w14:textId="77777777" w:rsidR="00A07E26" w:rsidRPr="00B66ECB" w:rsidRDefault="00A07E26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1BD12801" w14:textId="77777777" w:rsidR="00A07E26" w:rsidRPr="00B66ECB" w:rsidRDefault="00A07E26" w:rsidP="003F13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13750553" w14:textId="77777777" w:rsidR="00A06233" w:rsidRPr="00B66ECB" w:rsidRDefault="00A06233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17ED54ED" w14:textId="77777777" w:rsidR="00A06233" w:rsidRPr="00B66ECB" w:rsidRDefault="00A06233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525C4EDB" w14:textId="77777777" w:rsidR="00A06233" w:rsidRPr="00B66ECB" w:rsidRDefault="00A06233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4460D503" w14:textId="77777777" w:rsidR="00A06233" w:rsidRPr="00B66ECB" w:rsidRDefault="00A06233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18E0AEF2" w14:textId="77777777" w:rsidR="007F3431" w:rsidRDefault="007F3431" w:rsidP="00FD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7D98FBB1" w14:textId="77777777" w:rsidR="007F3431" w:rsidRDefault="007F3431" w:rsidP="00FD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2A72A01C" w14:textId="77777777" w:rsidR="007F3431" w:rsidRDefault="007F3431" w:rsidP="00FD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4BD004A4" w14:textId="77777777" w:rsidR="007F3431" w:rsidRDefault="007F3431" w:rsidP="00FD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07DF0163" w14:textId="0A7529C4" w:rsidR="00FD351C" w:rsidRPr="00B66ECB" w:rsidRDefault="00FD351C" w:rsidP="00FD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  <w:r w:rsidRPr="00B66ECB"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  <w:lastRenderedPageBreak/>
        <w:t>DATA ENGINEERING</w:t>
      </w:r>
    </w:p>
    <w:p w14:paraId="1144DD4D" w14:textId="77777777" w:rsidR="00FD351C" w:rsidRPr="00B66ECB" w:rsidRDefault="00FD351C" w:rsidP="00FD351C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Dataset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set of data</w:t>
      </w:r>
    </w:p>
    <w:p w14:paraId="19EA9E81" w14:textId="77777777" w:rsidR="00FD351C" w:rsidRPr="00B66ECB" w:rsidRDefault="00FD351C" w:rsidP="00FD351C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Database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collection of datasets designed to support transactional processing </w:t>
      </w:r>
    </w:p>
    <w:p w14:paraId="58CF71EF" w14:textId="77777777" w:rsidR="00FD351C" w:rsidRPr="00B66ECB" w:rsidRDefault="00FD351C" w:rsidP="00FD351C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Relational (SQL) database</w:t>
      </w:r>
      <w:r w:rsidRPr="00B66ECB">
        <w:rPr>
          <w:rFonts w:eastAsia="Times New Roman" w:cs="Courier New"/>
          <w:color w:val="000000"/>
          <w:kern w:val="0"/>
          <w14:ligatures w14:val="none"/>
        </w:rPr>
        <w:t>: Stores structured data in tables that are interconnected</w:t>
      </w:r>
    </w:p>
    <w:p w14:paraId="2952CB12" w14:textId="77777777" w:rsidR="00FD351C" w:rsidRPr="00B66ECB" w:rsidRDefault="00FD351C" w:rsidP="00FD351C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Non-Relational (NoSQL) database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non-relational database stores unstructured &amp; semi-structured data, i.e. in whatever format is best for the type of data being stored (key-value, document-oriented, graph-oriented)</w:t>
      </w:r>
    </w:p>
    <w:p w14:paraId="684544EF" w14:textId="77777777" w:rsidR="00FD351C" w:rsidRPr="00B66ECB" w:rsidRDefault="00FD351C" w:rsidP="00FD351C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Schema</w:t>
      </w:r>
      <w:r w:rsidRPr="00B66ECB">
        <w:rPr>
          <w:rFonts w:eastAsia="Times New Roman" w:cs="Courier New"/>
          <w:color w:val="000000"/>
          <w:kern w:val="0"/>
          <w14:ligatures w14:val="none"/>
        </w:rPr>
        <w:t>: The blueprint for a database – defines the organisation of data within a database, including tables, fields, relationships, views and indexes</w:t>
      </w:r>
    </w:p>
    <w:p w14:paraId="44726508" w14:textId="77777777" w:rsidR="00FD351C" w:rsidRPr="00B66ECB" w:rsidRDefault="00FD351C" w:rsidP="00FD351C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DBMS (Database Management System)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system that allows to create and manage databases</w:t>
      </w:r>
    </w:p>
    <w:p w14:paraId="739AC66F" w14:textId="77777777" w:rsidR="00FD351C" w:rsidRPr="00B66ECB" w:rsidRDefault="00FD351C" w:rsidP="00FD351C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Relational DBMS</w:t>
      </w:r>
      <w:r w:rsidRPr="00B66ECB">
        <w:rPr>
          <w:rFonts w:eastAsia="Times New Roman" w:cs="Courier New"/>
          <w:color w:val="000000"/>
          <w:kern w:val="0"/>
          <w14:ligatures w14:val="none"/>
        </w:rPr>
        <w:t>: MySQL, SQL Server, SQLite, PostgreSQL, Oracle</w:t>
      </w:r>
    </w:p>
    <w:p w14:paraId="13BB8B0F" w14:textId="77777777" w:rsidR="00FD351C" w:rsidRPr="00B66ECB" w:rsidRDefault="00FD351C" w:rsidP="00FD351C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Non-Relational DBMS</w:t>
      </w:r>
      <w:r w:rsidRPr="00B66ECB">
        <w:rPr>
          <w:rFonts w:eastAsia="Times New Roman" w:cs="Courier New"/>
          <w:color w:val="000000"/>
          <w:kern w:val="0"/>
          <w14:ligatures w14:val="none"/>
        </w:rPr>
        <w:t>:</w:t>
      </w:r>
    </w:p>
    <w:p w14:paraId="1CD2864F" w14:textId="77777777" w:rsidR="00FD351C" w:rsidRPr="00B66ECB" w:rsidRDefault="00FD351C" w:rsidP="00FD351C">
      <w:pPr>
        <w:pStyle w:val="ListParagraph"/>
        <w:numPr>
          <w:ilvl w:val="2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 w:hanging="392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Document-based (e.g. JSON): Azure MongoDB, Amazon </w:t>
      </w:r>
      <w:proofErr w:type="spellStart"/>
      <w:r w:rsidRPr="00B66ECB">
        <w:rPr>
          <w:rFonts w:eastAsia="Times New Roman" w:cs="Courier New"/>
          <w:color w:val="000000"/>
          <w:kern w:val="0"/>
          <w14:ligatures w14:val="none"/>
        </w:rPr>
        <w:t>DocumentDB</w:t>
      </w:r>
      <w:proofErr w:type="spellEnd"/>
    </w:p>
    <w:p w14:paraId="53773F98" w14:textId="77777777" w:rsidR="00FD351C" w:rsidRPr="00B66ECB" w:rsidRDefault="00FD351C" w:rsidP="00FD351C">
      <w:pPr>
        <w:pStyle w:val="ListParagraph"/>
        <w:numPr>
          <w:ilvl w:val="2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Key-Value pairs (like a dictionary): Azure Cassandra, Amazon DynamoDB, Redis</w:t>
      </w:r>
    </w:p>
    <w:p w14:paraId="20CF7B38" w14:textId="77777777" w:rsidR="00FD351C" w:rsidRPr="00B66ECB" w:rsidRDefault="00FD351C" w:rsidP="00FD351C">
      <w:pPr>
        <w:pStyle w:val="ListParagraph"/>
        <w:numPr>
          <w:ilvl w:val="2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Graph-based (Azure </w:t>
      </w:r>
      <w:proofErr w:type="spellStart"/>
      <w:r w:rsidRPr="00B66ECB">
        <w:rPr>
          <w:rFonts w:eastAsia="Times New Roman" w:cs="Courier New"/>
          <w:color w:val="000000"/>
          <w:kern w:val="0"/>
          <w14:ligatures w14:val="none"/>
        </w:rPr>
        <w:t>CosmosDB</w:t>
      </w:r>
      <w:proofErr w:type="spellEnd"/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(based on Gremlin), Neo4j, Amazon Neptune)</w:t>
      </w:r>
    </w:p>
    <w:p w14:paraId="69DB5F33" w14:textId="7E8E0BE5" w:rsidR="00E41AEA" w:rsidRPr="00E41AEA" w:rsidRDefault="00FD351C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SQL (Structured Query Language)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The language used to manage [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C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reate, </w:t>
      </w:r>
      <w:proofErr w:type="gramStart"/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R</w:t>
      </w:r>
      <w:r w:rsidRPr="00B66ECB">
        <w:rPr>
          <w:rFonts w:eastAsia="Times New Roman" w:cs="Courier New"/>
          <w:color w:val="000000"/>
          <w:kern w:val="0"/>
          <w14:ligatures w14:val="none"/>
        </w:rPr>
        <w:t>ead</w:t>
      </w:r>
      <w:proofErr w:type="gramEnd"/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(SELECT),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U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pdate (INSERT/UPDATE),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D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elete (DELETE) –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CRUD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] and query data in a </w:t>
      </w:r>
      <w:r w:rsidRPr="00B66ECB">
        <w:rPr>
          <w:rFonts w:eastAsia="Times New Roman" w:cs="Courier New"/>
          <w:color w:val="000000"/>
          <w:kern w:val="0"/>
          <w:u w:val="single"/>
          <w14:ligatures w14:val="none"/>
        </w:rPr>
        <w:t>relational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DBMS</w:t>
      </w:r>
    </w:p>
    <w:p w14:paraId="66D66AF0" w14:textId="77777777" w:rsidR="00E41AEA" w:rsidRDefault="00E41AEA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Data Lake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centralised repository that stores large volumes of structured, semi-structured and unstructured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raw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data, designed for big data/advanced analytics, machine learning (Amazon S3, Azure Data Lake Storage, or Google Cloud Storage)</w:t>
      </w:r>
    </w:p>
    <w:p w14:paraId="483B4201" w14:textId="5DCE28A4" w:rsidR="00301D3F" w:rsidRPr="003225AB" w:rsidRDefault="00301D3F" w:rsidP="003225AB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Data Warehouse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centralised repository that stores large volumes of structured data designed for analytical processing (Snowflake, Amazon Redshift, Google </w:t>
      </w:r>
      <w:proofErr w:type="spellStart"/>
      <w:r w:rsidRPr="00B66ECB">
        <w:rPr>
          <w:rFonts w:eastAsia="Times New Roman" w:cs="Courier New"/>
          <w:color w:val="000000"/>
          <w:kern w:val="0"/>
          <w14:ligatures w14:val="none"/>
        </w:rPr>
        <w:t>BigQuery</w:t>
      </w:r>
      <w:proofErr w:type="spellEnd"/>
      <w:r w:rsidRPr="00B66ECB">
        <w:rPr>
          <w:rFonts w:eastAsia="Times New Roman" w:cs="Courier New"/>
          <w:color w:val="000000"/>
          <w:kern w:val="0"/>
          <w14:ligatures w14:val="none"/>
        </w:rPr>
        <w:t>, and Microsoft Azure Synapse Analytics)</w:t>
      </w:r>
    </w:p>
    <w:p w14:paraId="4AD16E9A" w14:textId="77777777" w:rsidR="00E41AEA" w:rsidRPr="00B66ECB" w:rsidRDefault="00E41AEA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Big Data</w:t>
      </w:r>
      <w:r w:rsidRPr="00B66ECB">
        <w:rPr>
          <w:rFonts w:eastAsia="Times New Roman" w:cs="Courier New"/>
          <w:color w:val="000000"/>
          <w:kern w:val="0"/>
          <w14:ligatures w14:val="none"/>
        </w:rPr>
        <w:t>: Datasets that are too large/complex for traditional data processing</w:t>
      </w:r>
    </w:p>
    <w:p w14:paraId="5F8CD59F" w14:textId="15073EC3" w:rsidR="00E41AEA" w:rsidRDefault="00E41AEA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Data Pipeline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2B0D17">
        <w:rPr>
          <w:rFonts w:eastAsia="Times New Roman" w:cs="Courier New"/>
          <w:color w:val="000000"/>
          <w:kern w:val="0"/>
          <w14:ligatures w14:val="none"/>
        </w:rPr>
        <w:t>A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series of processes where the output of one element is the input of the next one, designed to move data from one system to another</w:t>
      </w:r>
    </w:p>
    <w:p w14:paraId="3DE47A63" w14:textId="226846EF" w:rsidR="002B0D17" w:rsidRPr="00B66ECB" w:rsidRDefault="002B0D17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>
        <w:rPr>
          <w:rFonts w:eastAsia="Times New Roman" w:cs="Courier New"/>
          <w:color w:val="A02B93" w:themeColor="accent5"/>
          <w:kern w:val="0"/>
          <w14:ligatures w14:val="none"/>
        </w:rPr>
        <w:t>Data Lineage</w:t>
      </w:r>
      <w:r w:rsidRPr="002B0D17">
        <w:rPr>
          <w:rFonts w:eastAsia="Times New Roman" w:cs="Courier New"/>
          <w:color w:val="000000"/>
          <w:kern w:val="0"/>
          <w14:ligatures w14:val="none"/>
        </w:rPr>
        <w:t>:</w:t>
      </w:r>
      <w:r>
        <w:rPr>
          <w:rFonts w:eastAsia="Times New Roman" w:cs="Courier New"/>
          <w:color w:val="000000"/>
          <w:kern w:val="0"/>
          <w14:ligatures w14:val="none"/>
        </w:rPr>
        <w:t xml:space="preserve"> Tracking how data flows across the pipeline</w:t>
      </w:r>
      <w:r w:rsidR="0003007D">
        <w:rPr>
          <w:rFonts w:eastAsia="Times New Roman" w:cs="Courier New"/>
          <w:color w:val="000000"/>
          <w:kern w:val="0"/>
          <w14:ligatures w14:val="none"/>
        </w:rPr>
        <w:t xml:space="preserve"> (from initial collection to final analysis)</w:t>
      </w:r>
    </w:p>
    <w:p w14:paraId="38EC2022" w14:textId="77777777" w:rsidR="00E41AEA" w:rsidRPr="00B66ECB" w:rsidRDefault="00E41AEA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Data Modelling</w:t>
      </w:r>
      <w:r w:rsidRPr="00B66ECB">
        <w:rPr>
          <w:rFonts w:eastAsia="Times New Roman" w:cs="Courier New"/>
          <w:color w:val="000000"/>
          <w:kern w:val="0"/>
          <w14:ligatures w14:val="none"/>
        </w:rPr>
        <w:t>: The process of designing the structure of a database/warehouse to represent data entities, attributes, relationships and constraints</w:t>
      </w:r>
    </w:p>
    <w:p w14:paraId="55999D5B" w14:textId="77777777" w:rsidR="00E41AEA" w:rsidRPr="00B66ECB" w:rsidRDefault="00E41AEA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Data Architecture</w:t>
      </w:r>
      <w:r w:rsidRPr="00B66ECB">
        <w:rPr>
          <w:rFonts w:eastAsia="Times New Roman" w:cs="Courier New"/>
          <w:color w:val="000000"/>
          <w:kern w:val="0"/>
          <w14:ligatures w14:val="none"/>
        </w:rPr>
        <w:t>: The design and organisation of data assets and resources within an organisation</w:t>
      </w:r>
    </w:p>
    <w:p w14:paraId="01368035" w14:textId="77777777" w:rsidR="00E41AEA" w:rsidRPr="00B66ECB" w:rsidRDefault="00E41AEA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ETL (Extract-Transform-Load)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the process of aggregating data from various data sources (databases, APIs), cleaning, formatting it and then uploading to target system (database/data warehouse)</w:t>
      </w:r>
    </w:p>
    <w:p w14:paraId="22E1240F" w14:textId="77777777" w:rsidR="00E41AEA" w:rsidRDefault="00E41AEA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A02B93" w:themeColor="accent5"/>
          <w:kern w:val="0"/>
          <w14:ligatures w14:val="none"/>
        </w:rPr>
        <w:t>Data migration/ingestion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one-time/continuous process of transferring raw data between systems</w:t>
      </w:r>
    </w:p>
    <w:p w14:paraId="753730BC" w14:textId="2096D66D" w:rsidR="009708BD" w:rsidRDefault="00647157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735369">
        <w:rPr>
          <w:rFonts w:eastAsia="Times New Roman" w:cs="Courier New"/>
          <w:color w:val="A02B93" w:themeColor="accent5"/>
          <w:kern w:val="0"/>
          <w14:ligatures w14:val="none"/>
        </w:rPr>
        <w:t>Batch Processing</w:t>
      </w:r>
      <w:r>
        <w:rPr>
          <w:rFonts w:eastAsia="Times New Roman" w:cs="Courier New"/>
          <w:color w:val="000000"/>
          <w:kern w:val="0"/>
          <w14:ligatures w14:val="none"/>
        </w:rPr>
        <w:t>: Processing of static data (e.g. reading a CSV file)</w:t>
      </w:r>
    </w:p>
    <w:p w14:paraId="6229E0E1" w14:textId="23DCF313" w:rsidR="00647157" w:rsidRDefault="00647157" w:rsidP="00E41AE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735369">
        <w:rPr>
          <w:rFonts w:eastAsia="Times New Roman" w:cs="Courier New"/>
          <w:color w:val="A02B93" w:themeColor="accent5"/>
          <w:kern w:val="0"/>
          <w14:ligatures w14:val="none"/>
        </w:rPr>
        <w:t>Streaming Processing</w:t>
      </w:r>
      <w:r>
        <w:rPr>
          <w:rFonts w:eastAsia="Times New Roman" w:cs="Courier New"/>
          <w:color w:val="000000"/>
          <w:kern w:val="0"/>
          <w14:ligatures w14:val="none"/>
        </w:rPr>
        <w:t>:</w:t>
      </w:r>
      <w:r w:rsidR="007644E4">
        <w:rPr>
          <w:rFonts w:eastAsia="Times New Roman" w:cs="Courier New"/>
          <w:color w:val="000000"/>
          <w:kern w:val="0"/>
          <w14:ligatures w14:val="none"/>
        </w:rPr>
        <w:t xml:space="preserve"> Processing of real-time data streams (e.g. reading from an API)</w:t>
      </w:r>
    </w:p>
    <w:p w14:paraId="53F4D40C" w14:textId="77777777" w:rsidR="004701A6" w:rsidRPr="00B66ECB" w:rsidRDefault="004701A6" w:rsidP="004701A6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4701A6">
        <w:rPr>
          <w:rFonts w:eastAsia="Times New Roman" w:cs="Courier New"/>
          <w:color w:val="A02B93" w:themeColor="accent5"/>
          <w:kern w:val="0"/>
          <w14:ligatures w14:val="none"/>
        </w:rPr>
        <w:t>Normalization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The process of organizing data in a database to reduce redundancy and improve data integrity - involves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dividing large tables into smaller tables and defining relationships between them</w:t>
      </w:r>
    </w:p>
    <w:p w14:paraId="344B9DE3" w14:textId="46EDE585" w:rsidR="004701A6" w:rsidRPr="004701A6" w:rsidRDefault="004701A6" w:rsidP="004701A6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4701A6">
        <w:rPr>
          <w:rFonts w:eastAsia="Times New Roman" w:cs="Courier New"/>
          <w:color w:val="A02B93" w:themeColor="accent5"/>
          <w:kern w:val="0"/>
          <w14:ligatures w14:val="none"/>
        </w:rPr>
        <w:t>Denormalization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The process of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combining tables to reduce the complexity of database queries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(often at the cost of data redundancy) - typically used in read-heavy applications</w:t>
      </w:r>
    </w:p>
    <w:p w14:paraId="4AFE808D" w14:textId="77777777" w:rsidR="00FD351C" w:rsidRPr="00B66ECB" w:rsidRDefault="00FD351C" w:rsidP="00FD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0968FF8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Primary Key (PK)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column representing a unique identifier for each table record – it must contain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unique </w:t>
      </w:r>
      <w:r w:rsidRPr="00B66ECB">
        <w:rPr>
          <w:rFonts w:eastAsia="Times New Roman" w:cs="Courier New"/>
          <w:color w:val="000000"/>
          <w:kern w:val="0"/>
          <w14:ligatures w14:val="none"/>
        </w:rPr>
        <w:t>values and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 cannot be null</w:t>
      </w:r>
    </w:p>
    <w:p w14:paraId="4B1DE267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Composite Key (CK)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PK composed of two or more columns – it uniquely identifies records based on the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combination of these columns</w:t>
      </w:r>
    </w:p>
    <w:p w14:paraId="548363EE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Unique Key</w:t>
      </w:r>
      <w:r w:rsidRPr="00B66ECB">
        <w:rPr>
          <w:rFonts w:eastAsia="Times New Roman" w:cs="Courier New"/>
          <w:kern w:val="0"/>
          <w14:ligatures w14:val="none"/>
        </w:rPr>
        <w:t xml:space="preserve">: A non-PK column that contains </w:t>
      </w:r>
      <w:r w:rsidRPr="00B66ECB">
        <w:rPr>
          <w:rFonts w:eastAsia="Times New Roman" w:cs="Courier New"/>
          <w:b/>
          <w:bCs/>
          <w:kern w:val="0"/>
          <w14:ligatures w14:val="none"/>
        </w:rPr>
        <w:t>unique values</w:t>
      </w:r>
      <w:r w:rsidRPr="00B66ECB">
        <w:rPr>
          <w:rFonts w:eastAsia="Times New Roman" w:cs="Courier New"/>
          <w:kern w:val="0"/>
          <w14:ligatures w14:val="none"/>
        </w:rPr>
        <w:t xml:space="preserve"> – can contain a </w:t>
      </w:r>
      <w:r w:rsidRPr="00B66ECB">
        <w:rPr>
          <w:rFonts w:eastAsia="Times New Roman" w:cs="Courier New"/>
          <w:b/>
          <w:bCs/>
          <w:kern w:val="0"/>
          <w14:ligatures w14:val="none"/>
        </w:rPr>
        <w:t>single null value</w:t>
      </w:r>
    </w:p>
    <w:p w14:paraId="4F9D8B7C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lastRenderedPageBreak/>
        <w:t>Candidate Key</w:t>
      </w:r>
      <w:r w:rsidRPr="00B66ECB">
        <w:rPr>
          <w:rFonts w:eastAsia="Times New Roman" w:cs="Courier New"/>
          <w:kern w:val="0"/>
          <w14:ligatures w14:val="none"/>
        </w:rPr>
        <w:t xml:space="preserve">: A </w:t>
      </w:r>
      <w:r w:rsidRPr="00B66ECB">
        <w:rPr>
          <w:rFonts w:eastAsia="Times New Roman" w:cs="Courier New"/>
          <w:b/>
          <w:bCs/>
          <w:kern w:val="0"/>
          <w14:ligatures w14:val="none"/>
        </w:rPr>
        <w:t>potential PK/CK</w:t>
      </w:r>
    </w:p>
    <w:p w14:paraId="69FCEEB5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Alternate Key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Candidate Key that was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not selected as the PK/CK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– remains a Unique Key</w:t>
      </w:r>
    </w:p>
    <w:p w14:paraId="275E8DB7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Foreign Key (FK)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column (or group of columns) in one table that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refers to the PK in another table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– it establishes a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relationship between the two tables 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and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can contain duplicate values</w:t>
      </w:r>
    </w:p>
    <w:p w14:paraId="716F77E6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Natural Key</w:t>
      </w:r>
      <w:r w:rsidRPr="00B66ECB">
        <w:rPr>
          <w:rFonts w:eastAsia="Times New Roman" w:cs="Courier New"/>
          <w:kern w:val="0"/>
          <w14:ligatures w14:val="none"/>
        </w:rPr>
        <w:t xml:space="preserve">: A Unique Key that is </w:t>
      </w:r>
      <w:r w:rsidRPr="00B66ECB">
        <w:rPr>
          <w:rFonts w:eastAsia="Times New Roman" w:cs="Courier New"/>
          <w:b/>
          <w:bCs/>
          <w:kern w:val="0"/>
          <w14:ligatures w14:val="none"/>
        </w:rPr>
        <w:t>meaningful in the real world</w:t>
      </w:r>
    </w:p>
    <w:p w14:paraId="5C57AB43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Business/Domain Key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Unique Key that is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meaningful within the business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– might not have a real-world context outside the business scope</w:t>
      </w:r>
    </w:p>
    <w:p w14:paraId="2A521B28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Surrogate Key</w:t>
      </w:r>
      <w:r w:rsidRPr="00B66ECB">
        <w:rPr>
          <w:rFonts w:eastAsia="Times New Roman" w:cs="Courier New"/>
          <w:kern w:val="0"/>
          <w14:ligatures w14:val="none"/>
        </w:rPr>
        <w:t xml:space="preserve">: A system-generated unique identifier – often an </w:t>
      </w:r>
      <w:r w:rsidRPr="00B66ECB">
        <w:rPr>
          <w:rFonts w:eastAsia="Times New Roman" w:cs="Courier New"/>
          <w:b/>
          <w:bCs/>
          <w:kern w:val="0"/>
          <w14:ligatures w14:val="none"/>
        </w:rPr>
        <w:t>auto-incrementing integer with no business meaning</w:t>
      </w:r>
    </w:p>
    <w:p w14:paraId="2AE8A400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Index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database object that speed up data retrieval operations on a table – It creates a data structure for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quicker searches</w:t>
      </w:r>
    </w:p>
    <w:p w14:paraId="39E85F01" w14:textId="77777777" w:rsidR="00FD351C" w:rsidRPr="00B66ECB" w:rsidRDefault="00FD351C" w:rsidP="00FD351C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Clustered Index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Physically arranges rows based on key values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- there can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only be one clustered index per table</w:t>
      </w:r>
    </w:p>
    <w:p w14:paraId="22917C63" w14:textId="77777777" w:rsidR="00FD351C" w:rsidRPr="00B66ECB" w:rsidRDefault="00FD351C" w:rsidP="00FD351C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Non-clustered Index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Creates a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separate structure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for indexing columns,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pointing to the rows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- allows for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 multiple non-clustered indexes per table</w:t>
      </w:r>
    </w:p>
    <w:p w14:paraId="425D9F55" w14:textId="77777777" w:rsidR="00FD351C" w:rsidRPr="00B66ECB" w:rsidRDefault="00FD351C" w:rsidP="00FD35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Note: Avoid over-indexing as too many indexes can slow down INSERT, UPDATE and DELETE operations</w:t>
      </w:r>
    </w:p>
    <w:p w14:paraId="6A3DC992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View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virtual table based on the result of a SELECT query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– can simplify complex queries and provide level of security by restricting access to specific data</w:t>
      </w:r>
    </w:p>
    <w:p w14:paraId="077D871E" w14:textId="00EAF7F0" w:rsidR="00A00D7C" w:rsidRPr="003A6711" w:rsidRDefault="00FD351C" w:rsidP="00A00D7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color w:val="A02B93" w:themeColor="accent5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Transaction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sequence of one or more </w:t>
      </w:r>
      <w:r>
        <w:rPr>
          <w:rFonts w:eastAsia="Times New Roman" w:cs="Courier New"/>
          <w:b/>
          <w:bCs/>
          <w:color w:val="000000"/>
          <w:kern w:val="0"/>
          <w14:ligatures w14:val="none"/>
        </w:rPr>
        <w:t>CR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UD operations that are executed as a single unit</w:t>
      </w:r>
      <w:r w:rsidR="005A5C82">
        <w:rPr>
          <w:rFonts w:eastAsia="Times New Roman" w:cs="Courier New"/>
          <w:color w:val="000000"/>
          <w:kern w:val="0"/>
          <w14:ligatures w14:val="none"/>
        </w:rPr>
        <w:br/>
        <w:t xml:space="preserve">Syntax: </w:t>
      </w:r>
      <w:r w:rsidR="0080579F" w:rsidRPr="003A6711">
        <w:rPr>
          <w:rFonts w:eastAsia="Times New Roman" w:cs="Courier New"/>
          <w:b/>
          <w:bCs/>
          <w:color w:val="A02B93" w:themeColor="accent5"/>
          <w:kern w:val="0"/>
          <w14:ligatures w14:val="none"/>
        </w:rPr>
        <w:t>BEGIN TRANSACTION [</w:t>
      </w:r>
      <w:proofErr w:type="spellStart"/>
      <w:r w:rsidR="0080579F" w:rsidRPr="003A6711">
        <w:rPr>
          <w:rFonts w:eastAsia="Times New Roman" w:cs="Courier New"/>
          <w:b/>
          <w:bCs/>
          <w:color w:val="A02B93" w:themeColor="accent5"/>
          <w:kern w:val="0"/>
          <w14:ligatures w14:val="none"/>
        </w:rPr>
        <w:t>transaction_name</w:t>
      </w:r>
      <w:proofErr w:type="spellEnd"/>
      <w:r w:rsidR="0080579F" w:rsidRPr="003A6711">
        <w:rPr>
          <w:rFonts w:eastAsia="Times New Roman" w:cs="Courier New"/>
          <w:b/>
          <w:bCs/>
          <w:color w:val="A02B93" w:themeColor="accent5"/>
          <w:kern w:val="0"/>
          <w14:ligatures w14:val="none"/>
        </w:rPr>
        <w:t>];</w:t>
      </w:r>
      <w:r w:rsidR="0080579F" w:rsidRPr="003A6711">
        <w:rPr>
          <w:rFonts w:eastAsia="Times New Roman" w:cs="Courier New"/>
          <w:b/>
          <w:bCs/>
          <w:color w:val="A02B93" w:themeColor="accent5"/>
          <w:kern w:val="0"/>
          <w14:ligatures w14:val="none"/>
        </w:rPr>
        <w:br/>
        <w:t xml:space="preserve">                 …</w:t>
      </w:r>
    </w:p>
    <w:p w14:paraId="6E9A1452" w14:textId="0C9E9400" w:rsidR="0080579F" w:rsidRPr="003A6711" w:rsidRDefault="0080579F" w:rsidP="008057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 w:cs="Courier New"/>
          <w:b/>
          <w:bCs/>
          <w:color w:val="A02B93" w:themeColor="accent5"/>
          <w:kern w:val="0"/>
          <w14:ligatures w14:val="none"/>
        </w:rPr>
      </w:pPr>
      <w:r w:rsidRPr="003A6711">
        <w:rPr>
          <w:rFonts w:eastAsia="Times New Roman" w:cs="Courier New"/>
          <w:b/>
          <w:bCs/>
          <w:color w:val="A02B93" w:themeColor="accent5"/>
          <w:kern w:val="0"/>
          <w14:ligatures w14:val="none"/>
        </w:rPr>
        <w:t xml:space="preserve">                 COMMIT</w:t>
      </w:r>
      <w:r w:rsidR="00DD60B3" w:rsidRPr="003A6711">
        <w:rPr>
          <w:rFonts w:eastAsia="Times New Roman" w:cs="Courier New"/>
          <w:b/>
          <w:bCs/>
          <w:color w:val="A02B93" w:themeColor="accent5"/>
          <w:kern w:val="0"/>
          <w14:ligatures w14:val="none"/>
        </w:rPr>
        <w:t>;</w:t>
      </w:r>
    </w:p>
    <w:p w14:paraId="37AD0529" w14:textId="7CCCD1DD" w:rsidR="00DD60B3" w:rsidRPr="003A6711" w:rsidRDefault="00DD60B3" w:rsidP="008057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 w:cs="Courier New"/>
          <w:b/>
          <w:bCs/>
          <w:color w:val="A02B93" w:themeColor="accent5"/>
          <w:kern w:val="0"/>
          <w14:ligatures w14:val="none"/>
        </w:rPr>
      </w:pPr>
      <w:r w:rsidRPr="003A6711">
        <w:rPr>
          <w:rFonts w:eastAsia="Times New Roman" w:cs="Courier New"/>
          <w:b/>
          <w:bCs/>
          <w:color w:val="A02B93" w:themeColor="accent5"/>
          <w:kern w:val="0"/>
          <w14:ligatures w14:val="none"/>
        </w:rPr>
        <w:t xml:space="preserve">                 ROLLBACK;</w:t>
      </w:r>
    </w:p>
    <w:p w14:paraId="620277AC" w14:textId="205E8B8B" w:rsidR="00A00D7C" w:rsidRPr="00572ECE" w:rsidRDefault="00A00D7C" w:rsidP="00A00D7C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kern w:val="0"/>
          <w14:ligatures w14:val="none"/>
        </w:rPr>
      </w:pPr>
      <w:r w:rsidRPr="00572ECE">
        <w:rPr>
          <w:rFonts w:eastAsia="Times New Roman" w:cs="Courier New"/>
          <w:kern w:val="0"/>
          <w14:ligatures w14:val="none"/>
        </w:rPr>
        <w:t>For something to be a transaction, it needs to adhere to</w:t>
      </w:r>
      <w:r w:rsidR="006C5A4D">
        <w:rPr>
          <w:rFonts w:eastAsia="Times New Roman" w:cs="Courier New"/>
          <w:kern w:val="0"/>
          <w14:ligatures w14:val="none"/>
        </w:rPr>
        <w:t xml:space="preserve"> the</w:t>
      </w:r>
      <w:r w:rsidR="00027310">
        <w:rPr>
          <w:rFonts w:eastAsia="Times New Roman" w:cs="Courier New"/>
          <w:kern w:val="0"/>
          <w14:ligatures w14:val="none"/>
        </w:rPr>
        <w:t xml:space="preserve"> </w:t>
      </w:r>
      <w:r w:rsidRPr="009678A0">
        <w:rPr>
          <w:rFonts w:eastAsia="Times New Roman" w:cs="Courier New"/>
          <w:color w:val="4EA72E" w:themeColor="accent6"/>
          <w:kern w:val="0"/>
          <w14:ligatures w14:val="none"/>
        </w:rPr>
        <w:t>ACID</w:t>
      </w:r>
      <w:r w:rsidR="006C5A4D">
        <w:rPr>
          <w:rFonts w:eastAsia="Times New Roman" w:cs="Courier New"/>
          <w:color w:val="4EA72E" w:themeColor="accent6"/>
          <w:kern w:val="0"/>
          <w14:ligatures w14:val="none"/>
        </w:rPr>
        <w:t xml:space="preserve"> properties</w:t>
      </w:r>
    </w:p>
    <w:p w14:paraId="75B52EAF" w14:textId="4C7B43E7" w:rsidR="00A00D7C" w:rsidRDefault="00A00D7C" w:rsidP="00A00D7C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5072F9">
        <w:rPr>
          <w:rFonts w:eastAsia="Times New Roman" w:cs="Courier New"/>
          <w:color w:val="E97132" w:themeColor="accent2"/>
          <w:kern w:val="0"/>
          <w14:ligatures w14:val="none"/>
        </w:rPr>
        <w:t>Atomicity</w:t>
      </w:r>
      <w:r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B973E7">
        <w:rPr>
          <w:rFonts w:eastAsia="Times New Roman" w:cs="Courier New"/>
          <w:color w:val="000000"/>
          <w:kern w:val="0"/>
          <w14:ligatures w14:val="none"/>
        </w:rPr>
        <w:t xml:space="preserve">A transaction must </w:t>
      </w:r>
      <w:r w:rsidR="00B973E7" w:rsidRPr="00A152EC">
        <w:rPr>
          <w:rFonts w:eastAsia="Times New Roman" w:cs="Courier New"/>
          <w:b/>
          <w:bCs/>
          <w:color w:val="000000"/>
          <w:kern w:val="0"/>
          <w14:ligatures w14:val="none"/>
        </w:rPr>
        <w:t>succeed or fail as a whole</w:t>
      </w:r>
      <w:r w:rsidR="006F44E3" w:rsidRPr="006F44E3">
        <w:rPr>
          <w:rFonts w:eastAsia="Times New Roman" w:cs="Courier New"/>
          <w:color w:val="000000"/>
          <w:kern w:val="0"/>
          <w14:ligatures w14:val="none"/>
        </w:rPr>
        <w:t xml:space="preserve"> - </w:t>
      </w:r>
      <w:r w:rsidR="006F44E3" w:rsidRPr="00B66ECB">
        <w:rPr>
          <w:rFonts w:eastAsia="Times New Roman" w:cs="Courier New"/>
          <w:color w:val="000000"/>
          <w:kern w:val="0"/>
          <w14:ligatures w14:val="none"/>
        </w:rPr>
        <w:t xml:space="preserve">either </w:t>
      </w:r>
      <w:r w:rsidR="006F44E3"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all</w:t>
      </w:r>
      <w:r w:rsidR="006F44E3" w:rsidRPr="00B66ECB">
        <w:rPr>
          <w:rFonts w:eastAsia="Times New Roman" w:cs="Courier New"/>
          <w:color w:val="000000"/>
          <w:kern w:val="0"/>
          <w14:ligatures w14:val="none"/>
        </w:rPr>
        <w:t xml:space="preserve"> operations are completed successfully, </w:t>
      </w:r>
      <w:r w:rsidR="006F44E3"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or none</w:t>
      </w:r>
      <w:r w:rsidR="006F44E3" w:rsidRPr="00B66ECB">
        <w:rPr>
          <w:rFonts w:eastAsia="Times New Roman" w:cs="Courier New"/>
          <w:color w:val="000000"/>
          <w:kern w:val="0"/>
          <w14:ligatures w14:val="none"/>
        </w:rPr>
        <w:t xml:space="preserve"> are applied</w:t>
      </w:r>
    </w:p>
    <w:p w14:paraId="42CCF6E5" w14:textId="326DEDE9" w:rsidR="00A00D7C" w:rsidRDefault="00A00D7C" w:rsidP="00A00D7C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5072F9">
        <w:rPr>
          <w:rFonts w:eastAsia="Times New Roman" w:cs="Courier New"/>
          <w:color w:val="E97132" w:themeColor="accent2"/>
          <w:kern w:val="0"/>
          <w14:ligatures w14:val="none"/>
        </w:rPr>
        <w:t>Consistency</w:t>
      </w:r>
      <w:r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085F86">
        <w:rPr>
          <w:rFonts w:eastAsia="Times New Roman" w:cs="Courier New"/>
          <w:color w:val="000000"/>
          <w:kern w:val="0"/>
          <w14:ligatures w14:val="none"/>
        </w:rPr>
        <w:t xml:space="preserve">After the transaction is completed, the </w:t>
      </w:r>
      <w:r w:rsidR="00085F86" w:rsidRPr="00DC1363">
        <w:rPr>
          <w:rFonts w:eastAsia="Times New Roman" w:cs="Courier New"/>
          <w:b/>
          <w:bCs/>
          <w:color w:val="000000"/>
          <w:kern w:val="0"/>
          <w14:ligatures w14:val="none"/>
        </w:rPr>
        <w:t>database is left in a valid and consistent state</w:t>
      </w:r>
    </w:p>
    <w:p w14:paraId="4C288AD4" w14:textId="34E048DA" w:rsidR="00A00D7C" w:rsidRPr="003C1D61" w:rsidRDefault="00A00D7C" w:rsidP="003C1D61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5072F9">
        <w:rPr>
          <w:rFonts w:eastAsia="Times New Roman" w:cs="Courier New"/>
          <w:color w:val="E97132" w:themeColor="accent2"/>
          <w:kern w:val="0"/>
          <w14:ligatures w14:val="none"/>
        </w:rPr>
        <w:t>Isolation</w:t>
      </w:r>
      <w:r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3C1D61" w:rsidRPr="003C1D61">
        <w:rPr>
          <w:rFonts w:eastAsia="Times New Roman" w:cs="Courier New"/>
          <w:color w:val="000000"/>
          <w:kern w:val="0"/>
          <w14:ligatures w14:val="none"/>
        </w:rPr>
        <w:t xml:space="preserve">The operations performed by the transaction </w:t>
      </w:r>
      <w:r w:rsidR="003C1D61" w:rsidRPr="00983DB5">
        <w:rPr>
          <w:rFonts w:eastAsia="Times New Roman" w:cs="Courier New"/>
          <w:b/>
          <w:bCs/>
          <w:color w:val="000000"/>
          <w:kern w:val="0"/>
          <w14:ligatures w14:val="none"/>
        </w:rPr>
        <w:t>don’t impact other transactions</w:t>
      </w:r>
      <w:r w:rsidR="00983DB5" w:rsidRPr="00983DB5">
        <w:rPr>
          <w:rFonts w:eastAsia="Times New Roman" w:cs="Courier New"/>
          <w:b/>
          <w:bCs/>
          <w:color w:val="000000"/>
          <w:kern w:val="0"/>
          <w14:ligatures w14:val="none"/>
        </w:rPr>
        <w:t>,</w:t>
      </w:r>
      <w:r w:rsidR="003C1D61" w:rsidRPr="00983DB5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 and other operations don’t</w:t>
      </w:r>
      <w:r w:rsidR="004C6971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 </w:t>
      </w:r>
      <w:r w:rsidR="004C6971">
        <w:rPr>
          <w:rFonts w:eastAsia="Times New Roman" w:cs="Courier New"/>
          <w:b/>
          <w:bCs/>
          <w:color w:val="000000"/>
          <w:kern w:val="0"/>
          <w14:ligatures w14:val="none"/>
        </w:rPr>
        <w:tab/>
      </w:r>
      <w:r w:rsidR="003C1D61" w:rsidRPr="00983DB5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 impact this transaction</w:t>
      </w:r>
    </w:p>
    <w:p w14:paraId="4F10DE26" w14:textId="0572B75C" w:rsidR="00A00D7C" w:rsidRPr="005012A8" w:rsidRDefault="00A00D7C" w:rsidP="00A33791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5012A8">
        <w:rPr>
          <w:rFonts w:eastAsia="Times New Roman" w:cs="Courier New"/>
          <w:color w:val="E97132" w:themeColor="accent2"/>
          <w:kern w:val="0"/>
          <w14:ligatures w14:val="none"/>
        </w:rPr>
        <w:t>Durability</w:t>
      </w:r>
      <w:r w:rsidRPr="005012A8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547034">
        <w:rPr>
          <w:rFonts w:eastAsia="Times New Roman" w:cs="Courier New"/>
          <w:color w:val="000000"/>
          <w:kern w:val="0"/>
          <w14:ligatures w14:val="none"/>
        </w:rPr>
        <w:t xml:space="preserve">The </w:t>
      </w:r>
      <w:r w:rsidR="00547034" w:rsidRPr="00821AEA">
        <w:rPr>
          <w:rFonts w:eastAsia="Times New Roman" w:cs="Courier New"/>
          <w:b/>
          <w:bCs/>
          <w:color w:val="000000"/>
          <w:kern w:val="0"/>
          <w14:ligatures w14:val="none"/>
        </w:rPr>
        <w:t>result of the transaction is stored in the database</w:t>
      </w:r>
      <w:r w:rsidR="00547034">
        <w:rPr>
          <w:rFonts w:eastAsia="Times New Roman" w:cs="Courier New"/>
          <w:color w:val="000000"/>
          <w:kern w:val="0"/>
          <w14:ligatures w14:val="none"/>
        </w:rPr>
        <w:t xml:space="preserve"> and won’t be lost if the database crashe</w:t>
      </w:r>
      <w:r w:rsidR="00D81CAC">
        <w:rPr>
          <w:rFonts w:eastAsia="Times New Roman" w:cs="Courier New"/>
          <w:color w:val="000000"/>
          <w:kern w:val="0"/>
          <w14:ligatures w14:val="none"/>
        </w:rPr>
        <w:t>s</w:t>
      </w:r>
      <w:r w:rsidR="00547034">
        <w:rPr>
          <w:rFonts w:eastAsia="Times New Roman" w:cs="Courier New"/>
          <w:color w:val="000000"/>
          <w:kern w:val="0"/>
          <w14:ligatures w14:val="none"/>
        </w:rPr>
        <w:t xml:space="preserve"> or fails</w:t>
      </w:r>
    </w:p>
    <w:p w14:paraId="2046CA45" w14:textId="77777777" w:rsidR="00FD351C" w:rsidRPr="00B66ECB" w:rsidRDefault="00FD351C" w:rsidP="00FD351C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DF4452">
        <w:rPr>
          <w:rFonts w:eastAsia="Times New Roman" w:cs="Courier New"/>
          <w:color w:val="4EA72E" w:themeColor="accent6"/>
          <w:kern w:val="0"/>
          <w14:ligatures w14:val="none"/>
        </w:rPr>
        <w:t>Reads</w:t>
      </w:r>
      <w:r w:rsidRPr="00EB3608">
        <w:rPr>
          <w:rFonts w:eastAsia="Times New Roman" w:cs="Courier New"/>
          <w:kern w:val="0"/>
          <w14:ligatures w14:val="none"/>
        </w:rPr>
        <w:t>:</w:t>
      </w:r>
    </w:p>
    <w:p w14:paraId="585EE5B9" w14:textId="5DDA9203" w:rsidR="000151C4" w:rsidRDefault="00FD351C" w:rsidP="00331EE8">
      <w:pPr>
        <w:pStyle w:val="ListParagraph"/>
        <w:numPr>
          <w:ilvl w:val="2"/>
          <w:numId w:val="19"/>
        </w:numPr>
        <w:rPr>
          <w:rFonts w:eastAsia="Times New Roman" w:cs="Courier New"/>
          <w:kern w:val="0"/>
          <w14:ligatures w14:val="none"/>
        </w:rPr>
      </w:pPr>
      <w:r w:rsidRPr="00331EE8">
        <w:rPr>
          <w:rFonts w:eastAsia="Times New Roman" w:cs="Courier New"/>
          <w:color w:val="E97132" w:themeColor="accent2"/>
          <w:kern w:val="0"/>
          <w14:ligatures w14:val="none"/>
        </w:rPr>
        <w:t>Dirty Reads</w:t>
      </w:r>
      <w:r w:rsidRPr="00331EE8">
        <w:rPr>
          <w:rFonts w:eastAsia="Times New Roman" w:cs="Courier New"/>
          <w:kern w:val="0"/>
          <w14:ligatures w14:val="none"/>
        </w:rPr>
        <w:t>:</w:t>
      </w:r>
      <w:r w:rsidR="009438F1" w:rsidRPr="00331EE8">
        <w:rPr>
          <w:rFonts w:eastAsia="Times New Roman" w:cs="Courier New"/>
          <w:kern w:val="0"/>
          <w14:ligatures w14:val="none"/>
        </w:rPr>
        <w:t xml:space="preserve"> </w:t>
      </w:r>
      <w:r w:rsidR="00FE4F9A">
        <w:rPr>
          <w:rFonts w:eastAsia="Times New Roman" w:cs="Courier New"/>
          <w:kern w:val="0"/>
          <w14:ligatures w14:val="none"/>
        </w:rPr>
        <w:t xml:space="preserve">A transaction reads </w:t>
      </w:r>
      <w:r w:rsidR="00F67342" w:rsidRPr="00D53F4D">
        <w:rPr>
          <w:rFonts w:eastAsia="Times New Roman" w:cs="Courier New"/>
          <w:b/>
          <w:bCs/>
          <w:kern w:val="0"/>
          <w14:ligatures w14:val="none"/>
        </w:rPr>
        <w:t>uncommitted</w:t>
      </w:r>
      <w:r w:rsidR="009438F1" w:rsidRPr="00D53F4D">
        <w:rPr>
          <w:rFonts w:eastAsia="Times New Roman" w:cs="Courier New"/>
          <w:b/>
          <w:bCs/>
          <w:kern w:val="0"/>
          <w14:ligatures w14:val="none"/>
        </w:rPr>
        <w:t xml:space="preserve"> data</w:t>
      </w:r>
    </w:p>
    <w:p w14:paraId="56CA84AB" w14:textId="600F2DE0" w:rsidR="00FD351C" w:rsidRDefault="000151C4" w:rsidP="000151C4">
      <w:pPr>
        <w:pStyle w:val="ListParagraph"/>
        <w:numPr>
          <w:ilvl w:val="3"/>
          <w:numId w:val="19"/>
        </w:numPr>
        <w:rPr>
          <w:rFonts w:eastAsia="Times New Roman" w:cs="Courier New"/>
          <w:kern w:val="0"/>
          <w14:ligatures w14:val="none"/>
        </w:rPr>
      </w:pPr>
      <w:r>
        <w:rPr>
          <w:rFonts w:eastAsia="Times New Roman" w:cs="Courier New"/>
          <w:kern w:val="0"/>
          <w14:ligatures w14:val="none"/>
        </w:rPr>
        <w:t>C</w:t>
      </w:r>
      <w:r w:rsidR="00331EE8" w:rsidRPr="00331EE8">
        <w:rPr>
          <w:rFonts w:eastAsia="Times New Roman" w:cs="Courier New"/>
          <w:kern w:val="0"/>
          <w14:ligatures w14:val="none"/>
        </w:rPr>
        <w:t>an lead to inconsistencies</w:t>
      </w:r>
      <w:r w:rsidR="000126D0">
        <w:rPr>
          <w:rFonts w:eastAsia="Times New Roman" w:cs="Courier New"/>
          <w:kern w:val="0"/>
          <w14:ligatures w14:val="none"/>
        </w:rPr>
        <w:t xml:space="preserve"> </w:t>
      </w:r>
      <w:r w:rsidR="001715EF">
        <w:rPr>
          <w:rFonts w:eastAsia="Times New Roman" w:cs="Courier New"/>
          <w:kern w:val="0"/>
          <w14:ligatures w14:val="none"/>
        </w:rPr>
        <w:t xml:space="preserve">if </w:t>
      </w:r>
      <w:r w:rsidR="00270D15">
        <w:rPr>
          <w:rFonts w:eastAsia="Times New Roman" w:cs="Courier New"/>
          <w:kern w:val="0"/>
          <w14:ligatures w14:val="none"/>
        </w:rPr>
        <w:t>the other transaction is rolled back</w:t>
      </w:r>
      <w:r w:rsidR="00482B13">
        <w:rPr>
          <w:rFonts w:eastAsia="Times New Roman" w:cs="Courier New"/>
          <w:kern w:val="0"/>
          <w14:ligatures w14:val="none"/>
        </w:rPr>
        <w:t xml:space="preserve"> (unsuccessful)</w:t>
      </w:r>
    </w:p>
    <w:p w14:paraId="34465E4F" w14:textId="14867FE7" w:rsidR="002E1360" w:rsidRPr="002E1360" w:rsidRDefault="00FD351C" w:rsidP="00D228CE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E94AD2">
        <w:rPr>
          <w:rFonts w:eastAsia="Times New Roman" w:cs="Courier New"/>
          <w:color w:val="E97132" w:themeColor="accent2"/>
          <w:kern w:val="0"/>
          <w14:ligatures w14:val="none"/>
        </w:rPr>
        <w:t>Non-</w:t>
      </w:r>
      <w:r w:rsidR="00382BB5" w:rsidRPr="00E94AD2">
        <w:rPr>
          <w:rFonts w:eastAsia="Times New Roman" w:cs="Courier New"/>
          <w:color w:val="E97132" w:themeColor="accent2"/>
          <w:kern w:val="0"/>
          <w14:ligatures w14:val="none"/>
        </w:rPr>
        <w:t>R</w:t>
      </w:r>
      <w:r w:rsidRPr="00E94AD2">
        <w:rPr>
          <w:rFonts w:eastAsia="Times New Roman" w:cs="Courier New"/>
          <w:color w:val="E97132" w:themeColor="accent2"/>
          <w:kern w:val="0"/>
          <w14:ligatures w14:val="none"/>
        </w:rPr>
        <w:t>epeatable Reads</w:t>
      </w:r>
      <w:r w:rsidRPr="00E94AD2">
        <w:rPr>
          <w:rFonts w:eastAsia="Times New Roman" w:cs="Courier New"/>
          <w:kern w:val="0"/>
          <w14:ligatures w14:val="none"/>
        </w:rPr>
        <w:t>:</w:t>
      </w:r>
      <w:r w:rsidR="00206E6D" w:rsidRPr="00E94AD2">
        <w:rPr>
          <w:rFonts w:eastAsia="Times New Roman" w:cs="Courier New"/>
          <w:kern w:val="0"/>
          <w14:ligatures w14:val="none"/>
        </w:rPr>
        <w:t xml:space="preserve"> </w:t>
      </w:r>
      <w:r w:rsidR="00125D1F">
        <w:rPr>
          <w:rFonts w:eastAsia="Times New Roman" w:cs="Courier New"/>
          <w:kern w:val="0"/>
          <w14:ligatures w14:val="none"/>
        </w:rPr>
        <w:t xml:space="preserve">A transaction reads the </w:t>
      </w:r>
      <w:r w:rsidR="00125D1F" w:rsidRPr="00D6023E">
        <w:rPr>
          <w:rFonts w:eastAsia="Times New Roman" w:cs="Courier New"/>
          <w:b/>
          <w:bCs/>
          <w:kern w:val="0"/>
          <w14:ligatures w14:val="none"/>
        </w:rPr>
        <w:t>same row</w:t>
      </w:r>
      <w:r w:rsidR="00125D1F">
        <w:rPr>
          <w:rFonts w:eastAsia="Times New Roman" w:cs="Courier New"/>
          <w:kern w:val="0"/>
          <w14:ligatures w14:val="none"/>
        </w:rPr>
        <w:t xml:space="preserve"> twice </w:t>
      </w:r>
      <w:r w:rsidR="00C200F8">
        <w:rPr>
          <w:rFonts w:eastAsia="Times New Roman" w:cs="Courier New"/>
          <w:kern w:val="0"/>
          <w14:ligatures w14:val="none"/>
        </w:rPr>
        <w:t xml:space="preserve">but </w:t>
      </w:r>
      <w:r w:rsidR="00773D8C">
        <w:rPr>
          <w:rFonts w:eastAsia="Times New Roman" w:cs="Courier New"/>
          <w:kern w:val="0"/>
          <w14:ligatures w14:val="none"/>
        </w:rPr>
        <w:t xml:space="preserve">with </w:t>
      </w:r>
      <w:r w:rsidR="00125D1F" w:rsidRPr="00D6023E">
        <w:rPr>
          <w:rFonts w:eastAsia="Times New Roman" w:cs="Courier New"/>
          <w:b/>
          <w:bCs/>
          <w:kern w:val="0"/>
          <w14:ligatures w14:val="none"/>
        </w:rPr>
        <w:t>different value each time</w:t>
      </w:r>
    </w:p>
    <w:p w14:paraId="53B55BAB" w14:textId="263283C8" w:rsidR="00E94AD2" w:rsidRDefault="008E4459" w:rsidP="002E1360">
      <w:pPr>
        <w:pStyle w:val="ListParagraph"/>
        <w:numPr>
          <w:ilvl w:val="3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>
        <w:rPr>
          <w:rFonts w:eastAsia="Times New Roman" w:cs="Courier New"/>
          <w:kern w:val="0"/>
          <w14:ligatures w14:val="none"/>
        </w:rPr>
        <w:t>C</w:t>
      </w:r>
      <w:r w:rsidRPr="00331EE8">
        <w:rPr>
          <w:rFonts w:eastAsia="Times New Roman" w:cs="Courier New"/>
          <w:kern w:val="0"/>
          <w14:ligatures w14:val="none"/>
        </w:rPr>
        <w:t>an lead</w:t>
      </w:r>
      <w:r w:rsidR="000E1F1F">
        <w:rPr>
          <w:rFonts w:eastAsia="Times New Roman" w:cs="Courier New"/>
          <w:kern w:val="0"/>
          <w14:ligatures w14:val="none"/>
        </w:rPr>
        <w:t xml:space="preserve"> to reading different values if </w:t>
      </w:r>
      <w:r w:rsidR="00B86A11">
        <w:rPr>
          <w:rFonts w:eastAsia="Times New Roman" w:cs="Courier New"/>
          <w:kern w:val="0"/>
          <w14:ligatures w14:val="none"/>
        </w:rPr>
        <w:t>an</w:t>
      </w:r>
      <w:r>
        <w:rPr>
          <w:rFonts w:eastAsia="Times New Roman" w:cs="Courier New"/>
          <w:kern w:val="0"/>
          <w14:ligatures w14:val="none"/>
        </w:rPr>
        <w:t>o</w:t>
      </w:r>
      <w:r w:rsidR="00E94AD2">
        <w:rPr>
          <w:rFonts w:eastAsia="Times New Roman" w:cs="Courier New"/>
          <w:color w:val="000000"/>
          <w:kern w:val="0"/>
          <w14:ligatures w14:val="none"/>
        </w:rPr>
        <w:t>ther transaction</w:t>
      </w:r>
      <w:r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87177D">
        <w:rPr>
          <w:rFonts w:eastAsia="Times New Roman" w:cs="Courier New"/>
          <w:color w:val="000000"/>
          <w:kern w:val="0"/>
          <w14:ligatures w14:val="none"/>
        </w:rPr>
        <w:t xml:space="preserve">completes </w:t>
      </w:r>
      <w:r w:rsidR="000E1F1F">
        <w:rPr>
          <w:rFonts w:eastAsia="Times New Roman" w:cs="Courier New"/>
          <w:color w:val="000000"/>
          <w:kern w:val="0"/>
          <w14:ligatures w14:val="none"/>
        </w:rPr>
        <w:t>between the two reads</w:t>
      </w:r>
    </w:p>
    <w:p w14:paraId="542C95CE" w14:textId="1AC3C6EA" w:rsidR="00FD351C" w:rsidRPr="0085037B" w:rsidRDefault="00FD351C" w:rsidP="00D228CE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E94AD2">
        <w:rPr>
          <w:rFonts w:eastAsia="Times New Roman" w:cs="Courier New"/>
          <w:color w:val="E97132" w:themeColor="accent2"/>
          <w:kern w:val="0"/>
          <w14:ligatures w14:val="none"/>
        </w:rPr>
        <w:t>Phantom Reads</w:t>
      </w:r>
      <w:r w:rsidRPr="00E94AD2">
        <w:rPr>
          <w:rFonts w:eastAsia="Times New Roman" w:cs="Courier New"/>
          <w:kern w:val="0"/>
          <w14:ligatures w14:val="none"/>
        </w:rPr>
        <w:t>:</w:t>
      </w:r>
      <w:r w:rsidR="00FC5023">
        <w:rPr>
          <w:rFonts w:eastAsia="Times New Roman" w:cs="Courier New"/>
          <w:kern w:val="0"/>
          <w14:ligatures w14:val="none"/>
        </w:rPr>
        <w:t xml:space="preserve"> </w:t>
      </w:r>
      <w:r w:rsidR="00EB30C3">
        <w:rPr>
          <w:rFonts w:eastAsia="Times New Roman" w:cs="Courier New"/>
          <w:kern w:val="0"/>
          <w14:ligatures w14:val="none"/>
        </w:rPr>
        <w:t xml:space="preserve">A transaction </w:t>
      </w:r>
      <w:r w:rsidR="009E4182">
        <w:rPr>
          <w:rFonts w:eastAsia="Times New Roman" w:cs="Courier New"/>
          <w:kern w:val="0"/>
          <w14:ligatures w14:val="none"/>
        </w:rPr>
        <w:t xml:space="preserve">performs the </w:t>
      </w:r>
      <w:r w:rsidR="009E4182" w:rsidRPr="00572F06">
        <w:rPr>
          <w:rFonts w:eastAsia="Times New Roman" w:cs="Courier New"/>
          <w:b/>
          <w:bCs/>
          <w:kern w:val="0"/>
          <w14:ligatures w14:val="none"/>
        </w:rPr>
        <w:t>same query twice</w:t>
      </w:r>
      <w:r w:rsidR="009E4182">
        <w:rPr>
          <w:rFonts w:eastAsia="Times New Roman" w:cs="Courier New"/>
          <w:kern w:val="0"/>
          <w14:ligatures w14:val="none"/>
        </w:rPr>
        <w:t xml:space="preserve"> but with </w:t>
      </w:r>
      <w:r w:rsidR="009E4182" w:rsidRPr="00572F06">
        <w:rPr>
          <w:rFonts w:eastAsia="Times New Roman" w:cs="Courier New"/>
          <w:b/>
          <w:bCs/>
          <w:kern w:val="0"/>
          <w14:ligatures w14:val="none"/>
        </w:rPr>
        <w:t>different</w:t>
      </w:r>
      <w:r w:rsidR="009630AB">
        <w:rPr>
          <w:rFonts w:eastAsia="Times New Roman" w:cs="Courier New"/>
          <w:b/>
          <w:bCs/>
          <w:kern w:val="0"/>
          <w14:ligatures w14:val="none"/>
        </w:rPr>
        <w:t xml:space="preserve"> set of</w:t>
      </w:r>
      <w:r w:rsidR="009E4182" w:rsidRPr="00572F06">
        <w:rPr>
          <w:rFonts w:eastAsia="Times New Roman" w:cs="Courier New"/>
          <w:b/>
          <w:bCs/>
          <w:kern w:val="0"/>
          <w14:ligatures w14:val="none"/>
        </w:rPr>
        <w:t xml:space="preserve"> </w:t>
      </w:r>
      <w:r w:rsidR="00DE156D" w:rsidRPr="00572F06">
        <w:rPr>
          <w:rFonts w:eastAsia="Times New Roman" w:cs="Courier New"/>
          <w:b/>
          <w:bCs/>
          <w:kern w:val="0"/>
          <w14:ligatures w14:val="none"/>
        </w:rPr>
        <w:t>rows retrieved each time</w:t>
      </w:r>
    </w:p>
    <w:p w14:paraId="2A98CF48" w14:textId="04500AF2" w:rsidR="0085037B" w:rsidRDefault="0085037B" w:rsidP="0085037B">
      <w:pPr>
        <w:pStyle w:val="ListParagraph"/>
        <w:numPr>
          <w:ilvl w:val="3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>
        <w:rPr>
          <w:rFonts w:eastAsia="Times New Roman" w:cs="Courier New"/>
          <w:kern w:val="0"/>
          <w14:ligatures w14:val="none"/>
        </w:rPr>
        <w:t>C</w:t>
      </w:r>
      <w:r w:rsidRPr="00331EE8">
        <w:rPr>
          <w:rFonts w:eastAsia="Times New Roman" w:cs="Courier New"/>
          <w:kern w:val="0"/>
          <w14:ligatures w14:val="none"/>
        </w:rPr>
        <w:t>an lead</w:t>
      </w:r>
      <w:r>
        <w:rPr>
          <w:rFonts w:eastAsia="Times New Roman" w:cs="Courier New"/>
          <w:kern w:val="0"/>
          <w14:ligatures w14:val="none"/>
        </w:rPr>
        <w:t xml:space="preserve"> to reading different values if ano</w:t>
      </w:r>
      <w:r>
        <w:rPr>
          <w:rFonts w:eastAsia="Times New Roman" w:cs="Courier New"/>
          <w:color w:val="000000"/>
          <w:kern w:val="0"/>
          <w14:ligatures w14:val="none"/>
        </w:rPr>
        <w:t>ther transaction completes between the two reads</w:t>
      </w:r>
    </w:p>
    <w:p w14:paraId="42D1F22F" w14:textId="77777777" w:rsidR="000E2D0F" w:rsidRPr="000E2D0F" w:rsidRDefault="008D00CF" w:rsidP="000E2D0F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8D00CF">
        <w:rPr>
          <w:rFonts w:eastAsia="Times New Roman" w:cs="Courier New"/>
          <w:color w:val="4EA72E" w:themeColor="accent6"/>
          <w:kern w:val="0"/>
          <w14:ligatures w14:val="none"/>
        </w:rPr>
        <w:t>Lock</w:t>
      </w:r>
      <w:r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CF45D4">
        <w:rPr>
          <w:rFonts w:eastAsia="Times New Roman" w:cs="Courier New"/>
          <w:color w:val="000000"/>
          <w:kern w:val="0"/>
          <w14:ligatures w14:val="none"/>
        </w:rPr>
        <w:t xml:space="preserve">A mechanism that </w:t>
      </w:r>
      <w:r w:rsidR="00CF45D4" w:rsidRPr="006D4096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prevents multiple users or processes from interfering with </w:t>
      </w:r>
      <w:r w:rsidR="00E03C90" w:rsidRPr="006D4096">
        <w:rPr>
          <w:rFonts w:eastAsia="Times New Roman" w:cs="Courier New"/>
          <w:b/>
          <w:bCs/>
          <w:color w:val="000000"/>
          <w:kern w:val="0"/>
          <w14:ligatures w14:val="none"/>
        </w:rPr>
        <w:t>each</w:t>
      </w:r>
      <w:r w:rsidR="00CF45D4" w:rsidRPr="006D4096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 other when trying to access or modify the same piece of data</w:t>
      </w:r>
    </w:p>
    <w:p w14:paraId="1F953D3C" w14:textId="175E3932" w:rsidR="000E2D0F" w:rsidRPr="00E6352E" w:rsidRDefault="000E2D0F" w:rsidP="000E2D0F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kern w:val="0"/>
          <w14:ligatures w14:val="none"/>
        </w:rPr>
      </w:pPr>
      <w:r w:rsidRPr="000E2D0F">
        <w:rPr>
          <w:rFonts w:eastAsia="Times New Roman" w:cs="Courier New"/>
          <w:color w:val="E97132" w:themeColor="accent2"/>
          <w:kern w:val="0"/>
          <w14:ligatures w14:val="none"/>
        </w:rPr>
        <w:t>Shared Lock (S)</w:t>
      </w:r>
      <w:r w:rsidRPr="000E2D0F">
        <w:rPr>
          <w:rFonts w:eastAsia="Times New Roman" w:cs="Courier New"/>
          <w:kern w:val="0"/>
          <w14:ligatures w14:val="none"/>
        </w:rPr>
        <w:t xml:space="preserve">: </w:t>
      </w:r>
      <w:r w:rsidRPr="00E6352E">
        <w:rPr>
          <w:rFonts w:eastAsia="Times New Roman" w:cs="Courier New"/>
          <w:kern w:val="0"/>
          <w14:ligatures w14:val="none"/>
        </w:rPr>
        <w:t xml:space="preserve">Used for </w:t>
      </w:r>
      <w:proofErr w:type="gramStart"/>
      <w:r w:rsidRPr="00E6352E">
        <w:rPr>
          <w:rFonts w:eastAsia="Times New Roman" w:cs="Courier New"/>
          <w:kern w:val="0"/>
          <w14:ligatures w14:val="none"/>
        </w:rPr>
        <w:t>read</w:t>
      </w:r>
      <w:proofErr w:type="gramEnd"/>
      <w:r w:rsidRPr="00E6352E">
        <w:rPr>
          <w:rFonts w:eastAsia="Times New Roman" w:cs="Courier New"/>
          <w:kern w:val="0"/>
          <w14:ligatures w14:val="none"/>
        </w:rPr>
        <w:t xml:space="preserve"> operations</w:t>
      </w:r>
      <w:r w:rsidR="00C92877">
        <w:rPr>
          <w:rFonts w:eastAsia="Times New Roman" w:cs="Courier New"/>
          <w:kern w:val="0"/>
          <w14:ligatures w14:val="none"/>
        </w:rPr>
        <w:t xml:space="preserve"> - </w:t>
      </w:r>
      <w:r w:rsidR="00C92877" w:rsidRPr="009139D8">
        <w:rPr>
          <w:rFonts w:eastAsia="Times New Roman" w:cs="Courier New"/>
          <w:b/>
          <w:bCs/>
          <w:kern w:val="0"/>
          <w14:ligatures w14:val="none"/>
        </w:rPr>
        <w:t>a</w:t>
      </w:r>
      <w:r w:rsidRPr="009139D8">
        <w:rPr>
          <w:rFonts w:eastAsia="Times New Roman" w:cs="Courier New"/>
          <w:b/>
          <w:bCs/>
          <w:kern w:val="0"/>
          <w14:ligatures w14:val="none"/>
        </w:rPr>
        <w:t xml:space="preserve">llows </w:t>
      </w:r>
      <w:r w:rsidR="009139D8" w:rsidRPr="009139D8">
        <w:rPr>
          <w:rFonts w:eastAsia="Times New Roman" w:cs="Courier New"/>
          <w:b/>
          <w:bCs/>
          <w:kern w:val="0"/>
          <w14:ligatures w14:val="none"/>
        </w:rPr>
        <w:t xml:space="preserve">other users </w:t>
      </w:r>
      <w:r w:rsidRPr="009139D8">
        <w:rPr>
          <w:rFonts w:eastAsia="Times New Roman" w:cs="Courier New"/>
          <w:b/>
          <w:bCs/>
          <w:kern w:val="0"/>
          <w14:ligatures w14:val="none"/>
        </w:rPr>
        <w:t>to read but prevents modifications</w:t>
      </w:r>
    </w:p>
    <w:p w14:paraId="713ABF8D" w14:textId="3EF6A67F" w:rsidR="000E2D0F" w:rsidRPr="000E2D0F" w:rsidRDefault="000E2D0F" w:rsidP="000E2D0F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kern w:val="0"/>
          <w14:ligatures w14:val="none"/>
        </w:rPr>
      </w:pPr>
      <w:r w:rsidRPr="000E2D0F">
        <w:rPr>
          <w:rFonts w:eastAsia="Times New Roman" w:cs="Courier New"/>
          <w:color w:val="E97132" w:themeColor="accent2"/>
          <w:kern w:val="0"/>
          <w14:ligatures w14:val="none"/>
        </w:rPr>
        <w:t>Exclusive Lock (X)</w:t>
      </w:r>
      <w:r w:rsidRPr="000E2D0F">
        <w:rPr>
          <w:rFonts w:eastAsia="Times New Roman" w:cs="Courier New"/>
          <w:kern w:val="0"/>
          <w14:ligatures w14:val="none"/>
        </w:rPr>
        <w:t>:</w:t>
      </w:r>
      <w:r w:rsidRPr="000E2D0F">
        <w:rPr>
          <w:rFonts w:eastAsia="Times New Roman" w:cs="Courier New"/>
          <w:color w:val="E97132" w:themeColor="accent2"/>
          <w:kern w:val="0"/>
          <w14:ligatures w14:val="none"/>
        </w:rPr>
        <w:t xml:space="preserve"> </w:t>
      </w:r>
      <w:r w:rsidRPr="000E2D0F">
        <w:rPr>
          <w:rFonts w:eastAsia="Times New Roman" w:cs="Courier New"/>
          <w:kern w:val="0"/>
          <w14:ligatures w14:val="none"/>
        </w:rPr>
        <w:t xml:space="preserve">Used for </w:t>
      </w:r>
      <w:proofErr w:type="gramStart"/>
      <w:r w:rsidRPr="000E2D0F">
        <w:rPr>
          <w:rFonts w:eastAsia="Times New Roman" w:cs="Courier New"/>
          <w:kern w:val="0"/>
          <w14:ligatures w14:val="none"/>
        </w:rPr>
        <w:t>write</w:t>
      </w:r>
      <w:proofErr w:type="gramEnd"/>
      <w:r w:rsidRPr="000E2D0F">
        <w:rPr>
          <w:rFonts w:eastAsia="Times New Roman" w:cs="Courier New"/>
          <w:kern w:val="0"/>
          <w14:ligatures w14:val="none"/>
        </w:rPr>
        <w:t xml:space="preserve"> operations</w:t>
      </w:r>
      <w:r w:rsidR="00161289">
        <w:rPr>
          <w:rFonts w:eastAsia="Times New Roman" w:cs="Courier New"/>
          <w:kern w:val="0"/>
          <w14:ligatures w14:val="none"/>
        </w:rPr>
        <w:t xml:space="preserve"> – </w:t>
      </w:r>
      <w:r w:rsidR="00161289" w:rsidRPr="00161289">
        <w:rPr>
          <w:rFonts w:eastAsia="Times New Roman" w:cs="Courier New"/>
          <w:b/>
          <w:bCs/>
          <w:kern w:val="0"/>
          <w14:ligatures w14:val="none"/>
        </w:rPr>
        <w:t>p</w:t>
      </w:r>
      <w:r w:rsidRPr="000E2D0F">
        <w:rPr>
          <w:rFonts w:eastAsia="Times New Roman" w:cs="Courier New"/>
          <w:b/>
          <w:bCs/>
          <w:kern w:val="0"/>
          <w14:ligatures w14:val="none"/>
        </w:rPr>
        <w:t>revents any other operation</w:t>
      </w:r>
      <w:r w:rsidRPr="000E2D0F">
        <w:rPr>
          <w:rFonts w:eastAsia="Times New Roman" w:cs="Courier New"/>
          <w:kern w:val="0"/>
          <w14:ligatures w14:val="none"/>
        </w:rPr>
        <w:t xml:space="preserve"> on the locked resource</w:t>
      </w:r>
    </w:p>
    <w:p w14:paraId="1F8EB864" w14:textId="0694F8D3" w:rsidR="000E2D0F" w:rsidRPr="00E6352E" w:rsidRDefault="000E2D0F" w:rsidP="000E2D0F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kern w:val="0"/>
          <w14:ligatures w14:val="none"/>
        </w:rPr>
      </w:pPr>
      <w:r w:rsidRPr="000E2D0F">
        <w:rPr>
          <w:rFonts w:eastAsia="Times New Roman" w:cs="Courier New"/>
          <w:color w:val="E97132" w:themeColor="accent2"/>
          <w:kern w:val="0"/>
          <w14:ligatures w14:val="none"/>
        </w:rPr>
        <w:t>Update Lock (U)</w:t>
      </w:r>
      <w:r w:rsidRPr="000E2D0F">
        <w:rPr>
          <w:rFonts w:eastAsia="Times New Roman" w:cs="Courier New"/>
          <w:kern w:val="0"/>
          <w14:ligatures w14:val="none"/>
        </w:rPr>
        <w:t>:</w:t>
      </w:r>
      <w:r w:rsidRPr="000E2D0F">
        <w:rPr>
          <w:rFonts w:eastAsia="Times New Roman" w:cs="Courier New"/>
          <w:color w:val="4EA72E" w:themeColor="accent6"/>
          <w:kern w:val="0"/>
          <w14:ligatures w14:val="none"/>
        </w:rPr>
        <w:t xml:space="preserve"> </w:t>
      </w:r>
      <w:r w:rsidRPr="000E2D0F">
        <w:rPr>
          <w:rFonts w:eastAsia="Times New Roman" w:cs="Courier New"/>
          <w:kern w:val="0"/>
          <w14:ligatures w14:val="none"/>
        </w:rPr>
        <w:t>Prevents deadlocks during updates</w:t>
      </w:r>
      <w:r w:rsidR="000E09D8">
        <w:rPr>
          <w:rFonts w:eastAsia="Times New Roman" w:cs="Courier New"/>
          <w:kern w:val="0"/>
          <w14:ligatures w14:val="none"/>
        </w:rPr>
        <w:t xml:space="preserve"> - a</w:t>
      </w:r>
      <w:r w:rsidRPr="000E2D0F">
        <w:rPr>
          <w:rFonts w:eastAsia="Times New Roman" w:cs="Courier New"/>
          <w:kern w:val="0"/>
          <w14:ligatures w14:val="none"/>
        </w:rPr>
        <w:t>pplied during initial read before upgrading to an exclusive lock</w:t>
      </w:r>
    </w:p>
    <w:p w14:paraId="66FBDABC" w14:textId="77777777" w:rsidR="000E2D0F" w:rsidRPr="000E2D0F" w:rsidRDefault="000E2D0F" w:rsidP="000E2D0F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A02B93" w:themeColor="accent5"/>
          <w:kern w:val="0"/>
          <w14:ligatures w14:val="none"/>
        </w:rPr>
      </w:pPr>
      <w:r w:rsidRPr="000E2D0F">
        <w:rPr>
          <w:rFonts w:eastAsia="Times New Roman" w:cs="Courier New"/>
          <w:color w:val="E97132" w:themeColor="accent2"/>
          <w:kern w:val="0"/>
          <w14:ligatures w14:val="none"/>
        </w:rPr>
        <w:t>Intent Locks</w:t>
      </w:r>
      <w:r w:rsidRPr="000E2D0F">
        <w:rPr>
          <w:rFonts w:eastAsia="Times New Roman" w:cs="Courier New"/>
          <w:kern w:val="0"/>
          <w14:ligatures w14:val="none"/>
        </w:rPr>
        <w:t>: Used to signal an intent to lock at a finer level (e.g., row) while maintaining locks at higher levels (e.g., table).</w:t>
      </w:r>
    </w:p>
    <w:p w14:paraId="0ED86A73" w14:textId="18C74930" w:rsidR="00E6352E" w:rsidRPr="009F7622" w:rsidRDefault="000E2D0F" w:rsidP="007E2FB7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color w:val="A02B93" w:themeColor="accent5"/>
          <w:kern w:val="0"/>
          <w14:ligatures w14:val="none"/>
        </w:rPr>
      </w:pPr>
      <w:r w:rsidRPr="000E2D0F">
        <w:rPr>
          <w:rFonts w:eastAsia="Times New Roman" w:cs="Courier New"/>
          <w:color w:val="E97132" w:themeColor="accent2"/>
          <w:kern w:val="0"/>
          <w14:ligatures w14:val="none"/>
        </w:rPr>
        <w:lastRenderedPageBreak/>
        <w:t>Schema Locks</w:t>
      </w:r>
      <w:r w:rsidRPr="000E2D0F">
        <w:rPr>
          <w:rFonts w:eastAsia="Times New Roman" w:cs="Courier New"/>
          <w:kern w:val="0"/>
          <w14:ligatures w14:val="none"/>
        </w:rPr>
        <w:t>:</w:t>
      </w:r>
      <w:r w:rsidRPr="000E2D0F">
        <w:rPr>
          <w:rFonts w:eastAsia="Times New Roman" w:cs="Courier New"/>
          <w:color w:val="4EA72E" w:themeColor="accent6"/>
          <w:kern w:val="0"/>
          <w14:ligatures w14:val="none"/>
        </w:rPr>
        <w:t xml:space="preserve"> </w:t>
      </w:r>
      <w:r w:rsidRPr="00E6352E">
        <w:rPr>
          <w:rFonts w:eastAsia="Times New Roman" w:cs="Courier New"/>
          <w:kern w:val="0"/>
          <w14:ligatures w14:val="none"/>
        </w:rPr>
        <w:t>Protect schema-related operations (e.g., modifying table structure)</w:t>
      </w:r>
    </w:p>
    <w:p w14:paraId="171999A7" w14:textId="77777777" w:rsidR="00F905D7" w:rsidRPr="00F905D7" w:rsidRDefault="009F7622" w:rsidP="00F905D7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sz w:val="24"/>
          <w:szCs w:val="24"/>
        </w:rPr>
      </w:pPr>
      <w:r w:rsidRPr="00F905D7">
        <w:rPr>
          <w:rFonts w:eastAsia="Times New Roman" w:cs="Courier New"/>
          <w:color w:val="4EA72E" w:themeColor="accent6"/>
          <w:kern w:val="0"/>
          <w14:ligatures w14:val="none"/>
        </w:rPr>
        <w:t>Deadlock</w:t>
      </w:r>
      <w:r w:rsidRPr="00F905D7">
        <w:rPr>
          <w:rFonts w:eastAsia="Times New Roman" w:cs="Courier New"/>
          <w:kern w:val="0"/>
          <w14:ligatures w14:val="none"/>
        </w:rPr>
        <w:t xml:space="preserve">: </w:t>
      </w:r>
      <w:r w:rsidR="000D43A0" w:rsidRPr="00F905D7">
        <w:rPr>
          <w:rFonts w:eastAsia="Times New Roman" w:cs="Courier New"/>
          <w:kern w:val="0"/>
          <w14:ligatures w14:val="none"/>
        </w:rPr>
        <w:t xml:space="preserve">Occurs when two or more transactions </w:t>
      </w:r>
      <w:r w:rsidR="005A1665" w:rsidRPr="00F905D7">
        <w:rPr>
          <w:rFonts w:eastAsia="Times New Roman" w:cs="Courier New"/>
          <w:kern w:val="0"/>
          <w14:ligatures w14:val="none"/>
        </w:rPr>
        <w:t xml:space="preserve">are waiting for each other to release locks, but none of them can </w:t>
      </w:r>
      <w:r w:rsidR="00450423" w:rsidRPr="00F905D7">
        <w:rPr>
          <w:rFonts w:eastAsia="Times New Roman" w:cs="Courier New"/>
          <w:kern w:val="0"/>
          <w14:ligatures w14:val="none"/>
        </w:rPr>
        <w:t>proceed</w:t>
      </w:r>
      <w:r w:rsidR="005A1665" w:rsidRPr="00F905D7">
        <w:rPr>
          <w:rFonts w:eastAsia="Times New Roman" w:cs="Courier New"/>
          <w:kern w:val="0"/>
          <w14:ligatures w14:val="none"/>
        </w:rPr>
        <w:t xml:space="preserve">, creating a </w:t>
      </w:r>
      <w:r w:rsidR="00450423" w:rsidRPr="00F905D7">
        <w:rPr>
          <w:rFonts w:eastAsia="Times New Roman" w:cs="Courier New"/>
          <w:kern w:val="0"/>
          <w14:ligatures w14:val="none"/>
        </w:rPr>
        <w:t>circular</w:t>
      </w:r>
      <w:r w:rsidR="005A1665" w:rsidRPr="00F905D7">
        <w:rPr>
          <w:rFonts w:eastAsia="Times New Roman" w:cs="Courier New"/>
          <w:kern w:val="0"/>
          <w14:ligatures w14:val="none"/>
        </w:rPr>
        <w:t xml:space="preserve"> dependency.</w:t>
      </w:r>
    </w:p>
    <w:p w14:paraId="5CFDAB61" w14:textId="0B643CBF" w:rsidR="00C56E71" w:rsidRDefault="00F905D7" w:rsidP="00C56E71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 w:rsidRPr="00F905D7">
        <w:rPr>
          <w:rFonts w:eastAsia="Times New Roman" w:cs="Courier New"/>
          <w:color w:val="E97132" w:themeColor="accent2"/>
          <w:kern w:val="0"/>
          <w14:ligatures w14:val="none"/>
        </w:rPr>
        <w:t>Deadlock Detection</w:t>
      </w:r>
      <w:r w:rsidRPr="00F905D7">
        <w:rPr>
          <w:rStyle w:val="Strong"/>
          <w:rFonts w:eastAsiaTheme="majorEastAsia"/>
          <w:b w:val="0"/>
          <w:bCs w:val="0"/>
        </w:rPr>
        <w:t>:</w:t>
      </w:r>
      <w:r>
        <w:t xml:space="preserve"> SQL Server automatically detects deadlocks using a </w:t>
      </w:r>
      <w:r w:rsidRPr="00F905D7">
        <w:rPr>
          <w:rStyle w:val="Strong"/>
          <w:rFonts w:eastAsiaTheme="majorEastAsia"/>
        </w:rPr>
        <w:t>deadlock monitor</w:t>
      </w:r>
      <w:r>
        <w:t xml:space="preserve"> that continuously checks for circular dependencies.</w:t>
      </w:r>
    </w:p>
    <w:p w14:paraId="3A5B7CAB" w14:textId="43C19226" w:rsidR="00F905D7" w:rsidRDefault="00F905D7" w:rsidP="00C56E71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 w:rsidRPr="00C56E71">
        <w:rPr>
          <w:rFonts w:eastAsia="Times New Roman" w:cs="Courier New"/>
          <w:color w:val="E97132" w:themeColor="accent2"/>
          <w:kern w:val="0"/>
          <w14:ligatures w14:val="none"/>
        </w:rPr>
        <w:t>Deadlock Resolution</w:t>
      </w:r>
      <w:r w:rsidRPr="00C56E71">
        <w:rPr>
          <w:rStyle w:val="Strong"/>
          <w:rFonts w:eastAsiaTheme="majorEastAsia"/>
          <w:b w:val="0"/>
          <w:bCs w:val="0"/>
        </w:rPr>
        <w:t>:</w:t>
      </w:r>
      <w:r>
        <w:t xml:space="preserve"> To resolve the deadlock, SQL Server </w:t>
      </w:r>
      <w:r w:rsidRPr="00C56E71">
        <w:rPr>
          <w:b/>
          <w:bCs/>
        </w:rPr>
        <w:t xml:space="preserve">selects one of the processes as the </w:t>
      </w:r>
      <w:r w:rsidRPr="00C56E71">
        <w:rPr>
          <w:rStyle w:val="Strong"/>
          <w:rFonts w:eastAsiaTheme="majorEastAsia"/>
        </w:rPr>
        <w:t>victim</w:t>
      </w:r>
      <w:r w:rsidRPr="00C56E71">
        <w:rPr>
          <w:b/>
          <w:bCs/>
        </w:rPr>
        <w:t xml:space="preserve"> and terminates it</w:t>
      </w:r>
      <w:r>
        <w:t>. The terminated process receives an error message, and its transaction is rolled back</w:t>
      </w:r>
      <w:r w:rsidR="008D3FFC">
        <w:t>.</w:t>
      </w:r>
    </w:p>
    <w:p w14:paraId="3B49AC9D" w14:textId="07893945" w:rsidR="00C56E71" w:rsidRDefault="003F0379" w:rsidP="00C56E71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t>The other process is allowed to continue, preventing the deadlock.</w:t>
      </w:r>
    </w:p>
    <w:p w14:paraId="322E2A6E" w14:textId="1817737D" w:rsidR="00D06EDC" w:rsidRDefault="00D06EDC" w:rsidP="00D06E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tab/>
        <w:t>To avoid deadlocks:</w:t>
      </w:r>
    </w:p>
    <w:p w14:paraId="27C810EE" w14:textId="61E90675" w:rsidR="00D06EDC" w:rsidRDefault="00B1170E" w:rsidP="00B1170E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832" w:hanging="392"/>
      </w:pPr>
      <w:r>
        <w:t>Transactions access the tables in the same order</w:t>
      </w:r>
    </w:p>
    <w:p w14:paraId="75C71AC2" w14:textId="7283B26C" w:rsidR="00934371" w:rsidRDefault="00484107" w:rsidP="00934371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 w:hanging="1308"/>
      </w:pPr>
      <w:r>
        <w:t>T</w:t>
      </w:r>
      <w:r w:rsidR="00DA1105">
        <w:t xml:space="preserve">ransactions </w:t>
      </w:r>
      <w:r>
        <w:t xml:space="preserve">are kept </w:t>
      </w:r>
      <w:r w:rsidR="00DA1105">
        <w:t>short</w:t>
      </w:r>
      <w:r w:rsidR="004F0A9F">
        <w:t xml:space="preserve"> to reduce the time locks are held</w:t>
      </w:r>
    </w:p>
    <w:p w14:paraId="046BD2A7" w14:textId="40A0EE20" w:rsidR="00484107" w:rsidRDefault="006D7B3F" w:rsidP="00934371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 w:hanging="1308"/>
      </w:pPr>
      <w:r>
        <w:t>Optimise queries (i.e. indexing) to reduce the need for locking large amounts of data</w:t>
      </w:r>
    </w:p>
    <w:p w14:paraId="10DFE510" w14:textId="7E8A9428" w:rsidR="006F6350" w:rsidRDefault="006F6350" w:rsidP="00934371">
      <w:pPr>
        <w:pStyle w:val="ListParagraph"/>
        <w:numPr>
          <w:ilvl w:val="2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 w:hanging="1308"/>
      </w:pPr>
      <w:r>
        <w:t xml:space="preserve">Specify locking </w:t>
      </w:r>
      <w:r w:rsidR="002922F5">
        <w:t>behaviour</w:t>
      </w:r>
      <w:r>
        <w:t xml:space="preserve"> (</w:t>
      </w:r>
      <w:r w:rsidR="002922F5">
        <w:t>e</w:t>
      </w:r>
      <w:r>
        <w:t>.g. ROWLOCK, UPDLOCK)</w:t>
      </w:r>
    </w:p>
    <w:p w14:paraId="4D7BD39B" w14:textId="732C8ADE" w:rsidR="00FD351C" w:rsidRPr="000E2D0F" w:rsidRDefault="00FD351C" w:rsidP="00E6352E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b/>
          <w:bCs/>
          <w:color w:val="A02B93" w:themeColor="accent5"/>
          <w:kern w:val="0"/>
          <w14:ligatures w14:val="none"/>
        </w:rPr>
      </w:pPr>
      <w:r w:rsidRPr="000E2D0F">
        <w:rPr>
          <w:rFonts w:eastAsia="Times New Roman" w:cs="Courier New"/>
          <w:color w:val="4EA72E" w:themeColor="accent6"/>
          <w:kern w:val="0"/>
          <w14:ligatures w14:val="none"/>
        </w:rPr>
        <w:t>Transaction Isolation Levels</w:t>
      </w:r>
      <w:r w:rsidRPr="000E2D0F">
        <w:rPr>
          <w:rFonts w:eastAsia="Times New Roman" w:cs="Courier New"/>
          <w:color w:val="000000"/>
          <w:kern w:val="0"/>
          <w14:ligatures w14:val="none"/>
        </w:rPr>
        <w:t>: Determines how transactions interact with each other, affecting concurrency and consistency. Isolation levels include:</w:t>
      </w:r>
      <w:r w:rsidR="009F53EC" w:rsidRPr="000E2D0F">
        <w:rPr>
          <w:rFonts w:eastAsia="Times New Roman" w:cs="Courier New"/>
          <w:color w:val="000000"/>
          <w:kern w:val="0"/>
          <w14:ligatures w14:val="none"/>
        </w:rPr>
        <w:br/>
        <w:t xml:space="preserve">Syntax: </w:t>
      </w:r>
      <w:r w:rsidR="009F53EC" w:rsidRPr="000E2D0F">
        <w:rPr>
          <w:rFonts w:eastAsia="Times New Roman" w:cs="Courier New"/>
          <w:b/>
          <w:bCs/>
          <w:color w:val="A02B93" w:themeColor="accent5"/>
          <w:kern w:val="0"/>
          <w14:ligatures w14:val="none"/>
        </w:rPr>
        <w:t>SET TRANSACTION ISOLATION LEVEL [LEVEL]</w:t>
      </w:r>
      <w:r w:rsidR="002871F5" w:rsidRPr="000E2D0F">
        <w:rPr>
          <w:rFonts w:eastAsia="Times New Roman" w:cs="Courier New"/>
          <w:b/>
          <w:bCs/>
          <w:color w:val="A02B93" w:themeColor="accent5"/>
          <w:kern w:val="0"/>
          <w14:ligatures w14:val="none"/>
        </w:rPr>
        <w:t>;</w:t>
      </w:r>
    </w:p>
    <w:p w14:paraId="2271BDFF" w14:textId="11B36915" w:rsidR="00FD351C" w:rsidRDefault="00FD351C" w:rsidP="00FD351C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774C54">
        <w:rPr>
          <w:rFonts w:eastAsia="Times New Roman" w:cs="Courier New"/>
          <w:color w:val="E97132" w:themeColor="accent2"/>
          <w:kern w:val="0"/>
          <w14:ligatures w14:val="none"/>
        </w:rPr>
        <w:t>READ UNCOMMITTED</w:t>
      </w:r>
      <w:r w:rsidR="00AC5B46">
        <w:rPr>
          <w:rFonts w:eastAsia="Times New Roman" w:cs="Courier New"/>
          <w:color w:val="E97132" w:themeColor="accent2"/>
          <w:kern w:val="0"/>
          <w14:ligatures w14:val="none"/>
        </w:rPr>
        <w:t xml:space="preserve"> (lowest level)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061BDE">
        <w:rPr>
          <w:rFonts w:eastAsia="Times New Roman" w:cs="Courier New"/>
          <w:color w:val="000000"/>
          <w:kern w:val="0"/>
          <w14:ligatures w14:val="none"/>
        </w:rPr>
        <w:t>A t</w:t>
      </w:r>
      <w:r w:rsidR="005C49BC">
        <w:rPr>
          <w:rFonts w:eastAsia="Times New Roman" w:cs="Courier New"/>
          <w:color w:val="000000"/>
          <w:kern w:val="0"/>
          <w14:ligatures w14:val="none"/>
        </w:rPr>
        <w:t>ransaction</w:t>
      </w:r>
      <w:r w:rsidR="00061BDE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5C49BC" w:rsidRPr="00976136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can read data that other transactions have modified but not yet </w:t>
      </w:r>
      <w:r w:rsidR="00C72F14" w:rsidRPr="00976136">
        <w:rPr>
          <w:rFonts w:eastAsia="Times New Roman" w:cs="Courier New"/>
          <w:b/>
          <w:bCs/>
          <w:color w:val="000000"/>
          <w:kern w:val="0"/>
          <w14:ligatures w14:val="none"/>
        </w:rPr>
        <w:t>committed</w:t>
      </w:r>
    </w:p>
    <w:p w14:paraId="3915E491" w14:textId="7B34C0A6" w:rsidR="00C72F14" w:rsidRPr="00B66ECB" w:rsidRDefault="00930D0C" w:rsidP="00C72F14">
      <w:pPr>
        <w:pStyle w:val="ListParagraph"/>
        <w:numPr>
          <w:ilvl w:val="3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>
        <w:rPr>
          <w:rFonts w:eastAsia="Times New Roman" w:cs="Courier New"/>
          <w:color w:val="000000"/>
          <w:kern w:val="0"/>
          <w14:ligatures w14:val="none"/>
        </w:rPr>
        <w:t>Allows dirty reads</w:t>
      </w:r>
    </w:p>
    <w:p w14:paraId="78916583" w14:textId="56A4F763" w:rsidR="00426D22" w:rsidRPr="00426D22" w:rsidRDefault="00FD351C" w:rsidP="00426D22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774C54">
        <w:rPr>
          <w:rFonts w:eastAsia="Times New Roman" w:cs="Courier New"/>
          <w:color w:val="E97132" w:themeColor="accent2"/>
          <w:kern w:val="0"/>
          <w14:ligatures w14:val="none"/>
        </w:rPr>
        <w:t>READ COMMITTED</w:t>
      </w:r>
      <w:r w:rsidR="00FC439F">
        <w:rPr>
          <w:rFonts w:eastAsia="Times New Roman" w:cs="Courier New"/>
          <w:color w:val="E97132" w:themeColor="accent2"/>
          <w:kern w:val="0"/>
          <w14:ligatures w14:val="none"/>
        </w:rPr>
        <w:t xml:space="preserve"> (default level)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061BDE">
        <w:rPr>
          <w:rFonts w:eastAsia="Times New Roman" w:cs="Courier New"/>
          <w:color w:val="000000"/>
          <w:kern w:val="0"/>
          <w14:ligatures w14:val="none"/>
        </w:rPr>
        <w:t>A t</w:t>
      </w:r>
      <w:r w:rsidR="00EB68E2">
        <w:rPr>
          <w:rFonts w:eastAsia="Times New Roman" w:cs="Courier New"/>
          <w:color w:val="000000"/>
          <w:kern w:val="0"/>
          <w14:ligatures w14:val="none"/>
        </w:rPr>
        <w:t xml:space="preserve">ransactions </w:t>
      </w:r>
      <w:r w:rsidR="00EB68E2" w:rsidRPr="006C205C">
        <w:rPr>
          <w:rFonts w:eastAsia="Times New Roman" w:cs="Courier New"/>
          <w:b/>
          <w:bCs/>
          <w:color w:val="000000"/>
          <w:kern w:val="0"/>
          <w14:ligatures w14:val="none"/>
        </w:rPr>
        <w:t>can only read committed data</w:t>
      </w:r>
      <w:r w:rsidR="00E8749D">
        <w:rPr>
          <w:rFonts w:eastAsia="Times New Roman" w:cs="Courier New"/>
          <w:color w:val="000000"/>
          <w:kern w:val="0"/>
          <w14:ligatures w14:val="none"/>
        </w:rPr>
        <w:t xml:space="preserve"> (</w:t>
      </w:r>
      <w:r w:rsidR="00C27A2A">
        <w:rPr>
          <w:rFonts w:eastAsia="Times New Roman" w:cs="Courier New"/>
          <w:color w:val="000000"/>
          <w:kern w:val="0"/>
          <w14:ligatures w14:val="none"/>
        </w:rPr>
        <w:t xml:space="preserve">prevents </w:t>
      </w:r>
      <w:r w:rsidR="00E8749D">
        <w:rPr>
          <w:rFonts w:eastAsia="Times New Roman" w:cs="Courier New"/>
          <w:color w:val="000000"/>
          <w:kern w:val="0"/>
          <w14:ligatures w14:val="none"/>
        </w:rPr>
        <w:t>dirty reads)</w:t>
      </w:r>
    </w:p>
    <w:p w14:paraId="33FB7D59" w14:textId="08DA6126" w:rsidR="00382BB5" w:rsidRPr="00382BB5" w:rsidRDefault="00382BB5" w:rsidP="00382BB5">
      <w:pPr>
        <w:pStyle w:val="ListParagraph"/>
        <w:numPr>
          <w:ilvl w:val="3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kern w:val="0"/>
          <w14:ligatures w14:val="none"/>
        </w:rPr>
      </w:pPr>
      <w:r w:rsidRPr="00382BB5">
        <w:rPr>
          <w:rFonts w:eastAsia="Times New Roman" w:cs="Courier New"/>
          <w:kern w:val="0"/>
          <w14:ligatures w14:val="none"/>
        </w:rPr>
        <w:t>Allows</w:t>
      </w:r>
      <w:r>
        <w:rPr>
          <w:rFonts w:eastAsia="Times New Roman" w:cs="Courier New"/>
          <w:kern w:val="0"/>
          <w14:ligatures w14:val="none"/>
        </w:rPr>
        <w:t xml:space="preserve"> non-repeatable reads</w:t>
      </w:r>
    </w:p>
    <w:p w14:paraId="4CFC6D58" w14:textId="249A631E" w:rsidR="0024113E" w:rsidRDefault="00FD351C" w:rsidP="00FD351C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774C54">
        <w:rPr>
          <w:rFonts w:eastAsia="Times New Roman" w:cs="Courier New"/>
          <w:color w:val="E97132" w:themeColor="accent2"/>
          <w:kern w:val="0"/>
          <w14:ligatures w14:val="none"/>
        </w:rPr>
        <w:t>REPEATABLE READ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061BDE">
        <w:rPr>
          <w:rFonts w:eastAsia="Times New Roman" w:cs="Courier New"/>
          <w:color w:val="000000"/>
          <w:kern w:val="0"/>
          <w14:ligatures w14:val="none"/>
        </w:rPr>
        <w:t xml:space="preserve">Once </w:t>
      </w:r>
      <w:r w:rsidR="008619C3">
        <w:rPr>
          <w:rFonts w:eastAsia="Times New Roman" w:cs="Courier New"/>
          <w:color w:val="000000"/>
          <w:kern w:val="0"/>
          <w14:ligatures w14:val="none"/>
        </w:rPr>
        <w:t>a transaction reads data</w:t>
      </w:r>
      <w:r w:rsidR="001913F2">
        <w:rPr>
          <w:rFonts w:eastAsia="Times New Roman" w:cs="Courier New"/>
          <w:color w:val="000000"/>
          <w:kern w:val="0"/>
          <w14:ligatures w14:val="none"/>
        </w:rPr>
        <w:t xml:space="preserve"> (via a query)</w:t>
      </w:r>
      <w:r w:rsidR="008619C3">
        <w:rPr>
          <w:rFonts w:eastAsia="Times New Roman" w:cs="Courier New"/>
          <w:color w:val="000000"/>
          <w:kern w:val="0"/>
          <w14:ligatures w14:val="none"/>
        </w:rPr>
        <w:t xml:space="preserve">, </w:t>
      </w:r>
      <w:r w:rsidR="008619C3" w:rsidRPr="00E405C1">
        <w:rPr>
          <w:rFonts w:eastAsia="Times New Roman" w:cs="Courier New"/>
          <w:b/>
          <w:bCs/>
          <w:color w:val="000000"/>
          <w:kern w:val="0"/>
          <w14:ligatures w14:val="none"/>
        </w:rPr>
        <w:t>no other transaction can modify</w:t>
      </w:r>
      <w:r w:rsidR="00FB2E21" w:rsidRPr="00E405C1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 that data</w:t>
      </w:r>
      <w:r w:rsidR="008619C3" w:rsidRPr="00E405C1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 until the transaction completes</w:t>
      </w:r>
      <w:r w:rsidR="00C27A2A">
        <w:rPr>
          <w:rFonts w:eastAsia="Times New Roman" w:cs="Courier New"/>
          <w:color w:val="000000"/>
          <w:kern w:val="0"/>
          <w14:ligatures w14:val="none"/>
        </w:rPr>
        <w:t xml:space="preserve"> (</w:t>
      </w:r>
      <w:r w:rsidR="00FB582C">
        <w:rPr>
          <w:rFonts w:eastAsia="Times New Roman" w:cs="Courier New"/>
          <w:color w:val="000000"/>
          <w:kern w:val="0"/>
          <w14:ligatures w14:val="none"/>
        </w:rPr>
        <w:t>prevents dirty and non-repeatable reads)</w:t>
      </w:r>
    </w:p>
    <w:p w14:paraId="1619438F" w14:textId="01A17B9F" w:rsidR="00FD351C" w:rsidRPr="00B66ECB" w:rsidRDefault="0024113E" w:rsidP="0024113E">
      <w:pPr>
        <w:pStyle w:val="ListParagraph"/>
        <w:numPr>
          <w:ilvl w:val="3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24113E">
        <w:rPr>
          <w:rFonts w:eastAsia="Times New Roman" w:cs="Courier New"/>
          <w:kern w:val="0"/>
          <w14:ligatures w14:val="none"/>
        </w:rPr>
        <w:t>Allows phantom reads</w:t>
      </w:r>
      <w:r w:rsidR="007D48A7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1913F2">
        <w:rPr>
          <w:rFonts w:eastAsia="Times New Roman" w:cs="Courier New"/>
          <w:color w:val="000000"/>
          <w:kern w:val="0"/>
          <w14:ligatures w14:val="none"/>
        </w:rPr>
        <w:t>–</w:t>
      </w:r>
      <w:r w:rsidR="00142253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1913F2">
        <w:rPr>
          <w:rFonts w:eastAsia="Times New Roman" w:cs="Courier New"/>
          <w:color w:val="000000"/>
          <w:kern w:val="0"/>
          <w14:ligatures w14:val="none"/>
        </w:rPr>
        <w:t xml:space="preserve">other </w:t>
      </w:r>
      <w:r w:rsidR="002C6C6C">
        <w:rPr>
          <w:rFonts w:eastAsia="Times New Roman" w:cs="Courier New"/>
          <w:color w:val="000000"/>
          <w:kern w:val="0"/>
          <w14:ligatures w14:val="none"/>
        </w:rPr>
        <w:t xml:space="preserve">transactions might </w:t>
      </w:r>
      <w:r w:rsidR="002C6C6C" w:rsidRPr="00D063DE">
        <w:rPr>
          <w:rFonts w:eastAsia="Times New Roman" w:cs="Courier New"/>
          <w:b/>
          <w:bCs/>
          <w:color w:val="000000"/>
          <w:kern w:val="0"/>
          <w14:ligatures w14:val="none"/>
        </w:rPr>
        <w:t>insert</w:t>
      </w:r>
      <w:r w:rsidR="002C6C6C">
        <w:rPr>
          <w:rFonts w:eastAsia="Times New Roman" w:cs="Courier New"/>
          <w:color w:val="000000"/>
          <w:kern w:val="0"/>
          <w14:ligatures w14:val="none"/>
        </w:rPr>
        <w:t xml:space="preserve"> new rows that meet the query condition</w:t>
      </w:r>
    </w:p>
    <w:p w14:paraId="62417B0C" w14:textId="01543D2B" w:rsidR="00FD351C" w:rsidRDefault="00FD351C" w:rsidP="00FD351C">
      <w:pPr>
        <w:pStyle w:val="ListParagraph"/>
        <w:numPr>
          <w:ilvl w:val="2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774C54">
        <w:rPr>
          <w:rFonts w:eastAsia="Times New Roman" w:cs="Courier New"/>
          <w:color w:val="E97132" w:themeColor="accent2"/>
          <w:kern w:val="0"/>
          <w14:ligatures w14:val="none"/>
        </w:rPr>
        <w:t>SERIALIZABLE</w:t>
      </w:r>
      <w:r w:rsidR="000B77F4">
        <w:rPr>
          <w:rFonts w:eastAsia="Times New Roman" w:cs="Courier New"/>
          <w:color w:val="E97132" w:themeColor="accent2"/>
          <w:kern w:val="0"/>
          <w14:ligatures w14:val="none"/>
        </w:rPr>
        <w:t xml:space="preserve"> (highest level)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715CD9">
        <w:rPr>
          <w:rFonts w:eastAsia="Times New Roman" w:cs="Courier New"/>
          <w:color w:val="000000"/>
          <w:kern w:val="0"/>
          <w14:ligatures w14:val="none"/>
        </w:rPr>
        <w:t xml:space="preserve">Transactions are fully isolated from each other </w:t>
      </w:r>
      <w:r w:rsidR="007957BF">
        <w:rPr>
          <w:rFonts w:eastAsia="Times New Roman" w:cs="Courier New"/>
          <w:color w:val="000000"/>
          <w:kern w:val="0"/>
          <w14:ligatures w14:val="none"/>
        </w:rPr>
        <w:t>(it’s like they are executed sequentially)</w:t>
      </w:r>
      <w:r w:rsidR="00D8306E">
        <w:rPr>
          <w:rFonts w:eastAsia="Times New Roman" w:cs="Courier New"/>
          <w:color w:val="000000"/>
          <w:kern w:val="0"/>
          <w14:ligatures w14:val="none"/>
        </w:rPr>
        <w:t xml:space="preserve">. </w:t>
      </w:r>
      <w:r w:rsidR="00D8306E" w:rsidRPr="00C60F78">
        <w:rPr>
          <w:rFonts w:eastAsia="Times New Roman" w:cs="Courier New"/>
          <w:b/>
          <w:bCs/>
          <w:color w:val="000000"/>
          <w:kern w:val="0"/>
          <w14:ligatures w14:val="none"/>
        </w:rPr>
        <w:t>No transactions can insert, update or delete rows that would affect the current transaction’s results</w:t>
      </w:r>
      <w:r w:rsidR="001367BB">
        <w:rPr>
          <w:rFonts w:eastAsia="Times New Roman" w:cs="Courier New"/>
          <w:color w:val="000000"/>
          <w:kern w:val="0"/>
          <w14:ligatures w14:val="none"/>
        </w:rPr>
        <w:t xml:space="preserve"> (prevents dirty, non-repeatable and phantom reads)</w:t>
      </w:r>
      <w:r w:rsidR="00D8306E">
        <w:rPr>
          <w:rFonts w:eastAsia="Times New Roman" w:cs="Courier New"/>
          <w:color w:val="000000"/>
          <w:kern w:val="0"/>
          <w14:ligatures w14:val="none"/>
        </w:rPr>
        <w:t>.</w:t>
      </w:r>
      <w:r w:rsidR="009C332E">
        <w:rPr>
          <w:rFonts w:eastAsia="Times New Roman" w:cs="Courier New"/>
          <w:color w:val="000000"/>
          <w:kern w:val="0"/>
          <w14:ligatures w14:val="none"/>
        </w:rPr>
        <w:t xml:space="preserve"> The existing rows and the “range of values” that the query condition covers are </w:t>
      </w:r>
      <w:r w:rsidR="009C332E" w:rsidRPr="00ED05B8">
        <w:rPr>
          <w:rFonts w:eastAsia="Times New Roman" w:cs="Courier New"/>
          <w:b/>
          <w:bCs/>
          <w:color w:val="000000"/>
          <w:kern w:val="0"/>
          <w14:ligatures w14:val="none"/>
        </w:rPr>
        <w:t>locked</w:t>
      </w:r>
      <w:r w:rsidR="009C332E">
        <w:rPr>
          <w:rFonts w:eastAsia="Times New Roman" w:cs="Courier New"/>
          <w:color w:val="000000"/>
          <w:kern w:val="0"/>
          <w14:ligatures w14:val="none"/>
        </w:rPr>
        <w:t>.</w:t>
      </w:r>
    </w:p>
    <w:p w14:paraId="208205FF" w14:textId="6148B8E3" w:rsidR="00B165D4" w:rsidRPr="00592F27" w:rsidRDefault="00BF56CA" w:rsidP="00592F27">
      <w:pPr>
        <w:pStyle w:val="ListParagraph"/>
        <w:numPr>
          <w:ilvl w:val="3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kern w:val="0"/>
          <w14:ligatures w14:val="none"/>
        </w:rPr>
      </w:pPr>
      <w:r w:rsidRPr="000D3BB1">
        <w:rPr>
          <w:rFonts w:eastAsia="Times New Roman" w:cs="Courier New"/>
          <w:kern w:val="0"/>
          <w14:ligatures w14:val="none"/>
        </w:rPr>
        <w:t>Can lead to locking issues and reduced performance due to higher concurrency restrictions</w:t>
      </w:r>
    </w:p>
    <w:p w14:paraId="67383396" w14:textId="77777777" w:rsidR="00B165D4" w:rsidRDefault="00B165D4" w:rsidP="00262F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jc w:val="center"/>
        <w:rPr>
          <w:rFonts w:eastAsia="Times New Roman" w:cs="Courier New"/>
          <w:kern w:val="0"/>
          <w14:ligatures w14:val="none"/>
        </w:rPr>
      </w:pPr>
    </w:p>
    <w:p w14:paraId="3FD70358" w14:textId="34CE3E49" w:rsidR="00262FBB" w:rsidRDefault="00262FBB" w:rsidP="00262F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jc w:val="center"/>
        <w:rPr>
          <w:rFonts w:eastAsia="Times New Roman" w:cs="Courier New"/>
          <w:kern w:val="0"/>
          <w14:ligatures w14:val="none"/>
        </w:rPr>
      </w:pPr>
      <w:r w:rsidRPr="00262FBB">
        <w:rPr>
          <w:rFonts w:eastAsia="Times New Roman" w:cs="Courier New"/>
          <w:noProof/>
          <w:kern w:val="0"/>
          <w14:ligatures w14:val="none"/>
        </w:rPr>
        <w:drawing>
          <wp:inline distT="0" distB="0" distL="0" distR="0" wp14:anchorId="6413AB2C" wp14:editId="6EC5C973">
            <wp:extent cx="4569195" cy="1085215"/>
            <wp:effectExtent l="0" t="0" r="3175" b="635"/>
            <wp:docPr id="1294722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2227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2962" r="424" b="1484"/>
                    <a:stretch/>
                  </pic:blipFill>
                  <pic:spPr bwMode="auto">
                    <a:xfrm>
                      <a:off x="0" y="0"/>
                      <a:ext cx="4573005" cy="108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B7DB9" w14:textId="77777777" w:rsidR="00E116EB" w:rsidRPr="00DD2B57" w:rsidRDefault="00E116EB" w:rsidP="00262F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jc w:val="center"/>
        <w:rPr>
          <w:rFonts w:eastAsia="Times New Roman" w:cs="Courier New"/>
          <w:kern w:val="0"/>
          <w14:ligatures w14:val="none"/>
        </w:rPr>
      </w:pPr>
    </w:p>
    <w:p w14:paraId="051A6640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Common Table Expression (CTE)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temporary, named result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that exists only within the scope of a single query and can be referenced within a </w:t>
      </w:r>
      <w:r>
        <w:rPr>
          <w:rFonts w:eastAsia="Times New Roman" w:cs="Courier New"/>
          <w:color w:val="000000"/>
          <w:kern w:val="0"/>
          <w14:ligatures w14:val="none"/>
        </w:rPr>
        <w:t>CR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UD operation – it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simplifies complex queries by breaking them into readable parts</w:t>
      </w:r>
    </w:p>
    <w:p w14:paraId="60D149D0" w14:textId="77777777" w:rsidR="00FD351C" w:rsidRPr="00B66ECB" w:rsidRDefault="00FD351C" w:rsidP="00FD351C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lastRenderedPageBreak/>
        <w:t>Recursive CTE</w:t>
      </w:r>
      <w:r w:rsidRPr="00B66ECB">
        <w:rPr>
          <w:rFonts w:eastAsia="Times New Roman" w:cs="Courier New"/>
          <w:kern w:val="0"/>
          <w14:ligatures w14:val="none"/>
        </w:rPr>
        <w:t xml:space="preserve">: A type of </w:t>
      </w:r>
      <w:r w:rsidRPr="00B66ECB">
        <w:rPr>
          <w:rFonts w:eastAsia="Times New Roman" w:cs="Courier New"/>
          <w:b/>
          <w:bCs/>
          <w:kern w:val="0"/>
          <w14:ligatures w14:val="none"/>
        </w:rPr>
        <w:t>CTE that references itself</w:t>
      </w:r>
      <w:r w:rsidRPr="00B66ECB">
        <w:rPr>
          <w:rFonts w:eastAsia="Times New Roman" w:cs="Courier New"/>
          <w:kern w:val="0"/>
          <w14:ligatures w14:val="none"/>
        </w:rPr>
        <w:t xml:space="preserve"> – useful for hierarchical data such as organizational structures</w:t>
      </w:r>
    </w:p>
    <w:p w14:paraId="5809A2FA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Stored Procedure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precompiled collection of one or more SQL operations that can be executed as a single unit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- can accept parameters and improve performance by reducing the amount of code sent to the database</w:t>
      </w:r>
    </w:p>
    <w:p w14:paraId="04BE38AD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Stored Functions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proofErr w:type="gramStart"/>
      <w:r w:rsidRPr="00B66ECB">
        <w:rPr>
          <w:rFonts w:eastAsia="Times New Roman" w:cs="Courier New"/>
          <w:color w:val="000000"/>
          <w:kern w:val="0"/>
          <w14:ligatures w14:val="none"/>
        </w:rPr>
        <w:t>Similar to</w:t>
      </w:r>
      <w:proofErr w:type="gramEnd"/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stored procedures but they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return a single value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- can be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 used directly within SQL expressions</w:t>
      </w:r>
    </w:p>
    <w:p w14:paraId="1090EEE3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Trigger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special type of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stored procedure that automatically executes in response to specific events on a particular table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(e.g., insert, update, delete)</w:t>
      </w:r>
    </w:p>
    <w:p w14:paraId="23292A1F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Join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SQL operation that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combines rows from two or more tables based on a related column between them</w:t>
      </w:r>
    </w:p>
    <w:p w14:paraId="7D41AED1" w14:textId="77777777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Union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>
        <w:rPr>
          <w:rFonts w:eastAsia="Times New Roman" w:cs="Courier New"/>
          <w:kern w:val="0"/>
          <w14:ligatures w14:val="none"/>
        </w:rPr>
        <w:t xml:space="preserve">A SQL operation that </w:t>
      </w:r>
      <w:r w:rsidRPr="00537B6F">
        <w:rPr>
          <w:rFonts w:eastAsia="Times New Roman" w:cs="Courier New"/>
          <w:b/>
          <w:bCs/>
          <w:kern w:val="0"/>
          <w14:ligatures w14:val="none"/>
        </w:rPr>
        <w:t xml:space="preserve">combines </w:t>
      </w:r>
      <w:r>
        <w:rPr>
          <w:rFonts w:eastAsia="Times New Roman" w:cs="Courier New"/>
          <w:b/>
          <w:bCs/>
          <w:kern w:val="0"/>
          <w14:ligatures w14:val="none"/>
        </w:rPr>
        <w:t xml:space="preserve">distinct </w:t>
      </w:r>
      <w:r w:rsidRPr="00537B6F">
        <w:rPr>
          <w:rFonts w:eastAsia="Times New Roman" w:cs="Courier New"/>
          <w:b/>
          <w:bCs/>
          <w:kern w:val="0"/>
          <w14:ligatures w14:val="none"/>
        </w:rPr>
        <w:t>rows from two or more SELECT statements</w:t>
      </w:r>
    </w:p>
    <w:p w14:paraId="5BDC73AC" w14:textId="24A6F9A2" w:rsidR="00FD351C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Aggregate Function</w:t>
      </w:r>
      <w:r w:rsidRPr="00B66ECB">
        <w:rPr>
          <w:rFonts w:eastAsia="Times New Roman" w:cs="Courier New"/>
          <w:kern w:val="0"/>
          <w14:ligatures w14:val="none"/>
        </w:rPr>
        <w:t xml:space="preserve">: Computes a </w:t>
      </w:r>
      <w:r w:rsidRPr="004901F0">
        <w:rPr>
          <w:rFonts w:eastAsia="Times New Roman" w:cs="Courier New"/>
          <w:b/>
          <w:bCs/>
          <w:kern w:val="0"/>
          <w14:ligatures w14:val="none"/>
        </w:rPr>
        <w:t>single result from multiple rows</w:t>
      </w:r>
      <w:r w:rsidRPr="00B66ECB">
        <w:rPr>
          <w:rFonts w:eastAsia="Times New Roman" w:cs="Courier New"/>
          <w:kern w:val="0"/>
          <w14:ligatures w14:val="none"/>
        </w:rPr>
        <w:t xml:space="preserve"> (e.g. MIN, MAX, COUNT, SUM, AVG, …)</w:t>
      </w:r>
    </w:p>
    <w:p w14:paraId="2A99C56A" w14:textId="47EF90AD" w:rsidR="000932BE" w:rsidRPr="00B66ECB" w:rsidRDefault="000932BE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>
        <w:rPr>
          <w:rFonts w:eastAsia="Times New Roman" w:cs="Courier New"/>
          <w:color w:val="FFC000"/>
          <w:kern w:val="0"/>
          <w14:ligatures w14:val="none"/>
        </w:rPr>
        <w:t>Grouping</w:t>
      </w:r>
      <w:r w:rsidRPr="000932BE">
        <w:rPr>
          <w:rFonts w:eastAsia="Times New Roman" w:cs="Courier New"/>
          <w:kern w:val="0"/>
          <w14:ligatures w14:val="none"/>
        </w:rPr>
        <w:t>:</w:t>
      </w:r>
      <w:r>
        <w:rPr>
          <w:rFonts w:eastAsia="Times New Roman" w:cs="Courier New"/>
          <w:kern w:val="0"/>
          <w14:ligatures w14:val="none"/>
        </w:rPr>
        <w:t xml:space="preserve"> Used to </w:t>
      </w:r>
      <w:r w:rsidR="00482187">
        <w:rPr>
          <w:rFonts w:eastAsia="Times New Roman" w:cs="Courier New"/>
          <w:kern w:val="0"/>
          <w14:ligatures w14:val="none"/>
        </w:rPr>
        <w:t>aggregate data based on the aggregate function</w:t>
      </w:r>
    </w:p>
    <w:p w14:paraId="334E6F1E" w14:textId="47D4CE29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Window Function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proofErr w:type="gramStart"/>
      <w:r w:rsidRPr="00B66ECB">
        <w:rPr>
          <w:rFonts w:eastAsia="Times New Roman" w:cs="Courier New"/>
          <w:kern w:val="0"/>
          <w14:ligatures w14:val="none"/>
        </w:rPr>
        <w:t>Similar to</w:t>
      </w:r>
      <w:proofErr w:type="gramEnd"/>
      <w:r w:rsidRPr="00B66ECB">
        <w:rPr>
          <w:rFonts w:eastAsia="Times New Roman" w:cs="Courier New"/>
          <w:kern w:val="0"/>
          <w14:ligatures w14:val="none"/>
        </w:rPr>
        <w:t xml:space="preserve"> an aggregate function but does </w:t>
      </w:r>
      <w:r w:rsidRPr="00B66ECB">
        <w:rPr>
          <w:rFonts w:eastAsia="Times New Roman" w:cs="Courier New"/>
          <w:b/>
          <w:bCs/>
          <w:kern w:val="0"/>
          <w14:ligatures w14:val="none"/>
        </w:rPr>
        <w:t>not group</w:t>
      </w:r>
      <w:r w:rsidRPr="00B66ECB">
        <w:rPr>
          <w:rFonts w:eastAsia="Times New Roman" w:cs="Courier New"/>
          <w:kern w:val="0"/>
          <w14:ligatures w14:val="none"/>
        </w:rPr>
        <w:t xml:space="preserve"> them into a single output</w:t>
      </w:r>
      <w:r w:rsidR="00FD67D0">
        <w:rPr>
          <w:rFonts w:eastAsia="Times New Roman" w:cs="Courier New"/>
          <w:kern w:val="0"/>
          <w14:ligatures w14:val="none"/>
        </w:rPr>
        <w:t xml:space="preserve"> (e.g. ROW_NUMBER, RANK)</w:t>
      </w:r>
    </w:p>
    <w:p w14:paraId="63099F5F" w14:textId="441A25D3" w:rsidR="00FD351C" w:rsidRPr="00B66ECB" w:rsidRDefault="00FD351C" w:rsidP="00FD351C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FFC000"/>
          <w:kern w:val="0"/>
          <w14:ligatures w14:val="none"/>
        </w:rPr>
        <w:t>Partitioning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table is split into </w:t>
      </w:r>
      <w:r w:rsidRPr="003F4F5C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smaller, more manageable </w:t>
      </w:r>
      <w:r w:rsidR="00353A26" w:rsidRPr="003F4F5C">
        <w:rPr>
          <w:rFonts w:eastAsia="Times New Roman" w:cs="Courier New"/>
          <w:b/>
          <w:bCs/>
          <w:color w:val="000000"/>
          <w:kern w:val="0"/>
          <w14:ligatures w14:val="none"/>
        </w:rPr>
        <w:t>physical storage units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(partitions) </w:t>
      </w:r>
      <w:r w:rsidR="00CD2A46">
        <w:rPr>
          <w:rFonts w:eastAsia="Times New Roman" w:cs="Courier New"/>
          <w:color w:val="000000"/>
          <w:kern w:val="0"/>
          <w14:ligatures w14:val="none"/>
        </w:rPr>
        <w:t>based on a specific criterion (e.g. date, range</w:t>
      </w:r>
      <w:r w:rsidR="00510A21">
        <w:rPr>
          <w:rFonts w:eastAsia="Times New Roman" w:cs="Courier New"/>
          <w:color w:val="000000"/>
          <w:kern w:val="0"/>
          <w14:ligatures w14:val="none"/>
        </w:rPr>
        <w:t>).</w:t>
      </w:r>
      <w:r w:rsidR="00510A21">
        <w:rPr>
          <w:rFonts w:eastAsia="Times New Roman" w:cs="Courier New"/>
          <w:color w:val="000000"/>
          <w:kern w:val="0"/>
          <w14:ligatures w14:val="none"/>
        </w:rPr>
        <w:br/>
        <w:t xml:space="preserve">Each partition acts like a </w:t>
      </w:r>
      <w:r w:rsidR="00510A21" w:rsidRPr="00BD71E0">
        <w:rPr>
          <w:rFonts w:eastAsia="Times New Roman" w:cs="Courier New"/>
          <w:b/>
          <w:bCs/>
          <w:color w:val="000000"/>
          <w:kern w:val="0"/>
          <w14:ligatures w14:val="none"/>
        </w:rPr>
        <w:t>subset of the table</w:t>
      </w:r>
      <w:r w:rsidR="00510A21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Pr="00B66ECB">
        <w:rPr>
          <w:rFonts w:eastAsia="Times New Roman" w:cs="Courier New"/>
          <w:color w:val="000000"/>
          <w:kern w:val="0"/>
          <w14:ligatures w14:val="none"/>
        </w:rPr>
        <w:t>which can be queried independently, optimising performance in large datasets</w:t>
      </w:r>
      <w:r w:rsidR="00CD2A46">
        <w:rPr>
          <w:rFonts w:eastAsia="Times New Roman" w:cs="Courier New"/>
          <w:color w:val="000000"/>
          <w:kern w:val="0"/>
          <w14:ligatures w14:val="none"/>
        </w:rPr>
        <w:t>.</w:t>
      </w:r>
    </w:p>
    <w:p w14:paraId="0333F8AD" w14:textId="77777777" w:rsidR="00FD351C" w:rsidRPr="00B66ECB" w:rsidRDefault="00FD351C" w:rsidP="00FD351C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Horizontal Partitioning</w:t>
      </w:r>
      <w:r w:rsidRPr="00B66ECB">
        <w:rPr>
          <w:rFonts w:eastAsia="Times New Roman" w:cs="Courier New"/>
          <w:color w:val="000000"/>
          <w:kern w:val="0"/>
          <w14:ligatures w14:val="none"/>
        </w:rPr>
        <w:t>: Divides rows across partitions (more common)</w:t>
      </w:r>
    </w:p>
    <w:p w14:paraId="7BD7AD4E" w14:textId="77777777" w:rsidR="00FD351C" w:rsidRPr="00B66ECB" w:rsidRDefault="00FD351C" w:rsidP="00FD351C">
      <w:pPr>
        <w:pStyle w:val="ListParagraph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Vertical Partitioning</w:t>
      </w:r>
      <w:r w:rsidRPr="00B66ECB">
        <w:rPr>
          <w:rFonts w:eastAsia="Times New Roman" w:cs="Courier New"/>
          <w:color w:val="000000"/>
          <w:kern w:val="0"/>
          <w14:ligatures w14:val="none"/>
        </w:rPr>
        <w:t>: Divides columns across tables (less common)</w:t>
      </w:r>
    </w:p>
    <w:p w14:paraId="1C208CD7" w14:textId="77777777" w:rsidR="00FD351C" w:rsidRPr="00B66ECB" w:rsidRDefault="00FD351C" w:rsidP="00FD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3361859A" w14:textId="77777777" w:rsidR="005A6A56" w:rsidRPr="005A6A56" w:rsidRDefault="005A6A56" w:rsidP="005A6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7489D4A5" w14:textId="77777777" w:rsidR="00FD351C" w:rsidRPr="00B66ECB" w:rsidRDefault="00FD351C" w:rsidP="00FD3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1B12DC4" w14:textId="77777777" w:rsidR="00FD351C" w:rsidRDefault="00FD351C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7F312FB4" w14:textId="77777777" w:rsidR="00FD351C" w:rsidRDefault="00FD351C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274325B5" w14:textId="77777777" w:rsidR="00FD351C" w:rsidRDefault="00FD351C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65BF9C62" w14:textId="77777777" w:rsidR="00FD351C" w:rsidRDefault="00FD351C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4CBAEC0D" w14:textId="77777777" w:rsidR="00FD351C" w:rsidRDefault="00FD351C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7722A9F5" w14:textId="77777777" w:rsidR="00FD351C" w:rsidRDefault="00FD351C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73072AB1" w14:textId="77777777" w:rsidR="00EE49AE" w:rsidRDefault="00EE49AE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47BF8613" w14:textId="77777777" w:rsidR="00EE49AE" w:rsidRDefault="00EE49AE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7A0FE543" w14:textId="77777777" w:rsidR="00EE49AE" w:rsidRDefault="00EE49AE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4885B7E7" w14:textId="77777777" w:rsidR="00EE49AE" w:rsidRDefault="00EE49AE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38ED70DD" w14:textId="77777777" w:rsidR="00EE49AE" w:rsidRDefault="00EE49AE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5D18F521" w14:textId="77777777" w:rsidR="00EE49AE" w:rsidRDefault="00EE49AE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2EC2476C" w14:textId="77777777" w:rsidR="00EE49AE" w:rsidRDefault="00EE49AE" w:rsidP="006A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34D9CDF9" w14:textId="1FB646AE" w:rsidR="00BA6166" w:rsidRPr="00B66ECB" w:rsidRDefault="00BA6166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  <w:r w:rsidRPr="00B66ECB"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  <w:lastRenderedPageBreak/>
        <w:t>AZURE</w:t>
      </w:r>
    </w:p>
    <w:p w14:paraId="22BF87F3" w14:textId="77777777" w:rsidR="00BA6166" w:rsidRPr="00B66ECB" w:rsidRDefault="00BA6166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14:ligatures w14:val="none"/>
        </w:rPr>
      </w:pPr>
    </w:p>
    <w:p w14:paraId="6E4C7530" w14:textId="09F7EDE2" w:rsidR="004918E6" w:rsidRPr="00B66ECB" w:rsidRDefault="004918E6" w:rsidP="00491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kern w:val="0"/>
          <w14:ligatures w14:val="none"/>
        </w:rPr>
      </w:pPr>
      <w:r w:rsidRPr="00B66ECB">
        <w:rPr>
          <w:rFonts w:eastAsia="Times New Roman" w:cs="Courier New"/>
          <w:b/>
          <w:bCs/>
          <w:color w:val="FF0000"/>
          <w:kern w:val="0"/>
          <w14:ligatures w14:val="none"/>
        </w:rPr>
        <w:t>Cloud Service Models</w:t>
      </w:r>
    </w:p>
    <w:p w14:paraId="511C7A0C" w14:textId="59A6C7D1" w:rsidR="008519C5" w:rsidRPr="00B66ECB" w:rsidRDefault="008519C5" w:rsidP="008519C5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SaaS (Software-as-a-Service)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subscription-based service model which allows users to access software apps over the web</w:t>
      </w:r>
    </w:p>
    <w:p w14:paraId="42BEE033" w14:textId="5D007C5B" w:rsidR="0060410C" w:rsidRPr="0060410C" w:rsidRDefault="0060410C" w:rsidP="0060410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14:ligatures w14:val="none"/>
        </w:rPr>
      </w:pPr>
      <w:r w:rsidRPr="0060410C">
        <w:rPr>
          <w:rFonts w:eastAsia="Times New Roman" w:cs="Courier New"/>
          <w:b/>
          <w:bCs/>
          <w:color w:val="000000"/>
          <w:kern w:val="0"/>
          <w14:ligatures w14:val="none"/>
        </w:rPr>
        <w:t>Most complete</w:t>
      </w:r>
      <w:r w:rsidRPr="0060410C">
        <w:rPr>
          <w:rFonts w:eastAsia="Times New Roman" w:cs="Courier New"/>
          <w:color w:val="000000"/>
          <w:kern w:val="0"/>
          <w14:ligatures w14:val="none"/>
        </w:rPr>
        <w:t xml:space="preserve"> model with minimal user responsibility</w:t>
      </w:r>
    </w:p>
    <w:p w14:paraId="2FABCEB5" w14:textId="76AF9E2D" w:rsidR="0060410C" w:rsidRPr="0060410C" w:rsidRDefault="0060410C" w:rsidP="0060410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14:ligatures w14:val="none"/>
        </w:rPr>
      </w:pPr>
      <w:r w:rsidRPr="0060410C">
        <w:rPr>
          <w:rFonts w:eastAsia="Times New Roman" w:cs="Courier New"/>
          <w:color w:val="000000"/>
          <w:kern w:val="0"/>
          <w14:ligatures w14:val="none"/>
        </w:rPr>
        <w:t>Provider manages everything except data, user access, and device security</w:t>
      </w:r>
    </w:p>
    <w:p w14:paraId="6D25C8D9" w14:textId="4A540C7F" w:rsidR="0060410C" w:rsidRPr="0060410C" w:rsidRDefault="0060410C" w:rsidP="0060410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14:ligatures w14:val="none"/>
        </w:rPr>
      </w:pPr>
      <w:r w:rsidRPr="0060410C">
        <w:rPr>
          <w:rFonts w:eastAsia="Times New Roman" w:cs="Courier New"/>
          <w:color w:val="000000"/>
          <w:kern w:val="0"/>
          <w14:ligatures w14:val="none"/>
        </w:rPr>
        <w:t>Ideal for fully developed applications like email or financial software</w:t>
      </w:r>
    </w:p>
    <w:p w14:paraId="27F76F6C" w14:textId="15705090" w:rsidR="00FA69BB" w:rsidRPr="00B66ECB" w:rsidRDefault="0060410C" w:rsidP="0060410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Easiest to use with minimal setup effort</w:t>
      </w:r>
    </w:p>
    <w:p w14:paraId="0CC76E3B" w14:textId="77777777" w:rsidR="008519C5" w:rsidRPr="00B66ECB" w:rsidRDefault="008519C5" w:rsidP="008519C5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PaaS (Platform-as-a-Service)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platform to support the development and deployment of applications (e.g. Azure App Service)</w:t>
      </w:r>
    </w:p>
    <w:p w14:paraId="58326B40" w14:textId="10CF516C" w:rsidR="00FA69BB" w:rsidRPr="00FA69BB" w:rsidRDefault="00FA69BB" w:rsidP="00FA69B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14:ligatures w14:val="none"/>
        </w:rPr>
      </w:pPr>
      <w:r w:rsidRPr="00FA69BB">
        <w:rPr>
          <w:rFonts w:eastAsia="Times New Roman" w:cs="Courier New"/>
          <w:color w:val="000000"/>
          <w:kern w:val="0"/>
          <w14:ligatures w14:val="none"/>
        </w:rPr>
        <w:t>Balances flexibility and convenience</w:t>
      </w:r>
    </w:p>
    <w:p w14:paraId="2149520A" w14:textId="7C735D0B" w:rsidR="00FA69BB" w:rsidRPr="00FA69BB" w:rsidRDefault="00FA69BB" w:rsidP="00FA69B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14:ligatures w14:val="none"/>
        </w:rPr>
      </w:pPr>
      <w:r w:rsidRPr="00FA69BB">
        <w:rPr>
          <w:rFonts w:eastAsia="Times New Roman" w:cs="Courier New"/>
          <w:color w:val="000000"/>
          <w:kern w:val="0"/>
          <w14:ligatures w14:val="none"/>
        </w:rPr>
        <w:t>Provider maintains hardware, OS, middleware, and development tools</w:t>
      </w:r>
    </w:p>
    <w:p w14:paraId="14DD10AB" w14:textId="70C573C4" w:rsidR="00FA69BB" w:rsidRPr="00FA69BB" w:rsidRDefault="00FA69BB" w:rsidP="00FA69B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14:ligatures w14:val="none"/>
        </w:rPr>
      </w:pPr>
      <w:r w:rsidRPr="00FA69BB">
        <w:rPr>
          <w:rFonts w:eastAsia="Times New Roman" w:cs="Courier New"/>
          <w:b/>
          <w:bCs/>
          <w:color w:val="000000"/>
          <w:kern w:val="0"/>
          <w14:ligatures w14:val="none"/>
        </w:rPr>
        <w:t>You focus</w:t>
      </w:r>
      <w:r w:rsidRPr="00FA69BB">
        <w:rPr>
          <w:rFonts w:eastAsia="Times New Roman" w:cs="Courier New"/>
          <w:color w:val="000000"/>
          <w:kern w:val="0"/>
          <w14:ligatures w14:val="none"/>
        </w:rPr>
        <w:t xml:space="preserve"> on application development without infrastructure headaches</w:t>
      </w:r>
    </w:p>
    <w:p w14:paraId="6C39051E" w14:textId="61F7214F" w:rsidR="00FA69BB" w:rsidRPr="00B66ECB" w:rsidRDefault="00FA69BB" w:rsidP="00FA69B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Suitable for building and deploying applications efficiently</w:t>
      </w:r>
    </w:p>
    <w:p w14:paraId="2EE82ED7" w14:textId="7E7EC4F1" w:rsidR="008676BB" w:rsidRPr="00B66ECB" w:rsidRDefault="008676BB" w:rsidP="008519C5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IaaS (Infrastructure-as-a-Service)</w:t>
      </w:r>
      <w:r w:rsidRPr="00B66ECB">
        <w:rPr>
          <w:rFonts w:eastAsia="Times New Roman" w:cs="Courier New"/>
          <w:color w:val="000000"/>
          <w:kern w:val="0"/>
          <w14:ligatures w14:val="none"/>
        </w:rPr>
        <w:t>:</w:t>
      </w:r>
      <w:r w:rsidR="00906D0C" w:rsidRPr="00B66ECB">
        <w:rPr>
          <w:rFonts w:eastAsia="Times New Roman" w:cs="Courier New"/>
          <w:color w:val="000000"/>
          <w:kern w:val="0"/>
          <w14:ligatures w14:val="none"/>
        </w:rPr>
        <w:t xml:space="preserve"> A cloud computing service model</w:t>
      </w:r>
      <w:r w:rsidR="009A16C4" w:rsidRPr="00B66ECB">
        <w:rPr>
          <w:rFonts w:eastAsia="Times New Roman" w:cs="Courier New"/>
          <w:color w:val="000000"/>
          <w:kern w:val="0"/>
          <w14:ligatures w14:val="none"/>
        </w:rPr>
        <w:t xml:space="preserve"> which allows to</w:t>
      </w:r>
      <w:r w:rsidR="0081417A" w:rsidRPr="00B66ECB">
        <w:rPr>
          <w:rFonts w:eastAsia="Times New Roman" w:cs="Courier New"/>
          <w:color w:val="000000"/>
          <w:kern w:val="0"/>
          <w14:ligatures w14:val="none"/>
        </w:rPr>
        <w:t xml:space="preserve"> use cloud services by a provider (e.g. Azure)</w:t>
      </w:r>
    </w:p>
    <w:p w14:paraId="2CAF8CAF" w14:textId="60C5BE52" w:rsidR="00FA69BB" w:rsidRPr="00FA69BB" w:rsidRDefault="00FA69BB" w:rsidP="00FA69B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14:ligatures w14:val="none"/>
        </w:rPr>
      </w:pPr>
      <w:r w:rsidRPr="00FA69BB">
        <w:rPr>
          <w:rFonts w:eastAsia="Times New Roman" w:cs="Courier New"/>
          <w:b/>
          <w:bCs/>
          <w:kern w:val="0"/>
          <w14:ligatures w14:val="none"/>
        </w:rPr>
        <w:t>Most flexible</w:t>
      </w:r>
      <w:r w:rsidRPr="00FA69BB">
        <w:rPr>
          <w:rFonts w:eastAsia="Times New Roman" w:cs="Courier New"/>
          <w:kern w:val="0"/>
          <w14:ligatures w14:val="none"/>
        </w:rPr>
        <w:t xml:space="preserve"> cloud model</w:t>
      </w:r>
    </w:p>
    <w:p w14:paraId="65B4DD22" w14:textId="1D233BD7" w:rsidR="00FA69BB" w:rsidRPr="00FA69BB" w:rsidRDefault="00FA69BB" w:rsidP="00FA69B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14:ligatures w14:val="none"/>
        </w:rPr>
      </w:pPr>
      <w:r w:rsidRPr="00FA69BB">
        <w:rPr>
          <w:rFonts w:eastAsia="Times New Roman" w:cs="Courier New"/>
          <w:kern w:val="0"/>
          <w14:ligatures w14:val="none"/>
        </w:rPr>
        <w:t>Cloud provider handles hardware, network connectivity, and physical security</w:t>
      </w:r>
    </w:p>
    <w:p w14:paraId="66943DBC" w14:textId="6BBB57BB" w:rsidR="00FA69BB" w:rsidRPr="00FA69BB" w:rsidRDefault="00FA69BB" w:rsidP="00FA69B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14:ligatures w14:val="none"/>
        </w:rPr>
      </w:pPr>
      <w:r w:rsidRPr="00FA69BB">
        <w:rPr>
          <w:rFonts w:eastAsia="Times New Roman" w:cs="Courier New"/>
          <w:b/>
          <w:bCs/>
          <w:kern w:val="0"/>
          <w14:ligatures w14:val="none"/>
        </w:rPr>
        <w:t>You manage</w:t>
      </w:r>
      <w:r w:rsidRPr="00FA69BB">
        <w:rPr>
          <w:rFonts w:eastAsia="Times New Roman" w:cs="Courier New"/>
          <w:kern w:val="0"/>
          <w14:ligatures w14:val="none"/>
        </w:rPr>
        <w:t xml:space="preserve"> OS, configuration, patches, and security</w:t>
      </w:r>
    </w:p>
    <w:p w14:paraId="6B22E5F5" w14:textId="0D219CB8" w:rsidR="00A32D46" w:rsidRPr="00B66ECB" w:rsidRDefault="00FA69BB" w:rsidP="00FA69B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kern w:val="0"/>
          <w14:ligatures w14:val="none"/>
        </w:rPr>
        <w:t>Offers maximum control but requires technical expertise</w:t>
      </w:r>
    </w:p>
    <w:p w14:paraId="010120D6" w14:textId="77777777" w:rsidR="00DF4B66" w:rsidRPr="00B66ECB" w:rsidRDefault="00DF4B66" w:rsidP="00DF4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0047010" w14:textId="12FF6394" w:rsidR="00365E0F" w:rsidRPr="00B66ECB" w:rsidRDefault="00365E0F" w:rsidP="00DF4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kern w:val="0"/>
          <w14:ligatures w14:val="none"/>
        </w:rPr>
      </w:pPr>
      <w:r w:rsidRPr="00B66ECB">
        <w:rPr>
          <w:rFonts w:eastAsia="Times New Roman" w:cs="Courier New"/>
          <w:b/>
          <w:bCs/>
          <w:color w:val="FF0000"/>
          <w:kern w:val="0"/>
          <w14:ligatures w14:val="none"/>
        </w:rPr>
        <w:t>Compute Services</w:t>
      </w:r>
    </w:p>
    <w:p w14:paraId="10E5F103" w14:textId="7846B638" w:rsidR="00DF4B66" w:rsidRPr="00B66ECB" w:rsidRDefault="00DF4B66" w:rsidP="00DF4B6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Virtual Machine (AVM)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D248D4" w:rsidRPr="00B66ECB">
        <w:rPr>
          <w:rFonts w:eastAsia="Times New Roman" w:cs="Courier New"/>
          <w:kern w:val="0"/>
          <w14:ligatures w14:val="none"/>
        </w:rPr>
        <w:t xml:space="preserve">A </w:t>
      </w:r>
      <w:r w:rsidR="00971200" w:rsidRPr="00B66ECB">
        <w:rPr>
          <w:rFonts w:eastAsia="Times New Roman" w:cs="Courier New"/>
          <w:kern w:val="0"/>
          <w14:ligatures w14:val="none"/>
        </w:rPr>
        <w:t xml:space="preserve">virtualised </w:t>
      </w:r>
      <w:r w:rsidR="000F279F" w:rsidRPr="00B66ECB">
        <w:rPr>
          <w:rFonts w:eastAsia="Times New Roman" w:cs="Courier New"/>
          <w:kern w:val="0"/>
          <w14:ligatures w14:val="none"/>
        </w:rPr>
        <w:t>server (computer)</w:t>
      </w:r>
      <w:r w:rsidR="00F97C24" w:rsidRPr="00B66ECB">
        <w:rPr>
          <w:rFonts w:eastAsia="Times New Roman" w:cs="Courier New"/>
          <w:kern w:val="0"/>
          <w14:ligatures w14:val="none"/>
        </w:rPr>
        <w:t xml:space="preserve"> in the cloud</w:t>
      </w:r>
      <w:r w:rsidR="001948A4" w:rsidRPr="00B66ECB">
        <w:rPr>
          <w:rFonts w:eastAsia="Times New Roman" w:cs="Courier New"/>
          <w:kern w:val="0"/>
          <w14:ligatures w14:val="none"/>
        </w:rPr>
        <w:t xml:space="preserve"> with full control over the OS</w:t>
      </w:r>
      <w:r w:rsidR="00BC2539" w:rsidRPr="00B66ECB">
        <w:rPr>
          <w:rFonts w:eastAsia="Times New Roman" w:cs="Courier New"/>
          <w:kern w:val="0"/>
          <w14:ligatures w14:val="none"/>
        </w:rPr>
        <w:t xml:space="preserve"> (Windows/Linux)</w:t>
      </w:r>
      <w:r w:rsidR="00F1037D" w:rsidRPr="00B66ECB">
        <w:rPr>
          <w:rFonts w:eastAsia="Times New Roman" w:cs="Courier New"/>
          <w:kern w:val="0"/>
          <w14:ligatures w14:val="none"/>
        </w:rPr>
        <w:t xml:space="preserve"> and allows for </w:t>
      </w:r>
      <w:r w:rsidR="001948A4" w:rsidRPr="00B66ECB">
        <w:rPr>
          <w:rFonts w:eastAsia="Times New Roman" w:cs="Courier New"/>
          <w:kern w:val="0"/>
          <w14:ligatures w14:val="none"/>
        </w:rPr>
        <w:t>software</w:t>
      </w:r>
      <w:r w:rsidR="00F1037D" w:rsidRPr="00B66ECB">
        <w:rPr>
          <w:rFonts w:eastAsia="Times New Roman" w:cs="Courier New"/>
          <w:kern w:val="0"/>
          <w14:ligatures w14:val="none"/>
        </w:rPr>
        <w:t xml:space="preserve"> deployment </w:t>
      </w:r>
      <w:r w:rsidR="001948A4" w:rsidRPr="00B66ECB">
        <w:rPr>
          <w:rFonts w:eastAsia="Times New Roman" w:cs="Courier New"/>
          <w:kern w:val="0"/>
          <w14:ligatures w14:val="none"/>
        </w:rPr>
        <w:t xml:space="preserve">and specialised </w:t>
      </w:r>
      <w:r w:rsidR="00464320" w:rsidRPr="00B66ECB">
        <w:rPr>
          <w:rFonts w:eastAsia="Times New Roman" w:cs="Courier New"/>
          <w:kern w:val="0"/>
          <w14:ligatures w14:val="none"/>
        </w:rPr>
        <w:t>hosting</w:t>
      </w:r>
      <w:r w:rsidR="001948A4" w:rsidRPr="00B66ECB">
        <w:rPr>
          <w:rFonts w:eastAsia="Times New Roman" w:cs="Courier New"/>
          <w:kern w:val="0"/>
          <w14:ligatures w14:val="none"/>
        </w:rPr>
        <w:t xml:space="preserve"> configurations</w:t>
      </w:r>
    </w:p>
    <w:p w14:paraId="33EE9622" w14:textId="359CDF8E" w:rsidR="00BD2DC3" w:rsidRPr="00B66ECB" w:rsidRDefault="00BD2DC3" w:rsidP="00DF4B6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Virtual Desktop (AVD)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</w:p>
    <w:p w14:paraId="512E9BA8" w14:textId="193FA054" w:rsidR="00BD2DC3" w:rsidRPr="00B66ECB" w:rsidRDefault="00BD2DC3" w:rsidP="00DF4B6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App Service</w:t>
      </w:r>
      <w:r w:rsidRPr="00B66ECB">
        <w:rPr>
          <w:rFonts w:eastAsia="Times New Roman" w:cs="Courier New"/>
          <w:kern w:val="0"/>
          <w14:ligatures w14:val="none"/>
        </w:rPr>
        <w:t xml:space="preserve">: A platform to </w:t>
      </w:r>
      <w:r w:rsidR="00AF6147" w:rsidRPr="00B66ECB">
        <w:rPr>
          <w:rFonts w:eastAsia="Times New Roman" w:cs="Courier New"/>
          <w:kern w:val="0"/>
          <w14:ligatures w14:val="none"/>
        </w:rPr>
        <w:t>host web apps, APIs, or mobile backends without managing the underlying servers</w:t>
      </w:r>
    </w:p>
    <w:p w14:paraId="30C4B012" w14:textId="695CB04D" w:rsidR="00310937" w:rsidRPr="00310937" w:rsidRDefault="00310937" w:rsidP="00310937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14:ligatures w14:val="none"/>
        </w:rPr>
      </w:pPr>
      <w:r w:rsidRPr="00310937">
        <w:rPr>
          <w:rFonts w:eastAsia="Times New Roman" w:cs="Courier New"/>
          <w:color w:val="4EA72E" w:themeColor="accent6"/>
          <w:kern w:val="0"/>
          <w14:ligatures w14:val="none"/>
        </w:rPr>
        <w:t>Languages Supported</w:t>
      </w:r>
      <w:r w:rsidRPr="00310937">
        <w:rPr>
          <w:rFonts w:eastAsia="Times New Roman" w:cs="Courier New"/>
          <w:kern w:val="0"/>
          <w14:ligatures w14:val="none"/>
        </w:rPr>
        <w:t>: .NET, .NET Core, Java, Ruby, Node.js, PHP, Python</w:t>
      </w:r>
    </w:p>
    <w:p w14:paraId="04A37C88" w14:textId="6E2A571C" w:rsidR="00310937" w:rsidRPr="00310937" w:rsidRDefault="00310937" w:rsidP="00310937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14:ligatures w14:val="none"/>
        </w:rPr>
      </w:pPr>
      <w:r w:rsidRPr="00310937">
        <w:rPr>
          <w:rFonts w:eastAsia="Times New Roman" w:cs="Courier New"/>
          <w:color w:val="4EA72E" w:themeColor="accent6"/>
          <w:kern w:val="0"/>
          <w14:ligatures w14:val="none"/>
        </w:rPr>
        <w:t>Platforms Supported</w:t>
      </w:r>
      <w:r w:rsidRPr="00310937">
        <w:rPr>
          <w:rFonts w:eastAsia="Times New Roman" w:cs="Courier New"/>
          <w:kern w:val="0"/>
          <w14:ligatures w14:val="none"/>
        </w:rPr>
        <w:t>: Windows and Linux</w:t>
      </w:r>
    </w:p>
    <w:p w14:paraId="0EED26A8" w14:textId="51CB305A" w:rsidR="00310937" w:rsidRPr="00310937" w:rsidRDefault="00310937" w:rsidP="00310937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14:ligatures w14:val="none"/>
        </w:rPr>
      </w:pPr>
      <w:r w:rsidRPr="00310937">
        <w:rPr>
          <w:rFonts w:eastAsia="Times New Roman" w:cs="Courier New"/>
          <w:color w:val="4EA72E" w:themeColor="accent6"/>
          <w:kern w:val="0"/>
          <w14:ligatures w14:val="none"/>
        </w:rPr>
        <w:t>Integration</w:t>
      </w:r>
      <w:r w:rsidRPr="00310937">
        <w:rPr>
          <w:rFonts w:eastAsia="Times New Roman" w:cs="Courier New"/>
          <w:kern w:val="0"/>
          <w14:ligatures w14:val="none"/>
        </w:rPr>
        <w:t xml:space="preserve">: Automated deployments from GitHub, Azure DevOps, or any </w:t>
      </w:r>
      <w:proofErr w:type="spellStart"/>
      <w:r w:rsidRPr="00310937">
        <w:rPr>
          <w:rFonts w:eastAsia="Times New Roman" w:cs="Courier New"/>
          <w:kern w:val="0"/>
          <w14:ligatures w14:val="none"/>
        </w:rPr>
        <w:t>Git</w:t>
      </w:r>
      <w:proofErr w:type="spellEnd"/>
      <w:r w:rsidRPr="00310937">
        <w:rPr>
          <w:rFonts w:eastAsia="Times New Roman" w:cs="Courier New"/>
          <w:kern w:val="0"/>
          <w14:ligatures w14:val="none"/>
        </w:rPr>
        <w:t xml:space="preserve"> repo</w:t>
      </w:r>
    </w:p>
    <w:p w14:paraId="3AF0A5D1" w14:textId="7B0AC88E" w:rsidR="00310937" w:rsidRPr="00310937" w:rsidRDefault="00310937" w:rsidP="00310937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kern w:val="0"/>
          <w14:ligatures w14:val="none"/>
        </w:rPr>
      </w:pPr>
      <w:r w:rsidRPr="00310937">
        <w:rPr>
          <w:rFonts w:eastAsia="Times New Roman" w:cs="Courier New"/>
          <w:color w:val="4EA72E" w:themeColor="accent6"/>
          <w:kern w:val="0"/>
          <w14:ligatures w14:val="none"/>
        </w:rPr>
        <w:t>Scaling</w:t>
      </w:r>
      <w:r w:rsidRPr="00310937">
        <w:rPr>
          <w:rFonts w:eastAsia="Times New Roman" w:cs="Courier New"/>
          <w:kern w:val="0"/>
          <w14:ligatures w14:val="none"/>
        </w:rPr>
        <w:t>: Automatic scaling to handle variable traffic loads</w:t>
      </w:r>
    </w:p>
    <w:p w14:paraId="2AA8F820" w14:textId="67BCE3F3" w:rsidR="00310937" w:rsidRPr="00B66ECB" w:rsidRDefault="00310937" w:rsidP="00310937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High Availability</w:t>
      </w:r>
      <w:r w:rsidRPr="00B66ECB">
        <w:rPr>
          <w:rFonts w:eastAsia="Times New Roman" w:cs="Courier New"/>
          <w:kern w:val="0"/>
          <w14:ligatures w14:val="none"/>
        </w:rPr>
        <w:t>: Built-in load balancing and traffic management</w:t>
      </w:r>
    </w:p>
    <w:p w14:paraId="34C08439" w14:textId="1CAD9A6F" w:rsidR="009D34C8" w:rsidRPr="00B66ECB" w:rsidRDefault="009D34C8" w:rsidP="009D34C8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Functions</w:t>
      </w:r>
      <w:r w:rsidRPr="00B66ECB">
        <w:rPr>
          <w:rFonts w:eastAsia="Times New Roman" w:cs="Courier New"/>
          <w:color w:val="000000"/>
          <w:kern w:val="0"/>
          <w14:ligatures w14:val="none"/>
        </w:rPr>
        <w:t>: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 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A serverless event-driven compute service that </w:t>
      </w:r>
      <w:r w:rsidR="00647B8A" w:rsidRPr="00B66ECB">
        <w:rPr>
          <w:rFonts w:eastAsia="Times New Roman" w:cs="Courier New"/>
          <w:color w:val="000000"/>
          <w:kern w:val="0"/>
          <w14:ligatures w14:val="none"/>
        </w:rPr>
        <w:t>automatically manages the underlying infrastructure, allowing to focus solely on code</w:t>
      </w:r>
    </w:p>
    <w:p w14:paraId="148E5E33" w14:textId="59E9724A" w:rsidR="009D34C8" w:rsidRPr="00B66ECB" w:rsidRDefault="00425FFB" w:rsidP="00425FF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Event-Driven Execution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6C188C" w:rsidRPr="00B66ECB">
        <w:rPr>
          <w:rFonts w:eastAsia="Times New Roman" w:cs="Courier New"/>
          <w:kern w:val="0"/>
          <w14:ligatures w14:val="none"/>
        </w:rPr>
        <w:t>Functions are triggered by specific events, such as HTTP requests, timers</w:t>
      </w:r>
      <w:r w:rsidR="001B46E7" w:rsidRPr="00B66ECB">
        <w:rPr>
          <w:rFonts w:eastAsia="Times New Roman" w:cs="Courier New"/>
          <w:kern w:val="0"/>
          <w14:ligatures w14:val="none"/>
        </w:rPr>
        <w:t>, or messages from Azure services</w:t>
      </w:r>
    </w:p>
    <w:p w14:paraId="3C3C0EF0" w14:textId="211B8CFC" w:rsidR="00015EBA" w:rsidRPr="00B66ECB" w:rsidRDefault="00425FFB" w:rsidP="00E95523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Serverless Architec</w:t>
      </w:r>
      <w:r w:rsidR="002A19CC" w:rsidRPr="00B66ECB">
        <w:rPr>
          <w:rFonts w:eastAsia="Times New Roman" w:cs="Courier New"/>
          <w:color w:val="4EA72E" w:themeColor="accent6"/>
          <w:kern w:val="0"/>
          <w14:ligatures w14:val="none"/>
        </w:rPr>
        <w:t>ture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C75377" w:rsidRPr="00B66ECB">
        <w:rPr>
          <w:rFonts w:eastAsia="Times New Roman" w:cs="Courier New"/>
          <w:kern w:val="0"/>
          <w14:ligatures w14:val="none"/>
        </w:rPr>
        <w:t>No need to maintain servers or containers</w:t>
      </w:r>
      <w:r w:rsidR="00FE3218" w:rsidRPr="00B66ECB">
        <w:rPr>
          <w:rFonts w:eastAsia="Times New Roman" w:cs="Courier New"/>
          <w:kern w:val="0"/>
          <w14:ligatures w14:val="none"/>
        </w:rPr>
        <w:t xml:space="preserve"> </w:t>
      </w:r>
      <w:r w:rsidR="00750C1B" w:rsidRPr="00B66ECB">
        <w:rPr>
          <w:rFonts w:eastAsia="Times New Roman" w:cs="Courier New"/>
          <w:kern w:val="0"/>
          <w14:ligatures w14:val="none"/>
        </w:rPr>
        <w:t xml:space="preserve">- </w:t>
      </w:r>
      <w:r w:rsidR="00FE3218" w:rsidRPr="00B66ECB">
        <w:rPr>
          <w:rFonts w:eastAsia="Times New Roman" w:cs="Courier New"/>
          <w:kern w:val="0"/>
          <w14:ligatures w14:val="none"/>
        </w:rPr>
        <w:t>re</w:t>
      </w:r>
      <w:r w:rsidR="00750C1B" w:rsidRPr="00B66ECB">
        <w:rPr>
          <w:rFonts w:eastAsia="Times New Roman" w:cs="Courier New"/>
          <w:kern w:val="0"/>
          <w14:ligatures w14:val="none"/>
        </w:rPr>
        <w:t>s</w:t>
      </w:r>
      <w:r w:rsidR="00FE3218" w:rsidRPr="00B66ECB">
        <w:rPr>
          <w:rFonts w:eastAsia="Times New Roman" w:cs="Courier New"/>
          <w:kern w:val="0"/>
          <w14:ligatures w14:val="none"/>
        </w:rPr>
        <w:t>ources are provision</w:t>
      </w:r>
      <w:r w:rsidR="00750C1B" w:rsidRPr="00B66ECB">
        <w:rPr>
          <w:rFonts w:eastAsia="Times New Roman" w:cs="Courier New"/>
          <w:kern w:val="0"/>
          <w14:ligatures w14:val="none"/>
        </w:rPr>
        <w:t>ed</w:t>
      </w:r>
      <w:r w:rsidR="00FE3218" w:rsidRPr="00B66ECB">
        <w:rPr>
          <w:rFonts w:eastAsia="Times New Roman" w:cs="Courier New"/>
          <w:kern w:val="0"/>
          <w14:ligatures w14:val="none"/>
        </w:rPr>
        <w:t xml:space="preserve"> and deallocated automatically</w:t>
      </w:r>
    </w:p>
    <w:p w14:paraId="5742A710" w14:textId="2DDA4575" w:rsidR="00C22962" w:rsidRPr="00B66ECB" w:rsidRDefault="002A19CC" w:rsidP="00E95523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Stateless vs Stateful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C22962" w:rsidRPr="00B66ECB">
        <w:rPr>
          <w:rFonts w:eastAsia="Times New Roman" w:cs="Courier New"/>
          <w:kern w:val="0"/>
          <w14:ligatures w14:val="none"/>
        </w:rPr>
        <w:t>Functions can restart for every event (</w:t>
      </w:r>
      <w:r w:rsidR="0039390E" w:rsidRPr="00B66ECB">
        <w:rPr>
          <w:rFonts w:eastAsia="Times New Roman" w:cs="Courier New"/>
          <w:kern w:val="0"/>
          <w14:ligatures w14:val="none"/>
        </w:rPr>
        <w:t xml:space="preserve">stateless) </w:t>
      </w:r>
      <w:r w:rsidR="009E56E6" w:rsidRPr="00B66ECB">
        <w:rPr>
          <w:rFonts w:eastAsia="Times New Roman" w:cs="Courier New"/>
          <w:kern w:val="0"/>
          <w14:ligatures w14:val="none"/>
        </w:rPr>
        <w:t xml:space="preserve">or implemented during </w:t>
      </w:r>
      <w:r w:rsidR="009E56E6" w:rsidRPr="00B66ECB">
        <w:rPr>
          <w:rFonts w:eastAsia="Times New Roman" w:cs="Courier New"/>
          <w:i/>
          <w:iCs/>
          <w:kern w:val="0"/>
          <w14:ligatures w14:val="none"/>
        </w:rPr>
        <w:t>durable functions</w:t>
      </w:r>
      <w:r w:rsidR="000B7E31" w:rsidRPr="00B66ECB">
        <w:rPr>
          <w:rFonts w:eastAsia="Times New Roman" w:cs="Courier New"/>
          <w:kern w:val="0"/>
          <w14:ligatures w14:val="none"/>
        </w:rPr>
        <w:t>, enabling tracking of prior activities or workflows (stateful</w:t>
      </w:r>
      <w:r w:rsidRPr="00B66ECB">
        <w:rPr>
          <w:rFonts w:eastAsia="Times New Roman" w:cs="Courier New"/>
          <w:kern w:val="0"/>
          <w14:ligatures w14:val="none"/>
        </w:rPr>
        <w:t>)</w:t>
      </w:r>
    </w:p>
    <w:p w14:paraId="01D258FD" w14:textId="7679ECBC" w:rsidR="00AE55CB" w:rsidRPr="00B66ECB" w:rsidRDefault="002A19CC" w:rsidP="00E95523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Pay-As-You-Go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AE55CB" w:rsidRPr="00B66ECB">
        <w:rPr>
          <w:rFonts w:eastAsia="Times New Roman" w:cs="Courier New"/>
          <w:kern w:val="0"/>
          <w14:ligatures w14:val="none"/>
        </w:rPr>
        <w:t>Billed only for the CPU time and memory used while the function runs, making it a cost-effective solution</w:t>
      </w:r>
    </w:p>
    <w:p w14:paraId="448B3005" w14:textId="17371D16" w:rsidR="00AE55CB" w:rsidRPr="00B66ECB" w:rsidRDefault="002A19CC" w:rsidP="00E95523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Automatic Scaling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397180" w:rsidRPr="00B66ECB">
        <w:rPr>
          <w:rFonts w:eastAsia="Times New Roman" w:cs="Courier New"/>
          <w:kern w:val="0"/>
          <w14:ligatures w14:val="none"/>
        </w:rPr>
        <w:t>Functions scale dynamically based on the number of incoming events, handling variable demand with ease</w:t>
      </w:r>
    </w:p>
    <w:p w14:paraId="6AC0BA2B" w14:textId="6C092733" w:rsidR="00A57C39" w:rsidRPr="00B66ECB" w:rsidRDefault="002A19CC" w:rsidP="00A57C39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Flexible Deployment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397180" w:rsidRPr="00B66ECB">
        <w:rPr>
          <w:rFonts w:eastAsia="Times New Roman" w:cs="Courier New"/>
          <w:kern w:val="0"/>
          <w14:ligatures w14:val="none"/>
        </w:rPr>
        <w:t>Functions can be deployed serverless or in managed environments like virtual networks for enhanced control and security</w:t>
      </w:r>
    </w:p>
    <w:p w14:paraId="223AC461" w14:textId="4371BCDA" w:rsidR="00A57C39" w:rsidRPr="00B66ECB" w:rsidRDefault="00A57C39" w:rsidP="00A5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kern w:val="0"/>
          <w14:ligatures w14:val="none"/>
        </w:rPr>
      </w:pPr>
      <w:r w:rsidRPr="00B66ECB">
        <w:rPr>
          <w:rFonts w:eastAsia="Times New Roman" w:cs="Courier New"/>
          <w:b/>
          <w:bCs/>
          <w:color w:val="FF0000"/>
          <w:kern w:val="0"/>
          <w14:ligatures w14:val="none"/>
        </w:rPr>
        <w:lastRenderedPageBreak/>
        <w:t>Storage and Databases</w:t>
      </w:r>
    </w:p>
    <w:p w14:paraId="6E98DEFB" w14:textId="7ECC06EA" w:rsidR="00A57C39" w:rsidRPr="00B66ECB" w:rsidRDefault="00A57C39" w:rsidP="00A57C39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Blob Storage</w:t>
      </w:r>
      <w:r w:rsidRPr="00B66ECB">
        <w:rPr>
          <w:rFonts w:eastAsia="Times New Roman" w:cs="Courier New"/>
          <w:kern w:val="0"/>
          <w14:ligatures w14:val="none"/>
        </w:rPr>
        <w:t>: A cloud-based hard drive for storing large amounts of unstructured data</w:t>
      </w:r>
    </w:p>
    <w:p w14:paraId="635E8D35" w14:textId="135913BC" w:rsidR="00A57C39" w:rsidRPr="00B66ECB" w:rsidRDefault="00A57C39" w:rsidP="00A57C39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SQL Database</w:t>
      </w:r>
      <w:r w:rsidRPr="00B66ECB">
        <w:rPr>
          <w:rFonts w:eastAsia="Times New Roman" w:cs="Courier New"/>
          <w:kern w:val="0"/>
          <w14:ligatures w14:val="none"/>
        </w:rPr>
        <w:t xml:space="preserve">: </w:t>
      </w:r>
      <w:r w:rsidR="00E27436" w:rsidRPr="00B66ECB">
        <w:rPr>
          <w:rFonts w:eastAsia="Times New Roman" w:cs="Courier New"/>
          <w:kern w:val="0"/>
          <w14:ligatures w14:val="none"/>
        </w:rPr>
        <w:t xml:space="preserve">A fully managed database service for </w:t>
      </w:r>
      <w:r w:rsidR="001606A4" w:rsidRPr="00B66ECB">
        <w:rPr>
          <w:rFonts w:eastAsia="Times New Roman" w:cs="Courier New"/>
          <w:kern w:val="0"/>
          <w14:ligatures w14:val="none"/>
        </w:rPr>
        <w:t>storing</w:t>
      </w:r>
      <w:r w:rsidR="00E27436" w:rsidRPr="00B66ECB">
        <w:rPr>
          <w:rFonts w:eastAsia="Times New Roman" w:cs="Courier New"/>
          <w:kern w:val="0"/>
          <w14:ligatures w14:val="none"/>
        </w:rPr>
        <w:t xml:space="preserve"> and querying relational data</w:t>
      </w:r>
    </w:p>
    <w:p w14:paraId="2ABA88BD" w14:textId="77777777" w:rsidR="008519C5" w:rsidRPr="00B66ECB" w:rsidRDefault="008519C5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14:ligatures w14:val="none"/>
        </w:rPr>
      </w:pPr>
    </w:p>
    <w:p w14:paraId="4559B6B7" w14:textId="01B1E8DC" w:rsidR="00BD4E43" w:rsidRPr="00B66ECB" w:rsidRDefault="00BD4E43" w:rsidP="00BD4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kern w:val="0"/>
          <w14:ligatures w14:val="none"/>
        </w:rPr>
      </w:pPr>
      <w:r w:rsidRPr="00B66ECB">
        <w:rPr>
          <w:rFonts w:eastAsia="Times New Roman" w:cs="Courier New"/>
          <w:b/>
          <w:bCs/>
          <w:color w:val="FF0000"/>
          <w:kern w:val="0"/>
          <w14:ligatures w14:val="none"/>
        </w:rPr>
        <w:t>Networking</w:t>
      </w:r>
    </w:p>
    <w:p w14:paraId="39521FEB" w14:textId="2B0AD861" w:rsidR="00BD4E43" w:rsidRPr="00B66ECB" w:rsidRDefault="00BD4E43" w:rsidP="00F76962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 xml:space="preserve">Azure </w:t>
      </w:r>
      <w:r w:rsidR="00F76962"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Virtual Network (</w:t>
      </w:r>
      <w:proofErr w:type="spellStart"/>
      <w:r w:rsidR="00F76962"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VNet</w:t>
      </w:r>
      <w:proofErr w:type="spellEnd"/>
      <w:r w:rsidR="00F76962"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)</w:t>
      </w:r>
      <w:r w:rsidR="00F76962" w:rsidRPr="00B66ECB">
        <w:rPr>
          <w:rFonts w:eastAsia="Times New Roman" w:cs="Courier New"/>
          <w:kern w:val="0"/>
          <w14:ligatures w14:val="none"/>
        </w:rPr>
        <w:t xml:space="preserve">: </w:t>
      </w:r>
      <w:r w:rsidR="0060654F" w:rsidRPr="00B66ECB">
        <w:rPr>
          <w:rFonts w:eastAsia="Times New Roman" w:cs="Courier New"/>
          <w:kern w:val="0"/>
          <w14:ligatures w14:val="none"/>
        </w:rPr>
        <w:t>A private network in the cloud where resource</w:t>
      </w:r>
      <w:r w:rsidR="00FC6177" w:rsidRPr="00B66ECB">
        <w:rPr>
          <w:rFonts w:eastAsia="Times New Roman" w:cs="Courier New"/>
          <w:kern w:val="0"/>
          <w14:ligatures w14:val="none"/>
        </w:rPr>
        <w:t xml:space="preserve">s </w:t>
      </w:r>
      <w:r w:rsidR="0060654F" w:rsidRPr="00B66ECB">
        <w:rPr>
          <w:rFonts w:eastAsia="Times New Roman" w:cs="Courier New"/>
          <w:kern w:val="0"/>
          <w14:ligatures w14:val="none"/>
        </w:rPr>
        <w:t xml:space="preserve">can </w:t>
      </w:r>
      <w:r w:rsidR="00FC6177" w:rsidRPr="00B66ECB">
        <w:rPr>
          <w:rFonts w:eastAsia="Times New Roman" w:cs="Courier New"/>
          <w:kern w:val="0"/>
          <w14:ligatures w14:val="none"/>
        </w:rPr>
        <w:t xml:space="preserve">securely </w:t>
      </w:r>
      <w:r w:rsidR="0060654F" w:rsidRPr="00B66ECB">
        <w:rPr>
          <w:rFonts w:eastAsia="Times New Roman" w:cs="Courier New"/>
          <w:kern w:val="0"/>
          <w14:ligatures w14:val="none"/>
        </w:rPr>
        <w:t>communicate</w:t>
      </w:r>
      <w:r w:rsidR="00FC6177" w:rsidRPr="00B66ECB">
        <w:rPr>
          <w:rFonts w:eastAsia="Times New Roman" w:cs="Courier New"/>
          <w:kern w:val="0"/>
          <w14:ligatures w14:val="none"/>
        </w:rPr>
        <w:t xml:space="preserve"> with each other</w:t>
      </w:r>
    </w:p>
    <w:p w14:paraId="394BD626" w14:textId="7CEF3184" w:rsidR="0055442D" w:rsidRPr="0055442D" w:rsidRDefault="0055442D" w:rsidP="0055442D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14:ligatures w14:val="none"/>
        </w:rPr>
      </w:pPr>
      <w:r w:rsidRPr="0055442D">
        <w:rPr>
          <w:rFonts w:eastAsia="Times New Roman" w:cs="Courier New"/>
          <w:color w:val="4EA72E" w:themeColor="accent6"/>
          <w:kern w:val="0"/>
          <w14:ligatures w14:val="none"/>
        </w:rPr>
        <w:t>Secure Communication</w:t>
      </w:r>
      <w:r w:rsidRPr="0055442D">
        <w:rPr>
          <w:rFonts w:eastAsia="Times New Roman" w:cs="Courier New"/>
          <w:color w:val="000000"/>
          <w:kern w:val="0"/>
          <w14:ligatures w14:val="none"/>
        </w:rPr>
        <w:t>: Private traffic stays within the Microsoft network</w:t>
      </w:r>
    </w:p>
    <w:p w14:paraId="2D633065" w14:textId="7F4B912E" w:rsidR="0055442D" w:rsidRPr="0055442D" w:rsidRDefault="0055442D" w:rsidP="0055442D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14:ligatures w14:val="none"/>
        </w:rPr>
      </w:pPr>
      <w:r w:rsidRPr="0055442D">
        <w:rPr>
          <w:rFonts w:eastAsia="Times New Roman" w:cs="Courier New"/>
          <w:color w:val="4EA72E" w:themeColor="accent6"/>
          <w:kern w:val="0"/>
          <w14:ligatures w14:val="none"/>
        </w:rPr>
        <w:t>Scalability</w:t>
      </w:r>
      <w:r w:rsidRPr="0055442D">
        <w:rPr>
          <w:rFonts w:eastAsia="Times New Roman" w:cs="Courier New"/>
          <w:color w:val="000000"/>
          <w:kern w:val="0"/>
          <w14:ligatures w14:val="none"/>
        </w:rPr>
        <w:t>: Easily scale resources while maintaining secure and efficient communication</w:t>
      </w:r>
    </w:p>
    <w:p w14:paraId="51445C32" w14:textId="110D9836" w:rsidR="0055442D" w:rsidRPr="0055442D" w:rsidRDefault="0055442D" w:rsidP="0055442D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00000"/>
          <w:kern w:val="0"/>
          <w14:ligatures w14:val="none"/>
        </w:rPr>
      </w:pPr>
      <w:r w:rsidRPr="0055442D">
        <w:rPr>
          <w:rFonts w:eastAsia="Times New Roman" w:cs="Courier New"/>
          <w:color w:val="4EA72E" w:themeColor="accent6"/>
          <w:kern w:val="0"/>
          <w14:ligatures w14:val="none"/>
        </w:rPr>
        <w:t>Flexibility</w:t>
      </w:r>
      <w:r w:rsidRPr="0055442D">
        <w:rPr>
          <w:rFonts w:eastAsia="Times New Roman" w:cs="Courier New"/>
          <w:color w:val="000000"/>
          <w:kern w:val="0"/>
          <w14:ligatures w14:val="none"/>
        </w:rPr>
        <w:t xml:space="preserve">: Connect resources across </w:t>
      </w:r>
      <w:proofErr w:type="spellStart"/>
      <w:r w:rsidRPr="0055442D">
        <w:rPr>
          <w:rFonts w:eastAsia="Times New Roman" w:cs="Courier New"/>
          <w:color w:val="000000"/>
          <w:kern w:val="0"/>
          <w14:ligatures w14:val="none"/>
        </w:rPr>
        <w:t>VNets</w:t>
      </w:r>
      <w:proofErr w:type="spellEnd"/>
      <w:r w:rsidRPr="0055442D">
        <w:rPr>
          <w:rFonts w:eastAsia="Times New Roman" w:cs="Courier New"/>
          <w:color w:val="000000"/>
          <w:kern w:val="0"/>
          <w14:ligatures w14:val="none"/>
        </w:rPr>
        <w:t>, regions, and hybrid setups</w:t>
      </w:r>
    </w:p>
    <w:p w14:paraId="6D64090F" w14:textId="519504E4" w:rsidR="0055442D" w:rsidRPr="00B66ECB" w:rsidRDefault="0055442D" w:rsidP="0055442D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4EA72E" w:themeColor="accent6"/>
          <w:kern w:val="0"/>
          <w14:ligatures w14:val="none"/>
        </w:rPr>
        <w:t>Control</w:t>
      </w:r>
      <w:r w:rsidRPr="00B66ECB">
        <w:rPr>
          <w:rFonts w:eastAsia="Times New Roman" w:cs="Courier New"/>
          <w:color w:val="000000"/>
          <w:kern w:val="0"/>
          <w14:ligatures w14:val="none"/>
        </w:rPr>
        <w:t>: Fine-grained control over traffic flow, routing, and filtering</w:t>
      </w:r>
    </w:p>
    <w:p w14:paraId="09476070" w14:textId="2B058B23" w:rsidR="002A4AED" w:rsidRPr="00B66ECB" w:rsidRDefault="002A4AED" w:rsidP="00F76962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Load Balancer</w:t>
      </w:r>
      <w:r w:rsidRPr="00B66ECB">
        <w:rPr>
          <w:rFonts w:eastAsia="Times New Roman" w:cs="Courier New"/>
          <w:kern w:val="0"/>
          <w14:ligatures w14:val="none"/>
        </w:rPr>
        <w:t>: Distributes traffic across multiple VMs to ensure high availability</w:t>
      </w:r>
    </w:p>
    <w:p w14:paraId="24F0F0BE" w14:textId="0EF4D754" w:rsidR="00BD1FDD" w:rsidRPr="00B66ECB" w:rsidRDefault="00BD1FDD" w:rsidP="00F76962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VPN Gateway</w:t>
      </w:r>
      <w:r w:rsidR="002B3CA8" w:rsidRPr="00B66ECB">
        <w:rPr>
          <w:rFonts w:eastAsia="Times New Roman" w:cs="Courier New"/>
          <w:kern w:val="0"/>
          <w14:ligatures w14:val="none"/>
        </w:rPr>
        <w:t>:</w:t>
      </w:r>
      <w:r w:rsidRPr="00B66ECB">
        <w:rPr>
          <w:rFonts w:eastAsia="Times New Roman" w:cs="Courier New"/>
          <w:kern w:val="0"/>
          <w14:ligatures w14:val="none"/>
        </w:rPr>
        <w:t xml:space="preserve"> Securely connects your on-premises network to Azure over a VPN</w:t>
      </w:r>
    </w:p>
    <w:p w14:paraId="347DA1FA" w14:textId="77777777" w:rsidR="007878D8" w:rsidRPr="00B66ECB" w:rsidRDefault="007878D8" w:rsidP="0078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14:ligatures w14:val="none"/>
        </w:rPr>
      </w:pPr>
    </w:p>
    <w:p w14:paraId="569B10F8" w14:textId="77777777" w:rsidR="007878D8" w:rsidRPr="007878D8" w:rsidRDefault="007878D8" w:rsidP="0078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kern w:val="0"/>
          <w14:ligatures w14:val="none"/>
        </w:rPr>
      </w:pPr>
      <w:r w:rsidRPr="007878D8">
        <w:rPr>
          <w:rFonts w:eastAsia="Times New Roman" w:cs="Courier New"/>
          <w:b/>
          <w:bCs/>
          <w:color w:val="FF0000"/>
          <w:kern w:val="0"/>
          <w14:ligatures w14:val="none"/>
        </w:rPr>
        <w:t>AI and Analytics</w:t>
      </w:r>
    </w:p>
    <w:p w14:paraId="54E9F7A6" w14:textId="7635BE04" w:rsidR="007878D8" w:rsidRPr="00B66ECB" w:rsidRDefault="007878D8" w:rsidP="007878D8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Cognitive Services</w:t>
      </w:r>
      <w:r w:rsidRPr="00B66ECB">
        <w:rPr>
          <w:rFonts w:eastAsia="Times New Roman" w:cs="Courier New"/>
          <w:kern w:val="0"/>
          <w14:ligatures w14:val="none"/>
        </w:rPr>
        <w:t>: Ready-to-use AI models for tasks like image recognition, natural language processing, or speech synthesis</w:t>
      </w:r>
    </w:p>
    <w:p w14:paraId="42625340" w14:textId="31115B21" w:rsidR="007878D8" w:rsidRPr="00B66ECB" w:rsidRDefault="007878D8" w:rsidP="007878D8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7878D8">
        <w:rPr>
          <w:rFonts w:eastAsia="Times New Roman" w:cs="Courier New"/>
          <w:color w:val="BF4E14" w:themeColor="accent2" w:themeShade="BF"/>
          <w:kern w:val="0"/>
          <w14:ligatures w14:val="none"/>
        </w:rPr>
        <w:t>Azure Synapse Analytics</w:t>
      </w:r>
      <w:r w:rsidRPr="007878D8">
        <w:rPr>
          <w:rFonts w:eastAsia="Times New Roman" w:cs="Courier New"/>
          <w:kern w:val="0"/>
          <w14:ligatures w14:val="none"/>
        </w:rPr>
        <w:t>:</w:t>
      </w:r>
      <w:r w:rsidRPr="00B66ECB">
        <w:rPr>
          <w:rFonts w:eastAsia="Times New Roman" w:cs="Courier New"/>
          <w:kern w:val="0"/>
          <w14:ligatures w14:val="none"/>
        </w:rPr>
        <w:t xml:space="preserve"> A big data analytics platform to process and analy</w:t>
      </w:r>
      <w:r w:rsidR="00857C9F" w:rsidRPr="00B66ECB">
        <w:rPr>
          <w:rFonts w:eastAsia="Times New Roman" w:cs="Courier New"/>
          <w:kern w:val="0"/>
          <w14:ligatures w14:val="none"/>
        </w:rPr>
        <w:t>s</w:t>
      </w:r>
      <w:r w:rsidRPr="00B66ECB">
        <w:rPr>
          <w:rFonts w:eastAsia="Times New Roman" w:cs="Courier New"/>
          <w:kern w:val="0"/>
          <w14:ligatures w14:val="none"/>
        </w:rPr>
        <w:t>e large datasets efficiently</w:t>
      </w:r>
    </w:p>
    <w:p w14:paraId="6A43BE5A" w14:textId="400EAE8D" w:rsidR="007878D8" w:rsidRPr="00B66ECB" w:rsidRDefault="007878D8" w:rsidP="007878D8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7878D8">
        <w:rPr>
          <w:rFonts w:eastAsia="Times New Roman" w:cs="Courier New"/>
          <w:color w:val="BF4E14" w:themeColor="accent2" w:themeShade="BF"/>
          <w:kern w:val="0"/>
          <w14:ligatures w14:val="none"/>
        </w:rPr>
        <w:t>Azure Machine Learning</w:t>
      </w:r>
      <w:r w:rsidRPr="007878D8">
        <w:rPr>
          <w:rFonts w:eastAsia="Times New Roman" w:cs="Courier New"/>
          <w:kern w:val="0"/>
          <w14:ligatures w14:val="none"/>
        </w:rPr>
        <w:t>:</w:t>
      </w:r>
      <w:r w:rsidRPr="00B66ECB">
        <w:rPr>
          <w:rFonts w:eastAsia="Times New Roman" w:cs="Courier New"/>
          <w:kern w:val="0"/>
          <w14:ligatures w14:val="none"/>
        </w:rPr>
        <w:t xml:space="preserve"> Tools to build, train, and deploy your machine learning models</w:t>
      </w:r>
    </w:p>
    <w:p w14:paraId="50381601" w14:textId="77777777" w:rsidR="00BB2707" w:rsidRPr="00B66ECB" w:rsidRDefault="00BB2707" w:rsidP="0078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55FD32C4" w14:textId="77777777" w:rsidR="001B0124" w:rsidRPr="001B0124" w:rsidRDefault="001B0124" w:rsidP="001B0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kern w:val="0"/>
          <w14:ligatures w14:val="none"/>
        </w:rPr>
      </w:pPr>
      <w:r w:rsidRPr="001B0124">
        <w:rPr>
          <w:rFonts w:eastAsia="Times New Roman" w:cs="Courier New"/>
          <w:b/>
          <w:bCs/>
          <w:color w:val="FF0000"/>
          <w:kern w:val="0"/>
          <w14:ligatures w14:val="none"/>
        </w:rPr>
        <w:t>Identity and Security</w:t>
      </w:r>
    </w:p>
    <w:p w14:paraId="38BB0076" w14:textId="2E7BBB5D" w:rsidR="001B0124" w:rsidRPr="00B66ECB" w:rsidRDefault="001B0124" w:rsidP="001B012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Active Directory (AAD)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Handles user authentication and identity management across Azure and other apps</w:t>
      </w:r>
    </w:p>
    <w:p w14:paraId="41663D4B" w14:textId="5BCFB061" w:rsidR="001B0124" w:rsidRPr="00B66ECB" w:rsidRDefault="001B0124" w:rsidP="001B012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Key Vault</w:t>
      </w:r>
      <w:r w:rsidRPr="00B66ECB">
        <w:rPr>
          <w:rFonts w:eastAsia="Times New Roman" w:cs="Courier New"/>
          <w:color w:val="000000"/>
          <w:kern w:val="0"/>
          <w14:ligatures w14:val="none"/>
        </w:rPr>
        <w:t>: Securely store secrets, keys, and certificates for your applications</w:t>
      </w:r>
    </w:p>
    <w:p w14:paraId="09BFA2B0" w14:textId="49AE7206" w:rsidR="001B0124" w:rsidRPr="00B66ECB" w:rsidRDefault="001B0124" w:rsidP="001B012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 xml:space="preserve">Azure Security </w:t>
      </w:r>
      <w:r w:rsidR="009E4307"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Centre</w:t>
      </w:r>
      <w:r w:rsidRPr="00B66ECB">
        <w:rPr>
          <w:rFonts w:eastAsia="Times New Roman" w:cs="Courier New"/>
          <w:color w:val="000000"/>
          <w:kern w:val="0"/>
          <w14:ligatures w14:val="none"/>
        </w:rPr>
        <w:t>: Helps monitor and protect your Azure resources from security threats</w:t>
      </w:r>
    </w:p>
    <w:p w14:paraId="2E2E3EDF" w14:textId="77777777" w:rsidR="00BB2707" w:rsidRPr="00B66ECB" w:rsidRDefault="00BB2707" w:rsidP="0078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DA66595" w14:textId="77777777" w:rsidR="00AF7117" w:rsidRPr="00AF7117" w:rsidRDefault="00AF7117" w:rsidP="00AF7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kern w:val="0"/>
          <w14:ligatures w14:val="none"/>
        </w:rPr>
      </w:pPr>
      <w:r w:rsidRPr="00AF7117">
        <w:rPr>
          <w:rFonts w:eastAsia="Times New Roman" w:cs="Courier New"/>
          <w:b/>
          <w:bCs/>
          <w:color w:val="FF0000"/>
          <w:kern w:val="0"/>
          <w14:ligatures w14:val="none"/>
        </w:rPr>
        <w:t>Monitoring and Management</w:t>
      </w:r>
    </w:p>
    <w:p w14:paraId="360F591E" w14:textId="44592287" w:rsidR="00AF7117" w:rsidRPr="00B66ECB" w:rsidRDefault="00AF7117" w:rsidP="00AF711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Monitor</w:t>
      </w:r>
      <w:r w:rsidRPr="00B66ECB">
        <w:rPr>
          <w:rFonts w:eastAsia="Times New Roman" w:cs="Courier New"/>
          <w:color w:val="000000"/>
          <w:kern w:val="0"/>
          <w14:ligatures w14:val="none"/>
        </w:rPr>
        <w:t>: Provides insights into the performance and health of your Azure resources</w:t>
      </w:r>
    </w:p>
    <w:p w14:paraId="31143FA9" w14:textId="2A8E606C" w:rsidR="00AF7117" w:rsidRPr="00B66ECB" w:rsidRDefault="00AF7117" w:rsidP="00AF7117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Resource Manager (ARM)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management layer that lets you deploy, update, and manage your Azure resources in an organized way</w:t>
      </w:r>
    </w:p>
    <w:p w14:paraId="5E9CEDC0" w14:textId="77777777" w:rsidR="00BD4E43" w:rsidRPr="00B66ECB" w:rsidRDefault="00BD4E43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D281690" w14:textId="77777777" w:rsidR="00C07EF5" w:rsidRPr="00C07EF5" w:rsidRDefault="00C07EF5" w:rsidP="00C07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FF0000"/>
          <w:kern w:val="0"/>
          <w14:ligatures w14:val="none"/>
        </w:rPr>
      </w:pPr>
      <w:r w:rsidRPr="00C07EF5">
        <w:rPr>
          <w:rFonts w:eastAsia="Times New Roman" w:cs="Courier New"/>
          <w:b/>
          <w:bCs/>
          <w:color w:val="FF0000"/>
          <w:kern w:val="0"/>
          <w14:ligatures w14:val="none"/>
        </w:rPr>
        <w:t>Containers</w:t>
      </w:r>
    </w:p>
    <w:p w14:paraId="07B45BF5" w14:textId="3315DEBC" w:rsidR="00C07EF5" w:rsidRPr="00B66ECB" w:rsidRDefault="00C07EF5" w:rsidP="00C07EF5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Kubernetes Service (AKS)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managed service for running containers using Kubernetes, ideal for scaling applications</w:t>
      </w:r>
    </w:p>
    <w:p w14:paraId="6CAA1D8F" w14:textId="690EA16B" w:rsidR="00C07EF5" w:rsidRPr="00B66ECB" w:rsidRDefault="00C07EF5" w:rsidP="00C07EF5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BF4E14" w:themeColor="accent2" w:themeShade="BF"/>
          <w:kern w:val="0"/>
          <w14:ligatures w14:val="none"/>
        </w:rPr>
        <w:t>Azure Container Instances (ACI)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Quick and simple way to run containers without managing a server or orchestrator</w:t>
      </w:r>
    </w:p>
    <w:p w14:paraId="4936D173" w14:textId="77777777" w:rsidR="00AF7117" w:rsidRPr="00B66ECB" w:rsidRDefault="00AF7117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14:ligatures w14:val="none"/>
        </w:rPr>
      </w:pPr>
    </w:p>
    <w:p w14:paraId="4EEEDFED" w14:textId="77777777" w:rsidR="00AF7117" w:rsidRPr="00B66ECB" w:rsidRDefault="00AF7117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14:ligatures w14:val="none"/>
        </w:rPr>
      </w:pPr>
    </w:p>
    <w:p w14:paraId="5CEC1DF0" w14:textId="77777777" w:rsidR="00AF7117" w:rsidRPr="00B66ECB" w:rsidRDefault="00AF7117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14:ligatures w14:val="none"/>
        </w:rPr>
      </w:pPr>
    </w:p>
    <w:p w14:paraId="2AB14375" w14:textId="52173EA9" w:rsidR="00A40BFE" w:rsidRPr="00B66ECB" w:rsidRDefault="00A40BFE" w:rsidP="00BA616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Management Group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container that helps organise and manage multiple subscriptions</w:t>
      </w:r>
    </w:p>
    <w:p w14:paraId="62B8E122" w14:textId="3338F239" w:rsidR="003964F4" w:rsidRPr="00B66ECB" w:rsidRDefault="003964F4" w:rsidP="00BA616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Subscription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container that </w:t>
      </w:r>
      <w:r w:rsidR="00E60B8D" w:rsidRPr="00B66ECB">
        <w:rPr>
          <w:rFonts w:eastAsia="Times New Roman" w:cs="Courier New"/>
          <w:color w:val="000000"/>
          <w:kern w:val="0"/>
          <w14:ligatures w14:val="none"/>
        </w:rPr>
        <w:t xml:space="preserve">linking Azure </w:t>
      </w:r>
      <w:r w:rsidR="00F56B55" w:rsidRPr="00B66ECB">
        <w:rPr>
          <w:rFonts w:eastAsia="Times New Roman" w:cs="Courier New"/>
          <w:color w:val="000000"/>
          <w:kern w:val="0"/>
          <w14:ligatures w14:val="none"/>
        </w:rPr>
        <w:t>accounts and the resources created by those accounts</w:t>
      </w:r>
    </w:p>
    <w:p w14:paraId="000EDFD3" w14:textId="0A9F60FE" w:rsidR="003964F4" w:rsidRPr="00B66ECB" w:rsidRDefault="00F56B55" w:rsidP="00BA616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Resource Group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267219" w:rsidRPr="00B66ECB">
        <w:rPr>
          <w:rFonts w:eastAsia="Times New Roman" w:cs="Courier New"/>
          <w:color w:val="000000"/>
          <w:kern w:val="0"/>
          <w14:ligatures w14:val="none"/>
        </w:rPr>
        <w:t xml:space="preserve">A container that holds resources </w:t>
      </w:r>
      <w:r w:rsidR="005B6FBB" w:rsidRPr="00B66ECB">
        <w:rPr>
          <w:rFonts w:eastAsia="Times New Roman" w:cs="Courier New"/>
          <w:color w:val="000000"/>
          <w:kern w:val="0"/>
          <w14:ligatures w14:val="none"/>
        </w:rPr>
        <w:t xml:space="preserve">(web apps, databases, storage accounts, virtual machines, …) </w:t>
      </w:r>
      <w:r w:rsidR="00267219" w:rsidRPr="00B66ECB">
        <w:rPr>
          <w:rFonts w:eastAsia="Times New Roman" w:cs="Courier New"/>
          <w:color w:val="000000"/>
          <w:kern w:val="0"/>
          <w14:ligatures w14:val="none"/>
        </w:rPr>
        <w:t xml:space="preserve">for an Azure </w:t>
      </w:r>
      <w:r w:rsidR="005B6FBB" w:rsidRPr="00B66ECB">
        <w:rPr>
          <w:rFonts w:eastAsia="Times New Roman" w:cs="Courier New"/>
          <w:color w:val="000000"/>
          <w:kern w:val="0"/>
          <w14:ligatures w14:val="none"/>
        </w:rPr>
        <w:t>solution</w:t>
      </w:r>
    </w:p>
    <w:p w14:paraId="0F72B095" w14:textId="771318A9" w:rsidR="00205BD4" w:rsidRPr="00B66ECB" w:rsidRDefault="00C02F4F" w:rsidP="00BA616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Service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An offering</w:t>
      </w:r>
      <w:r w:rsidR="00C557DE" w:rsidRPr="00B66ECB">
        <w:rPr>
          <w:rFonts w:eastAsia="Times New Roman" w:cs="Courier New"/>
          <w:color w:val="000000"/>
          <w:kern w:val="0"/>
          <w14:ligatures w14:val="none"/>
        </w:rPr>
        <w:t xml:space="preserve"> (PaaS)</w:t>
      </w:r>
      <w:r w:rsidR="00205BD4" w:rsidRPr="00B66ECB">
        <w:rPr>
          <w:rFonts w:eastAsia="Times New Roman" w:cs="Courier New"/>
          <w:color w:val="000000"/>
          <w:kern w:val="0"/>
          <w14:ligatures w14:val="none"/>
        </w:rPr>
        <w:t xml:space="preserve"> such as:</w:t>
      </w:r>
    </w:p>
    <w:p w14:paraId="4AB5F99E" w14:textId="33C1189C" w:rsidR="00C02F4F" w:rsidRPr="00B66ECB" w:rsidRDefault="00205BD4" w:rsidP="00205BD4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Compute Service (Virtual Machines, Azure Kubernetes Service (AKS), Azure Functions)</w:t>
      </w:r>
    </w:p>
    <w:p w14:paraId="404D2E23" w14:textId="79018582" w:rsidR="00A9416A" w:rsidRPr="00B66ECB" w:rsidRDefault="00A9416A" w:rsidP="00205BD4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lastRenderedPageBreak/>
        <w:t>App Service (</w:t>
      </w:r>
      <w:r w:rsidR="003343BF" w:rsidRPr="00B66ECB">
        <w:rPr>
          <w:rFonts w:eastAsia="Times New Roman" w:cs="Courier New"/>
          <w:color w:val="000000"/>
          <w:kern w:val="0"/>
          <w14:ligatures w14:val="none"/>
        </w:rPr>
        <w:t>Web App</w:t>
      </w:r>
      <w:r w:rsidR="00A71F22" w:rsidRPr="00B66ECB">
        <w:rPr>
          <w:rFonts w:eastAsia="Times New Roman" w:cs="Courier New"/>
          <w:color w:val="000000"/>
          <w:kern w:val="0"/>
          <w14:ligatures w14:val="none"/>
        </w:rPr>
        <w:t>s</w:t>
      </w:r>
      <w:r w:rsidR="003343BF" w:rsidRPr="00B66ECB">
        <w:rPr>
          <w:rFonts w:eastAsia="Times New Roman" w:cs="Courier New"/>
          <w:color w:val="000000"/>
          <w:kern w:val="0"/>
          <w14:ligatures w14:val="none"/>
        </w:rPr>
        <w:t xml:space="preserve"> (with server-side logic), Static Web App</w:t>
      </w:r>
      <w:r w:rsidR="00A71F22" w:rsidRPr="00B66ECB">
        <w:rPr>
          <w:rFonts w:eastAsia="Times New Roman" w:cs="Courier New"/>
          <w:color w:val="000000"/>
          <w:kern w:val="0"/>
          <w14:ligatures w14:val="none"/>
        </w:rPr>
        <w:t>s</w:t>
      </w:r>
      <w:r w:rsidR="003343BF" w:rsidRPr="00B66ECB">
        <w:rPr>
          <w:rFonts w:eastAsia="Times New Roman" w:cs="Courier New"/>
          <w:color w:val="000000"/>
          <w:kern w:val="0"/>
          <w14:ligatures w14:val="none"/>
        </w:rPr>
        <w:t xml:space="preserve"> (with static content</w:t>
      </w:r>
      <w:r w:rsidR="00A71F22" w:rsidRPr="00B66ECB">
        <w:rPr>
          <w:rFonts w:eastAsia="Times New Roman" w:cs="Courier New"/>
          <w:color w:val="000000"/>
          <w:kern w:val="0"/>
          <w14:ligatures w14:val="none"/>
        </w:rPr>
        <w:t xml:space="preserve"> or SPAs</w:t>
      </w:r>
      <w:r w:rsidR="003343BF" w:rsidRPr="00B66ECB">
        <w:rPr>
          <w:rFonts w:eastAsia="Times New Roman" w:cs="Courier New"/>
          <w:color w:val="000000"/>
          <w:kern w:val="0"/>
          <w14:ligatures w14:val="none"/>
        </w:rPr>
        <w:t>)</w:t>
      </w:r>
      <w:r w:rsidR="00A71F22" w:rsidRPr="00B66ECB">
        <w:rPr>
          <w:rFonts w:eastAsia="Times New Roman" w:cs="Courier New"/>
          <w:color w:val="000000"/>
          <w:kern w:val="0"/>
          <w14:ligatures w14:val="none"/>
        </w:rPr>
        <w:t>, Logic Apps</w:t>
      </w:r>
      <w:r w:rsidRPr="00B66ECB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32762579" w14:textId="11D9DB5C" w:rsidR="00205BD4" w:rsidRPr="00B66ECB" w:rsidRDefault="00205BD4" w:rsidP="00205BD4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Storage Service (Azure Blob Storage)</w:t>
      </w:r>
    </w:p>
    <w:p w14:paraId="40662164" w14:textId="32FAA7A7" w:rsidR="00EE178C" w:rsidRPr="00B66ECB" w:rsidRDefault="00E05CB1" w:rsidP="00EE178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Database Service (Azure SQL Database, </w:t>
      </w:r>
      <w:r w:rsidR="00A9416A" w:rsidRPr="00B66ECB">
        <w:rPr>
          <w:rFonts w:eastAsia="Times New Roman" w:cs="Courier New"/>
          <w:color w:val="000000"/>
          <w:kern w:val="0"/>
          <w14:ligatures w14:val="none"/>
        </w:rPr>
        <w:t xml:space="preserve">Azure </w:t>
      </w:r>
      <w:r w:rsidRPr="00B66ECB">
        <w:rPr>
          <w:rFonts w:eastAsia="Times New Roman" w:cs="Courier New"/>
          <w:color w:val="000000"/>
          <w:kern w:val="0"/>
          <w14:ligatures w14:val="none"/>
        </w:rPr>
        <w:t>Co</w:t>
      </w:r>
      <w:r w:rsidR="00EE178C" w:rsidRPr="00B66ECB">
        <w:rPr>
          <w:rFonts w:eastAsia="Times New Roman" w:cs="Courier New"/>
          <w:color w:val="000000"/>
          <w:kern w:val="0"/>
          <w14:ligatures w14:val="none"/>
        </w:rPr>
        <w:t xml:space="preserve">smos </w:t>
      </w:r>
      <w:r w:rsidRPr="00B66ECB">
        <w:rPr>
          <w:rFonts w:eastAsia="Times New Roman" w:cs="Courier New"/>
          <w:color w:val="000000"/>
          <w:kern w:val="0"/>
          <w14:ligatures w14:val="none"/>
        </w:rPr>
        <w:t>DB</w:t>
      </w:r>
      <w:r w:rsidR="00EE178C" w:rsidRPr="00B66ECB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4C0DCF53" w14:textId="013BE36B" w:rsidR="00EE178C" w:rsidRPr="00B66ECB" w:rsidRDefault="00EE178C" w:rsidP="00EE178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DevOps Service (Pipelines, Repos)</w:t>
      </w:r>
    </w:p>
    <w:p w14:paraId="46227714" w14:textId="75B5BA18" w:rsidR="00EE178C" w:rsidRPr="00B66ECB" w:rsidRDefault="00EE178C" w:rsidP="00EE178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>Security</w:t>
      </w:r>
      <w:r w:rsidR="00A9416A" w:rsidRPr="00B66ECB">
        <w:rPr>
          <w:rFonts w:eastAsia="Times New Roman" w:cs="Courier New"/>
          <w:color w:val="000000"/>
          <w:kern w:val="0"/>
          <w14:ligatures w14:val="none"/>
        </w:rPr>
        <w:t xml:space="preserve"> Service (Azure Active Directory, Azure Key Vault)</w:t>
      </w:r>
    </w:p>
    <w:p w14:paraId="74C3BCD6" w14:textId="0A3048F2" w:rsidR="007636B0" w:rsidRPr="00B66ECB" w:rsidRDefault="007636B0" w:rsidP="007636B0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Resource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F320B1" w:rsidRPr="00B66ECB">
        <w:rPr>
          <w:rFonts w:eastAsia="Times New Roman" w:cs="Courier New"/>
          <w:color w:val="000000"/>
          <w:kern w:val="0"/>
          <w14:ligatures w14:val="none"/>
        </w:rPr>
        <w:t>An instance of a service, managed within</w:t>
      </w:r>
      <w:r w:rsidR="004A74FA" w:rsidRPr="00B66ECB">
        <w:rPr>
          <w:rFonts w:eastAsia="Times New Roman" w:cs="Courier New"/>
          <w:color w:val="000000"/>
          <w:kern w:val="0"/>
          <w14:ligatures w14:val="none"/>
        </w:rPr>
        <w:t xml:space="preserve"> a </w:t>
      </w:r>
      <w:r w:rsidR="00F320B1" w:rsidRPr="00B66ECB">
        <w:rPr>
          <w:rFonts w:eastAsia="Times New Roman" w:cs="Courier New"/>
          <w:color w:val="000000"/>
          <w:kern w:val="0"/>
          <w14:ligatures w14:val="none"/>
        </w:rPr>
        <w:t>resource group</w:t>
      </w:r>
      <w:r w:rsidR="00446AE6">
        <w:rPr>
          <w:rFonts w:eastAsia="Times New Roman" w:cs="Courier New"/>
          <w:color w:val="000000"/>
          <w:kern w:val="0"/>
          <w14:ligatures w14:val="none"/>
        </w:rPr>
        <w:t xml:space="preserve"> – all resources can be found in </w:t>
      </w:r>
      <w:r w:rsidR="00EE0BA4">
        <w:rPr>
          <w:rFonts w:eastAsia="Times New Roman" w:cs="Courier New"/>
          <w:color w:val="000000"/>
          <w:kern w:val="0"/>
          <w14:ligatures w14:val="none"/>
        </w:rPr>
        <w:t>`Resource Manager`.</w:t>
      </w:r>
    </w:p>
    <w:p w14:paraId="5ADA0BB4" w14:textId="42D7EB50" w:rsidR="00810E8B" w:rsidRPr="00B66ECB" w:rsidRDefault="00810E8B" w:rsidP="00810E8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>Scalability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2F36B1" w:rsidRPr="00B66ECB">
        <w:rPr>
          <w:rFonts w:eastAsia="Times New Roman" w:cs="Courier New"/>
          <w:color w:val="000000"/>
          <w:kern w:val="0"/>
          <w14:ligatures w14:val="none"/>
        </w:rPr>
        <w:t xml:space="preserve">Ability to adjust resources to meet demand  </w:t>
      </w:r>
    </w:p>
    <w:p w14:paraId="3070CAC3" w14:textId="3BC4781A" w:rsidR="005733D7" w:rsidRPr="00B66ECB" w:rsidRDefault="005733D7" w:rsidP="005733D7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7030A0"/>
          <w:kern w:val="0"/>
          <w14:ligatures w14:val="none"/>
        </w:rPr>
        <w:t>Vertical scaling</w:t>
      </w:r>
      <w:r w:rsidRPr="00B66ECB">
        <w:rPr>
          <w:rFonts w:eastAsia="Times New Roman" w:cs="Courier New"/>
          <w:color w:val="000000"/>
          <w:kern w:val="0"/>
          <w14:ligatures w14:val="none"/>
        </w:rPr>
        <w:t>: Increasing</w:t>
      </w:r>
      <w:r w:rsidR="00147419" w:rsidRPr="00B66ECB">
        <w:rPr>
          <w:rFonts w:eastAsia="Times New Roman" w:cs="Courier New"/>
          <w:color w:val="000000"/>
          <w:kern w:val="0"/>
          <w14:ligatures w14:val="none"/>
        </w:rPr>
        <w:t xml:space="preserve">/Decreasing the </w:t>
      </w:r>
      <w:r w:rsidR="00147419"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capabilities</w:t>
      </w:r>
      <w:r w:rsidR="00147419" w:rsidRPr="00B66ECB">
        <w:rPr>
          <w:rFonts w:eastAsia="Times New Roman" w:cs="Courier New"/>
          <w:color w:val="000000"/>
          <w:kern w:val="0"/>
          <w14:ligatures w14:val="none"/>
        </w:rPr>
        <w:t xml:space="preserve"> of resources</w:t>
      </w:r>
      <w:r w:rsidR="009B309A" w:rsidRPr="00B66ECB">
        <w:rPr>
          <w:rFonts w:eastAsia="Times New Roman" w:cs="Courier New"/>
          <w:color w:val="000000"/>
          <w:kern w:val="0"/>
          <w14:ligatures w14:val="none"/>
        </w:rPr>
        <w:t xml:space="preserve"> (e.g. add more</w:t>
      </w:r>
      <w:r w:rsidR="008F1A6E" w:rsidRPr="00B66ECB">
        <w:rPr>
          <w:rFonts w:eastAsia="Times New Roman" w:cs="Courier New"/>
          <w:color w:val="000000"/>
          <w:kern w:val="0"/>
          <w14:ligatures w14:val="none"/>
        </w:rPr>
        <w:t>/lower</w:t>
      </w:r>
      <w:r w:rsidR="009B309A" w:rsidRPr="00B66ECB">
        <w:rPr>
          <w:rFonts w:eastAsia="Times New Roman" w:cs="Courier New"/>
          <w:color w:val="000000"/>
          <w:kern w:val="0"/>
          <w14:ligatures w14:val="none"/>
        </w:rPr>
        <w:t xml:space="preserve"> CPUs or RAM to a virtual machine)</w:t>
      </w:r>
    </w:p>
    <w:p w14:paraId="32C0A6FD" w14:textId="77325BB4" w:rsidR="002421F1" w:rsidRPr="00B66ECB" w:rsidRDefault="002421F1" w:rsidP="005733D7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7030A0"/>
          <w:kern w:val="0"/>
          <w14:ligatures w14:val="none"/>
        </w:rPr>
        <w:t>Horizontal scaling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Adding/Subtracting the </w:t>
      </w:r>
      <w:r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number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of resources</w:t>
      </w:r>
    </w:p>
    <w:p w14:paraId="0E84BE56" w14:textId="7794757A" w:rsidR="00322CB2" w:rsidRPr="00B66ECB" w:rsidRDefault="009D617B" w:rsidP="00322CB2">
      <w:pPr>
        <w:pStyle w:val="ListParagraph"/>
        <w:numPr>
          <w:ilvl w:val="3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D86DCB" w:themeColor="accent5" w:themeTint="99"/>
          <w:kern w:val="0"/>
          <w14:ligatures w14:val="none"/>
        </w:rPr>
        <w:t>Scaling out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Add additional resources</w:t>
      </w:r>
      <w:r w:rsidR="003F6B8F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5D09C7" w:rsidRPr="00B66ECB">
        <w:rPr>
          <w:rFonts w:eastAsia="Times New Roman" w:cs="Courier New"/>
          <w:color w:val="000000"/>
          <w:kern w:val="0"/>
          <w14:ligatures w14:val="none"/>
        </w:rPr>
        <w:t xml:space="preserve">(e.g. VMs or containers) </w:t>
      </w:r>
      <w:r w:rsidR="003F6B8F" w:rsidRPr="00B66ECB">
        <w:rPr>
          <w:rFonts w:eastAsia="Times New Roman" w:cs="Courier New"/>
          <w:color w:val="000000"/>
          <w:kern w:val="0"/>
          <w14:ligatures w14:val="none"/>
        </w:rPr>
        <w:t>due to jump in demand</w:t>
      </w:r>
    </w:p>
    <w:p w14:paraId="5607535D" w14:textId="74453CF2" w:rsidR="003F6B8F" w:rsidRPr="00B66ECB" w:rsidRDefault="003F6B8F" w:rsidP="00322CB2">
      <w:pPr>
        <w:pStyle w:val="ListParagraph"/>
        <w:numPr>
          <w:ilvl w:val="3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D86DCB" w:themeColor="accent5" w:themeTint="99"/>
          <w:kern w:val="0"/>
          <w14:ligatures w14:val="none"/>
        </w:rPr>
        <w:t>Scaling in</w:t>
      </w:r>
      <w:r w:rsidRPr="00B66ECB">
        <w:rPr>
          <w:rFonts w:eastAsia="Times New Roman" w:cs="Courier New"/>
          <w:color w:val="000000"/>
          <w:kern w:val="0"/>
          <w14:ligatures w14:val="none"/>
        </w:rPr>
        <w:t>:</w:t>
      </w:r>
      <w:r w:rsidR="00F05734" w:rsidRPr="00B66ECB">
        <w:rPr>
          <w:rFonts w:eastAsia="Times New Roman" w:cs="Courier New"/>
          <w:color w:val="000000"/>
          <w:kern w:val="0"/>
          <w14:ligatures w14:val="none"/>
        </w:rPr>
        <w:t xml:space="preserve"> Remove extra resources due to drop in demand</w:t>
      </w:r>
    </w:p>
    <w:p w14:paraId="130CE68F" w14:textId="3C1E3069" w:rsidR="00755FD8" w:rsidRPr="00B66ECB" w:rsidRDefault="00755FD8" w:rsidP="00755FD8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>Reliability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Ability to recover from failures and continue functioning</w:t>
      </w:r>
    </w:p>
    <w:p w14:paraId="3B9B8196" w14:textId="2776FE28" w:rsidR="00E53F8F" w:rsidRPr="00B66ECB" w:rsidRDefault="00E53F8F" w:rsidP="00755FD8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70C0"/>
          <w:kern w:val="0"/>
          <w14:ligatures w14:val="none"/>
        </w:rPr>
        <w:t>Predictability</w:t>
      </w:r>
      <w:r w:rsidRPr="00B66ECB">
        <w:rPr>
          <w:rFonts w:eastAsia="Times New Roman" w:cs="Courier New"/>
          <w:color w:val="000000"/>
          <w:kern w:val="0"/>
          <w14:ligatures w14:val="none"/>
        </w:rPr>
        <w:t>: Ensuring consistent performance</w:t>
      </w:r>
      <w:r w:rsidR="00F95B22" w:rsidRPr="00B66ECB">
        <w:rPr>
          <w:rFonts w:eastAsia="Times New Roman" w:cs="Courier New"/>
          <w:color w:val="000000"/>
          <w:kern w:val="0"/>
          <w14:ligatures w14:val="none"/>
        </w:rPr>
        <w:t xml:space="preserve"> (autoscaling, load balancing, high availability)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and cost </w:t>
      </w:r>
      <w:r w:rsidR="00352177" w:rsidRPr="00B66ECB">
        <w:rPr>
          <w:rFonts w:eastAsia="Times New Roman" w:cs="Courier New"/>
          <w:color w:val="000000"/>
          <w:kern w:val="0"/>
          <w14:ligatures w14:val="none"/>
        </w:rPr>
        <w:t>(real-time tracking and analytics</w:t>
      </w:r>
      <w:r w:rsidR="000B4390" w:rsidRPr="00B66ECB">
        <w:rPr>
          <w:rFonts w:eastAsia="Times New Roman" w:cs="Courier New"/>
          <w:color w:val="000000"/>
          <w:kern w:val="0"/>
          <w14:ligatures w14:val="none"/>
        </w:rPr>
        <w:t xml:space="preserve"> or tools</w:t>
      </w:r>
      <w:r w:rsidR="00352177" w:rsidRPr="00B66ECB">
        <w:rPr>
          <w:rFonts w:eastAsia="Times New Roman" w:cs="Courier New"/>
          <w:color w:val="000000"/>
          <w:kern w:val="0"/>
          <w14:ligatures w14:val="none"/>
        </w:rPr>
        <w:t xml:space="preserve">) </w:t>
      </w:r>
      <w:r w:rsidRPr="00B66ECB">
        <w:rPr>
          <w:rFonts w:eastAsia="Times New Roman" w:cs="Courier New"/>
          <w:color w:val="000000"/>
          <w:kern w:val="0"/>
          <w14:ligatures w14:val="none"/>
        </w:rPr>
        <w:t>expectations</w:t>
      </w:r>
    </w:p>
    <w:p w14:paraId="2AB9FE60" w14:textId="6D003574" w:rsidR="0037338C" w:rsidRPr="00B66ECB" w:rsidRDefault="001F35F0" w:rsidP="001F35F0">
      <w:pPr>
        <w:shd w:val="clear" w:color="auto" w:fill="FFFFFF"/>
        <w:tabs>
          <w:tab w:val="left" w:pos="6412"/>
        </w:tabs>
        <w:spacing w:after="0" w:line="240" w:lineRule="auto"/>
        <w:rPr>
          <w:rFonts w:eastAsia="Times New Roman" w:cs="Courier New"/>
          <w:b/>
          <w:bCs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ab/>
      </w:r>
    </w:p>
    <w:p w14:paraId="43A577A8" w14:textId="35D96143" w:rsidR="0037338C" w:rsidRPr="00B66ECB" w:rsidRDefault="0037338C" w:rsidP="0037338C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Azure Active Directory (AAD)/Microsoft Entra ID (MEID)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Azure’s identity and access management service</w:t>
      </w:r>
      <w:r w:rsidR="00476EA0" w:rsidRPr="00B66ECB">
        <w:rPr>
          <w:rFonts w:eastAsia="Times New Roman" w:cs="Courier New"/>
          <w:color w:val="000000"/>
          <w:kern w:val="0"/>
          <w14:ligatures w14:val="none"/>
        </w:rPr>
        <w:t xml:space="preserve"> (i.e. authentication system)</w:t>
      </w:r>
    </w:p>
    <w:p w14:paraId="0D68903F" w14:textId="1B233F62" w:rsidR="0037338C" w:rsidRPr="00B66ECB" w:rsidRDefault="0037338C" w:rsidP="0037338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>Directory (Tenant) ID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The unique identifier </w:t>
      </w:r>
      <w:r w:rsidR="00547933" w:rsidRPr="00B66ECB">
        <w:rPr>
          <w:rFonts w:eastAsia="Times New Roman" w:cs="Courier New"/>
          <w:color w:val="000000"/>
          <w:kern w:val="0"/>
          <w14:ligatures w14:val="none"/>
        </w:rPr>
        <w:t xml:space="preserve">for 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the </w:t>
      </w:r>
      <w:r w:rsidR="00ED77B4" w:rsidRPr="00B66ECB">
        <w:rPr>
          <w:rFonts w:eastAsia="Times New Roman" w:cs="Courier New"/>
          <w:color w:val="000000"/>
          <w:kern w:val="0"/>
          <w14:ligatures w14:val="none"/>
        </w:rPr>
        <w:t>tenant (i.e. organisation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>) in AAD</w:t>
      </w:r>
    </w:p>
    <w:p w14:paraId="28989846" w14:textId="3426CD15" w:rsidR="00243F75" w:rsidRPr="00B66ECB" w:rsidRDefault="00243F75" w:rsidP="00243F75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>Object ID</w:t>
      </w:r>
      <w:r w:rsidRPr="00B66ECB">
        <w:rPr>
          <w:rFonts w:eastAsia="Times New Roman" w:cs="Courier New"/>
          <w:color w:val="000000"/>
          <w:kern w:val="0"/>
          <w14:ligatures w14:val="none"/>
        </w:rPr>
        <w:t>: The unique identifier for an object (user, group, service principal, app registration, enterprise application</w:t>
      </w:r>
      <w:r w:rsidR="00063840" w:rsidRPr="00B66ECB">
        <w:rPr>
          <w:rFonts w:eastAsia="Times New Roman" w:cs="Courier New"/>
          <w:color w:val="000000"/>
          <w:kern w:val="0"/>
          <w14:ligatures w14:val="none"/>
        </w:rPr>
        <w:t>s</w:t>
      </w:r>
      <w:r w:rsidRPr="00B66ECB">
        <w:rPr>
          <w:rFonts w:eastAsia="Times New Roman" w:cs="Courier New"/>
          <w:color w:val="000000"/>
          <w:kern w:val="0"/>
          <w14:ligatures w14:val="none"/>
        </w:rPr>
        <w:t>) in AAD</w:t>
      </w:r>
    </w:p>
    <w:p w14:paraId="178DBE58" w14:textId="5186CF54" w:rsidR="0096690D" w:rsidRPr="00B66ECB" w:rsidRDefault="0096690D" w:rsidP="0096690D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 xml:space="preserve">SSO (Single </w:t>
      </w:r>
      <w:r w:rsidR="00616753" w:rsidRPr="00B66ECB">
        <w:rPr>
          <w:rFonts w:eastAsia="Times New Roman" w:cs="Courier New"/>
          <w:color w:val="92D050"/>
          <w:kern w:val="0"/>
          <w14:ligatures w14:val="none"/>
        </w:rPr>
        <w:t>S</w:t>
      </w:r>
      <w:r w:rsidRPr="00B66ECB">
        <w:rPr>
          <w:rFonts w:eastAsia="Times New Roman" w:cs="Courier New"/>
          <w:color w:val="92D050"/>
          <w:kern w:val="0"/>
          <w14:ligatures w14:val="none"/>
        </w:rPr>
        <w:t>ign-</w:t>
      </w:r>
      <w:r w:rsidR="00616753" w:rsidRPr="00B66ECB">
        <w:rPr>
          <w:rFonts w:eastAsia="Times New Roman" w:cs="Courier New"/>
          <w:color w:val="92D050"/>
          <w:kern w:val="0"/>
          <w14:ligatures w14:val="none"/>
        </w:rPr>
        <w:t>O</w:t>
      </w:r>
      <w:r w:rsidRPr="00B66ECB">
        <w:rPr>
          <w:rFonts w:eastAsia="Times New Roman" w:cs="Courier New"/>
          <w:color w:val="92D050"/>
          <w:kern w:val="0"/>
          <w14:ligatures w14:val="none"/>
        </w:rPr>
        <w:t>n)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CB5288" w:rsidRPr="00B66ECB">
        <w:rPr>
          <w:rFonts w:eastAsia="Times New Roman" w:cs="Courier New"/>
          <w:color w:val="000000"/>
          <w:kern w:val="0"/>
          <w14:ligatures w14:val="none"/>
        </w:rPr>
        <w:t>Enables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a user to access multiple applications or services with a single set of login credentials</w:t>
      </w:r>
    </w:p>
    <w:p w14:paraId="3FF79EC6" w14:textId="05438A0E" w:rsidR="004C7237" w:rsidRPr="00B66ECB" w:rsidRDefault="004C7237" w:rsidP="0096690D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>Multifactor Authentication (MFA)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Requires an additional verification factor beyond just a password</w:t>
      </w:r>
    </w:p>
    <w:p w14:paraId="1FE0C84C" w14:textId="650CC454" w:rsidR="00A449EA" w:rsidRPr="00B66ECB" w:rsidRDefault="00A449EA" w:rsidP="0096690D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proofErr w:type="spellStart"/>
      <w:r w:rsidRPr="00B66ECB">
        <w:rPr>
          <w:rFonts w:eastAsia="Times New Roman" w:cs="Courier New"/>
          <w:color w:val="92D050"/>
          <w:kern w:val="0"/>
          <w14:ligatures w14:val="none"/>
        </w:rPr>
        <w:t>Passwordless</w:t>
      </w:r>
      <w:proofErr w:type="spellEnd"/>
      <w:r w:rsidRPr="00B66ECB">
        <w:rPr>
          <w:rFonts w:eastAsia="Times New Roman" w:cs="Courier New"/>
          <w:color w:val="92D050"/>
          <w:kern w:val="0"/>
          <w14:ligatures w14:val="none"/>
        </w:rPr>
        <w:t xml:space="preserve"> Authentication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Replaces </w:t>
      </w:r>
      <w:r w:rsidR="00FE292D" w:rsidRPr="00B66ECB">
        <w:rPr>
          <w:rFonts w:eastAsia="Times New Roman" w:cs="Courier New"/>
          <w:color w:val="000000"/>
          <w:kern w:val="0"/>
          <w14:ligatures w14:val="none"/>
        </w:rPr>
        <w:t xml:space="preserve">passwords with secure </w:t>
      </w:r>
      <w:r w:rsidR="00BB538B" w:rsidRPr="00B66ECB">
        <w:rPr>
          <w:rFonts w:eastAsia="Times New Roman" w:cs="Courier New"/>
          <w:color w:val="000000"/>
          <w:kern w:val="0"/>
          <w14:ligatures w14:val="none"/>
        </w:rPr>
        <w:t>alternatives</w:t>
      </w:r>
    </w:p>
    <w:p w14:paraId="39BF487A" w14:textId="47875AB6" w:rsidR="00B42BDD" w:rsidRPr="00B66ECB" w:rsidRDefault="00555DD2" w:rsidP="00B42B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ab/>
        <w:t xml:space="preserve"> </w:t>
      </w:r>
    </w:p>
    <w:p w14:paraId="749F19C3" w14:textId="3C319F4F" w:rsidR="00B42BDD" w:rsidRPr="00B66ECB" w:rsidRDefault="00D42F1B" w:rsidP="00D42F1B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Azure Role-Based Access Control (RBAC)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9506A2" w:rsidRPr="00B66ECB">
        <w:rPr>
          <w:rFonts w:eastAsia="Times New Roman" w:cs="Courier New"/>
          <w:color w:val="000000"/>
          <w:kern w:val="0"/>
          <w14:ligatures w14:val="none"/>
        </w:rPr>
        <w:t>A system that helps manage access to Azure resources by assigning roles</w:t>
      </w:r>
      <w:r w:rsidR="0092162E" w:rsidRPr="00B66ECB">
        <w:rPr>
          <w:rFonts w:eastAsia="Times New Roman" w:cs="Courier New"/>
          <w:color w:val="000000"/>
          <w:kern w:val="0"/>
          <w14:ligatures w14:val="none"/>
        </w:rPr>
        <w:t xml:space="preserve"> to users, groups </w:t>
      </w:r>
      <w:r w:rsidR="00EA54BB" w:rsidRPr="00B66ECB">
        <w:rPr>
          <w:rFonts w:eastAsia="Times New Roman" w:cs="Courier New"/>
          <w:color w:val="000000"/>
          <w:kern w:val="0"/>
          <w14:ligatures w14:val="none"/>
        </w:rPr>
        <w:t>or applications at specific scopes</w:t>
      </w:r>
      <w:r w:rsidR="00B07F64" w:rsidRPr="00B66ECB">
        <w:rPr>
          <w:rFonts w:eastAsia="Times New Roman" w:cs="Courier New"/>
          <w:color w:val="000000"/>
          <w:kern w:val="0"/>
          <w14:ligatures w14:val="none"/>
        </w:rPr>
        <w:t xml:space="preserve">. RBAC follows the </w:t>
      </w:r>
      <w:r w:rsidR="00B07F64"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principle of least privilege</w:t>
      </w:r>
      <w:r w:rsidR="00B07F64" w:rsidRPr="00B66ECB">
        <w:rPr>
          <w:rFonts w:eastAsia="Times New Roman" w:cs="Courier New"/>
          <w:color w:val="000000"/>
          <w:kern w:val="0"/>
          <w14:ligatures w14:val="none"/>
        </w:rPr>
        <w:t xml:space="preserve">, ensuring users only have the </w:t>
      </w:r>
      <w:r w:rsidR="00B07F64"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minimum permissions required</w:t>
      </w:r>
      <w:r w:rsidR="00B07F64" w:rsidRPr="00B66ECB">
        <w:rPr>
          <w:rFonts w:eastAsia="Times New Roman" w:cs="Courier New"/>
          <w:color w:val="000000"/>
          <w:kern w:val="0"/>
          <w14:ligatures w14:val="none"/>
        </w:rPr>
        <w:t xml:space="preserve"> to perform their tasks, thereby enhancing security.</w:t>
      </w:r>
    </w:p>
    <w:p w14:paraId="381BD522" w14:textId="77777777" w:rsidR="00B66ECB" w:rsidRPr="00236BAD" w:rsidRDefault="00B9248E" w:rsidP="00B66EC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1263DC">
        <w:rPr>
          <w:rFonts w:eastAsia="Times New Roman" w:cs="Courier New"/>
          <w:color w:val="92D050"/>
          <w:kern w:val="0"/>
          <w14:ligatures w14:val="none"/>
        </w:rPr>
        <w:t>Roles</w:t>
      </w:r>
      <w:r w:rsidRPr="00236BAD">
        <w:rPr>
          <w:rFonts w:eastAsia="Times New Roman" w:cs="Courier New"/>
          <w:color w:val="000000"/>
          <w:kern w:val="0"/>
          <w14:ligatures w14:val="none"/>
        </w:rPr>
        <w:t>: Define a set of permissions for actions on Azure resources</w:t>
      </w:r>
    </w:p>
    <w:p w14:paraId="3DE35E0C" w14:textId="77777777" w:rsidR="00B66ECB" w:rsidRPr="00236BAD" w:rsidRDefault="00B66ECB" w:rsidP="000D7C10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263DC">
        <w:rPr>
          <w:rFonts w:eastAsia="Times New Roman" w:cs="Courier New"/>
          <w:color w:val="E97132" w:themeColor="accent2"/>
          <w:kern w:val="0"/>
          <w14:ligatures w14:val="none"/>
        </w:rPr>
        <w:t>Owner</w:t>
      </w:r>
      <w:r w:rsidRPr="00236BAD">
        <w:rPr>
          <w:rFonts w:eastAsia="Times New Roman" w:cs="Times New Roman"/>
          <w:kern w:val="0"/>
          <w:lang w:eastAsia="en-GB"/>
          <w14:ligatures w14:val="none"/>
        </w:rPr>
        <w:t>: Full access to all resources, including granting access to others</w:t>
      </w:r>
    </w:p>
    <w:p w14:paraId="0900F034" w14:textId="77777777" w:rsidR="00B66ECB" w:rsidRPr="00236BAD" w:rsidRDefault="00B66ECB" w:rsidP="000D7C10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Contributor</w:t>
      </w:r>
      <w:r w:rsidRPr="00B66ECB">
        <w:rPr>
          <w:rFonts w:eastAsia="Times New Roman" w:cs="Times New Roman"/>
          <w:kern w:val="0"/>
          <w:lang w:eastAsia="en-GB"/>
          <w14:ligatures w14:val="none"/>
        </w:rPr>
        <w:t>: Manage resources but cannot grant access.</w:t>
      </w:r>
    </w:p>
    <w:p w14:paraId="67C1356C" w14:textId="77777777" w:rsidR="00F74224" w:rsidRPr="00236BAD" w:rsidRDefault="00B66ECB" w:rsidP="00F74224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263DC">
        <w:rPr>
          <w:rFonts w:eastAsia="Times New Roman" w:cs="Courier New"/>
          <w:color w:val="E97132" w:themeColor="accent2"/>
          <w:kern w:val="0"/>
          <w14:ligatures w14:val="none"/>
        </w:rPr>
        <w:t>Reader</w:t>
      </w:r>
      <w:r w:rsidRPr="00236BAD">
        <w:rPr>
          <w:rFonts w:eastAsia="Times New Roman" w:cs="Times New Roman"/>
          <w:kern w:val="0"/>
          <w:lang w:eastAsia="en-GB"/>
          <w14:ligatures w14:val="none"/>
        </w:rPr>
        <w:t>: View resources but cannot make changes.</w:t>
      </w:r>
    </w:p>
    <w:p w14:paraId="728D8779" w14:textId="468FC511" w:rsidR="00B9248E" w:rsidRDefault="00B66ECB" w:rsidP="00FB363B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263DC">
        <w:rPr>
          <w:rFonts w:eastAsia="Times New Roman" w:cs="Courier New"/>
          <w:color w:val="E97132" w:themeColor="accent2"/>
          <w:kern w:val="0"/>
          <w14:ligatures w14:val="none"/>
        </w:rPr>
        <w:t>Custom Roles</w:t>
      </w:r>
      <w:r w:rsidRPr="00236BAD">
        <w:rPr>
          <w:rFonts w:eastAsia="Times New Roman" w:cs="Times New Roman"/>
          <w:kern w:val="0"/>
          <w:lang w:eastAsia="en-GB"/>
          <w14:ligatures w14:val="none"/>
        </w:rPr>
        <w:t>:</w:t>
      </w:r>
      <w:r w:rsidR="00236BAD" w:rsidRPr="00236BAD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236BAD">
        <w:rPr>
          <w:rFonts w:eastAsia="Times New Roman" w:cs="Times New Roman"/>
          <w:kern w:val="0"/>
          <w:lang w:eastAsia="en-GB"/>
          <w14:ligatures w14:val="none"/>
        </w:rPr>
        <w:t>Created to meet specific access requirements.</w:t>
      </w:r>
    </w:p>
    <w:p w14:paraId="3F9200D3" w14:textId="7A411ADA" w:rsidR="00FB363B" w:rsidRPr="007A7682" w:rsidRDefault="003C718B" w:rsidP="00FB363B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3C718B">
        <w:rPr>
          <w:rFonts w:eastAsia="Times New Roman" w:cs="Courier New"/>
          <w:color w:val="92D050"/>
          <w:kern w:val="0"/>
          <w14:ligatures w14:val="none"/>
        </w:rPr>
        <w:t>Scope</w:t>
      </w:r>
      <w:r>
        <w:rPr>
          <w:rFonts w:eastAsia="Times New Roman" w:cs="Courier New"/>
          <w:color w:val="92D050"/>
          <w:kern w:val="0"/>
          <w14:ligatures w14:val="none"/>
        </w:rPr>
        <w:t>s</w:t>
      </w:r>
      <w:r w:rsidRPr="003C718B">
        <w:rPr>
          <w:rFonts w:eastAsia="Times New Roman" w:cs="Courier New"/>
          <w:kern w:val="0"/>
          <w14:ligatures w14:val="none"/>
        </w:rPr>
        <w:t xml:space="preserve">: </w:t>
      </w:r>
      <w:r w:rsidR="005618BE">
        <w:rPr>
          <w:rFonts w:eastAsia="Times New Roman" w:cs="Courier New"/>
          <w:kern w:val="0"/>
          <w14:ligatures w14:val="none"/>
        </w:rPr>
        <w:t>Define where the role applies</w:t>
      </w:r>
    </w:p>
    <w:p w14:paraId="34833F58" w14:textId="0239637F" w:rsidR="007A7682" w:rsidRPr="007A7682" w:rsidRDefault="007A7682" w:rsidP="007A7682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7A7682">
        <w:rPr>
          <w:rFonts w:eastAsia="Times New Roman" w:cs="Courier New"/>
          <w:color w:val="E97132" w:themeColor="accent2"/>
          <w:kern w:val="0"/>
          <w14:ligatures w14:val="none"/>
        </w:rPr>
        <w:t>Management group</w:t>
      </w:r>
      <w:r w:rsidRPr="007A7682">
        <w:rPr>
          <w:rFonts w:eastAsia="Times New Roman" w:cs="Times New Roman"/>
          <w:kern w:val="0"/>
          <w:lang w:eastAsia="en-GB"/>
          <w14:ligatures w14:val="none"/>
        </w:rPr>
        <w:t>: A collection of subscriptions</w:t>
      </w:r>
    </w:p>
    <w:p w14:paraId="2A21F1FB" w14:textId="6EAABF59" w:rsidR="007A7682" w:rsidRPr="007A7682" w:rsidRDefault="007A7682" w:rsidP="007A7682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7A7682">
        <w:rPr>
          <w:rFonts w:eastAsia="Times New Roman" w:cs="Courier New"/>
          <w:color w:val="E97132" w:themeColor="accent2"/>
          <w:kern w:val="0"/>
          <w14:ligatures w14:val="none"/>
        </w:rPr>
        <w:t>Subscription</w:t>
      </w:r>
      <w:r w:rsidRPr="007A7682">
        <w:rPr>
          <w:rFonts w:eastAsia="Times New Roman" w:cs="Times New Roman"/>
          <w:kern w:val="0"/>
          <w:lang w:eastAsia="en-GB"/>
          <w14:ligatures w14:val="none"/>
        </w:rPr>
        <w:t>: An Azure subscription</w:t>
      </w:r>
    </w:p>
    <w:p w14:paraId="734CE9F2" w14:textId="277BACBA" w:rsidR="007A7682" w:rsidRPr="007A7682" w:rsidRDefault="007A7682" w:rsidP="007A7682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7A7682">
        <w:rPr>
          <w:rFonts w:eastAsia="Times New Roman" w:cs="Courier New"/>
          <w:color w:val="E97132" w:themeColor="accent2"/>
          <w:kern w:val="0"/>
          <w14:ligatures w14:val="none"/>
        </w:rPr>
        <w:t>Resource group</w:t>
      </w:r>
      <w:r w:rsidRPr="007A7682">
        <w:rPr>
          <w:rFonts w:eastAsia="Times New Roman" w:cs="Times New Roman"/>
          <w:kern w:val="0"/>
          <w:lang w:eastAsia="en-GB"/>
          <w14:ligatures w14:val="none"/>
        </w:rPr>
        <w:t>: A logical container for related resources</w:t>
      </w:r>
    </w:p>
    <w:p w14:paraId="4D522B2A" w14:textId="0FB124BF" w:rsidR="000F338F" w:rsidRDefault="007A7682" w:rsidP="000F338F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7A7682">
        <w:rPr>
          <w:rFonts w:eastAsia="Times New Roman" w:cs="Courier New"/>
          <w:color w:val="E97132" w:themeColor="accent2"/>
          <w:kern w:val="0"/>
          <w14:ligatures w14:val="none"/>
        </w:rPr>
        <w:t>Resource</w:t>
      </w:r>
      <w:r w:rsidRPr="007A7682">
        <w:rPr>
          <w:rFonts w:eastAsia="Times New Roman" w:cs="Times New Roman"/>
          <w:kern w:val="0"/>
          <w:lang w:eastAsia="en-GB"/>
          <w14:ligatures w14:val="none"/>
        </w:rPr>
        <w:t>: A specific Azure resource like a storage account or VM</w:t>
      </w:r>
    </w:p>
    <w:p w14:paraId="7D3B68B7" w14:textId="77777777" w:rsidR="003C66CD" w:rsidRDefault="00106768" w:rsidP="003C66CD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70490">
        <w:rPr>
          <w:rFonts w:eastAsia="Times New Roman" w:cs="Times New Roman"/>
          <w:color w:val="92D050"/>
          <w:kern w:val="0"/>
          <w:lang w:eastAsia="en-GB"/>
          <w14:ligatures w14:val="none"/>
        </w:rPr>
        <w:t>Role Assignments</w:t>
      </w:r>
      <w:r w:rsidRPr="00050E4B">
        <w:rPr>
          <w:rFonts w:eastAsia="Times New Roman" w:cs="Times New Roman"/>
          <w:kern w:val="0"/>
          <w:lang w:eastAsia="en-GB"/>
          <w14:ligatures w14:val="none"/>
        </w:rPr>
        <w:t>: Assign a role to a user, group or application at a specific scope</w:t>
      </w:r>
    </w:p>
    <w:p w14:paraId="10B684AD" w14:textId="696C1917" w:rsidR="003C66CD" w:rsidRDefault="003C66CD" w:rsidP="003C66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GB"/>
          <w14:ligatures w14:val="none"/>
        </w:rPr>
      </w:pPr>
      <w:r w:rsidRPr="003C66CD">
        <w:rPr>
          <w:rFonts w:eastAsia="Times New Roman" w:cs="Times New Roman"/>
          <w:kern w:val="0"/>
          <w:lang w:eastAsia="en-GB"/>
          <w14:ligatures w14:val="none"/>
        </w:rPr>
        <w:t xml:space="preserve">Permissions are </w:t>
      </w:r>
      <w:r w:rsidRPr="003C66CD">
        <w:rPr>
          <w:rFonts w:eastAsia="Times New Roman" w:cs="Times New Roman"/>
          <w:b/>
          <w:bCs/>
          <w:kern w:val="0"/>
          <w:lang w:eastAsia="en-GB"/>
          <w14:ligatures w14:val="none"/>
        </w:rPr>
        <w:t>inherited</w:t>
      </w:r>
      <w:r w:rsidRPr="003C66CD">
        <w:rPr>
          <w:rFonts w:eastAsia="Times New Roman" w:cs="Times New Roman"/>
          <w:kern w:val="0"/>
          <w:lang w:eastAsia="en-GB"/>
          <w14:ligatures w14:val="none"/>
        </w:rPr>
        <w:t xml:space="preserve"> by child scoped. For example, assigning the ‘Owner’ role at the subscription level, gives </w:t>
      </w:r>
      <w:r w:rsidRPr="003C66CD">
        <w:rPr>
          <w:rFonts w:eastAsia="Times New Roman" w:cs="Times New Roman"/>
          <w:b/>
          <w:bCs/>
          <w:kern w:val="0"/>
          <w:lang w:eastAsia="en-GB"/>
          <w14:ligatures w14:val="none"/>
        </w:rPr>
        <w:t>access to all resource groups and resources within that subscription</w:t>
      </w:r>
      <w:r w:rsidR="00056F85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1AB89D81" w14:textId="14EE5B4B" w:rsidR="00056F85" w:rsidRPr="003C66CD" w:rsidRDefault="00056F85" w:rsidP="003C66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lastRenderedPageBreak/>
        <w:t xml:space="preserve">If multiple role assignments grant different levels of access to the same </w:t>
      </w:r>
      <w:r w:rsidR="00092F15">
        <w:rPr>
          <w:rFonts w:eastAsia="Times New Roman" w:cs="Times New Roman"/>
          <w:kern w:val="0"/>
          <w:lang w:eastAsia="en-GB"/>
          <w14:ligatures w14:val="none"/>
        </w:rPr>
        <w:t>resource, the permissions are combined.</w:t>
      </w:r>
    </w:p>
    <w:p w14:paraId="0B7E8B66" w14:textId="77777777" w:rsidR="003C66CD" w:rsidRPr="00050E4B" w:rsidRDefault="003C66CD" w:rsidP="003C66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eastAsia="en-GB"/>
          <w14:ligatures w14:val="none"/>
        </w:rPr>
      </w:pPr>
    </w:p>
    <w:p w14:paraId="3752D195" w14:textId="284165A7" w:rsidR="0070185F" w:rsidRPr="00B66ECB" w:rsidRDefault="00BA6166" w:rsidP="00D02134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App Registration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Registering </w:t>
      </w:r>
      <w:r w:rsidR="00CE62AE" w:rsidRPr="00B66ECB">
        <w:rPr>
          <w:rFonts w:eastAsia="Times New Roman" w:cs="Courier New"/>
          <w:color w:val="000000"/>
          <w:kern w:val="0"/>
          <w14:ligatures w14:val="none"/>
        </w:rPr>
        <w:t xml:space="preserve">an 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app in </w:t>
      </w:r>
      <w:r w:rsidR="00476EA0" w:rsidRPr="00B66ECB">
        <w:rPr>
          <w:rFonts w:eastAsia="Times New Roman" w:cs="Courier New"/>
          <w:color w:val="000000"/>
          <w:kern w:val="0"/>
          <w14:ligatures w14:val="none"/>
        </w:rPr>
        <w:t>A</w:t>
      </w:r>
      <w:r w:rsidR="00503AEE" w:rsidRPr="00B66ECB">
        <w:rPr>
          <w:rFonts w:eastAsia="Times New Roman" w:cs="Courier New"/>
          <w:color w:val="000000"/>
          <w:kern w:val="0"/>
          <w14:ligatures w14:val="none"/>
        </w:rPr>
        <w:t xml:space="preserve">AD, creating an identity </w:t>
      </w:r>
      <w:r w:rsidR="00240DFE" w:rsidRPr="00B66ECB">
        <w:rPr>
          <w:rFonts w:eastAsia="Times New Roman" w:cs="Courier New"/>
          <w:color w:val="000000"/>
          <w:kern w:val="0"/>
          <w14:ligatures w14:val="none"/>
        </w:rPr>
        <w:t>and</w:t>
      </w:r>
      <w:r w:rsidR="003C3F13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Pr="00B66ECB">
        <w:rPr>
          <w:rFonts w:eastAsia="Times New Roman" w:cs="Courier New"/>
          <w:color w:val="000000"/>
          <w:kern w:val="0"/>
          <w14:ligatures w14:val="none"/>
        </w:rPr>
        <w:t>obtain</w:t>
      </w:r>
      <w:r w:rsidR="00191803" w:rsidRPr="00B66ECB">
        <w:rPr>
          <w:rFonts w:eastAsia="Times New Roman" w:cs="Courier New"/>
          <w:color w:val="000000"/>
          <w:kern w:val="0"/>
          <w14:ligatures w14:val="none"/>
        </w:rPr>
        <w:t>ing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credentials that </w:t>
      </w:r>
      <w:r w:rsidR="00CE62AE" w:rsidRPr="00B66ECB">
        <w:rPr>
          <w:rFonts w:eastAsia="Times New Roman" w:cs="Courier New"/>
          <w:color w:val="000000"/>
          <w:kern w:val="0"/>
          <w14:ligatures w14:val="none"/>
        </w:rPr>
        <w:t xml:space="preserve">the </w:t>
      </w:r>
      <w:r w:rsidRPr="00B66ECB">
        <w:rPr>
          <w:rFonts w:eastAsia="Times New Roman" w:cs="Courier New"/>
          <w:color w:val="000000"/>
          <w:kern w:val="0"/>
          <w14:ligatures w14:val="none"/>
        </w:rPr>
        <w:t>app</w:t>
      </w:r>
      <w:r w:rsidR="00CE62AE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will use to authenticate itself when interacting with other </w:t>
      </w:r>
      <w:r w:rsidR="00214CF5" w:rsidRPr="00B66ECB">
        <w:rPr>
          <w:rFonts w:eastAsia="Times New Roman" w:cs="Courier New"/>
          <w:color w:val="000000"/>
          <w:kern w:val="0"/>
          <w14:ligatures w14:val="none"/>
        </w:rPr>
        <w:t>resources</w:t>
      </w:r>
    </w:p>
    <w:p w14:paraId="552FEDC6" w14:textId="1F5822A6" w:rsidR="00A618AF" w:rsidRPr="00B66ECB" w:rsidRDefault="00A618AF" w:rsidP="00A618AF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>Client</w:t>
      </w:r>
      <w:r w:rsidR="00F07B87" w:rsidRPr="00B66ECB">
        <w:rPr>
          <w:rFonts w:eastAsia="Times New Roman" w:cs="Courier New"/>
          <w:color w:val="92D050"/>
          <w:kern w:val="0"/>
          <w14:ligatures w14:val="none"/>
        </w:rPr>
        <w:t>/Application</w:t>
      </w:r>
      <w:r w:rsidRPr="00B66ECB">
        <w:rPr>
          <w:rFonts w:eastAsia="Times New Roman" w:cs="Courier New"/>
          <w:color w:val="92D050"/>
          <w:kern w:val="0"/>
          <w14:ligatures w14:val="none"/>
        </w:rPr>
        <w:t xml:space="preserve"> ID</w:t>
      </w:r>
      <w:r w:rsidRPr="00B66ECB">
        <w:rPr>
          <w:rFonts w:eastAsia="Times New Roman" w:cs="Courier New"/>
          <w:kern w:val="0"/>
          <w14:ligatures w14:val="none"/>
        </w:rPr>
        <w:t>: The unique identifier for the app</w:t>
      </w:r>
    </w:p>
    <w:p w14:paraId="41FE55D7" w14:textId="19546E05" w:rsidR="00A618AF" w:rsidRPr="00B66ECB" w:rsidRDefault="00A618AF" w:rsidP="00A618AF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>Client Secret</w:t>
      </w:r>
      <w:r w:rsidRPr="00B66ECB">
        <w:rPr>
          <w:rFonts w:eastAsia="Times New Roman" w:cs="Courier New"/>
          <w:kern w:val="0"/>
          <w14:ligatures w14:val="none"/>
        </w:rPr>
        <w:t xml:space="preserve">: A password </w:t>
      </w:r>
      <w:r w:rsidR="00720930" w:rsidRPr="00B66ECB">
        <w:rPr>
          <w:rFonts w:eastAsia="Times New Roman" w:cs="Courier New"/>
          <w:kern w:val="0"/>
          <w14:ligatures w14:val="none"/>
        </w:rPr>
        <w:t>that the app uses to authenticate itself</w:t>
      </w:r>
      <w:r w:rsidR="0002592C" w:rsidRPr="00B66ECB">
        <w:rPr>
          <w:rFonts w:eastAsia="Times New Roman" w:cs="Courier New"/>
          <w:kern w:val="0"/>
          <w14:ligatures w14:val="none"/>
        </w:rPr>
        <w:t>. This is manually created during registration</w:t>
      </w:r>
      <w:r w:rsidR="00D12C89" w:rsidRPr="00B66ECB">
        <w:rPr>
          <w:rFonts w:eastAsia="Times New Roman" w:cs="Courier New"/>
          <w:kern w:val="0"/>
          <w14:ligatures w14:val="none"/>
        </w:rPr>
        <w:t>.</w:t>
      </w:r>
    </w:p>
    <w:p w14:paraId="3B10FB83" w14:textId="11AF68EA" w:rsidR="008251AC" w:rsidRPr="00B66ECB" w:rsidRDefault="00DA4A9B" w:rsidP="008251A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>Service Principal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</w:t>
      </w:r>
      <w:r w:rsidR="004B3976" w:rsidRPr="00B66ECB">
        <w:rPr>
          <w:rFonts w:eastAsia="Times New Roman" w:cs="Courier New"/>
          <w:color w:val="000000"/>
          <w:kern w:val="0"/>
          <w14:ligatures w14:val="none"/>
        </w:rPr>
        <w:t>n</w:t>
      </w:r>
      <w:r w:rsidR="00700665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F750A5" w:rsidRPr="00B66ECB">
        <w:rPr>
          <w:rFonts w:eastAsia="Times New Roman" w:cs="Courier New"/>
          <w:color w:val="000000"/>
          <w:kern w:val="0"/>
          <w14:ligatures w14:val="none"/>
        </w:rPr>
        <w:t xml:space="preserve">object </w:t>
      </w:r>
      <w:r w:rsidR="00DC0BF6" w:rsidRPr="00B66ECB">
        <w:rPr>
          <w:rFonts w:eastAsia="Times New Roman" w:cs="Courier New"/>
          <w:color w:val="000000"/>
          <w:kern w:val="0"/>
          <w14:ligatures w14:val="none"/>
        </w:rPr>
        <w:t>representi</w:t>
      </w:r>
      <w:r w:rsidR="00F750A5" w:rsidRPr="00B66ECB">
        <w:rPr>
          <w:rFonts w:eastAsia="Times New Roman" w:cs="Courier New"/>
          <w:color w:val="000000"/>
          <w:kern w:val="0"/>
          <w14:ligatures w14:val="none"/>
        </w:rPr>
        <w:t xml:space="preserve">ng the registered </w:t>
      </w:r>
      <w:r w:rsidR="00DC0BF6" w:rsidRPr="00B66ECB">
        <w:rPr>
          <w:rFonts w:eastAsia="Times New Roman" w:cs="Courier New"/>
          <w:color w:val="000000"/>
          <w:kern w:val="0"/>
          <w14:ligatures w14:val="none"/>
        </w:rPr>
        <w:t>app</w:t>
      </w:r>
      <w:r w:rsidR="00700665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547F2A" w:rsidRPr="00B66ECB">
        <w:rPr>
          <w:rFonts w:eastAsia="Times New Roman" w:cs="Courier New"/>
          <w:color w:val="000000"/>
          <w:kern w:val="0"/>
          <w14:ligatures w14:val="none"/>
        </w:rPr>
        <w:t>(containing the client ID &amp; client secret)</w:t>
      </w:r>
      <w:r w:rsidR="003712AB" w:rsidRPr="00B66ECB">
        <w:rPr>
          <w:rFonts w:eastAsia="Times New Roman" w:cs="Courier New"/>
          <w:color w:val="000000"/>
          <w:kern w:val="0"/>
          <w14:ligatures w14:val="none"/>
        </w:rPr>
        <w:t>.</w:t>
      </w:r>
      <w:r w:rsidR="00EF3852" w:rsidRPr="00B66ECB">
        <w:rPr>
          <w:rFonts w:eastAsia="Times New Roman" w:cs="Courier New"/>
          <w:color w:val="000000"/>
          <w:kern w:val="0"/>
          <w14:ligatures w14:val="none"/>
        </w:rPr>
        <w:br/>
      </w:r>
      <w:r w:rsidR="00684A56" w:rsidRPr="00B66ECB">
        <w:rPr>
          <w:rFonts w:eastAsia="Times New Roman" w:cs="Courier New"/>
          <w:color w:val="000000"/>
          <w:kern w:val="0"/>
          <w14:ligatures w14:val="none"/>
        </w:rPr>
        <w:t xml:space="preserve">It is </w:t>
      </w:r>
      <w:r w:rsidR="00AA0E47" w:rsidRPr="00B66ECB">
        <w:rPr>
          <w:rFonts w:eastAsia="Times New Roman" w:cs="Courier New"/>
          <w:color w:val="000000"/>
          <w:kern w:val="0"/>
          <w14:ligatures w14:val="none"/>
        </w:rPr>
        <w:t xml:space="preserve">configured </w:t>
      </w:r>
      <w:r w:rsidRPr="00B66ECB">
        <w:rPr>
          <w:rFonts w:eastAsia="Times New Roman" w:cs="Courier New"/>
          <w:color w:val="000000"/>
          <w:kern w:val="0"/>
          <w14:ligatures w14:val="none"/>
        </w:rPr>
        <w:t>to access Azure resources</w:t>
      </w:r>
      <w:r w:rsidR="00AA0E47" w:rsidRPr="00B66ECB">
        <w:rPr>
          <w:rFonts w:eastAsia="Times New Roman" w:cs="Courier New"/>
          <w:color w:val="000000"/>
          <w:kern w:val="0"/>
          <w14:ligatures w14:val="none"/>
        </w:rPr>
        <w:t xml:space="preserve"> (e.g. Azure DevOps)</w:t>
      </w:r>
      <w:r w:rsidR="00643B75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DE01E9" w:rsidRPr="00B66ECB">
        <w:rPr>
          <w:rFonts w:eastAsia="Times New Roman" w:cs="Courier New"/>
          <w:color w:val="000000"/>
          <w:kern w:val="0"/>
          <w:u w:val="single"/>
          <w14:ligatures w14:val="none"/>
        </w:rPr>
        <w:t>across tenants</w:t>
      </w:r>
      <w:r w:rsidR="00DE01E9" w:rsidRPr="00B66ECB">
        <w:rPr>
          <w:rFonts w:eastAsia="Times New Roman" w:cs="Courier New"/>
          <w:color w:val="000000"/>
          <w:kern w:val="0"/>
          <w14:ligatures w14:val="none"/>
        </w:rPr>
        <w:t>.</w:t>
      </w:r>
    </w:p>
    <w:p w14:paraId="08A282D6" w14:textId="324C6997" w:rsidR="00FD1C5E" w:rsidRPr="00B66ECB" w:rsidRDefault="00FD1C5E" w:rsidP="00C40904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>Managed Identity</w:t>
      </w:r>
      <w:r w:rsidRPr="00B66ECB">
        <w:rPr>
          <w:rFonts w:eastAsia="Times New Roman" w:cs="Courier New"/>
          <w:color w:val="000000"/>
          <w:kern w:val="0"/>
          <w14:ligatures w14:val="none"/>
        </w:rPr>
        <w:t>: A type of service principal but</w:t>
      </w:r>
      <w:r w:rsidR="00E376BF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E23AB9" w:rsidRPr="00B66ECB">
        <w:rPr>
          <w:rFonts w:eastAsia="Times New Roman" w:cs="Courier New"/>
          <w:color w:val="000000"/>
          <w:kern w:val="0"/>
          <w14:ligatures w14:val="none"/>
        </w:rPr>
        <w:t xml:space="preserve">created and </w:t>
      </w:r>
      <w:r w:rsidR="00E376BF" w:rsidRPr="00B66ECB">
        <w:rPr>
          <w:rFonts w:eastAsia="Times New Roman" w:cs="Courier New"/>
          <w:color w:val="000000"/>
          <w:kern w:val="0"/>
          <w14:ligatures w14:val="none"/>
        </w:rPr>
        <w:t>managed by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E23AB9" w:rsidRPr="00B66ECB">
        <w:rPr>
          <w:rFonts w:eastAsia="Times New Roman" w:cs="Courier New"/>
          <w:color w:val="000000"/>
          <w:kern w:val="0"/>
          <w14:ligatures w14:val="none"/>
        </w:rPr>
        <w:t>Azure (</w:t>
      </w:r>
      <w:r w:rsidR="00E23AB9"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no app registration</w:t>
      </w:r>
      <w:r w:rsidR="00E23AB9" w:rsidRPr="00B66ECB">
        <w:rPr>
          <w:rFonts w:eastAsia="Times New Roman" w:cs="Courier New"/>
          <w:color w:val="000000"/>
          <w:kern w:val="0"/>
          <w14:ligatures w14:val="none"/>
        </w:rPr>
        <w:t xml:space="preserve"> is needed)</w:t>
      </w:r>
      <w:r w:rsidR="00FD7D8A" w:rsidRPr="00B66ECB">
        <w:rPr>
          <w:rFonts w:eastAsia="Times New Roman" w:cs="Courier New"/>
          <w:color w:val="000000"/>
          <w:kern w:val="0"/>
          <w14:ligatures w14:val="none"/>
        </w:rPr>
        <w:t>.</w:t>
      </w:r>
      <w:r w:rsidR="00FD7D8A" w:rsidRPr="00B66ECB">
        <w:rPr>
          <w:rFonts w:eastAsia="Times New Roman" w:cs="Courier New"/>
          <w:color w:val="000000"/>
          <w:kern w:val="0"/>
          <w14:ligatures w14:val="none"/>
        </w:rPr>
        <w:br/>
      </w:r>
      <w:r w:rsidR="00BA565E" w:rsidRPr="00B66ECB">
        <w:rPr>
          <w:rFonts w:eastAsia="Times New Roman" w:cs="Courier New"/>
          <w:color w:val="000000"/>
          <w:kern w:val="0"/>
          <w14:ligatures w14:val="none"/>
        </w:rPr>
        <w:t>Us</w:t>
      </w:r>
      <w:r w:rsidRPr="00B66ECB">
        <w:rPr>
          <w:rFonts w:eastAsia="Times New Roman" w:cs="Courier New"/>
          <w:color w:val="000000"/>
          <w:kern w:val="0"/>
          <w14:ligatures w14:val="none"/>
        </w:rPr>
        <w:t>ed when resources need to access other resources directly (without credentials)</w:t>
      </w:r>
      <w:r w:rsidR="0014128E" w:rsidRPr="00B66ECB">
        <w:rPr>
          <w:rFonts w:eastAsia="Times New Roman" w:cs="Courier New"/>
          <w:color w:val="000000"/>
          <w:kern w:val="0"/>
          <w14:ligatures w14:val="none"/>
        </w:rPr>
        <w:t xml:space="preserve"> in the </w:t>
      </w:r>
      <w:r w:rsidR="0014128E" w:rsidRPr="00B66ECB">
        <w:rPr>
          <w:rFonts w:eastAsia="Times New Roman" w:cs="Courier New"/>
          <w:color w:val="000000"/>
          <w:kern w:val="0"/>
          <w:u w:val="single"/>
          <w14:ligatures w14:val="none"/>
        </w:rPr>
        <w:t>same tenant</w:t>
      </w:r>
      <w:r w:rsidR="00E376BF" w:rsidRPr="00B66ECB">
        <w:rPr>
          <w:rFonts w:eastAsia="Times New Roman" w:cs="Courier New"/>
          <w:color w:val="000000"/>
          <w:kern w:val="0"/>
          <w14:ligatures w14:val="none"/>
        </w:rPr>
        <w:t>.</w:t>
      </w:r>
    </w:p>
    <w:p w14:paraId="594FB7D8" w14:textId="30F340AC" w:rsidR="003E3BBA" w:rsidRPr="00B66ECB" w:rsidRDefault="003E3BBA" w:rsidP="006E426C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System-assigned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C8263E" w:rsidRPr="00B66ECB">
        <w:rPr>
          <w:rFonts w:eastAsia="Times New Roman" w:cs="Courier New"/>
          <w:color w:val="000000"/>
          <w:kern w:val="0"/>
          <w14:ligatures w14:val="none"/>
        </w:rPr>
        <w:t>Enable</w:t>
      </w:r>
      <w:r w:rsidR="000D00B2" w:rsidRPr="00B66ECB">
        <w:rPr>
          <w:rFonts w:eastAsia="Times New Roman" w:cs="Courier New"/>
          <w:color w:val="000000"/>
          <w:kern w:val="0"/>
          <w14:ligatures w14:val="none"/>
        </w:rPr>
        <w:t>d</w:t>
      </w:r>
      <w:r w:rsidR="00C8263E" w:rsidRPr="00B66ECB">
        <w:rPr>
          <w:rFonts w:eastAsia="Times New Roman" w:cs="Courier New"/>
          <w:color w:val="000000"/>
          <w:kern w:val="0"/>
          <w14:ligatures w14:val="none"/>
        </w:rPr>
        <w:t xml:space="preserve"> directly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C8263E" w:rsidRPr="00B66ECB">
        <w:rPr>
          <w:rFonts w:eastAsia="Times New Roman" w:cs="Courier New"/>
          <w:color w:val="000000"/>
          <w:kern w:val="0"/>
          <w14:ligatures w14:val="none"/>
        </w:rPr>
        <w:t xml:space="preserve">on </w:t>
      </w:r>
      <w:r w:rsidR="00BA771D" w:rsidRPr="00B66ECB">
        <w:rPr>
          <w:rFonts w:eastAsia="Times New Roman" w:cs="Courier New"/>
          <w:color w:val="000000"/>
          <w:kern w:val="0"/>
          <w14:ligatures w14:val="none"/>
        </w:rPr>
        <w:t>a</w:t>
      </w:r>
      <w:r w:rsidR="00E815B8" w:rsidRPr="00B66ECB">
        <w:rPr>
          <w:rFonts w:eastAsia="Times New Roman" w:cs="Courier New"/>
          <w:color w:val="000000"/>
          <w:kern w:val="0"/>
          <w14:ligatures w14:val="none"/>
        </w:rPr>
        <w:t xml:space="preserve">n </w:t>
      </w:r>
      <w:r w:rsidR="0013406C" w:rsidRPr="00B66ECB">
        <w:rPr>
          <w:rFonts w:eastAsia="Times New Roman" w:cs="Courier New"/>
          <w:color w:val="000000"/>
          <w:kern w:val="0"/>
          <w14:ligatures w14:val="none"/>
        </w:rPr>
        <w:t>Azure</w:t>
      </w:r>
      <w:r w:rsidR="00BA771D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Pr="00B66ECB">
        <w:rPr>
          <w:rFonts w:eastAsia="Times New Roman" w:cs="Courier New"/>
          <w:color w:val="000000"/>
          <w:kern w:val="0"/>
          <w14:ligatures w14:val="none"/>
        </w:rPr>
        <w:t>resource</w:t>
      </w:r>
      <w:r w:rsidR="00BA771D" w:rsidRPr="00B66ECB">
        <w:rPr>
          <w:rFonts w:eastAsia="Times New Roman" w:cs="Courier New"/>
          <w:color w:val="000000"/>
          <w:kern w:val="0"/>
          <w14:ligatures w14:val="none"/>
        </w:rPr>
        <w:t xml:space="preserve"> – tied to a </w:t>
      </w:r>
      <w:r w:rsidR="00BA771D"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sing</w:t>
      </w:r>
      <w:r w:rsidR="0021275D"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l</w:t>
      </w:r>
      <w:r w:rsidR="00BA771D"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 xml:space="preserve">e </w:t>
      </w:r>
      <w:r w:rsidR="00BA771D" w:rsidRPr="00B66ECB">
        <w:rPr>
          <w:rFonts w:eastAsia="Times New Roman" w:cs="Courier New"/>
          <w:color w:val="000000"/>
          <w:kern w:val="0"/>
          <w14:ligatures w14:val="none"/>
        </w:rPr>
        <w:t>resource</w:t>
      </w:r>
    </w:p>
    <w:p w14:paraId="1B91522A" w14:textId="57C49655" w:rsidR="003E3BBA" w:rsidRPr="00B66ECB" w:rsidRDefault="001B5ECA" w:rsidP="006E426C">
      <w:pPr>
        <w:pStyle w:val="ListParagraph"/>
        <w:numPr>
          <w:ilvl w:val="2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E97132" w:themeColor="accent2"/>
          <w:kern w:val="0"/>
          <w14:ligatures w14:val="none"/>
        </w:rPr>
        <w:t>User-assigned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</w:t>
      </w:r>
      <w:r w:rsidR="00E815B8" w:rsidRPr="00B66ECB">
        <w:rPr>
          <w:rFonts w:eastAsia="Times New Roman" w:cs="Courier New"/>
          <w:color w:val="000000"/>
          <w:kern w:val="0"/>
          <w14:ligatures w14:val="none"/>
        </w:rPr>
        <w:t xml:space="preserve">Created as a standalone Azure resource </w:t>
      </w:r>
      <w:r w:rsidR="00594EFE" w:rsidRPr="00B66ECB">
        <w:rPr>
          <w:rFonts w:eastAsia="Times New Roman" w:cs="Courier New"/>
          <w:color w:val="000000"/>
          <w:kern w:val="0"/>
          <w14:ligatures w14:val="none"/>
        </w:rPr>
        <w:t>–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594EFE" w:rsidRPr="00B66ECB">
        <w:rPr>
          <w:rFonts w:eastAsia="Times New Roman" w:cs="Courier New"/>
          <w:color w:val="000000"/>
          <w:kern w:val="0"/>
          <w14:ligatures w14:val="none"/>
        </w:rPr>
        <w:t xml:space="preserve">is assigned to </w:t>
      </w:r>
      <w:r w:rsidR="00594EFE" w:rsidRPr="00B66ECB">
        <w:rPr>
          <w:rFonts w:eastAsia="Times New Roman" w:cs="Courier New"/>
          <w:b/>
          <w:bCs/>
          <w:color w:val="000000"/>
          <w:kern w:val="0"/>
          <w14:ligatures w14:val="none"/>
        </w:rPr>
        <w:t>multiple</w:t>
      </w:r>
      <w:r w:rsidR="00594EFE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A23D51" w:rsidRPr="00B66ECB">
        <w:rPr>
          <w:rFonts w:eastAsia="Times New Roman" w:cs="Courier New"/>
          <w:color w:val="000000"/>
          <w:kern w:val="0"/>
          <w14:ligatures w14:val="none"/>
        </w:rPr>
        <w:t xml:space="preserve">Azure </w:t>
      </w:r>
      <w:r w:rsidRPr="00B66ECB">
        <w:rPr>
          <w:rFonts w:eastAsia="Times New Roman" w:cs="Courier New"/>
          <w:color w:val="000000"/>
          <w:kern w:val="0"/>
          <w14:ligatures w14:val="none"/>
        </w:rPr>
        <w:t>resources</w:t>
      </w:r>
    </w:p>
    <w:p w14:paraId="235A2012" w14:textId="08DB2734" w:rsidR="0058499C" w:rsidRPr="00B66ECB" w:rsidRDefault="0058499C" w:rsidP="0058499C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Service Connection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: A configuration that </w:t>
      </w:r>
      <w:r w:rsidR="002E74A9" w:rsidRPr="00B66ECB">
        <w:rPr>
          <w:rFonts w:eastAsia="Times New Roman" w:cs="Courier New"/>
          <w:color w:val="000000"/>
          <w:kern w:val="0"/>
          <w14:ligatures w14:val="none"/>
        </w:rPr>
        <w:t>allows</w:t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2E74A9" w:rsidRPr="00B66ECB">
        <w:rPr>
          <w:rFonts w:eastAsia="Times New Roman" w:cs="Courier New"/>
          <w:color w:val="000000"/>
          <w:kern w:val="0"/>
          <w14:ligatures w14:val="none"/>
        </w:rPr>
        <w:t>Azure DevOps (e.g. pipeline) to connect to</w:t>
      </w:r>
      <w:r w:rsidR="00C849B2" w:rsidRPr="00B66ECB">
        <w:rPr>
          <w:rFonts w:eastAsia="Times New Roman" w:cs="Courier New"/>
          <w:color w:val="000000"/>
          <w:kern w:val="0"/>
          <w14:ligatures w14:val="none"/>
        </w:rPr>
        <w:t xml:space="preserve"> different Azure services</w:t>
      </w:r>
    </w:p>
    <w:p w14:paraId="538D208A" w14:textId="5A29D875" w:rsidR="0058499C" w:rsidRPr="00B66ECB" w:rsidRDefault="0058499C" w:rsidP="0058499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>Azure Resource Manager</w:t>
      </w:r>
      <w:r w:rsidR="00631C85" w:rsidRPr="00B66ECB">
        <w:rPr>
          <w:rFonts w:eastAsia="Times New Roman" w:cs="Courier New"/>
          <w:color w:val="92D050"/>
          <w:kern w:val="0"/>
          <w14:ligatures w14:val="none"/>
        </w:rPr>
        <w:t xml:space="preserve"> (ARM)</w:t>
      </w:r>
      <w:r w:rsidR="00631C85" w:rsidRPr="00B66ECB">
        <w:rPr>
          <w:rFonts w:eastAsia="Times New Roman" w:cs="Courier New"/>
          <w:color w:val="000000"/>
          <w:kern w:val="0"/>
          <w14:ligatures w14:val="none"/>
        </w:rPr>
        <w:t xml:space="preserve">: Connects to Azure subscriptions and </w:t>
      </w:r>
      <w:r w:rsidR="00BB562E" w:rsidRPr="00B66ECB">
        <w:rPr>
          <w:rFonts w:eastAsia="Times New Roman" w:cs="Courier New"/>
          <w:color w:val="000000"/>
          <w:kern w:val="0"/>
          <w14:ligatures w14:val="none"/>
        </w:rPr>
        <w:t>resource</w:t>
      </w:r>
      <w:r w:rsidR="006815FD" w:rsidRPr="00B66ECB">
        <w:rPr>
          <w:rFonts w:eastAsia="Times New Roman" w:cs="Courier New"/>
          <w:color w:val="000000"/>
          <w:kern w:val="0"/>
          <w14:ligatures w14:val="none"/>
        </w:rPr>
        <w:t xml:space="preserve"> groups</w:t>
      </w:r>
      <w:r w:rsidR="00E65435" w:rsidRPr="00B66ECB">
        <w:rPr>
          <w:rFonts w:eastAsia="Times New Roman" w:cs="Courier New"/>
          <w:color w:val="000000"/>
          <w:kern w:val="0"/>
          <w14:ligatures w14:val="none"/>
        </w:rPr>
        <w:t xml:space="preserve"> (i.e. access to multiple resources)</w:t>
      </w:r>
    </w:p>
    <w:p w14:paraId="68262B57" w14:textId="494F0E56" w:rsidR="0058499C" w:rsidRPr="00B66ECB" w:rsidRDefault="0058499C" w:rsidP="0058499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 xml:space="preserve">Docker </w:t>
      </w:r>
      <w:r w:rsidR="00E96584" w:rsidRPr="00B66ECB">
        <w:rPr>
          <w:rFonts w:eastAsia="Times New Roman" w:cs="Courier New"/>
          <w:color w:val="92D050"/>
          <w:kern w:val="0"/>
          <w14:ligatures w14:val="none"/>
        </w:rPr>
        <w:t>Registry</w:t>
      </w:r>
      <w:r w:rsidR="0017174D" w:rsidRPr="00B66ECB">
        <w:rPr>
          <w:rFonts w:eastAsia="Times New Roman" w:cs="Courier New"/>
          <w:color w:val="000000"/>
          <w:kern w:val="0"/>
          <w14:ligatures w14:val="none"/>
        </w:rPr>
        <w:t>: Connects to Docker container registries (e.g. Azure Container Registry (ACR), Docker Hub)</w:t>
      </w:r>
    </w:p>
    <w:p w14:paraId="1B59A750" w14:textId="723F6BE7" w:rsidR="0058499C" w:rsidRPr="00B66ECB" w:rsidRDefault="0058499C" w:rsidP="0058499C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>GitHub</w:t>
      </w:r>
      <w:r w:rsidR="00B133F9" w:rsidRPr="00B66ECB">
        <w:rPr>
          <w:rFonts w:eastAsia="Times New Roman" w:cs="Courier New"/>
          <w:color w:val="000000"/>
          <w:kern w:val="0"/>
          <w14:ligatures w14:val="none"/>
        </w:rPr>
        <w:t xml:space="preserve">: Connects to </w:t>
      </w:r>
      <w:r w:rsidRPr="00B66ECB">
        <w:rPr>
          <w:rFonts w:eastAsia="Times New Roman" w:cs="Courier New"/>
          <w:color w:val="000000"/>
          <w:kern w:val="0"/>
          <w14:ligatures w14:val="none"/>
        </w:rPr>
        <w:t>GitHub</w:t>
      </w:r>
      <w:r w:rsidR="00B133F9" w:rsidRPr="00B66ECB">
        <w:rPr>
          <w:rFonts w:eastAsia="Times New Roman" w:cs="Courier New"/>
          <w:color w:val="000000"/>
          <w:kern w:val="0"/>
          <w14:ligatures w14:val="none"/>
        </w:rPr>
        <w:t xml:space="preserve"> repositories</w:t>
      </w:r>
    </w:p>
    <w:p w14:paraId="53ECBB3E" w14:textId="75130F13" w:rsidR="0085122F" w:rsidRPr="00B66ECB" w:rsidRDefault="001F5271" w:rsidP="0085122F">
      <w:pPr>
        <w:pStyle w:val="ListParagraph"/>
        <w:numPr>
          <w:ilvl w:val="1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92D050"/>
          <w:kern w:val="0"/>
          <w14:ligatures w14:val="none"/>
        </w:rPr>
        <w:t xml:space="preserve">Azure </w:t>
      </w:r>
      <w:r w:rsidR="0058499C" w:rsidRPr="00B66ECB">
        <w:rPr>
          <w:rFonts w:eastAsia="Times New Roman" w:cs="Courier New"/>
          <w:color w:val="92D050"/>
          <w:kern w:val="0"/>
          <w14:ligatures w14:val="none"/>
        </w:rPr>
        <w:t xml:space="preserve">Kubernetes </w:t>
      </w:r>
      <w:r w:rsidRPr="00B66ECB">
        <w:rPr>
          <w:rFonts w:eastAsia="Times New Roman" w:cs="Courier New"/>
          <w:color w:val="92D050"/>
          <w:kern w:val="0"/>
          <w14:ligatures w14:val="none"/>
        </w:rPr>
        <w:t>Service (AKS)</w:t>
      </w:r>
      <w:r w:rsidRPr="00B66ECB">
        <w:rPr>
          <w:rFonts w:eastAsia="Times New Roman" w:cs="Courier New"/>
          <w:color w:val="000000"/>
          <w:kern w:val="0"/>
          <w14:ligatures w14:val="none"/>
        </w:rPr>
        <w:t>: Connects to Azure Kubernetes Service clusters</w:t>
      </w:r>
      <w:r w:rsidR="0058499C" w:rsidRPr="00B66ECB">
        <w:rPr>
          <w:rFonts w:eastAsia="Times New Roman" w:cs="Courier New"/>
          <w:color w:val="000000"/>
          <w:kern w:val="0"/>
          <w14:ligatures w14:val="none"/>
        </w:rPr>
        <w:t xml:space="preserve"> </w:t>
      </w:r>
    </w:p>
    <w:p w14:paraId="7D9C97AC" w14:textId="1EE2667F" w:rsidR="00DA4A9B" w:rsidRPr="00B66ECB" w:rsidRDefault="0085122F" w:rsidP="000976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To set up a service connection: Azure DevOps </w:t>
      </w:r>
      <w:r w:rsidRPr="00B66ECB">
        <w:sym w:font="Wingdings" w:char="F0E0"/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(select a project) </w:t>
      </w:r>
      <w:r w:rsidRPr="00B66ECB">
        <w:sym w:font="Wingdings" w:char="F0E0"/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Project settings (bottom left) </w:t>
      </w:r>
      <w:r w:rsidRPr="00B66ECB">
        <w:sym w:font="Wingdings" w:char="F0E0"/>
      </w:r>
      <w:r w:rsidRPr="00B66ECB">
        <w:rPr>
          <w:rFonts w:eastAsia="Times New Roman" w:cs="Courier New"/>
          <w:color w:val="000000"/>
          <w:kern w:val="0"/>
          <w14:ligatures w14:val="none"/>
        </w:rPr>
        <w:t xml:space="preserve"> Service connections</w:t>
      </w:r>
    </w:p>
    <w:p w14:paraId="5814B501" w14:textId="2D85CE51" w:rsidR="0070185F" w:rsidRPr="00B66ECB" w:rsidRDefault="00BA6166" w:rsidP="00BA6166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B66ECB">
        <w:rPr>
          <w:rFonts w:eastAsia="Times New Roman" w:cs="Courier New"/>
          <w:color w:val="00B0F0"/>
          <w:kern w:val="0"/>
          <w14:ligatures w14:val="none"/>
        </w:rPr>
        <w:t>Enterprise Application</w:t>
      </w:r>
      <w:r w:rsidRPr="00B66ECB">
        <w:rPr>
          <w:rFonts w:eastAsia="Times New Roman" w:cs="Courier New"/>
          <w:color w:val="000000"/>
          <w:kern w:val="0"/>
          <w14:ligatures w14:val="none"/>
        </w:rPr>
        <w:t>: The representation of the app within the organisation, used to manage access and permissions within the organisation</w:t>
      </w:r>
      <w:r w:rsidR="00D2599C" w:rsidRPr="00B66ECB">
        <w:rPr>
          <w:rFonts w:eastAsia="Times New Roman" w:cs="Courier New"/>
          <w:color w:val="000000"/>
          <w:kern w:val="0"/>
          <w14:ligatures w14:val="none"/>
        </w:rPr>
        <w:t>.</w:t>
      </w:r>
      <w:r w:rsidR="004327E3" w:rsidRPr="00B66ECB">
        <w:rPr>
          <w:rFonts w:eastAsia="Times New Roman" w:cs="Courier New"/>
          <w:color w:val="000000"/>
          <w:kern w:val="0"/>
          <w14:ligatures w14:val="none"/>
        </w:rPr>
        <w:t xml:space="preserve"> It is automatically created when an app is registered to AAD. </w:t>
      </w:r>
    </w:p>
    <w:p w14:paraId="4DBC74E9" w14:textId="77777777" w:rsidR="00BA6166" w:rsidRPr="00B66ECB" w:rsidRDefault="00BA6166" w:rsidP="00BA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:sz w:val="20"/>
          <w:szCs w:val="20"/>
          <w14:ligatures w14:val="none"/>
        </w:rPr>
      </w:pPr>
    </w:p>
    <w:p w14:paraId="38168A45" w14:textId="77777777" w:rsidR="00CB5104" w:rsidRPr="00B66ECB" w:rsidRDefault="00CB5104" w:rsidP="00BA6166">
      <w:pPr>
        <w:rPr>
          <w:b/>
          <w:color w:val="FFC000"/>
          <w:sz w:val="28"/>
          <w:szCs w:val="28"/>
          <w:u w:val="single"/>
        </w:rPr>
      </w:pPr>
    </w:p>
    <w:p w14:paraId="286B2C80" w14:textId="529A0D3D" w:rsidR="005770A6" w:rsidRDefault="0056632A" w:rsidP="00BA6166">
      <w:r w:rsidRPr="00B66ECB">
        <w:rPr>
          <w:b/>
          <w:color w:val="FFC000"/>
          <w:sz w:val="28"/>
          <w:szCs w:val="28"/>
          <w:u w:val="single"/>
        </w:rPr>
        <w:t>Azure Databricks</w:t>
      </w:r>
    </w:p>
    <w:p w14:paraId="6BAAD1CA" w14:textId="25A97899" w:rsidR="00E13F87" w:rsidRDefault="003C5C62" w:rsidP="00E13F87">
      <w:r>
        <w:t xml:space="preserve">A </w:t>
      </w:r>
      <w:r w:rsidRPr="003C5C62">
        <w:t>cloud-based platform designed for managing and analy</w:t>
      </w:r>
      <w:r w:rsidR="00897B05">
        <w:t>s</w:t>
      </w:r>
      <w:r w:rsidRPr="003C5C62">
        <w:t>ing large datasets</w:t>
      </w:r>
      <w:r w:rsidR="000C080A">
        <w:t xml:space="preserve">, built on </w:t>
      </w:r>
      <w:r w:rsidRPr="005770A6">
        <w:t>Apache Spark</w:t>
      </w:r>
    </w:p>
    <w:p w14:paraId="133F17B0" w14:textId="77777777" w:rsidR="00E13F87" w:rsidRDefault="00E13F87" w:rsidP="00E13F87">
      <w:pPr>
        <w:pStyle w:val="ListParagraph"/>
        <w:numPr>
          <w:ilvl w:val="0"/>
          <w:numId w:val="30"/>
        </w:numPr>
      </w:pPr>
      <w:r w:rsidRPr="009C6CED">
        <w:rPr>
          <w:color w:val="E97132" w:themeColor="accent2"/>
        </w:rPr>
        <w:t>Notebook</w:t>
      </w:r>
      <w:r>
        <w:t>: An interactive interface for development, collaboration and visualisation</w:t>
      </w:r>
    </w:p>
    <w:p w14:paraId="767C8497" w14:textId="77777777" w:rsidR="00E13F87" w:rsidRDefault="00E13F87" w:rsidP="00E13F87">
      <w:pPr>
        <w:pStyle w:val="ListParagraph"/>
        <w:numPr>
          <w:ilvl w:val="0"/>
          <w:numId w:val="30"/>
        </w:numPr>
      </w:pPr>
      <w:r>
        <w:rPr>
          <w:color w:val="E97132" w:themeColor="accent2"/>
        </w:rPr>
        <w:t>Clusters</w:t>
      </w:r>
      <w:r w:rsidRPr="00184C90">
        <w:t>:</w:t>
      </w:r>
      <w:r>
        <w:t xml:space="preserve"> Managed Spark clusters that can scale based on workload</w:t>
      </w:r>
    </w:p>
    <w:p w14:paraId="21F783E7" w14:textId="77777777" w:rsidR="00E13F87" w:rsidRPr="009E30D5" w:rsidRDefault="00E13F87" w:rsidP="00E13F87">
      <w:pPr>
        <w:pStyle w:val="ListParagraph"/>
        <w:numPr>
          <w:ilvl w:val="0"/>
          <w:numId w:val="34"/>
        </w:numPr>
        <w:rPr>
          <w:color w:val="E97132" w:themeColor="accent2"/>
        </w:rPr>
      </w:pPr>
      <w:r w:rsidRPr="002D4193">
        <w:rPr>
          <w:color w:val="4EA72E" w:themeColor="accent6"/>
        </w:rPr>
        <w:t>Standard</w:t>
      </w:r>
      <w:r>
        <w:rPr>
          <w:color w:val="4EA72E" w:themeColor="accent6"/>
        </w:rPr>
        <w:t xml:space="preserve"> Cluster</w:t>
      </w:r>
      <w:r w:rsidRPr="002A4FF0">
        <w:t>:</w:t>
      </w:r>
      <w:r>
        <w:t xml:space="preserve"> General-purpose for development and testing</w:t>
      </w:r>
    </w:p>
    <w:p w14:paraId="2F8BEFE3" w14:textId="77777777" w:rsidR="00E13F87" w:rsidRPr="009E30D5" w:rsidRDefault="00E13F87" w:rsidP="00E13F87">
      <w:pPr>
        <w:pStyle w:val="ListParagraph"/>
        <w:numPr>
          <w:ilvl w:val="0"/>
          <w:numId w:val="34"/>
        </w:numPr>
        <w:rPr>
          <w:color w:val="E97132" w:themeColor="accent2"/>
        </w:rPr>
      </w:pPr>
      <w:r w:rsidRPr="009E30D5">
        <w:rPr>
          <w:color w:val="4EA72E" w:themeColor="accent6"/>
        </w:rPr>
        <w:t>Interactive</w:t>
      </w:r>
      <w:r>
        <w:rPr>
          <w:color w:val="4EA72E" w:themeColor="accent6"/>
        </w:rPr>
        <w:t xml:space="preserve"> Cluster</w:t>
      </w:r>
      <w:r w:rsidRPr="002A4FF0">
        <w:t>:</w:t>
      </w:r>
      <w:r>
        <w:t xml:space="preserve"> Optimized for notebooks and exploratory analysis</w:t>
      </w:r>
    </w:p>
    <w:p w14:paraId="38BAA724" w14:textId="3C7DA732" w:rsidR="00E13F87" w:rsidRPr="00E13F87" w:rsidRDefault="00E13F87" w:rsidP="00BA6166">
      <w:pPr>
        <w:pStyle w:val="ListParagraph"/>
        <w:numPr>
          <w:ilvl w:val="0"/>
          <w:numId w:val="34"/>
        </w:numPr>
        <w:rPr>
          <w:color w:val="E97132" w:themeColor="accent2"/>
        </w:rPr>
      </w:pPr>
      <w:r w:rsidRPr="009E30D5">
        <w:rPr>
          <w:color w:val="4EA72E" w:themeColor="accent6"/>
        </w:rPr>
        <w:t>Job</w:t>
      </w:r>
      <w:r>
        <w:rPr>
          <w:color w:val="4EA72E" w:themeColor="accent6"/>
        </w:rPr>
        <w:t xml:space="preserve"> Custer</w:t>
      </w:r>
      <w:r w:rsidRPr="002A4FF0">
        <w:t>:</w:t>
      </w:r>
      <w:r>
        <w:t xml:space="preserve"> Created specifically to run jobs, terminated afterwards</w:t>
      </w:r>
    </w:p>
    <w:p w14:paraId="158C9363" w14:textId="437EBF41" w:rsidR="00E13F87" w:rsidRDefault="00F638AE" w:rsidP="00F638AE">
      <w:r w:rsidRPr="00817DBB">
        <w:rPr>
          <w:color w:val="0070C0"/>
        </w:rPr>
        <w:t>Apache Spark</w:t>
      </w:r>
      <w:r>
        <w:t>: A distributed computing system optimized for</w:t>
      </w:r>
      <w:r w:rsidRPr="003C5C62">
        <w:t xml:space="preserve"> big data processing</w:t>
      </w:r>
      <w:r>
        <w:t>. It is fast due to in-memory computing and scalable as it’s designed to run on clusters (multiple machines).</w:t>
      </w:r>
    </w:p>
    <w:p w14:paraId="3B8F8646" w14:textId="77777777" w:rsidR="00F638AE" w:rsidRPr="00B06CD5" w:rsidRDefault="00F638AE" w:rsidP="00F638AE">
      <w:pPr>
        <w:pStyle w:val="ListParagraph"/>
        <w:numPr>
          <w:ilvl w:val="1"/>
          <w:numId w:val="30"/>
        </w:numPr>
        <w:ind w:left="360"/>
      </w:pPr>
      <w:r>
        <w:rPr>
          <w:color w:val="E97132" w:themeColor="accent2"/>
        </w:rPr>
        <w:t>Job</w:t>
      </w:r>
      <w:r w:rsidRPr="00B06CD5">
        <w:t>: A set of tasks/computations</w:t>
      </w:r>
    </w:p>
    <w:p w14:paraId="0C1EF3E4" w14:textId="77777777" w:rsidR="00F638AE" w:rsidRDefault="00F638AE" w:rsidP="00F638AE">
      <w:pPr>
        <w:pStyle w:val="ListParagraph"/>
        <w:numPr>
          <w:ilvl w:val="1"/>
          <w:numId w:val="30"/>
        </w:numPr>
        <w:ind w:left="360"/>
      </w:pPr>
      <w:r w:rsidRPr="00944883">
        <w:rPr>
          <w:color w:val="E97132" w:themeColor="accent2"/>
        </w:rPr>
        <w:t>Transformation</w:t>
      </w:r>
      <w:r>
        <w:t xml:space="preserve">: </w:t>
      </w:r>
      <w:r w:rsidRPr="000E2E9A">
        <w:t xml:space="preserve">A </w:t>
      </w:r>
      <w:r w:rsidRPr="00F91E38">
        <w:rPr>
          <w:b/>
          <w:bCs/>
        </w:rPr>
        <w:t>method on a dataframe</w:t>
      </w:r>
      <w:r>
        <w:t xml:space="preserve"> (e.g. filter, map, select, </w:t>
      </w:r>
      <w:proofErr w:type="spellStart"/>
      <w:r>
        <w:t>groupBy</w:t>
      </w:r>
      <w:proofErr w:type="spellEnd"/>
      <w:r>
        <w:t>)</w:t>
      </w:r>
    </w:p>
    <w:p w14:paraId="1A7F17BF" w14:textId="77777777" w:rsidR="00F638AE" w:rsidRDefault="00F638AE" w:rsidP="00F638AE">
      <w:pPr>
        <w:pStyle w:val="ListParagraph"/>
        <w:numPr>
          <w:ilvl w:val="1"/>
          <w:numId w:val="30"/>
        </w:numPr>
        <w:ind w:left="360"/>
      </w:pPr>
      <w:r w:rsidRPr="00944883">
        <w:rPr>
          <w:color w:val="E97132" w:themeColor="accent2"/>
        </w:rPr>
        <w:t>Action</w:t>
      </w:r>
      <w:r>
        <w:t xml:space="preserve">: A method which triggers the execution of transformations and </w:t>
      </w:r>
      <w:r w:rsidRPr="00F91E38">
        <w:rPr>
          <w:b/>
          <w:bCs/>
        </w:rPr>
        <w:t>returns a dataframe</w:t>
      </w:r>
      <w:r>
        <w:t xml:space="preserve"> (e.g. show, collect, count)</w:t>
      </w:r>
    </w:p>
    <w:p w14:paraId="18BEAA6B" w14:textId="77777777" w:rsidR="00F638AE" w:rsidRDefault="00F638AE" w:rsidP="00F638AE">
      <w:pPr>
        <w:pStyle w:val="ListParagraph"/>
        <w:numPr>
          <w:ilvl w:val="1"/>
          <w:numId w:val="30"/>
        </w:numPr>
        <w:ind w:left="360"/>
      </w:pPr>
      <w:r w:rsidRPr="00D81733">
        <w:rPr>
          <w:color w:val="E97132" w:themeColor="accent2"/>
        </w:rPr>
        <w:lastRenderedPageBreak/>
        <w:t>Catalyst Optimizer</w:t>
      </w:r>
      <w:r>
        <w:t xml:space="preserve">: A Spark mechanism which </w:t>
      </w:r>
      <w:r w:rsidRPr="0047679A">
        <w:rPr>
          <w:b/>
          <w:bCs/>
        </w:rPr>
        <w:t>optimizes execution plans by combining transformations efficiently</w:t>
      </w:r>
      <w:r>
        <w:rPr>
          <w:b/>
          <w:bCs/>
        </w:rPr>
        <w:t xml:space="preserve"> </w:t>
      </w:r>
      <w:r>
        <w:t>(predicate pushdown, column pruning)</w:t>
      </w:r>
    </w:p>
    <w:p w14:paraId="659C8EE7" w14:textId="77777777" w:rsidR="00F638AE" w:rsidRDefault="00F638AE" w:rsidP="00F638AE">
      <w:pPr>
        <w:pStyle w:val="ListParagraph"/>
        <w:numPr>
          <w:ilvl w:val="1"/>
          <w:numId w:val="30"/>
        </w:numPr>
        <w:ind w:left="360"/>
      </w:pPr>
      <w:r w:rsidRPr="00D81733">
        <w:rPr>
          <w:color w:val="E97132" w:themeColor="accent2"/>
        </w:rPr>
        <w:t>Lazy Evaluation</w:t>
      </w:r>
      <w:r>
        <w:t>: A Spark feature which holds off the execution of transformations until an action is called</w:t>
      </w:r>
    </w:p>
    <w:p w14:paraId="4223316C" w14:textId="77777777" w:rsidR="00F638AE" w:rsidRDefault="00F638AE" w:rsidP="00F638AE">
      <w:pPr>
        <w:pStyle w:val="ListParagraph"/>
        <w:numPr>
          <w:ilvl w:val="0"/>
          <w:numId w:val="34"/>
        </w:numPr>
      </w:pPr>
      <w:r w:rsidRPr="00640968">
        <w:t xml:space="preserve">By not executing transformations immediately, we </w:t>
      </w:r>
      <w:r w:rsidRPr="00095C86">
        <w:rPr>
          <w:b/>
          <w:bCs/>
        </w:rPr>
        <w:t>avoid bringing the entire dataframe into memory immediately</w:t>
      </w:r>
      <w:r w:rsidRPr="00640968">
        <w:t>, saving cluster capacity</w:t>
      </w:r>
      <w:r>
        <w:t xml:space="preserve"> and improve computation performance.</w:t>
      </w:r>
    </w:p>
    <w:p w14:paraId="5B2BDF97" w14:textId="77777777" w:rsidR="00F638AE" w:rsidRDefault="00F638AE" w:rsidP="00F638AE">
      <w:pPr>
        <w:pStyle w:val="ListParagraph"/>
        <w:numPr>
          <w:ilvl w:val="0"/>
          <w:numId w:val="34"/>
        </w:numPr>
      </w:pPr>
      <w:r w:rsidRPr="000E2E9A">
        <w:t xml:space="preserve">Due to lazy loading, we end up having a </w:t>
      </w:r>
      <w:r w:rsidRPr="00095C86">
        <w:rPr>
          <w:b/>
          <w:bCs/>
        </w:rPr>
        <w:t>bunch of transformations to run together</w:t>
      </w:r>
      <w:r>
        <w:t xml:space="preserve"> - the catalyst optimizer then </w:t>
      </w:r>
      <w:r w:rsidRPr="00095C86">
        <w:rPr>
          <w:b/>
          <w:bCs/>
        </w:rPr>
        <w:t>combines them in the most efficient way</w:t>
      </w:r>
      <w:r>
        <w:t>.</w:t>
      </w:r>
    </w:p>
    <w:p w14:paraId="3D2D7826" w14:textId="77777777" w:rsidR="00F638AE" w:rsidRPr="00326184" w:rsidRDefault="00F638AE" w:rsidP="00F638AE">
      <w:pPr>
        <w:pStyle w:val="ListParagraph"/>
        <w:numPr>
          <w:ilvl w:val="0"/>
          <w:numId w:val="33"/>
        </w:numPr>
        <w:ind w:left="360"/>
      </w:pPr>
      <w:r w:rsidRPr="00131F71">
        <w:rPr>
          <w:color w:val="E97132" w:themeColor="accent2"/>
        </w:rPr>
        <w:t>Spark Core</w:t>
      </w:r>
      <w:r w:rsidRPr="00326184">
        <w:t>:</w:t>
      </w:r>
      <w:r w:rsidRPr="00131F71">
        <w:rPr>
          <w:color w:val="E97132" w:themeColor="accent2"/>
        </w:rPr>
        <w:t xml:space="preserve"> </w:t>
      </w:r>
      <w:r w:rsidRPr="00326184">
        <w:t>Manages distributed data processing</w:t>
      </w:r>
    </w:p>
    <w:p w14:paraId="146730E9" w14:textId="77777777" w:rsidR="00F638AE" w:rsidRPr="00131F71" w:rsidRDefault="00F638AE" w:rsidP="00F638AE">
      <w:pPr>
        <w:pStyle w:val="ListParagraph"/>
        <w:numPr>
          <w:ilvl w:val="0"/>
          <w:numId w:val="33"/>
        </w:numPr>
        <w:ind w:left="360"/>
        <w:rPr>
          <w:color w:val="E97132" w:themeColor="accent2"/>
        </w:rPr>
      </w:pPr>
      <w:r w:rsidRPr="00131F71">
        <w:rPr>
          <w:color w:val="E97132" w:themeColor="accent2"/>
        </w:rPr>
        <w:t>Spark SQL</w:t>
      </w:r>
      <w:r w:rsidRPr="00326184">
        <w:t>:</w:t>
      </w:r>
      <w:r w:rsidRPr="00131F71">
        <w:rPr>
          <w:color w:val="E97132" w:themeColor="accent2"/>
        </w:rPr>
        <w:t xml:space="preserve"> </w:t>
      </w:r>
      <w:r w:rsidRPr="00326184">
        <w:t>Handles structured data with SQL queries</w:t>
      </w:r>
    </w:p>
    <w:p w14:paraId="55CC0BB9" w14:textId="77777777" w:rsidR="00F638AE" w:rsidRPr="00131F71" w:rsidRDefault="00F638AE" w:rsidP="00F638AE">
      <w:pPr>
        <w:pStyle w:val="ListParagraph"/>
        <w:numPr>
          <w:ilvl w:val="0"/>
          <w:numId w:val="33"/>
        </w:numPr>
        <w:ind w:left="360"/>
        <w:rPr>
          <w:color w:val="E97132" w:themeColor="accent2"/>
        </w:rPr>
      </w:pPr>
      <w:r w:rsidRPr="00131F71">
        <w:rPr>
          <w:color w:val="E97132" w:themeColor="accent2"/>
        </w:rPr>
        <w:t>Spark Streaming</w:t>
      </w:r>
      <w:r w:rsidRPr="00326184">
        <w:t>:</w:t>
      </w:r>
      <w:r w:rsidRPr="00131F71">
        <w:rPr>
          <w:color w:val="E97132" w:themeColor="accent2"/>
        </w:rPr>
        <w:t xml:space="preserve"> </w:t>
      </w:r>
      <w:r w:rsidRPr="00326184">
        <w:t>Processes real-time data streams</w:t>
      </w:r>
    </w:p>
    <w:p w14:paraId="59CD6FAE" w14:textId="77777777" w:rsidR="00D63B89" w:rsidRPr="00D63B89" w:rsidRDefault="00F638AE" w:rsidP="00D63B89">
      <w:pPr>
        <w:pStyle w:val="ListParagraph"/>
        <w:numPr>
          <w:ilvl w:val="0"/>
          <w:numId w:val="33"/>
        </w:numPr>
        <w:ind w:left="360"/>
        <w:rPr>
          <w:color w:val="E97132" w:themeColor="accent2"/>
        </w:rPr>
      </w:pPr>
      <w:r w:rsidRPr="00131F71">
        <w:rPr>
          <w:color w:val="E97132" w:themeColor="accent2"/>
        </w:rPr>
        <w:t>Spark Cluster</w:t>
      </w:r>
      <w:r w:rsidRPr="00326184">
        <w:t>: A set of resources/VMs used to run the job – can be scaled up or down based on workload</w:t>
      </w:r>
      <w:r>
        <w:t xml:space="preserve"> and consists of:</w:t>
      </w:r>
    </w:p>
    <w:p w14:paraId="55942F80" w14:textId="77777777" w:rsidR="00D63B89" w:rsidRPr="00D63B89" w:rsidRDefault="00F638AE" w:rsidP="00D63B89">
      <w:pPr>
        <w:pStyle w:val="ListParagraph"/>
        <w:numPr>
          <w:ilvl w:val="0"/>
          <w:numId w:val="35"/>
        </w:numPr>
        <w:rPr>
          <w:color w:val="E97132" w:themeColor="accent2"/>
        </w:rPr>
      </w:pPr>
      <w:r w:rsidRPr="00D63B89">
        <w:rPr>
          <w:color w:val="4EA72E" w:themeColor="accent6"/>
        </w:rPr>
        <w:t>Master node</w:t>
      </w:r>
      <w:r w:rsidRPr="00B66ECB">
        <w:t>: The central coordinator of the cluster, managing resource allocation and task scheduling</w:t>
      </w:r>
    </w:p>
    <w:p w14:paraId="4FADD188" w14:textId="77777777" w:rsidR="00D63B89" w:rsidRPr="00D63B89" w:rsidRDefault="00F638AE" w:rsidP="00D63B89">
      <w:pPr>
        <w:pStyle w:val="ListParagraph"/>
        <w:numPr>
          <w:ilvl w:val="0"/>
          <w:numId w:val="35"/>
        </w:numPr>
        <w:rPr>
          <w:color w:val="E97132" w:themeColor="accent2"/>
        </w:rPr>
      </w:pPr>
      <w:r w:rsidRPr="00D63B89">
        <w:rPr>
          <w:color w:val="4EA72E" w:themeColor="accent6"/>
        </w:rPr>
        <w:t>Driver node</w:t>
      </w:r>
      <w:r w:rsidRPr="00B66ECB">
        <w:t xml:space="preserve">: </w:t>
      </w:r>
      <w:r>
        <w:t xml:space="preserve">Executes the </w:t>
      </w:r>
      <w:r w:rsidRPr="00B66ECB">
        <w:t>Spark application</w:t>
      </w:r>
    </w:p>
    <w:p w14:paraId="2CDF6333" w14:textId="582CF487" w:rsidR="00F638AE" w:rsidRPr="00D63B89" w:rsidRDefault="00F638AE" w:rsidP="00D63B89">
      <w:pPr>
        <w:pStyle w:val="ListParagraph"/>
        <w:numPr>
          <w:ilvl w:val="0"/>
          <w:numId w:val="35"/>
        </w:numPr>
        <w:rPr>
          <w:color w:val="E97132" w:themeColor="accent2"/>
        </w:rPr>
      </w:pPr>
      <w:r w:rsidRPr="00D63B89">
        <w:rPr>
          <w:color w:val="4EA72E" w:themeColor="accent6"/>
        </w:rPr>
        <w:t>Worker nodes (Executors)</w:t>
      </w:r>
      <w:r w:rsidRPr="00B66ECB">
        <w:t xml:space="preserve">: Perform </w:t>
      </w:r>
      <w:r>
        <w:t xml:space="preserve">the actual </w:t>
      </w:r>
      <w:r w:rsidRPr="00B66ECB">
        <w:t>data processing</w:t>
      </w:r>
    </w:p>
    <w:p w14:paraId="6AE5763D" w14:textId="58DD23DD" w:rsidR="00594FAD" w:rsidRDefault="00D63B89" w:rsidP="00594FAD">
      <w:pPr>
        <w:pStyle w:val="ListParagraph"/>
        <w:numPr>
          <w:ilvl w:val="0"/>
          <w:numId w:val="7"/>
        </w:numPr>
      </w:pPr>
      <w:r w:rsidRPr="003B12C2">
        <w:rPr>
          <w:color w:val="E97132" w:themeColor="accent2"/>
        </w:rPr>
        <w:t>Partition</w:t>
      </w:r>
      <w:r w:rsidRPr="00D63B89">
        <w:t>:</w:t>
      </w:r>
      <w:r>
        <w:t xml:space="preserve"> A chunk of data</w:t>
      </w:r>
    </w:p>
    <w:p w14:paraId="67FDA6FF" w14:textId="6DC41D11" w:rsidR="003B12C2" w:rsidRDefault="00042DEB" w:rsidP="003B12C2">
      <w:pPr>
        <w:pStyle w:val="ListParagraph"/>
        <w:numPr>
          <w:ilvl w:val="0"/>
          <w:numId w:val="35"/>
        </w:numPr>
      </w:pPr>
      <w:r w:rsidRPr="00691150">
        <w:rPr>
          <w:color w:val="4EA72E" w:themeColor="accent6"/>
        </w:rPr>
        <w:t>Repartition</w:t>
      </w:r>
      <w:r>
        <w:t>: Increasing the number of partitions – expensive, avoids shuffling</w:t>
      </w:r>
    </w:p>
    <w:p w14:paraId="5688E30A" w14:textId="5E1277A7" w:rsidR="00042DEB" w:rsidRDefault="00042DEB" w:rsidP="003B12C2">
      <w:pPr>
        <w:pStyle w:val="ListParagraph"/>
        <w:numPr>
          <w:ilvl w:val="0"/>
          <w:numId w:val="35"/>
        </w:numPr>
      </w:pPr>
      <w:r w:rsidRPr="00691150">
        <w:rPr>
          <w:color w:val="4EA72E" w:themeColor="accent6"/>
        </w:rPr>
        <w:t>Coalesce</w:t>
      </w:r>
      <w:r>
        <w:t>: Reducing the number of partitions – cheaper, avoids shuffling</w:t>
      </w:r>
    </w:p>
    <w:p w14:paraId="10ED6EB3" w14:textId="77777777" w:rsidR="00F638AE" w:rsidRDefault="00F638AE" w:rsidP="00F638AE">
      <w:pPr>
        <w:pStyle w:val="ListParagraph"/>
      </w:pPr>
    </w:p>
    <w:p w14:paraId="7FBC9454" w14:textId="77777777" w:rsidR="00F638AE" w:rsidRDefault="00F638AE" w:rsidP="00F638AE">
      <w:pPr>
        <w:pStyle w:val="ListParagraph"/>
        <w:numPr>
          <w:ilvl w:val="0"/>
          <w:numId w:val="30"/>
        </w:numPr>
      </w:pPr>
      <w:proofErr w:type="spellStart"/>
      <w:r w:rsidRPr="00DB5860">
        <w:rPr>
          <w:color w:val="E97132" w:themeColor="accent2"/>
        </w:rPr>
        <w:t>PySpark</w:t>
      </w:r>
      <w:proofErr w:type="spellEnd"/>
      <w:r>
        <w:t>: The Python API for Spark</w:t>
      </w:r>
    </w:p>
    <w:p w14:paraId="0F8DB226" w14:textId="73944772" w:rsidR="000C1AF9" w:rsidRDefault="00F638AE" w:rsidP="00F638AE">
      <w:pPr>
        <w:pStyle w:val="ListParagraph"/>
        <w:numPr>
          <w:ilvl w:val="1"/>
          <w:numId w:val="30"/>
        </w:numPr>
      </w:pPr>
      <w:r w:rsidRPr="009A7E0F">
        <w:rPr>
          <w:color w:val="4EA72E" w:themeColor="accent6"/>
        </w:rPr>
        <w:t>RDD (Resilient Distributed Dataset)</w:t>
      </w:r>
      <w:r w:rsidRPr="009A7E0F">
        <w:t>:</w:t>
      </w:r>
      <w:r w:rsidR="00B50965">
        <w:t xml:space="preserve"> A data structure</w:t>
      </w:r>
      <w:r w:rsidR="00081657">
        <w:t xml:space="preserve"> </w:t>
      </w:r>
      <w:r w:rsidR="00B50965">
        <w:t xml:space="preserve">that represents a collection of </w:t>
      </w:r>
      <w:r w:rsidR="006D6D2F">
        <w:t xml:space="preserve">elements, partitioned across the nodes of a </w:t>
      </w:r>
      <w:proofErr w:type="spellStart"/>
      <w:r w:rsidR="006D6D2F">
        <w:t>clusted</w:t>
      </w:r>
      <w:proofErr w:type="spellEnd"/>
    </w:p>
    <w:p w14:paraId="0093496A" w14:textId="4603B6AF" w:rsidR="00F638AE" w:rsidRDefault="000C1AF9" w:rsidP="000C1AF9">
      <w:pPr>
        <w:pStyle w:val="ListParagraph"/>
        <w:numPr>
          <w:ilvl w:val="2"/>
          <w:numId w:val="30"/>
        </w:numPr>
      </w:pPr>
      <w:r>
        <w:t>I</w:t>
      </w:r>
      <w:r w:rsidR="003A549D">
        <w:t>mmutable</w:t>
      </w:r>
      <w:r>
        <w:t xml:space="preserve">, fault-tolerant </w:t>
      </w:r>
      <w:r w:rsidR="003A549D">
        <w:t>collections of objects distributed across the cluster</w:t>
      </w:r>
    </w:p>
    <w:p w14:paraId="462638A5" w14:textId="34F01FB8" w:rsidR="000C1AF9" w:rsidRDefault="000C1AF9" w:rsidP="000C1AF9">
      <w:pPr>
        <w:pStyle w:val="ListParagraph"/>
        <w:numPr>
          <w:ilvl w:val="2"/>
          <w:numId w:val="30"/>
        </w:numPr>
      </w:pPr>
      <w:r>
        <w:t>No Schema</w:t>
      </w:r>
    </w:p>
    <w:p w14:paraId="70D3C38C" w14:textId="549F0419" w:rsidR="000C1AF9" w:rsidRDefault="000C1AF9" w:rsidP="000C1AF9">
      <w:pPr>
        <w:pStyle w:val="ListParagraph"/>
        <w:numPr>
          <w:ilvl w:val="2"/>
          <w:numId w:val="30"/>
        </w:numPr>
      </w:pPr>
      <w:r>
        <w:t>Manual optimization</w:t>
      </w:r>
    </w:p>
    <w:p w14:paraId="026BFF4E" w14:textId="0D120CD4" w:rsidR="006A36B1" w:rsidRDefault="00977ED4" w:rsidP="00F638AE">
      <w:pPr>
        <w:pStyle w:val="ListParagraph"/>
        <w:numPr>
          <w:ilvl w:val="1"/>
          <w:numId w:val="30"/>
        </w:numPr>
      </w:pPr>
      <w:proofErr w:type="spellStart"/>
      <w:r>
        <w:rPr>
          <w:color w:val="4EA72E" w:themeColor="accent6"/>
        </w:rPr>
        <w:t>DataFrame</w:t>
      </w:r>
      <w:proofErr w:type="spellEnd"/>
      <w:r w:rsidRPr="00977ED4">
        <w:t>:</w:t>
      </w:r>
      <w:r>
        <w:t xml:space="preserve"> </w:t>
      </w:r>
      <w:r w:rsidR="00671F09">
        <w:t>A</w:t>
      </w:r>
      <w:r w:rsidR="00081657">
        <w:t xml:space="preserve"> collection of data organised into named columns</w:t>
      </w:r>
    </w:p>
    <w:p w14:paraId="5FE63295" w14:textId="3CB5E581" w:rsidR="00AB7D97" w:rsidRDefault="00AB7D97" w:rsidP="00AB7D97">
      <w:pPr>
        <w:pStyle w:val="ListParagraph"/>
        <w:numPr>
          <w:ilvl w:val="2"/>
          <w:numId w:val="30"/>
        </w:numPr>
      </w:pPr>
      <w:r w:rsidRPr="00E321FF">
        <w:t xml:space="preserve">Distributed </w:t>
      </w:r>
      <w:r w:rsidR="00443840" w:rsidRPr="00E321FF">
        <w:t xml:space="preserve">processing across a cluster (vs </w:t>
      </w:r>
      <w:r w:rsidR="00E321FF" w:rsidRPr="00E321FF">
        <w:t>Pandas’ in-memory processing)</w:t>
      </w:r>
    </w:p>
    <w:p w14:paraId="0D2A5024" w14:textId="39F2119A" w:rsidR="00D44782" w:rsidRDefault="00D44782" w:rsidP="00AB7D97">
      <w:pPr>
        <w:pStyle w:val="ListParagraph"/>
        <w:numPr>
          <w:ilvl w:val="2"/>
          <w:numId w:val="30"/>
        </w:numPr>
      </w:pPr>
      <w:r>
        <w:t xml:space="preserve">Optimized for large datasets (vs </w:t>
      </w:r>
      <w:proofErr w:type="gramStart"/>
      <w:r>
        <w:t>Pandas’</w:t>
      </w:r>
      <w:proofErr w:type="gramEnd"/>
      <w:r>
        <w:t xml:space="preserve"> </w:t>
      </w:r>
      <w:r w:rsidR="00BF6CE8">
        <w:t>for smaller datasets)</w:t>
      </w:r>
    </w:p>
    <w:p w14:paraId="05D17B21" w14:textId="6C2DC88F" w:rsidR="00EA0BE7" w:rsidRDefault="00EA0BE7" w:rsidP="00AB7D97">
      <w:pPr>
        <w:pStyle w:val="ListParagraph"/>
        <w:numPr>
          <w:ilvl w:val="2"/>
          <w:numId w:val="30"/>
        </w:numPr>
      </w:pPr>
      <w:r>
        <w:t>Lazy evaluation (vs Pandas' instant evaluation)</w:t>
      </w:r>
    </w:p>
    <w:p w14:paraId="035B17C5" w14:textId="77777777" w:rsidR="00EA0BE7" w:rsidRPr="00E321FF" w:rsidRDefault="00EA0BE7" w:rsidP="00AB7D97">
      <w:pPr>
        <w:pStyle w:val="ListParagraph"/>
        <w:numPr>
          <w:ilvl w:val="2"/>
          <w:numId w:val="30"/>
        </w:numPr>
      </w:pPr>
    </w:p>
    <w:p w14:paraId="2C0A282F" w14:textId="3F4AB1E3" w:rsidR="00914805" w:rsidRDefault="007803D0" w:rsidP="00914805">
      <w:pPr>
        <w:ind w:left="-360" w:firstLine="360"/>
      </w:pPr>
      <w:r w:rsidRPr="00843F4C">
        <w:rPr>
          <w:color w:val="7030A0"/>
        </w:rPr>
        <w:t xml:space="preserve">Databricks </w:t>
      </w:r>
      <w:r w:rsidR="00914805" w:rsidRPr="00843F4C">
        <w:rPr>
          <w:color w:val="7030A0"/>
        </w:rPr>
        <w:t>Workflow</w:t>
      </w:r>
      <w:r w:rsidR="00914805">
        <w:t>:</w:t>
      </w:r>
    </w:p>
    <w:p w14:paraId="1CB45816" w14:textId="77777777" w:rsidR="00914805" w:rsidRDefault="00914805" w:rsidP="00914805">
      <w:pPr>
        <w:pStyle w:val="ListParagraph"/>
        <w:numPr>
          <w:ilvl w:val="0"/>
          <w:numId w:val="32"/>
        </w:numPr>
      </w:pPr>
      <w:r>
        <w:t>Spark c</w:t>
      </w:r>
      <w:r w:rsidRPr="00B66ECB">
        <w:t>luster starts</w:t>
      </w:r>
    </w:p>
    <w:p w14:paraId="4DA402A2" w14:textId="77777777" w:rsidR="00914805" w:rsidRDefault="00914805" w:rsidP="00914805">
      <w:pPr>
        <w:pStyle w:val="ListParagraph"/>
        <w:numPr>
          <w:ilvl w:val="0"/>
          <w:numId w:val="32"/>
        </w:numPr>
      </w:pPr>
      <w:r w:rsidRPr="00B66ECB">
        <w:t xml:space="preserve">Driver </w:t>
      </w:r>
      <w:r>
        <w:t xml:space="preserve">node </w:t>
      </w:r>
      <w:r w:rsidRPr="00B66ECB">
        <w:t>starts to run the main script and splits it into stages (reading, cleansing, filter, grouping, ...)</w:t>
      </w:r>
    </w:p>
    <w:p w14:paraId="2805D4FF" w14:textId="77777777" w:rsidR="00914805" w:rsidRDefault="00914805" w:rsidP="00914805">
      <w:pPr>
        <w:pStyle w:val="ListParagraph"/>
        <w:numPr>
          <w:ilvl w:val="0"/>
          <w:numId w:val="32"/>
        </w:numPr>
      </w:pPr>
      <w:r w:rsidRPr="00B66ECB">
        <w:t>A DAG (Directed Acyclic Graph) is created - this a logical representation of the order of stages</w:t>
      </w:r>
    </w:p>
    <w:p w14:paraId="02C913CE" w14:textId="77777777" w:rsidR="00914805" w:rsidRDefault="00914805" w:rsidP="00914805">
      <w:pPr>
        <w:pStyle w:val="ListParagraph"/>
        <w:numPr>
          <w:ilvl w:val="0"/>
          <w:numId w:val="32"/>
        </w:numPr>
      </w:pPr>
      <w:r w:rsidRPr="00B66ECB">
        <w:t>Data is split into partitions (chunks)</w:t>
      </w:r>
      <w:r>
        <w:t xml:space="preserve">, enabling parallel processing </w:t>
      </w:r>
      <w:r w:rsidRPr="00B66ECB">
        <w:t>- let's say it's 1000</w:t>
      </w:r>
    </w:p>
    <w:p w14:paraId="77097F27" w14:textId="77777777" w:rsidR="00914805" w:rsidRDefault="00914805" w:rsidP="00914805">
      <w:pPr>
        <w:pStyle w:val="ListParagraph"/>
        <w:numPr>
          <w:ilvl w:val="0"/>
          <w:numId w:val="32"/>
        </w:numPr>
      </w:pPr>
      <w:r w:rsidRPr="00B66ECB">
        <w:t xml:space="preserve">For each stage, 1000 tasks (one per partition) are created to distribute data to the </w:t>
      </w:r>
      <w:r>
        <w:t>worker nodes</w:t>
      </w:r>
    </w:p>
    <w:p w14:paraId="425FF9A6" w14:textId="77777777" w:rsidR="00914805" w:rsidRDefault="00914805" w:rsidP="00914805">
      <w:pPr>
        <w:pStyle w:val="ListParagraph"/>
        <w:numPr>
          <w:ilvl w:val="0"/>
          <w:numId w:val="32"/>
        </w:numPr>
      </w:pPr>
      <w:r w:rsidRPr="00B66ECB">
        <w:t>Executors perform tasks</w:t>
      </w:r>
    </w:p>
    <w:p w14:paraId="51D426C4" w14:textId="77777777" w:rsidR="009E30D5" w:rsidRDefault="009E30D5" w:rsidP="00914805"/>
    <w:p w14:paraId="47BEC069" w14:textId="77777777" w:rsidR="00FB7545" w:rsidRPr="00B66ECB" w:rsidRDefault="00FB7545" w:rsidP="00BA6166"/>
    <w:p w14:paraId="09CA8236" w14:textId="6B19C2CA" w:rsidR="0056632A" w:rsidRPr="00B66ECB" w:rsidRDefault="0056632A" w:rsidP="0056632A">
      <w:pPr>
        <w:rPr>
          <w:b/>
          <w:color w:val="FFC000"/>
          <w:sz w:val="28"/>
          <w:szCs w:val="28"/>
          <w:u w:val="single"/>
        </w:rPr>
      </w:pPr>
      <w:r w:rsidRPr="00B66ECB">
        <w:rPr>
          <w:b/>
          <w:color w:val="FFC000"/>
          <w:sz w:val="28"/>
          <w:szCs w:val="28"/>
          <w:u w:val="single"/>
        </w:rPr>
        <w:t>Azure Data Factory</w:t>
      </w:r>
    </w:p>
    <w:p w14:paraId="36DA7B43" w14:textId="703B6094" w:rsidR="009C7CF3" w:rsidRPr="00B66ECB" w:rsidRDefault="00BE57AB" w:rsidP="00BE57AB">
      <w:r>
        <w:t xml:space="preserve">Used for creating ETL pipelines to move and transform data </w:t>
      </w:r>
      <w:r w:rsidR="0006495E">
        <w:t>from</w:t>
      </w:r>
      <w:r>
        <w:t xml:space="preserve"> various sources to destinations</w:t>
      </w:r>
    </w:p>
    <w:p w14:paraId="44627539" w14:textId="77777777" w:rsidR="00825131" w:rsidRDefault="00825131" w:rsidP="00BA6166">
      <w:pPr>
        <w:rPr>
          <w:b/>
          <w:color w:val="FFC000"/>
          <w:sz w:val="28"/>
          <w:szCs w:val="28"/>
          <w:u w:val="single"/>
        </w:rPr>
      </w:pPr>
    </w:p>
    <w:p w14:paraId="7B905DA3" w14:textId="7896986D" w:rsidR="009C7CF3" w:rsidRPr="00B66ECB" w:rsidRDefault="0028679A" w:rsidP="00BA6166">
      <w:r w:rsidRPr="00B66ECB">
        <w:rPr>
          <w:b/>
          <w:color w:val="FFC000"/>
          <w:sz w:val="28"/>
          <w:szCs w:val="28"/>
          <w:u w:val="single"/>
        </w:rPr>
        <w:t xml:space="preserve">Azure </w:t>
      </w:r>
      <w:r>
        <w:rPr>
          <w:b/>
          <w:color w:val="FFC000"/>
          <w:sz w:val="28"/>
          <w:szCs w:val="28"/>
          <w:u w:val="single"/>
        </w:rPr>
        <w:t>Functions</w:t>
      </w:r>
    </w:p>
    <w:p w14:paraId="6A8E294C" w14:textId="1616F15E" w:rsidR="009B7232" w:rsidRDefault="00825131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 serverless compute service that runs code in response to triggers without needing to manage infrastructure</w:t>
      </w:r>
    </w:p>
    <w:p w14:paraId="0E1EDB60" w14:textId="2DD93B33" w:rsidR="00B9188B" w:rsidRPr="00B9188B" w:rsidRDefault="00B9188B" w:rsidP="00B9188B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  <w:r>
        <w:t>Function App: A container for the Azure Function</w:t>
      </w:r>
      <w:r w:rsidR="005E6229">
        <w:t>(s)</w:t>
      </w:r>
    </w:p>
    <w:p w14:paraId="405B4959" w14:textId="77777777" w:rsidR="00F23CA9" w:rsidRPr="00B66ECB" w:rsidRDefault="00F23CA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389EBDCC" w14:textId="77777777" w:rsidR="00F23CA9" w:rsidRPr="00B66ECB" w:rsidRDefault="00F23CA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145DC774" w14:textId="77777777" w:rsidR="00F23CA9" w:rsidRPr="00B66ECB" w:rsidRDefault="00F23CA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1FFE5097" w14:textId="77777777" w:rsidR="00F23CA9" w:rsidRPr="00B66ECB" w:rsidRDefault="00F23CA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44EA6523" w14:textId="77777777" w:rsidR="00F23CA9" w:rsidRPr="00B66ECB" w:rsidRDefault="00F23CA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24AE14F3" w14:textId="77777777" w:rsidR="00F23CA9" w:rsidRPr="00B66ECB" w:rsidRDefault="00F23CA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053C69B8" w14:textId="77777777" w:rsidR="00F23CA9" w:rsidRPr="00B66ECB" w:rsidRDefault="00F23CA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7EF84722" w14:textId="77777777" w:rsidR="00F23CA9" w:rsidRPr="00B66ECB" w:rsidRDefault="00F23CA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13D6B069" w14:textId="77777777" w:rsidR="00F23CA9" w:rsidRPr="00B66ECB" w:rsidRDefault="00F23CA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3607EBA1" w14:textId="77777777" w:rsidR="00E01C50" w:rsidRPr="00B66ECB" w:rsidRDefault="00E01C50" w:rsidP="00E01C50">
      <w:pPr>
        <w:rPr>
          <w:b/>
          <w:bCs/>
          <w:color w:val="A02B93" w:themeColor="accent5"/>
          <w:sz w:val="28"/>
          <w:szCs w:val="28"/>
          <w:u w:val="single"/>
        </w:rPr>
      </w:pPr>
      <w:r w:rsidRPr="00B66ECB">
        <w:rPr>
          <w:b/>
          <w:bCs/>
          <w:color w:val="A02B93" w:themeColor="accent5"/>
          <w:sz w:val="28"/>
          <w:szCs w:val="28"/>
          <w:u w:val="single"/>
        </w:rPr>
        <w:t>Setting up a Docker container</w:t>
      </w:r>
    </w:p>
    <w:p w14:paraId="68E75042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>Add your account as a ‘Docker user’</w:t>
      </w:r>
    </w:p>
    <w:p w14:paraId="0CFEECD7" w14:textId="77777777" w:rsidR="00E01C50" w:rsidRPr="00B66ECB" w:rsidRDefault="00E01C50" w:rsidP="00E01C50">
      <w:pPr>
        <w:pStyle w:val="ListParagraph"/>
        <w:numPr>
          <w:ilvl w:val="1"/>
          <w:numId w:val="13"/>
        </w:numPr>
      </w:pPr>
      <w:r w:rsidRPr="00B66ECB">
        <w:t xml:space="preserve">Go to ‘Computer Management’  </w:t>
      </w:r>
      <w:r w:rsidRPr="00B66ECB">
        <w:sym w:font="Wingdings" w:char="F0E0"/>
      </w:r>
      <w:r w:rsidRPr="00B66ECB">
        <w:t xml:space="preserve"> ‘Local Users and Groups’ </w:t>
      </w:r>
      <w:r w:rsidRPr="00B66ECB">
        <w:sym w:font="Wingdings" w:char="F0E0"/>
      </w:r>
      <w:r w:rsidRPr="00B66ECB">
        <w:t xml:space="preserve"> Groups</w:t>
      </w:r>
    </w:p>
    <w:p w14:paraId="2AD0A70F" w14:textId="77777777" w:rsidR="00E01C50" w:rsidRPr="00B66ECB" w:rsidRDefault="00E01C50" w:rsidP="00E01C50">
      <w:pPr>
        <w:pStyle w:val="ListParagraph"/>
        <w:numPr>
          <w:ilvl w:val="1"/>
          <w:numId w:val="13"/>
        </w:numPr>
      </w:pPr>
      <w:r w:rsidRPr="00B66ECB">
        <w:t>Click on ‘docker-users’</w:t>
      </w:r>
    </w:p>
    <w:p w14:paraId="21A5B1B5" w14:textId="77777777" w:rsidR="00E01C50" w:rsidRPr="00B66ECB" w:rsidRDefault="00E01C50" w:rsidP="00E01C50">
      <w:pPr>
        <w:pStyle w:val="ListParagraph"/>
        <w:numPr>
          <w:ilvl w:val="1"/>
          <w:numId w:val="13"/>
        </w:numPr>
      </w:pPr>
      <w:r w:rsidRPr="00B66ECB">
        <w:t>Click ‘Add’</w:t>
      </w:r>
    </w:p>
    <w:p w14:paraId="6C9F3CA0" w14:textId="77777777" w:rsidR="00E01C50" w:rsidRPr="00B66ECB" w:rsidRDefault="00E01C50" w:rsidP="00E01C50">
      <w:pPr>
        <w:pStyle w:val="ListParagraph"/>
        <w:numPr>
          <w:ilvl w:val="1"/>
          <w:numId w:val="13"/>
        </w:numPr>
      </w:pPr>
      <w:r w:rsidRPr="00B66ECB">
        <w:t xml:space="preserve">Type ‘GHDNET\username’ </w:t>
      </w:r>
      <w:r w:rsidRPr="00B66ECB">
        <w:sym w:font="Wingdings" w:char="F0E8"/>
      </w:r>
      <w:r w:rsidRPr="00B66ECB">
        <w:t xml:space="preserve"> GHDNET\rpapadopoulos2 </w:t>
      </w:r>
    </w:p>
    <w:p w14:paraId="33E5B818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>Open Command Line/Terminal as administrator</w:t>
      </w:r>
    </w:p>
    <w:p w14:paraId="0ED42ED6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>Open Docker Desktop as administrator.</w:t>
      </w:r>
    </w:p>
    <w:p w14:paraId="7D159178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>If engine doesn't start:</w:t>
      </w:r>
    </w:p>
    <w:p w14:paraId="3F7A9E9B" w14:textId="77777777" w:rsidR="00E01C50" w:rsidRPr="00B66ECB" w:rsidRDefault="00E01C50" w:rsidP="00E01C50">
      <w:pPr>
        <w:pStyle w:val="ListParagraph"/>
        <w:numPr>
          <w:ilvl w:val="1"/>
          <w:numId w:val="13"/>
        </w:numPr>
      </w:pPr>
      <w:r w:rsidRPr="00B66ECB">
        <w:t>Run "</w:t>
      </w:r>
      <w:proofErr w:type="spellStart"/>
      <w:r w:rsidRPr="00B66ECB">
        <w:rPr>
          <w:b/>
          <w:bCs/>
        </w:rPr>
        <w:t>wsl</w:t>
      </w:r>
      <w:proofErr w:type="spellEnd"/>
      <w:r w:rsidRPr="00B66ECB">
        <w:rPr>
          <w:b/>
          <w:bCs/>
        </w:rPr>
        <w:t xml:space="preserve"> --unregister docker-desktop</w:t>
      </w:r>
      <w:r w:rsidRPr="00B66ECB">
        <w:t>" in terminal</w:t>
      </w:r>
    </w:p>
    <w:p w14:paraId="5E237D71" w14:textId="77777777" w:rsidR="00E01C50" w:rsidRPr="00B66ECB" w:rsidRDefault="00E01C50" w:rsidP="00E01C50">
      <w:pPr>
        <w:pStyle w:val="ListParagraph"/>
        <w:numPr>
          <w:ilvl w:val="1"/>
          <w:numId w:val="13"/>
        </w:numPr>
      </w:pPr>
      <w:r w:rsidRPr="00B66ECB">
        <w:lastRenderedPageBreak/>
        <w:t>Type "</w:t>
      </w:r>
      <w:proofErr w:type="spellStart"/>
      <w:r w:rsidRPr="00B66ECB">
        <w:rPr>
          <w:b/>
          <w:bCs/>
        </w:rPr>
        <w:t>services.msc</w:t>
      </w:r>
      <w:proofErr w:type="spellEnd"/>
      <w:r w:rsidRPr="00B66ECB">
        <w:t>", find "Docker Desktop" and stop &amp; rerun</w:t>
      </w:r>
    </w:p>
    <w:p w14:paraId="12904FCA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>Change to the directory where the app is located</w:t>
      </w:r>
      <w:r w:rsidRPr="00B66ECB">
        <w:br/>
        <w:t>(e.g. cd "C:\Users\rpapadopoulos2\OneDrive - GHD\Projects\Pipeline Cost Estimation Toolbox\</w:t>
      </w:r>
      <w:proofErr w:type="spellStart"/>
      <w:r w:rsidRPr="00B66ECB">
        <w:t>PESTWebApp</w:t>
      </w:r>
      <w:proofErr w:type="spellEnd"/>
      <w:r w:rsidRPr="00B66ECB">
        <w:t>")</w:t>
      </w:r>
    </w:p>
    <w:p w14:paraId="4551B5E6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>Run the command "</w:t>
      </w:r>
      <w:r w:rsidRPr="00B66ECB">
        <w:rPr>
          <w:b/>
          <w:bCs/>
        </w:rPr>
        <w:t>docker build -t X .</w:t>
      </w:r>
      <w:r w:rsidRPr="00B66ECB">
        <w:t>", where X is the app name</w:t>
      </w:r>
    </w:p>
    <w:p w14:paraId="6ABC1743" w14:textId="77777777" w:rsidR="00E01C50" w:rsidRPr="00B66ECB" w:rsidRDefault="00E01C50" w:rsidP="00E01C50">
      <w:pPr>
        <w:pStyle w:val="ListParagraph"/>
        <w:numPr>
          <w:ilvl w:val="0"/>
          <w:numId w:val="16"/>
        </w:numPr>
      </w:pPr>
      <w:r w:rsidRPr="00B66ECB">
        <w:t>docker build -t pest .</w:t>
      </w:r>
    </w:p>
    <w:p w14:paraId="4CD555F5" w14:textId="77777777" w:rsidR="00E01C50" w:rsidRPr="00B66ECB" w:rsidRDefault="00E01C50" w:rsidP="00E01C50">
      <w:pPr>
        <w:pStyle w:val="ListParagraph"/>
        <w:ind w:left="360"/>
      </w:pPr>
      <w:r w:rsidRPr="00B66ECB">
        <w:t>If you get an error:</w:t>
      </w:r>
    </w:p>
    <w:p w14:paraId="2F4F7212" w14:textId="77777777" w:rsidR="00E01C50" w:rsidRPr="00B66ECB" w:rsidRDefault="00E01C50" w:rsidP="00E01C50">
      <w:pPr>
        <w:pStyle w:val="ListParagraph"/>
        <w:numPr>
          <w:ilvl w:val="0"/>
          <w:numId w:val="14"/>
        </w:numPr>
      </w:pPr>
      <w:r w:rsidRPr="00B66ECB">
        <w:t>Run "</w:t>
      </w:r>
      <w:r w:rsidRPr="00B66ECB">
        <w:rPr>
          <w:b/>
          <w:bCs/>
        </w:rPr>
        <w:t>docker logout &amp;&amp; docker login</w:t>
      </w:r>
      <w:r w:rsidRPr="00B66ECB">
        <w:t>" and login with your Docker credentials</w:t>
      </w:r>
    </w:p>
    <w:p w14:paraId="15D7DCC1" w14:textId="77777777" w:rsidR="00E01C50" w:rsidRPr="00B66ECB" w:rsidRDefault="00E01C50" w:rsidP="00E01C50">
      <w:pPr>
        <w:pStyle w:val="ListParagraph"/>
        <w:numPr>
          <w:ilvl w:val="0"/>
          <w:numId w:val="14"/>
        </w:numPr>
      </w:pPr>
      <w:r w:rsidRPr="00B66ECB">
        <w:t>Rerun the 'build' command</w:t>
      </w:r>
    </w:p>
    <w:p w14:paraId="153CA524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 xml:space="preserve">Ensure you have </w:t>
      </w:r>
      <w:r w:rsidRPr="00B66ECB">
        <w:rPr>
          <w:b/>
          <w:bCs/>
        </w:rPr>
        <w:t>Contributor</w:t>
      </w:r>
      <w:r w:rsidRPr="00B66ECB">
        <w:t xml:space="preserve"> access to the RG that contains the Container Registry</w:t>
      </w:r>
    </w:p>
    <w:p w14:paraId="5298256D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>Run ‘</w:t>
      </w:r>
      <w:proofErr w:type="spellStart"/>
      <w:r w:rsidRPr="00B66ECB">
        <w:rPr>
          <w:b/>
          <w:bCs/>
        </w:rPr>
        <w:t>az</w:t>
      </w:r>
      <w:proofErr w:type="spellEnd"/>
      <w:r w:rsidRPr="00B66ECB">
        <w:rPr>
          <w:b/>
          <w:bCs/>
        </w:rPr>
        <w:t xml:space="preserve"> login</w:t>
      </w:r>
      <w:r w:rsidRPr="00B66ECB">
        <w:t>’ and log in with the account that has Contributor access</w:t>
      </w:r>
    </w:p>
    <w:p w14:paraId="31E0AE26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>Run the command "</w:t>
      </w:r>
      <w:proofErr w:type="spellStart"/>
      <w:r w:rsidRPr="00B66ECB">
        <w:rPr>
          <w:b/>
          <w:bCs/>
        </w:rPr>
        <w:t>az</w:t>
      </w:r>
      <w:proofErr w:type="spellEnd"/>
      <w:r w:rsidRPr="00B66ECB">
        <w:rPr>
          <w:b/>
          <w:bCs/>
        </w:rPr>
        <w:t xml:space="preserve"> </w:t>
      </w:r>
      <w:proofErr w:type="spellStart"/>
      <w:r w:rsidRPr="00B66ECB">
        <w:rPr>
          <w:b/>
          <w:bCs/>
        </w:rPr>
        <w:t>acr</w:t>
      </w:r>
      <w:proofErr w:type="spellEnd"/>
      <w:r w:rsidRPr="00B66ECB">
        <w:rPr>
          <w:b/>
          <w:bCs/>
        </w:rPr>
        <w:t xml:space="preserve"> login -n Y</w:t>
      </w:r>
      <w:r w:rsidRPr="00B66ECB">
        <w:t>", where Y is the name of the Azure Container Registry</w:t>
      </w:r>
    </w:p>
    <w:p w14:paraId="1385C2B2" w14:textId="77777777" w:rsidR="00E01C50" w:rsidRPr="00B66ECB" w:rsidRDefault="00E01C50" w:rsidP="00E01C50">
      <w:pPr>
        <w:pStyle w:val="ListParagraph"/>
        <w:numPr>
          <w:ilvl w:val="0"/>
          <w:numId w:val="16"/>
        </w:numPr>
      </w:pPr>
      <w:proofErr w:type="spellStart"/>
      <w:r w:rsidRPr="00B66ECB">
        <w:t>az</w:t>
      </w:r>
      <w:proofErr w:type="spellEnd"/>
      <w:r w:rsidRPr="00B66ECB">
        <w:t xml:space="preserve"> </w:t>
      </w:r>
      <w:proofErr w:type="spellStart"/>
      <w:r w:rsidRPr="00B66ECB">
        <w:t>acr</w:t>
      </w:r>
      <w:proofErr w:type="spellEnd"/>
      <w:r w:rsidRPr="00B66ECB">
        <w:t xml:space="preserve"> login -n ghdacrukspcet001</w:t>
      </w:r>
    </w:p>
    <w:p w14:paraId="0D8AE6CE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>Run the command "</w:t>
      </w:r>
      <w:r w:rsidRPr="00B66ECB">
        <w:rPr>
          <w:b/>
          <w:bCs/>
        </w:rPr>
        <w:t>docker tag X Z/X</w:t>
      </w:r>
      <w:r w:rsidRPr="00B66ECB">
        <w:t>", where X is the app name and Z is the Login Server (can be found in 'Overview' tab in the ACR)</w:t>
      </w:r>
    </w:p>
    <w:p w14:paraId="24C532E5" w14:textId="77777777" w:rsidR="00E01C50" w:rsidRPr="00B66ECB" w:rsidRDefault="00E01C50" w:rsidP="00E01C50">
      <w:pPr>
        <w:pStyle w:val="ListParagraph"/>
        <w:numPr>
          <w:ilvl w:val="0"/>
          <w:numId w:val="16"/>
        </w:numPr>
      </w:pPr>
      <w:r w:rsidRPr="00B66ECB">
        <w:t>docker tag pest ghdacrukspcet001.azurecr.io/pest</w:t>
      </w:r>
    </w:p>
    <w:p w14:paraId="3C3E4EA9" w14:textId="77777777" w:rsidR="00E01C50" w:rsidRPr="00B66ECB" w:rsidRDefault="00E01C50" w:rsidP="00E01C50">
      <w:pPr>
        <w:pStyle w:val="ListParagraph"/>
        <w:numPr>
          <w:ilvl w:val="0"/>
          <w:numId w:val="13"/>
        </w:numPr>
      </w:pPr>
      <w:r w:rsidRPr="00B66ECB">
        <w:t>Run the command "</w:t>
      </w:r>
      <w:r w:rsidRPr="00B66ECB">
        <w:rPr>
          <w:b/>
          <w:bCs/>
        </w:rPr>
        <w:t>docker push Z/X</w:t>
      </w:r>
      <w:r w:rsidRPr="00B66ECB">
        <w:t>" (might have to run this a couple of times till everything is pushed)</w:t>
      </w:r>
    </w:p>
    <w:p w14:paraId="3D5C9092" w14:textId="77777777" w:rsidR="00E01C50" w:rsidRPr="00B66ECB" w:rsidRDefault="00E01C50" w:rsidP="00E01C50">
      <w:pPr>
        <w:pStyle w:val="ListParagraph"/>
        <w:numPr>
          <w:ilvl w:val="0"/>
          <w:numId w:val="16"/>
        </w:numPr>
      </w:pPr>
      <w:r w:rsidRPr="00B66ECB">
        <w:t>docker push ghdacrukspcet001.azurecr.io/pest</w:t>
      </w:r>
    </w:p>
    <w:p w14:paraId="2F93F545" w14:textId="77777777" w:rsidR="006951BE" w:rsidRPr="00B66ECB" w:rsidRDefault="006951BE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4341A00D" w14:textId="77777777" w:rsidR="006951BE" w:rsidRPr="00B66ECB" w:rsidRDefault="006951BE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4459F782" w14:textId="77777777" w:rsidR="006951BE" w:rsidRPr="00B66ECB" w:rsidRDefault="006951BE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2310BAD7" w14:textId="77777777" w:rsidR="006951BE" w:rsidRPr="00B66ECB" w:rsidRDefault="006951BE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4DECE1BD" w14:textId="77777777" w:rsidR="006951BE" w:rsidRPr="00B66ECB" w:rsidRDefault="006951BE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0682BBFE" w14:textId="77777777" w:rsidR="006951BE" w:rsidRPr="00B66ECB" w:rsidRDefault="006951BE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2D54097F" w14:textId="77777777" w:rsidR="006951BE" w:rsidRPr="00B66ECB" w:rsidRDefault="006951BE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0A76AEDE" w14:textId="77777777" w:rsidR="006951BE" w:rsidRDefault="006951BE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6692E334" w14:textId="77777777" w:rsidR="006A0FD9" w:rsidRDefault="006A0FD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22ECCED2" w14:textId="77777777" w:rsidR="006A0FD9" w:rsidRDefault="006A0FD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7ACF4B8B" w14:textId="77777777" w:rsidR="006A0FD9" w:rsidRDefault="006A0FD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685B0827" w14:textId="77777777" w:rsidR="006A0FD9" w:rsidRDefault="006A0FD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5E07B745" w14:textId="335EB6B3" w:rsidR="006A0FD9" w:rsidRPr="00B66ECB" w:rsidRDefault="006A0FD9" w:rsidP="006A0F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  <w:r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  <w:lastRenderedPageBreak/>
        <w:t>GIS</w:t>
      </w:r>
    </w:p>
    <w:p w14:paraId="50F2D20F" w14:textId="77777777" w:rsidR="006A0FD9" w:rsidRPr="006A3665" w:rsidRDefault="006A0FD9" w:rsidP="006A0FD9">
      <w:pPr>
        <w:rPr>
          <w:lang w:val="en-US"/>
        </w:rPr>
      </w:pPr>
      <w:r w:rsidRPr="00114CBC">
        <w:rPr>
          <w:color w:val="00B050"/>
          <w:lang w:val="en-US"/>
        </w:rPr>
        <w:t>GIS (</w:t>
      </w:r>
      <w:r>
        <w:rPr>
          <w:color w:val="00B050"/>
          <w:lang w:val="en-US"/>
        </w:rPr>
        <w:t>Geographic</w:t>
      </w:r>
      <w:r w:rsidRPr="00114CBC">
        <w:rPr>
          <w:color w:val="00B050"/>
          <w:lang w:val="en-US"/>
        </w:rPr>
        <w:t xml:space="preserve"> Information Systems)</w:t>
      </w:r>
      <w:r w:rsidRPr="00114CBC">
        <w:rPr>
          <w:lang w:val="en-US"/>
        </w:rPr>
        <w:t>:</w:t>
      </w:r>
      <w:r>
        <w:rPr>
          <w:lang w:val="en-US"/>
        </w:rPr>
        <w:t xml:space="preserve"> A system for capturing, storing,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visualising</w:t>
      </w:r>
      <w:proofErr w:type="spellEnd"/>
      <w:r>
        <w:rPr>
          <w:lang w:val="en-US"/>
        </w:rPr>
        <w:t xml:space="preserve"> geospatial (location-based) data</w:t>
      </w:r>
    </w:p>
    <w:p w14:paraId="0E7173C7" w14:textId="77777777" w:rsidR="006A0FD9" w:rsidRDefault="006A0FD9" w:rsidP="006A0FD9">
      <w:pPr>
        <w:rPr>
          <w:lang w:val="en-US"/>
        </w:rPr>
      </w:pPr>
      <w:r w:rsidRPr="00C047D3">
        <w:rPr>
          <w:color w:val="00B050"/>
          <w:lang w:val="en-US"/>
        </w:rPr>
        <w:t>ArcGIS</w:t>
      </w:r>
      <w:r>
        <w:rPr>
          <w:lang w:val="en-US"/>
        </w:rPr>
        <w:t>: A GIS software</w:t>
      </w:r>
    </w:p>
    <w:p w14:paraId="3173431B" w14:textId="77777777" w:rsidR="006A0FD9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lang w:val="en-US"/>
        </w:rPr>
      </w:pPr>
      <w:r w:rsidRPr="00EE5DAA">
        <w:rPr>
          <w:color w:val="4EA72E" w:themeColor="accent6"/>
          <w:lang w:val="en-US"/>
        </w:rPr>
        <w:t xml:space="preserve">ArcGIS </w:t>
      </w:r>
      <w:r>
        <w:rPr>
          <w:color w:val="4EA72E" w:themeColor="accent6"/>
          <w:lang w:val="en-US"/>
        </w:rPr>
        <w:t>Pro</w:t>
      </w:r>
      <w:r>
        <w:rPr>
          <w:lang w:val="en-US"/>
        </w:rPr>
        <w:t>: The desktop-based GIS software that provides advanced tools for 2D and 3D mapping, data visualization and spatial analysis</w:t>
      </w:r>
    </w:p>
    <w:p w14:paraId="2DE223EC" w14:textId="77777777" w:rsidR="006A0FD9" w:rsidRPr="00754F12" w:rsidRDefault="006A0FD9" w:rsidP="006A0FD9">
      <w:pPr>
        <w:pStyle w:val="ListParagraph"/>
        <w:rPr>
          <w:lang w:val="en-US"/>
        </w:rPr>
      </w:pPr>
    </w:p>
    <w:p w14:paraId="5788E8A7" w14:textId="77777777" w:rsidR="006A0FD9" w:rsidRDefault="006A0FD9" w:rsidP="006A0FD9">
      <w:pPr>
        <w:pStyle w:val="ListParagraph"/>
        <w:jc w:val="center"/>
        <w:rPr>
          <w:lang w:val="en-US"/>
        </w:rPr>
      </w:pPr>
      <w:r w:rsidRPr="00754F12">
        <w:rPr>
          <w:noProof/>
          <w:lang w:val="en-US"/>
        </w:rPr>
        <w:drawing>
          <wp:inline distT="0" distB="0" distL="0" distR="0" wp14:anchorId="3F18E77D" wp14:editId="002A813F">
            <wp:extent cx="4352753" cy="908518"/>
            <wp:effectExtent l="0" t="0" r="0" b="6350"/>
            <wp:docPr id="210250353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03532" name="Picture 1" descr="A diagram of a pro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753" cy="9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394B" w14:textId="77777777" w:rsidR="006A0FD9" w:rsidRPr="00754F12" w:rsidRDefault="006A0FD9" w:rsidP="006A0FD9">
      <w:pPr>
        <w:pStyle w:val="ListParagraph"/>
        <w:rPr>
          <w:lang w:val="en-US"/>
        </w:rPr>
      </w:pPr>
    </w:p>
    <w:p w14:paraId="7F6CB7ED" w14:textId="77777777" w:rsidR="006A0FD9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lang w:val="en-US"/>
        </w:rPr>
      </w:pPr>
      <w:r w:rsidRPr="00EE5DAA">
        <w:rPr>
          <w:color w:val="4EA72E" w:themeColor="accent6"/>
          <w:lang w:val="en-US"/>
        </w:rPr>
        <w:t>ArcGIS Online</w:t>
      </w:r>
      <w:r>
        <w:rPr>
          <w:lang w:val="en-US"/>
        </w:rPr>
        <w:t>: A cloud-based SaaS platform that allows users to create, share and manage GIS content (maps, apps, data) online</w:t>
      </w:r>
    </w:p>
    <w:p w14:paraId="08D8FC75" w14:textId="77777777" w:rsidR="006A0FD9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lang w:val="en-US"/>
        </w:rPr>
      </w:pPr>
      <w:r w:rsidRPr="00EE5DAA">
        <w:rPr>
          <w:color w:val="4EA72E" w:themeColor="accent6"/>
          <w:lang w:val="en-US"/>
        </w:rPr>
        <w:t>ArcGIS Enterprise</w:t>
      </w:r>
      <w:r>
        <w:rPr>
          <w:lang w:val="en-US"/>
        </w:rPr>
        <w:t xml:space="preserve">: The on-premises GIS solution that allows 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 xml:space="preserve"> to deploy GIS infrastructure (i.e. host maps, data and services) on their own servers</w:t>
      </w:r>
    </w:p>
    <w:p w14:paraId="0759C3A3" w14:textId="77777777" w:rsidR="006A0FD9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lang w:val="en-US"/>
        </w:rPr>
      </w:pPr>
      <w:r>
        <w:rPr>
          <w:color w:val="4EA72E" w:themeColor="accent6"/>
          <w:lang w:val="en-US"/>
        </w:rPr>
        <w:t>ArcGIS Dashboard</w:t>
      </w:r>
      <w:r w:rsidRPr="00754F12">
        <w:rPr>
          <w:lang w:val="en-US"/>
        </w:rPr>
        <w:t>:</w:t>
      </w:r>
      <w:r>
        <w:rPr>
          <w:lang w:val="en-US"/>
        </w:rPr>
        <w:t xml:space="preserve"> A GIS software that allows you to create and share interactive dashboards that display data in real-time</w:t>
      </w:r>
    </w:p>
    <w:p w14:paraId="19B3015C" w14:textId="77777777" w:rsidR="006A0FD9" w:rsidRPr="00B956C2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lang w:val="en-US"/>
        </w:rPr>
      </w:pPr>
      <w:r>
        <w:rPr>
          <w:color w:val="4EA72E" w:themeColor="accent6"/>
          <w:lang w:val="en-US"/>
        </w:rPr>
        <w:t>Information Products</w:t>
      </w:r>
      <w:r w:rsidRPr="00850661">
        <w:rPr>
          <w:lang w:val="en-US"/>
        </w:rPr>
        <w:t>: Ways of conveying geospatial information</w:t>
      </w:r>
    </w:p>
    <w:p w14:paraId="0347E24B" w14:textId="77777777" w:rsidR="006A0FD9" w:rsidRDefault="006A0FD9" w:rsidP="006A0FD9">
      <w:pPr>
        <w:pStyle w:val="ListParagraph"/>
        <w:numPr>
          <w:ilvl w:val="1"/>
          <w:numId w:val="37"/>
        </w:numPr>
        <w:spacing w:line="278" w:lineRule="auto"/>
        <w:rPr>
          <w:lang w:val="en-US"/>
        </w:rPr>
      </w:pPr>
      <w:r w:rsidRPr="006C78BF">
        <w:rPr>
          <w:color w:val="275317" w:themeColor="accent6" w:themeShade="80"/>
          <w:lang w:val="en-US"/>
        </w:rPr>
        <w:t>Static Map</w:t>
      </w:r>
      <w:r>
        <w:rPr>
          <w:lang w:val="en-US"/>
        </w:rPr>
        <w:t>: A stationary graphic representation of the spatial relationships of entities within an area</w:t>
      </w:r>
    </w:p>
    <w:p w14:paraId="77C10FBD" w14:textId="77777777" w:rsidR="006A0FD9" w:rsidRDefault="006A0FD9" w:rsidP="006A0FD9">
      <w:pPr>
        <w:pStyle w:val="ListParagraph"/>
        <w:numPr>
          <w:ilvl w:val="1"/>
          <w:numId w:val="37"/>
        </w:numPr>
        <w:spacing w:line="278" w:lineRule="auto"/>
        <w:rPr>
          <w:lang w:val="en-US"/>
        </w:rPr>
      </w:pPr>
      <w:r w:rsidRPr="006C78BF">
        <w:rPr>
          <w:color w:val="275317" w:themeColor="accent6" w:themeShade="80"/>
          <w:lang w:val="en-US"/>
        </w:rPr>
        <w:t>Web Map</w:t>
      </w:r>
      <w:r>
        <w:rPr>
          <w:lang w:val="en-US"/>
        </w:rPr>
        <w:t xml:space="preserve">: </w:t>
      </w:r>
      <w:r>
        <w:t>A</w:t>
      </w:r>
      <w:r w:rsidRPr="00894BFE">
        <w:t xml:space="preserve"> </w:t>
      </w:r>
      <w:r>
        <w:t xml:space="preserve">2D </w:t>
      </w:r>
      <w:r w:rsidRPr="00894BFE">
        <w:t>web-based interactive visual</w:t>
      </w:r>
      <w:r>
        <w:t>is</w:t>
      </w:r>
      <w:r w:rsidRPr="00894BFE">
        <w:t>ation of geospatial content</w:t>
      </w:r>
    </w:p>
    <w:p w14:paraId="4485C437" w14:textId="77777777" w:rsidR="006A0FD9" w:rsidRDefault="006A0FD9" w:rsidP="006A0FD9">
      <w:pPr>
        <w:pStyle w:val="ListParagraph"/>
        <w:numPr>
          <w:ilvl w:val="1"/>
          <w:numId w:val="37"/>
        </w:numPr>
        <w:spacing w:line="278" w:lineRule="auto"/>
        <w:rPr>
          <w:lang w:val="en-US"/>
        </w:rPr>
      </w:pPr>
      <w:r w:rsidRPr="006C78BF">
        <w:rPr>
          <w:color w:val="275317" w:themeColor="accent6" w:themeShade="80"/>
          <w:lang w:val="en-US"/>
        </w:rPr>
        <w:t>Web Scene</w:t>
      </w:r>
      <w:r>
        <w:rPr>
          <w:lang w:val="en-US"/>
        </w:rPr>
        <w:t xml:space="preserve">: A 3D </w:t>
      </w:r>
      <w:r w:rsidRPr="00894BFE">
        <w:t>web-based interactive visual</w:t>
      </w:r>
      <w:r>
        <w:t>is</w:t>
      </w:r>
      <w:r w:rsidRPr="00894BFE">
        <w:t>ation of geospatial content</w:t>
      </w:r>
    </w:p>
    <w:p w14:paraId="5AC55ACE" w14:textId="77777777" w:rsidR="006A0FD9" w:rsidRDefault="006A0FD9" w:rsidP="006A0FD9">
      <w:pPr>
        <w:pStyle w:val="ListParagraph"/>
        <w:numPr>
          <w:ilvl w:val="1"/>
          <w:numId w:val="37"/>
        </w:numPr>
        <w:spacing w:line="278" w:lineRule="auto"/>
        <w:rPr>
          <w:lang w:val="en-US"/>
        </w:rPr>
      </w:pPr>
      <w:r w:rsidRPr="006C78BF">
        <w:rPr>
          <w:color w:val="275317" w:themeColor="accent6" w:themeShade="80"/>
          <w:lang w:val="en-US"/>
        </w:rPr>
        <w:t>Time Map</w:t>
      </w:r>
      <w:r>
        <w:rPr>
          <w:lang w:val="en-US"/>
        </w:rPr>
        <w:t xml:space="preserve">: A visualization of </w:t>
      </w:r>
      <w:r w:rsidRPr="00981C88">
        <w:t>one or more temporal layers that represent changes over time</w:t>
      </w:r>
    </w:p>
    <w:p w14:paraId="60396F18" w14:textId="77777777" w:rsidR="006A0FD9" w:rsidRPr="00F470D0" w:rsidRDefault="006A0FD9" w:rsidP="006A0FD9">
      <w:pPr>
        <w:pStyle w:val="ListParagraph"/>
        <w:numPr>
          <w:ilvl w:val="1"/>
          <w:numId w:val="37"/>
        </w:numPr>
        <w:spacing w:line="278" w:lineRule="auto"/>
        <w:rPr>
          <w:lang w:val="en-US"/>
        </w:rPr>
      </w:pPr>
      <w:r w:rsidRPr="006C78BF">
        <w:rPr>
          <w:color w:val="275317" w:themeColor="accent6" w:themeShade="80"/>
          <w:lang w:val="en-US"/>
        </w:rPr>
        <w:t>Animation</w:t>
      </w:r>
      <w:r>
        <w:rPr>
          <w:lang w:val="en-US"/>
        </w:rPr>
        <w:t>: Transitions between keyframes (snapshot of data in a particular state)</w:t>
      </w:r>
    </w:p>
    <w:p w14:paraId="1667D8E4" w14:textId="77777777" w:rsidR="006A0FD9" w:rsidRDefault="006A0FD9" w:rsidP="006A0FD9">
      <w:pPr>
        <w:pStyle w:val="ListParagraph"/>
        <w:numPr>
          <w:ilvl w:val="2"/>
          <w:numId w:val="37"/>
        </w:numPr>
        <w:spacing w:line="278" w:lineRule="auto"/>
        <w:rPr>
          <w:lang w:val="en-US"/>
        </w:rPr>
      </w:pPr>
      <w:r w:rsidRPr="002072E4">
        <w:rPr>
          <w:color w:val="8DD873" w:themeColor="accent6" w:themeTint="99"/>
          <w:lang w:val="en-US"/>
        </w:rPr>
        <w:t>Fly-through animation</w:t>
      </w:r>
      <w:r>
        <w:rPr>
          <w:lang w:val="en-US"/>
        </w:rPr>
        <w:t>: Simulates a camera smoothly moving through a scene or map</w:t>
      </w:r>
    </w:p>
    <w:p w14:paraId="28F86F42" w14:textId="77777777" w:rsidR="006A0FD9" w:rsidRDefault="006A0FD9" w:rsidP="006A0FD9">
      <w:pPr>
        <w:pStyle w:val="ListParagraph"/>
        <w:numPr>
          <w:ilvl w:val="2"/>
          <w:numId w:val="37"/>
        </w:numPr>
        <w:spacing w:line="278" w:lineRule="auto"/>
        <w:rPr>
          <w:lang w:val="en-US"/>
        </w:rPr>
      </w:pPr>
      <w:r w:rsidRPr="002072E4">
        <w:rPr>
          <w:color w:val="8DD873" w:themeColor="accent6" w:themeTint="99"/>
          <w:lang w:val="en-US"/>
        </w:rPr>
        <w:t>Tour animation</w:t>
      </w:r>
      <w:r w:rsidRPr="00E85C49">
        <w:rPr>
          <w:lang w:val="en-US"/>
        </w:rPr>
        <w:t>:</w:t>
      </w:r>
      <w:r>
        <w:rPr>
          <w:lang w:val="en-US"/>
        </w:rPr>
        <w:t xml:space="preserve"> Zooms into a location, zooms out, and then zooms back in to the next location</w:t>
      </w:r>
    </w:p>
    <w:p w14:paraId="5DD0F4F1" w14:textId="77777777" w:rsidR="006A0FD9" w:rsidRDefault="006A0FD9" w:rsidP="006A0FD9">
      <w:pPr>
        <w:pStyle w:val="ListParagraph"/>
        <w:numPr>
          <w:ilvl w:val="1"/>
          <w:numId w:val="37"/>
        </w:numPr>
        <w:spacing w:line="278" w:lineRule="auto"/>
        <w:rPr>
          <w:lang w:val="en-US"/>
        </w:rPr>
      </w:pPr>
      <w:r w:rsidRPr="006C78BF">
        <w:rPr>
          <w:color w:val="275317" w:themeColor="accent6" w:themeShade="80"/>
          <w:lang w:val="en-US"/>
        </w:rPr>
        <w:t>Chart</w:t>
      </w:r>
      <w:r>
        <w:rPr>
          <w:lang w:val="en-US"/>
        </w:rPr>
        <w:t xml:space="preserve">: A </w:t>
      </w:r>
      <w:r w:rsidRPr="00F85AAC">
        <w:t>graphic representation of tabular data</w:t>
      </w:r>
    </w:p>
    <w:p w14:paraId="3451A3B5" w14:textId="77777777" w:rsidR="006A0FD9" w:rsidRDefault="006A0FD9" w:rsidP="006A0FD9">
      <w:pPr>
        <w:pStyle w:val="ListParagraph"/>
        <w:numPr>
          <w:ilvl w:val="1"/>
          <w:numId w:val="37"/>
        </w:numPr>
        <w:spacing w:line="278" w:lineRule="auto"/>
        <w:rPr>
          <w:lang w:val="en-US"/>
        </w:rPr>
      </w:pPr>
      <w:r w:rsidRPr="006C78BF">
        <w:rPr>
          <w:color w:val="275317" w:themeColor="accent6" w:themeShade="80"/>
          <w:lang w:val="en-US"/>
        </w:rPr>
        <w:t>Story</w:t>
      </w:r>
      <w:r>
        <w:rPr>
          <w:lang w:val="en-US"/>
        </w:rPr>
        <w:t xml:space="preserve">: </w:t>
      </w:r>
      <w:r>
        <w:t>A</w:t>
      </w:r>
      <w:r w:rsidRPr="007E1751">
        <w:t>n interactive web application that incorporates text, images, GIS information products, and other web content to provide a narrative context for your data</w:t>
      </w:r>
    </w:p>
    <w:p w14:paraId="3B022EA5" w14:textId="77777777" w:rsidR="006A0FD9" w:rsidRDefault="006A0FD9" w:rsidP="006A0FD9">
      <w:r w:rsidRPr="0090323A">
        <w:rPr>
          <w:color w:val="0F9ED5" w:themeColor="accent4"/>
        </w:rPr>
        <w:t>Shapefile</w:t>
      </w:r>
      <w:r>
        <w:t>: A collection of files representing geospatial data</w:t>
      </w:r>
    </w:p>
    <w:p w14:paraId="5DC44C40" w14:textId="77777777" w:rsidR="006A0FD9" w:rsidRDefault="006A0FD9" w:rsidP="006A0FD9">
      <w:pPr>
        <w:pStyle w:val="ListParagraph"/>
        <w:numPr>
          <w:ilvl w:val="0"/>
          <w:numId w:val="36"/>
        </w:numPr>
        <w:spacing w:line="278" w:lineRule="auto"/>
        <w:rPr>
          <w:lang w:val="en-US"/>
        </w:rPr>
      </w:pPr>
      <w:r w:rsidRPr="005E0C8A">
        <w:rPr>
          <w:color w:val="0070C0"/>
          <w:lang w:val="en-US"/>
        </w:rPr>
        <w:t>.</w:t>
      </w:r>
      <w:proofErr w:type="spellStart"/>
      <w:r w:rsidRPr="005E0C8A">
        <w:rPr>
          <w:color w:val="0070C0"/>
          <w:lang w:val="en-US"/>
        </w:rPr>
        <w:t>shp</w:t>
      </w:r>
      <w:proofErr w:type="spellEnd"/>
      <w:r w:rsidRPr="005E0C8A">
        <w:rPr>
          <w:color w:val="0070C0"/>
          <w:lang w:val="en-US"/>
        </w:rPr>
        <w:t xml:space="preserve"> (Shape format)</w:t>
      </w:r>
      <w:r>
        <w:rPr>
          <w:lang w:val="en-US"/>
        </w:rPr>
        <w:t xml:space="preserve">: Stores the actual </w:t>
      </w:r>
      <w:r w:rsidRPr="005A6058">
        <w:rPr>
          <w:b/>
          <w:bCs/>
          <w:color w:val="0070C0"/>
          <w:lang w:val="en-US"/>
        </w:rPr>
        <w:t>geometry of the features</w:t>
      </w:r>
      <w:r w:rsidRPr="005A6058">
        <w:rPr>
          <w:color w:val="0070C0"/>
          <w:lang w:val="en-US"/>
        </w:rPr>
        <w:t xml:space="preserve"> </w:t>
      </w:r>
      <w:r>
        <w:rPr>
          <w:lang w:val="en-US"/>
        </w:rPr>
        <w:t>(points, lines, polygons) – it is the core of the shapefile</w:t>
      </w:r>
    </w:p>
    <w:p w14:paraId="4EAE2B0F" w14:textId="77777777" w:rsidR="006A0FD9" w:rsidRDefault="006A0FD9" w:rsidP="006A0FD9">
      <w:pPr>
        <w:pStyle w:val="ListParagraph"/>
        <w:numPr>
          <w:ilvl w:val="0"/>
          <w:numId w:val="36"/>
        </w:numPr>
        <w:spacing w:line="278" w:lineRule="auto"/>
        <w:rPr>
          <w:lang w:val="en-US"/>
        </w:rPr>
      </w:pPr>
      <w:r w:rsidRPr="005E0C8A">
        <w:rPr>
          <w:color w:val="0070C0"/>
          <w:lang w:val="en-US"/>
        </w:rPr>
        <w:t>.</w:t>
      </w:r>
      <w:proofErr w:type="spellStart"/>
      <w:r w:rsidRPr="005E0C8A">
        <w:rPr>
          <w:color w:val="0070C0"/>
          <w:lang w:val="en-US"/>
        </w:rPr>
        <w:t>shx</w:t>
      </w:r>
      <w:proofErr w:type="spellEnd"/>
      <w:r w:rsidRPr="005E0C8A">
        <w:rPr>
          <w:color w:val="0070C0"/>
          <w:lang w:val="en-US"/>
        </w:rPr>
        <w:t xml:space="preserve"> (Shape index format)</w:t>
      </w:r>
      <w:r>
        <w:rPr>
          <w:lang w:val="en-US"/>
        </w:rPr>
        <w:t xml:space="preserve">: An </w:t>
      </w:r>
      <w:r w:rsidRPr="005A6058">
        <w:rPr>
          <w:b/>
          <w:bCs/>
          <w:color w:val="0070C0"/>
          <w:lang w:val="en-US"/>
        </w:rPr>
        <w:t>index</w:t>
      </w:r>
      <w:r w:rsidRPr="005A6058">
        <w:rPr>
          <w:color w:val="0070C0"/>
          <w:lang w:val="en-US"/>
        </w:rPr>
        <w:t xml:space="preserve"> </w:t>
      </w:r>
      <w:r>
        <w:rPr>
          <w:lang w:val="en-US"/>
        </w:rPr>
        <w:t>of the geometry in the .</w:t>
      </w:r>
      <w:proofErr w:type="spellStart"/>
      <w:r>
        <w:rPr>
          <w:lang w:val="en-US"/>
        </w:rPr>
        <w:t>shp</w:t>
      </w:r>
      <w:proofErr w:type="spellEnd"/>
      <w:r>
        <w:rPr>
          <w:lang w:val="en-US"/>
        </w:rPr>
        <w:t xml:space="preserve"> file, allowing for </w:t>
      </w:r>
      <w:r w:rsidRPr="005A6058">
        <w:rPr>
          <w:b/>
          <w:bCs/>
          <w:color w:val="0070C0"/>
          <w:lang w:val="en-US"/>
        </w:rPr>
        <w:t>faster access</w:t>
      </w:r>
      <w:r w:rsidRPr="005A6058">
        <w:rPr>
          <w:color w:val="0070C0"/>
          <w:lang w:val="en-US"/>
        </w:rPr>
        <w:t xml:space="preserve"> </w:t>
      </w:r>
      <w:r>
        <w:rPr>
          <w:lang w:val="en-US"/>
        </w:rPr>
        <w:t>to the features</w:t>
      </w:r>
    </w:p>
    <w:p w14:paraId="0AB6C94D" w14:textId="77777777" w:rsidR="006A0FD9" w:rsidRDefault="006A0FD9" w:rsidP="006A0FD9">
      <w:pPr>
        <w:pStyle w:val="ListParagraph"/>
        <w:numPr>
          <w:ilvl w:val="0"/>
          <w:numId w:val="36"/>
        </w:numPr>
        <w:spacing w:line="278" w:lineRule="auto"/>
        <w:rPr>
          <w:lang w:val="en-US"/>
        </w:rPr>
      </w:pPr>
      <w:r w:rsidRPr="005E0C8A">
        <w:rPr>
          <w:color w:val="0070C0"/>
          <w:lang w:val="en-US"/>
        </w:rPr>
        <w:t>.</w:t>
      </w:r>
      <w:proofErr w:type="spellStart"/>
      <w:r w:rsidRPr="005E0C8A">
        <w:rPr>
          <w:color w:val="0070C0"/>
          <w:lang w:val="en-US"/>
        </w:rPr>
        <w:t>dbf</w:t>
      </w:r>
      <w:proofErr w:type="spellEnd"/>
      <w:r w:rsidRPr="005E0C8A">
        <w:rPr>
          <w:color w:val="0070C0"/>
          <w:lang w:val="en-US"/>
        </w:rPr>
        <w:t xml:space="preserve"> (Attribute format)</w:t>
      </w:r>
      <w:r>
        <w:rPr>
          <w:lang w:val="en-US"/>
        </w:rPr>
        <w:t>: Contains non-location (tabular) data (</w:t>
      </w:r>
      <w:r w:rsidRPr="005A6058">
        <w:rPr>
          <w:b/>
          <w:bCs/>
          <w:color w:val="0070C0"/>
          <w:lang w:val="en-US"/>
        </w:rPr>
        <w:t>attributes</w:t>
      </w:r>
      <w:r>
        <w:rPr>
          <w:lang w:val="en-US"/>
        </w:rPr>
        <w:t>) associated with each feature (e.g. name, population)</w:t>
      </w:r>
    </w:p>
    <w:p w14:paraId="21554333" w14:textId="77777777" w:rsidR="006A0FD9" w:rsidRDefault="006A0FD9" w:rsidP="006A0FD9">
      <w:pPr>
        <w:pStyle w:val="ListParagraph"/>
        <w:numPr>
          <w:ilvl w:val="0"/>
          <w:numId w:val="36"/>
        </w:numPr>
        <w:spacing w:line="278" w:lineRule="auto"/>
        <w:rPr>
          <w:lang w:val="en-US"/>
        </w:rPr>
      </w:pPr>
      <w:proofErr w:type="gramStart"/>
      <w:r w:rsidRPr="0060483C">
        <w:rPr>
          <w:color w:val="0070C0"/>
          <w:lang w:val="en-US"/>
        </w:rPr>
        <w:t>.</w:t>
      </w:r>
      <w:proofErr w:type="spellStart"/>
      <w:r w:rsidRPr="0060483C">
        <w:rPr>
          <w:color w:val="0070C0"/>
          <w:lang w:val="en-US"/>
        </w:rPr>
        <w:t>prj</w:t>
      </w:r>
      <w:proofErr w:type="spellEnd"/>
      <w:proofErr w:type="gramEnd"/>
      <w:r w:rsidRPr="0060483C">
        <w:rPr>
          <w:color w:val="0070C0"/>
          <w:lang w:val="en-US"/>
        </w:rPr>
        <w:t xml:space="preserve"> (Projection file)</w:t>
      </w:r>
      <w:r>
        <w:rPr>
          <w:lang w:val="en-US"/>
        </w:rPr>
        <w:t>: Defines the coordinate system and map projection used for the geospatial data</w:t>
      </w:r>
    </w:p>
    <w:p w14:paraId="5EFFC628" w14:textId="77777777" w:rsidR="006A0FD9" w:rsidRPr="003339AE" w:rsidRDefault="006A0FD9" w:rsidP="006A0FD9">
      <w:pPr>
        <w:rPr>
          <w:lang w:val="en-US"/>
        </w:rPr>
      </w:pPr>
      <w:r w:rsidRPr="00B0125F">
        <w:rPr>
          <w:color w:val="FFC000"/>
        </w:rPr>
        <w:lastRenderedPageBreak/>
        <w:t>Coordinate System</w:t>
      </w:r>
      <w:r>
        <w:t>: Defines the position of features in a 2D or 3D space</w:t>
      </w:r>
    </w:p>
    <w:p w14:paraId="1561C314" w14:textId="77777777" w:rsidR="006A0FD9" w:rsidRPr="00E9700E" w:rsidRDefault="006A0FD9" w:rsidP="006A0FD9">
      <w:pPr>
        <w:pStyle w:val="ListParagraph"/>
        <w:numPr>
          <w:ilvl w:val="0"/>
          <w:numId w:val="36"/>
        </w:numPr>
        <w:spacing w:line="278" w:lineRule="auto"/>
        <w:rPr>
          <w:color w:val="CC9900"/>
        </w:rPr>
      </w:pPr>
      <w:r w:rsidRPr="00E9700E">
        <w:rPr>
          <w:color w:val="CC9900"/>
        </w:rPr>
        <w:t>Geographic Coordinate System (GCS): Uses latitude and longitude (degrees)</w:t>
      </w:r>
    </w:p>
    <w:p w14:paraId="628581DF" w14:textId="77777777" w:rsidR="006A0FD9" w:rsidRDefault="006A0FD9" w:rsidP="006A0FD9">
      <w:pPr>
        <w:pStyle w:val="ListParagraph"/>
        <w:numPr>
          <w:ilvl w:val="0"/>
          <w:numId w:val="36"/>
        </w:numPr>
        <w:spacing w:line="278" w:lineRule="auto"/>
      </w:pPr>
      <w:r w:rsidRPr="00E9700E">
        <w:rPr>
          <w:color w:val="CC9900"/>
        </w:rPr>
        <w:t>Projected Coordinate System (PCS)</w:t>
      </w:r>
      <w:r w:rsidRPr="00471ADD">
        <w:t>: Transforms data onto a flat surface (2D maps)</w:t>
      </w:r>
    </w:p>
    <w:p w14:paraId="36D43D46" w14:textId="77777777" w:rsidR="006A0FD9" w:rsidRDefault="006A0FD9" w:rsidP="006A0FD9">
      <w:r w:rsidRPr="00823989">
        <w:rPr>
          <w:color w:val="FFC000"/>
        </w:rPr>
        <w:t>Projection</w:t>
      </w:r>
      <w:r w:rsidRPr="00EC3BCA">
        <w:t xml:space="preserve">: </w:t>
      </w:r>
      <w:r>
        <w:t>Transformation from spherical coordinates to a flat (XY) coordinate system</w:t>
      </w:r>
    </w:p>
    <w:p w14:paraId="073F8A8A" w14:textId="77777777" w:rsidR="006A0FD9" w:rsidRDefault="006A0FD9" w:rsidP="006A0FD9">
      <w:r w:rsidRPr="00C16DAB">
        <w:rPr>
          <w:color w:val="A02B93" w:themeColor="accent5"/>
        </w:rPr>
        <w:t>Georeferencing</w:t>
      </w:r>
      <w:r>
        <w:t xml:space="preserve">: </w:t>
      </w:r>
      <w:r w:rsidRPr="007C267C">
        <w:t xml:space="preserve">Aligning </w:t>
      </w:r>
      <w:r>
        <w:t>geospatial</w:t>
      </w:r>
      <w:r w:rsidRPr="007C267C">
        <w:t xml:space="preserve"> data to a known coordinate system so it can be viewed on a map</w:t>
      </w:r>
    </w:p>
    <w:p w14:paraId="2BB27706" w14:textId="77777777" w:rsidR="006A0FD9" w:rsidRDefault="006A0FD9" w:rsidP="006A0FD9">
      <w:r w:rsidRPr="006E084D">
        <w:rPr>
          <w:color w:val="A02B93" w:themeColor="accent5"/>
        </w:rPr>
        <w:t>Geocoding</w:t>
      </w:r>
      <w:r>
        <w:t>: Transforming a description of a location (e.g. address, place name) into geographic coordinates</w:t>
      </w:r>
    </w:p>
    <w:p w14:paraId="788CDF11" w14:textId="77777777" w:rsidR="006A0FD9" w:rsidRDefault="006A0FD9" w:rsidP="006A0FD9">
      <w:pPr>
        <w:pStyle w:val="ListParagraph"/>
        <w:numPr>
          <w:ilvl w:val="0"/>
          <w:numId w:val="41"/>
        </w:numPr>
        <w:spacing w:line="278" w:lineRule="auto"/>
      </w:pPr>
      <w:r w:rsidRPr="009E4872">
        <w:rPr>
          <w:color w:val="7030A0"/>
        </w:rPr>
        <w:t>Input Data</w:t>
      </w:r>
      <w:r>
        <w:t>: T</w:t>
      </w:r>
      <w:r w:rsidRPr="00F121B9">
        <w:t>he location description provided by the user</w:t>
      </w:r>
    </w:p>
    <w:p w14:paraId="4F5690BA" w14:textId="77777777" w:rsidR="006A0FD9" w:rsidRDefault="006A0FD9" w:rsidP="006A0FD9">
      <w:pPr>
        <w:pStyle w:val="ListParagraph"/>
        <w:numPr>
          <w:ilvl w:val="0"/>
          <w:numId w:val="41"/>
        </w:numPr>
        <w:spacing w:line="278" w:lineRule="auto"/>
      </w:pPr>
      <w:r w:rsidRPr="009E4872">
        <w:rPr>
          <w:color w:val="7030A0"/>
        </w:rPr>
        <w:t>Locator</w:t>
      </w:r>
      <w:r>
        <w:t>: A</w:t>
      </w:r>
      <w:r w:rsidRPr="001F0316">
        <w:t xml:space="preserve"> tool that </w:t>
      </w:r>
      <w:r>
        <w:t>maps</w:t>
      </w:r>
      <w:r w:rsidRPr="001F0316">
        <w:t xml:space="preserve"> input data to geographic coordinates to place features on a map</w:t>
      </w:r>
    </w:p>
    <w:p w14:paraId="46FB0BA8" w14:textId="77777777" w:rsidR="006A0FD9" w:rsidRDefault="006A0FD9" w:rsidP="006A0FD9">
      <w:pPr>
        <w:pStyle w:val="ListParagraph"/>
        <w:numPr>
          <w:ilvl w:val="1"/>
          <w:numId w:val="41"/>
        </w:numPr>
        <w:spacing w:line="278" w:lineRule="auto"/>
      </w:pPr>
      <w:r>
        <w:rPr>
          <w:color w:val="7030A0"/>
        </w:rPr>
        <w:t>Free locators</w:t>
      </w:r>
      <w:r w:rsidRPr="00C52F64">
        <w:t>:</w:t>
      </w:r>
      <w:r>
        <w:t xml:space="preserve"> Open-sourced such as </w:t>
      </w:r>
      <w:r w:rsidRPr="00A770AC">
        <w:t>ArcGIS Online World Geocoding Service</w:t>
      </w:r>
    </w:p>
    <w:p w14:paraId="27FB0EF0" w14:textId="77777777" w:rsidR="006A0FD9" w:rsidRDefault="006A0FD9" w:rsidP="006A0FD9">
      <w:pPr>
        <w:pStyle w:val="ListParagraph"/>
        <w:numPr>
          <w:ilvl w:val="1"/>
          <w:numId w:val="41"/>
        </w:numPr>
        <w:spacing w:line="278" w:lineRule="auto"/>
      </w:pPr>
      <w:r>
        <w:rPr>
          <w:color w:val="7030A0"/>
        </w:rPr>
        <w:t>Paid locators</w:t>
      </w:r>
      <w:r w:rsidRPr="00C52F64">
        <w:t>:</w:t>
      </w:r>
      <w:r>
        <w:t xml:space="preserve"> Firewall-based such as </w:t>
      </w:r>
      <w:r w:rsidRPr="00C62129">
        <w:t xml:space="preserve">ArcGIS World Geocoder and ArcGIS </w:t>
      </w:r>
      <w:proofErr w:type="spellStart"/>
      <w:r w:rsidRPr="00C62129">
        <w:t>StreetMap</w:t>
      </w:r>
      <w:proofErr w:type="spellEnd"/>
      <w:r w:rsidRPr="00C62129">
        <w:t xml:space="preserve"> Premium</w:t>
      </w:r>
    </w:p>
    <w:p w14:paraId="6578DE08" w14:textId="77777777" w:rsidR="006A0FD9" w:rsidRDefault="006A0FD9" w:rsidP="006A0FD9">
      <w:pPr>
        <w:pStyle w:val="ListParagraph"/>
        <w:numPr>
          <w:ilvl w:val="1"/>
          <w:numId w:val="41"/>
        </w:numPr>
        <w:spacing w:line="278" w:lineRule="auto"/>
      </w:pPr>
      <w:r w:rsidRPr="0092272E">
        <w:rPr>
          <w:color w:val="7030A0"/>
        </w:rPr>
        <w:t>Own</w:t>
      </w:r>
      <w:r>
        <w:t>: Built by yourself, with your own data</w:t>
      </w:r>
    </w:p>
    <w:p w14:paraId="68EAD8BB" w14:textId="77777777" w:rsidR="006A0FD9" w:rsidRPr="0092272E" w:rsidRDefault="006A0FD9" w:rsidP="006A0FD9">
      <w:pPr>
        <w:pStyle w:val="ListParagraph"/>
      </w:pPr>
      <w:r>
        <w:t xml:space="preserve">A </w:t>
      </w:r>
      <w:r w:rsidRPr="0092272E">
        <w:rPr>
          <w:b/>
          <w:bCs/>
          <w:color w:val="7030A0"/>
        </w:rPr>
        <w:t>composite locator</w:t>
      </w:r>
      <w:r>
        <w:rPr>
          <w:b/>
          <w:bCs/>
          <w:color w:val="7030A0"/>
        </w:rPr>
        <w:t xml:space="preserve"> </w:t>
      </w:r>
      <w:r>
        <w:t>combines two or more individual locators which are used in sequence to find a location.</w:t>
      </w:r>
    </w:p>
    <w:p w14:paraId="1489797E" w14:textId="77777777" w:rsidR="006A0FD9" w:rsidRDefault="006A0FD9" w:rsidP="006A0FD9">
      <w:pPr>
        <w:pStyle w:val="ListParagraph"/>
        <w:numPr>
          <w:ilvl w:val="0"/>
          <w:numId w:val="41"/>
        </w:numPr>
        <w:spacing w:line="278" w:lineRule="auto"/>
      </w:pPr>
      <w:r w:rsidRPr="009E4872">
        <w:rPr>
          <w:color w:val="7030A0"/>
        </w:rPr>
        <w:t>Reference Data</w:t>
      </w:r>
      <w:r>
        <w:t>: The data used by the locator to match the input data against such as addresses (streets, postcodes), points of interest (landmarks, natural features, businesses), populated places (cities, regions, countries)</w:t>
      </w:r>
    </w:p>
    <w:p w14:paraId="79069E67" w14:textId="77777777" w:rsidR="006A0FD9" w:rsidRDefault="006A0FD9" w:rsidP="006A0FD9">
      <w:r w:rsidRPr="00C1024F">
        <w:rPr>
          <w:color w:val="A02B93" w:themeColor="accent5"/>
        </w:rPr>
        <w:t>Buffering</w:t>
      </w:r>
      <w:r w:rsidRPr="007C267C">
        <w:t>: Creating zones around features (e.g., drawing a 1 km buffer around roads</w:t>
      </w:r>
      <w:r>
        <w:t>)</w:t>
      </w:r>
    </w:p>
    <w:p w14:paraId="0DF7C823" w14:textId="77777777" w:rsidR="006A0FD9" w:rsidRDefault="006A0FD9" w:rsidP="006A0FD9">
      <w:r w:rsidRPr="00C1024F">
        <w:rPr>
          <w:color w:val="A02B93" w:themeColor="accent5"/>
        </w:rPr>
        <w:t>Intersect/Union</w:t>
      </w:r>
      <w:r w:rsidRPr="00FF07DC">
        <w:t>: Spatial analysis techniques to combine or compare features of different layers</w:t>
      </w:r>
    </w:p>
    <w:p w14:paraId="75C59DC9" w14:textId="77777777" w:rsidR="006A0FD9" w:rsidRDefault="006A0FD9" w:rsidP="006A0FD9">
      <w:pPr>
        <w:rPr>
          <w:lang w:val="en-US"/>
        </w:rPr>
      </w:pPr>
    </w:p>
    <w:p w14:paraId="39431544" w14:textId="77777777" w:rsidR="006A0FD9" w:rsidRPr="003339AE" w:rsidRDefault="006A0FD9" w:rsidP="006A0FD9">
      <w:pPr>
        <w:rPr>
          <w:lang w:val="en-US"/>
        </w:rPr>
      </w:pPr>
      <w:r w:rsidRPr="003339AE">
        <w:rPr>
          <w:color w:val="0F9ED5" w:themeColor="accent4"/>
          <w:lang w:val="en-US"/>
        </w:rPr>
        <w:t>Feature</w:t>
      </w:r>
      <w:r w:rsidRPr="003339AE">
        <w:rPr>
          <w:lang w:val="en-US"/>
        </w:rPr>
        <w:t xml:space="preserve">: An object that stores its </w:t>
      </w:r>
      <w:r>
        <w:rPr>
          <w:lang w:val="en-US"/>
        </w:rPr>
        <w:t>geographic</w:t>
      </w:r>
      <w:r w:rsidRPr="003339AE">
        <w:rPr>
          <w:lang w:val="en-US"/>
        </w:rPr>
        <w:t xml:space="preserve"> representation (</w:t>
      </w:r>
      <w:r>
        <w:rPr>
          <w:lang w:val="en-US"/>
        </w:rPr>
        <w:t xml:space="preserve">i.e. </w:t>
      </w:r>
      <w:r w:rsidRPr="003339AE">
        <w:rPr>
          <w:lang w:val="en-US"/>
        </w:rPr>
        <w:t>point, line, polygon)</w:t>
      </w:r>
    </w:p>
    <w:p w14:paraId="5D93A53F" w14:textId="77777777" w:rsidR="006A0FD9" w:rsidRDefault="006A0FD9" w:rsidP="006A0FD9">
      <w:r w:rsidRPr="003339AE">
        <w:rPr>
          <w:color w:val="0F9ED5" w:themeColor="accent4"/>
          <w:lang w:val="en-US"/>
        </w:rPr>
        <w:t>Vector Data</w:t>
      </w:r>
      <w:r w:rsidRPr="003339AE">
        <w:rPr>
          <w:lang w:val="en-US"/>
        </w:rPr>
        <w:t>: Represents features with discrete boundaries</w:t>
      </w:r>
      <w:r>
        <w:rPr>
          <w:lang w:val="en-US"/>
        </w:rPr>
        <w:t xml:space="preserve"> </w:t>
      </w:r>
      <w:r w:rsidRPr="003339AE">
        <w:rPr>
          <w:lang w:val="en-US"/>
        </w:rPr>
        <w:t xml:space="preserve">like </w:t>
      </w:r>
      <w:r w:rsidRPr="000A5A7D">
        <w:rPr>
          <w:b/>
          <w:bCs/>
          <w:color w:val="0070C0"/>
        </w:rPr>
        <w:t>points</w:t>
      </w:r>
      <w:r w:rsidRPr="000A5A7D">
        <w:rPr>
          <w:color w:val="0070C0"/>
        </w:rPr>
        <w:t xml:space="preserve"> </w:t>
      </w:r>
      <w:r w:rsidRPr="000A7318">
        <w:t>(e.</w:t>
      </w:r>
      <w:r>
        <w:t>g. locations</w:t>
      </w:r>
      <w:r w:rsidRPr="000A7318">
        <w:t xml:space="preserve">), </w:t>
      </w:r>
      <w:r w:rsidRPr="000A5A7D">
        <w:rPr>
          <w:b/>
          <w:bCs/>
          <w:color w:val="0070C0"/>
        </w:rPr>
        <w:t>lines</w:t>
      </w:r>
      <w:r w:rsidRPr="000A5A7D">
        <w:rPr>
          <w:color w:val="0070C0"/>
        </w:rPr>
        <w:t xml:space="preserve"> </w:t>
      </w:r>
      <w:r w:rsidRPr="000A7318">
        <w:t>(e.g.</w:t>
      </w:r>
      <w:r>
        <w:t xml:space="preserve"> </w:t>
      </w:r>
      <w:r w:rsidRPr="000A7318">
        <w:t xml:space="preserve">roads), and </w:t>
      </w:r>
      <w:r w:rsidRPr="000A5A7D">
        <w:rPr>
          <w:b/>
          <w:bCs/>
          <w:color w:val="0070C0"/>
        </w:rPr>
        <w:t>polygons</w:t>
      </w:r>
      <w:r w:rsidRPr="000A5A7D">
        <w:rPr>
          <w:color w:val="0070C0"/>
        </w:rPr>
        <w:t xml:space="preserve"> </w:t>
      </w:r>
      <w:r w:rsidRPr="000A7318">
        <w:t>(e.g.</w:t>
      </w:r>
      <w:r>
        <w:t xml:space="preserve"> </w:t>
      </w:r>
      <w:r w:rsidRPr="000A7318">
        <w:t>city boundaries)</w:t>
      </w:r>
    </w:p>
    <w:p w14:paraId="04375009" w14:textId="77777777" w:rsidR="006A0FD9" w:rsidRDefault="006A0FD9" w:rsidP="006A0FD9">
      <w:r w:rsidRPr="003339AE">
        <w:rPr>
          <w:color w:val="0F9ED5" w:themeColor="accent4"/>
        </w:rPr>
        <w:t>Raster Data</w:t>
      </w:r>
      <w:r>
        <w:t xml:space="preserve">: Data in grid form, where each cell contains information (band) used to represent surfaces where the values change gradually across space. By default, </w:t>
      </w:r>
      <w:proofErr w:type="spellStart"/>
      <w:r>
        <w:t>rasters</w:t>
      </w:r>
      <w:proofErr w:type="spellEnd"/>
      <w:r>
        <w:t xml:space="preserve"> with single-band information are displayed in grayscale, whereas </w:t>
      </w:r>
      <w:proofErr w:type="spellStart"/>
      <w:r>
        <w:t>rasters</w:t>
      </w:r>
      <w:proofErr w:type="spellEnd"/>
      <w:r>
        <w:t xml:space="preserve"> with multi-band information are displayed in colour.</w:t>
      </w:r>
    </w:p>
    <w:p w14:paraId="59061D32" w14:textId="77777777" w:rsidR="006A0FD9" w:rsidRDefault="006A0FD9" w:rsidP="006A0FD9">
      <w:pPr>
        <w:pStyle w:val="ListParagraph"/>
        <w:numPr>
          <w:ilvl w:val="0"/>
          <w:numId w:val="42"/>
        </w:numPr>
        <w:spacing w:line="278" w:lineRule="auto"/>
      </w:pPr>
      <w:r w:rsidRPr="004A4471">
        <w:rPr>
          <w:color w:val="0070C0"/>
        </w:rPr>
        <w:t>Continuous raster</w:t>
      </w:r>
      <w:r>
        <w:t>: Stores continuous data such as rainfall, temperature or elevation</w:t>
      </w:r>
    </w:p>
    <w:p w14:paraId="5A9ADC48" w14:textId="77777777" w:rsidR="006A0FD9" w:rsidRDefault="006A0FD9" w:rsidP="006A0FD9">
      <w:pPr>
        <w:pStyle w:val="ListParagraph"/>
        <w:numPr>
          <w:ilvl w:val="0"/>
          <w:numId w:val="42"/>
        </w:numPr>
        <w:spacing w:line="278" w:lineRule="auto"/>
      </w:pPr>
      <w:r w:rsidRPr="004A4471">
        <w:rPr>
          <w:color w:val="0070C0"/>
        </w:rPr>
        <w:t>Discrete data</w:t>
      </w:r>
      <w:r>
        <w:t>: Stores discrete data such as building types</w:t>
      </w:r>
    </w:p>
    <w:p w14:paraId="02019D30" w14:textId="77777777" w:rsidR="006A0FD9" w:rsidRDefault="006A0FD9" w:rsidP="006A0FD9">
      <w:pPr>
        <w:pStyle w:val="ListParagraph"/>
        <w:numPr>
          <w:ilvl w:val="0"/>
          <w:numId w:val="42"/>
        </w:numPr>
        <w:spacing w:line="278" w:lineRule="auto"/>
      </w:pPr>
      <w:r w:rsidRPr="004A4471">
        <w:rPr>
          <w:color w:val="0070C0"/>
        </w:rPr>
        <w:t>Imagery</w:t>
      </w:r>
      <w:r>
        <w:t>: Stores data produced using a camera or other sensor, such as aerial and drone imagery</w:t>
      </w:r>
    </w:p>
    <w:p w14:paraId="12F7E48D" w14:textId="77777777" w:rsidR="006A0FD9" w:rsidRDefault="006A0FD9" w:rsidP="006A0FD9">
      <w:pPr>
        <w:pStyle w:val="ListParagraph"/>
        <w:numPr>
          <w:ilvl w:val="0"/>
          <w:numId w:val="42"/>
        </w:numPr>
        <w:spacing w:line="278" w:lineRule="auto"/>
      </w:pPr>
      <w:r w:rsidRPr="004A4471">
        <w:rPr>
          <w:color w:val="0070C0"/>
        </w:rPr>
        <w:t>Scanned maps</w:t>
      </w:r>
      <w:r>
        <w:t>: Existing print maps can be scanned and stored as a raster</w:t>
      </w:r>
    </w:p>
    <w:p w14:paraId="4B07ABD9" w14:textId="77777777" w:rsidR="006A0FD9" w:rsidRDefault="006A0FD9" w:rsidP="006A0FD9">
      <w:r w:rsidRPr="0068000A">
        <w:rPr>
          <w:color w:val="FF0066"/>
          <w:lang w:val="en-US"/>
        </w:rPr>
        <w:t>Geodatabase</w:t>
      </w:r>
      <w:r>
        <w:t>: A database (central repository) designed to store, query and manage spatial data</w:t>
      </w:r>
    </w:p>
    <w:p w14:paraId="00587E46" w14:textId="77777777" w:rsidR="006A0FD9" w:rsidRDefault="006A0FD9" w:rsidP="006A0FD9">
      <w:pPr>
        <w:pStyle w:val="ListParagraph"/>
        <w:numPr>
          <w:ilvl w:val="0"/>
          <w:numId w:val="37"/>
        </w:numPr>
        <w:spacing w:line="278" w:lineRule="auto"/>
      </w:pPr>
      <w:r w:rsidRPr="00A62874">
        <w:rPr>
          <w:color w:val="BF4E14" w:themeColor="accent2" w:themeShade="BF"/>
          <w:lang w:val="en-US"/>
        </w:rPr>
        <w:lastRenderedPageBreak/>
        <w:t>Feature Class</w:t>
      </w:r>
      <w:r>
        <w:t>: A collection of features with the same geometry type (point/line/polygon) and a common set of attribute fields. A feature class can store both spatial and non-spatial data.</w:t>
      </w:r>
    </w:p>
    <w:p w14:paraId="5DF1001F" w14:textId="77777777" w:rsidR="006A0FD9" w:rsidRDefault="006A0FD9" w:rsidP="006A0FD9">
      <w:pPr>
        <w:pStyle w:val="ListParagraph"/>
        <w:numPr>
          <w:ilvl w:val="0"/>
          <w:numId w:val="43"/>
        </w:numPr>
        <w:spacing w:line="278" w:lineRule="auto"/>
        <w:rPr>
          <w:lang w:val="en-US"/>
        </w:rPr>
      </w:pPr>
      <w:r w:rsidRPr="00194DDF">
        <w:rPr>
          <w:color w:val="D86DCB" w:themeColor="accent5" w:themeTint="99"/>
          <w:lang w:val="en-US"/>
        </w:rPr>
        <w:t>Template Feature Class</w:t>
      </w:r>
      <w:r>
        <w:rPr>
          <w:lang w:val="en-US"/>
        </w:rPr>
        <w:t>: Defines the features’ attribute fields based on the attribute table of an existing feature class</w:t>
      </w:r>
    </w:p>
    <w:p w14:paraId="019E840D" w14:textId="77777777" w:rsidR="006A0FD9" w:rsidRPr="003928A2" w:rsidRDefault="006A0FD9" w:rsidP="006A0FD9">
      <w:pPr>
        <w:pStyle w:val="ListParagraph"/>
        <w:numPr>
          <w:ilvl w:val="0"/>
          <w:numId w:val="43"/>
        </w:numPr>
        <w:spacing w:line="278" w:lineRule="auto"/>
        <w:rPr>
          <w:lang w:val="en-US"/>
        </w:rPr>
      </w:pPr>
      <w:r w:rsidRPr="00194DDF">
        <w:rPr>
          <w:color w:val="D86DCB" w:themeColor="accent5" w:themeTint="99"/>
          <w:lang w:val="en-US"/>
        </w:rPr>
        <w:t>Has M</w:t>
      </w:r>
      <w:r>
        <w:rPr>
          <w:lang w:val="en-US"/>
        </w:rPr>
        <w:t>: Determines whether the features will contain linear measurement information (M values)</w:t>
      </w:r>
    </w:p>
    <w:p w14:paraId="393C9FF8" w14:textId="77777777" w:rsidR="006A0FD9" w:rsidRDefault="006A0FD9" w:rsidP="006A0FD9">
      <w:pPr>
        <w:pStyle w:val="ListParagraph"/>
        <w:numPr>
          <w:ilvl w:val="0"/>
          <w:numId w:val="43"/>
        </w:numPr>
        <w:spacing w:line="278" w:lineRule="auto"/>
        <w:rPr>
          <w:lang w:val="en-US"/>
        </w:rPr>
      </w:pPr>
      <w:r w:rsidRPr="00194DDF">
        <w:rPr>
          <w:color w:val="D86DCB" w:themeColor="accent5" w:themeTint="99"/>
          <w:lang w:val="en-US"/>
        </w:rPr>
        <w:t>Has Z</w:t>
      </w:r>
      <w:r>
        <w:rPr>
          <w:lang w:val="en-US"/>
        </w:rPr>
        <w:t>: Determines whether the features will contain elevation information (Z values)</w:t>
      </w:r>
    </w:p>
    <w:p w14:paraId="65D1BE3E" w14:textId="77777777" w:rsidR="006A0FD9" w:rsidRDefault="006A0FD9" w:rsidP="006A0FD9">
      <w:pPr>
        <w:pStyle w:val="ListParagraph"/>
        <w:numPr>
          <w:ilvl w:val="0"/>
          <w:numId w:val="43"/>
        </w:numPr>
        <w:spacing w:line="278" w:lineRule="auto"/>
        <w:rPr>
          <w:lang w:val="en-US"/>
        </w:rPr>
      </w:pPr>
      <w:r w:rsidRPr="00194DDF">
        <w:rPr>
          <w:color w:val="D86DCB" w:themeColor="accent5" w:themeTint="99"/>
          <w:lang w:val="en-US"/>
        </w:rPr>
        <w:t>Coordinate System</w:t>
      </w:r>
      <w:r>
        <w:rPr>
          <w:lang w:val="en-US"/>
        </w:rPr>
        <w:t>: Defines the coordinate system</w:t>
      </w:r>
    </w:p>
    <w:p w14:paraId="3A7C2AF6" w14:textId="77777777" w:rsidR="006A0FD9" w:rsidRPr="00814515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color w:val="0F9ED5" w:themeColor="accent4"/>
          <w:lang w:val="en-US"/>
        </w:rPr>
      </w:pPr>
      <w:r w:rsidRPr="002C28EE">
        <w:rPr>
          <w:color w:val="BF4E14" w:themeColor="accent2" w:themeShade="BF"/>
          <w:lang w:val="en-US"/>
        </w:rPr>
        <w:t>Feature Dataset</w:t>
      </w:r>
      <w:r w:rsidRPr="005C3120">
        <w:rPr>
          <w:lang w:val="en-US"/>
        </w:rPr>
        <w:t xml:space="preserve">: </w:t>
      </w:r>
      <w:r>
        <w:rPr>
          <w:lang w:val="en-US"/>
        </w:rPr>
        <w:t xml:space="preserve">A collection of related feature classes that share a common coordinate system. They are used to </w:t>
      </w:r>
      <w:proofErr w:type="spellStart"/>
      <w:r>
        <w:rPr>
          <w:lang w:val="en-US"/>
        </w:rPr>
        <w:t>organise</w:t>
      </w:r>
      <w:proofErr w:type="spellEnd"/>
      <w:r>
        <w:rPr>
          <w:lang w:val="en-US"/>
        </w:rPr>
        <w:t xml:space="preserve"> feature classes and ensure that spatial relationships between them are maintained.</w:t>
      </w:r>
    </w:p>
    <w:p w14:paraId="4889026C" w14:textId="77777777" w:rsidR="006A0FD9" w:rsidRPr="005C35F0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color w:val="0F9ED5" w:themeColor="accent4"/>
          <w:lang w:val="en-US"/>
        </w:rPr>
      </w:pPr>
      <w:r w:rsidRPr="002C28EE">
        <w:rPr>
          <w:color w:val="BF4E14" w:themeColor="accent2" w:themeShade="BF"/>
          <w:lang w:val="en-US"/>
        </w:rPr>
        <w:t>Table</w:t>
      </w:r>
      <w:r w:rsidRPr="00814515">
        <w:rPr>
          <w:lang w:val="en-US"/>
        </w:rPr>
        <w:t xml:space="preserve">: </w:t>
      </w:r>
      <w:r>
        <w:rPr>
          <w:lang w:val="en-US"/>
        </w:rPr>
        <w:t>Stores non-spatial data (attributes) that can be linked to spatial features</w:t>
      </w:r>
    </w:p>
    <w:p w14:paraId="4B2EC805" w14:textId="77777777" w:rsidR="006A0FD9" w:rsidRPr="00601E05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color w:val="0F9ED5" w:themeColor="accent4"/>
          <w:lang w:val="en-US"/>
        </w:rPr>
      </w:pPr>
      <w:r w:rsidRPr="002C28EE">
        <w:rPr>
          <w:color w:val="BF4E14" w:themeColor="accent2" w:themeShade="BF"/>
          <w:lang w:val="en-US"/>
        </w:rPr>
        <w:t>Raster Dataset</w:t>
      </w:r>
      <w:r w:rsidRPr="005C35F0">
        <w:rPr>
          <w:lang w:val="en-US"/>
        </w:rPr>
        <w:t xml:space="preserve">: </w:t>
      </w:r>
      <w:r>
        <w:rPr>
          <w:lang w:val="en-US"/>
        </w:rPr>
        <w:t>Store raster data</w:t>
      </w:r>
    </w:p>
    <w:p w14:paraId="5CBC390A" w14:textId="77777777" w:rsidR="006A0FD9" w:rsidRPr="000974A5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color w:val="0F9ED5" w:themeColor="accent4"/>
          <w:lang w:val="en-US"/>
        </w:rPr>
      </w:pPr>
      <w:r>
        <w:rPr>
          <w:color w:val="BF4E14" w:themeColor="accent2" w:themeShade="BF"/>
          <w:lang w:val="en-US"/>
        </w:rPr>
        <w:t>Mosaic Dataset</w:t>
      </w:r>
      <w:r w:rsidRPr="00EA597A">
        <w:rPr>
          <w:lang w:val="en-US"/>
        </w:rPr>
        <w:t>: A collection of multiple raster datasets that are treated as a single entity, allowing to manage large collections of raster data efficiently</w:t>
      </w:r>
    </w:p>
    <w:p w14:paraId="3BE50A93" w14:textId="77777777" w:rsidR="006A0FD9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lang w:val="en-US"/>
        </w:rPr>
      </w:pPr>
      <w:r>
        <w:rPr>
          <w:color w:val="BF4E14" w:themeColor="accent2" w:themeShade="BF"/>
          <w:lang w:val="en-US"/>
        </w:rPr>
        <w:t>Relationship Class</w:t>
      </w:r>
      <w:r w:rsidRPr="00185850">
        <w:rPr>
          <w:lang w:val="en-US"/>
        </w:rPr>
        <w:t>: Defines relationships between tables or features classes (one-to-one, one-to-many, many-to-one)</w:t>
      </w:r>
    </w:p>
    <w:p w14:paraId="5CD3905A" w14:textId="77777777" w:rsidR="006A0FD9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lang w:val="en-US"/>
        </w:rPr>
      </w:pPr>
      <w:r>
        <w:rPr>
          <w:color w:val="BF4E14" w:themeColor="accent2" w:themeShade="BF"/>
          <w:lang w:val="en-US"/>
        </w:rPr>
        <w:t>Topology</w:t>
      </w:r>
      <w:r>
        <w:rPr>
          <w:lang w:val="en-US"/>
        </w:rPr>
        <w:t>: Defines the spatial relationship between feature class, ensuring data integrity by enforcing rules such as connectivity, adjacency, overlap</w:t>
      </w:r>
    </w:p>
    <w:p w14:paraId="3B55BC90" w14:textId="77777777" w:rsidR="006A0FD9" w:rsidRDefault="006A0FD9" w:rsidP="006A0FD9">
      <w:pPr>
        <w:pStyle w:val="ListParagraph"/>
        <w:numPr>
          <w:ilvl w:val="0"/>
          <w:numId w:val="37"/>
        </w:numPr>
        <w:spacing w:line="278" w:lineRule="auto"/>
        <w:rPr>
          <w:lang w:val="en-US"/>
        </w:rPr>
      </w:pPr>
      <w:r>
        <w:rPr>
          <w:color w:val="BF4E14" w:themeColor="accent2" w:themeShade="BF"/>
          <w:lang w:val="en-US"/>
        </w:rPr>
        <w:t>Networks</w:t>
      </w:r>
      <w:r w:rsidRPr="00EE5CE3">
        <w:rPr>
          <w:lang w:val="en-US"/>
        </w:rPr>
        <w:t>:</w:t>
      </w:r>
      <w:r>
        <w:rPr>
          <w:lang w:val="en-US"/>
        </w:rPr>
        <w:t xml:space="preserve"> Special structures that represent and manage linear features that can be used for modelling flow (e.g. water, traffic, electricity)</w:t>
      </w:r>
    </w:p>
    <w:p w14:paraId="632FC16B" w14:textId="77777777" w:rsidR="006A0FD9" w:rsidRPr="004F3A38" w:rsidRDefault="006A0FD9" w:rsidP="006A0FD9">
      <w:pPr>
        <w:pStyle w:val="ListParagraph"/>
        <w:numPr>
          <w:ilvl w:val="0"/>
          <w:numId w:val="43"/>
        </w:numPr>
        <w:spacing w:line="278" w:lineRule="auto"/>
        <w:rPr>
          <w:color w:val="D86DCB" w:themeColor="accent5" w:themeTint="99"/>
          <w:lang w:val="en-US"/>
        </w:rPr>
      </w:pPr>
      <w:r w:rsidRPr="005B7440">
        <w:rPr>
          <w:color w:val="D86DCB" w:themeColor="accent5" w:themeTint="99"/>
          <w:lang w:val="en-US"/>
        </w:rPr>
        <w:t>Geometric Networks</w:t>
      </w:r>
      <w:r w:rsidRPr="005B7440">
        <w:rPr>
          <w:lang w:val="en-US"/>
        </w:rPr>
        <w:t xml:space="preserve">: For modelling systems like water or electrical networks, </w:t>
      </w:r>
      <w:r w:rsidRPr="005B7440">
        <w:rPr>
          <w:lang w:val="en-US"/>
        </w:rPr>
        <w:t>where connectivity and flow direction are important</w:t>
      </w:r>
    </w:p>
    <w:p w14:paraId="3A1C0F4C" w14:textId="77777777" w:rsidR="006A0FD9" w:rsidRPr="00753C9E" w:rsidRDefault="006A0FD9" w:rsidP="006A0FD9">
      <w:pPr>
        <w:pStyle w:val="ListParagraph"/>
        <w:numPr>
          <w:ilvl w:val="0"/>
          <w:numId w:val="43"/>
        </w:numPr>
        <w:spacing w:line="278" w:lineRule="auto"/>
        <w:rPr>
          <w:color w:val="D86DCB" w:themeColor="accent5" w:themeTint="99"/>
          <w:lang w:val="en-US"/>
        </w:rPr>
      </w:pPr>
      <w:r w:rsidRPr="004F3A38">
        <w:rPr>
          <w:color w:val="D86DCB" w:themeColor="accent5" w:themeTint="99"/>
          <w:lang w:val="en-US"/>
        </w:rPr>
        <w:t>Network Datasets</w:t>
      </w:r>
      <w:r w:rsidRPr="004F3A38">
        <w:rPr>
          <w:lang w:val="en-US"/>
        </w:rPr>
        <w:t>: Used for transportation networks to model routing, travel times, and directions</w:t>
      </w:r>
    </w:p>
    <w:p w14:paraId="61839FE3" w14:textId="77777777" w:rsidR="006A0FD9" w:rsidRPr="00753C9E" w:rsidRDefault="006A0FD9" w:rsidP="006A0FD9">
      <w:pPr>
        <w:jc w:val="center"/>
        <w:rPr>
          <w:color w:val="D86DCB" w:themeColor="accent5" w:themeTint="99"/>
          <w:lang w:val="en-US"/>
        </w:rPr>
      </w:pPr>
      <w:r>
        <w:rPr>
          <w:noProof/>
          <w:color w:val="D86DCB" w:themeColor="accent5" w:themeTint="99"/>
          <w:lang w:val="en-US"/>
        </w:rPr>
        <w:drawing>
          <wp:inline distT="0" distB="0" distL="0" distR="0" wp14:anchorId="6856507E" wp14:editId="79ACF1B3">
            <wp:extent cx="3383026" cy="2225675"/>
            <wp:effectExtent l="0" t="0" r="8255" b="3175"/>
            <wp:docPr id="927883512" name="Picture 2" descr="A diagram of a data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83512" name="Picture 2" descr="A diagram of a data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217" cy="2229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9BA09" w14:textId="77777777" w:rsidR="006A0FD9" w:rsidRDefault="006A0FD9" w:rsidP="006A0FD9">
      <w:pPr>
        <w:rPr>
          <w:lang w:val="en-US"/>
        </w:rPr>
      </w:pPr>
    </w:p>
    <w:p w14:paraId="51829454" w14:textId="77777777" w:rsidR="006A0FD9" w:rsidRPr="00B3417E" w:rsidRDefault="006A0FD9" w:rsidP="006A0FD9">
      <w:pPr>
        <w:rPr>
          <w:b/>
          <w:bCs/>
          <w:color w:val="FF6600"/>
          <w:sz w:val="32"/>
          <w:szCs w:val="32"/>
          <w:u w:val="single"/>
          <w:lang w:val="en-US"/>
        </w:rPr>
      </w:pPr>
      <w:proofErr w:type="spellStart"/>
      <w:r w:rsidRPr="00B3417E">
        <w:rPr>
          <w:b/>
          <w:bCs/>
          <w:color w:val="FF6600"/>
          <w:sz w:val="32"/>
          <w:szCs w:val="32"/>
          <w:u w:val="single"/>
          <w:lang w:val="en-US"/>
        </w:rPr>
        <w:t>Visualisation</w:t>
      </w:r>
      <w:proofErr w:type="spellEnd"/>
    </w:p>
    <w:p w14:paraId="1981490A" w14:textId="77777777" w:rsidR="006A0FD9" w:rsidRDefault="006A0FD9" w:rsidP="006A0FD9">
      <w:p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>Bookmark</w:t>
      </w:r>
      <w:r w:rsidRPr="00C8074B">
        <w:rPr>
          <w:lang w:val="en-US"/>
        </w:rPr>
        <w:t xml:space="preserve">: </w:t>
      </w:r>
      <w:r>
        <w:rPr>
          <w:lang w:val="en-US"/>
        </w:rPr>
        <w:t>A saved spatial location that allows to quickly navigate to a specific area of interest</w:t>
      </w:r>
    </w:p>
    <w:p w14:paraId="0FDBB50A" w14:textId="77777777" w:rsidR="006A0FD9" w:rsidRDefault="006A0FD9" w:rsidP="006A0FD9">
      <w:r w:rsidRPr="004053A9">
        <w:rPr>
          <w:color w:val="FF0000"/>
        </w:rPr>
        <w:lastRenderedPageBreak/>
        <w:t>Layer</w:t>
      </w:r>
      <w:r w:rsidRPr="004053A9">
        <w:t>: A geographic data</w:t>
      </w:r>
      <w:r>
        <w:t xml:space="preserve">set </w:t>
      </w:r>
      <w:r w:rsidRPr="004053A9">
        <w:t xml:space="preserve">that represents a specific </w:t>
      </w:r>
      <w:r>
        <w:t xml:space="preserve">type of feature </w:t>
      </w:r>
      <w:r w:rsidRPr="003339AE">
        <w:t>(e.g. roads, rivers, population density)</w:t>
      </w:r>
      <w:r>
        <w:t>. These layers are overlayed to perform spatial analysis.</w:t>
      </w:r>
    </w:p>
    <w:p w14:paraId="7ABD0125" w14:textId="77777777" w:rsidR="006A0FD9" w:rsidRDefault="006A0FD9" w:rsidP="006A0FD9">
      <w:pPr>
        <w:pStyle w:val="ListParagraph"/>
        <w:numPr>
          <w:ilvl w:val="0"/>
          <w:numId w:val="38"/>
        </w:numPr>
        <w:spacing w:line="278" w:lineRule="auto"/>
      </w:pPr>
      <w:r w:rsidRPr="00B4029E">
        <w:rPr>
          <w:color w:val="C00000"/>
        </w:rPr>
        <w:t>Feature Layer</w:t>
      </w:r>
      <w:r>
        <w:t>: Contains vector data (points, lines, polygons) that represent geographic features</w:t>
      </w:r>
    </w:p>
    <w:p w14:paraId="3FE1D157" w14:textId="77777777" w:rsidR="006A0FD9" w:rsidRDefault="006A0FD9" w:rsidP="006A0FD9">
      <w:pPr>
        <w:pStyle w:val="ListParagraph"/>
        <w:numPr>
          <w:ilvl w:val="0"/>
          <w:numId w:val="38"/>
        </w:numPr>
        <w:spacing w:line="278" w:lineRule="auto"/>
      </w:pPr>
      <w:r w:rsidRPr="00B4029E">
        <w:rPr>
          <w:color w:val="C00000"/>
        </w:rPr>
        <w:t>Tile</w:t>
      </w:r>
      <w:r>
        <w:rPr>
          <w:color w:val="C00000"/>
        </w:rPr>
        <w:t xml:space="preserve"> </w:t>
      </w:r>
      <w:r w:rsidRPr="00B4029E">
        <w:rPr>
          <w:color w:val="C00000"/>
        </w:rPr>
        <w:t>Layer</w:t>
      </w:r>
      <w:r>
        <w:t>: Pre-rendered images of maps for faster viewing</w:t>
      </w:r>
    </w:p>
    <w:p w14:paraId="5528DBD5" w14:textId="77777777" w:rsidR="006A0FD9" w:rsidRDefault="006A0FD9" w:rsidP="006A0FD9">
      <w:pPr>
        <w:pStyle w:val="ListParagraph"/>
        <w:numPr>
          <w:ilvl w:val="0"/>
          <w:numId w:val="38"/>
        </w:numPr>
        <w:spacing w:line="278" w:lineRule="auto"/>
      </w:pPr>
      <w:r w:rsidRPr="00B4029E">
        <w:rPr>
          <w:color w:val="C00000"/>
        </w:rPr>
        <w:t>Image</w:t>
      </w:r>
      <w:r>
        <w:rPr>
          <w:color w:val="C00000"/>
        </w:rPr>
        <w:t>ry</w:t>
      </w:r>
      <w:r w:rsidRPr="00B4029E">
        <w:rPr>
          <w:color w:val="C00000"/>
        </w:rPr>
        <w:t xml:space="preserve"> Layer</w:t>
      </w:r>
      <w:r>
        <w:t>: Used for raster data</w:t>
      </w:r>
    </w:p>
    <w:p w14:paraId="1B86636E" w14:textId="77777777" w:rsidR="006A0FD9" w:rsidRDefault="006A0FD9" w:rsidP="006A0FD9">
      <w:pPr>
        <w:pStyle w:val="ListParagraph"/>
        <w:numPr>
          <w:ilvl w:val="0"/>
          <w:numId w:val="38"/>
        </w:numPr>
        <w:spacing w:line="278" w:lineRule="auto"/>
      </w:pPr>
      <w:r w:rsidRPr="00B4029E">
        <w:rPr>
          <w:color w:val="C00000"/>
        </w:rPr>
        <w:t>Elevation Layer</w:t>
      </w:r>
      <w:r>
        <w:t>: Represents terrain (a stretch of land) and surface data in 3D</w:t>
      </w:r>
    </w:p>
    <w:p w14:paraId="0DA13FC4" w14:textId="77777777" w:rsidR="006A0FD9" w:rsidRDefault="006A0FD9" w:rsidP="006A0FD9">
      <w:r w:rsidRPr="00B76BC3">
        <w:rPr>
          <w:color w:val="FF0000"/>
        </w:rPr>
        <w:t>Map</w:t>
      </w:r>
      <w:r>
        <w:t>: A collection of layers that are displayed together in a 2D environment</w:t>
      </w:r>
    </w:p>
    <w:p w14:paraId="7E17FCA5" w14:textId="77777777" w:rsidR="006A0FD9" w:rsidRDefault="006A0FD9" w:rsidP="006A0FD9">
      <w:pPr>
        <w:pStyle w:val="ListParagraph"/>
        <w:numPr>
          <w:ilvl w:val="0"/>
          <w:numId w:val="39"/>
        </w:numPr>
        <w:spacing w:line="278" w:lineRule="auto"/>
      </w:pPr>
      <w:r w:rsidRPr="008F59E7">
        <w:rPr>
          <w:color w:val="C00000"/>
        </w:rPr>
        <w:t>Static Maps</w:t>
      </w:r>
      <w:r>
        <w:t>: Can view but not interact with (based on basemap/static layer)</w:t>
      </w:r>
    </w:p>
    <w:p w14:paraId="794439DA" w14:textId="77777777" w:rsidR="006A0FD9" w:rsidRPr="008F59E7" w:rsidRDefault="006A0FD9" w:rsidP="006A0FD9">
      <w:pPr>
        <w:pStyle w:val="ListParagraph"/>
        <w:numPr>
          <w:ilvl w:val="0"/>
          <w:numId w:val="39"/>
        </w:numPr>
        <w:spacing w:line="278" w:lineRule="auto"/>
        <w:rPr>
          <w:color w:val="FFC000"/>
        </w:rPr>
      </w:pPr>
      <w:r w:rsidRPr="008F59E7">
        <w:rPr>
          <w:color w:val="C00000"/>
        </w:rPr>
        <w:t>Dynamic Maps</w:t>
      </w:r>
      <w:r>
        <w:t>: Can view and interact with (based on operational/dynamic layer)</w:t>
      </w:r>
    </w:p>
    <w:p w14:paraId="496C6066" w14:textId="77777777" w:rsidR="006A0FD9" w:rsidRDefault="006A0FD9" w:rsidP="006A0FD9">
      <w:r w:rsidRPr="00A3323D">
        <w:rPr>
          <w:color w:val="FF0000"/>
        </w:rPr>
        <w:t>Scene</w:t>
      </w:r>
      <w:r>
        <w:t xml:space="preserve">: </w:t>
      </w:r>
      <w:proofErr w:type="gramStart"/>
      <w:r>
        <w:t>Similar to</w:t>
      </w:r>
      <w:proofErr w:type="gramEnd"/>
      <w:r>
        <w:t xml:space="preserve"> a map but operates in a 3D environment</w:t>
      </w:r>
    </w:p>
    <w:p w14:paraId="5DBAFACD" w14:textId="77777777" w:rsidR="006A0FD9" w:rsidRDefault="006A0FD9" w:rsidP="006A0FD9">
      <w:pPr>
        <w:pStyle w:val="ListParagraph"/>
        <w:numPr>
          <w:ilvl w:val="0"/>
          <w:numId w:val="40"/>
        </w:numPr>
        <w:spacing w:line="278" w:lineRule="auto"/>
      </w:pPr>
      <w:r w:rsidRPr="00A3323D">
        <w:rPr>
          <w:color w:val="C00000"/>
        </w:rPr>
        <w:t>Global Scene</w:t>
      </w:r>
      <w:r>
        <w:t>: Used for data visualised on a global scale (e.g. satellite data, weather patterns)</w:t>
      </w:r>
    </w:p>
    <w:p w14:paraId="69346AD4" w14:textId="77777777" w:rsidR="006A0FD9" w:rsidRDefault="006A0FD9" w:rsidP="006A0FD9">
      <w:pPr>
        <w:pStyle w:val="ListParagraph"/>
        <w:numPr>
          <w:ilvl w:val="0"/>
          <w:numId w:val="40"/>
        </w:numPr>
        <w:spacing w:line="278" w:lineRule="auto"/>
      </w:pPr>
      <w:r w:rsidRPr="00A3323D">
        <w:rPr>
          <w:color w:val="C00000"/>
        </w:rPr>
        <w:t>Local Scene</w:t>
      </w:r>
      <w:r>
        <w:t>: Used for smaller areas where detailed terrain and elevation are important (e.g. city planning, building models)</w:t>
      </w:r>
    </w:p>
    <w:p w14:paraId="1AF3377C" w14:textId="77777777" w:rsidR="006A0FD9" w:rsidRDefault="006A0FD9" w:rsidP="006A0FD9">
      <w:r w:rsidRPr="00050E1B">
        <w:rPr>
          <w:color w:val="A02B93" w:themeColor="accent5"/>
        </w:rPr>
        <w:t>Symbology</w:t>
      </w:r>
      <w:r w:rsidRPr="00050E1B">
        <w:rPr>
          <w:lang w:val="en-US"/>
        </w:rPr>
        <w:t>: The visual styles (</w:t>
      </w:r>
      <w:proofErr w:type="spellStart"/>
      <w:r w:rsidRPr="00050E1B">
        <w:rPr>
          <w:lang w:val="en-US"/>
        </w:rPr>
        <w:t>colours</w:t>
      </w:r>
      <w:proofErr w:type="spellEnd"/>
      <w:r w:rsidRPr="00050E1B">
        <w:rPr>
          <w:lang w:val="en-US"/>
        </w:rPr>
        <w:t>, shapes, line types and sized) that represent different features or values on the map</w:t>
      </w:r>
    </w:p>
    <w:p w14:paraId="7FA45C2C" w14:textId="77777777" w:rsidR="006A0FD9" w:rsidRDefault="006A0FD9" w:rsidP="006A0FD9">
      <w:pPr>
        <w:jc w:val="center"/>
        <w:rPr>
          <w:lang w:val="en-US"/>
        </w:rPr>
      </w:pPr>
      <w:r w:rsidRPr="00B32765">
        <w:rPr>
          <w:noProof/>
          <w:lang w:val="en-US"/>
        </w:rPr>
        <w:drawing>
          <wp:inline distT="0" distB="0" distL="0" distR="0" wp14:anchorId="0532DECF" wp14:editId="0B9A540A">
            <wp:extent cx="2716319" cy="2218267"/>
            <wp:effectExtent l="0" t="0" r="8255" b="0"/>
            <wp:docPr id="157890618" name="Picture 1" descr="A diagram of symbol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0618" name="Picture 1" descr="A diagram of symbols an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6474" cy="2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F2CD" w14:textId="77777777" w:rsidR="006A0FD9" w:rsidRDefault="006A0FD9" w:rsidP="006A0FD9">
      <w:pPr>
        <w:rPr>
          <w:lang w:val="en-US"/>
        </w:rPr>
      </w:pPr>
      <w:r w:rsidRPr="00403BE9">
        <w:rPr>
          <w:color w:val="0000FF"/>
          <w:lang w:val="en-US"/>
        </w:rPr>
        <w:t>Extrusion</w:t>
      </w:r>
      <w:r>
        <w:rPr>
          <w:lang w:val="en-US"/>
        </w:rPr>
        <w:t>: The process of giving z-values (e.g. height, elevation, population) to features to appear in 3D space</w:t>
      </w:r>
    </w:p>
    <w:p w14:paraId="0B1F9531" w14:textId="77777777" w:rsidR="006A0FD9" w:rsidRDefault="006A0FD9" w:rsidP="006A0FD9">
      <w:pPr>
        <w:rPr>
          <w:lang w:val="en-US"/>
        </w:rPr>
      </w:pPr>
      <w:r w:rsidRPr="00403BE9">
        <w:rPr>
          <w:color w:val="0000FF"/>
          <w:lang w:val="en-US"/>
        </w:rPr>
        <w:t>Elevation</w:t>
      </w:r>
      <w:r>
        <w:rPr>
          <w:lang w:val="en-US"/>
        </w:rPr>
        <w:t>: The absolute vertical distance above sea level</w:t>
      </w:r>
    </w:p>
    <w:p w14:paraId="55AB2FCC" w14:textId="77777777" w:rsidR="006A0FD9" w:rsidRDefault="006A0FD9" w:rsidP="006A0FD9">
      <w:pPr>
        <w:rPr>
          <w:lang w:val="en-US"/>
        </w:rPr>
      </w:pPr>
      <w:r w:rsidRPr="00403BE9">
        <w:rPr>
          <w:color w:val="0000FF"/>
          <w:lang w:val="en-US"/>
        </w:rPr>
        <w:t>Height</w:t>
      </w:r>
      <w:r>
        <w:rPr>
          <w:lang w:val="en-US"/>
        </w:rPr>
        <w:t>: The relative vertical distance from a base surface (such as ground level to the top of a building)</w:t>
      </w:r>
    </w:p>
    <w:p w14:paraId="23558B63" w14:textId="77777777" w:rsidR="006A0FD9" w:rsidRDefault="006A0FD9" w:rsidP="006A0FD9">
      <w:pPr>
        <w:rPr>
          <w:lang w:val="en-US"/>
        </w:rPr>
      </w:pPr>
      <w:r w:rsidRPr="00487C91">
        <w:rPr>
          <w:color w:val="0000FF"/>
          <w:lang w:val="en-US"/>
        </w:rPr>
        <w:t>Vertical Coordinate System</w:t>
      </w:r>
      <w:r>
        <w:rPr>
          <w:lang w:val="en-US"/>
        </w:rPr>
        <w:t>: Defines how the z-values are measured (i.e. elevation, height)</w:t>
      </w:r>
    </w:p>
    <w:p w14:paraId="23D12C7C" w14:textId="77777777" w:rsidR="006A0FD9" w:rsidRDefault="006A0FD9" w:rsidP="006A0FD9">
      <w:pPr>
        <w:rPr>
          <w:lang w:val="en-US"/>
        </w:rPr>
      </w:pPr>
      <w:r w:rsidRPr="00403BE9">
        <w:rPr>
          <w:color w:val="0000FF"/>
          <w:lang w:val="en-US"/>
        </w:rPr>
        <w:lastRenderedPageBreak/>
        <w:t>Triangulated Irregular Network (TIN)</w:t>
      </w:r>
      <w:r>
        <w:rPr>
          <w:lang w:val="en-US"/>
        </w:rPr>
        <w:t xml:space="preserve">: A 3D representation of terrain surfaces, created by connecting irregularly spaced points with </w:t>
      </w:r>
      <w:r>
        <w:rPr>
          <w:b/>
          <w:bCs/>
          <w:lang w:val="en-US"/>
        </w:rPr>
        <w:t xml:space="preserve">triangles </w:t>
      </w:r>
      <w:r>
        <w:rPr>
          <w:lang w:val="en-US"/>
        </w:rPr>
        <w:t>and is useful for showing variation in terrain</w:t>
      </w:r>
    </w:p>
    <w:p w14:paraId="2AA44A85" w14:textId="77777777" w:rsidR="006A0FD9" w:rsidRDefault="006A0FD9" w:rsidP="006A0FD9">
      <w:pPr>
        <w:rPr>
          <w:lang w:val="en-US"/>
        </w:rPr>
      </w:pPr>
      <w:r w:rsidRPr="00A1111C">
        <w:rPr>
          <w:color w:val="0000FF"/>
          <w:lang w:val="en-US"/>
        </w:rPr>
        <w:t>Digital Elevation Model (DEM)</w:t>
      </w:r>
      <w:r>
        <w:rPr>
          <w:lang w:val="en-US"/>
        </w:rPr>
        <w:t>: A raster that represents elevation of terrain</w:t>
      </w:r>
    </w:p>
    <w:p w14:paraId="7BCB9001" w14:textId="77777777" w:rsidR="006A0FD9" w:rsidRDefault="006A0FD9" w:rsidP="006A0FD9">
      <w:pPr>
        <w:rPr>
          <w:lang w:val="en-US"/>
        </w:rPr>
      </w:pPr>
      <w:r w:rsidRPr="00BF7CC1">
        <w:rPr>
          <w:color w:val="0000FF"/>
          <w:lang w:val="en-US"/>
        </w:rPr>
        <w:t>Mesh</w:t>
      </w:r>
      <w:r>
        <w:rPr>
          <w:lang w:val="en-US"/>
        </w:rPr>
        <w:t>: A feature composed of triangles in various ways to create a 3-dimesional shape</w:t>
      </w:r>
    </w:p>
    <w:p w14:paraId="4B605F56" w14:textId="77777777" w:rsidR="006A0FD9" w:rsidRDefault="006A0FD9" w:rsidP="006A0FD9">
      <w:pPr>
        <w:pStyle w:val="ListParagraph"/>
        <w:numPr>
          <w:ilvl w:val="0"/>
          <w:numId w:val="41"/>
        </w:numPr>
        <w:spacing w:line="278" w:lineRule="auto"/>
        <w:rPr>
          <w:lang w:val="en-US"/>
        </w:rPr>
      </w:pPr>
      <w:r>
        <w:rPr>
          <w:lang w:val="en-US"/>
        </w:rPr>
        <w:t>Integrated Mesh: Represents a discrete object (e.g. car, tree, building) and the ground surface as a single 3D object - it cannot have attributes</w:t>
      </w:r>
    </w:p>
    <w:p w14:paraId="4B365283" w14:textId="77777777" w:rsidR="006A0FD9" w:rsidRDefault="006A0FD9" w:rsidP="006A0FD9">
      <w:pPr>
        <w:pStyle w:val="ListParagraph"/>
        <w:numPr>
          <w:ilvl w:val="0"/>
          <w:numId w:val="41"/>
        </w:numPr>
        <w:spacing w:line="278" w:lineRule="auto"/>
        <w:rPr>
          <w:lang w:val="en-US"/>
        </w:rPr>
      </w:pPr>
      <w:r>
        <w:rPr>
          <w:lang w:val="en-US"/>
        </w:rPr>
        <w:t>3D Object Scene Layer: Represents a discrete feature in 3D – can add attributes</w:t>
      </w:r>
    </w:p>
    <w:p w14:paraId="7E08577C" w14:textId="77777777" w:rsidR="006A0FD9" w:rsidRPr="00BF7CC1" w:rsidRDefault="006A0FD9" w:rsidP="006A0FD9">
      <w:pPr>
        <w:pStyle w:val="ListParagraph"/>
        <w:numPr>
          <w:ilvl w:val="0"/>
          <w:numId w:val="41"/>
        </w:numPr>
        <w:spacing w:line="278" w:lineRule="auto"/>
        <w:rPr>
          <w:lang w:val="en-US"/>
        </w:rPr>
      </w:pPr>
      <w:proofErr w:type="spellStart"/>
      <w:r>
        <w:rPr>
          <w:lang w:val="en-US"/>
        </w:rPr>
        <w:t>Multipatch</w:t>
      </w:r>
      <w:proofErr w:type="spellEnd"/>
      <w:r>
        <w:rPr>
          <w:lang w:val="en-US"/>
        </w:rPr>
        <w:t xml:space="preserve"> Feature: A format used to represent the outer shells of a discrete feature in 3D. It can store images and textures to imitate the way that a feature looks in the real world – can add attributes</w:t>
      </w:r>
    </w:p>
    <w:p w14:paraId="21111F78" w14:textId="77777777" w:rsidR="006A0FD9" w:rsidRDefault="006A0FD9" w:rsidP="006A0FD9">
      <w:pPr>
        <w:rPr>
          <w:lang w:val="en-US"/>
        </w:rPr>
      </w:pPr>
    </w:p>
    <w:p w14:paraId="28F0F5F8" w14:textId="77777777" w:rsidR="006A0FD9" w:rsidRPr="00AF54CD" w:rsidRDefault="006A0FD9" w:rsidP="006A0FD9">
      <w:pPr>
        <w:rPr>
          <w:lang w:val="en-US"/>
        </w:rPr>
      </w:pPr>
    </w:p>
    <w:p w14:paraId="7336CA72" w14:textId="77777777" w:rsidR="006951BE" w:rsidRPr="00B66ECB" w:rsidRDefault="006951BE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5C27EE09" w14:textId="77777777" w:rsidR="00F23CA9" w:rsidRPr="00B66ECB" w:rsidRDefault="00F23CA9" w:rsidP="00566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color w:val="4EA72E" w:themeColor="accent6"/>
          <w:kern w:val="0"/>
          <w:sz w:val="36"/>
          <w:szCs w:val="36"/>
          <w:u w:val="single"/>
          <w14:ligatures w14:val="none"/>
        </w:rPr>
      </w:pPr>
    </w:p>
    <w:p w14:paraId="66501198" w14:textId="77777777" w:rsidR="002E0445" w:rsidRPr="00B66ECB" w:rsidRDefault="002E0445" w:rsidP="0097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63509019" w14:textId="77777777" w:rsidR="002E0445" w:rsidRPr="00B66ECB" w:rsidRDefault="002E0445" w:rsidP="0097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760CAB73" w14:textId="77777777" w:rsidR="00AF09BF" w:rsidRPr="00B66ECB" w:rsidRDefault="00AF09BF" w:rsidP="0097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206B483F" w14:textId="39544D32" w:rsidR="00EB7F5F" w:rsidRPr="00B66ECB" w:rsidRDefault="00EB7F5F" w:rsidP="0097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sectPr w:rsidR="00EB7F5F" w:rsidRPr="00B66ECB" w:rsidSect="006604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0088D" w14:textId="77777777" w:rsidR="00DE52A8" w:rsidRDefault="00DE52A8" w:rsidP="00C6311B">
      <w:pPr>
        <w:spacing w:after="0" w:line="240" w:lineRule="auto"/>
      </w:pPr>
      <w:r>
        <w:separator/>
      </w:r>
    </w:p>
  </w:endnote>
  <w:endnote w:type="continuationSeparator" w:id="0">
    <w:p w14:paraId="3E4D9FE3" w14:textId="77777777" w:rsidR="00DE52A8" w:rsidRDefault="00DE52A8" w:rsidP="00C6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B48CD" w14:textId="77777777" w:rsidR="00DE52A8" w:rsidRDefault="00DE52A8" w:rsidP="00C6311B">
      <w:pPr>
        <w:spacing w:after="0" w:line="240" w:lineRule="auto"/>
      </w:pPr>
      <w:r>
        <w:separator/>
      </w:r>
    </w:p>
  </w:footnote>
  <w:footnote w:type="continuationSeparator" w:id="0">
    <w:p w14:paraId="0279DC24" w14:textId="77777777" w:rsidR="00DE52A8" w:rsidRDefault="00DE52A8" w:rsidP="00C6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2863"/>
    <w:multiLevelType w:val="hybridMultilevel"/>
    <w:tmpl w:val="FBC2C9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u w:val="none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F186612">
      <w:start w:val="1"/>
      <w:numFmt w:val="bullet"/>
      <w:lvlText w:val="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62D79"/>
    <w:multiLevelType w:val="multilevel"/>
    <w:tmpl w:val="89A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41BAA"/>
    <w:multiLevelType w:val="hybridMultilevel"/>
    <w:tmpl w:val="CF2C6A2C"/>
    <w:lvl w:ilvl="0" w:tplc="74B2310E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99E135F"/>
    <w:multiLevelType w:val="hybridMultilevel"/>
    <w:tmpl w:val="12885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6364A"/>
    <w:multiLevelType w:val="hybridMultilevel"/>
    <w:tmpl w:val="E5940C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2"/>
        <w:u w:val="none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9521C"/>
    <w:multiLevelType w:val="hybridMultilevel"/>
    <w:tmpl w:val="AC5496AC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6B27231"/>
    <w:multiLevelType w:val="hybridMultilevel"/>
    <w:tmpl w:val="8D9AD40C"/>
    <w:lvl w:ilvl="0" w:tplc="83E8C4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70FC6"/>
    <w:multiLevelType w:val="hybridMultilevel"/>
    <w:tmpl w:val="BF84CB8E"/>
    <w:lvl w:ilvl="0" w:tplc="6F186612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  <w:b w:val="0"/>
        <w:color w:val="000000"/>
        <w:sz w:val="22"/>
        <w:u w:val="none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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72B2E"/>
    <w:multiLevelType w:val="hybridMultilevel"/>
    <w:tmpl w:val="3D66C3D6"/>
    <w:lvl w:ilvl="0" w:tplc="3B9EA9C4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0A0743"/>
    <w:multiLevelType w:val="multilevel"/>
    <w:tmpl w:val="93B6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51803"/>
    <w:multiLevelType w:val="hybridMultilevel"/>
    <w:tmpl w:val="B2504882"/>
    <w:lvl w:ilvl="0" w:tplc="B1826F6A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767D2"/>
    <w:multiLevelType w:val="multilevel"/>
    <w:tmpl w:val="514C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569"/>
    <w:multiLevelType w:val="hybridMultilevel"/>
    <w:tmpl w:val="3DEC03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2"/>
        <w:u w:val="none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62270C"/>
    <w:multiLevelType w:val="hybridMultilevel"/>
    <w:tmpl w:val="ABD477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2FF"/>
    <w:multiLevelType w:val="hybridMultilevel"/>
    <w:tmpl w:val="5E44C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43B07"/>
    <w:multiLevelType w:val="hybridMultilevel"/>
    <w:tmpl w:val="93D4AE3C"/>
    <w:lvl w:ilvl="0" w:tplc="C84E140E">
      <w:start w:val="1"/>
      <w:numFmt w:val="decimal"/>
      <w:lvlText w:val="%1."/>
      <w:lvlJc w:val="left"/>
      <w:pPr>
        <w:ind w:left="2160" w:hanging="360"/>
      </w:pPr>
      <w:rPr>
        <w:rFonts w:eastAsia="Times New Roman" w:cs="Courier New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2C30EDF"/>
    <w:multiLevelType w:val="hybridMultilevel"/>
    <w:tmpl w:val="339A04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B159C3"/>
    <w:multiLevelType w:val="hybridMultilevel"/>
    <w:tmpl w:val="0BCE43D0"/>
    <w:lvl w:ilvl="0" w:tplc="0CCC703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C37051"/>
    <w:multiLevelType w:val="hybridMultilevel"/>
    <w:tmpl w:val="54FC9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648B6"/>
    <w:multiLevelType w:val="hybridMultilevel"/>
    <w:tmpl w:val="144C250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7731AB"/>
    <w:multiLevelType w:val="hybridMultilevel"/>
    <w:tmpl w:val="0568C43C"/>
    <w:lvl w:ilvl="0" w:tplc="D7161D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C7ADF8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DC924C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5CC79D0">
      <w:start w:val="1"/>
      <w:numFmt w:val="bullet"/>
      <w:lvlText w:val=""/>
      <w:lvlJc w:val="left"/>
      <w:pPr>
        <w:ind w:left="2520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E746E7"/>
    <w:multiLevelType w:val="hybridMultilevel"/>
    <w:tmpl w:val="FA30A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16B37"/>
    <w:multiLevelType w:val="hybridMultilevel"/>
    <w:tmpl w:val="BF92BD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2"/>
        <w:u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067DD"/>
    <w:multiLevelType w:val="multilevel"/>
    <w:tmpl w:val="AAC4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23453"/>
    <w:multiLevelType w:val="hybridMultilevel"/>
    <w:tmpl w:val="2CAE64C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B4BD3"/>
    <w:multiLevelType w:val="hybridMultilevel"/>
    <w:tmpl w:val="1870C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61BAD"/>
    <w:multiLevelType w:val="hybridMultilevel"/>
    <w:tmpl w:val="DF624B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B826CE"/>
    <w:multiLevelType w:val="hybridMultilevel"/>
    <w:tmpl w:val="C254B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E6B01"/>
    <w:multiLevelType w:val="hybridMultilevel"/>
    <w:tmpl w:val="CED8B4F4"/>
    <w:lvl w:ilvl="0" w:tplc="A3A2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2749D"/>
    <w:multiLevelType w:val="hybridMultilevel"/>
    <w:tmpl w:val="66E2734C"/>
    <w:lvl w:ilvl="0" w:tplc="C86EC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63044"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  <w:color w:val="0F9ED5" w:themeColor="accent4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147AB"/>
    <w:multiLevelType w:val="hybridMultilevel"/>
    <w:tmpl w:val="E0604C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A32282"/>
    <w:multiLevelType w:val="multilevel"/>
    <w:tmpl w:val="067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31BA3"/>
    <w:multiLevelType w:val="hybridMultilevel"/>
    <w:tmpl w:val="6898E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400A8B"/>
    <w:multiLevelType w:val="hybridMultilevel"/>
    <w:tmpl w:val="A9A0E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2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B12D42"/>
    <w:multiLevelType w:val="hybridMultilevel"/>
    <w:tmpl w:val="5E9295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C514D3"/>
    <w:multiLevelType w:val="multilevel"/>
    <w:tmpl w:val="21C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D26B3C"/>
    <w:multiLevelType w:val="hybridMultilevel"/>
    <w:tmpl w:val="F69C7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242A60"/>
    <w:multiLevelType w:val="hybridMultilevel"/>
    <w:tmpl w:val="119E53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2"/>
        <w:u w:val="none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79BE01BA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3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B3F77"/>
    <w:multiLevelType w:val="hybridMultilevel"/>
    <w:tmpl w:val="CDF02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D2A35"/>
    <w:multiLevelType w:val="hybridMultilevel"/>
    <w:tmpl w:val="BB16DA7A"/>
    <w:lvl w:ilvl="0" w:tplc="FFFFFFFF">
      <w:numFmt w:val="bullet"/>
      <w:lvlText w:val="-"/>
      <w:lvlJc w:val="left"/>
      <w:pPr>
        <w:ind w:left="360" w:hanging="360"/>
      </w:pPr>
      <w:rPr>
        <w:rFonts w:ascii="Aptos" w:eastAsia="Times New Roman" w:hAnsi="Aptos" w:cs="Courier New" w:hint="default"/>
        <w:b w:val="0"/>
        <w:color w:val="000000"/>
        <w:sz w:val="22"/>
        <w:u w:val="none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49607E"/>
    <w:multiLevelType w:val="hybridMultilevel"/>
    <w:tmpl w:val="FF2E39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960E8E"/>
    <w:multiLevelType w:val="hybridMultilevel"/>
    <w:tmpl w:val="435EE3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C97B35"/>
    <w:multiLevelType w:val="multilevel"/>
    <w:tmpl w:val="01E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267954">
    <w:abstractNumId w:val="4"/>
  </w:num>
  <w:num w:numId="2" w16cid:durableId="1351222781">
    <w:abstractNumId w:val="33"/>
  </w:num>
  <w:num w:numId="3" w16cid:durableId="280842260">
    <w:abstractNumId w:val="22"/>
  </w:num>
  <w:num w:numId="4" w16cid:durableId="1909340628">
    <w:abstractNumId w:val="19"/>
  </w:num>
  <w:num w:numId="5" w16cid:durableId="1347320252">
    <w:abstractNumId w:val="0"/>
  </w:num>
  <w:num w:numId="6" w16cid:durableId="1943874000">
    <w:abstractNumId w:val="39"/>
  </w:num>
  <w:num w:numId="7" w16cid:durableId="1350251758">
    <w:abstractNumId w:val="37"/>
  </w:num>
  <w:num w:numId="8" w16cid:durableId="967777108">
    <w:abstractNumId w:val="12"/>
  </w:num>
  <w:num w:numId="9" w16cid:durableId="324674515">
    <w:abstractNumId w:val="5"/>
  </w:num>
  <w:num w:numId="10" w16cid:durableId="584806777">
    <w:abstractNumId w:val="3"/>
  </w:num>
  <w:num w:numId="11" w16cid:durableId="2065443558">
    <w:abstractNumId w:val="34"/>
  </w:num>
  <w:num w:numId="12" w16cid:durableId="6564709">
    <w:abstractNumId w:val="40"/>
  </w:num>
  <w:num w:numId="13" w16cid:durableId="1504510893">
    <w:abstractNumId w:val="30"/>
  </w:num>
  <w:num w:numId="14" w16cid:durableId="751856543">
    <w:abstractNumId w:val="41"/>
  </w:num>
  <w:num w:numId="15" w16cid:durableId="845436404">
    <w:abstractNumId w:val="14"/>
  </w:num>
  <w:num w:numId="16" w16cid:durableId="1406758851">
    <w:abstractNumId w:val="7"/>
  </w:num>
  <w:num w:numId="17" w16cid:durableId="7487469">
    <w:abstractNumId w:val="13"/>
  </w:num>
  <w:num w:numId="18" w16cid:durableId="1248610305">
    <w:abstractNumId w:val="8"/>
  </w:num>
  <w:num w:numId="19" w16cid:durableId="307978074">
    <w:abstractNumId w:val="20"/>
  </w:num>
  <w:num w:numId="20" w16cid:durableId="2066295402">
    <w:abstractNumId w:val="23"/>
  </w:num>
  <w:num w:numId="21" w16cid:durableId="89930673">
    <w:abstractNumId w:val="10"/>
  </w:num>
  <w:num w:numId="22" w16cid:durableId="3671736">
    <w:abstractNumId w:val="31"/>
  </w:num>
  <w:num w:numId="23" w16cid:durableId="2002736715">
    <w:abstractNumId w:val="11"/>
  </w:num>
  <w:num w:numId="24" w16cid:durableId="1592202497">
    <w:abstractNumId w:val="1"/>
  </w:num>
  <w:num w:numId="25" w16cid:durableId="1434131446">
    <w:abstractNumId w:val="42"/>
  </w:num>
  <w:num w:numId="26" w16cid:durableId="213856182">
    <w:abstractNumId w:val="35"/>
  </w:num>
  <w:num w:numId="27" w16cid:durableId="1058438811">
    <w:abstractNumId w:val="9"/>
  </w:num>
  <w:num w:numId="28" w16cid:durableId="496042972">
    <w:abstractNumId w:val="2"/>
  </w:num>
  <w:num w:numId="29" w16cid:durableId="1855151402">
    <w:abstractNumId w:val="15"/>
  </w:num>
  <w:num w:numId="30" w16cid:durableId="20864170">
    <w:abstractNumId w:val="16"/>
  </w:num>
  <w:num w:numId="31" w16cid:durableId="414864247">
    <w:abstractNumId w:val="24"/>
  </w:num>
  <w:num w:numId="32" w16cid:durableId="2090349704">
    <w:abstractNumId w:val="26"/>
  </w:num>
  <w:num w:numId="33" w16cid:durableId="410392343">
    <w:abstractNumId w:val="38"/>
  </w:num>
  <w:num w:numId="34" w16cid:durableId="1222713960">
    <w:abstractNumId w:val="6"/>
  </w:num>
  <w:num w:numId="35" w16cid:durableId="1816874664">
    <w:abstractNumId w:val="28"/>
  </w:num>
  <w:num w:numId="36" w16cid:durableId="1849900940">
    <w:abstractNumId w:val="21"/>
  </w:num>
  <w:num w:numId="37" w16cid:durableId="1984381444">
    <w:abstractNumId w:val="29"/>
  </w:num>
  <w:num w:numId="38" w16cid:durableId="2049529879">
    <w:abstractNumId w:val="18"/>
  </w:num>
  <w:num w:numId="39" w16cid:durableId="196508608">
    <w:abstractNumId w:val="27"/>
  </w:num>
  <w:num w:numId="40" w16cid:durableId="2139519434">
    <w:abstractNumId w:val="32"/>
  </w:num>
  <w:num w:numId="41" w16cid:durableId="1101220002">
    <w:abstractNumId w:val="25"/>
  </w:num>
  <w:num w:numId="42" w16cid:durableId="526139350">
    <w:abstractNumId w:val="36"/>
  </w:num>
  <w:num w:numId="43" w16cid:durableId="187742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20"/>
    <w:rsid w:val="00007C6E"/>
    <w:rsid w:val="00010DC9"/>
    <w:rsid w:val="000126D0"/>
    <w:rsid w:val="0001312D"/>
    <w:rsid w:val="00013BDA"/>
    <w:rsid w:val="000151C4"/>
    <w:rsid w:val="00015EBA"/>
    <w:rsid w:val="00021C3C"/>
    <w:rsid w:val="00021DA0"/>
    <w:rsid w:val="0002592C"/>
    <w:rsid w:val="00027310"/>
    <w:rsid w:val="0003007D"/>
    <w:rsid w:val="000321F1"/>
    <w:rsid w:val="0003223A"/>
    <w:rsid w:val="00033B63"/>
    <w:rsid w:val="0003455D"/>
    <w:rsid w:val="000378FA"/>
    <w:rsid w:val="00042DEB"/>
    <w:rsid w:val="000439A8"/>
    <w:rsid w:val="00044FF8"/>
    <w:rsid w:val="00050E4B"/>
    <w:rsid w:val="00056EAE"/>
    <w:rsid w:val="00056F85"/>
    <w:rsid w:val="00061BDE"/>
    <w:rsid w:val="000627FC"/>
    <w:rsid w:val="00063840"/>
    <w:rsid w:val="00063C26"/>
    <w:rsid w:val="0006495E"/>
    <w:rsid w:val="000649B3"/>
    <w:rsid w:val="00064D4A"/>
    <w:rsid w:val="00067233"/>
    <w:rsid w:val="00070D40"/>
    <w:rsid w:val="00072D1C"/>
    <w:rsid w:val="00075517"/>
    <w:rsid w:val="00077A78"/>
    <w:rsid w:val="000801B0"/>
    <w:rsid w:val="00081657"/>
    <w:rsid w:val="000834EB"/>
    <w:rsid w:val="00085F86"/>
    <w:rsid w:val="000912A7"/>
    <w:rsid w:val="00092F15"/>
    <w:rsid w:val="000932BE"/>
    <w:rsid w:val="000945BC"/>
    <w:rsid w:val="00095C86"/>
    <w:rsid w:val="00095F5A"/>
    <w:rsid w:val="0009764D"/>
    <w:rsid w:val="000A19C0"/>
    <w:rsid w:val="000B03BF"/>
    <w:rsid w:val="000B0429"/>
    <w:rsid w:val="000B3F69"/>
    <w:rsid w:val="000B4390"/>
    <w:rsid w:val="000B77F4"/>
    <w:rsid w:val="000B7E31"/>
    <w:rsid w:val="000C080A"/>
    <w:rsid w:val="000C1AF9"/>
    <w:rsid w:val="000C7A83"/>
    <w:rsid w:val="000D00B2"/>
    <w:rsid w:val="000D1073"/>
    <w:rsid w:val="000D193C"/>
    <w:rsid w:val="000D1A01"/>
    <w:rsid w:val="000D3BB1"/>
    <w:rsid w:val="000D43A0"/>
    <w:rsid w:val="000D4ADC"/>
    <w:rsid w:val="000D4C1F"/>
    <w:rsid w:val="000D7C10"/>
    <w:rsid w:val="000D7E62"/>
    <w:rsid w:val="000E09D8"/>
    <w:rsid w:val="000E1F1F"/>
    <w:rsid w:val="000E2D0F"/>
    <w:rsid w:val="000E2E9A"/>
    <w:rsid w:val="000E300D"/>
    <w:rsid w:val="000E36E8"/>
    <w:rsid w:val="000F279F"/>
    <w:rsid w:val="000F338F"/>
    <w:rsid w:val="000F5189"/>
    <w:rsid w:val="000F7BDF"/>
    <w:rsid w:val="000F7C6F"/>
    <w:rsid w:val="00100ADA"/>
    <w:rsid w:val="001019EA"/>
    <w:rsid w:val="001027EC"/>
    <w:rsid w:val="00106768"/>
    <w:rsid w:val="00106E3C"/>
    <w:rsid w:val="001119F6"/>
    <w:rsid w:val="00113157"/>
    <w:rsid w:val="001146A4"/>
    <w:rsid w:val="00115769"/>
    <w:rsid w:val="0011585E"/>
    <w:rsid w:val="00117C47"/>
    <w:rsid w:val="00122241"/>
    <w:rsid w:val="00125BF9"/>
    <w:rsid w:val="00125D1F"/>
    <w:rsid w:val="001263DC"/>
    <w:rsid w:val="001264F6"/>
    <w:rsid w:val="00127291"/>
    <w:rsid w:val="00131800"/>
    <w:rsid w:val="00131C7D"/>
    <w:rsid w:val="00131DCF"/>
    <w:rsid w:val="00131F71"/>
    <w:rsid w:val="0013406C"/>
    <w:rsid w:val="00134C66"/>
    <w:rsid w:val="001367BB"/>
    <w:rsid w:val="0014128E"/>
    <w:rsid w:val="00142253"/>
    <w:rsid w:val="00143155"/>
    <w:rsid w:val="0014402A"/>
    <w:rsid w:val="00144BB1"/>
    <w:rsid w:val="00146249"/>
    <w:rsid w:val="00147419"/>
    <w:rsid w:val="0015066C"/>
    <w:rsid w:val="001517E0"/>
    <w:rsid w:val="00156D8C"/>
    <w:rsid w:val="001606A4"/>
    <w:rsid w:val="00161289"/>
    <w:rsid w:val="00161AA6"/>
    <w:rsid w:val="001628F6"/>
    <w:rsid w:val="00164D2F"/>
    <w:rsid w:val="00165AAF"/>
    <w:rsid w:val="001715EF"/>
    <w:rsid w:val="0017174D"/>
    <w:rsid w:val="00171D72"/>
    <w:rsid w:val="00184845"/>
    <w:rsid w:val="00184C90"/>
    <w:rsid w:val="00191010"/>
    <w:rsid w:val="001913F2"/>
    <w:rsid w:val="00191803"/>
    <w:rsid w:val="00191C9C"/>
    <w:rsid w:val="00191CC2"/>
    <w:rsid w:val="001948A4"/>
    <w:rsid w:val="00194CE3"/>
    <w:rsid w:val="001A025B"/>
    <w:rsid w:val="001A494C"/>
    <w:rsid w:val="001A4B84"/>
    <w:rsid w:val="001A538F"/>
    <w:rsid w:val="001A66C4"/>
    <w:rsid w:val="001B0124"/>
    <w:rsid w:val="001B46E7"/>
    <w:rsid w:val="001B5ECA"/>
    <w:rsid w:val="001B7765"/>
    <w:rsid w:val="001D4621"/>
    <w:rsid w:val="001D4916"/>
    <w:rsid w:val="001D6542"/>
    <w:rsid w:val="001E18E8"/>
    <w:rsid w:val="001E1E0A"/>
    <w:rsid w:val="001F200C"/>
    <w:rsid w:val="001F35F0"/>
    <w:rsid w:val="001F39AD"/>
    <w:rsid w:val="001F5271"/>
    <w:rsid w:val="001F62C6"/>
    <w:rsid w:val="001F7389"/>
    <w:rsid w:val="00200E0B"/>
    <w:rsid w:val="00205BD4"/>
    <w:rsid w:val="00206E6D"/>
    <w:rsid w:val="00207AC4"/>
    <w:rsid w:val="00207CBC"/>
    <w:rsid w:val="0021275D"/>
    <w:rsid w:val="00212D2A"/>
    <w:rsid w:val="00214CF5"/>
    <w:rsid w:val="00216B88"/>
    <w:rsid w:val="0021722A"/>
    <w:rsid w:val="0022027A"/>
    <w:rsid w:val="002242E1"/>
    <w:rsid w:val="002274BF"/>
    <w:rsid w:val="002326BF"/>
    <w:rsid w:val="00232DED"/>
    <w:rsid w:val="00233431"/>
    <w:rsid w:val="00236BAD"/>
    <w:rsid w:val="00240982"/>
    <w:rsid w:val="00240D62"/>
    <w:rsid w:val="00240DFE"/>
    <w:rsid w:val="0024113E"/>
    <w:rsid w:val="002421F1"/>
    <w:rsid w:val="00243F75"/>
    <w:rsid w:val="002470B1"/>
    <w:rsid w:val="002500B9"/>
    <w:rsid w:val="0025480E"/>
    <w:rsid w:val="00261996"/>
    <w:rsid w:val="00262FBB"/>
    <w:rsid w:val="0026327B"/>
    <w:rsid w:val="00263973"/>
    <w:rsid w:val="002651A6"/>
    <w:rsid w:val="00267219"/>
    <w:rsid w:val="00267F71"/>
    <w:rsid w:val="0027035E"/>
    <w:rsid w:val="00270D15"/>
    <w:rsid w:val="00271414"/>
    <w:rsid w:val="00272F9B"/>
    <w:rsid w:val="00273CFC"/>
    <w:rsid w:val="002761F7"/>
    <w:rsid w:val="002801D1"/>
    <w:rsid w:val="00280B29"/>
    <w:rsid w:val="00281227"/>
    <w:rsid w:val="0028173E"/>
    <w:rsid w:val="0028679A"/>
    <w:rsid w:val="00286B99"/>
    <w:rsid w:val="002871F5"/>
    <w:rsid w:val="00287E1D"/>
    <w:rsid w:val="00287F70"/>
    <w:rsid w:val="002901E4"/>
    <w:rsid w:val="00290FD8"/>
    <w:rsid w:val="00291100"/>
    <w:rsid w:val="002917E3"/>
    <w:rsid w:val="002922F5"/>
    <w:rsid w:val="002937FA"/>
    <w:rsid w:val="002973B3"/>
    <w:rsid w:val="002A19CC"/>
    <w:rsid w:val="002A298E"/>
    <w:rsid w:val="002A4AED"/>
    <w:rsid w:val="002A4F04"/>
    <w:rsid w:val="002A4FF0"/>
    <w:rsid w:val="002A6419"/>
    <w:rsid w:val="002B0D17"/>
    <w:rsid w:val="002B1EFE"/>
    <w:rsid w:val="002B3CA8"/>
    <w:rsid w:val="002B540E"/>
    <w:rsid w:val="002B6DDA"/>
    <w:rsid w:val="002B7939"/>
    <w:rsid w:val="002C1579"/>
    <w:rsid w:val="002C1F07"/>
    <w:rsid w:val="002C6C6C"/>
    <w:rsid w:val="002D05A1"/>
    <w:rsid w:val="002D1F20"/>
    <w:rsid w:val="002D4193"/>
    <w:rsid w:val="002D5A7E"/>
    <w:rsid w:val="002D7605"/>
    <w:rsid w:val="002D7A59"/>
    <w:rsid w:val="002D7F05"/>
    <w:rsid w:val="002E0445"/>
    <w:rsid w:val="002E0E92"/>
    <w:rsid w:val="002E1360"/>
    <w:rsid w:val="002E3F76"/>
    <w:rsid w:val="002E55C2"/>
    <w:rsid w:val="002E74A9"/>
    <w:rsid w:val="002E7AEE"/>
    <w:rsid w:val="002F16F8"/>
    <w:rsid w:val="002F36B1"/>
    <w:rsid w:val="002F42E1"/>
    <w:rsid w:val="002F5473"/>
    <w:rsid w:val="002F5692"/>
    <w:rsid w:val="002F681E"/>
    <w:rsid w:val="003014A7"/>
    <w:rsid w:val="00301D3F"/>
    <w:rsid w:val="00304FAA"/>
    <w:rsid w:val="0030666C"/>
    <w:rsid w:val="0030752E"/>
    <w:rsid w:val="003107FC"/>
    <w:rsid w:val="00310937"/>
    <w:rsid w:val="00311ACD"/>
    <w:rsid w:val="003128EE"/>
    <w:rsid w:val="00315B5E"/>
    <w:rsid w:val="003171EE"/>
    <w:rsid w:val="003176A8"/>
    <w:rsid w:val="00317AC2"/>
    <w:rsid w:val="00320857"/>
    <w:rsid w:val="003225AB"/>
    <w:rsid w:val="00322CB2"/>
    <w:rsid w:val="0032333E"/>
    <w:rsid w:val="0032418F"/>
    <w:rsid w:val="00326184"/>
    <w:rsid w:val="00331EE8"/>
    <w:rsid w:val="00333884"/>
    <w:rsid w:val="00334009"/>
    <w:rsid w:val="003343BF"/>
    <w:rsid w:val="0033608C"/>
    <w:rsid w:val="00336884"/>
    <w:rsid w:val="00336B3D"/>
    <w:rsid w:val="00341E6D"/>
    <w:rsid w:val="00343860"/>
    <w:rsid w:val="00345359"/>
    <w:rsid w:val="00345F3C"/>
    <w:rsid w:val="00350639"/>
    <w:rsid w:val="003517A0"/>
    <w:rsid w:val="00352177"/>
    <w:rsid w:val="003526CA"/>
    <w:rsid w:val="00353A26"/>
    <w:rsid w:val="00365E0F"/>
    <w:rsid w:val="00366A3F"/>
    <w:rsid w:val="003712AB"/>
    <w:rsid w:val="00372C04"/>
    <w:rsid w:val="0037338C"/>
    <w:rsid w:val="003822EB"/>
    <w:rsid w:val="00382486"/>
    <w:rsid w:val="00382BB5"/>
    <w:rsid w:val="0038524A"/>
    <w:rsid w:val="00385BBC"/>
    <w:rsid w:val="00387756"/>
    <w:rsid w:val="00391A43"/>
    <w:rsid w:val="00392FB8"/>
    <w:rsid w:val="0039390E"/>
    <w:rsid w:val="00393DC6"/>
    <w:rsid w:val="003950D4"/>
    <w:rsid w:val="003964F4"/>
    <w:rsid w:val="00396E38"/>
    <w:rsid w:val="00397180"/>
    <w:rsid w:val="00397A72"/>
    <w:rsid w:val="003A549D"/>
    <w:rsid w:val="003A6711"/>
    <w:rsid w:val="003B12C2"/>
    <w:rsid w:val="003B2A55"/>
    <w:rsid w:val="003B3D08"/>
    <w:rsid w:val="003B412D"/>
    <w:rsid w:val="003B48B4"/>
    <w:rsid w:val="003B4E33"/>
    <w:rsid w:val="003B5806"/>
    <w:rsid w:val="003C1D61"/>
    <w:rsid w:val="003C3F13"/>
    <w:rsid w:val="003C5634"/>
    <w:rsid w:val="003C5C62"/>
    <w:rsid w:val="003C66CD"/>
    <w:rsid w:val="003C718B"/>
    <w:rsid w:val="003D2A90"/>
    <w:rsid w:val="003D678C"/>
    <w:rsid w:val="003E3BBA"/>
    <w:rsid w:val="003E51FB"/>
    <w:rsid w:val="003F0379"/>
    <w:rsid w:val="003F1351"/>
    <w:rsid w:val="003F1DE0"/>
    <w:rsid w:val="003F1E0E"/>
    <w:rsid w:val="003F3473"/>
    <w:rsid w:val="003F400A"/>
    <w:rsid w:val="003F4F1E"/>
    <w:rsid w:val="003F4F5C"/>
    <w:rsid w:val="003F5601"/>
    <w:rsid w:val="003F6476"/>
    <w:rsid w:val="003F6ADE"/>
    <w:rsid w:val="003F6B8F"/>
    <w:rsid w:val="00403502"/>
    <w:rsid w:val="00403C7A"/>
    <w:rsid w:val="004109EF"/>
    <w:rsid w:val="00411BEA"/>
    <w:rsid w:val="004149EC"/>
    <w:rsid w:val="00423C20"/>
    <w:rsid w:val="00425FFB"/>
    <w:rsid w:val="004261B9"/>
    <w:rsid w:val="00426D22"/>
    <w:rsid w:val="004327E3"/>
    <w:rsid w:val="00440C1A"/>
    <w:rsid w:val="00442EF5"/>
    <w:rsid w:val="00443840"/>
    <w:rsid w:val="00443D66"/>
    <w:rsid w:val="00446AE6"/>
    <w:rsid w:val="00447946"/>
    <w:rsid w:val="00450423"/>
    <w:rsid w:val="00455070"/>
    <w:rsid w:val="004603FF"/>
    <w:rsid w:val="004626F3"/>
    <w:rsid w:val="00463D68"/>
    <w:rsid w:val="00464320"/>
    <w:rsid w:val="00464CEB"/>
    <w:rsid w:val="00465EFE"/>
    <w:rsid w:val="004701A6"/>
    <w:rsid w:val="00475737"/>
    <w:rsid w:val="0047679A"/>
    <w:rsid w:val="00476EA0"/>
    <w:rsid w:val="00482187"/>
    <w:rsid w:val="00482B13"/>
    <w:rsid w:val="00483E90"/>
    <w:rsid w:val="00484107"/>
    <w:rsid w:val="004844CB"/>
    <w:rsid w:val="004863AD"/>
    <w:rsid w:val="0048721E"/>
    <w:rsid w:val="00487905"/>
    <w:rsid w:val="004901F0"/>
    <w:rsid w:val="004918E6"/>
    <w:rsid w:val="004927DA"/>
    <w:rsid w:val="00494038"/>
    <w:rsid w:val="00494501"/>
    <w:rsid w:val="00494767"/>
    <w:rsid w:val="004956B5"/>
    <w:rsid w:val="004960D9"/>
    <w:rsid w:val="00496A34"/>
    <w:rsid w:val="0049798A"/>
    <w:rsid w:val="004A0317"/>
    <w:rsid w:val="004A039D"/>
    <w:rsid w:val="004A2209"/>
    <w:rsid w:val="004A29DE"/>
    <w:rsid w:val="004A39FF"/>
    <w:rsid w:val="004A4E45"/>
    <w:rsid w:val="004A74FA"/>
    <w:rsid w:val="004B10A8"/>
    <w:rsid w:val="004B3976"/>
    <w:rsid w:val="004B3F0B"/>
    <w:rsid w:val="004B5BEF"/>
    <w:rsid w:val="004B7557"/>
    <w:rsid w:val="004C2611"/>
    <w:rsid w:val="004C3A7F"/>
    <w:rsid w:val="004C4B54"/>
    <w:rsid w:val="004C6971"/>
    <w:rsid w:val="004C7237"/>
    <w:rsid w:val="004C749A"/>
    <w:rsid w:val="004D06BC"/>
    <w:rsid w:val="004D18EA"/>
    <w:rsid w:val="004D4B45"/>
    <w:rsid w:val="004D4E7B"/>
    <w:rsid w:val="004D5A26"/>
    <w:rsid w:val="004D5FCE"/>
    <w:rsid w:val="004E2ADD"/>
    <w:rsid w:val="004E586A"/>
    <w:rsid w:val="004F0779"/>
    <w:rsid w:val="004F0938"/>
    <w:rsid w:val="004F0A46"/>
    <w:rsid w:val="004F0A9F"/>
    <w:rsid w:val="004F113E"/>
    <w:rsid w:val="004F64BC"/>
    <w:rsid w:val="004F79A5"/>
    <w:rsid w:val="005012A8"/>
    <w:rsid w:val="00501D8A"/>
    <w:rsid w:val="00503AEE"/>
    <w:rsid w:val="00504475"/>
    <w:rsid w:val="005072F9"/>
    <w:rsid w:val="00510A21"/>
    <w:rsid w:val="00511B30"/>
    <w:rsid w:val="00511F5F"/>
    <w:rsid w:val="005155EE"/>
    <w:rsid w:val="005219FB"/>
    <w:rsid w:val="005224A9"/>
    <w:rsid w:val="0052475A"/>
    <w:rsid w:val="00527966"/>
    <w:rsid w:val="005326EF"/>
    <w:rsid w:val="00532EDD"/>
    <w:rsid w:val="005334BA"/>
    <w:rsid w:val="00533AEA"/>
    <w:rsid w:val="00534BB8"/>
    <w:rsid w:val="00536586"/>
    <w:rsid w:val="00537B6F"/>
    <w:rsid w:val="00540E8B"/>
    <w:rsid w:val="00543D17"/>
    <w:rsid w:val="0054581F"/>
    <w:rsid w:val="00545D61"/>
    <w:rsid w:val="00547034"/>
    <w:rsid w:val="00547933"/>
    <w:rsid w:val="00547F2A"/>
    <w:rsid w:val="00550639"/>
    <w:rsid w:val="005509D4"/>
    <w:rsid w:val="00552656"/>
    <w:rsid w:val="0055442D"/>
    <w:rsid w:val="005557F7"/>
    <w:rsid w:val="00555DD2"/>
    <w:rsid w:val="00556F44"/>
    <w:rsid w:val="005575A1"/>
    <w:rsid w:val="005618BE"/>
    <w:rsid w:val="00562414"/>
    <w:rsid w:val="005635F9"/>
    <w:rsid w:val="00564288"/>
    <w:rsid w:val="0056624F"/>
    <w:rsid w:val="0056632A"/>
    <w:rsid w:val="0057050F"/>
    <w:rsid w:val="005721F0"/>
    <w:rsid w:val="00572ECE"/>
    <w:rsid w:val="00572F06"/>
    <w:rsid w:val="005733D7"/>
    <w:rsid w:val="0057406D"/>
    <w:rsid w:val="005770A6"/>
    <w:rsid w:val="00582E50"/>
    <w:rsid w:val="0058340B"/>
    <w:rsid w:val="00583C36"/>
    <w:rsid w:val="00583C7F"/>
    <w:rsid w:val="00584014"/>
    <w:rsid w:val="0058499C"/>
    <w:rsid w:val="005854FB"/>
    <w:rsid w:val="005879BB"/>
    <w:rsid w:val="0059095D"/>
    <w:rsid w:val="005927D4"/>
    <w:rsid w:val="00592F27"/>
    <w:rsid w:val="00593613"/>
    <w:rsid w:val="00594EFE"/>
    <w:rsid w:val="00594FAD"/>
    <w:rsid w:val="00595CCA"/>
    <w:rsid w:val="00597070"/>
    <w:rsid w:val="005A0C88"/>
    <w:rsid w:val="005A1665"/>
    <w:rsid w:val="005A5BA9"/>
    <w:rsid w:val="005A5C82"/>
    <w:rsid w:val="005A6A56"/>
    <w:rsid w:val="005B1D0F"/>
    <w:rsid w:val="005B4948"/>
    <w:rsid w:val="005B68FD"/>
    <w:rsid w:val="005B6FBB"/>
    <w:rsid w:val="005B7188"/>
    <w:rsid w:val="005C360B"/>
    <w:rsid w:val="005C49BC"/>
    <w:rsid w:val="005C4A4F"/>
    <w:rsid w:val="005C6066"/>
    <w:rsid w:val="005C71A4"/>
    <w:rsid w:val="005D037A"/>
    <w:rsid w:val="005D09C7"/>
    <w:rsid w:val="005D1FF7"/>
    <w:rsid w:val="005D2786"/>
    <w:rsid w:val="005D6C36"/>
    <w:rsid w:val="005D7601"/>
    <w:rsid w:val="005E0770"/>
    <w:rsid w:val="005E0819"/>
    <w:rsid w:val="005E3EB4"/>
    <w:rsid w:val="005E59F3"/>
    <w:rsid w:val="005E5F06"/>
    <w:rsid w:val="005E6229"/>
    <w:rsid w:val="005F111B"/>
    <w:rsid w:val="005F1E70"/>
    <w:rsid w:val="006005FA"/>
    <w:rsid w:val="0060410C"/>
    <w:rsid w:val="0060484D"/>
    <w:rsid w:val="0060654F"/>
    <w:rsid w:val="0060686B"/>
    <w:rsid w:val="006069F7"/>
    <w:rsid w:val="00606DFA"/>
    <w:rsid w:val="006134A8"/>
    <w:rsid w:val="0061536F"/>
    <w:rsid w:val="00616753"/>
    <w:rsid w:val="00621181"/>
    <w:rsid w:val="00621BF2"/>
    <w:rsid w:val="00621C67"/>
    <w:rsid w:val="00623D4B"/>
    <w:rsid w:val="00631C85"/>
    <w:rsid w:val="00633BF9"/>
    <w:rsid w:val="006408F5"/>
    <w:rsid w:val="00640968"/>
    <w:rsid w:val="00643B75"/>
    <w:rsid w:val="006453B9"/>
    <w:rsid w:val="00647157"/>
    <w:rsid w:val="00647B8A"/>
    <w:rsid w:val="00650360"/>
    <w:rsid w:val="00653C2B"/>
    <w:rsid w:val="00660493"/>
    <w:rsid w:val="0066116D"/>
    <w:rsid w:val="006620C1"/>
    <w:rsid w:val="0066231F"/>
    <w:rsid w:val="0066542D"/>
    <w:rsid w:val="00666736"/>
    <w:rsid w:val="006706A0"/>
    <w:rsid w:val="00671F09"/>
    <w:rsid w:val="00673AAE"/>
    <w:rsid w:val="00680DA1"/>
    <w:rsid w:val="006815FD"/>
    <w:rsid w:val="00684A56"/>
    <w:rsid w:val="00691150"/>
    <w:rsid w:val="006933FF"/>
    <w:rsid w:val="006951BE"/>
    <w:rsid w:val="006A08ED"/>
    <w:rsid w:val="006A0FD9"/>
    <w:rsid w:val="006A252D"/>
    <w:rsid w:val="006A3396"/>
    <w:rsid w:val="006A36B1"/>
    <w:rsid w:val="006A769E"/>
    <w:rsid w:val="006B18AC"/>
    <w:rsid w:val="006B207A"/>
    <w:rsid w:val="006B221B"/>
    <w:rsid w:val="006B710E"/>
    <w:rsid w:val="006C0AE5"/>
    <w:rsid w:val="006C122D"/>
    <w:rsid w:val="006C188C"/>
    <w:rsid w:val="006C19F4"/>
    <w:rsid w:val="006C205C"/>
    <w:rsid w:val="006C2E85"/>
    <w:rsid w:val="006C384E"/>
    <w:rsid w:val="006C5A4D"/>
    <w:rsid w:val="006C7256"/>
    <w:rsid w:val="006C7B85"/>
    <w:rsid w:val="006D22B5"/>
    <w:rsid w:val="006D4096"/>
    <w:rsid w:val="006D5027"/>
    <w:rsid w:val="006D6D2F"/>
    <w:rsid w:val="006D7B3F"/>
    <w:rsid w:val="006E1498"/>
    <w:rsid w:val="006E426C"/>
    <w:rsid w:val="006E4C64"/>
    <w:rsid w:val="006E5459"/>
    <w:rsid w:val="006E5E3C"/>
    <w:rsid w:val="006F228D"/>
    <w:rsid w:val="006F2643"/>
    <w:rsid w:val="006F44E3"/>
    <w:rsid w:val="006F6350"/>
    <w:rsid w:val="006F79EC"/>
    <w:rsid w:val="0070058B"/>
    <w:rsid w:val="00700665"/>
    <w:rsid w:val="0070185F"/>
    <w:rsid w:val="007018A3"/>
    <w:rsid w:val="007026C2"/>
    <w:rsid w:val="00702CF1"/>
    <w:rsid w:val="00702DF9"/>
    <w:rsid w:val="00707BD1"/>
    <w:rsid w:val="00707C9C"/>
    <w:rsid w:val="007107B7"/>
    <w:rsid w:val="0071165B"/>
    <w:rsid w:val="00715CD9"/>
    <w:rsid w:val="00717CB3"/>
    <w:rsid w:val="00717F66"/>
    <w:rsid w:val="00720930"/>
    <w:rsid w:val="007233F3"/>
    <w:rsid w:val="007234E6"/>
    <w:rsid w:val="00724BE7"/>
    <w:rsid w:val="00726715"/>
    <w:rsid w:val="00726DCA"/>
    <w:rsid w:val="00727D27"/>
    <w:rsid w:val="00730855"/>
    <w:rsid w:val="00730B4D"/>
    <w:rsid w:val="00730D30"/>
    <w:rsid w:val="00734FB7"/>
    <w:rsid w:val="00735369"/>
    <w:rsid w:val="00735E43"/>
    <w:rsid w:val="00735FBB"/>
    <w:rsid w:val="007431B3"/>
    <w:rsid w:val="0074668B"/>
    <w:rsid w:val="00746A34"/>
    <w:rsid w:val="00750C1B"/>
    <w:rsid w:val="007528E9"/>
    <w:rsid w:val="0075354E"/>
    <w:rsid w:val="00754245"/>
    <w:rsid w:val="0075440D"/>
    <w:rsid w:val="007551E6"/>
    <w:rsid w:val="00755346"/>
    <w:rsid w:val="00755FD8"/>
    <w:rsid w:val="00761D52"/>
    <w:rsid w:val="00761F31"/>
    <w:rsid w:val="007636B0"/>
    <w:rsid w:val="007637F4"/>
    <w:rsid w:val="007644E4"/>
    <w:rsid w:val="00766C7B"/>
    <w:rsid w:val="00771404"/>
    <w:rsid w:val="00771961"/>
    <w:rsid w:val="00773D8C"/>
    <w:rsid w:val="00773E69"/>
    <w:rsid w:val="00774C54"/>
    <w:rsid w:val="007803D0"/>
    <w:rsid w:val="00781804"/>
    <w:rsid w:val="007824FF"/>
    <w:rsid w:val="0078484A"/>
    <w:rsid w:val="00785282"/>
    <w:rsid w:val="00785B20"/>
    <w:rsid w:val="007878D8"/>
    <w:rsid w:val="00790BCC"/>
    <w:rsid w:val="007957BF"/>
    <w:rsid w:val="00796E78"/>
    <w:rsid w:val="007A1A78"/>
    <w:rsid w:val="007A2628"/>
    <w:rsid w:val="007A4376"/>
    <w:rsid w:val="007A69AD"/>
    <w:rsid w:val="007A7682"/>
    <w:rsid w:val="007B218C"/>
    <w:rsid w:val="007B3565"/>
    <w:rsid w:val="007B5893"/>
    <w:rsid w:val="007C1BE2"/>
    <w:rsid w:val="007C2DEB"/>
    <w:rsid w:val="007C3227"/>
    <w:rsid w:val="007C3281"/>
    <w:rsid w:val="007C3D4D"/>
    <w:rsid w:val="007C406E"/>
    <w:rsid w:val="007C5D5E"/>
    <w:rsid w:val="007D0810"/>
    <w:rsid w:val="007D3D84"/>
    <w:rsid w:val="007D48A7"/>
    <w:rsid w:val="007D4F08"/>
    <w:rsid w:val="007D59E6"/>
    <w:rsid w:val="007E09B1"/>
    <w:rsid w:val="007E2FB7"/>
    <w:rsid w:val="007F05AF"/>
    <w:rsid w:val="007F2779"/>
    <w:rsid w:val="007F3431"/>
    <w:rsid w:val="007F4F1F"/>
    <w:rsid w:val="007F5763"/>
    <w:rsid w:val="007F5891"/>
    <w:rsid w:val="007F62B5"/>
    <w:rsid w:val="00804917"/>
    <w:rsid w:val="0080579F"/>
    <w:rsid w:val="00810E8B"/>
    <w:rsid w:val="00811E1E"/>
    <w:rsid w:val="008123AA"/>
    <w:rsid w:val="00813025"/>
    <w:rsid w:val="0081417A"/>
    <w:rsid w:val="00815B78"/>
    <w:rsid w:val="00816465"/>
    <w:rsid w:val="00817DBB"/>
    <w:rsid w:val="00821AEA"/>
    <w:rsid w:val="00824939"/>
    <w:rsid w:val="00825131"/>
    <w:rsid w:val="008251AC"/>
    <w:rsid w:val="00833213"/>
    <w:rsid w:val="0083384A"/>
    <w:rsid w:val="00833923"/>
    <w:rsid w:val="00834FDB"/>
    <w:rsid w:val="00835753"/>
    <w:rsid w:val="008370EE"/>
    <w:rsid w:val="0083793D"/>
    <w:rsid w:val="00840F9A"/>
    <w:rsid w:val="00842BE0"/>
    <w:rsid w:val="00843DFD"/>
    <w:rsid w:val="00843F4C"/>
    <w:rsid w:val="00844092"/>
    <w:rsid w:val="008473D9"/>
    <w:rsid w:val="0084740B"/>
    <w:rsid w:val="0085037B"/>
    <w:rsid w:val="00850600"/>
    <w:rsid w:val="0085122F"/>
    <w:rsid w:val="0085185D"/>
    <w:rsid w:val="008519C5"/>
    <w:rsid w:val="008576A8"/>
    <w:rsid w:val="00857C9F"/>
    <w:rsid w:val="008619C3"/>
    <w:rsid w:val="00861CEB"/>
    <w:rsid w:val="00862EB9"/>
    <w:rsid w:val="008650F4"/>
    <w:rsid w:val="00865ADC"/>
    <w:rsid w:val="00865F0D"/>
    <w:rsid w:val="0086614D"/>
    <w:rsid w:val="008665D6"/>
    <w:rsid w:val="008676BB"/>
    <w:rsid w:val="00870490"/>
    <w:rsid w:val="0087177D"/>
    <w:rsid w:val="00873968"/>
    <w:rsid w:val="00874398"/>
    <w:rsid w:val="00875517"/>
    <w:rsid w:val="0088444C"/>
    <w:rsid w:val="008871C9"/>
    <w:rsid w:val="00893427"/>
    <w:rsid w:val="008959AE"/>
    <w:rsid w:val="00897B05"/>
    <w:rsid w:val="00897DC3"/>
    <w:rsid w:val="008A1EB9"/>
    <w:rsid w:val="008A49CE"/>
    <w:rsid w:val="008A7FCE"/>
    <w:rsid w:val="008B2492"/>
    <w:rsid w:val="008B2757"/>
    <w:rsid w:val="008B6790"/>
    <w:rsid w:val="008B6C35"/>
    <w:rsid w:val="008C1F52"/>
    <w:rsid w:val="008C271C"/>
    <w:rsid w:val="008C39C8"/>
    <w:rsid w:val="008C62BA"/>
    <w:rsid w:val="008D00CF"/>
    <w:rsid w:val="008D00F5"/>
    <w:rsid w:val="008D0911"/>
    <w:rsid w:val="008D1D26"/>
    <w:rsid w:val="008D3FFC"/>
    <w:rsid w:val="008D4943"/>
    <w:rsid w:val="008E15A4"/>
    <w:rsid w:val="008E22AE"/>
    <w:rsid w:val="008E2BF0"/>
    <w:rsid w:val="008E416D"/>
    <w:rsid w:val="008E4459"/>
    <w:rsid w:val="008F1A6E"/>
    <w:rsid w:val="008F5F02"/>
    <w:rsid w:val="00901836"/>
    <w:rsid w:val="00901ADC"/>
    <w:rsid w:val="00903222"/>
    <w:rsid w:val="00903495"/>
    <w:rsid w:val="00906D0C"/>
    <w:rsid w:val="00911667"/>
    <w:rsid w:val="009121F1"/>
    <w:rsid w:val="009125C9"/>
    <w:rsid w:val="009139D8"/>
    <w:rsid w:val="00914805"/>
    <w:rsid w:val="00914E71"/>
    <w:rsid w:val="0092162E"/>
    <w:rsid w:val="0092326B"/>
    <w:rsid w:val="00925CCF"/>
    <w:rsid w:val="00926183"/>
    <w:rsid w:val="009270E3"/>
    <w:rsid w:val="009276FF"/>
    <w:rsid w:val="00927A2D"/>
    <w:rsid w:val="0093079B"/>
    <w:rsid w:val="00930D0C"/>
    <w:rsid w:val="00932EAE"/>
    <w:rsid w:val="009333CC"/>
    <w:rsid w:val="00934371"/>
    <w:rsid w:val="0093693F"/>
    <w:rsid w:val="009407AD"/>
    <w:rsid w:val="00942D37"/>
    <w:rsid w:val="0094354B"/>
    <w:rsid w:val="009438F1"/>
    <w:rsid w:val="00944675"/>
    <w:rsid w:val="00944883"/>
    <w:rsid w:val="00944A89"/>
    <w:rsid w:val="00947A11"/>
    <w:rsid w:val="009506A2"/>
    <w:rsid w:val="00951FEF"/>
    <w:rsid w:val="00957418"/>
    <w:rsid w:val="00960301"/>
    <w:rsid w:val="00960E47"/>
    <w:rsid w:val="009624B0"/>
    <w:rsid w:val="00962D49"/>
    <w:rsid w:val="009630AB"/>
    <w:rsid w:val="0096690D"/>
    <w:rsid w:val="009678A0"/>
    <w:rsid w:val="009708BD"/>
    <w:rsid w:val="00971200"/>
    <w:rsid w:val="00972086"/>
    <w:rsid w:val="009725DC"/>
    <w:rsid w:val="00975A3A"/>
    <w:rsid w:val="00976136"/>
    <w:rsid w:val="00976CED"/>
    <w:rsid w:val="00977A55"/>
    <w:rsid w:val="00977ED4"/>
    <w:rsid w:val="009821FE"/>
    <w:rsid w:val="009825A0"/>
    <w:rsid w:val="00983C2D"/>
    <w:rsid w:val="00983DB5"/>
    <w:rsid w:val="00984A4D"/>
    <w:rsid w:val="00985565"/>
    <w:rsid w:val="009879D5"/>
    <w:rsid w:val="00990B46"/>
    <w:rsid w:val="00994196"/>
    <w:rsid w:val="00994896"/>
    <w:rsid w:val="0099577B"/>
    <w:rsid w:val="0099633F"/>
    <w:rsid w:val="0099773F"/>
    <w:rsid w:val="009A16C4"/>
    <w:rsid w:val="009A23F8"/>
    <w:rsid w:val="009A24EA"/>
    <w:rsid w:val="009A4F0B"/>
    <w:rsid w:val="009A65EA"/>
    <w:rsid w:val="009A7C99"/>
    <w:rsid w:val="009A7E0F"/>
    <w:rsid w:val="009B0BF9"/>
    <w:rsid w:val="009B26CE"/>
    <w:rsid w:val="009B309A"/>
    <w:rsid w:val="009B6B5A"/>
    <w:rsid w:val="009B7232"/>
    <w:rsid w:val="009C137F"/>
    <w:rsid w:val="009C332E"/>
    <w:rsid w:val="009C5A06"/>
    <w:rsid w:val="009C6CED"/>
    <w:rsid w:val="009C7CF3"/>
    <w:rsid w:val="009D3492"/>
    <w:rsid w:val="009D34C8"/>
    <w:rsid w:val="009D5624"/>
    <w:rsid w:val="009D59D3"/>
    <w:rsid w:val="009D617B"/>
    <w:rsid w:val="009E28C3"/>
    <w:rsid w:val="009E30D5"/>
    <w:rsid w:val="009E4182"/>
    <w:rsid w:val="009E4307"/>
    <w:rsid w:val="009E56E6"/>
    <w:rsid w:val="009E65CC"/>
    <w:rsid w:val="009E717A"/>
    <w:rsid w:val="009F251D"/>
    <w:rsid w:val="009F265C"/>
    <w:rsid w:val="009F4701"/>
    <w:rsid w:val="009F4CFC"/>
    <w:rsid w:val="009F53EC"/>
    <w:rsid w:val="009F67FE"/>
    <w:rsid w:val="009F7316"/>
    <w:rsid w:val="009F7622"/>
    <w:rsid w:val="009F7F11"/>
    <w:rsid w:val="00A0057E"/>
    <w:rsid w:val="00A00D7C"/>
    <w:rsid w:val="00A05C5E"/>
    <w:rsid w:val="00A06233"/>
    <w:rsid w:val="00A07E26"/>
    <w:rsid w:val="00A12852"/>
    <w:rsid w:val="00A152EC"/>
    <w:rsid w:val="00A1562E"/>
    <w:rsid w:val="00A21509"/>
    <w:rsid w:val="00A23B7D"/>
    <w:rsid w:val="00A23D51"/>
    <w:rsid w:val="00A2639D"/>
    <w:rsid w:val="00A32C34"/>
    <w:rsid w:val="00A32D46"/>
    <w:rsid w:val="00A33EC4"/>
    <w:rsid w:val="00A35BE4"/>
    <w:rsid w:val="00A40BFE"/>
    <w:rsid w:val="00A41C88"/>
    <w:rsid w:val="00A435F2"/>
    <w:rsid w:val="00A4498E"/>
    <w:rsid w:val="00A449EA"/>
    <w:rsid w:val="00A44AE6"/>
    <w:rsid w:val="00A46D47"/>
    <w:rsid w:val="00A47A58"/>
    <w:rsid w:val="00A52790"/>
    <w:rsid w:val="00A547D0"/>
    <w:rsid w:val="00A55F41"/>
    <w:rsid w:val="00A57C39"/>
    <w:rsid w:val="00A6152A"/>
    <w:rsid w:val="00A618AF"/>
    <w:rsid w:val="00A65C60"/>
    <w:rsid w:val="00A70CB0"/>
    <w:rsid w:val="00A71F22"/>
    <w:rsid w:val="00A72767"/>
    <w:rsid w:val="00A73E6E"/>
    <w:rsid w:val="00A743BB"/>
    <w:rsid w:val="00A77977"/>
    <w:rsid w:val="00A77FA8"/>
    <w:rsid w:val="00A83D63"/>
    <w:rsid w:val="00A85347"/>
    <w:rsid w:val="00A858C4"/>
    <w:rsid w:val="00A909BC"/>
    <w:rsid w:val="00A9416A"/>
    <w:rsid w:val="00A94B8C"/>
    <w:rsid w:val="00AA025C"/>
    <w:rsid w:val="00AA0E47"/>
    <w:rsid w:val="00AA1C61"/>
    <w:rsid w:val="00AA213D"/>
    <w:rsid w:val="00AA254E"/>
    <w:rsid w:val="00AA5F73"/>
    <w:rsid w:val="00AB7D97"/>
    <w:rsid w:val="00AC5B46"/>
    <w:rsid w:val="00AD029A"/>
    <w:rsid w:val="00AD4336"/>
    <w:rsid w:val="00AD446F"/>
    <w:rsid w:val="00AD451F"/>
    <w:rsid w:val="00AD6313"/>
    <w:rsid w:val="00AD66BC"/>
    <w:rsid w:val="00AD7706"/>
    <w:rsid w:val="00AE4EDA"/>
    <w:rsid w:val="00AE55CB"/>
    <w:rsid w:val="00AE75AB"/>
    <w:rsid w:val="00AF00F2"/>
    <w:rsid w:val="00AF010D"/>
    <w:rsid w:val="00AF09BF"/>
    <w:rsid w:val="00AF0B84"/>
    <w:rsid w:val="00AF0C44"/>
    <w:rsid w:val="00AF0FA1"/>
    <w:rsid w:val="00AF2E43"/>
    <w:rsid w:val="00AF44D1"/>
    <w:rsid w:val="00AF4F8D"/>
    <w:rsid w:val="00AF51FB"/>
    <w:rsid w:val="00AF551D"/>
    <w:rsid w:val="00AF6147"/>
    <w:rsid w:val="00AF6516"/>
    <w:rsid w:val="00AF6AE5"/>
    <w:rsid w:val="00AF6FC2"/>
    <w:rsid w:val="00AF7117"/>
    <w:rsid w:val="00B02FE1"/>
    <w:rsid w:val="00B044FD"/>
    <w:rsid w:val="00B04766"/>
    <w:rsid w:val="00B06CD5"/>
    <w:rsid w:val="00B07F64"/>
    <w:rsid w:val="00B1032D"/>
    <w:rsid w:val="00B1170E"/>
    <w:rsid w:val="00B133F9"/>
    <w:rsid w:val="00B138D7"/>
    <w:rsid w:val="00B14927"/>
    <w:rsid w:val="00B165D4"/>
    <w:rsid w:val="00B204CE"/>
    <w:rsid w:val="00B206AF"/>
    <w:rsid w:val="00B250C2"/>
    <w:rsid w:val="00B2520F"/>
    <w:rsid w:val="00B2706C"/>
    <w:rsid w:val="00B33667"/>
    <w:rsid w:val="00B33D93"/>
    <w:rsid w:val="00B34448"/>
    <w:rsid w:val="00B35D4C"/>
    <w:rsid w:val="00B404AF"/>
    <w:rsid w:val="00B417CF"/>
    <w:rsid w:val="00B4298A"/>
    <w:rsid w:val="00B4298F"/>
    <w:rsid w:val="00B42BDD"/>
    <w:rsid w:val="00B4319B"/>
    <w:rsid w:val="00B455A7"/>
    <w:rsid w:val="00B46593"/>
    <w:rsid w:val="00B4746A"/>
    <w:rsid w:val="00B475C3"/>
    <w:rsid w:val="00B50965"/>
    <w:rsid w:val="00B55F70"/>
    <w:rsid w:val="00B56D37"/>
    <w:rsid w:val="00B66ECB"/>
    <w:rsid w:val="00B70B25"/>
    <w:rsid w:val="00B72BBE"/>
    <w:rsid w:val="00B7483B"/>
    <w:rsid w:val="00B825D0"/>
    <w:rsid w:val="00B82C30"/>
    <w:rsid w:val="00B86A11"/>
    <w:rsid w:val="00B9014A"/>
    <w:rsid w:val="00B9188B"/>
    <w:rsid w:val="00B9248E"/>
    <w:rsid w:val="00B93D41"/>
    <w:rsid w:val="00B96989"/>
    <w:rsid w:val="00B973E7"/>
    <w:rsid w:val="00BA08B8"/>
    <w:rsid w:val="00BA3251"/>
    <w:rsid w:val="00BA3D5B"/>
    <w:rsid w:val="00BA565E"/>
    <w:rsid w:val="00BA6166"/>
    <w:rsid w:val="00BA771D"/>
    <w:rsid w:val="00BB2707"/>
    <w:rsid w:val="00BB538B"/>
    <w:rsid w:val="00BB562E"/>
    <w:rsid w:val="00BB5BA9"/>
    <w:rsid w:val="00BB710C"/>
    <w:rsid w:val="00BB7DDA"/>
    <w:rsid w:val="00BC2539"/>
    <w:rsid w:val="00BC2FDE"/>
    <w:rsid w:val="00BC761C"/>
    <w:rsid w:val="00BD0663"/>
    <w:rsid w:val="00BD1C9D"/>
    <w:rsid w:val="00BD1FDD"/>
    <w:rsid w:val="00BD2DC3"/>
    <w:rsid w:val="00BD2F3C"/>
    <w:rsid w:val="00BD4E43"/>
    <w:rsid w:val="00BD6046"/>
    <w:rsid w:val="00BD71E0"/>
    <w:rsid w:val="00BE0EDD"/>
    <w:rsid w:val="00BE32EE"/>
    <w:rsid w:val="00BE57AB"/>
    <w:rsid w:val="00BE5A76"/>
    <w:rsid w:val="00BE5C61"/>
    <w:rsid w:val="00BF06D1"/>
    <w:rsid w:val="00BF56CA"/>
    <w:rsid w:val="00BF5D4C"/>
    <w:rsid w:val="00BF6283"/>
    <w:rsid w:val="00BF6CE8"/>
    <w:rsid w:val="00C010A1"/>
    <w:rsid w:val="00C01D4F"/>
    <w:rsid w:val="00C02F4F"/>
    <w:rsid w:val="00C037B4"/>
    <w:rsid w:val="00C03D10"/>
    <w:rsid w:val="00C0442E"/>
    <w:rsid w:val="00C07EF5"/>
    <w:rsid w:val="00C13D3E"/>
    <w:rsid w:val="00C144C7"/>
    <w:rsid w:val="00C14B2D"/>
    <w:rsid w:val="00C155C2"/>
    <w:rsid w:val="00C17B19"/>
    <w:rsid w:val="00C200F8"/>
    <w:rsid w:val="00C22962"/>
    <w:rsid w:val="00C22B74"/>
    <w:rsid w:val="00C27A2A"/>
    <w:rsid w:val="00C349B2"/>
    <w:rsid w:val="00C3777E"/>
    <w:rsid w:val="00C37C86"/>
    <w:rsid w:val="00C40066"/>
    <w:rsid w:val="00C40904"/>
    <w:rsid w:val="00C433DF"/>
    <w:rsid w:val="00C43A29"/>
    <w:rsid w:val="00C45D8A"/>
    <w:rsid w:val="00C4612B"/>
    <w:rsid w:val="00C479CA"/>
    <w:rsid w:val="00C513B1"/>
    <w:rsid w:val="00C557DE"/>
    <w:rsid w:val="00C56347"/>
    <w:rsid w:val="00C5663D"/>
    <w:rsid w:val="00C56E71"/>
    <w:rsid w:val="00C60BE5"/>
    <w:rsid w:val="00C60F78"/>
    <w:rsid w:val="00C61F07"/>
    <w:rsid w:val="00C6311B"/>
    <w:rsid w:val="00C63671"/>
    <w:rsid w:val="00C65E1E"/>
    <w:rsid w:val="00C6771C"/>
    <w:rsid w:val="00C72F14"/>
    <w:rsid w:val="00C73DAB"/>
    <w:rsid w:val="00C75377"/>
    <w:rsid w:val="00C7725E"/>
    <w:rsid w:val="00C805C0"/>
    <w:rsid w:val="00C80AC8"/>
    <w:rsid w:val="00C8263E"/>
    <w:rsid w:val="00C849B2"/>
    <w:rsid w:val="00C85174"/>
    <w:rsid w:val="00C85AFA"/>
    <w:rsid w:val="00C877F3"/>
    <w:rsid w:val="00C91605"/>
    <w:rsid w:val="00C92877"/>
    <w:rsid w:val="00C933B3"/>
    <w:rsid w:val="00C9474B"/>
    <w:rsid w:val="00C973D5"/>
    <w:rsid w:val="00C97CDC"/>
    <w:rsid w:val="00CA0A5C"/>
    <w:rsid w:val="00CA2374"/>
    <w:rsid w:val="00CA3485"/>
    <w:rsid w:val="00CA5D00"/>
    <w:rsid w:val="00CB0A19"/>
    <w:rsid w:val="00CB5104"/>
    <w:rsid w:val="00CB5288"/>
    <w:rsid w:val="00CB5DCD"/>
    <w:rsid w:val="00CB77CD"/>
    <w:rsid w:val="00CC2679"/>
    <w:rsid w:val="00CD2A46"/>
    <w:rsid w:val="00CD7792"/>
    <w:rsid w:val="00CE2A27"/>
    <w:rsid w:val="00CE4788"/>
    <w:rsid w:val="00CE5B5D"/>
    <w:rsid w:val="00CE62AE"/>
    <w:rsid w:val="00CE6788"/>
    <w:rsid w:val="00CE6E73"/>
    <w:rsid w:val="00CE7915"/>
    <w:rsid w:val="00CF0FBE"/>
    <w:rsid w:val="00CF12FB"/>
    <w:rsid w:val="00CF45D4"/>
    <w:rsid w:val="00CF6603"/>
    <w:rsid w:val="00D01A9F"/>
    <w:rsid w:val="00D02134"/>
    <w:rsid w:val="00D0357E"/>
    <w:rsid w:val="00D04C2E"/>
    <w:rsid w:val="00D04EE5"/>
    <w:rsid w:val="00D05100"/>
    <w:rsid w:val="00D063DE"/>
    <w:rsid w:val="00D067F7"/>
    <w:rsid w:val="00D06EDC"/>
    <w:rsid w:val="00D07F7B"/>
    <w:rsid w:val="00D12C89"/>
    <w:rsid w:val="00D13FB3"/>
    <w:rsid w:val="00D1499D"/>
    <w:rsid w:val="00D2027A"/>
    <w:rsid w:val="00D248D4"/>
    <w:rsid w:val="00D2599C"/>
    <w:rsid w:val="00D277A8"/>
    <w:rsid w:val="00D34728"/>
    <w:rsid w:val="00D42F1B"/>
    <w:rsid w:val="00D44782"/>
    <w:rsid w:val="00D44E58"/>
    <w:rsid w:val="00D467E4"/>
    <w:rsid w:val="00D50335"/>
    <w:rsid w:val="00D511C5"/>
    <w:rsid w:val="00D53F4D"/>
    <w:rsid w:val="00D56B85"/>
    <w:rsid w:val="00D579C3"/>
    <w:rsid w:val="00D57EF1"/>
    <w:rsid w:val="00D6023E"/>
    <w:rsid w:val="00D62289"/>
    <w:rsid w:val="00D62790"/>
    <w:rsid w:val="00D63B89"/>
    <w:rsid w:val="00D805BB"/>
    <w:rsid w:val="00D80BF2"/>
    <w:rsid w:val="00D81733"/>
    <w:rsid w:val="00D81CAC"/>
    <w:rsid w:val="00D8306E"/>
    <w:rsid w:val="00D86994"/>
    <w:rsid w:val="00D869CC"/>
    <w:rsid w:val="00D918ED"/>
    <w:rsid w:val="00D9698E"/>
    <w:rsid w:val="00D977BF"/>
    <w:rsid w:val="00DA0779"/>
    <w:rsid w:val="00DA1105"/>
    <w:rsid w:val="00DA3386"/>
    <w:rsid w:val="00DA3FA7"/>
    <w:rsid w:val="00DA4460"/>
    <w:rsid w:val="00DA4A9B"/>
    <w:rsid w:val="00DA769E"/>
    <w:rsid w:val="00DA7D8E"/>
    <w:rsid w:val="00DB07EC"/>
    <w:rsid w:val="00DB1863"/>
    <w:rsid w:val="00DB2295"/>
    <w:rsid w:val="00DB5860"/>
    <w:rsid w:val="00DB5EB7"/>
    <w:rsid w:val="00DB6CC9"/>
    <w:rsid w:val="00DB6CEB"/>
    <w:rsid w:val="00DB6E05"/>
    <w:rsid w:val="00DC0BF6"/>
    <w:rsid w:val="00DC1363"/>
    <w:rsid w:val="00DC2512"/>
    <w:rsid w:val="00DC6617"/>
    <w:rsid w:val="00DD2B57"/>
    <w:rsid w:val="00DD2C82"/>
    <w:rsid w:val="00DD314A"/>
    <w:rsid w:val="00DD58D0"/>
    <w:rsid w:val="00DD60B3"/>
    <w:rsid w:val="00DD7355"/>
    <w:rsid w:val="00DE01E9"/>
    <w:rsid w:val="00DE06E0"/>
    <w:rsid w:val="00DE156D"/>
    <w:rsid w:val="00DE16D2"/>
    <w:rsid w:val="00DE52A8"/>
    <w:rsid w:val="00DF0494"/>
    <w:rsid w:val="00DF0F2B"/>
    <w:rsid w:val="00DF4452"/>
    <w:rsid w:val="00DF4B66"/>
    <w:rsid w:val="00DF6AB7"/>
    <w:rsid w:val="00E01C50"/>
    <w:rsid w:val="00E03C90"/>
    <w:rsid w:val="00E04812"/>
    <w:rsid w:val="00E04F3F"/>
    <w:rsid w:val="00E04FB2"/>
    <w:rsid w:val="00E05CB1"/>
    <w:rsid w:val="00E076ED"/>
    <w:rsid w:val="00E116EB"/>
    <w:rsid w:val="00E13C0B"/>
    <w:rsid w:val="00E13F87"/>
    <w:rsid w:val="00E15726"/>
    <w:rsid w:val="00E20F48"/>
    <w:rsid w:val="00E218A6"/>
    <w:rsid w:val="00E22C29"/>
    <w:rsid w:val="00E23AB9"/>
    <w:rsid w:val="00E24BC1"/>
    <w:rsid w:val="00E25D51"/>
    <w:rsid w:val="00E27436"/>
    <w:rsid w:val="00E321FF"/>
    <w:rsid w:val="00E33C0C"/>
    <w:rsid w:val="00E340D5"/>
    <w:rsid w:val="00E3511E"/>
    <w:rsid w:val="00E35E91"/>
    <w:rsid w:val="00E376BF"/>
    <w:rsid w:val="00E378D2"/>
    <w:rsid w:val="00E405C1"/>
    <w:rsid w:val="00E4080E"/>
    <w:rsid w:val="00E41AEA"/>
    <w:rsid w:val="00E42339"/>
    <w:rsid w:val="00E454F6"/>
    <w:rsid w:val="00E5034E"/>
    <w:rsid w:val="00E51228"/>
    <w:rsid w:val="00E53237"/>
    <w:rsid w:val="00E53F8F"/>
    <w:rsid w:val="00E56761"/>
    <w:rsid w:val="00E57C71"/>
    <w:rsid w:val="00E609C9"/>
    <w:rsid w:val="00E60B8D"/>
    <w:rsid w:val="00E61A5A"/>
    <w:rsid w:val="00E6302E"/>
    <w:rsid w:val="00E6352E"/>
    <w:rsid w:val="00E63E8B"/>
    <w:rsid w:val="00E65435"/>
    <w:rsid w:val="00E6756A"/>
    <w:rsid w:val="00E713EC"/>
    <w:rsid w:val="00E764F9"/>
    <w:rsid w:val="00E80FDF"/>
    <w:rsid w:val="00E815B8"/>
    <w:rsid w:val="00E84821"/>
    <w:rsid w:val="00E85DA9"/>
    <w:rsid w:val="00E8663A"/>
    <w:rsid w:val="00E8749D"/>
    <w:rsid w:val="00E907C1"/>
    <w:rsid w:val="00E94AD2"/>
    <w:rsid w:val="00E954E8"/>
    <w:rsid w:val="00E95523"/>
    <w:rsid w:val="00E96584"/>
    <w:rsid w:val="00EA09B6"/>
    <w:rsid w:val="00EA0BE7"/>
    <w:rsid w:val="00EA54BB"/>
    <w:rsid w:val="00EA7203"/>
    <w:rsid w:val="00EB1025"/>
    <w:rsid w:val="00EB30C3"/>
    <w:rsid w:val="00EB3608"/>
    <w:rsid w:val="00EB49D1"/>
    <w:rsid w:val="00EB4E71"/>
    <w:rsid w:val="00EB4F61"/>
    <w:rsid w:val="00EB5920"/>
    <w:rsid w:val="00EB68E2"/>
    <w:rsid w:val="00EB7F5F"/>
    <w:rsid w:val="00EC1BEE"/>
    <w:rsid w:val="00ED05B8"/>
    <w:rsid w:val="00ED3DA1"/>
    <w:rsid w:val="00ED5D25"/>
    <w:rsid w:val="00ED626E"/>
    <w:rsid w:val="00ED6B1B"/>
    <w:rsid w:val="00ED7459"/>
    <w:rsid w:val="00ED77B4"/>
    <w:rsid w:val="00ED7852"/>
    <w:rsid w:val="00EE0BA4"/>
    <w:rsid w:val="00EE178C"/>
    <w:rsid w:val="00EE2E60"/>
    <w:rsid w:val="00EE49AE"/>
    <w:rsid w:val="00EE6E83"/>
    <w:rsid w:val="00EF179E"/>
    <w:rsid w:val="00EF3852"/>
    <w:rsid w:val="00EF6946"/>
    <w:rsid w:val="00F00448"/>
    <w:rsid w:val="00F013BA"/>
    <w:rsid w:val="00F021C5"/>
    <w:rsid w:val="00F031A2"/>
    <w:rsid w:val="00F0380E"/>
    <w:rsid w:val="00F05734"/>
    <w:rsid w:val="00F07B87"/>
    <w:rsid w:val="00F07EC4"/>
    <w:rsid w:val="00F1037D"/>
    <w:rsid w:val="00F11BFE"/>
    <w:rsid w:val="00F123F1"/>
    <w:rsid w:val="00F22E2F"/>
    <w:rsid w:val="00F23CA9"/>
    <w:rsid w:val="00F2433C"/>
    <w:rsid w:val="00F24F5C"/>
    <w:rsid w:val="00F25DE4"/>
    <w:rsid w:val="00F261FB"/>
    <w:rsid w:val="00F31E9C"/>
    <w:rsid w:val="00F320B1"/>
    <w:rsid w:val="00F33BC6"/>
    <w:rsid w:val="00F34020"/>
    <w:rsid w:val="00F35BDB"/>
    <w:rsid w:val="00F35C03"/>
    <w:rsid w:val="00F36E15"/>
    <w:rsid w:val="00F40B7C"/>
    <w:rsid w:val="00F4239A"/>
    <w:rsid w:val="00F426AB"/>
    <w:rsid w:val="00F42A0C"/>
    <w:rsid w:val="00F42B05"/>
    <w:rsid w:val="00F47BEE"/>
    <w:rsid w:val="00F50E3E"/>
    <w:rsid w:val="00F5296F"/>
    <w:rsid w:val="00F531F3"/>
    <w:rsid w:val="00F5414A"/>
    <w:rsid w:val="00F550C4"/>
    <w:rsid w:val="00F56B55"/>
    <w:rsid w:val="00F616B2"/>
    <w:rsid w:val="00F6326B"/>
    <w:rsid w:val="00F638AE"/>
    <w:rsid w:val="00F645E7"/>
    <w:rsid w:val="00F66F8B"/>
    <w:rsid w:val="00F67342"/>
    <w:rsid w:val="00F70BB8"/>
    <w:rsid w:val="00F72A14"/>
    <w:rsid w:val="00F72EF7"/>
    <w:rsid w:val="00F74224"/>
    <w:rsid w:val="00F7431F"/>
    <w:rsid w:val="00F750A5"/>
    <w:rsid w:val="00F76962"/>
    <w:rsid w:val="00F77D83"/>
    <w:rsid w:val="00F82CF8"/>
    <w:rsid w:val="00F905D7"/>
    <w:rsid w:val="00F91E38"/>
    <w:rsid w:val="00F92B01"/>
    <w:rsid w:val="00F932A3"/>
    <w:rsid w:val="00F936A1"/>
    <w:rsid w:val="00F93724"/>
    <w:rsid w:val="00F946CA"/>
    <w:rsid w:val="00F95B22"/>
    <w:rsid w:val="00F96DBE"/>
    <w:rsid w:val="00F97022"/>
    <w:rsid w:val="00F97C24"/>
    <w:rsid w:val="00FA69BB"/>
    <w:rsid w:val="00FB177D"/>
    <w:rsid w:val="00FB2E21"/>
    <w:rsid w:val="00FB363B"/>
    <w:rsid w:val="00FB4095"/>
    <w:rsid w:val="00FB43C0"/>
    <w:rsid w:val="00FB582C"/>
    <w:rsid w:val="00FB6AD3"/>
    <w:rsid w:val="00FB7545"/>
    <w:rsid w:val="00FC0518"/>
    <w:rsid w:val="00FC3614"/>
    <w:rsid w:val="00FC3AF5"/>
    <w:rsid w:val="00FC3BBF"/>
    <w:rsid w:val="00FC439F"/>
    <w:rsid w:val="00FC4879"/>
    <w:rsid w:val="00FC4A2A"/>
    <w:rsid w:val="00FC5023"/>
    <w:rsid w:val="00FC6177"/>
    <w:rsid w:val="00FC776B"/>
    <w:rsid w:val="00FD0427"/>
    <w:rsid w:val="00FD1C5E"/>
    <w:rsid w:val="00FD257A"/>
    <w:rsid w:val="00FD2FEC"/>
    <w:rsid w:val="00FD351C"/>
    <w:rsid w:val="00FD43C3"/>
    <w:rsid w:val="00FD4DFF"/>
    <w:rsid w:val="00FD565C"/>
    <w:rsid w:val="00FD67D0"/>
    <w:rsid w:val="00FD7D8A"/>
    <w:rsid w:val="00FD7DD5"/>
    <w:rsid w:val="00FE18F2"/>
    <w:rsid w:val="00FE23D4"/>
    <w:rsid w:val="00FE292D"/>
    <w:rsid w:val="00FE3218"/>
    <w:rsid w:val="00FE36F1"/>
    <w:rsid w:val="00FE4F9A"/>
    <w:rsid w:val="00FE51B1"/>
    <w:rsid w:val="00FE5252"/>
    <w:rsid w:val="00FE6F71"/>
    <w:rsid w:val="00FE738D"/>
    <w:rsid w:val="00FF2016"/>
    <w:rsid w:val="00FF3EAB"/>
    <w:rsid w:val="00FF4544"/>
    <w:rsid w:val="00FF5D86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03D0"/>
  <w15:chartTrackingRefBased/>
  <w15:docId w15:val="{1E146238-5ED4-4F60-8859-BB9E5F29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49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0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4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24F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11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6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11B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B66E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uth.pstmn.io/v1/vscode-callback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ocalhost:8000/path/to/resource?parameter1=par1&amp;parameter2=par2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ogin.microsoftonline.com/%7btenant%7d/oauth2/v2.0/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microsoftonline.com/%7btenant%7d/oauth2/v2.0/authoriz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39996</TotalTime>
  <Pages>20</Pages>
  <Words>6403</Words>
  <Characters>36500</Characters>
  <Application>Microsoft Office Word</Application>
  <DocSecurity>0</DocSecurity>
  <Lines>304</Lines>
  <Paragraphs>85</Paragraphs>
  <ScaleCrop>false</ScaleCrop>
  <Company>GHD</Company>
  <LinksUpToDate>false</LinksUpToDate>
  <CharactersWithSpaces>42818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Rodionas Papadopoulos</dc:creator>
  <cp:keywords/>
  <dc:description/>
  <cp:lastModifiedBy>Rodionas Papadopoulos</cp:lastModifiedBy>
  <cp:revision>1372</cp:revision>
  <dcterms:created xsi:type="dcterms:W3CDTF">2024-09-18T09:58:00Z</dcterms:created>
  <dcterms:modified xsi:type="dcterms:W3CDTF">2024-11-26T11:59:00Z</dcterms:modified>
</cp:coreProperties>
</file>