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color w:val="0F4761" w:themeColor="accent1" w:themeShade="BF"/>
          <w:sz w:val="2"/>
          <w:szCs w:val="40"/>
          <w:lang w:val="en-GB"/>
        </w:rPr>
        <w:id w:val="693272663"/>
        <w:docPartObj>
          <w:docPartGallery w:val="Cover Pages"/>
          <w:docPartUnique/>
        </w:docPartObj>
      </w:sdtPr>
      <w:sdtEndPr>
        <w:rPr>
          <w:rFonts w:ascii="Times New Roman" w:hAnsi="Times New Roman" w:cs="Times New Roman"/>
          <w:b/>
          <w:bCs/>
          <w:sz w:val="40"/>
        </w:rPr>
      </w:sdtEndPr>
      <w:sdtContent>
        <w:p w14:paraId="7FC19D3D" w14:textId="3E96F457" w:rsidR="00D17007" w:rsidRDefault="00D17007">
          <w:pPr>
            <w:pStyle w:val="NoSpacing"/>
            <w:rPr>
              <w:sz w:val="2"/>
            </w:rPr>
          </w:pPr>
          <w:r w:rsidRPr="00387F0F">
            <w:rPr>
              <w:rFonts w:ascii="Rockwell" w:hAnsi="Rockwell" w:cs="Times New Roman"/>
              <w:noProof/>
              <w:lang w:eastAsia="en-GB"/>
            </w:rPr>
            <w:drawing>
              <wp:anchor distT="0" distB="0" distL="114300" distR="114300" simplePos="0" relativeHeight="251663360" behindDoc="1" locked="0" layoutInCell="1" allowOverlap="1" wp14:anchorId="0CB96B80" wp14:editId="40288306">
                <wp:simplePos x="0" y="0"/>
                <wp:positionH relativeFrom="page">
                  <wp:align>right</wp:align>
                </wp:positionH>
                <wp:positionV relativeFrom="paragraph">
                  <wp:posOffset>-887095</wp:posOffset>
                </wp:positionV>
                <wp:extent cx="2114550" cy="904875"/>
                <wp:effectExtent l="0" t="0" r="0" b="9525"/>
                <wp:wrapNone/>
                <wp:docPr id="37"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4550" cy="904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FE96942" wp14:editId="725EAB36">
                    <wp:simplePos x="0" y="0"/>
                    <wp:positionH relativeFrom="page">
                      <wp:posOffset>193040</wp:posOffset>
                    </wp:positionH>
                    <wp:positionV relativeFrom="margin">
                      <wp:posOffset>28575</wp:posOffset>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ckwell" w:eastAsiaTheme="minorHAnsi" w:hAnsi="Rockwell"/>
                                    <w:b/>
                                    <w:bCs/>
                                    <w:sz w:val="72"/>
                                    <w:szCs w:val="72"/>
                                    <w:lang w:val="en-GB"/>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898E3A0" w14:textId="35586E0F" w:rsidR="00D17007" w:rsidRDefault="00D17007">
                                    <w:pPr>
                                      <w:pStyle w:val="NoSpacing"/>
                                      <w:rPr>
                                        <w:rFonts w:asciiTheme="majorHAnsi" w:eastAsiaTheme="majorEastAsia" w:hAnsiTheme="majorHAnsi" w:cstheme="majorBidi"/>
                                        <w:caps/>
                                        <w:color w:val="2C7FCE" w:themeColor="text2" w:themeTint="99"/>
                                        <w:sz w:val="68"/>
                                        <w:szCs w:val="68"/>
                                      </w:rPr>
                                    </w:pPr>
                                    <w:r w:rsidRPr="00D17007">
                                      <w:rPr>
                                        <w:rFonts w:ascii="Rockwell" w:eastAsiaTheme="minorHAnsi" w:hAnsi="Rockwell"/>
                                        <w:b/>
                                        <w:bCs/>
                                        <w:sz w:val="72"/>
                                        <w:szCs w:val="72"/>
                                        <w:lang w:val="en-GB"/>
                                      </w:rPr>
                                      <w:t>TELECOM CUSTOMER CHURN PREDICTION USING VARIOUS MACHINE LEARNING ALGORITHMS</w:t>
                                    </w:r>
                                  </w:p>
                                </w:sdtContent>
                              </w:sdt>
                              <w:p w14:paraId="09D96AAD" w14:textId="77777777" w:rsidR="00D17007" w:rsidRDefault="00D170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FE96942" id="_x0000_t202" coordsize="21600,21600" o:spt="202" path="m,l,21600r21600,l21600,xe">
                    <v:stroke joinstyle="miter"/>
                    <v:path gradientshapeok="t" o:connecttype="rect"/>
                  </v:shapetype>
                  <v:shape id="Text Box 15" o:spid="_x0000_s1026" type="#_x0000_t202" style="position:absolute;margin-left:15.2pt;margin-top:2.25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" filled="f" stroked="f" strokeweight=".5pt">
                    <v:textbox style="mso-fit-shape-to-text:t">
                      <w:txbxContent>
                        <w:sdt>
                          <w:sdtPr>
                            <w:rPr>
                              <w:rFonts w:ascii="Rockwell" w:eastAsiaTheme="minorHAnsi" w:hAnsi="Rockwell"/>
                              <w:b/>
                              <w:bCs/>
                              <w:sz w:val="72"/>
                              <w:szCs w:val="72"/>
                              <w:lang w:val="en-GB"/>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898E3A0" w14:textId="35586E0F" w:rsidR="00D17007" w:rsidRDefault="00D17007">
                              <w:pPr>
                                <w:pStyle w:val="NoSpacing"/>
                                <w:rPr>
                                  <w:rFonts w:asciiTheme="majorHAnsi" w:eastAsiaTheme="majorEastAsia" w:hAnsiTheme="majorHAnsi" w:cstheme="majorBidi"/>
                                  <w:caps/>
                                  <w:color w:val="2C7FCE" w:themeColor="text2" w:themeTint="99"/>
                                  <w:sz w:val="68"/>
                                  <w:szCs w:val="68"/>
                                </w:rPr>
                              </w:pPr>
                              <w:r w:rsidRPr="00D17007">
                                <w:rPr>
                                  <w:rFonts w:ascii="Rockwell" w:eastAsiaTheme="minorHAnsi" w:hAnsi="Rockwell"/>
                                  <w:b/>
                                  <w:bCs/>
                                  <w:sz w:val="72"/>
                                  <w:szCs w:val="72"/>
                                  <w:lang w:val="en-GB"/>
                                </w:rPr>
                                <w:t>TELECOM CUSTOMER CHURN PREDICTION USING VARIOUS MACHINE LEARNING ALGORITHMS</w:t>
                              </w:r>
                            </w:p>
                          </w:sdtContent>
                        </w:sdt>
                        <w:p w14:paraId="09D96AAD" w14:textId="77777777" w:rsidR="00D17007" w:rsidRDefault="00D17007"/>
                      </w:txbxContent>
                    </v:textbox>
                    <w10:wrap anchorx="page" anchory="margin"/>
                  </v:shape>
                </w:pict>
              </mc:Fallback>
            </mc:AlternateContent>
          </w:r>
        </w:p>
        <w:p w14:paraId="41BA3754" w14:textId="2EB007F4" w:rsidR="00D17007" w:rsidRDefault="00D17007">
          <w:r>
            <w:rPr>
              <w:noProof/>
              <w:color w:val="156082" w:themeColor="accent1"/>
              <w:sz w:val="36"/>
              <w:szCs w:val="36"/>
            </w:rPr>
            <mc:AlternateContent>
              <mc:Choice Requires="wpg">
                <w:drawing>
                  <wp:anchor distT="0" distB="0" distL="114300" distR="114300" simplePos="0" relativeHeight="251660288" behindDoc="1" locked="0" layoutInCell="1" allowOverlap="1" wp14:anchorId="088D7163" wp14:editId="3543A6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53CB6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FFF0D22" w14:textId="77777777" w:rsidR="00922DDF" w:rsidRDefault="00D17007" w:rsidP="00D17007">
          <w:pPr>
            <w:pStyle w:val="Heading1"/>
          </w:pPr>
          <w:r>
            <w:rPr>
              <w:noProof/>
            </w:rPr>
            <mc:AlternateContent>
              <mc:Choice Requires="wps">
                <w:drawing>
                  <wp:anchor distT="0" distB="0" distL="114300" distR="114300" simplePos="0" relativeHeight="251659264" behindDoc="0" locked="0" layoutInCell="1" allowOverlap="1" wp14:anchorId="7F5F02A8" wp14:editId="0E6C1828">
                    <wp:simplePos x="0" y="0"/>
                    <wp:positionH relativeFrom="page">
                      <wp:posOffset>1650365</wp:posOffset>
                    </wp:positionH>
                    <wp:positionV relativeFrom="margin">
                      <wp:posOffset>7946390</wp:posOffset>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8E823" w14:textId="77777777" w:rsidR="00D17007" w:rsidRDefault="00D17007" w:rsidP="00D17007">
                                <w:pPr>
                                  <w:jc w:val="center"/>
                                  <w:rPr>
                                    <w:rFonts w:ascii="Rockwell" w:hAnsi="Rockwell"/>
                                    <w:b/>
                                    <w:bCs/>
                                    <w:sz w:val="40"/>
                                    <w:szCs w:val="40"/>
                                  </w:rPr>
                                </w:pPr>
                                <w:r>
                                  <w:rPr>
                                    <w:rFonts w:ascii="Rockwell" w:hAnsi="Rockwell"/>
                                    <w:b/>
                                    <w:bCs/>
                                    <w:sz w:val="40"/>
                                    <w:szCs w:val="40"/>
                                  </w:rPr>
                                  <w:t>STUDENT ID: D3127027</w:t>
                                </w:r>
                              </w:p>
                              <w:p w14:paraId="67FE77C8" w14:textId="77777777" w:rsidR="00D17007" w:rsidRDefault="00D17007" w:rsidP="00D17007">
                                <w:pPr>
                                  <w:jc w:val="center"/>
                                  <w:rPr>
                                    <w:rFonts w:ascii="Rockwell" w:hAnsi="Rockwell"/>
                                    <w:b/>
                                    <w:bCs/>
                                    <w:sz w:val="40"/>
                                    <w:szCs w:val="40"/>
                                  </w:rPr>
                                </w:pPr>
                                <w:r>
                                  <w:rPr>
                                    <w:rFonts w:ascii="Rockwell" w:hAnsi="Rockwell"/>
                                    <w:b/>
                                    <w:bCs/>
                                    <w:sz w:val="40"/>
                                    <w:szCs w:val="40"/>
                                  </w:rPr>
                                  <w:t>FACULTY: SCHOOL OF COMPUTING, ENGINEERING &amp; DIGITAL TECHNOLOGIES</w:t>
                                </w:r>
                              </w:p>
                              <w:p w14:paraId="2846112B" w14:textId="77777777" w:rsidR="00D17007" w:rsidRDefault="00D17007" w:rsidP="00D17007">
                                <w:pPr>
                                  <w:pStyle w:val="NoSpacing"/>
                                  <w:jc w:val="right"/>
                                  <w:rPr>
                                    <w:color w:val="156082" w:themeColor="accent1"/>
                                    <w:sz w:val="36"/>
                                    <w:szCs w:val="36"/>
                                  </w:rPr>
                                </w:pPr>
                              </w:p>
                              <w:p w14:paraId="07AE8973" w14:textId="5D42A1E0" w:rsidR="00D17007" w:rsidRDefault="00D17007">
                                <w:pPr>
                                  <w:pStyle w:val="NoSpacing"/>
                                  <w:jc w:val="right"/>
                                  <w:rPr>
                                    <w:color w:val="156082"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F02A8" id="Text Box 16" o:spid="_x0000_s1027" type="#_x0000_t202" style="position:absolute;margin-left:129.95pt;margin-top:625.7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" filled="f" stroked="f" strokeweight=".5pt">
                    <v:textbox style="mso-fit-shape-to-text:t" inset="0,0,0,0">
                      <w:txbxContent>
                        <w:p w14:paraId="6048E823" w14:textId="77777777" w:rsidR="00D17007" w:rsidRDefault="00D17007" w:rsidP="00D17007">
                          <w:pPr>
                            <w:jc w:val="center"/>
                            <w:rPr>
                              <w:rFonts w:ascii="Rockwell" w:hAnsi="Rockwell"/>
                              <w:b/>
                              <w:bCs/>
                              <w:sz w:val="40"/>
                              <w:szCs w:val="40"/>
                            </w:rPr>
                          </w:pPr>
                          <w:r>
                            <w:rPr>
                              <w:rFonts w:ascii="Rockwell" w:hAnsi="Rockwell"/>
                              <w:b/>
                              <w:bCs/>
                              <w:sz w:val="40"/>
                              <w:szCs w:val="40"/>
                            </w:rPr>
                            <w:t>STUDENT ID: D3127027</w:t>
                          </w:r>
                        </w:p>
                        <w:p w14:paraId="67FE77C8" w14:textId="77777777" w:rsidR="00D17007" w:rsidRDefault="00D17007" w:rsidP="00D17007">
                          <w:pPr>
                            <w:jc w:val="center"/>
                            <w:rPr>
                              <w:rFonts w:ascii="Rockwell" w:hAnsi="Rockwell"/>
                              <w:b/>
                              <w:bCs/>
                              <w:sz w:val="40"/>
                              <w:szCs w:val="40"/>
                            </w:rPr>
                          </w:pPr>
                          <w:r>
                            <w:rPr>
                              <w:rFonts w:ascii="Rockwell" w:hAnsi="Rockwell"/>
                              <w:b/>
                              <w:bCs/>
                              <w:sz w:val="40"/>
                              <w:szCs w:val="40"/>
                            </w:rPr>
                            <w:t>FACULTY: SCHOOL OF COMPUTING, ENGINEERING &amp; DIGITAL TECHNOLOGIES</w:t>
                          </w:r>
                        </w:p>
                        <w:p w14:paraId="2846112B" w14:textId="77777777" w:rsidR="00D17007" w:rsidRDefault="00D17007" w:rsidP="00D17007">
                          <w:pPr>
                            <w:pStyle w:val="NoSpacing"/>
                            <w:jc w:val="right"/>
                            <w:rPr>
                              <w:color w:val="156082" w:themeColor="accent1"/>
                              <w:sz w:val="36"/>
                              <w:szCs w:val="36"/>
                            </w:rPr>
                          </w:pPr>
                        </w:p>
                        <w:p w14:paraId="07AE8973" w14:textId="5D42A1E0" w:rsidR="00D17007" w:rsidRDefault="00D17007">
                          <w:pPr>
                            <w:pStyle w:val="NoSpacing"/>
                            <w:jc w:val="right"/>
                            <w:rPr>
                              <w:color w:val="156082" w:themeColor="accent1"/>
                              <w:sz w:val="36"/>
                              <w:szCs w:val="36"/>
                            </w:rPr>
                          </w:pPr>
                        </w:p>
                      </w:txbxContent>
                    </v:textbox>
                    <w10:wrap anchorx="page" anchory="margin"/>
                  </v:shape>
                </w:pict>
              </mc:Fallback>
            </mc:AlternateContent>
          </w:r>
          <w:r>
            <w:br w:type="page"/>
          </w:r>
        </w:p>
        <w:p w14:paraId="45FE0F66" w14:textId="5B0D9880" w:rsidR="00922DDF" w:rsidRDefault="00922DDF" w:rsidP="00D17007">
          <w:pPr>
            <w:pStyle w:val="Heading1"/>
            <w:rPr>
              <w:rFonts w:ascii="Times New Roman" w:hAnsi="Times New Roman" w:cs="Times New Roman"/>
              <w:b/>
              <w:bCs/>
              <w:color w:val="auto"/>
            </w:rPr>
          </w:pPr>
          <w:r w:rsidRPr="00922DDF">
            <w:rPr>
              <w:rFonts w:ascii="Times New Roman" w:hAnsi="Times New Roman" w:cs="Times New Roman"/>
              <w:b/>
              <w:bCs/>
              <w:color w:val="auto"/>
            </w:rPr>
            <w:lastRenderedPageBreak/>
            <w:t>Abstract</w:t>
          </w:r>
        </w:p>
        <w:p w14:paraId="59439D25" w14:textId="153D24EC" w:rsidR="00EF5583" w:rsidRPr="00922DDF" w:rsidRDefault="00EF5583" w:rsidP="00922DDF">
          <w:pPr>
            <w:rPr>
              <w:rFonts w:ascii="Times New Roman" w:hAnsi="Times New Roman" w:cs="Times New Roman"/>
              <w:sz w:val="28"/>
              <w:szCs w:val="28"/>
            </w:rPr>
          </w:pPr>
          <w:r w:rsidRPr="00EF5583">
            <w:rPr>
              <w:rFonts w:ascii="Times New Roman" w:hAnsi="Times New Roman" w:cs="Times New Roman"/>
              <w:sz w:val="28"/>
              <w:szCs w:val="28"/>
            </w:rPr>
            <w:t>This study uses</w:t>
          </w:r>
          <w:r>
            <w:rPr>
              <w:rFonts w:ascii="Times New Roman" w:hAnsi="Times New Roman" w:cs="Times New Roman"/>
              <w:sz w:val="28"/>
              <w:szCs w:val="28"/>
            </w:rPr>
            <w:t xml:space="preserve"> various</w:t>
          </w:r>
          <w:r w:rsidRPr="00EF5583">
            <w:rPr>
              <w:rFonts w:ascii="Times New Roman" w:hAnsi="Times New Roman" w:cs="Times New Roman"/>
              <w:sz w:val="28"/>
              <w:szCs w:val="28"/>
            </w:rPr>
            <w:t xml:space="preserve"> metrics to assess different classification models and predict telecom customer churn. The effectiveness of Logistic Regression, Random Forest, KNN, and Naive Bayes </w:t>
          </w:r>
          <w:r w:rsidR="0043163F" w:rsidRPr="00EF5583">
            <w:rPr>
              <w:rFonts w:ascii="Times New Roman" w:hAnsi="Times New Roman" w:cs="Times New Roman"/>
              <w:sz w:val="28"/>
              <w:szCs w:val="28"/>
            </w:rPr>
            <w:t xml:space="preserve">models </w:t>
          </w:r>
          <w:r w:rsidR="0043163F">
            <w:rPr>
              <w:rFonts w:ascii="Times New Roman" w:hAnsi="Times New Roman" w:cs="Times New Roman"/>
              <w:sz w:val="28"/>
              <w:szCs w:val="28"/>
            </w:rPr>
            <w:t>after</w:t>
          </w:r>
          <w:r w:rsidR="00D6044D">
            <w:rPr>
              <w:rFonts w:ascii="Times New Roman" w:hAnsi="Times New Roman" w:cs="Times New Roman"/>
              <w:sz w:val="28"/>
              <w:szCs w:val="28"/>
            </w:rPr>
            <w:t xml:space="preserve"> hyper-parameter tuning </w:t>
          </w:r>
          <w:r>
            <w:rPr>
              <w:rFonts w:ascii="Times New Roman" w:hAnsi="Times New Roman" w:cs="Times New Roman"/>
              <w:sz w:val="28"/>
              <w:szCs w:val="28"/>
            </w:rPr>
            <w:t xml:space="preserve">was implored in </w:t>
          </w:r>
          <w:r w:rsidR="006A01D5">
            <w:rPr>
              <w:rFonts w:ascii="Times New Roman" w:hAnsi="Times New Roman" w:cs="Times New Roman"/>
              <w:sz w:val="28"/>
              <w:szCs w:val="28"/>
            </w:rPr>
            <w:t>this analysis</w:t>
          </w:r>
          <w:r w:rsidRPr="00EF5583">
            <w:rPr>
              <w:rFonts w:ascii="Times New Roman" w:hAnsi="Times New Roman" w:cs="Times New Roman"/>
              <w:sz w:val="28"/>
              <w:szCs w:val="28"/>
            </w:rPr>
            <w:t>. The result show</w:t>
          </w:r>
          <w:r>
            <w:rPr>
              <w:rFonts w:ascii="Times New Roman" w:hAnsi="Times New Roman" w:cs="Times New Roman"/>
              <w:sz w:val="28"/>
              <w:szCs w:val="28"/>
            </w:rPr>
            <w:t>s</w:t>
          </w:r>
          <w:r w:rsidRPr="00EF5583">
            <w:rPr>
              <w:rFonts w:ascii="Times New Roman" w:hAnsi="Times New Roman" w:cs="Times New Roman"/>
              <w:sz w:val="28"/>
              <w:szCs w:val="28"/>
            </w:rPr>
            <w:t xml:space="preserve"> that Random Forest and Logistic Regression are the best-performing models, with excellent precision and accuracy. While Random Forest displays balanced performance across various criteria, Logistic Regression excels in decreasing false positive predictions. Naive Bayes performs competitively despite its simplified assumptions. Although KNN outperformed Logistic Regression in recall, </w:t>
          </w:r>
          <w:r w:rsidR="00716766" w:rsidRPr="00EF5583">
            <w:rPr>
              <w:rFonts w:ascii="Times New Roman" w:hAnsi="Times New Roman" w:cs="Times New Roman"/>
              <w:sz w:val="28"/>
              <w:szCs w:val="28"/>
            </w:rPr>
            <w:t>it</w:t>
          </w:r>
          <w:r w:rsidR="00716766">
            <w:rPr>
              <w:rFonts w:ascii="Times New Roman" w:hAnsi="Times New Roman" w:cs="Times New Roman"/>
              <w:sz w:val="28"/>
              <w:szCs w:val="28"/>
            </w:rPr>
            <w:t>’s</w:t>
          </w:r>
          <w:r w:rsidRPr="00EF5583">
            <w:rPr>
              <w:rFonts w:ascii="Times New Roman" w:hAnsi="Times New Roman" w:cs="Times New Roman"/>
              <w:sz w:val="28"/>
              <w:szCs w:val="28"/>
            </w:rPr>
            <w:t xml:space="preserve"> perform</w:t>
          </w:r>
          <w:r>
            <w:rPr>
              <w:rFonts w:ascii="Times New Roman" w:hAnsi="Times New Roman" w:cs="Times New Roman"/>
              <w:sz w:val="28"/>
              <w:szCs w:val="28"/>
            </w:rPr>
            <w:t>ance across various metrics was the lowest as compared to others</w:t>
          </w:r>
          <w:r w:rsidRPr="00EF5583">
            <w:rPr>
              <w:rFonts w:ascii="Times New Roman" w:hAnsi="Times New Roman" w:cs="Times New Roman"/>
              <w:sz w:val="28"/>
              <w:szCs w:val="28"/>
            </w:rPr>
            <w:t>.</w:t>
          </w:r>
          <w:r>
            <w:rPr>
              <w:rFonts w:ascii="Times New Roman" w:hAnsi="Times New Roman" w:cs="Times New Roman"/>
              <w:sz w:val="28"/>
              <w:szCs w:val="28"/>
            </w:rPr>
            <w:t xml:space="preserve"> </w:t>
          </w:r>
          <w:r w:rsidR="00F650EB" w:rsidRPr="00F650EB">
            <w:rPr>
              <w:rFonts w:ascii="Times New Roman" w:hAnsi="Times New Roman" w:cs="Times New Roman"/>
              <w:sz w:val="28"/>
              <w:szCs w:val="28"/>
            </w:rPr>
            <w:t>It is recommended that Random Forest or Logistic Regression should be used depending on business needs.</w:t>
          </w:r>
        </w:p>
        <w:p w14:paraId="7A476FA6" w14:textId="66A794A3" w:rsidR="00200A5F" w:rsidRDefault="00D17007" w:rsidP="00D17007">
          <w:pPr>
            <w:pStyle w:val="Heading1"/>
            <w:rPr>
              <w:rFonts w:ascii="Times New Roman" w:hAnsi="Times New Roman" w:cs="Times New Roman"/>
              <w:b/>
              <w:bCs/>
              <w:color w:val="auto"/>
            </w:rPr>
          </w:pPr>
          <w:r w:rsidRPr="00D17007">
            <w:rPr>
              <w:rFonts w:ascii="Times New Roman" w:hAnsi="Times New Roman" w:cs="Times New Roman"/>
              <w:b/>
              <w:bCs/>
              <w:color w:val="auto"/>
            </w:rPr>
            <w:t>Introduction</w:t>
          </w:r>
        </w:p>
      </w:sdtContent>
    </w:sdt>
    <w:p w14:paraId="76A24A32" w14:textId="38AA96F4" w:rsidR="00751901" w:rsidRDefault="00857A46" w:rsidP="00D17007">
      <w:pPr>
        <w:rPr>
          <w:rFonts w:ascii="Times New Roman" w:hAnsi="Times New Roman" w:cs="Times New Roman"/>
          <w:sz w:val="28"/>
          <w:szCs w:val="28"/>
        </w:rPr>
      </w:pPr>
      <w:r>
        <w:rPr>
          <w:rFonts w:ascii="Times New Roman" w:hAnsi="Times New Roman" w:cs="Times New Roman"/>
          <w:sz w:val="28"/>
          <w:szCs w:val="28"/>
        </w:rPr>
        <w:t xml:space="preserve">In present times, </w:t>
      </w:r>
      <w:r w:rsidR="004334F6">
        <w:rPr>
          <w:rFonts w:ascii="Times New Roman" w:hAnsi="Times New Roman" w:cs="Times New Roman"/>
          <w:sz w:val="28"/>
          <w:szCs w:val="28"/>
        </w:rPr>
        <w:t>on</w:t>
      </w:r>
      <w:r w:rsidR="004334F6" w:rsidRPr="004334F6">
        <w:rPr>
          <w:rFonts w:ascii="Times New Roman" w:hAnsi="Times New Roman" w:cs="Times New Roman"/>
          <w:sz w:val="28"/>
          <w:szCs w:val="28"/>
        </w:rPr>
        <w:t>e of the most significant industries is the telecommunications sector</w:t>
      </w:r>
      <w:r w:rsidR="004334F6">
        <w:rPr>
          <w:rFonts w:ascii="Times New Roman" w:hAnsi="Times New Roman" w:cs="Times New Roman"/>
          <w:sz w:val="28"/>
          <w:szCs w:val="28"/>
        </w:rPr>
        <w:t xml:space="preserve">, </w:t>
      </w:r>
      <w:r>
        <w:rPr>
          <w:rFonts w:ascii="Times New Roman" w:hAnsi="Times New Roman" w:cs="Times New Roman"/>
          <w:sz w:val="28"/>
          <w:szCs w:val="28"/>
        </w:rPr>
        <w:t xml:space="preserve">as it plays </w:t>
      </w:r>
      <w:r w:rsidR="00235776">
        <w:rPr>
          <w:rFonts w:ascii="Times New Roman" w:hAnsi="Times New Roman" w:cs="Times New Roman"/>
          <w:sz w:val="28"/>
          <w:szCs w:val="28"/>
        </w:rPr>
        <w:t>a significant role</w:t>
      </w:r>
      <w:r w:rsidR="005F4F25">
        <w:rPr>
          <w:rFonts w:ascii="Times New Roman" w:hAnsi="Times New Roman" w:cs="Times New Roman"/>
          <w:sz w:val="28"/>
          <w:szCs w:val="28"/>
        </w:rPr>
        <w:t xml:space="preserve"> in connecting individuals, </w:t>
      </w:r>
      <w:r w:rsidR="00B94371">
        <w:rPr>
          <w:rFonts w:ascii="Times New Roman" w:hAnsi="Times New Roman" w:cs="Times New Roman"/>
          <w:sz w:val="28"/>
          <w:szCs w:val="28"/>
        </w:rPr>
        <w:t>businesses,</w:t>
      </w:r>
      <w:r w:rsidR="005F4F25">
        <w:rPr>
          <w:rFonts w:ascii="Times New Roman" w:hAnsi="Times New Roman" w:cs="Times New Roman"/>
          <w:sz w:val="28"/>
          <w:szCs w:val="28"/>
        </w:rPr>
        <w:t xml:space="preserve"> and devices worldwide, enabling communication, facilitating e-commerce</w:t>
      </w:r>
      <w:r w:rsidR="00546D0A">
        <w:rPr>
          <w:rFonts w:ascii="Times New Roman" w:hAnsi="Times New Roman" w:cs="Times New Roman"/>
          <w:sz w:val="28"/>
          <w:szCs w:val="28"/>
        </w:rPr>
        <w:t>,</w:t>
      </w:r>
      <w:r w:rsidR="005F4F25">
        <w:rPr>
          <w:rFonts w:ascii="Times New Roman" w:hAnsi="Times New Roman" w:cs="Times New Roman"/>
          <w:sz w:val="28"/>
          <w:szCs w:val="28"/>
        </w:rPr>
        <w:t xml:space="preserve"> and collaboration on a large scale. The increase in the number of operators under each telecommunication company has increased the level of competitions, due to this, the issue of customer churn continues to be a major concern for service providers</w:t>
      </w:r>
      <w:r w:rsidR="006F7494">
        <w:rPr>
          <w:rFonts w:ascii="Times New Roman" w:hAnsi="Times New Roman" w:cs="Times New Roman"/>
          <w:sz w:val="28"/>
          <w:szCs w:val="28"/>
        </w:rPr>
        <w:t xml:space="preserve"> </w:t>
      </w:r>
      <w:hyperlink w:anchor="Bookmark1" w:history="1">
        <w:r w:rsidR="004A1C3A" w:rsidRPr="004A1C3A">
          <w:rPr>
            <w:rStyle w:val="Hyperlink"/>
            <w:rFonts w:ascii="Times New Roman" w:hAnsi="Times New Roman" w:cs="Times New Roman"/>
            <w:sz w:val="28"/>
            <w:szCs w:val="28"/>
          </w:rPr>
          <w:t>[</w:t>
        </w:r>
        <w:r w:rsidR="006F7494" w:rsidRPr="004A1C3A">
          <w:rPr>
            <w:rStyle w:val="Hyperlink"/>
            <w:rFonts w:ascii="Times New Roman" w:hAnsi="Times New Roman" w:cs="Times New Roman"/>
            <w:sz w:val="28"/>
            <w:szCs w:val="28"/>
          </w:rPr>
          <w:t>1</w:t>
        </w:r>
        <w:r w:rsidR="004A1C3A" w:rsidRPr="004A1C3A">
          <w:rPr>
            <w:rStyle w:val="Hyperlink"/>
            <w:rFonts w:ascii="Times New Roman" w:hAnsi="Times New Roman" w:cs="Times New Roman"/>
            <w:sz w:val="28"/>
            <w:szCs w:val="28"/>
          </w:rPr>
          <w:t>]</w:t>
        </w:r>
      </w:hyperlink>
      <w:r w:rsidR="005F4F25">
        <w:rPr>
          <w:rFonts w:ascii="Times New Roman" w:hAnsi="Times New Roman" w:cs="Times New Roman"/>
          <w:sz w:val="28"/>
          <w:szCs w:val="28"/>
        </w:rPr>
        <w:t>.</w:t>
      </w:r>
      <w:r w:rsidR="005F4F25" w:rsidRPr="005F4F25">
        <w:t xml:space="preserve"> </w:t>
      </w:r>
      <w:r w:rsidR="005F4F25" w:rsidRPr="005F4F25">
        <w:rPr>
          <w:rFonts w:ascii="Times New Roman" w:hAnsi="Times New Roman" w:cs="Times New Roman"/>
          <w:sz w:val="28"/>
          <w:szCs w:val="28"/>
        </w:rPr>
        <w:t>To estimate customer attrition, telecom churn prediction becomes a crucial responsibility for the industry</w:t>
      </w:r>
      <w:r w:rsidR="005F4F25">
        <w:rPr>
          <w:rFonts w:ascii="Times New Roman" w:hAnsi="Times New Roman" w:cs="Times New Roman"/>
          <w:sz w:val="28"/>
          <w:szCs w:val="28"/>
        </w:rPr>
        <w:t>.</w:t>
      </w:r>
      <w:r w:rsidR="00126751">
        <w:rPr>
          <w:rFonts w:ascii="Times New Roman" w:hAnsi="Times New Roman" w:cs="Times New Roman"/>
          <w:sz w:val="28"/>
          <w:szCs w:val="28"/>
        </w:rPr>
        <w:t xml:space="preserve"> </w:t>
      </w:r>
      <w:r w:rsidR="00751901" w:rsidRPr="00751901">
        <w:rPr>
          <w:rFonts w:ascii="Times New Roman" w:hAnsi="Times New Roman" w:cs="Times New Roman"/>
          <w:sz w:val="28"/>
          <w:szCs w:val="28"/>
        </w:rPr>
        <w:t xml:space="preserve">Churn prediction helps telecom companies determine which customers are likely to cancel their subscriptions by using machine learning approaches. </w:t>
      </w:r>
    </w:p>
    <w:p w14:paraId="2E074AC1" w14:textId="467DFF09" w:rsidR="002F1F25" w:rsidRDefault="00751901" w:rsidP="00D17007">
      <w:pPr>
        <w:rPr>
          <w:rFonts w:ascii="Times New Roman" w:hAnsi="Times New Roman" w:cs="Times New Roman"/>
          <w:sz w:val="28"/>
          <w:szCs w:val="28"/>
        </w:rPr>
      </w:pPr>
      <w:r w:rsidRPr="00751901">
        <w:rPr>
          <w:rFonts w:ascii="Times New Roman" w:hAnsi="Times New Roman" w:cs="Times New Roman"/>
          <w:sz w:val="28"/>
          <w:szCs w:val="28"/>
        </w:rPr>
        <w:t xml:space="preserve">The anticipated average monthly churn rate for mobile telecommunications is 2.2%, based on a previous study </w:t>
      </w:r>
      <w:hyperlink w:anchor="Bookmark3" w:history="1">
        <w:r w:rsidRPr="00545135">
          <w:rPr>
            <w:rStyle w:val="Hyperlink"/>
            <w:rFonts w:ascii="Times New Roman" w:hAnsi="Times New Roman" w:cs="Times New Roman"/>
            <w:sz w:val="28"/>
            <w:szCs w:val="28"/>
          </w:rPr>
          <w:t>[3]</w:t>
        </w:r>
      </w:hyperlink>
      <w:r w:rsidRPr="00751901">
        <w:rPr>
          <w:rFonts w:ascii="Times New Roman" w:hAnsi="Times New Roman" w:cs="Times New Roman"/>
          <w:sz w:val="28"/>
          <w:szCs w:val="28"/>
        </w:rPr>
        <w:t xml:space="preserve">. </w:t>
      </w:r>
      <w:r w:rsidR="00654243" w:rsidRPr="00654243">
        <w:rPr>
          <w:rFonts w:ascii="Times New Roman" w:hAnsi="Times New Roman" w:cs="Times New Roman"/>
          <w:sz w:val="28"/>
          <w:szCs w:val="28"/>
        </w:rPr>
        <w:t xml:space="preserve">This suggests that one in every fifty consumers of a particular company cancels their subscription </w:t>
      </w:r>
      <w:r w:rsidR="00654243" w:rsidRPr="00654243">
        <w:rPr>
          <w:rFonts w:ascii="Times New Roman" w:hAnsi="Times New Roman" w:cs="Times New Roman"/>
          <w:sz w:val="28"/>
          <w:szCs w:val="28"/>
        </w:rPr>
        <w:t>monthly</w:t>
      </w:r>
      <w:r w:rsidR="00654243" w:rsidRPr="00654243">
        <w:rPr>
          <w:rFonts w:ascii="Times New Roman" w:hAnsi="Times New Roman" w:cs="Times New Roman"/>
          <w:sz w:val="28"/>
          <w:szCs w:val="28"/>
        </w:rPr>
        <w:t>. Telecom churn prediction uses a variety of machine learning techniques to build predictive models that accurately forecast client attrition.</w:t>
      </w:r>
      <w:r w:rsidR="002F1F25" w:rsidRPr="002F1F25">
        <w:rPr>
          <w:rFonts w:ascii="Times New Roman" w:hAnsi="Times New Roman" w:cs="Times New Roman"/>
          <w:sz w:val="28"/>
          <w:szCs w:val="28"/>
        </w:rPr>
        <w:t xml:space="preserve"> Neural networks</w:t>
      </w:r>
      <w:r w:rsidR="002F1F25">
        <w:rPr>
          <w:rFonts w:ascii="Times New Roman" w:hAnsi="Times New Roman" w:cs="Times New Roman"/>
          <w:sz w:val="28"/>
          <w:szCs w:val="28"/>
        </w:rPr>
        <w:t xml:space="preserve"> </w:t>
      </w:r>
      <w:hyperlink w:anchor="Bookmark4" w:history="1">
        <w:r w:rsidR="002F1F25" w:rsidRPr="00545135">
          <w:rPr>
            <w:rStyle w:val="Hyperlink"/>
            <w:rFonts w:ascii="Times New Roman" w:hAnsi="Times New Roman" w:cs="Times New Roman"/>
            <w:sz w:val="28"/>
            <w:szCs w:val="28"/>
          </w:rPr>
          <w:t>[4]</w:t>
        </w:r>
      </w:hyperlink>
      <w:hyperlink w:anchor="Bookmark2" w:history="1">
        <w:r w:rsidR="002F1F25" w:rsidRPr="00545135">
          <w:rPr>
            <w:rStyle w:val="Hyperlink"/>
            <w:rFonts w:ascii="Times New Roman" w:hAnsi="Times New Roman" w:cs="Times New Roman"/>
            <w:sz w:val="28"/>
            <w:szCs w:val="28"/>
          </w:rPr>
          <w:t>[2]</w:t>
        </w:r>
      </w:hyperlink>
      <w:r w:rsidR="002F1F25" w:rsidRPr="002F1F25">
        <w:rPr>
          <w:rFonts w:ascii="Times New Roman" w:hAnsi="Times New Roman" w:cs="Times New Roman"/>
          <w:sz w:val="28"/>
          <w:szCs w:val="28"/>
        </w:rPr>
        <w:t xml:space="preserve">, </w:t>
      </w:r>
      <w:r w:rsidR="002F1F25">
        <w:rPr>
          <w:rFonts w:ascii="Times New Roman" w:hAnsi="Times New Roman" w:cs="Times New Roman"/>
          <w:sz w:val="28"/>
          <w:szCs w:val="28"/>
        </w:rPr>
        <w:t>L</w:t>
      </w:r>
      <w:r w:rsidR="002F1F25" w:rsidRPr="002F1F25">
        <w:rPr>
          <w:rFonts w:ascii="Times New Roman" w:hAnsi="Times New Roman" w:cs="Times New Roman"/>
          <w:sz w:val="28"/>
          <w:szCs w:val="28"/>
        </w:rPr>
        <w:t xml:space="preserve">ogistic </w:t>
      </w:r>
      <w:r w:rsidR="002F1F25">
        <w:rPr>
          <w:rFonts w:ascii="Times New Roman" w:hAnsi="Times New Roman" w:cs="Times New Roman"/>
          <w:sz w:val="28"/>
          <w:szCs w:val="28"/>
        </w:rPr>
        <w:t>R</w:t>
      </w:r>
      <w:r w:rsidR="002F1F25" w:rsidRPr="002F1F25">
        <w:rPr>
          <w:rFonts w:ascii="Times New Roman" w:hAnsi="Times New Roman" w:cs="Times New Roman"/>
          <w:sz w:val="28"/>
          <w:szCs w:val="28"/>
        </w:rPr>
        <w:t>egression</w:t>
      </w:r>
      <w:r w:rsidR="002F1F25">
        <w:rPr>
          <w:rFonts w:ascii="Times New Roman" w:hAnsi="Times New Roman" w:cs="Times New Roman"/>
          <w:sz w:val="28"/>
          <w:szCs w:val="28"/>
        </w:rPr>
        <w:t xml:space="preserve"> </w:t>
      </w:r>
      <w:hyperlink w:anchor="Bookmark2" w:history="1">
        <w:r w:rsidR="002F1F25" w:rsidRPr="00545135">
          <w:rPr>
            <w:rStyle w:val="Hyperlink"/>
            <w:rFonts w:ascii="Times New Roman" w:hAnsi="Times New Roman" w:cs="Times New Roman"/>
            <w:sz w:val="28"/>
            <w:szCs w:val="28"/>
          </w:rPr>
          <w:t>[2]</w:t>
        </w:r>
      </w:hyperlink>
      <w:hyperlink w:anchor="Bookmark3" w:history="1">
        <w:r w:rsidR="002F1F25" w:rsidRPr="00545135">
          <w:rPr>
            <w:rStyle w:val="Hyperlink"/>
            <w:rFonts w:ascii="Times New Roman" w:hAnsi="Times New Roman" w:cs="Times New Roman"/>
            <w:sz w:val="28"/>
            <w:szCs w:val="28"/>
          </w:rPr>
          <w:t>[3]</w:t>
        </w:r>
      </w:hyperlink>
      <w:hyperlink w:anchor="Bookmark11" w:history="1">
        <w:r w:rsidR="002F1F25" w:rsidRPr="00545135">
          <w:rPr>
            <w:rStyle w:val="Hyperlink"/>
            <w:rFonts w:ascii="Times New Roman" w:hAnsi="Times New Roman" w:cs="Times New Roman"/>
            <w:sz w:val="28"/>
            <w:szCs w:val="28"/>
          </w:rPr>
          <w:t>[11]</w:t>
        </w:r>
      </w:hyperlink>
      <w:r w:rsidR="002F1F25" w:rsidRPr="002F1F25">
        <w:rPr>
          <w:rFonts w:ascii="Times New Roman" w:hAnsi="Times New Roman" w:cs="Times New Roman"/>
          <w:sz w:val="28"/>
          <w:szCs w:val="28"/>
        </w:rPr>
        <w:t xml:space="preserve">, </w:t>
      </w:r>
      <w:r w:rsidR="002F1F25">
        <w:rPr>
          <w:rFonts w:ascii="Times New Roman" w:hAnsi="Times New Roman" w:cs="Times New Roman"/>
          <w:sz w:val="28"/>
          <w:szCs w:val="28"/>
        </w:rPr>
        <w:t>D</w:t>
      </w:r>
      <w:r w:rsidR="002F1F25" w:rsidRPr="002F1F25">
        <w:rPr>
          <w:rFonts w:ascii="Times New Roman" w:hAnsi="Times New Roman" w:cs="Times New Roman"/>
          <w:sz w:val="28"/>
          <w:szCs w:val="28"/>
        </w:rPr>
        <w:t xml:space="preserve">ecision </w:t>
      </w:r>
      <w:r w:rsidR="00995FFD">
        <w:rPr>
          <w:rFonts w:ascii="Times New Roman" w:hAnsi="Times New Roman" w:cs="Times New Roman"/>
          <w:sz w:val="28"/>
          <w:szCs w:val="28"/>
        </w:rPr>
        <w:t>T</w:t>
      </w:r>
      <w:r w:rsidR="00995FFD" w:rsidRPr="002F1F25">
        <w:rPr>
          <w:rFonts w:ascii="Times New Roman" w:hAnsi="Times New Roman" w:cs="Times New Roman"/>
          <w:sz w:val="28"/>
          <w:szCs w:val="28"/>
        </w:rPr>
        <w:t>rees</w:t>
      </w:r>
      <w:r w:rsidR="00995FFD">
        <w:rPr>
          <w:rFonts w:ascii="Times New Roman" w:hAnsi="Times New Roman" w:cs="Times New Roman"/>
          <w:sz w:val="28"/>
          <w:szCs w:val="28"/>
        </w:rPr>
        <w:t xml:space="preserve"> </w:t>
      </w:r>
      <w:hyperlink w:anchor="Bookmark12" w:history="1">
        <w:r w:rsidR="00995FFD" w:rsidRPr="00545135">
          <w:rPr>
            <w:rStyle w:val="Hyperlink"/>
            <w:rFonts w:ascii="Times New Roman" w:hAnsi="Times New Roman" w:cs="Times New Roman"/>
            <w:sz w:val="28"/>
            <w:szCs w:val="28"/>
          </w:rPr>
          <w:t>[</w:t>
        </w:r>
        <w:r w:rsidR="002F1F25" w:rsidRPr="00545135">
          <w:rPr>
            <w:rStyle w:val="Hyperlink"/>
            <w:rFonts w:ascii="Times New Roman" w:hAnsi="Times New Roman" w:cs="Times New Roman"/>
            <w:sz w:val="28"/>
            <w:szCs w:val="28"/>
          </w:rPr>
          <w:t>12]</w:t>
        </w:r>
      </w:hyperlink>
      <w:r w:rsidR="002F1F25" w:rsidRPr="002F1F25">
        <w:rPr>
          <w:rFonts w:ascii="Times New Roman" w:hAnsi="Times New Roman" w:cs="Times New Roman"/>
          <w:sz w:val="28"/>
          <w:szCs w:val="28"/>
        </w:rPr>
        <w:t xml:space="preserve">, </w:t>
      </w:r>
      <w:r w:rsidR="002F1F25">
        <w:rPr>
          <w:rFonts w:ascii="Times New Roman" w:hAnsi="Times New Roman" w:cs="Times New Roman"/>
          <w:sz w:val="28"/>
          <w:szCs w:val="28"/>
        </w:rPr>
        <w:t>R</w:t>
      </w:r>
      <w:r w:rsidR="002F1F25" w:rsidRPr="002F1F25">
        <w:rPr>
          <w:rFonts w:ascii="Times New Roman" w:hAnsi="Times New Roman" w:cs="Times New Roman"/>
          <w:sz w:val="28"/>
          <w:szCs w:val="28"/>
        </w:rPr>
        <w:t xml:space="preserve">andom </w:t>
      </w:r>
      <w:r w:rsidR="00995FFD">
        <w:rPr>
          <w:rFonts w:ascii="Times New Roman" w:hAnsi="Times New Roman" w:cs="Times New Roman"/>
          <w:sz w:val="28"/>
          <w:szCs w:val="28"/>
        </w:rPr>
        <w:t>F</w:t>
      </w:r>
      <w:r w:rsidR="00995FFD" w:rsidRPr="002F1F25">
        <w:rPr>
          <w:rFonts w:ascii="Times New Roman" w:hAnsi="Times New Roman" w:cs="Times New Roman"/>
          <w:sz w:val="28"/>
          <w:szCs w:val="28"/>
        </w:rPr>
        <w:t>orest</w:t>
      </w:r>
      <w:r w:rsidR="00995FFD">
        <w:rPr>
          <w:rFonts w:ascii="Times New Roman" w:hAnsi="Times New Roman" w:cs="Times New Roman"/>
          <w:sz w:val="28"/>
          <w:szCs w:val="28"/>
        </w:rPr>
        <w:t xml:space="preserve"> </w:t>
      </w:r>
      <w:hyperlink w:anchor="Bookmark12" w:history="1">
        <w:r w:rsidR="00995FFD" w:rsidRPr="00545135">
          <w:rPr>
            <w:rStyle w:val="Hyperlink"/>
            <w:rFonts w:ascii="Times New Roman" w:hAnsi="Times New Roman" w:cs="Times New Roman"/>
            <w:sz w:val="28"/>
            <w:szCs w:val="28"/>
          </w:rPr>
          <w:t>[</w:t>
        </w:r>
        <w:r w:rsidR="002F1F25" w:rsidRPr="00545135">
          <w:rPr>
            <w:rStyle w:val="Hyperlink"/>
            <w:rFonts w:ascii="Times New Roman" w:hAnsi="Times New Roman" w:cs="Times New Roman"/>
            <w:sz w:val="28"/>
            <w:szCs w:val="28"/>
          </w:rPr>
          <w:t>12]</w:t>
        </w:r>
      </w:hyperlink>
      <w:r w:rsidR="002F1F25" w:rsidRPr="002F1F25">
        <w:rPr>
          <w:rFonts w:ascii="Times New Roman" w:hAnsi="Times New Roman" w:cs="Times New Roman"/>
          <w:sz w:val="28"/>
          <w:szCs w:val="28"/>
        </w:rPr>
        <w:t xml:space="preserve">, </w:t>
      </w:r>
      <w:r w:rsidR="002F1F25">
        <w:rPr>
          <w:rFonts w:ascii="Times New Roman" w:hAnsi="Times New Roman" w:cs="Times New Roman"/>
          <w:sz w:val="28"/>
          <w:szCs w:val="28"/>
        </w:rPr>
        <w:t>G</w:t>
      </w:r>
      <w:r w:rsidR="002F1F25" w:rsidRPr="002F1F25">
        <w:rPr>
          <w:rFonts w:ascii="Times New Roman" w:hAnsi="Times New Roman" w:cs="Times New Roman"/>
          <w:sz w:val="28"/>
          <w:szCs w:val="28"/>
        </w:rPr>
        <w:t xml:space="preserve">radient </w:t>
      </w:r>
      <w:r w:rsidR="002F1F25">
        <w:rPr>
          <w:rFonts w:ascii="Times New Roman" w:hAnsi="Times New Roman" w:cs="Times New Roman"/>
          <w:sz w:val="28"/>
          <w:szCs w:val="28"/>
        </w:rPr>
        <w:t>B</w:t>
      </w:r>
      <w:r w:rsidR="002F1F25" w:rsidRPr="002F1F25">
        <w:rPr>
          <w:rFonts w:ascii="Times New Roman" w:hAnsi="Times New Roman" w:cs="Times New Roman"/>
          <w:sz w:val="28"/>
          <w:szCs w:val="28"/>
        </w:rPr>
        <w:t xml:space="preserve">oosting </w:t>
      </w:r>
      <w:r w:rsidR="002F1F25">
        <w:rPr>
          <w:rFonts w:ascii="Times New Roman" w:hAnsi="Times New Roman" w:cs="Times New Roman"/>
          <w:sz w:val="28"/>
          <w:szCs w:val="28"/>
        </w:rPr>
        <w:t>M</w:t>
      </w:r>
      <w:r w:rsidR="002F1F25" w:rsidRPr="002F1F25">
        <w:rPr>
          <w:rFonts w:ascii="Times New Roman" w:hAnsi="Times New Roman" w:cs="Times New Roman"/>
          <w:sz w:val="28"/>
          <w:szCs w:val="28"/>
        </w:rPr>
        <w:t>achines (GBM)</w:t>
      </w:r>
      <w:r w:rsidR="00995FFD">
        <w:rPr>
          <w:rFonts w:ascii="Times New Roman" w:hAnsi="Times New Roman" w:cs="Times New Roman"/>
          <w:sz w:val="28"/>
          <w:szCs w:val="28"/>
        </w:rPr>
        <w:t xml:space="preserve"> </w:t>
      </w:r>
      <w:hyperlink w:anchor="Bookmark12" w:history="1">
        <w:r w:rsidR="002F1F25" w:rsidRPr="00545135">
          <w:rPr>
            <w:rStyle w:val="Hyperlink"/>
            <w:rFonts w:ascii="Times New Roman" w:hAnsi="Times New Roman" w:cs="Times New Roman"/>
            <w:sz w:val="28"/>
            <w:szCs w:val="28"/>
          </w:rPr>
          <w:t>[12]</w:t>
        </w:r>
      </w:hyperlink>
      <w:r w:rsidR="002F1F25" w:rsidRPr="002F1F25">
        <w:rPr>
          <w:rFonts w:ascii="Times New Roman" w:hAnsi="Times New Roman" w:cs="Times New Roman"/>
          <w:sz w:val="28"/>
          <w:szCs w:val="28"/>
        </w:rPr>
        <w:t xml:space="preserve">, and </w:t>
      </w:r>
      <w:r w:rsidR="002F1F25">
        <w:rPr>
          <w:rFonts w:ascii="Times New Roman" w:hAnsi="Times New Roman" w:cs="Times New Roman"/>
          <w:sz w:val="28"/>
          <w:szCs w:val="28"/>
        </w:rPr>
        <w:t>Supp</w:t>
      </w:r>
      <w:r w:rsidR="00995FFD">
        <w:rPr>
          <w:rFonts w:ascii="Times New Roman" w:hAnsi="Times New Roman" w:cs="Times New Roman"/>
          <w:sz w:val="28"/>
          <w:szCs w:val="28"/>
        </w:rPr>
        <w:t xml:space="preserve">ort Vector Machines (SVM) </w:t>
      </w:r>
      <w:hyperlink w:anchor="Bookmark4" w:history="1">
        <w:r w:rsidR="00995FFD" w:rsidRPr="000178A8">
          <w:rPr>
            <w:rStyle w:val="Hyperlink"/>
            <w:rFonts w:ascii="Times New Roman" w:hAnsi="Times New Roman" w:cs="Times New Roman"/>
            <w:sz w:val="28"/>
            <w:szCs w:val="28"/>
          </w:rPr>
          <w:t>[4]</w:t>
        </w:r>
      </w:hyperlink>
      <w:r w:rsidR="002F1F25" w:rsidRPr="002F1F25">
        <w:rPr>
          <w:rFonts w:ascii="Times New Roman" w:hAnsi="Times New Roman" w:cs="Times New Roman"/>
          <w:sz w:val="28"/>
          <w:szCs w:val="28"/>
        </w:rPr>
        <w:t xml:space="preserve"> are common machine</w:t>
      </w:r>
      <w:r w:rsidR="0065250B">
        <w:rPr>
          <w:rFonts w:ascii="Times New Roman" w:hAnsi="Times New Roman" w:cs="Times New Roman"/>
          <w:sz w:val="28"/>
          <w:szCs w:val="28"/>
        </w:rPr>
        <w:t>-</w:t>
      </w:r>
      <w:r w:rsidR="002F1F25" w:rsidRPr="002F1F25">
        <w:rPr>
          <w:rFonts w:ascii="Times New Roman" w:hAnsi="Times New Roman" w:cs="Times New Roman"/>
          <w:sz w:val="28"/>
          <w:szCs w:val="28"/>
        </w:rPr>
        <w:t>learning</w:t>
      </w:r>
      <w:r w:rsidR="0065250B">
        <w:rPr>
          <w:rFonts w:ascii="Times New Roman" w:hAnsi="Times New Roman" w:cs="Times New Roman"/>
          <w:sz w:val="28"/>
          <w:szCs w:val="28"/>
        </w:rPr>
        <w:t xml:space="preserve"> </w:t>
      </w:r>
      <w:r w:rsidR="002F1F25" w:rsidRPr="002F1F25">
        <w:rPr>
          <w:rFonts w:ascii="Times New Roman" w:hAnsi="Times New Roman" w:cs="Times New Roman"/>
          <w:sz w:val="28"/>
          <w:szCs w:val="28"/>
        </w:rPr>
        <w:t xml:space="preserve">(ML) methods used for churn prediction. These algorithms </w:t>
      </w:r>
      <w:r w:rsidR="000C596C">
        <w:rPr>
          <w:rFonts w:ascii="Times New Roman" w:hAnsi="Times New Roman" w:cs="Times New Roman"/>
          <w:sz w:val="28"/>
          <w:szCs w:val="28"/>
        </w:rPr>
        <w:t>use</w:t>
      </w:r>
      <w:r w:rsidR="002F1F25" w:rsidRPr="002F1F25">
        <w:rPr>
          <w:rFonts w:ascii="Times New Roman" w:hAnsi="Times New Roman" w:cs="Times New Roman"/>
          <w:sz w:val="28"/>
          <w:szCs w:val="28"/>
        </w:rPr>
        <w:t xml:space="preserve"> variables like billing information, and customer interactions in identifying churn predictors.</w:t>
      </w:r>
    </w:p>
    <w:p w14:paraId="320B5417" w14:textId="7B3DF47C" w:rsidR="00995FFD" w:rsidRPr="00995FFD" w:rsidRDefault="00242D0A" w:rsidP="00995FFD">
      <w:pPr>
        <w:pStyle w:val="Heading1"/>
        <w:rPr>
          <w:rFonts w:ascii="Times New Roman" w:hAnsi="Times New Roman" w:cs="Times New Roman"/>
          <w:b/>
          <w:bCs/>
          <w:color w:val="auto"/>
        </w:rPr>
      </w:pPr>
      <w:r>
        <w:rPr>
          <w:rFonts w:ascii="Times New Roman" w:hAnsi="Times New Roman" w:cs="Times New Roman"/>
          <w:b/>
          <w:bCs/>
          <w:color w:val="auto"/>
        </w:rPr>
        <w:lastRenderedPageBreak/>
        <w:t>Literature</w:t>
      </w:r>
    </w:p>
    <w:p w14:paraId="526976A1" w14:textId="041B9CD3" w:rsidR="0075462A" w:rsidRDefault="0075462A" w:rsidP="00D17007">
      <w:pPr>
        <w:rPr>
          <w:rFonts w:ascii="Times New Roman" w:hAnsi="Times New Roman" w:cs="Times New Roman"/>
          <w:sz w:val="28"/>
          <w:szCs w:val="28"/>
        </w:rPr>
      </w:pPr>
      <w:r w:rsidRPr="0075462A">
        <w:rPr>
          <w:rFonts w:ascii="Times New Roman" w:hAnsi="Times New Roman" w:cs="Times New Roman"/>
          <w:sz w:val="28"/>
          <w:szCs w:val="28"/>
        </w:rPr>
        <w:t xml:space="preserve">Highlighting </w:t>
      </w:r>
      <w:r>
        <w:rPr>
          <w:rFonts w:ascii="Times New Roman" w:hAnsi="Times New Roman" w:cs="Times New Roman"/>
          <w:sz w:val="28"/>
          <w:szCs w:val="28"/>
        </w:rPr>
        <w:t>existing research</w:t>
      </w:r>
      <w:r w:rsidRPr="0075462A">
        <w:rPr>
          <w:rFonts w:ascii="Times New Roman" w:hAnsi="Times New Roman" w:cs="Times New Roman"/>
          <w:sz w:val="28"/>
          <w:szCs w:val="28"/>
        </w:rPr>
        <w:t>, novel approaches, and new trends, this review of the literature offers an overview of the literature on telecom churn prediction.</w:t>
      </w:r>
    </w:p>
    <w:p w14:paraId="6CC4FE94" w14:textId="0BC9A91D" w:rsidR="003904B2" w:rsidRDefault="00995FFD" w:rsidP="00D17007">
      <w:pPr>
        <w:rPr>
          <w:rFonts w:ascii="Times New Roman" w:hAnsi="Times New Roman" w:cs="Times New Roman"/>
          <w:sz w:val="28"/>
          <w:szCs w:val="28"/>
        </w:rPr>
      </w:pPr>
      <w:r>
        <w:rPr>
          <w:rFonts w:ascii="Times New Roman" w:hAnsi="Times New Roman" w:cs="Times New Roman"/>
          <w:sz w:val="28"/>
          <w:szCs w:val="28"/>
        </w:rPr>
        <w:t xml:space="preserve">A study by </w:t>
      </w:r>
      <w:hyperlink w:anchor="Bookmark2" w:history="1">
        <w:r w:rsidRPr="000178A8">
          <w:rPr>
            <w:rStyle w:val="Hyperlink"/>
            <w:rFonts w:ascii="Times New Roman" w:hAnsi="Times New Roman" w:cs="Times New Roman"/>
            <w:sz w:val="28"/>
            <w:szCs w:val="28"/>
          </w:rPr>
          <w:t>[2]</w:t>
        </w:r>
      </w:hyperlink>
      <w:r>
        <w:rPr>
          <w:rFonts w:ascii="Times New Roman" w:hAnsi="Times New Roman" w:cs="Times New Roman"/>
          <w:sz w:val="28"/>
          <w:szCs w:val="28"/>
        </w:rPr>
        <w:t xml:space="preserve"> </w:t>
      </w:r>
      <w:r w:rsidRPr="00995FFD">
        <w:rPr>
          <w:rFonts w:ascii="Times New Roman" w:hAnsi="Times New Roman" w:cs="Times New Roman"/>
          <w:sz w:val="28"/>
          <w:szCs w:val="28"/>
        </w:rPr>
        <w:t xml:space="preserve">included </w:t>
      </w:r>
      <w:r w:rsidR="003904B2" w:rsidRPr="00995FFD">
        <w:rPr>
          <w:rFonts w:ascii="Times New Roman" w:hAnsi="Times New Roman" w:cs="Times New Roman"/>
          <w:sz w:val="28"/>
          <w:szCs w:val="28"/>
        </w:rPr>
        <w:t>several</w:t>
      </w:r>
      <w:r w:rsidRPr="00995FFD">
        <w:rPr>
          <w:rFonts w:ascii="Times New Roman" w:hAnsi="Times New Roman" w:cs="Times New Roman"/>
          <w:sz w:val="28"/>
          <w:szCs w:val="28"/>
        </w:rPr>
        <w:t xml:space="preserve"> </w:t>
      </w:r>
      <w:r w:rsidR="003904B2">
        <w:rPr>
          <w:rFonts w:ascii="Times New Roman" w:hAnsi="Times New Roman" w:cs="Times New Roman"/>
          <w:sz w:val="28"/>
          <w:szCs w:val="28"/>
        </w:rPr>
        <w:t xml:space="preserve">new </w:t>
      </w:r>
      <w:r w:rsidRPr="00995FFD">
        <w:rPr>
          <w:rFonts w:ascii="Times New Roman" w:hAnsi="Times New Roman" w:cs="Times New Roman"/>
          <w:sz w:val="28"/>
          <w:szCs w:val="28"/>
        </w:rPr>
        <w:t xml:space="preserve">features designed to predict customer </w:t>
      </w:r>
      <w:r w:rsidR="003904B2" w:rsidRPr="00995FFD">
        <w:rPr>
          <w:rFonts w:ascii="Times New Roman" w:hAnsi="Times New Roman" w:cs="Times New Roman"/>
          <w:sz w:val="28"/>
          <w:szCs w:val="28"/>
        </w:rPr>
        <w:t>attrition.</w:t>
      </w:r>
      <w:r w:rsidR="003904B2" w:rsidRPr="003904B2">
        <w:rPr>
          <w:rFonts w:ascii="Times New Roman" w:hAnsi="Times New Roman" w:cs="Times New Roman"/>
          <w:sz w:val="28"/>
          <w:szCs w:val="28"/>
        </w:rPr>
        <w:t xml:space="preserve"> To predict customer attrition, seven prediction models</w:t>
      </w:r>
      <w:r w:rsidR="006C26FB">
        <w:rPr>
          <w:rFonts w:ascii="Times New Roman" w:hAnsi="Times New Roman" w:cs="Times New Roman"/>
          <w:sz w:val="28"/>
          <w:szCs w:val="28"/>
        </w:rPr>
        <w:t xml:space="preserve">, </w:t>
      </w:r>
      <w:r w:rsidR="003904B2" w:rsidRPr="003904B2">
        <w:rPr>
          <w:rFonts w:ascii="Times New Roman" w:hAnsi="Times New Roman" w:cs="Times New Roman"/>
          <w:sz w:val="28"/>
          <w:szCs w:val="28"/>
        </w:rPr>
        <w:t>including logistic regression, linear classifications, and Naive Bayes</w:t>
      </w:r>
      <w:r w:rsidR="006C26FB">
        <w:rPr>
          <w:rFonts w:ascii="Times New Roman" w:hAnsi="Times New Roman" w:cs="Times New Roman"/>
          <w:sz w:val="28"/>
          <w:szCs w:val="28"/>
        </w:rPr>
        <w:t xml:space="preserve"> </w:t>
      </w:r>
      <w:r w:rsidR="003904B2" w:rsidRPr="003904B2">
        <w:rPr>
          <w:rFonts w:ascii="Times New Roman" w:hAnsi="Times New Roman" w:cs="Times New Roman"/>
          <w:sz w:val="28"/>
          <w:szCs w:val="28"/>
        </w:rPr>
        <w:t>were used. Comparative experiments showed that the modelling approaches and the addition of these additional features produced better performance than the earlier approaches.</w:t>
      </w:r>
    </w:p>
    <w:p w14:paraId="698B3512" w14:textId="1F0B16A8" w:rsidR="00763BD3" w:rsidRDefault="003904B2" w:rsidP="00763BD3">
      <w:pPr>
        <w:rPr>
          <w:rFonts w:ascii="Times New Roman" w:hAnsi="Times New Roman" w:cs="Times New Roman"/>
          <w:sz w:val="28"/>
          <w:szCs w:val="28"/>
        </w:rPr>
      </w:pPr>
      <w:r w:rsidRPr="003904B2">
        <w:rPr>
          <w:rFonts w:ascii="Times New Roman" w:hAnsi="Times New Roman" w:cs="Times New Roman"/>
          <w:sz w:val="28"/>
          <w:szCs w:val="28"/>
        </w:rPr>
        <w:t xml:space="preserve"> </w:t>
      </w:r>
      <w:hyperlink w:anchor="Bookmark1" w:history="1">
        <w:r w:rsidR="00995FFD" w:rsidRPr="003F4ED1">
          <w:rPr>
            <w:rStyle w:val="Hyperlink"/>
            <w:rFonts w:ascii="Times New Roman" w:hAnsi="Times New Roman" w:cs="Times New Roman"/>
            <w:sz w:val="28"/>
            <w:szCs w:val="28"/>
          </w:rPr>
          <w:t>[1]</w:t>
        </w:r>
      </w:hyperlink>
      <w:r w:rsidR="00995FFD">
        <w:rPr>
          <w:rFonts w:ascii="Times New Roman" w:hAnsi="Times New Roman" w:cs="Times New Roman"/>
          <w:sz w:val="28"/>
          <w:szCs w:val="28"/>
        </w:rPr>
        <w:t xml:space="preserve"> </w:t>
      </w:r>
      <w:r w:rsidR="009F23F0">
        <w:rPr>
          <w:rFonts w:ascii="Times New Roman" w:hAnsi="Times New Roman" w:cs="Times New Roman"/>
          <w:sz w:val="28"/>
          <w:szCs w:val="28"/>
        </w:rPr>
        <w:t xml:space="preserve">in their </w:t>
      </w:r>
      <w:r w:rsidR="009F23F0" w:rsidRPr="009F23F0">
        <w:rPr>
          <w:rFonts w:ascii="Times New Roman" w:hAnsi="Times New Roman" w:cs="Times New Roman"/>
          <w:sz w:val="28"/>
          <w:szCs w:val="28"/>
        </w:rPr>
        <w:t xml:space="preserve">study used data from SyriaTel to assess many algorithms, </w:t>
      </w:r>
      <w:r w:rsidR="00C113E4">
        <w:rPr>
          <w:rFonts w:ascii="Times New Roman" w:hAnsi="Times New Roman" w:cs="Times New Roman"/>
          <w:sz w:val="28"/>
          <w:szCs w:val="28"/>
        </w:rPr>
        <w:t>like</w:t>
      </w:r>
      <w:r w:rsidR="009F23F0" w:rsidRPr="009F23F0">
        <w:rPr>
          <w:rFonts w:ascii="Times New Roman" w:hAnsi="Times New Roman" w:cs="Times New Roman"/>
          <w:sz w:val="28"/>
          <w:szCs w:val="28"/>
        </w:rPr>
        <w:t xml:space="preserve"> Decision Tree,</w:t>
      </w:r>
      <w:r w:rsidR="00C113E4">
        <w:rPr>
          <w:rFonts w:ascii="Times New Roman" w:hAnsi="Times New Roman" w:cs="Times New Roman"/>
          <w:sz w:val="28"/>
          <w:szCs w:val="28"/>
        </w:rPr>
        <w:t xml:space="preserve"> </w:t>
      </w:r>
      <w:r w:rsidR="00C113E4" w:rsidRPr="009F23F0">
        <w:rPr>
          <w:rFonts w:ascii="Times New Roman" w:hAnsi="Times New Roman" w:cs="Times New Roman"/>
          <w:sz w:val="28"/>
          <w:szCs w:val="28"/>
        </w:rPr>
        <w:t>Gradient Boosted Machine Tree (GBM),</w:t>
      </w:r>
      <w:r w:rsidR="009F23F0" w:rsidRPr="009F23F0">
        <w:rPr>
          <w:rFonts w:ascii="Times New Roman" w:hAnsi="Times New Roman" w:cs="Times New Roman"/>
          <w:sz w:val="28"/>
          <w:szCs w:val="28"/>
        </w:rPr>
        <w:t xml:space="preserve"> Random Fores</w:t>
      </w:r>
      <w:r w:rsidR="00C113E4">
        <w:rPr>
          <w:rFonts w:ascii="Times New Roman" w:hAnsi="Times New Roman" w:cs="Times New Roman"/>
          <w:sz w:val="28"/>
          <w:szCs w:val="28"/>
        </w:rPr>
        <w:t xml:space="preserve"> </w:t>
      </w:r>
      <w:r w:rsidR="009F23F0" w:rsidRPr="009F23F0">
        <w:rPr>
          <w:rFonts w:ascii="Times New Roman" w:hAnsi="Times New Roman" w:cs="Times New Roman"/>
          <w:sz w:val="28"/>
          <w:szCs w:val="28"/>
        </w:rPr>
        <w:t>and Extreme Gradient Boosting (XGBoost). When consumer social network analysis (SNA) data were included, the accuracy of the model increased dramatically from 84% to an astounding 93.3%, as determined by the Area Under Curve (AUC) criterion.</w:t>
      </w:r>
      <w:r w:rsidR="00763BD3">
        <w:rPr>
          <w:rFonts w:ascii="Times New Roman" w:hAnsi="Times New Roman" w:cs="Times New Roman"/>
          <w:sz w:val="28"/>
          <w:szCs w:val="28"/>
        </w:rPr>
        <w:t xml:space="preserve"> </w:t>
      </w:r>
    </w:p>
    <w:p w14:paraId="0668E3D9" w14:textId="32977704" w:rsidR="00763BD3" w:rsidRPr="00763BD3" w:rsidRDefault="00763BD3" w:rsidP="00763BD3">
      <w:pPr>
        <w:rPr>
          <w:rFonts w:ascii="Times New Roman" w:hAnsi="Times New Roman" w:cs="Times New Roman"/>
          <w:sz w:val="28"/>
          <w:szCs w:val="28"/>
        </w:rPr>
      </w:pPr>
      <w:r w:rsidRPr="00763BD3">
        <w:rPr>
          <w:rFonts w:ascii="Times New Roman" w:hAnsi="Times New Roman" w:cs="Times New Roman"/>
          <w:sz w:val="28"/>
          <w:szCs w:val="28"/>
        </w:rPr>
        <w:t xml:space="preserve">In a study by </w:t>
      </w:r>
      <w:hyperlink w:anchor="Bookmark3" w:history="1">
        <w:r w:rsidRPr="003F4ED1">
          <w:rPr>
            <w:rStyle w:val="Hyperlink"/>
            <w:rFonts w:ascii="Times New Roman" w:hAnsi="Times New Roman" w:cs="Times New Roman"/>
            <w:sz w:val="28"/>
            <w:szCs w:val="28"/>
          </w:rPr>
          <w:t>[3]</w:t>
        </w:r>
      </w:hyperlink>
      <w:r w:rsidRPr="00763BD3">
        <w:rPr>
          <w:rFonts w:ascii="Times New Roman" w:hAnsi="Times New Roman" w:cs="Times New Roman"/>
          <w:sz w:val="28"/>
          <w:szCs w:val="28"/>
        </w:rPr>
        <w:t>, boosting algorithms and clustering techniques were used in a novel way to predict client attrition. The purpose of the study was to group customers according to weights supplied by the boosting algorithm to identify high-risk consumer clusters. To create churn prediction models for each cluster, logistic regression was used as the primary learner. The efficacy of these cluster-specific models was compared to a single logistic regression model in the study.</w:t>
      </w:r>
    </w:p>
    <w:p w14:paraId="4442DD3D" w14:textId="3AB9D68E" w:rsidR="00E5486D" w:rsidRPr="00867EED" w:rsidRDefault="00867EED" w:rsidP="00867EED">
      <w:pPr>
        <w:pStyle w:val="Heading1"/>
        <w:rPr>
          <w:rFonts w:ascii="Times New Roman" w:hAnsi="Times New Roman" w:cs="Times New Roman"/>
          <w:b/>
          <w:bCs/>
          <w:color w:val="auto"/>
        </w:rPr>
      </w:pPr>
      <w:r w:rsidRPr="00867EED">
        <w:rPr>
          <w:rFonts w:ascii="Times New Roman" w:hAnsi="Times New Roman" w:cs="Times New Roman"/>
          <w:b/>
          <w:bCs/>
          <w:color w:val="auto"/>
        </w:rPr>
        <w:t>Methodology</w:t>
      </w:r>
    </w:p>
    <w:p w14:paraId="5CA14977" w14:textId="06A0B541" w:rsidR="00E5486D" w:rsidRDefault="00867EED" w:rsidP="00D17007">
      <w:pPr>
        <w:rPr>
          <w:rFonts w:ascii="Times New Roman" w:hAnsi="Times New Roman" w:cs="Times New Roman"/>
          <w:sz w:val="28"/>
          <w:szCs w:val="28"/>
        </w:rPr>
      </w:pPr>
      <w:r>
        <w:rPr>
          <w:rFonts w:ascii="Times New Roman" w:hAnsi="Times New Roman" w:cs="Times New Roman"/>
          <w:sz w:val="28"/>
          <w:szCs w:val="28"/>
        </w:rPr>
        <w:t>The methodology includes phases like data collection, pre-processing,</w:t>
      </w:r>
      <w:r w:rsidR="0020114D">
        <w:rPr>
          <w:rFonts w:ascii="Times New Roman" w:hAnsi="Times New Roman" w:cs="Times New Roman"/>
          <w:sz w:val="28"/>
          <w:szCs w:val="28"/>
        </w:rPr>
        <w:t xml:space="preserve"> </w:t>
      </w:r>
      <w:r>
        <w:rPr>
          <w:rFonts w:ascii="Times New Roman" w:hAnsi="Times New Roman" w:cs="Times New Roman"/>
          <w:sz w:val="28"/>
          <w:szCs w:val="28"/>
        </w:rPr>
        <w:t xml:space="preserve">exploration, feature engineering, </w:t>
      </w:r>
      <w:r w:rsidR="00B94371">
        <w:rPr>
          <w:rFonts w:ascii="Times New Roman" w:hAnsi="Times New Roman" w:cs="Times New Roman"/>
          <w:sz w:val="28"/>
          <w:szCs w:val="28"/>
        </w:rPr>
        <w:t>modelling,</w:t>
      </w:r>
      <w:r>
        <w:rPr>
          <w:rFonts w:ascii="Times New Roman" w:hAnsi="Times New Roman" w:cs="Times New Roman"/>
          <w:sz w:val="28"/>
          <w:szCs w:val="28"/>
        </w:rPr>
        <w:t xml:space="preserve"> and performance </w:t>
      </w:r>
      <w:r w:rsidR="0020114D">
        <w:rPr>
          <w:rFonts w:ascii="Times New Roman" w:hAnsi="Times New Roman" w:cs="Times New Roman"/>
          <w:sz w:val="28"/>
          <w:szCs w:val="28"/>
        </w:rPr>
        <w:t>review</w:t>
      </w:r>
      <w:r>
        <w:rPr>
          <w:rFonts w:ascii="Times New Roman" w:hAnsi="Times New Roman" w:cs="Times New Roman"/>
          <w:sz w:val="28"/>
          <w:szCs w:val="28"/>
        </w:rPr>
        <w:t xml:space="preserve">. </w:t>
      </w:r>
    </w:p>
    <w:p w14:paraId="7577B88B" w14:textId="0D5E4BEA" w:rsidR="005F4F25" w:rsidRPr="00614311" w:rsidRDefault="00614311" w:rsidP="00614311">
      <w:pPr>
        <w:pStyle w:val="Heading2"/>
        <w:rPr>
          <w:rFonts w:ascii="Times New Roman" w:hAnsi="Times New Roman" w:cs="Times New Roman"/>
          <w:b/>
          <w:bCs/>
          <w:color w:val="auto"/>
        </w:rPr>
      </w:pPr>
      <w:r w:rsidRPr="00614311">
        <w:rPr>
          <w:rFonts w:ascii="Times New Roman" w:hAnsi="Times New Roman" w:cs="Times New Roman"/>
          <w:b/>
          <w:bCs/>
          <w:color w:val="auto"/>
        </w:rPr>
        <w:t>Dataset</w:t>
      </w:r>
    </w:p>
    <w:p w14:paraId="274D5D77" w14:textId="420259E8" w:rsidR="00D17007" w:rsidRPr="00614311" w:rsidRDefault="001F1BA8" w:rsidP="00D17007">
      <w:pPr>
        <w:rPr>
          <w:rFonts w:ascii="Times New Roman" w:hAnsi="Times New Roman" w:cs="Times New Roman"/>
          <w:sz w:val="28"/>
          <w:szCs w:val="28"/>
        </w:rPr>
      </w:pPr>
      <w:r w:rsidRPr="001F1BA8">
        <w:rPr>
          <w:rFonts w:ascii="Times New Roman" w:hAnsi="Times New Roman" w:cs="Times New Roman"/>
          <w:sz w:val="28"/>
          <w:szCs w:val="28"/>
        </w:rPr>
        <w:t xml:space="preserve">This study uses data from the Telecom Churn Dataset, which was </w:t>
      </w:r>
      <w:r>
        <w:rPr>
          <w:rFonts w:ascii="Times New Roman" w:hAnsi="Times New Roman" w:cs="Times New Roman"/>
          <w:sz w:val="28"/>
          <w:szCs w:val="28"/>
        </w:rPr>
        <w:t>sourced</w:t>
      </w:r>
      <w:r w:rsidRPr="001F1BA8">
        <w:rPr>
          <w:rFonts w:ascii="Times New Roman" w:hAnsi="Times New Roman" w:cs="Times New Roman"/>
          <w:sz w:val="28"/>
          <w:szCs w:val="28"/>
        </w:rPr>
        <w:t xml:space="preserve"> from</w:t>
      </w:r>
      <w:r w:rsidR="00614311">
        <w:rPr>
          <w:rFonts w:ascii="Times New Roman" w:hAnsi="Times New Roman" w:cs="Times New Roman"/>
          <w:sz w:val="28"/>
          <w:szCs w:val="28"/>
        </w:rPr>
        <w:t xml:space="preserve"> </w:t>
      </w:r>
      <w:hyperlink r:id="rId9" w:history="1">
        <w:r w:rsidR="00614311" w:rsidRPr="001F7893">
          <w:rPr>
            <w:rStyle w:val="Hyperlink"/>
            <w:rFonts w:ascii="Times New Roman" w:hAnsi="Times New Roman" w:cs="Times New Roman"/>
            <w:sz w:val="28"/>
            <w:szCs w:val="28"/>
          </w:rPr>
          <w:t>Kaggle</w:t>
        </w:r>
      </w:hyperlink>
      <w:r w:rsidR="00614311">
        <w:rPr>
          <w:rFonts w:ascii="Times New Roman" w:hAnsi="Times New Roman" w:cs="Times New Roman"/>
          <w:sz w:val="28"/>
          <w:szCs w:val="28"/>
        </w:rPr>
        <w:t xml:space="preserve">. </w:t>
      </w:r>
      <w:r w:rsidR="00614311" w:rsidRPr="00614311">
        <w:rPr>
          <w:rFonts w:ascii="Times New Roman" w:hAnsi="Times New Roman" w:cs="Times New Roman"/>
          <w:sz w:val="28"/>
          <w:szCs w:val="28"/>
        </w:rPr>
        <w:t xml:space="preserve">This dataset offers a wide range of </w:t>
      </w:r>
      <w:r w:rsidR="00614311">
        <w:rPr>
          <w:rFonts w:ascii="Times New Roman" w:hAnsi="Times New Roman" w:cs="Times New Roman"/>
          <w:sz w:val="28"/>
          <w:szCs w:val="28"/>
        </w:rPr>
        <w:t>features</w:t>
      </w:r>
      <w:r w:rsidR="00614311" w:rsidRPr="00614311">
        <w:rPr>
          <w:rFonts w:ascii="Times New Roman" w:hAnsi="Times New Roman" w:cs="Times New Roman"/>
          <w:sz w:val="28"/>
          <w:szCs w:val="28"/>
        </w:rPr>
        <w:t xml:space="preserve"> that are </w:t>
      </w:r>
      <w:r w:rsidR="00614311">
        <w:rPr>
          <w:rFonts w:ascii="Times New Roman" w:hAnsi="Times New Roman" w:cs="Times New Roman"/>
          <w:sz w:val="28"/>
          <w:szCs w:val="28"/>
        </w:rPr>
        <w:t>related</w:t>
      </w:r>
      <w:r w:rsidR="00614311" w:rsidRPr="00614311">
        <w:rPr>
          <w:rFonts w:ascii="Times New Roman" w:hAnsi="Times New Roman" w:cs="Times New Roman"/>
          <w:sz w:val="28"/>
          <w:szCs w:val="28"/>
        </w:rPr>
        <w:t xml:space="preserve"> to customer</w:t>
      </w:r>
      <w:r w:rsidR="00614311">
        <w:rPr>
          <w:rFonts w:ascii="Times New Roman" w:hAnsi="Times New Roman" w:cs="Times New Roman"/>
          <w:sz w:val="28"/>
          <w:szCs w:val="28"/>
        </w:rPr>
        <w:t xml:space="preserve">s </w:t>
      </w:r>
      <w:r w:rsidR="00614311" w:rsidRPr="00614311">
        <w:rPr>
          <w:rFonts w:ascii="Times New Roman" w:hAnsi="Times New Roman" w:cs="Times New Roman"/>
          <w:sz w:val="28"/>
          <w:szCs w:val="28"/>
        </w:rPr>
        <w:t xml:space="preserve">in the telecom industry. </w:t>
      </w:r>
      <w:r w:rsidR="00614311">
        <w:rPr>
          <w:rFonts w:ascii="Times New Roman" w:hAnsi="Times New Roman" w:cs="Times New Roman"/>
          <w:sz w:val="28"/>
          <w:szCs w:val="28"/>
        </w:rPr>
        <w:t>It comprises</w:t>
      </w:r>
      <w:r w:rsidR="00614311" w:rsidRPr="00614311">
        <w:rPr>
          <w:rFonts w:ascii="Times New Roman" w:hAnsi="Times New Roman" w:cs="Times New Roman"/>
          <w:sz w:val="28"/>
          <w:szCs w:val="28"/>
        </w:rPr>
        <w:t xml:space="preserve"> </w:t>
      </w:r>
      <w:r w:rsidR="00614311">
        <w:rPr>
          <w:rFonts w:ascii="Times New Roman" w:hAnsi="Times New Roman" w:cs="Times New Roman"/>
          <w:sz w:val="28"/>
          <w:szCs w:val="28"/>
        </w:rPr>
        <w:t>of</w:t>
      </w:r>
      <w:r w:rsidR="00614311" w:rsidRPr="00614311">
        <w:rPr>
          <w:rFonts w:ascii="Times New Roman" w:hAnsi="Times New Roman" w:cs="Times New Roman"/>
          <w:sz w:val="28"/>
          <w:szCs w:val="28"/>
        </w:rPr>
        <w:t xml:space="preserve"> 38 columns of </w:t>
      </w:r>
      <w:r w:rsidR="00CD3B2F" w:rsidRPr="00614311">
        <w:rPr>
          <w:rFonts w:ascii="Times New Roman" w:hAnsi="Times New Roman" w:cs="Times New Roman"/>
          <w:sz w:val="28"/>
          <w:szCs w:val="28"/>
        </w:rPr>
        <w:t>distinctive features</w:t>
      </w:r>
      <w:r w:rsidR="00614311" w:rsidRPr="00614311">
        <w:rPr>
          <w:rFonts w:ascii="Times New Roman" w:hAnsi="Times New Roman" w:cs="Times New Roman"/>
          <w:sz w:val="28"/>
          <w:szCs w:val="28"/>
        </w:rPr>
        <w:t xml:space="preserve"> and 7043 </w:t>
      </w:r>
      <w:r w:rsidR="00614311">
        <w:rPr>
          <w:rFonts w:ascii="Times New Roman" w:hAnsi="Times New Roman" w:cs="Times New Roman"/>
          <w:sz w:val="28"/>
          <w:szCs w:val="28"/>
        </w:rPr>
        <w:t>instances</w:t>
      </w:r>
      <w:r w:rsidR="00614311" w:rsidRPr="00614311">
        <w:rPr>
          <w:rFonts w:ascii="Times New Roman" w:hAnsi="Times New Roman" w:cs="Times New Roman"/>
          <w:sz w:val="28"/>
          <w:szCs w:val="28"/>
        </w:rPr>
        <w:t xml:space="preserve">. </w:t>
      </w:r>
      <w:r w:rsidR="004F41C2">
        <w:rPr>
          <w:rFonts w:ascii="Times New Roman" w:hAnsi="Times New Roman" w:cs="Times New Roman"/>
          <w:sz w:val="28"/>
          <w:szCs w:val="28"/>
        </w:rPr>
        <w:t>The features in the dataset can be seen in the appendix below.</w:t>
      </w:r>
    </w:p>
    <w:p w14:paraId="5D40371C" w14:textId="6B58A257" w:rsidR="00D17007" w:rsidRDefault="00930004" w:rsidP="00D17007">
      <w:pPr>
        <w:rPr>
          <w:rFonts w:ascii="Times New Roman" w:hAnsi="Times New Roman" w:cs="Times New Roman"/>
        </w:rPr>
      </w:pPr>
      <w:r w:rsidRPr="00930004">
        <w:rPr>
          <w:rFonts w:ascii="Times New Roman" w:hAnsi="Times New Roman" w:cs="Times New Roman"/>
          <w:noProof/>
        </w:rPr>
        <w:lastRenderedPageBreak/>
        <w:drawing>
          <wp:inline distT="0" distB="0" distL="0" distR="0" wp14:anchorId="4258CFBA" wp14:editId="6AD96D01">
            <wp:extent cx="5731510" cy="2922270"/>
            <wp:effectExtent l="0" t="0" r="2540" b="0"/>
            <wp:docPr id="96827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4459" name="Picture 1" descr="A screenshot of a computer&#10;&#10;Description automatically generated"/>
                    <pic:cNvPicPr/>
                  </pic:nvPicPr>
                  <pic:blipFill>
                    <a:blip r:embed="rId10"/>
                    <a:stretch>
                      <a:fillRect/>
                    </a:stretch>
                  </pic:blipFill>
                  <pic:spPr>
                    <a:xfrm>
                      <a:off x="0" y="0"/>
                      <a:ext cx="5731510" cy="2922270"/>
                    </a:xfrm>
                    <a:prstGeom prst="rect">
                      <a:avLst/>
                    </a:prstGeom>
                  </pic:spPr>
                </pic:pic>
              </a:graphicData>
            </a:graphic>
          </wp:inline>
        </w:drawing>
      </w:r>
    </w:p>
    <w:p w14:paraId="1CD1910D" w14:textId="392D8712" w:rsidR="00930004" w:rsidRDefault="00930004" w:rsidP="00D17007">
      <w:pPr>
        <w:rPr>
          <w:rFonts w:ascii="Times New Roman" w:hAnsi="Times New Roman" w:cs="Times New Roman"/>
        </w:rPr>
      </w:pPr>
      <w:r>
        <w:rPr>
          <w:rFonts w:ascii="Times New Roman" w:hAnsi="Times New Roman" w:cs="Times New Roman"/>
        </w:rPr>
        <w:t>Fig1: Dataset Overview.</w:t>
      </w:r>
    </w:p>
    <w:p w14:paraId="22F579C7" w14:textId="38D507CE" w:rsidR="00D17007" w:rsidRPr="00930004" w:rsidRDefault="00930004" w:rsidP="00930004">
      <w:pPr>
        <w:pStyle w:val="Heading2"/>
        <w:rPr>
          <w:rFonts w:ascii="Times New Roman" w:hAnsi="Times New Roman" w:cs="Times New Roman"/>
          <w:b/>
          <w:bCs/>
          <w:color w:val="auto"/>
        </w:rPr>
      </w:pPr>
      <w:r w:rsidRPr="00930004">
        <w:rPr>
          <w:rFonts w:ascii="Times New Roman" w:hAnsi="Times New Roman" w:cs="Times New Roman"/>
          <w:b/>
          <w:bCs/>
          <w:color w:val="auto"/>
        </w:rPr>
        <w:t>Pre-Processing</w:t>
      </w:r>
    </w:p>
    <w:p w14:paraId="4198F921" w14:textId="715AB26D" w:rsidR="00D17007" w:rsidRDefault="000946D7" w:rsidP="00D17007">
      <w:pPr>
        <w:rPr>
          <w:rFonts w:ascii="Times New Roman" w:hAnsi="Times New Roman" w:cs="Times New Roman"/>
          <w:sz w:val="28"/>
          <w:szCs w:val="28"/>
        </w:rPr>
      </w:pPr>
      <w:r w:rsidRPr="000946D7">
        <w:rPr>
          <w:rFonts w:ascii="Times New Roman" w:hAnsi="Times New Roman" w:cs="Times New Roman"/>
          <w:sz w:val="28"/>
          <w:szCs w:val="28"/>
        </w:rPr>
        <w:t xml:space="preserve">Data preprocessing, which includes operations like data reduction and transformation to guarantee the efficiency of learning algorithms, is a crucial stage in information discovery activities </w:t>
      </w:r>
      <w:hyperlink w:anchor="Bookmark6" w:history="1">
        <w:r w:rsidRPr="003F4ED1">
          <w:rPr>
            <w:rStyle w:val="Hyperlink"/>
            <w:rFonts w:ascii="Times New Roman" w:hAnsi="Times New Roman" w:cs="Times New Roman"/>
            <w:sz w:val="28"/>
            <w:szCs w:val="28"/>
          </w:rPr>
          <w:t>[6]</w:t>
        </w:r>
      </w:hyperlink>
      <w:r w:rsidRPr="000946D7">
        <w:rPr>
          <w:rFonts w:ascii="Times New Roman" w:hAnsi="Times New Roman" w:cs="Times New Roman"/>
          <w:sz w:val="28"/>
          <w:szCs w:val="28"/>
        </w:rPr>
        <w:t xml:space="preserve">. By choosing the right algorithms, proper preprocessing helps to accurately examine gathered information by preventing the conversion of raw data into low-quality data </w:t>
      </w:r>
      <w:hyperlink w:anchor="Bookmark11" w:history="1">
        <w:r w:rsidRPr="003F4ED1">
          <w:rPr>
            <w:rStyle w:val="Hyperlink"/>
            <w:rFonts w:ascii="Times New Roman" w:hAnsi="Times New Roman" w:cs="Times New Roman"/>
            <w:sz w:val="28"/>
            <w:szCs w:val="28"/>
          </w:rPr>
          <w:t>[11]</w:t>
        </w:r>
      </w:hyperlink>
      <w:r w:rsidRPr="000946D7">
        <w:rPr>
          <w:rFonts w:ascii="Times New Roman" w:hAnsi="Times New Roman" w:cs="Times New Roman"/>
          <w:sz w:val="28"/>
          <w:szCs w:val="28"/>
        </w:rPr>
        <w:t>.</w:t>
      </w:r>
    </w:p>
    <w:p w14:paraId="50D1D1D2" w14:textId="3F638B8B" w:rsidR="00786310" w:rsidRPr="00786310" w:rsidRDefault="00786310" w:rsidP="00786310">
      <w:pPr>
        <w:pStyle w:val="Heading3"/>
        <w:rPr>
          <w:rFonts w:ascii="Times New Roman" w:hAnsi="Times New Roman" w:cs="Times New Roman"/>
          <w:b/>
          <w:bCs/>
          <w:color w:val="auto"/>
        </w:rPr>
      </w:pPr>
      <w:r>
        <w:rPr>
          <w:rFonts w:ascii="Times New Roman" w:hAnsi="Times New Roman" w:cs="Times New Roman"/>
          <w:b/>
          <w:bCs/>
          <w:color w:val="auto"/>
        </w:rPr>
        <w:t xml:space="preserve">Data Visualisation </w:t>
      </w:r>
    </w:p>
    <w:p w14:paraId="4CDE14E0" w14:textId="7F3A5748" w:rsidR="00D17007" w:rsidRDefault="00786310" w:rsidP="00D17007">
      <w:pPr>
        <w:rPr>
          <w:rFonts w:ascii="Times New Roman" w:hAnsi="Times New Roman" w:cs="Times New Roman"/>
          <w:sz w:val="28"/>
          <w:szCs w:val="28"/>
        </w:rPr>
      </w:pPr>
      <w:r>
        <w:rPr>
          <w:rFonts w:ascii="Times New Roman" w:hAnsi="Times New Roman" w:cs="Times New Roman"/>
          <w:sz w:val="28"/>
          <w:szCs w:val="28"/>
        </w:rPr>
        <w:t xml:space="preserve">Data Visualisation is done to get a quick overview of features in the dataset. </w:t>
      </w:r>
      <w:r w:rsidR="00490F18">
        <w:rPr>
          <w:rFonts w:ascii="Times New Roman" w:hAnsi="Times New Roman" w:cs="Times New Roman"/>
          <w:sz w:val="28"/>
          <w:szCs w:val="28"/>
        </w:rPr>
        <w:t>To visualise the distribution of features in the dataset, a count plot &amp; box plot was used.</w:t>
      </w:r>
    </w:p>
    <w:p w14:paraId="182DD9D1" w14:textId="77777777" w:rsidR="00490F18" w:rsidRDefault="00490F18" w:rsidP="00D17007">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1B21C022" wp14:editId="5EE5F0BD">
            <wp:extent cx="4619625" cy="4619625"/>
            <wp:effectExtent l="0" t="0" r="9525" b="9525"/>
            <wp:docPr id="1368738552"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38552" name="Picture 1" descr="A group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2653" cy="4692653"/>
                    </a:xfrm>
                    <a:prstGeom prst="rect">
                      <a:avLst/>
                    </a:prstGeom>
                  </pic:spPr>
                </pic:pic>
              </a:graphicData>
            </a:graphic>
          </wp:inline>
        </w:drawing>
      </w:r>
    </w:p>
    <w:p w14:paraId="50FCC1EA" w14:textId="2F7BC61E" w:rsidR="00800341" w:rsidRPr="00800341" w:rsidRDefault="00800341" w:rsidP="00D17007">
      <w:pPr>
        <w:rPr>
          <w:rFonts w:ascii="Times New Roman" w:hAnsi="Times New Roman" w:cs="Times New Roman"/>
        </w:rPr>
      </w:pPr>
      <w:r>
        <w:rPr>
          <w:rFonts w:ascii="Times New Roman" w:hAnsi="Times New Roman" w:cs="Times New Roman"/>
        </w:rPr>
        <w:t>Fig 2: Categorical Features Distribution.</w:t>
      </w:r>
    </w:p>
    <w:p w14:paraId="2BB0C907" w14:textId="44EECCA6" w:rsidR="00490F18" w:rsidRDefault="00490F18" w:rsidP="00D17007">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2397587" wp14:editId="59336D62">
            <wp:extent cx="6129104" cy="2451370"/>
            <wp:effectExtent l="0" t="0" r="5080" b="6350"/>
            <wp:docPr id="1372272845" name="Picture 2" descr="A coll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2845" name="Picture 2" descr="A collage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1342" cy="2484262"/>
                    </a:xfrm>
                    <a:prstGeom prst="rect">
                      <a:avLst/>
                    </a:prstGeom>
                  </pic:spPr>
                </pic:pic>
              </a:graphicData>
            </a:graphic>
          </wp:inline>
        </w:drawing>
      </w:r>
    </w:p>
    <w:p w14:paraId="5FEA291C" w14:textId="42DFC87B" w:rsidR="00800341" w:rsidRPr="00800341" w:rsidRDefault="00800341" w:rsidP="00800341">
      <w:pPr>
        <w:rPr>
          <w:rFonts w:ascii="Times New Roman" w:hAnsi="Times New Roman" w:cs="Times New Roman"/>
        </w:rPr>
      </w:pPr>
      <w:r>
        <w:rPr>
          <w:rFonts w:ascii="Times New Roman" w:hAnsi="Times New Roman" w:cs="Times New Roman"/>
        </w:rPr>
        <w:t>Fig 3: Numerical Features Distribution.</w:t>
      </w:r>
    </w:p>
    <w:p w14:paraId="0EF81FD7" w14:textId="77777777" w:rsidR="00800341" w:rsidRPr="00786310" w:rsidRDefault="00800341" w:rsidP="00D17007">
      <w:pPr>
        <w:rPr>
          <w:rFonts w:ascii="Times New Roman" w:hAnsi="Times New Roman" w:cs="Times New Roman"/>
          <w:sz w:val="28"/>
          <w:szCs w:val="28"/>
        </w:rPr>
      </w:pPr>
    </w:p>
    <w:p w14:paraId="3C74642C" w14:textId="77777777" w:rsidR="00D17007" w:rsidRDefault="00D17007" w:rsidP="00D17007">
      <w:pPr>
        <w:rPr>
          <w:rFonts w:ascii="Times New Roman" w:hAnsi="Times New Roman" w:cs="Times New Roman"/>
        </w:rPr>
      </w:pPr>
    </w:p>
    <w:p w14:paraId="541978C8" w14:textId="12D9422C" w:rsidR="005F4F25" w:rsidRPr="00490F18" w:rsidRDefault="00490F18" w:rsidP="00490F18">
      <w:pPr>
        <w:pStyle w:val="Heading3"/>
        <w:rPr>
          <w:rFonts w:ascii="Times New Roman" w:hAnsi="Times New Roman" w:cs="Times New Roman"/>
          <w:b/>
          <w:bCs/>
          <w:color w:val="auto"/>
        </w:rPr>
      </w:pPr>
      <w:r>
        <w:rPr>
          <w:rFonts w:ascii="Times New Roman" w:hAnsi="Times New Roman" w:cs="Times New Roman"/>
          <w:b/>
          <w:bCs/>
          <w:color w:val="auto"/>
        </w:rPr>
        <w:lastRenderedPageBreak/>
        <w:t>Removal of Columns</w:t>
      </w:r>
    </w:p>
    <w:p w14:paraId="31C7C371" w14:textId="070C5205" w:rsidR="005F4F25" w:rsidRDefault="005C1B4E" w:rsidP="00D17007">
      <w:pPr>
        <w:rPr>
          <w:rFonts w:ascii="Times New Roman" w:hAnsi="Times New Roman" w:cs="Times New Roman"/>
          <w:sz w:val="28"/>
          <w:szCs w:val="28"/>
        </w:rPr>
      </w:pPr>
      <w:r w:rsidRPr="005C1B4E">
        <w:rPr>
          <w:rFonts w:ascii="Times New Roman" w:hAnsi="Times New Roman" w:cs="Times New Roman"/>
          <w:sz w:val="28"/>
          <w:szCs w:val="28"/>
        </w:rPr>
        <w:t>The removal of columns such as ZIP Code, City, Latitude, and Longitude would occur throughout this process. Also eliminated from the dataset were the Churn Reason and Churn Category columns, as well as the Customer ID column, which was deemed unnecessary for the purpose of this research.</w:t>
      </w:r>
    </w:p>
    <w:p w14:paraId="3F8D9D89" w14:textId="4E103683" w:rsidR="005C1B4E" w:rsidRPr="005C1B4E" w:rsidRDefault="005C1B4E" w:rsidP="005C1B4E">
      <w:pPr>
        <w:pStyle w:val="Heading3"/>
        <w:rPr>
          <w:rFonts w:ascii="Times New Roman" w:hAnsi="Times New Roman" w:cs="Times New Roman"/>
          <w:b/>
          <w:bCs/>
          <w:color w:val="auto"/>
        </w:rPr>
      </w:pPr>
      <w:r w:rsidRPr="005C1B4E">
        <w:rPr>
          <w:rFonts w:ascii="Times New Roman" w:hAnsi="Times New Roman" w:cs="Times New Roman"/>
          <w:b/>
          <w:bCs/>
          <w:color w:val="auto"/>
        </w:rPr>
        <w:t>Missing Values</w:t>
      </w:r>
    </w:p>
    <w:p w14:paraId="6AA2EBFC" w14:textId="04387153" w:rsidR="005F4F25" w:rsidRDefault="005C1B4E" w:rsidP="005C1B4E">
      <w:pPr>
        <w:rPr>
          <w:rFonts w:ascii="Times New Roman" w:hAnsi="Times New Roman" w:cs="Times New Roman"/>
          <w:sz w:val="28"/>
          <w:szCs w:val="28"/>
        </w:rPr>
      </w:pPr>
      <w:r w:rsidRPr="005C1B4E">
        <w:rPr>
          <w:rFonts w:ascii="Times New Roman" w:hAnsi="Times New Roman" w:cs="Times New Roman"/>
          <w:sz w:val="28"/>
          <w:szCs w:val="28"/>
        </w:rPr>
        <w:t xml:space="preserve">According to </w:t>
      </w:r>
      <w:hyperlink w:anchor="Bookmark7" w:history="1">
        <w:r w:rsidRPr="003F4ED1">
          <w:rPr>
            <w:rStyle w:val="Hyperlink"/>
            <w:rFonts w:ascii="Times New Roman" w:hAnsi="Times New Roman" w:cs="Times New Roman"/>
            <w:sz w:val="28"/>
            <w:szCs w:val="28"/>
          </w:rPr>
          <w:t>[</w:t>
        </w:r>
        <w:r w:rsidR="00FF5124" w:rsidRPr="003F4ED1">
          <w:rPr>
            <w:rStyle w:val="Hyperlink"/>
            <w:rFonts w:ascii="Times New Roman" w:hAnsi="Times New Roman" w:cs="Times New Roman"/>
            <w:sz w:val="28"/>
            <w:szCs w:val="28"/>
          </w:rPr>
          <w:t>7</w:t>
        </w:r>
        <w:r w:rsidRPr="003F4ED1">
          <w:rPr>
            <w:rStyle w:val="Hyperlink"/>
            <w:rFonts w:ascii="Times New Roman" w:hAnsi="Times New Roman" w:cs="Times New Roman"/>
            <w:sz w:val="28"/>
            <w:szCs w:val="28"/>
          </w:rPr>
          <w:t>]</w:t>
        </w:r>
      </w:hyperlink>
      <w:r w:rsidRPr="005C1B4E">
        <w:rPr>
          <w:rFonts w:ascii="Times New Roman" w:hAnsi="Times New Roman" w:cs="Times New Roman"/>
          <w:sz w:val="28"/>
          <w:szCs w:val="28"/>
        </w:rPr>
        <w:t xml:space="preserve">, </w:t>
      </w:r>
      <w:hyperlink w:anchor="Bookmark13" w:history="1">
        <w:r w:rsidRPr="003F4ED1">
          <w:rPr>
            <w:rStyle w:val="Hyperlink"/>
            <w:rFonts w:ascii="Times New Roman" w:hAnsi="Times New Roman" w:cs="Times New Roman"/>
            <w:sz w:val="28"/>
            <w:szCs w:val="28"/>
          </w:rPr>
          <w:t>[</w:t>
        </w:r>
        <w:r w:rsidR="00FF5124" w:rsidRPr="003F4ED1">
          <w:rPr>
            <w:rStyle w:val="Hyperlink"/>
            <w:rFonts w:ascii="Times New Roman" w:hAnsi="Times New Roman" w:cs="Times New Roman"/>
            <w:sz w:val="28"/>
            <w:szCs w:val="28"/>
          </w:rPr>
          <w:t>13</w:t>
        </w:r>
        <w:r w:rsidRPr="003F4ED1">
          <w:rPr>
            <w:rStyle w:val="Hyperlink"/>
            <w:rFonts w:ascii="Times New Roman" w:hAnsi="Times New Roman" w:cs="Times New Roman"/>
            <w:sz w:val="28"/>
            <w:szCs w:val="28"/>
          </w:rPr>
          <w:t>]</w:t>
        </w:r>
      </w:hyperlink>
      <w:r w:rsidRPr="005C1B4E">
        <w:rPr>
          <w:rFonts w:ascii="Times New Roman" w:hAnsi="Times New Roman" w:cs="Times New Roman"/>
          <w:sz w:val="28"/>
          <w:szCs w:val="28"/>
        </w:rPr>
        <w:t xml:space="preserve">, it is </w:t>
      </w:r>
      <w:r w:rsidR="00FF5124">
        <w:rPr>
          <w:rFonts w:ascii="Times New Roman" w:hAnsi="Times New Roman" w:cs="Times New Roman"/>
          <w:sz w:val="28"/>
          <w:szCs w:val="28"/>
        </w:rPr>
        <w:t>advised</w:t>
      </w:r>
      <w:r w:rsidRPr="005C1B4E">
        <w:rPr>
          <w:rFonts w:ascii="Times New Roman" w:hAnsi="Times New Roman" w:cs="Times New Roman"/>
          <w:sz w:val="28"/>
          <w:szCs w:val="28"/>
        </w:rPr>
        <w:t xml:space="preserve"> to eliminate missing data if they exceed the 30% cutoff</w:t>
      </w:r>
      <w:r w:rsidR="00275F2D">
        <w:rPr>
          <w:rFonts w:ascii="Times New Roman" w:hAnsi="Times New Roman" w:cs="Times New Roman"/>
          <w:sz w:val="28"/>
          <w:szCs w:val="28"/>
        </w:rPr>
        <w:t>, otherwise</w:t>
      </w:r>
      <w:r w:rsidRPr="005C1B4E">
        <w:rPr>
          <w:rFonts w:ascii="Times New Roman" w:hAnsi="Times New Roman" w:cs="Times New Roman"/>
          <w:sz w:val="28"/>
          <w:szCs w:val="28"/>
        </w:rPr>
        <w:t xml:space="preserve"> use the residual mean </w:t>
      </w:r>
      <w:r w:rsidR="00FF5124">
        <w:rPr>
          <w:rFonts w:ascii="Times New Roman" w:hAnsi="Times New Roman" w:cs="Times New Roman"/>
          <w:sz w:val="28"/>
          <w:szCs w:val="28"/>
        </w:rPr>
        <w:t xml:space="preserve">or median </w:t>
      </w:r>
      <w:r w:rsidRPr="005C1B4E">
        <w:rPr>
          <w:rFonts w:ascii="Times New Roman" w:hAnsi="Times New Roman" w:cs="Times New Roman"/>
          <w:sz w:val="28"/>
          <w:szCs w:val="28"/>
        </w:rPr>
        <w:t>for numerical values and the most frequent for categorical values.</w:t>
      </w:r>
    </w:p>
    <w:p w14:paraId="7C732040" w14:textId="087D04CB" w:rsidR="00FF5124" w:rsidRDefault="004418B9" w:rsidP="005C1B4E">
      <w:pPr>
        <w:rPr>
          <w:rFonts w:ascii="Times New Roman" w:hAnsi="Times New Roman" w:cs="Times New Roman"/>
          <w:sz w:val="28"/>
          <w:szCs w:val="28"/>
        </w:rPr>
      </w:pPr>
      <w:r>
        <w:rPr>
          <w:rFonts w:ascii="Times New Roman" w:hAnsi="Times New Roman" w:cs="Times New Roman"/>
          <w:sz w:val="28"/>
          <w:szCs w:val="28"/>
        </w:rPr>
        <w:t>Upon checking</w:t>
      </w:r>
      <w:r w:rsidR="0072244D">
        <w:rPr>
          <w:rFonts w:ascii="Times New Roman" w:hAnsi="Times New Roman" w:cs="Times New Roman"/>
          <w:sz w:val="28"/>
          <w:szCs w:val="28"/>
        </w:rPr>
        <w:t>, “Offer” column had missing values of 54.6%, so it was removed from the dataset. The other columns had missing values ranging from 9%</w:t>
      </w:r>
      <w:r>
        <w:rPr>
          <w:rFonts w:ascii="Times New Roman" w:hAnsi="Times New Roman" w:cs="Times New Roman"/>
          <w:sz w:val="28"/>
          <w:szCs w:val="28"/>
        </w:rPr>
        <w:t>-</w:t>
      </w:r>
      <w:r w:rsidR="0072244D">
        <w:rPr>
          <w:rFonts w:ascii="Times New Roman" w:hAnsi="Times New Roman" w:cs="Times New Roman"/>
          <w:sz w:val="28"/>
          <w:szCs w:val="28"/>
        </w:rPr>
        <w:t>20%, therefore, the categorical column</w:t>
      </w:r>
      <w:r w:rsidR="00DD20DD">
        <w:rPr>
          <w:rFonts w:ascii="Times New Roman" w:hAnsi="Times New Roman" w:cs="Times New Roman"/>
          <w:sz w:val="28"/>
          <w:szCs w:val="28"/>
        </w:rPr>
        <w:t xml:space="preserve">s </w:t>
      </w:r>
      <w:r w:rsidR="0072244D">
        <w:rPr>
          <w:rFonts w:ascii="Times New Roman" w:hAnsi="Times New Roman" w:cs="Times New Roman"/>
          <w:sz w:val="28"/>
          <w:szCs w:val="28"/>
        </w:rPr>
        <w:t xml:space="preserve">were replaced with the mode while the numerical columns were replaced </w:t>
      </w:r>
      <w:r w:rsidR="005B4BED">
        <w:rPr>
          <w:rFonts w:ascii="Times New Roman" w:hAnsi="Times New Roman" w:cs="Times New Roman"/>
          <w:sz w:val="28"/>
          <w:szCs w:val="28"/>
        </w:rPr>
        <w:t xml:space="preserve">with the median rather than mean. The median was used because its less vulnerable to outliers than the mean </w:t>
      </w:r>
      <w:hyperlink w:anchor="Bookmark15" w:history="1">
        <w:r w:rsidR="005B4BED" w:rsidRPr="003F4ED1">
          <w:rPr>
            <w:rStyle w:val="Hyperlink"/>
            <w:rFonts w:ascii="Times New Roman" w:hAnsi="Times New Roman" w:cs="Times New Roman"/>
            <w:sz w:val="28"/>
            <w:szCs w:val="28"/>
          </w:rPr>
          <w:t>[15]</w:t>
        </w:r>
      </w:hyperlink>
      <w:r w:rsidR="005B4BED">
        <w:rPr>
          <w:rFonts w:ascii="Times New Roman" w:hAnsi="Times New Roman" w:cs="Times New Roman"/>
          <w:sz w:val="28"/>
          <w:szCs w:val="28"/>
        </w:rPr>
        <w:t xml:space="preserve">. </w:t>
      </w:r>
    </w:p>
    <w:p w14:paraId="715F639E" w14:textId="408A20DF" w:rsidR="005B4BED" w:rsidRPr="005B4BED" w:rsidRDefault="005B4BED" w:rsidP="005B4BED">
      <w:pPr>
        <w:pStyle w:val="Heading3"/>
        <w:rPr>
          <w:rFonts w:ascii="Times New Roman" w:hAnsi="Times New Roman" w:cs="Times New Roman"/>
          <w:b/>
          <w:bCs/>
          <w:color w:val="auto"/>
        </w:rPr>
      </w:pPr>
      <w:r w:rsidRPr="005B4BED">
        <w:rPr>
          <w:rFonts w:ascii="Times New Roman" w:hAnsi="Times New Roman" w:cs="Times New Roman"/>
          <w:b/>
          <w:bCs/>
          <w:color w:val="auto"/>
        </w:rPr>
        <w:t>Data Transformation</w:t>
      </w:r>
    </w:p>
    <w:p w14:paraId="76F68344" w14:textId="3E975148" w:rsidR="005F4F25" w:rsidRPr="005B4BED" w:rsidRDefault="005B4BED" w:rsidP="005B4BED">
      <w:pPr>
        <w:pStyle w:val="Heading4"/>
        <w:rPr>
          <w:rFonts w:ascii="Times New Roman" w:hAnsi="Times New Roman" w:cs="Times New Roman"/>
          <w:b/>
          <w:bCs/>
          <w:color w:val="auto"/>
          <w:sz w:val="28"/>
          <w:szCs w:val="28"/>
        </w:rPr>
      </w:pPr>
      <w:r w:rsidRPr="005B4BED">
        <w:rPr>
          <w:rFonts w:ascii="Times New Roman" w:hAnsi="Times New Roman" w:cs="Times New Roman"/>
          <w:b/>
          <w:bCs/>
          <w:color w:val="auto"/>
          <w:sz w:val="28"/>
          <w:szCs w:val="28"/>
        </w:rPr>
        <w:t>Label</w:t>
      </w:r>
      <w:r w:rsidR="00242D0A">
        <w:rPr>
          <w:rFonts w:ascii="Times New Roman" w:hAnsi="Times New Roman" w:cs="Times New Roman"/>
          <w:b/>
          <w:bCs/>
          <w:color w:val="auto"/>
          <w:sz w:val="28"/>
          <w:szCs w:val="28"/>
        </w:rPr>
        <w:t>-</w:t>
      </w:r>
      <w:r w:rsidRPr="005B4BED">
        <w:rPr>
          <w:rFonts w:ascii="Times New Roman" w:hAnsi="Times New Roman" w:cs="Times New Roman"/>
          <w:b/>
          <w:bCs/>
          <w:color w:val="auto"/>
          <w:sz w:val="28"/>
          <w:szCs w:val="28"/>
        </w:rPr>
        <w:t>Encoding</w:t>
      </w:r>
    </w:p>
    <w:p w14:paraId="1A266350" w14:textId="4838A391" w:rsidR="00461CF3" w:rsidRPr="005B4BED" w:rsidRDefault="005B4BED" w:rsidP="00D17007">
      <w:pPr>
        <w:rPr>
          <w:rFonts w:ascii="Times New Roman" w:hAnsi="Times New Roman" w:cs="Times New Roman"/>
          <w:sz w:val="28"/>
          <w:szCs w:val="28"/>
        </w:rPr>
      </w:pPr>
      <w:r w:rsidRPr="005B4BED">
        <w:rPr>
          <w:rFonts w:ascii="Times New Roman" w:hAnsi="Times New Roman" w:cs="Times New Roman"/>
          <w:sz w:val="28"/>
          <w:szCs w:val="28"/>
        </w:rPr>
        <w:t>A method for mapping categories as continuous numbers is label</w:t>
      </w:r>
      <w:r w:rsidR="006907A7">
        <w:rPr>
          <w:rFonts w:ascii="Times New Roman" w:hAnsi="Times New Roman" w:cs="Times New Roman"/>
          <w:sz w:val="28"/>
          <w:szCs w:val="28"/>
        </w:rPr>
        <w:t>-</w:t>
      </w:r>
      <w:r w:rsidRPr="005B4BED">
        <w:rPr>
          <w:rFonts w:ascii="Times New Roman" w:hAnsi="Times New Roman" w:cs="Times New Roman"/>
          <w:sz w:val="28"/>
          <w:szCs w:val="28"/>
        </w:rPr>
        <w:t>encoding</w:t>
      </w:r>
      <w:r w:rsidR="006907A7">
        <w:rPr>
          <w:rFonts w:ascii="Times New Roman" w:hAnsi="Times New Roman" w:cs="Times New Roman"/>
          <w:sz w:val="28"/>
          <w:szCs w:val="28"/>
        </w:rPr>
        <w:t xml:space="preserve"> (LE)</w:t>
      </w:r>
      <w:r w:rsidRPr="005B4BED">
        <w:rPr>
          <w:rFonts w:ascii="Times New Roman" w:hAnsi="Times New Roman" w:cs="Times New Roman"/>
          <w:sz w:val="28"/>
          <w:szCs w:val="28"/>
        </w:rPr>
        <w:t>.</w:t>
      </w:r>
      <w:r w:rsidR="008C4207" w:rsidRPr="008C4207">
        <w:t xml:space="preserve"> </w:t>
      </w:r>
      <w:r w:rsidR="008C4207" w:rsidRPr="008C4207">
        <w:rPr>
          <w:rFonts w:ascii="Times New Roman" w:hAnsi="Times New Roman" w:cs="Times New Roman"/>
          <w:sz w:val="28"/>
          <w:szCs w:val="28"/>
        </w:rPr>
        <w:t xml:space="preserve">When dealing with categorical variables that have only two possible values, </w:t>
      </w:r>
      <w:r w:rsidR="00651355">
        <w:rPr>
          <w:rFonts w:ascii="Times New Roman" w:hAnsi="Times New Roman" w:cs="Times New Roman"/>
          <w:sz w:val="28"/>
          <w:szCs w:val="28"/>
        </w:rPr>
        <w:t>like</w:t>
      </w:r>
      <w:r w:rsidR="008C4207" w:rsidRPr="008C4207">
        <w:rPr>
          <w:rFonts w:ascii="Times New Roman" w:hAnsi="Times New Roman" w:cs="Times New Roman"/>
          <w:sz w:val="28"/>
          <w:szCs w:val="28"/>
        </w:rPr>
        <w:t xml:space="preserve"> "yes" or "no"</w:t>
      </w:r>
      <w:r w:rsidR="00651355">
        <w:rPr>
          <w:rFonts w:ascii="Times New Roman" w:hAnsi="Times New Roman" w:cs="Times New Roman"/>
          <w:sz w:val="28"/>
          <w:szCs w:val="28"/>
        </w:rPr>
        <w:t xml:space="preserve">, </w:t>
      </w:r>
      <w:r w:rsidR="008C4207" w:rsidRPr="008C4207">
        <w:rPr>
          <w:rFonts w:ascii="Times New Roman" w:hAnsi="Times New Roman" w:cs="Times New Roman"/>
          <w:sz w:val="28"/>
          <w:szCs w:val="28"/>
        </w:rPr>
        <w:t xml:space="preserve">the </w:t>
      </w:r>
      <w:r w:rsidR="006907A7">
        <w:rPr>
          <w:rFonts w:ascii="Times New Roman" w:hAnsi="Times New Roman" w:cs="Times New Roman"/>
          <w:sz w:val="28"/>
          <w:szCs w:val="28"/>
        </w:rPr>
        <w:t>LE</w:t>
      </w:r>
      <w:r w:rsidR="008C4207" w:rsidRPr="008C4207">
        <w:rPr>
          <w:rFonts w:ascii="Times New Roman" w:hAnsi="Times New Roman" w:cs="Times New Roman"/>
          <w:sz w:val="28"/>
          <w:szCs w:val="28"/>
        </w:rPr>
        <w:t xml:space="preserve"> approach is more helpful</w:t>
      </w:r>
      <w:r w:rsidR="00651355">
        <w:rPr>
          <w:rFonts w:ascii="Times New Roman" w:hAnsi="Times New Roman" w:cs="Times New Roman"/>
          <w:sz w:val="28"/>
          <w:szCs w:val="28"/>
        </w:rPr>
        <w:t xml:space="preserve"> </w:t>
      </w:r>
      <w:hyperlink w:anchor="Bookmark16" w:history="1">
        <w:r w:rsidR="00651355" w:rsidRPr="003F4ED1">
          <w:rPr>
            <w:rStyle w:val="Hyperlink"/>
            <w:rFonts w:ascii="Times New Roman" w:hAnsi="Times New Roman" w:cs="Times New Roman"/>
            <w:sz w:val="28"/>
            <w:szCs w:val="28"/>
          </w:rPr>
          <w:t>[16]</w:t>
        </w:r>
      </w:hyperlink>
      <w:r w:rsidR="008C4207" w:rsidRPr="008C4207">
        <w:rPr>
          <w:rFonts w:ascii="Times New Roman" w:hAnsi="Times New Roman" w:cs="Times New Roman"/>
          <w:sz w:val="28"/>
          <w:szCs w:val="28"/>
        </w:rPr>
        <w:t>.</w:t>
      </w:r>
      <w:r w:rsidR="00651355">
        <w:rPr>
          <w:rFonts w:ascii="Times New Roman" w:hAnsi="Times New Roman" w:cs="Times New Roman"/>
          <w:sz w:val="28"/>
          <w:szCs w:val="28"/>
        </w:rPr>
        <w:t xml:space="preserve"> </w:t>
      </w:r>
      <w:r w:rsidR="00461CF3">
        <w:rPr>
          <w:rFonts w:ascii="Times New Roman" w:hAnsi="Times New Roman" w:cs="Times New Roman"/>
          <w:sz w:val="28"/>
          <w:szCs w:val="28"/>
        </w:rPr>
        <w:t xml:space="preserve">The dataset includes </w:t>
      </w:r>
      <w:r w:rsidR="008C4207">
        <w:rPr>
          <w:rFonts w:ascii="Times New Roman" w:hAnsi="Times New Roman" w:cs="Times New Roman"/>
          <w:sz w:val="28"/>
          <w:szCs w:val="28"/>
        </w:rPr>
        <w:t>15 categorical features with 2 unique values</w:t>
      </w:r>
      <w:r w:rsidR="00651355">
        <w:rPr>
          <w:rFonts w:ascii="Times New Roman" w:hAnsi="Times New Roman" w:cs="Times New Roman"/>
          <w:sz w:val="28"/>
          <w:szCs w:val="28"/>
        </w:rPr>
        <w:t>, so these features were encoded using label encoder</w:t>
      </w:r>
      <w:r w:rsidR="008C4207">
        <w:rPr>
          <w:rFonts w:ascii="Times New Roman" w:hAnsi="Times New Roman" w:cs="Times New Roman"/>
          <w:sz w:val="28"/>
          <w:szCs w:val="28"/>
        </w:rPr>
        <w:t xml:space="preserve">. </w:t>
      </w:r>
    </w:p>
    <w:p w14:paraId="0547AC85" w14:textId="3E496750" w:rsidR="005B4BED" w:rsidRPr="001F53D6" w:rsidRDefault="001F53D6" w:rsidP="001F53D6">
      <w:pPr>
        <w:pStyle w:val="Heading4"/>
        <w:rPr>
          <w:rFonts w:ascii="Times New Roman" w:hAnsi="Times New Roman" w:cs="Times New Roman"/>
          <w:b/>
          <w:bCs/>
          <w:color w:val="auto"/>
          <w:sz w:val="28"/>
          <w:szCs w:val="28"/>
        </w:rPr>
      </w:pPr>
      <w:r w:rsidRPr="001F53D6">
        <w:rPr>
          <w:rFonts w:ascii="Times New Roman" w:hAnsi="Times New Roman" w:cs="Times New Roman"/>
          <w:b/>
          <w:bCs/>
          <w:color w:val="auto"/>
          <w:sz w:val="28"/>
          <w:szCs w:val="28"/>
        </w:rPr>
        <w:t>One</w:t>
      </w:r>
      <w:r>
        <w:rPr>
          <w:rFonts w:ascii="Times New Roman" w:hAnsi="Times New Roman" w:cs="Times New Roman"/>
          <w:b/>
          <w:bCs/>
          <w:color w:val="auto"/>
          <w:sz w:val="28"/>
          <w:szCs w:val="28"/>
        </w:rPr>
        <w:t>-</w:t>
      </w:r>
      <w:r w:rsidRPr="001F53D6">
        <w:rPr>
          <w:rFonts w:ascii="Times New Roman" w:hAnsi="Times New Roman" w:cs="Times New Roman"/>
          <w:b/>
          <w:bCs/>
          <w:color w:val="auto"/>
          <w:sz w:val="28"/>
          <w:szCs w:val="28"/>
        </w:rPr>
        <w:t>Hot</w:t>
      </w:r>
      <w:r w:rsidR="00242D0A">
        <w:rPr>
          <w:rFonts w:ascii="Times New Roman" w:hAnsi="Times New Roman" w:cs="Times New Roman"/>
          <w:b/>
          <w:bCs/>
          <w:color w:val="auto"/>
          <w:sz w:val="28"/>
          <w:szCs w:val="28"/>
        </w:rPr>
        <w:t>-</w:t>
      </w:r>
      <w:r w:rsidRPr="001F53D6">
        <w:rPr>
          <w:rFonts w:ascii="Times New Roman" w:hAnsi="Times New Roman" w:cs="Times New Roman"/>
          <w:b/>
          <w:bCs/>
          <w:color w:val="auto"/>
          <w:sz w:val="28"/>
          <w:szCs w:val="28"/>
        </w:rPr>
        <w:t>Encoding</w:t>
      </w:r>
    </w:p>
    <w:p w14:paraId="303F3127" w14:textId="52E397F1" w:rsidR="005B4BED" w:rsidRPr="001F53D6" w:rsidRDefault="001F53D6" w:rsidP="00D17007">
      <w:pPr>
        <w:rPr>
          <w:rFonts w:ascii="Times New Roman" w:hAnsi="Times New Roman" w:cs="Times New Roman"/>
          <w:sz w:val="28"/>
          <w:szCs w:val="28"/>
        </w:rPr>
      </w:pPr>
      <w:r>
        <w:rPr>
          <w:rFonts w:ascii="Times New Roman" w:hAnsi="Times New Roman" w:cs="Times New Roman"/>
          <w:sz w:val="28"/>
          <w:szCs w:val="28"/>
        </w:rPr>
        <w:t xml:space="preserve">One-Hot Encoding </w:t>
      </w:r>
      <w:r w:rsidRPr="001F53D6">
        <w:rPr>
          <w:rFonts w:ascii="Times New Roman" w:hAnsi="Times New Roman" w:cs="Times New Roman"/>
          <w:sz w:val="28"/>
          <w:szCs w:val="28"/>
        </w:rPr>
        <w:t xml:space="preserve">is a widely used </w:t>
      </w:r>
      <w:r w:rsidR="00651355">
        <w:rPr>
          <w:rFonts w:ascii="Times New Roman" w:hAnsi="Times New Roman" w:cs="Times New Roman"/>
          <w:sz w:val="28"/>
          <w:szCs w:val="28"/>
        </w:rPr>
        <w:t>for encoding when a feature has more than 2 distinct values</w:t>
      </w:r>
      <w:r w:rsidR="006D74B3">
        <w:rPr>
          <w:rFonts w:ascii="Times New Roman" w:hAnsi="Times New Roman" w:cs="Times New Roman"/>
          <w:sz w:val="28"/>
          <w:szCs w:val="28"/>
        </w:rPr>
        <w:t xml:space="preserve"> </w:t>
      </w:r>
      <w:hyperlink w:anchor="Bookmark16" w:history="1">
        <w:r w:rsidR="006D74B3" w:rsidRPr="003F4ED1">
          <w:rPr>
            <w:rStyle w:val="Hyperlink"/>
            <w:rFonts w:ascii="Times New Roman" w:hAnsi="Times New Roman" w:cs="Times New Roman"/>
            <w:sz w:val="28"/>
            <w:szCs w:val="28"/>
          </w:rPr>
          <w:t>[16]</w:t>
        </w:r>
      </w:hyperlink>
      <w:r w:rsidR="00170753">
        <w:rPr>
          <w:rFonts w:ascii="Times New Roman" w:hAnsi="Times New Roman" w:cs="Times New Roman"/>
          <w:sz w:val="28"/>
          <w:szCs w:val="28"/>
        </w:rPr>
        <w:t>.</w:t>
      </w:r>
      <w:r w:rsidR="00B04FAB">
        <w:rPr>
          <w:rFonts w:ascii="Times New Roman" w:hAnsi="Times New Roman" w:cs="Times New Roman"/>
          <w:sz w:val="28"/>
          <w:szCs w:val="28"/>
        </w:rPr>
        <w:t xml:space="preserve"> </w:t>
      </w:r>
      <w:r>
        <w:rPr>
          <w:rFonts w:ascii="Times New Roman" w:hAnsi="Times New Roman" w:cs="Times New Roman"/>
          <w:sz w:val="28"/>
          <w:szCs w:val="28"/>
        </w:rPr>
        <w:t xml:space="preserve">There are 3 features in the dataset with more than 2 unique values they were encoded using one-hot encoder. </w:t>
      </w:r>
    </w:p>
    <w:p w14:paraId="4E8167BC" w14:textId="259F265F" w:rsidR="005B4BED" w:rsidRPr="001F53D6" w:rsidRDefault="001F53D6" w:rsidP="001F53D6">
      <w:pPr>
        <w:pStyle w:val="Heading3"/>
        <w:rPr>
          <w:rFonts w:ascii="Times New Roman" w:hAnsi="Times New Roman" w:cs="Times New Roman"/>
          <w:b/>
          <w:bCs/>
          <w:color w:val="auto"/>
        </w:rPr>
      </w:pPr>
      <w:r w:rsidRPr="001F53D6">
        <w:rPr>
          <w:rFonts w:ascii="Times New Roman" w:hAnsi="Times New Roman" w:cs="Times New Roman"/>
          <w:b/>
          <w:bCs/>
          <w:color w:val="auto"/>
        </w:rPr>
        <w:t>Normalisation</w:t>
      </w:r>
    </w:p>
    <w:p w14:paraId="6F858ACE" w14:textId="239952C8" w:rsidR="000A5B7F" w:rsidRDefault="000A5B7F" w:rsidP="000A5B7F">
      <w:pPr>
        <w:spacing w:line="240" w:lineRule="auto"/>
        <w:rPr>
          <w:rFonts w:ascii="Times New Roman" w:eastAsia="Times New Roman" w:hAnsi="Times New Roman" w:cs="Times New Roman"/>
          <w:sz w:val="28"/>
          <w:szCs w:val="28"/>
          <w:lang w:eastAsia="en-GB"/>
        </w:rPr>
      </w:pPr>
      <w:r w:rsidRPr="000A5B7F">
        <w:rPr>
          <w:rFonts w:ascii="Times New Roman" w:hAnsi="Times New Roman" w:cs="Times New Roman"/>
          <w:sz w:val="28"/>
          <w:szCs w:val="28"/>
        </w:rPr>
        <w:t>The dataset was normalised using “MinMaxScaler</w:t>
      </w:r>
      <w:r w:rsidR="006D74B3">
        <w:rPr>
          <w:rFonts w:ascii="Times New Roman" w:hAnsi="Times New Roman" w:cs="Times New Roman"/>
          <w:sz w:val="28"/>
          <w:szCs w:val="28"/>
        </w:rPr>
        <w:t xml:space="preserve">” </w:t>
      </w:r>
      <w:r w:rsidR="00C93212">
        <w:rPr>
          <w:rFonts w:ascii="Times New Roman" w:hAnsi="Times New Roman" w:cs="Times New Roman"/>
          <w:sz w:val="28"/>
          <w:szCs w:val="28"/>
        </w:rPr>
        <w:t xml:space="preserve">which </w:t>
      </w:r>
      <w:r w:rsidR="00325B12" w:rsidRPr="000A5B7F">
        <w:rPr>
          <w:rFonts w:ascii="Times New Roman" w:eastAsia="Times New Roman" w:hAnsi="Times New Roman" w:cs="Times New Roman"/>
          <w:sz w:val="28"/>
          <w:szCs w:val="28"/>
          <w:lang w:eastAsia="en-GB"/>
        </w:rPr>
        <w:t>rescal</w:t>
      </w:r>
      <w:r w:rsidR="00325B12">
        <w:rPr>
          <w:rFonts w:ascii="Times New Roman" w:eastAsia="Times New Roman" w:hAnsi="Times New Roman" w:cs="Times New Roman"/>
          <w:sz w:val="28"/>
          <w:szCs w:val="28"/>
          <w:lang w:eastAsia="en-GB"/>
        </w:rPr>
        <w:t>es</w:t>
      </w:r>
      <w:r w:rsidR="00325B12" w:rsidRPr="000A5B7F">
        <w:rPr>
          <w:rFonts w:ascii="Times New Roman" w:eastAsia="Times New Roman" w:hAnsi="Times New Roman" w:cs="Times New Roman"/>
          <w:sz w:val="28"/>
          <w:szCs w:val="28"/>
          <w:lang w:eastAsia="en-GB"/>
        </w:rPr>
        <w:t xml:space="preserve"> variables into the range </w:t>
      </w:r>
      <w:r w:rsidR="00325B12">
        <w:rPr>
          <w:rFonts w:ascii="Times New Roman" w:eastAsia="Times New Roman" w:hAnsi="Times New Roman" w:cs="Times New Roman"/>
          <w:sz w:val="28"/>
          <w:szCs w:val="28"/>
          <w:lang w:eastAsia="en-GB"/>
        </w:rPr>
        <w:t>0 &amp; 1</w:t>
      </w:r>
      <w:r w:rsidR="00501FDB">
        <w:rPr>
          <w:rFonts w:ascii="Times New Roman" w:eastAsia="Times New Roman" w:hAnsi="Times New Roman" w:cs="Times New Roman"/>
          <w:sz w:val="28"/>
          <w:szCs w:val="28"/>
          <w:lang w:eastAsia="en-GB"/>
        </w:rPr>
        <w:t xml:space="preserve"> </w:t>
      </w:r>
      <w:r w:rsidR="00325B12">
        <w:rPr>
          <w:rFonts w:ascii="Times New Roman" w:eastAsia="Times New Roman" w:hAnsi="Times New Roman" w:cs="Times New Roman"/>
          <w:sz w:val="28"/>
          <w:szCs w:val="28"/>
          <w:lang w:eastAsia="en-GB"/>
        </w:rPr>
        <w:t>and</w:t>
      </w:r>
      <w:r w:rsidRPr="000A5B7F">
        <w:rPr>
          <w:rFonts w:ascii="Times New Roman" w:eastAsia="Times New Roman" w:hAnsi="Times New Roman" w:cs="Times New Roman"/>
          <w:sz w:val="28"/>
          <w:szCs w:val="28"/>
          <w:lang w:eastAsia="en-GB"/>
        </w:rPr>
        <w:t xml:space="preserve"> </w:t>
      </w:r>
      <w:r w:rsidR="00325B12">
        <w:rPr>
          <w:rFonts w:ascii="Times New Roman" w:eastAsia="Times New Roman" w:hAnsi="Times New Roman" w:cs="Times New Roman"/>
          <w:sz w:val="28"/>
          <w:szCs w:val="28"/>
          <w:lang w:eastAsia="en-GB"/>
        </w:rPr>
        <w:t>o</w:t>
      </w:r>
      <w:r w:rsidRPr="000A5B7F">
        <w:rPr>
          <w:rFonts w:ascii="Times New Roman" w:eastAsia="Times New Roman" w:hAnsi="Times New Roman" w:cs="Times New Roman"/>
          <w:sz w:val="28"/>
          <w:szCs w:val="28"/>
          <w:lang w:eastAsia="en-GB"/>
        </w:rPr>
        <w:t xml:space="preserve">nly the high variance features </w:t>
      </w:r>
      <w:r w:rsidR="00501FDB">
        <w:rPr>
          <w:rFonts w:ascii="Times New Roman" w:eastAsia="Times New Roman" w:hAnsi="Times New Roman" w:cs="Times New Roman"/>
          <w:sz w:val="28"/>
          <w:szCs w:val="28"/>
          <w:lang w:eastAsia="en-GB"/>
        </w:rPr>
        <w:t>were</w:t>
      </w:r>
      <w:r w:rsidRPr="000A5B7F">
        <w:rPr>
          <w:rFonts w:ascii="Times New Roman" w:eastAsia="Times New Roman" w:hAnsi="Times New Roman" w:cs="Times New Roman"/>
          <w:sz w:val="28"/>
          <w:szCs w:val="28"/>
          <w:lang w:eastAsia="en-GB"/>
        </w:rPr>
        <w:t xml:space="preserve"> subjected to the</w:t>
      </w:r>
      <w:r w:rsidR="00590812">
        <w:rPr>
          <w:rFonts w:ascii="Times New Roman" w:eastAsia="Times New Roman" w:hAnsi="Times New Roman" w:cs="Times New Roman"/>
          <w:sz w:val="28"/>
          <w:szCs w:val="28"/>
          <w:lang w:eastAsia="en-GB"/>
        </w:rPr>
        <w:t xml:space="preserve">se </w:t>
      </w:r>
      <w:r w:rsidR="002D30D1">
        <w:rPr>
          <w:rFonts w:ascii="Times New Roman" w:eastAsia="Times New Roman" w:hAnsi="Times New Roman" w:cs="Times New Roman"/>
          <w:sz w:val="28"/>
          <w:szCs w:val="28"/>
          <w:lang w:eastAsia="en-GB"/>
        </w:rPr>
        <w:t xml:space="preserve">scaling </w:t>
      </w:r>
      <w:hyperlink w:anchor="Bookmark17" w:history="1">
        <w:r w:rsidR="002D30D1" w:rsidRPr="003F4ED1">
          <w:rPr>
            <w:rStyle w:val="Hyperlink"/>
            <w:rFonts w:ascii="Times New Roman" w:eastAsia="Times New Roman" w:hAnsi="Times New Roman" w:cs="Times New Roman"/>
            <w:sz w:val="28"/>
            <w:szCs w:val="28"/>
            <w:lang w:eastAsia="en-GB"/>
          </w:rPr>
          <w:t>[</w:t>
        </w:r>
        <w:r w:rsidR="00590812" w:rsidRPr="003F4ED1">
          <w:rPr>
            <w:rStyle w:val="Hyperlink"/>
            <w:rFonts w:ascii="Times New Roman" w:eastAsia="Times New Roman" w:hAnsi="Times New Roman" w:cs="Times New Roman"/>
            <w:sz w:val="28"/>
            <w:szCs w:val="28"/>
            <w:lang w:eastAsia="en-GB"/>
          </w:rPr>
          <w:t>17]</w:t>
        </w:r>
      </w:hyperlink>
      <w:r w:rsidR="00590812">
        <w:rPr>
          <w:rFonts w:ascii="Times New Roman" w:eastAsia="Times New Roman" w:hAnsi="Times New Roman" w:cs="Times New Roman"/>
          <w:sz w:val="28"/>
          <w:szCs w:val="28"/>
          <w:lang w:eastAsia="en-GB"/>
        </w:rPr>
        <w:t>.</w:t>
      </w:r>
    </w:p>
    <w:p w14:paraId="4E92D28A" w14:textId="03AD43DE" w:rsidR="00BC58D8" w:rsidRDefault="00BC58D8" w:rsidP="00BC58D8">
      <w:pPr>
        <w:pStyle w:val="Heading1"/>
        <w:rPr>
          <w:rFonts w:ascii="Times New Roman" w:eastAsia="Times New Roman" w:hAnsi="Times New Roman" w:cs="Times New Roman"/>
          <w:b/>
          <w:bCs/>
          <w:color w:val="auto"/>
          <w:lang w:eastAsia="en-GB"/>
        </w:rPr>
      </w:pPr>
      <w:r w:rsidRPr="00BC58D8">
        <w:rPr>
          <w:rFonts w:ascii="Times New Roman" w:eastAsia="Times New Roman" w:hAnsi="Times New Roman" w:cs="Times New Roman"/>
          <w:b/>
          <w:bCs/>
          <w:color w:val="auto"/>
          <w:lang w:eastAsia="en-GB"/>
        </w:rPr>
        <w:t>Feature Selection</w:t>
      </w:r>
    </w:p>
    <w:p w14:paraId="44ABDBFF" w14:textId="6BEE142A" w:rsidR="00BC58D8" w:rsidRPr="00BC58D8" w:rsidRDefault="00BC58D8" w:rsidP="00BC58D8">
      <w:pPr>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Pr="00BC58D8">
        <w:rPr>
          <w:rFonts w:ascii="Times New Roman" w:eastAsia="Times New Roman" w:hAnsi="Times New Roman" w:cs="Times New Roman"/>
          <w:sz w:val="28"/>
          <w:szCs w:val="28"/>
          <w:lang w:eastAsia="en-GB"/>
        </w:rPr>
        <w:t>eature selection</w:t>
      </w:r>
      <w:r>
        <w:rPr>
          <w:rFonts w:ascii="Times New Roman" w:eastAsia="Times New Roman" w:hAnsi="Times New Roman" w:cs="Times New Roman"/>
          <w:sz w:val="28"/>
          <w:szCs w:val="28"/>
          <w:lang w:eastAsia="en-GB"/>
        </w:rPr>
        <w:t xml:space="preserve"> is an</w:t>
      </w:r>
      <w:r w:rsidRPr="00BC58D8">
        <w:rPr>
          <w:rFonts w:ascii="Times New Roman" w:eastAsia="Times New Roman" w:hAnsi="Times New Roman" w:cs="Times New Roman"/>
          <w:sz w:val="28"/>
          <w:szCs w:val="28"/>
          <w:lang w:eastAsia="en-GB"/>
        </w:rPr>
        <w:t xml:space="preserve"> approach that is commonly employed in the pre-stage of machine learning </w:t>
      </w:r>
      <w:hyperlink w:anchor="Bookmark16" w:history="1">
        <w:r w:rsidRPr="003F4ED1">
          <w:rPr>
            <w:rStyle w:val="Hyperlink"/>
            <w:rFonts w:ascii="Times New Roman" w:eastAsia="Times New Roman" w:hAnsi="Times New Roman" w:cs="Times New Roman"/>
            <w:sz w:val="28"/>
            <w:szCs w:val="28"/>
            <w:lang w:eastAsia="en-GB"/>
          </w:rPr>
          <w:t>[16]</w:t>
        </w:r>
      </w:hyperlink>
      <w:r w:rsidRPr="00BC58D8">
        <w:rPr>
          <w:rFonts w:ascii="Times New Roman" w:eastAsia="Times New Roman" w:hAnsi="Times New Roman" w:cs="Times New Roman"/>
          <w:sz w:val="28"/>
          <w:szCs w:val="28"/>
          <w:lang w:eastAsia="en-GB"/>
        </w:rPr>
        <w:t>. This process involves choosing a subset of features from a set of features.</w:t>
      </w:r>
    </w:p>
    <w:p w14:paraId="31662A55" w14:textId="020A970C" w:rsidR="00BC58D8" w:rsidRPr="00BC58D8" w:rsidRDefault="00BC58D8" w:rsidP="00BC58D8">
      <w:pPr>
        <w:pStyle w:val="Heading2"/>
        <w:rPr>
          <w:rFonts w:ascii="Times New Roman" w:hAnsi="Times New Roman" w:cs="Times New Roman"/>
          <w:b/>
          <w:bCs/>
          <w:color w:val="auto"/>
          <w:shd w:val="clear" w:color="auto" w:fill="FFFFFF"/>
        </w:rPr>
      </w:pPr>
      <w:bookmarkStart w:id="0" w:name="_Toc162894528"/>
      <w:r w:rsidRPr="00BC58D8">
        <w:rPr>
          <w:rFonts w:ascii="Times New Roman" w:hAnsi="Times New Roman" w:cs="Times New Roman"/>
          <w:b/>
          <w:bCs/>
          <w:color w:val="auto"/>
          <w:shd w:val="clear" w:color="auto" w:fill="FFFFFF"/>
        </w:rPr>
        <w:lastRenderedPageBreak/>
        <w:t>Multi-Collinearity Assessment</w:t>
      </w:r>
      <w:bookmarkEnd w:id="0"/>
    </w:p>
    <w:p w14:paraId="30E95B89" w14:textId="6724DEEF" w:rsidR="00AE10C9" w:rsidRDefault="00BC58D8" w:rsidP="00D17007">
      <w:pPr>
        <w:rPr>
          <w:rFonts w:ascii="Times New Roman" w:hAnsi="Times New Roman" w:cs="Times New Roman"/>
          <w:sz w:val="28"/>
          <w:szCs w:val="28"/>
        </w:rPr>
      </w:pPr>
      <w:r w:rsidRPr="00BC58D8">
        <w:rPr>
          <w:rFonts w:ascii="Times New Roman" w:hAnsi="Times New Roman" w:cs="Times New Roman"/>
          <w:sz w:val="28"/>
          <w:szCs w:val="28"/>
        </w:rPr>
        <w:t xml:space="preserve">Correlation analysis is </w:t>
      </w:r>
      <w:r w:rsidR="008D5532">
        <w:rPr>
          <w:rFonts w:ascii="Times New Roman" w:hAnsi="Times New Roman" w:cs="Times New Roman"/>
          <w:sz w:val="28"/>
          <w:szCs w:val="28"/>
        </w:rPr>
        <w:t>used</w:t>
      </w:r>
      <w:r w:rsidRPr="00BC58D8">
        <w:rPr>
          <w:rFonts w:ascii="Times New Roman" w:hAnsi="Times New Roman" w:cs="Times New Roman"/>
          <w:sz w:val="28"/>
          <w:szCs w:val="28"/>
        </w:rPr>
        <w:t xml:space="preserve"> in machine learning </w:t>
      </w:r>
      <w:r w:rsidR="008D5532">
        <w:rPr>
          <w:rFonts w:ascii="Times New Roman" w:hAnsi="Times New Roman" w:cs="Times New Roman"/>
          <w:sz w:val="28"/>
          <w:szCs w:val="28"/>
        </w:rPr>
        <w:t>to</w:t>
      </w:r>
      <w:r w:rsidRPr="00BC58D8">
        <w:rPr>
          <w:rFonts w:ascii="Times New Roman" w:hAnsi="Times New Roman" w:cs="Times New Roman"/>
          <w:sz w:val="28"/>
          <w:szCs w:val="28"/>
        </w:rPr>
        <w:t xml:space="preserve"> evaluates multi-collinearity between independent variables in a dataset. Examining correlations can help identify characteristics that are redundant or highly linked, which can help with feature selection procedures and reduce the chance of overfitting</w:t>
      </w:r>
      <w:r w:rsidR="000767D5">
        <w:rPr>
          <w:rFonts w:ascii="Times New Roman" w:hAnsi="Times New Roman" w:cs="Times New Roman"/>
          <w:sz w:val="28"/>
          <w:szCs w:val="28"/>
        </w:rPr>
        <w:t xml:space="preserve"> </w:t>
      </w:r>
      <w:hyperlink w:anchor="Bookmark18" w:history="1">
        <w:r w:rsidR="000767D5" w:rsidRPr="003F4ED1">
          <w:rPr>
            <w:rStyle w:val="Hyperlink"/>
            <w:rFonts w:ascii="Times New Roman" w:hAnsi="Times New Roman" w:cs="Times New Roman"/>
            <w:sz w:val="28"/>
            <w:szCs w:val="28"/>
          </w:rPr>
          <w:t>[18]</w:t>
        </w:r>
      </w:hyperlink>
      <w:r w:rsidRPr="00BC58D8">
        <w:rPr>
          <w:rFonts w:ascii="Times New Roman" w:hAnsi="Times New Roman" w:cs="Times New Roman"/>
          <w:sz w:val="28"/>
          <w:szCs w:val="28"/>
        </w:rPr>
        <w:t xml:space="preserve">. </w:t>
      </w:r>
      <w:r w:rsidR="00584963">
        <w:rPr>
          <w:rFonts w:ascii="Times New Roman" w:hAnsi="Times New Roman" w:cs="Times New Roman"/>
          <w:sz w:val="28"/>
          <w:szCs w:val="28"/>
        </w:rPr>
        <w:t xml:space="preserve">A threshold of 0.7 was set for high correlation, features higher than the set threshold </w:t>
      </w:r>
      <w:r w:rsidR="00A44B4B">
        <w:rPr>
          <w:rFonts w:ascii="Times New Roman" w:hAnsi="Times New Roman" w:cs="Times New Roman"/>
          <w:sz w:val="28"/>
          <w:szCs w:val="28"/>
        </w:rPr>
        <w:t>was</w:t>
      </w:r>
      <w:r w:rsidR="00584963">
        <w:rPr>
          <w:rFonts w:ascii="Times New Roman" w:hAnsi="Times New Roman" w:cs="Times New Roman"/>
          <w:sz w:val="28"/>
          <w:szCs w:val="28"/>
        </w:rPr>
        <w:t xml:space="preserve"> removed.</w:t>
      </w:r>
    </w:p>
    <w:p w14:paraId="50242D88" w14:textId="6A98620A" w:rsidR="005F4F25" w:rsidRDefault="00242D0A" w:rsidP="00D17007">
      <w:pPr>
        <w:rPr>
          <w:rFonts w:ascii="Times New Roman" w:hAnsi="Times New Roman" w:cs="Times New Roman"/>
          <w:b/>
          <w:bCs/>
          <w:sz w:val="28"/>
          <w:szCs w:val="28"/>
        </w:rPr>
      </w:pPr>
      <w:r>
        <w:rPr>
          <w:rFonts w:ascii="Times New Roman" w:hAnsi="Times New Roman" w:cs="Times New Roman"/>
          <w:b/>
          <w:bCs/>
          <w:sz w:val="28"/>
          <w:szCs w:val="28"/>
        </w:rPr>
        <w:t>Heatmap</w:t>
      </w:r>
    </w:p>
    <w:p w14:paraId="1F5AD776" w14:textId="7F1FFACF" w:rsidR="00584963" w:rsidRDefault="00B11332" w:rsidP="00D17007">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8E5D9F4" wp14:editId="2BD04CC4">
            <wp:extent cx="5448300" cy="5448300"/>
            <wp:effectExtent l="0" t="0" r="0" b="0"/>
            <wp:docPr id="128125561"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61" name="Picture 1" descr="A close-up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8300" cy="5448300"/>
                    </a:xfrm>
                    <a:prstGeom prst="rect">
                      <a:avLst/>
                    </a:prstGeom>
                  </pic:spPr>
                </pic:pic>
              </a:graphicData>
            </a:graphic>
          </wp:inline>
        </w:drawing>
      </w:r>
    </w:p>
    <w:p w14:paraId="0ED6D120" w14:textId="6B3283FB" w:rsidR="00800341" w:rsidRPr="00800341" w:rsidRDefault="00800341" w:rsidP="00800341">
      <w:pPr>
        <w:rPr>
          <w:rFonts w:ascii="Times New Roman" w:hAnsi="Times New Roman" w:cs="Times New Roman"/>
        </w:rPr>
      </w:pPr>
      <w:r>
        <w:rPr>
          <w:rFonts w:ascii="Times New Roman" w:hAnsi="Times New Roman" w:cs="Times New Roman"/>
        </w:rPr>
        <w:t>Fig 4: Correlation Plot.</w:t>
      </w:r>
    </w:p>
    <w:p w14:paraId="1B5CB19C" w14:textId="77777777" w:rsidR="005F4F25" w:rsidRDefault="005F4F25" w:rsidP="00D17007">
      <w:pPr>
        <w:rPr>
          <w:rFonts w:ascii="Times New Roman" w:hAnsi="Times New Roman" w:cs="Times New Roman"/>
        </w:rPr>
      </w:pPr>
    </w:p>
    <w:p w14:paraId="213FFB67" w14:textId="3B09F7CF" w:rsidR="00584963" w:rsidRPr="00800341" w:rsidRDefault="00584963" w:rsidP="00584963">
      <w:pPr>
        <w:pStyle w:val="Heading2"/>
        <w:rPr>
          <w:rFonts w:ascii="Times New Roman" w:hAnsi="Times New Roman" w:cs="Times New Roman"/>
          <w:b/>
          <w:bCs/>
          <w:color w:val="auto"/>
        </w:rPr>
      </w:pPr>
      <w:bookmarkStart w:id="1" w:name="_Toc162894532"/>
      <w:r w:rsidRPr="00800341">
        <w:rPr>
          <w:rFonts w:ascii="Times New Roman" w:hAnsi="Times New Roman" w:cs="Times New Roman"/>
          <w:b/>
          <w:bCs/>
          <w:color w:val="auto"/>
        </w:rPr>
        <w:lastRenderedPageBreak/>
        <w:t>Variance Inflation Factor</w:t>
      </w:r>
      <w:r w:rsidR="00242D0A">
        <w:rPr>
          <w:rFonts w:ascii="Times New Roman" w:hAnsi="Times New Roman" w:cs="Times New Roman"/>
          <w:b/>
          <w:bCs/>
          <w:color w:val="auto"/>
        </w:rPr>
        <w:t xml:space="preserve"> (VIF)</w:t>
      </w:r>
      <w:r w:rsidRPr="00800341">
        <w:rPr>
          <w:rFonts w:ascii="Times New Roman" w:hAnsi="Times New Roman" w:cs="Times New Roman"/>
          <w:b/>
          <w:bCs/>
          <w:color w:val="auto"/>
        </w:rPr>
        <w:t xml:space="preserve"> </w:t>
      </w:r>
      <w:bookmarkEnd w:id="1"/>
    </w:p>
    <w:p w14:paraId="2E9C5A70" w14:textId="6536F3C7" w:rsidR="00584963" w:rsidRPr="00800341" w:rsidRDefault="00584963" w:rsidP="00584963">
      <w:pPr>
        <w:rPr>
          <w:rFonts w:ascii="Times New Roman" w:hAnsi="Times New Roman" w:cs="Times New Roman"/>
          <w:sz w:val="28"/>
          <w:szCs w:val="28"/>
        </w:rPr>
      </w:pPr>
      <w:r w:rsidRPr="00800341">
        <w:rPr>
          <w:rFonts w:ascii="Times New Roman" w:hAnsi="Times New Roman" w:cs="Times New Roman"/>
          <w:sz w:val="28"/>
          <w:szCs w:val="28"/>
        </w:rPr>
        <w:t>The VIF</w:t>
      </w:r>
      <w:r w:rsidR="00242D0A">
        <w:rPr>
          <w:rFonts w:ascii="Times New Roman" w:hAnsi="Times New Roman" w:cs="Times New Roman"/>
          <w:sz w:val="28"/>
          <w:szCs w:val="28"/>
        </w:rPr>
        <w:t xml:space="preserve"> </w:t>
      </w:r>
      <w:r w:rsidRPr="00800341">
        <w:rPr>
          <w:rFonts w:ascii="Times New Roman" w:hAnsi="Times New Roman" w:cs="Times New Roman"/>
          <w:sz w:val="28"/>
          <w:szCs w:val="28"/>
        </w:rPr>
        <w:t>is an essential metric in feature selection for numerical variables because it can identify multicollinearity</w:t>
      </w:r>
      <w:r w:rsidR="00800341" w:rsidRPr="00800341">
        <w:rPr>
          <w:rFonts w:ascii="Times New Roman" w:hAnsi="Times New Roman" w:cs="Times New Roman"/>
          <w:sz w:val="28"/>
          <w:szCs w:val="28"/>
        </w:rPr>
        <w:t xml:space="preserve"> </w:t>
      </w:r>
      <w:hyperlink w:anchor="Bookmark19" w:history="1">
        <w:r w:rsidR="00800341" w:rsidRPr="003F4ED1">
          <w:rPr>
            <w:rStyle w:val="Hyperlink"/>
            <w:rFonts w:ascii="Times New Roman" w:hAnsi="Times New Roman" w:cs="Times New Roman"/>
            <w:sz w:val="28"/>
            <w:szCs w:val="28"/>
          </w:rPr>
          <w:t>[19]</w:t>
        </w:r>
      </w:hyperlink>
      <w:r w:rsidRPr="00800341">
        <w:rPr>
          <w:rFonts w:ascii="Times New Roman" w:hAnsi="Times New Roman" w:cs="Times New Roman"/>
          <w:sz w:val="28"/>
          <w:szCs w:val="28"/>
        </w:rPr>
        <w:t xml:space="preserve">. </w:t>
      </w:r>
      <w:r w:rsidR="00D27D81">
        <w:rPr>
          <w:rFonts w:ascii="Times New Roman" w:hAnsi="Times New Roman" w:cs="Times New Roman"/>
          <w:sz w:val="28"/>
          <w:szCs w:val="28"/>
        </w:rPr>
        <w:t xml:space="preserve">Features with </w:t>
      </w:r>
      <w:r w:rsidRPr="00800341">
        <w:rPr>
          <w:rFonts w:ascii="Times New Roman" w:hAnsi="Times New Roman" w:cs="Times New Roman"/>
          <w:sz w:val="28"/>
          <w:szCs w:val="28"/>
        </w:rPr>
        <w:t>VIF</w:t>
      </w:r>
      <w:r w:rsidR="00266C65">
        <w:rPr>
          <w:rFonts w:ascii="Times New Roman" w:hAnsi="Times New Roman" w:cs="Times New Roman"/>
          <w:sz w:val="28"/>
          <w:szCs w:val="28"/>
        </w:rPr>
        <w:t xml:space="preserve"> </w:t>
      </w:r>
      <w:r w:rsidRPr="00800341">
        <w:rPr>
          <w:rFonts w:ascii="Times New Roman" w:hAnsi="Times New Roman" w:cs="Times New Roman"/>
          <w:sz w:val="28"/>
          <w:szCs w:val="28"/>
        </w:rPr>
        <w:t xml:space="preserve">value greater than 10 usually indicates multicollinearity-induced inflation </w:t>
      </w:r>
      <w:hyperlink w:anchor="Bookmark19" w:history="1">
        <w:r w:rsidR="00800341" w:rsidRPr="00AB173D">
          <w:rPr>
            <w:rStyle w:val="Hyperlink"/>
            <w:rFonts w:ascii="Times New Roman" w:hAnsi="Times New Roman" w:cs="Times New Roman"/>
            <w:sz w:val="28"/>
            <w:szCs w:val="28"/>
          </w:rPr>
          <w:t>[19]</w:t>
        </w:r>
      </w:hyperlink>
      <w:r w:rsidR="00D27D81">
        <w:rPr>
          <w:rFonts w:ascii="Times New Roman" w:hAnsi="Times New Roman" w:cs="Times New Roman"/>
          <w:sz w:val="28"/>
          <w:szCs w:val="28"/>
        </w:rPr>
        <w:t xml:space="preserve">, so they </w:t>
      </w:r>
      <w:r w:rsidRPr="00800341">
        <w:rPr>
          <w:rFonts w:ascii="Times New Roman" w:hAnsi="Times New Roman" w:cs="Times New Roman"/>
          <w:sz w:val="28"/>
          <w:szCs w:val="28"/>
        </w:rPr>
        <w:t xml:space="preserve">are frequently eliminated from the </w:t>
      </w:r>
      <w:r w:rsidR="00D27D81">
        <w:rPr>
          <w:rFonts w:ascii="Times New Roman" w:hAnsi="Times New Roman" w:cs="Times New Roman"/>
          <w:sz w:val="28"/>
          <w:szCs w:val="28"/>
        </w:rPr>
        <w:t>data</w:t>
      </w:r>
      <w:r w:rsidRPr="00800341">
        <w:rPr>
          <w:rFonts w:ascii="Times New Roman" w:hAnsi="Times New Roman" w:cs="Times New Roman"/>
          <w:sz w:val="28"/>
          <w:szCs w:val="28"/>
        </w:rPr>
        <w:t xml:space="preserve">set to improve model stability. </w:t>
      </w:r>
      <w:r w:rsidR="00800341" w:rsidRPr="00800341">
        <w:rPr>
          <w:rFonts w:ascii="Times New Roman" w:hAnsi="Times New Roman" w:cs="Times New Roman"/>
          <w:sz w:val="28"/>
          <w:szCs w:val="28"/>
        </w:rPr>
        <w:t xml:space="preserve">The </w:t>
      </w:r>
      <w:r w:rsidR="00D27D81">
        <w:rPr>
          <w:rFonts w:ascii="Times New Roman" w:hAnsi="Times New Roman" w:cs="Times New Roman"/>
          <w:sz w:val="28"/>
          <w:szCs w:val="28"/>
        </w:rPr>
        <w:t>VIF</w:t>
      </w:r>
      <w:r w:rsidR="00800341" w:rsidRPr="00800341">
        <w:rPr>
          <w:rFonts w:ascii="Times New Roman" w:hAnsi="Times New Roman" w:cs="Times New Roman"/>
          <w:sz w:val="28"/>
          <w:szCs w:val="28"/>
        </w:rPr>
        <w:t xml:space="preserve"> </w:t>
      </w:r>
      <w:r w:rsidR="00CD3B2F" w:rsidRPr="00800341">
        <w:rPr>
          <w:rFonts w:ascii="Times New Roman" w:hAnsi="Times New Roman" w:cs="Times New Roman"/>
          <w:sz w:val="28"/>
          <w:szCs w:val="28"/>
        </w:rPr>
        <w:t>conducted</w:t>
      </w:r>
      <w:r w:rsidR="00800341" w:rsidRPr="00800341">
        <w:rPr>
          <w:rFonts w:ascii="Times New Roman" w:hAnsi="Times New Roman" w:cs="Times New Roman"/>
          <w:sz w:val="28"/>
          <w:szCs w:val="28"/>
        </w:rPr>
        <w:t xml:space="preserve"> on the dataset showed that all the features have variance</w:t>
      </w:r>
      <w:r w:rsidR="00D27D81">
        <w:rPr>
          <w:rFonts w:ascii="Times New Roman" w:hAnsi="Times New Roman" w:cs="Times New Roman"/>
          <w:sz w:val="28"/>
          <w:szCs w:val="28"/>
        </w:rPr>
        <w:t xml:space="preserve"> </w:t>
      </w:r>
      <w:r w:rsidR="00800341" w:rsidRPr="00800341">
        <w:rPr>
          <w:rFonts w:ascii="Times New Roman" w:hAnsi="Times New Roman" w:cs="Times New Roman"/>
          <w:sz w:val="28"/>
          <w:szCs w:val="28"/>
        </w:rPr>
        <w:t xml:space="preserve">less than 10, so </w:t>
      </w:r>
      <w:r w:rsidR="00D27D81">
        <w:rPr>
          <w:rFonts w:ascii="Times New Roman" w:hAnsi="Times New Roman" w:cs="Times New Roman"/>
          <w:sz w:val="28"/>
          <w:szCs w:val="28"/>
        </w:rPr>
        <w:t>they were maintained</w:t>
      </w:r>
      <w:r w:rsidR="00800341" w:rsidRPr="00800341">
        <w:rPr>
          <w:rFonts w:ascii="Times New Roman" w:hAnsi="Times New Roman" w:cs="Times New Roman"/>
          <w:sz w:val="28"/>
          <w:szCs w:val="28"/>
        </w:rPr>
        <w:t>.</w:t>
      </w:r>
    </w:p>
    <w:p w14:paraId="7DC113E7" w14:textId="6535D027" w:rsidR="00800341" w:rsidRPr="00800341" w:rsidRDefault="00800341" w:rsidP="00800341">
      <w:pPr>
        <w:pStyle w:val="Heading2"/>
        <w:rPr>
          <w:rFonts w:ascii="Times New Roman" w:hAnsi="Times New Roman" w:cs="Times New Roman"/>
          <w:b/>
          <w:bCs/>
          <w:color w:val="auto"/>
        </w:rPr>
      </w:pPr>
      <w:bookmarkStart w:id="2" w:name="_Toc162894533"/>
      <w:r w:rsidRPr="00800341">
        <w:rPr>
          <w:rFonts w:ascii="Times New Roman" w:hAnsi="Times New Roman" w:cs="Times New Roman"/>
          <w:b/>
          <w:bCs/>
          <w:color w:val="auto"/>
        </w:rPr>
        <w:t xml:space="preserve">Chi-Square Test </w:t>
      </w:r>
      <w:bookmarkEnd w:id="2"/>
    </w:p>
    <w:p w14:paraId="2A2A2964" w14:textId="30BC4702" w:rsidR="00216536" w:rsidRPr="00242D0A" w:rsidRDefault="00800341" w:rsidP="00D17007">
      <w:pPr>
        <w:rPr>
          <w:rFonts w:ascii="Times New Roman" w:hAnsi="Times New Roman" w:cs="Times New Roman"/>
          <w:color w:val="000000"/>
          <w:sz w:val="28"/>
          <w:szCs w:val="28"/>
        </w:rPr>
      </w:pPr>
      <w:r w:rsidRPr="00800341">
        <w:rPr>
          <w:rStyle w:val="Emphasis"/>
          <w:rFonts w:ascii="Times New Roman" w:hAnsi="Times New Roman" w:cs="Times New Roman"/>
          <w:i w:val="0"/>
          <w:iCs w:val="0"/>
          <w:color w:val="000000"/>
          <w:sz w:val="28"/>
          <w:szCs w:val="28"/>
        </w:rPr>
        <w:t>Chi-square test</w:t>
      </w:r>
      <w:r w:rsidR="004D64BA">
        <w:rPr>
          <w:rStyle w:val="Emphasis"/>
          <w:rFonts w:ascii="Times New Roman" w:hAnsi="Times New Roman" w:cs="Times New Roman"/>
          <w:i w:val="0"/>
          <w:iCs w:val="0"/>
          <w:color w:val="000000"/>
          <w:sz w:val="28"/>
          <w:szCs w:val="28"/>
        </w:rPr>
        <w:t xml:space="preserve"> </w:t>
      </w:r>
      <w:r w:rsidRPr="00800341">
        <w:rPr>
          <w:rStyle w:val="Emphasis"/>
          <w:rFonts w:ascii="Times New Roman" w:hAnsi="Times New Roman" w:cs="Times New Roman"/>
          <w:i w:val="0"/>
          <w:iCs w:val="0"/>
          <w:color w:val="000000"/>
          <w:sz w:val="28"/>
          <w:szCs w:val="28"/>
        </w:rPr>
        <w:t xml:space="preserve">is a process of finding statistically significant correlations between predictors and the target feature. The features that yielded statistical significance in this test are </w:t>
      </w:r>
      <w:r w:rsidR="00447B9A">
        <w:rPr>
          <w:rStyle w:val="Emphasis"/>
          <w:rFonts w:ascii="Times New Roman" w:hAnsi="Times New Roman" w:cs="Times New Roman"/>
          <w:i w:val="0"/>
          <w:iCs w:val="0"/>
          <w:color w:val="000000"/>
          <w:sz w:val="28"/>
          <w:szCs w:val="28"/>
        </w:rPr>
        <w:t>retained</w:t>
      </w:r>
      <w:r w:rsidRPr="00800341">
        <w:rPr>
          <w:rStyle w:val="Emphasis"/>
          <w:rFonts w:ascii="Times New Roman" w:hAnsi="Times New Roman" w:cs="Times New Roman"/>
          <w:i w:val="0"/>
          <w:iCs w:val="0"/>
          <w:color w:val="000000"/>
          <w:sz w:val="28"/>
          <w:szCs w:val="28"/>
        </w:rPr>
        <w:t xml:space="preserve"> since they offer </w:t>
      </w:r>
      <w:r w:rsidR="00CD3B2F" w:rsidRPr="00800341">
        <w:rPr>
          <w:rStyle w:val="Emphasis"/>
          <w:rFonts w:ascii="Times New Roman" w:hAnsi="Times New Roman" w:cs="Times New Roman"/>
          <w:i w:val="0"/>
          <w:iCs w:val="0"/>
          <w:color w:val="000000"/>
          <w:sz w:val="28"/>
          <w:szCs w:val="28"/>
        </w:rPr>
        <w:t>valuable information</w:t>
      </w:r>
      <w:r w:rsidRPr="00800341">
        <w:rPr>
          <w:rStyle w:val="Emphasis"/>
          <w:rFonts w:ascii="Times New Roman" w:hAnsi="Times New Roman" w:cs="Times New Roman"/>
          <w:i w:val="0"/>
          <w:iCs w:val="0"/>
          <w:color w:val="000000"/>
          <w:sz w:val="28"/>
          <w:szCs w:val="28"/>
        </w:rPr>
        <w:t xml:space="preserve"> about the model's prediction ability</w:t>
      </w:r>
      <w:r w:rsidR="004227CD">
        <w:rPr>
          <w:rStyle w:val="Emphasis"/>
          <w:rFonts w:ascii="Times New Roman" w:hAnsi="Times New Roman" w:cs="Times New Roman"/>
          <w:i w:val="0"/>
          <w:iCs w:val="0"/>
          <w:color w:val="000000"/>
          <w:sz w:val="28"/>
          <w:szCs w:val="28"/>
        </w:rPr>
        <w:t xml:space="preserve"> otherwise, they are removed</w:t>
      </w:r>
      <w:r>
        <w:rPr>
          <w:rStyle w:val="Emphasis"/>
          <w:rFonts w:ascii="Times New Roman" w:hAnsi="Times New Roman" w:cs="Times New Roman"/>
          <w:i w:val="0"/>
          <w:iCs w:val="0"/>
          <w:color w:val="000000"/>
          <w:sz w:val="28"/>
          <w:szCs w:val="28"/>
        </w:rPr>
        <w:t xml:space="preserve"> </w:t>
      </w:r>
      <w:hyperlink w:anchor="Bookmark20" w:history="1">
        <w:r w:rsidRPr="00AB173D">
          <w:rPr>
            <w:rStyle w:val="Hyperlink"/>
            <w:rFonts w:ascii="Times New Roman" w:hAnsi="Times New Roman" w:cs="Times New Roman"/>
            <w:sz w:val="28"/>
            <w:szCs w:val="28"/>
          </w:rPr>
          <w:t>[20]</w:t>
        </w:r>
      </w:hyperlink>
      <w:r w:rsidRPr="00800341">
        <w:rPr>
          <w:rStyle w:val="Emphasis"/>
          <w:rFonts w:ascii="Times New Roman" w:hAnsi="Times New Roman" w:cs="Times New Roman"/>
          <w:i w:val="0"/>
          <w:iCs w:val="0"/>
          <w:color w:val="000000"/>
          <w:sz w:val="28"/>
          <w:szCs w:val="28"/>
        </w:rPr>
        <w:t xml:space="preserve">. </w:t>
      </w:r>
      <w:r w:rsidRPr="00800341">
        <w:rPr>
          <w:rFonts w:ascii="Times New Roman" w:hAnsi="Times New Roman" w:cs="Times New Roman"/>
          <w:sz w:val="28"/>
          <w:szCs w:val="28"/>
        </w:rPr>
        <w:t xml:space="preserve">After the test was performed it showed </w:t>
      </w:r>
      <w:r w:rsidR="00BD11C6">
        <w:rPr>
          <w:rFonts w:ascii="Times New Roman" w:hAnsi="Times New Roman" w:cs="Times New Roman"/>
          <w:sz w:val="28"/>
          <w:szCs w:val="28"/>
        </w:rPr>
        <w:t xml:space="preserve">some </w:t>
      </w:r>
      <w:r w:rsidR="00D43A0C">
        <w:rPr>
          <w:rFonts w:ascii="Times New Roman" w:hAnsi="Times New Roman" w:cs="Times New Roman"/>
          <w:sz w:val="28"/>
          <w:szCs w:val="28"/>
        </w:rPr>
        <w:t>features</w:t>
      </w:r>
      <w:r w:rsidRPr="00800341">
        <w:rPr>
          <w:rFonts w:ascii="Times New Roman" w:hAnsi="Times New Roman" w:cs="Times New Roman"/>
          <w:sz w:val="28"/>
          <w:szCs w:val="28"/>
        </w:rPr>
        <w:t xml:space="preserve"> were statistically insignificant to the target variable, so they were dropped.</w:t>
      </w:r>
    </w:p>
    <w:p w14:paraId="7FBEA87F" w14:textId="77777777" w:rsidR="00216536" w:rsidRPr="00216536" w:rsidRDefault="00216536" w:rsidP="00216536">
      <w:pPr>
        <w:pStyle w:val="Heading2"/>
        <w:rPr>
          <w:rFonts w:ascii="Times New Roman" w:hAnsi="Times New Roman" w:cs="Times New Roman"/>
          <w:b/>
          <w:bCs/>
          <w:color w:val="auto"/>
        </w:rPr>
      </w:pPr>
      <w:r w:rsidRPr="00216536">
        <w:rPr>
          <w:rFonts w:ascii="Times New Roman" w:hAnsi="Times New Roman" w:cs="Times New Roman"/>
          <w:b/>
          <w:bCs/>
          <w:color w:val="auto"/>
        </w:rPr>
        <w:t>Backward Stepwise Regression</w:t>
      </w:r>
    </w:p>
    <w:p w14:paraId="7761DE78" w14:textId="46E699E5" w:rsidR="00216536" w:rsidRDefault="00216536" w:rsidP="00216536">
      <w:pPr>
        <w:rPr>
          <w:rFonts w:ascii="Times New Roman" w:hAnsi="Times New Roman" w:cs="Times New Roman"/>
          <w:sz w:val="28"/>
          <w:szCs w:val="28"/>
        </w:rPr>
      </w:pPr>
      <w:r w:rsidRPr="00216536">
        <w:rPr>
          <w:rFonts w:ascii="Times New Roman" w:hAnsi="Times New Roman" w:cs="Times New Roman"/>
          <w:sz w:val="28"/>
          <w:szCs w:val="28"/>
        </w:rPr>
        <w:t xml:space="preserve">Regression modelling relies on </w:t>
      </w:r>
      <w:r w:rsidR="00242D0A">
        <w:rPr>
          <w:rFonts w:ascii="Times New Roman" w:hAnsi="Times New Roman" w:cs="Times New Roman"/>
          <w:sz w:val="28"/>
          <w:szCs w:val="28"/>
        </w:rPr>
        <w:t>a</w:t>
      </w:r>
      <w:r w:rsidRPr="00216536">
        <w:rPr>
          <w:rFonts w:ascii="Times New Roman" w:hAnsi="Times New Roman" w:cs="Times New Roman"/>
          <w:sz w:val="28"/>
          <w:szCs w:val="28"/>
        </w:rPr>
        <w:t xml:space="preserve"> feature selection method </w:t>
      </w:r>
      <w:r w:rsidR="00242D0A">
        <w:rPr>
          <w:rFonts w:ascii="Times New Roman" w:hAnsi="Times New Roman" w:cs="Times New Roman"/>
          <w:sz w:val="28"/>
          <w:szCs w:val="28"/>
        </w:rPr>
        <w:t>called</w:t>
      </w:r>
      <w:r w:rsidRPr="00216536">
        <w:rPr>
          <w:rFonts w:ascii="Times New Roman" w:hAnsi="Times New Roman" w:cs="Times New Roman"/>
          <w:sz w:val="28"/>
          <w:szCs w:val="28"/>
        </w:rPr>
        <w:t xml:space="preserve"> backward stepwise regression, especially when many predictors are involved. To eliminate the least significant predictors, this strategy entails removing variables with p-values higher than a threshold, usually set at 0.05</w:t>
      </w:r>
      <w:r>
        <w:rPr>
          <w:rFonts w:ascii="Times New Roman" w:hAnsi="Times New Roman" w:cs="Times New Roman"/>
          <w:sz w:val="28"/>
          <w:szCs w:val="28"/>
        </w:rPr>
        <w:t xml:space="preserve"> </w:t>
      </w:r>
      <w:hyperlink w:anchor="Bookmark21" w:history="1">
        <w:r w:rsidRPr="00AB173D">
          <w:rPr>
            <w:rStyle w:val="Hyperlink"/>
            <w:rFonts w:ascii="Times New Roman" w:hAnsi="Times New Roman" w:cs="Times New Roman"/>
            <w:sz w:val="28"/>
            <w:szCs w:val="28"/>
          </w:rPr>
          <w:t>[21</w:t>
        </w:r>
        <w:r w:rsidR="003E1A0B" w:rsidRPr="00AB173D">
          <w:rPr>
            <w:rStyle w:val="Hyperlink"/>
            <w:rFonts w:ascii="Times New Roman" w:hAnsi="Times New Roman" w:cs="Times New Roman"/>
            <w:sz w:val="28"/>
            <w:szCs w:val="28"/>
          </w:rPr>
          <w:t>]</w:t>
        </w:r>
      </w:hyperlink>
      <w:r w:rsidR="003E1A0B">
        <w:rPr>
          <w:rFonts w:ascii="Times New Roman" w:hAnsi="Times New Roman" w:cs="Times New Roman"/>
          <w:sz w:val="28"/>
          <w:szCs w:val="28"/>
        </w:rPr>
        <w:t>, this</w:t>
      </w:r>
      <w:r w:rsidRPr="00216536">
        <w:rPr>
          <w:rFonts w:ascii="Times New Roman" w:hAnsi="Times New Roman" w:cs="Times New Roman"/>
          <w:sz w:val="28"/>
          <w:szCs w:val="28"/>
        </w:rPr>
        <w:t xml:space="preserve"> simplifies the model and keeps it from overfitting</w:t>
      </w:r>
      <w:r w:rsidR="003E1A0B">
        <w:rPr>
          <w:rFonts w:ascii="Times New Roman" w:hAnsi="Times New Roman" w:cs="Times New Roman"/>
          <w:sz w:val="28"/>
          <w:szCs w:val="28"/>
        </w:rPr>
        <w:t>.</w:t>
      </w:r>
      <w:r w:rsidRPr="00216536">
        <w:rPr>
          <w:rFonts w:ascii="Times New Roman" w:hAnsi="Times New Roman" w:cs="Times New Roman"/>
          <w:sz w:val="28"/>
          <w:szCs w:val="28"/>
        </w:rPr>
        <w:t xml:space="preserve"> </w:t>
      </w:r>
      <w:r w:rsidR="00242D0A">
        <w:rPr>
          <w:rFonts w:ascii="Times New Roman" w:hAnsi="Times New Roman" w:cs="Times New Roman"/>
          <w:sz w:val="28"/>
          <w:szCs w:val="28"/>
        </w:rPr>
        <w:t>F</w:t>
      </w:r>
      <w:r w:rsidRPr="00216536">
        <w:rPr>
          <w:rFonts w:ascii="Times New Roman" w:hAnsi="Times New Roman" w:cs="Times New Roman"/>
          <w:sz w:val="28"/>
          <w:szCs w:val="28"/>
        </w:rPr>
        <w:t xml:space="preserve">ollowing </w:t>
      </w:r>
      <w:r w:rsidR="00B74115" w:rsidRPr="00216536">
        <w:rPr>
          <w:rFonts w:ascii="Times New Roman" w:hAnsi="Times New Roman" w:cs="Times New Roman"/>
          <w:sz w:val="28"/>
          <w:szCs w:val="28"/>
        </w:rPr>
        <w:t>the</w:t>
      </w:r>
      <w:r w:rsidR="00B74115">
        <w:rPr>
          <w:rFonts w:ascii="Times New Roman" w:hAnsi="Times New Roman" w:cs="Times New Roman"/>
          <w:sz w:val="28"/>
          <w:szCs w:val="28"/>
        </w:rPr>
        <w:t>se</w:t>
      </w:r>
      <w:r w:rsidR="00B74115" w:rsidRPr="00216536">
        <w:rPr>
          <w:rFonts w:ascii="Times New Roman" w:hAnsi="Times New Roman" w:cs="Times New Roman"/>
          <w:sz w:val="28"/>
          <w:szCs w:val="28"/>
        </w:rPr>
        <w:t xml:space="preserve"> concepts</w:t>
      </w:r>
      <w:r w:rsidRPr="00216536">
        <w:rPr>
          <w:rFonts w:ascii="Times New Roman" w:hAnsi="Times New Roman" w:cs="Times New Roman"/>
          <w:sz w:val="28"/>
          <w:szCs w:val="28"/>
        </w:rPr>
        <w:t xml:space="preserve">, guarantees that the final model includes only the most relevant predictors, improving its interpretability and performance. </w:t>
      </w:r>
    </w:p>
    <w:p w14:paraId="4622AC85" w14:textId="5C7F5FD4" w:rsidR="00216536" w:rsidRPr="00AA628A" w:rsidRDefault="00216536" w:rsidP="00216536">
      <w:pPr>
        <w:pStyle w:val="Heading1"/>
        <w:rPr>
          <w:rFonts w:ascii="Times New Roman" w:hAnsi="Times New Roman" w:cs="Times New Roman"/>
          <w:b/>
          <w:bCs/>
          <w:color w:val="auto"/>
        </w:rPr>
      </w:pPr>
      <w:r w:rsidRPr="00AA628A">
        <w:rPr>
          <w:rFonts w:ascii="Times New Roman" w:hAnsi="Times New Roman" w:cs="Times New Roman"/>
          <w:b/>
          <w:bCs/>
          <w:color w:val="auto"/>
        </w:rPr>
        <w:t xml:space="preserve">Data Splitting </w:t>
      </w:r>
    </w:p>
    <w:p w14:paraId="2273B371" w14:textId="51925A85" w:rsidR="00216536" w:rsidRDefault="00AA628A" w:rsidP="00216536">
      <w:pPr>
        <w:rPr>
          <w:rFonts w:ascii="Times New Roman" w:hAnsi="Times New Roman" w:cs="Times New Roman"/>
          <w:sz w:val="28"/>
          <w:szCs w:val="28"/>
        </w:rPr>
      </w:pPr>
      <w:r>
        <w:rPr>
          <w:rFonts w:ascii="Times New Roman" w:hAnsi="Times New Roman" w:cs="Times New Roman"/>
          <w:sz w:val="28"/>
          <w:szCs w:val="28"/>
        </w:rPr>
        <w:t>The dataset was split into training and testing set using the 70/30 splitting, making the training set 70% and the test set 30%</w:t>
      </w:r>
      <w:r w:rsidR="00B74115">
        <w:rPr>
          <w:rFonts w:ascii="Times New Roman" w:hAnsi="Times New Roman" w:cs="Times New Roman"/>
          <w:sz w:val="28"/>
          <w:szCs w:val="28"/>
        </w:rPr>
        <w:t>,</w:t>
      </w:r>
      <w:r>
        <w:rPr>
          <w:rFonts w:ascii="Times New Roman" w:hAnsi="Times New Roman" w:cs="Times New Roman"/>
          <w:sz w:val="28"/>
          <w:szCs w:val="28"/>
        </w:rPr>
        <w:t xml:space="preserve"> ensur</w:t>
      </w:r>
      <w:r w:rsidR="00B74115">
        <w:rPr>
          <w:rFonts w:ascii="Times New Roman" w:hAnsi="Times New Roman" w:cs="Times New Roman"/>
          <w:sz w:val="28"/>
          <w:szCs w:val="28"/>
        </w:rPr>
        <w:t>ing</w:t>
      </w:r>
      <w:r>
        <w:rPr>
          <w:rFonts w:ascii="Times New Roman" w:hAnsi="Times New Roman" w:cs="Times New Roman"/>
          <w:sz w:val="28"/>
          <w:szCs w:val="28"/>
        </w:rPr>
        <w:t xml:space="preserve"> that the model is given enough samples to train and improve the performance.</w:t>
      </w:r>
    </w:p>
    <w:p w14:paraId="01D10500" w14:textId="1D8C24EE" w:rsidR="00AA628A" w:rsidRPr="00AA628A" w:rsidRDefault="00AA628A" w:rsidP="00AA628A">
      <w:pPr>
        <w:pStyle w:val="Heading1"/>
        <w:rPr>
          <w:rFonts w:ascii="Times New Roman" w:hAnsi="Times New Roman" w:cs="Times New Roman"/>
          <w:b/>
          <w:bCs/>
          <w:color w:val="auto"/>
        </w:rPr>
      </w:pPr>
      <w:bookmarkStart w:id="3" w:name="_Toc162894540"/>
      <w:r w:rsidRPr="00AA628A">
        <w:rPr>
          <w:rFonts w:ascii="Times New Roman" w:hAnsi="Times New Roman" w:cs="Times New Roman"/>
          <w:b/>
          <w:bCs/>
          <w:color w:val="auto"/>
        </w:rPr>
        <w:t>Target Variable Up-Sampling</w:t>
      </w:r>
      <w:bookmarkEnd w:id="3"/>
    </w:p>
    <w:p w14:paraId="4AB98A2C" w14:textId="791B744C" w:rsidR="00AA628A" w:rsidRPr="00AA628A" w:rsidRDefault="00AA628A" w:rsidP="00AA628A">
      <w:pPr>
        <w:rPr>
          <w:rFonts w:ascii="Times New Roman" w:hAnsi="Times New Roman" w:cs="Times New Roman"/>
          <w:sz w:val="28"/>
          <w:szCs w:val="28"/>
        </w:rPr>
      </w:pPr>
      <w:r w:rsidRPr="00AA628A">
        <w:rPr>
          <w:rFonts w:ascii="Times New Roman" w:hAnsi="Times New Roman" w:cs="Times New Roman"/>
          <w:sz w:val="28"/>
          <w:szCs w:val="28"/>
        </w:rPr>
        <w:t>Plotting counts to visuali</w:t>
      </w:r>
      <w:r w:rsidR="002350D9">
        <w:rPr>
          <w:rFonts w:ascii="Times New Roman" w:hAnsi="Times New Roman" w:cs="Times New Roman"/>
          <w:sz w:val="28"/>
          <w:szCs w:val="28"/>
        </w:rPr>
        <w:t>s</w:t>
      </w:r>
      <w:r w:rsidRPr="00AA628A">
        <w:rPr>
          <w:rFonts w:ascii="Times New Roman" w:hAnsi="Times New Roman" w:cs="Times New Roman"/>
          <w:sz w:val="28"/>
          <w:szCs w:val="28"/>
        </w:rPr>
        <w:t>e the target variable's distribution provides important insights into the balance of classes in a dataset</w:t>
      </w:r>
      <w:r w:rsidR="002350D9">
        <w:rPr>
          <w:rFonts w:ascii="Times New Roman" w:hAnsi="Times New Roman" w:cs="Times New Roman"/>
          <w:sz w:val="28"/>
          <w:szCs w:val="28"/>
        </w:rPr>
        <w:t xml:space="preserve"> as p</w:t>
      </w:r>
      <w:r w:rsidRPr="00AA628A">
        <w:rPr>
          <w:rFonts w:ascii="Times New Roman" w:hAnsi="Times New Roman" w:cs="Times New Roman"/>
          <w:sz w:val="28"/>
          <w:szCs w:val="28"/>
        </w:rPr>
        <w:t>redictions may be skewed due to class imbalance</w:t>
      </w:r>
      <w:r w:rsidR="002350D9">
        <w:rPr>
          <w:rFonts w:ascii="Times New Roman" w:hAnsi="Times New Roman" w:cs="Times New Roman"/>
          <w:sz w:val="28"/>
          <w:szCs w:val="28"/>
        </w:rPr>
        <w:t xml:space="preserve">. </w:t>
      </w:r>
    </w:p>
    <w:p w14:paraId="4AF69B29" w14:textId="3F6AF28F" w:rsidR="00AA628A" w:rsidRPr="00AA628A" w:rsidRDefault="00AA628A" w:rsidP="00AA628A">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04E81BD7" wp14:editId="268D4E72">
            <wp:extent cx="3531140" cy="2648551"/>
            <wp:effectExtent l="0" t="0" r="0" b="0"/>
            <wp:docPr id="1664479567" name="Picture 4" descr="A red square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9567" name="Picture 4" descr="A red square and blue rectang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43575" cy="2657878"/>
                    </a:xfrm>
                    <a:prstGeom prst="rect">
                      <a:avLst/>
                    </a:prstGeom>
                  </pic:spPr>
                </pic:pic>
              </a:graphicData>
            </a:graphic>
          </wp:inline>
        </w:drawing>
      </w:r>
    </w:p>
    <w:p w14:paraId="3EF31458" w14:textId="0AC40331" w:rsidR="00AA628A" w:rsidRPr="00800341" w:rsidRDefault="00AA628A" w:rsidP="00AA628A">
      <w:pPr>
        <w:rPr>
          <w:rFonts w:ascii="Times New Roman" w:hAnsi="Times New Roman" w:cs="Times New Roman"/>
        </w:rPr>
      </w:pPr>
      <w:r>
        <w:rPr>
          <w:rFonts w:ascii="Times New Roman" w:hAnsi="Times New Roman" w:cs="Times New Roman"/>
        </w:rPr>
        <w:t>Fig 5:</w:t>
      </w:r>
      <w:r w:rsidRPr="00AA628A">
        <w:rPr>
          <w:rFonts w:ascii="Times New Roman" w:hAnsi="Times New Roman" w:cs="Times New Roman"/>
        </w:rPr>
        <w:t xml:space="preserve"> Target Variable Distribution before SMOTE.</w:t>
      </w:r>
    </w:p>
    <w:p w14:paraId="2C1B283B" w14:textId="10F8E651" w:rsidR="00AA628A" w:rsidRDefault="002D30D1" w:rsidP="00216536">
      <w:pPr>
        <w:rPr>
          <w:rFonts w:ascii="Times New Roman" w:hAnsi="Times New Roman" w:cs="Times New Roman"/>
          <w:sz w:val="28"/>
          <w:szCs w:val="28"/>
        </w:rPr>
      </w:pPr>
      <w:r>
        <w:rPr>
          <w:rFonts w:ascii="Times New Roman" w:hAnsi="Times New Roman" w:cs="Times New Roman"/>
          <w:sz w:val="28"/>
          <w:szCs w:val="28"/>
        </w:rPr>
        <w:t>C</w:t>
      </w:r>
      <w:r w:rsidR="00AA628A" w:rsidRPr="00AA628A">
        <w:rPr>
          <w:rFonts w:ascii="Times New Roman" w:hAnsi="Times New Roman" w:cs="Times New Roman"/>
          <w:sz w:val="28"/>
          <w:szCs w:val="28"/>
        </w:rPr>
        <w:t>reating artificial samples for the minority and balancing the dataset</w:t>
      </w:r>
      <w:r>
        <w:rPr>
          <w:rFonts w:ascii="Times New Roman" w:hAnsi="Times New Roman" w:cs="Times New Roman"/>
          <w:sz w:val="28"/>
          <w:szCs w:val="28"/>
        </w:rPr>
        <w:t xml:space="preserve"> using </w:t>
      </w:r>
      <w:r w:rsidR="00AA628A" w:rsidRPr="00AA628A">
        <w:rPr>
          <w:rFonts w:ascii="Times New Roman" w:hAnsi="Times New Roman" w:cs="Times New Roman"/>
          <w:sz w:val="28"/>
          <w:szCs w:val="28"/>
        </w:rPr>
        <w:t xml:space="preserve">SMOTE </w:t>
      </w:r>
      <w:r>
        <w:rPr>
          <w:rFonts w:ascii="Times New Roman" w:hAnsi="Times New Roman" w:cs="Times New Roman"/>
          <w:sz w:val="28"/>
          <w:szCs w:val="28"/>
        </w:rPr>
        <w:t>is</w:t>
      </w:r>
      <w:r w:rsidR="00AA628A" w:rsidRPr="00AA628A">
        <w:rPr>
          <w:rFonts w:ascii="Times New Roman" w:hAnsi="Times New Roman" w:cs="Times New Roman"/>
          <w:sz w:val="28"/>
          <w:szCs w:val="28"/>
        </w:rPr>
        <w:t xml:space="preserve"> essential in resolving class imbalance</w:t>
      </w:r>
      <w:r>
        <w:rPr>
          <w:rFonts w:ascii="Times New Roman" w:hAnsi="Times New Roman" w:cs="Times New Roman"/>
          <w:sz w:val="28"/>
          <w:szCs w:val="28"/>
        </w:rPr>
        <w:t>, t</w:t>
      </w:r>
      <w:r w:rsidR="00AA628A" w:rsidRPr="00AA628A">
        <w:rPr>
          <w:rFonts w:ascii="Times New Roman" w:hAnsi="Times New Roman" w:cs="Times New Roman"/>
          <w:sz w:val="28"/>
          <w:szCs w:val="28"/>
        </w:rPr>
        <w:t xml:space="preserve">his improves classification performance and makes </w:t>
      </w:r>
      <w:r>
        <w:rPr>
          <w:rFonts w:ascii="Times New Roman" w:hAnsi="Times New Roman" w:cs="Times New Roman"/>
          <w:sz w:val="28"/>
          <w:szCs w:val="28"/>
        </w:rPr>
        <w:t>more reliable predictions</w:t>
      </w:r>
      <w:r w:rsidR="00AA628A" w:rsidRPr="00AA628A">
        <w:rPr>
          <w:rFonts w:ascii="Times New Roman" w:hAnsi="Times New Roman" w:cs="Times New Roman"/>
          <w:sz w:val="28"/>
          <w:szCs w:val="28"/>
        </w:rPr>
        <w:t>.</w:t>
      </w:r>
    </w:p>
    <w:p w14:paraId="7F35B98D" w14:textId="4B1C5EBE" w:rsidR="003B748E" w:rsidRDefault="003B748E" w:rsidP="0021653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0F7D9B1" wp14:editId="6AADE252">
            <wp:extent cx="2969959" cy="2227634"/>
            <wp:effectExtent l="0" t="0" r="1905" b="1270"/>
            <wp:docPr id="2065492875" name="Picture 5" descr="A red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2875" name="Picture 5" descr="A red and blue bar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3490" cy="2237783"/>
                    </a:xfrm>
                    <a:prstGeom prst="rect">
                      <a:avLst/>
                    </a:prstGeom>
                  </pic:spPr>
                </pic:pic>
              </a:graphicData>
            </a:graphic>
          </wp:inline>
        </w:drawing>
      </w:r>
    </w:p>
    <w:p w14:paraId="13BAAE05" w14:textId="7E85F921" w:rsidR="003B748E" w:rsidRPr="00800341" w:rsidRDefault="003B748E" w:rsidP="003B748E">
      <w:pPr>
        <w:rPr>
          <w:rFonts w:ascii="Times New Roman" w:hAnsi="Times New Roman" w:cs="Times New Roman"/>
        </w:rPr>
      </w:pPr>
      <w:r>
        <w:rPr>
          <w:rFonts w:ascii="Times New Roman" w:hAnsi="Times New Roman" w:cs="Times New Roman"/>
        </w:rPr>
        <w:t>Fig 6:</w:t>
      </w:r>
      <w:r w:rsidRPr="00AA628A">
        <w:rPr>
          <w:rFonts w:ascii="Times New Roman" w:hAnsi="Times New Roman" w:cs="Times New Roman"/>
        </w:rPr>
        <w:t xml:space="preserve"> Target Variable Distribution </w:t>
      </w:r>
      <w:r>
        <w:rPr>
          <w:rFonts w:ascii="Times New Roman" w:hAnsi="Times New Roman" w:cs="Times New Roman"/>
        </w:rPr>
        <w:t>after</w:t>
      </w:r>
      <w:r w:rsidRPr="00AA628A">
        <w:rPr>
          <w:rFonts w:ascii="Times New Roman" w:hAnsi="Times New Roman" w:cs="Times New Roman"/>
        </w:rPr>
        <w:t xml:space="preserve"> SMOTE.</w:t>
      </w:r>
    </w:p>
    <w:p w14:paraId="53AE2F17" w14:textId="77777777" w:rsidR="003B748E" w:rsidRPr="003B748E" w:rsidRDefault="003B748E" w:rsidP="003B748E">
      <w:pPr>
        <w:pStyle w:val="Heading1"/>
        <w:rPr>
          <w:rFonts w:ascii="Times New Roman" w:hAnsi="Times New Roman" w:cs="Times New Roman"/>
          <w:b/>
          <w:bCs/>
          <w:color w:val="auto"/>
        </w:rPr>
      </w:pPr>
      <w:bookmarkStart w:id="4" w:name="_Toc162894541"/>
      <w:r w:rsidRPr="003B748E">
        <w:rPr>
          <w:rFonts w:ascii="Times New Roman" w:hAnsi="Times New Roman" w:cs="Times New Roman"/>
          <w:b/>
          <w:bCs/>
          <w:color w:val="auto"/>
        </w:rPr>
        <w:t>Machine Learning Algorithms</w:t>
      </w:r>
      <w:bookmarkEnd w:id="4"/>
    </w:p>
    <w:p w14:paraId="5C5176CC" w14:textId="100392BA" w:rsidR="003B748E" w:rsidRPr="003B748E" w:rsidRDefault="00DD5328" w:rsidP="003B748E">
      <w:pPr>
        <w:rPr>
          <w:rFonts w:ascii="Times New Roman" w:hAnsi="Times New Roman" w:cs="Times New Roman"/>
          <w:sz w:val="28"/>
          <w:szCs w:val="28"/>
        </w:rPr>
      </w:pPr>
      <w:r>
        <w:rPr>
          <w:rFonts w:ascii="Times New Roman" w:hAnsi="Times New Roman" w:cs="Times New Roman"/>
          <w:sz w:val="28"/>
          <w:szCs w:val="28"/>
        </w:rPr>
        <w:t>Machine-Learning (ML)</w:t>
      </w:r>
      <w:r w:rsidR="003B748E" w:rsidRPr="003B748E">
        <w:rPr>
          <w:rFonts w:ascii="Times New Roman" w:hAnsi="Times New Roman" w:cs="Times New Roman"/>
          <w:sz w:val="28"/>
          <w:szCs w:val="28"/>
        </w:rPr>
        <w:t xml:space="preserve"> </w:t>
      </w:r>
      <w:r>
        <w:rPr>
          <w:rFonts w:ascii="Times New Roman" w:hAnsi="Times New Roman" w:cs="Times New Roman"/>
          <w:sz w:val="28"/>
          <w:szCs w:val="28"/>
        </w:rPr>
        <w:t xml:space="preserve">use </w:t>
      </w:r>
      <w:r w:rsidR="003B748E" w:rsidRPr="003B748E">
        <w:rPr>
          <w:rFonts w:ascii="Times New Roman" w:hAnsi="Times New Roman" w:cs="Times New Roman"/>
          <w:sz w:val="28"/>
          <w:szCs w:val="28"/>
        </w:rPr>
        <w:t xml:space="preserve">data-driven methodologies to create prediction models </w:t>
      </w:r>
      <w:r w:rsidR="004623B6">
        <w:rPr>
          <w:rFonts w:ascii="Times New Roman" w:hAnsi="Times New Roman" w:cs="Times New Roman"/>
          <w:sz w:val="28"/>
          <w:szCs w:val="28"/>
        </w:rPr>
        <w:t>for telecom churn</w:t>
      </w:r>
      <w:r>
        <w:rPr>
          <w:rFonts w:ascii="Times New Roman" w:hAnsi="Times New Roman" w:cs="Times New Roman"/>
          <w:sz w:val="28"/>
          <w:szCs w:val="28"/>
        </w:rPr>
        <w:t xml:space="preserve">, </w:t>
      </w:r>
      <w:r w:rsidR="003B748E" w:rsidRPr="003B748E">
        <w:rPr>
          <w:rFonts w:ascii="Times New Roman" w:hAnsi="Times New Roman" w:cs="Times New Roman"/>
          <w:sz w:val="28"/>
          <w:szCs w:val="28"/>
        </w:rPr>
        <w:t>making it possible to analyse past customer data and find patterns, trends linked to churn behaviour</w:t>
      </w:r>
      <w:r w:rsidR="00F13C84">
        <w:rPr>
          <w:rFonts w:ascii="Times New Roman" w:hAnsi="Times New Roman" w:cs="Times New Roman"/>
          <w:sz w:val="28"/>
          <w:szCs w:val="28"/>
        </w:rPr>
        <w:t>.</w:t>
      </w:r>
      <w:r w:rsidR="003B748E" w:rsidRPr="003B748E">
        <w:rPr>
          <w:rFonts w:ascii="Times New Roman" w:hAnsi="Times New Roman" w:cs="Times New Roman"/>
          <w:sz w:val="28"/>
          <w:szCs w:val="28"/>
        </w:rPr>
        <w:t xml:space="preserve"> </w:t>
      </w:r>
      <w:r w:rsidR="00F13C84">
        <w:rPr>
          <w:rFonts w:ascii="Times New Roman" w:hAnsi="Times New Roman" w:cs="Times New Roman"/>
          <w:sz w:val="28"/>
          <w:szCs w:val="28"/>
        </w:rPr>
        <w:t>ML</w:t>
      </w:r>
      <w:r w:rsidR="003B748E" w:rsidRPr="003B748E">
        <w:rPr>
          <w:rFonts w:ascii="Times New Roman" w:hAnsi="Times New Roman" w:cs="Times New Roman"/>
          <w:sz w:val="28"/>
          <w:szCs w:val="28"/>
        </w:rPr>
        <w:t xml:space="preserve"> lays the groundwork for developing predictive models that can efficiently foresee and reduce client attrition, improving long-term profitability and customer pleasure.</w:t>
      </w:r>
    </w:p>
    <w:p w14:paraId="3C474A19" w14:textId="77777777" w:rsidR="003B748E" w:rsidRDefault="003B748E" w:rsidP="003B748E">
      <w:pPr>
        <w:pStyle w:val="Heading2"/>
        <w:rPr>
          <w:rFonts w:ascii="Times New Roman" w:hAnsi="Times New Roman" w:cs="Times New Roman"/>
          <w:b/>
          <w:bCs/>
          <w:color w:val="auto"/>
        </w:rPr>
      </w:pPr>
      <w:bookmarkStart w:id="5" w:name="_Toc162894542"/>
      <w:r w:rsidRPr="003B748E">
        <w:rPr>
          <w:rFonts w:ascii="Times New Roman" w:hAnsi="Times New Roman" w:cs="Times New Roman"/>
          <w:b/>
          <w:bCs/>
          <w:color w:val="auto"/>
        </w:rPr>
        <w:lastRenderedPageBreak/>
        <w:t>Modelling Approach</w:t>
      </w:r>
      <w:bookmarkEnd w:id="5"/>
    </w:p>
    <w:p w14:paraId="743FB9CA" w14:textId="5D194E41" w:rsidR="000E0DC0" w:rsidRPr="000E0DC0" w:rsidRDefault="000E0DC0" w:rsidP="000E0DC0">
      <w:pPr>
        <w:pStyle w:val="Heading3"/>
        <w:rPr>
          <w:rFonts w:ascii="Times New Roman" w:hAnsi="Times New Roman" w:cs="Times New Roman"/>
          <w:b/>
          <w:bCs/>
          <w:color w:val="auto"/>
        </w:rPr>
      </w:pPr>
      <w:r w:rsidRPr="000E0DC0">
        <w:rPr>
          <w:rFonts w:ascii="Times New Roman" w:hAnsi="Times New Roman" w:cs="Times New Roman"/>
          <w:b/>
          <w:bCs/>
          <w:color w:val="auto"/>
        </w:rPr>
        <w:t xml:space="preserve">Model </w:t>
      </w:r>
      <w:r w:rsidR="002A2440">
        <w:rPr>
          <w:rFonts w:ascii="Times New Roman" w:hAnsi="Times New Roman" w:cs="Times New Roman"/>
          <w:b/>
          <w:bCs/>
          <w:color w:val="auto"/>
        </w:rPr>
        <w:t>Justi</w:t>
      </w:r>
      <w:r w:rsidR="009C7268">
        <w:rPr>
          <w:rFonts w:ascii="Times New Roman" w:hAnsi="Times New Roman" w:cs="Times New Roman"/>
          <w:b/>
          <w:bCs/>
          <w:color w:val="auto"/>
        </w:rPr>
        <w:t>fication</w:t>
      </w:r>
    </w:p>
    <w:p w14:paraId="51A7F170" w14:textId="782BA45C" w:rsidR="008E14CB" w:rsidRPr="008E14CB" w:rsidRDefault="008E14CB" w:rsidP="008E14CB">
      <w:pPr>
        <w:rPr>
          <w:rFonts w:ascii="Times New Roman" w:hAnsi="Times New Roman" w:cs="Times New Roman"/>
          <w:b/>
          <w:bCs/>
          <w:sz w:val="28"/>
          <w:szCs w:val="28"/>
        </w:rPr>
      </w:pPr>
      <w:r w:rsidRPr="008E14CB">
        <w:rPr>
          <w:rFonts w:ascii="Times New Roman" w:hAnsi="Times New Roman" w:cs="Times New Roman"/>
          <w:sz w:val="28"/>
          <w:szCs w:val="28"/>
        </w:rPr>
        <w:t>The machine learning techniques for</w:t>
      </w:r>
      <w:r w:rsidR="00C6638A">
        <w:rPr>
          <w:rFonts w:ascii="Times New Roman" w:hAnsi="Times New Roman" w:cs="Times New Roman"/>
          <w:sz w:val="28"/>
          <w:szCs w:val="28"/>
        </w:rPr>
        <w:t xml:space="preserve"> used for</w:t>
      </w:r>
      <w:r w:rsidRPr="008E14CB">
        <w:rPr>
          <w:rFonts w:ascii="Times New Roman" w:hAnsi="Times New Roman" w:cs="Times New Roman"/>
          <w:sz w:val="28"/>
          <w:szCs w:val="28"/>
        </w:rPr>
        <w:t xml:space="preserve"> churn prediction include</w:t>
      </w:r>
      <w:r w:rsidR="00C6638A">
        <w:rPr>
          <w:rFonts w:ascii="Times New Roman" w:hAnsi="Times New Roman" w:cs="Times New Roman"/>
          <w:sz w:val="28"/>
          <w:szCs w:val="28"/>
        </w:rPr>
        <w:t>s:</w:t>
      </w:r>
      <w:r w:rsidRPr="008E14CB">
        <w:rPr>
          <w:rFonts w:ascii="Times New Roman" w:hAnsi="Times New Roman" w:cs="Times New Roman"/>
          <w:sz w:val="28"/>
          <w:szCs w:val="28"/>
        </w:rPr>
        <w:t xml:space="preserve"> </w:t>
      </w:r>
    </w:p>
    <w:p w14:paraId="690FF763" w14:textId="2FC229DB" w:rsidR="005E723B" w:rsidRPr="005E723B" w:rsidRDefault="005930DA" w:rsidP="002659EC">
      <w:pPr>
        <w:pStyle w:val="ListParagraph"/>
        <w:numPr>
          <w:ilvl w:val="0"/>
          <w:numId w:val="4"/>
        </w:numPr>
        <w:rPr>
          <w:rFonts w:ascii="Times New Roman" w:hAnsi="Times New Roman" w:cs="Times New Roman"/>
          <w:b/>
          <w:bCs/>
          <w:sz w:val="28"/>
          <w:szCs w:val="28"/>
        </w:rPr>
      </w:pPr>
      <w:r w:rsidRPr="005E723B">
        <w:rPr>
          <w:rFonts w:ascii="Times New Roman" w:hAnsi="Times New Roman" w:cs="Times New Roman"/>
          <w:b/>
          <w:bCs/>
          <w:sz w:val="28"/>
          <w:szCs w:val="28"/>
        </w:rPr>
        <w:t>L</w:t>
      </w:r>
      <w:r w:rsidR="00705369" w:rsidRPr="005E723B">
        <w:rPr>
          <w:rFonts w:ascii="Times New Roman" w:hAnsi="Times New Roman" w:cs="Times New Roman"/>
          <w:b/>
          <w:bCs/>
          <w:sz w:val="28"/>
          <w:szCs w:val="28"/>
        </w:rPr>
        <w:t>ogistic</w:t>
      </w:r>
      <w:r w:rsidRPr="005E723B">
        <w:rPr>
          <w:rFonts w:ascii="Times New Roman" w:hAnsi="Times New Roman" w:cs="Times New Roman"/>
          <w:b/>
          <w:bCs/>
          <w:sz w:val="28"/>
          <w:szCs w:val="28"/>
        </w:rPr>
        <w:t xml:space="preserve"> Regression</w:t>
      </w:r>
      <w:r w:rsidR="005A6E65" w:rsidRPr="005E723B">
        <w:rPr>
          <w:rFonts w:ascii="Times New Roman" w:hAnsi="Times New Roman" w:cs="Times New Roman"/>
          <w:b/>
          <w:bCs/>
          <w:sz w:val="28"/>
          <w:szCs w:val="28"/>
        </w:rPr>
        <w:t xml:space="preserve"> </w:t>
      </w:r>
      <w:r w:rsidR="005E723B" w:rsidRPr="005E723B">
        <w:rPr>
          <w:rFonts w:ascii="Times New Roman" w:hAnsi="Times New Roman" w:cs="Times New Roman"/>
          <w:sz w:val="28"/>
          <w:szCs w:val="28"/>
        </w:rPr>
        <w:t xml:space="preserve">is </w:t>
      </w:r>
      <w:r w:rsidR="00D909CE" w:rsidRPr="00D909CE">
        <w:rPr>
          <w:rFonts w:ascii="Times New Roman" w:hAnsi="Times New Roman" w:cs="Times New Roman"/>
          <w:sz w:val="28"/>
          <w:szCs w:val="28"/>
        </w:rPr>
        <w:t>a statistical model that helps identify the factors driving churn by predicting the probability of a binary outcome using predictor variables</w:t>
      </w:r>
      <w:r w:rsidR="00D909CE">
        <w:rPr>
          <w:rFonts w:ascii="Times New Roman" w:hAnsi="Times New Roman" w:cs="Times New Roman"/>
          <w:sz w:val="28"/>
          <w:szCs w:val="28"/>
        </w:rPr>
        <w:t xml:space="preserve"> making</w:t>
      </w:r>
      <w:r w:rsidR="005E723B" w:rsidRPr="005E723B">
        <w:rPr>
          <w:rFonts w:ascii="Times New Roman" w:hAnsi="Times New Roman" w:cs="Times New Roman"/>
          <w:sz w:val="28"/>
          <w:szCs w:val="28"/>
        </w:rPr>
        <w:t xml:space="preserve"> it easier to identify the elements that influence </w:t>
      </w:r>
      <w:r w:rsidR="00BE0D5E">
        <w:rPr>
          <w:rFonts w:ascii="Times New Roman" w:hAnsi="Times New Roman" w:cs="Times New Roman"/>
          <w:sz w:val="28"/>
          <w:szCs w:val="28"/>
        </w:rPr>
        <w:t>customer-churn</w:t>
      </w:r>
      <w:r w:rsidR="005E723B" w:rsidRPr="005E723B">
        <w:rPr>
          <w:rFonts w:ascii="Times New Roman" w:hAnsi="Times New Roman" w:cs="Times New Roman"/>
          <w:sz w:val="28"/>
          <w:szCs w:val="28"/>
        </w:rPr>
        <w:t>.</w:t>
      </w:r>
    </w:p>
    <w:p w14:paraId="6738EB12" w14:textId="77777777" w:rsidR="00191ED7" w:rsidRPr="00191ED7" w:rsidRDefault="005930DA" w:rsidP="00395805">
      <w:pPr>
        <w:pStyle w:val="ListParagraph"/>
        <w:numPr>
          <w:ilvl w:val="0"/>
          <w:numId w:val="4"/>
        </w:numPr>
        <w:rPr>
          <w:rFonts w:ascii="Times New Roman" w:hAnsi="Times New Roman" w:cs="Times New Roman"/>
          <w:b/>
          <w:bCs/>
          <w:sz w:val="28"/>
          <w:szCs w:val="28"/>
        </w:rPr>
      </w:pPr>
      <w:r w:rsidRPr="00191ED7">
        <w:rPr>
          <w:rFonts w:ascii="Times New Roman" w:hAnsi="Times New Roman" w:cs="Times New Roman"/>
          <w:b/>
          <w:bCs/>
          <w:sz w:val="28"/>
          <w:szCs w:val="28"/>
        </w:rPr>
        <w:t>Random Forest</w:t>
      </w:r>
      <w:r w:rsidR="00BE0D5E" w:rsidRPr="00191ED7">
        <w:rPr>
          <w:rFonts w:ascii="Times New Roman" w:hAnsi="Times New Roman" w:cs="Times New Roman"/>
          <w:sz w:val="28"/>
          <w:szCs w:val="28"/>
        </w:rPr>
        <w:t xml:space="preserve"> is</w:t>
      </w:r>
      <w:r w:rsidR="00BE0D5E" w:rsidRPr="00191ED7">
        <w:rPr>
          <w:rFonts w:ascii="Times New Roman" w:hAnsi="Times New Roman" w:cs="Times New Roman"/>
          <w:b/>
          <w:bCs/>
          <w:sz w:val="28"/>
          <w:szCs w:val="28"/>
        </w:rPr>
        <w:t xml:space="preserve"> </w:t>
      </w:r>
      <w:r w:rsidR="00191ED7" w:rsidRPr="00191ED7">
        <w:rPr>
          <w:rFonts w:ascii="Times New Roman" w:hAnsi="Times New Roman" w:cs="Times New Roman"/>
          <w:sz w:val="28"/>
          <w:szCs w:val="28"/>
        </w:rPr>
        <w:t>an ensemble learning technique that boosts performance in churn prediction tasks by using several decision trees. It achieves strong generalisation to test data and prevents overfitting by combining the predictions of individual trees.</w:t>
      </w:r>
    </w:p>
    <w:p w14:paraId="270170A2" w14:textId="23DFA49C" w:rsidR="002D4573" w:rsidRPr="00191ED7" w:rsidRDefault="00134EE0" w:rsidP="00395805">
      <w:pPr>
        <w:pStyle w:val="ListParagraph"/>
        <w:numPr>
          <w:ilvl w:val="0"/>
          <w:numId w:val="4"/>
        </w:numPr>
        <w:rPr>
          <w:rFonts w:ascii="Times New Roman" w:hAnsi="Times New Roman" w:cs="Times New Roman"/>
          <w:b/>
          <w:bCs/>
          <w:sz w:val="28"/>
          <w:szCs w:val="28"/>
        </w:rPr>
      </w:pPr>
      <w:r w:rsidRPr="00191ED7">
        <w:rPr>
          <w:rFonts w:ascii="Times New Roman" w:hAnsi="Times New Roman" w:cs="Times New Roman"/>
          <w:b/>
          <w:bCs/>
          <w:sz w:val="28"/>
          <w:szCs w:val="28"/>
        </w:rPr>
        <w:t>Guassian Naives Bayes</w:t>
      </w:r>
      <w:r w:rsidR="002D4573" w:rsidRPr="00191ED7">
        <w:rPr>
          <w:rFonts w:ascii="Times New Roman" w:hAnsi="Times New Roman" w:cs="Times New Roman"/>
          <w:b/>
          <w:bCs/>
          <w:sz w:val="28"/>
          <w:szCs w:val="28"/>
        </w:rPr>
        <w:t xml:space="preserve"> (GNB)</w:t>
      </w:r>
      <w:r w:rsidR="006A1ADF" w:rsidRPr="00191ED7">
        <w:rPr>
          <w:rFonts w:ascii="Times New Roman" w:hAnsi="Times New Roman" w:cs="Times New Roman"/>
          <w:b/>
          <w:bCs/>
          <w:sz w:val="28"/>
          <w:szCs w:val="28"/>
        </w:rPr>
        <w:t xml:space="preserve"> </w:t>
      </w:r>
      <w:r w:rsidR="005235AD" w:rsidRPr="005235AD">
        <w:rPr>
          <w:rFonts w:ascii="Times New Roman" w:hAnsi="Times New Roman" w:cs="Times New Roman"/>
          <w:sz w:val="28"/>
          <w:szCs w:val="28"/>
        </w:rPr>
        <w:t>is a simple probabilistic classifier that outperforms other algorithms in prediction rates by assuming strong feature independence. By using this assumption, it exhibits strong performance in churn prediction tasks</w:t>
      </w:r>
      <w:r w:rsidR="00490A68" w:rsidRPr="00191ED7">
        <w:rPr>
          <w:rFonts w:ascii="Times New Roman" w:hAnsi="Times New Roman" w:cs="Times New Roman"/>
          <w:sz w:val="28"/>
          <w:szCs w:val="28"/>
        </w:rPr>
        <w:t xml:space="preserve"> </w:t>
      </w:r>
      <w:hyperlink w:anchor="Bookmark22" w:history="1">
        <w:r w:rsidR="00896C16" w:rsidRPr="00AB173D">
          <w:rPr>
            <w:rStyle w:val="Hyperlink"/>
            <w:rFonts w:ascii="Times New Roman" w:hAnsi="Times New Roman" w:cs="Times New Roman"/>
            <w:sz w:val="28"/>
            <w:szCs w:val="28"/>
          </w:rPr>
          <w:t>[22]</w:t>
        </w:r>
      </w:hyperlink>
      <w:r w:rsidR="00490A68" w:rsidRPr="00191ED7">
        <w:rPr>
          <w:rFonts w:ascii="Times New Roman" w:hAnsi="Times New Roman" w:cs="Times New Roman"/>
          <w:sz w:val="28"/>
          <w:szCs w:val="28"/>
        </w:rPr>
        <w:t>.</w:t>
      </w:r>
    </w:p>
    <w:p w14:paraId="3AD93DD6" w14:textId="29CAD757" w:rsidR="00000237" w:rsidRDefault="005930DA" w:rsidP="00883B63">
      <w:pPr>
        <w:pStyle w:val="ListParagraph"/>
        <w:numPr>
          <w:ilvl w:val="0"/>
          <w:numId w:val="4"/>
        </w:numPr>
        <w:rPr>
          <w:rFonts w:ascii="Times New Roman" w:hAnsi="Times New Roman" w:cs="Times New Roman"/>
          <w:sz w:val="28"/>
          <w:szCs w:val="28"/>
        </w:rPr>
      </w:pPr>
      <w:r w:rsidRPr="00000237">
        <w:rPr>
          <w:rFonts w:ascii="Times New Roman" w:hAnsi="Times New Roman" w:cs="Times New Roman"/>
          <w:b/>
          <w:bCs/>
          <w:sz w:val="28"/>
          <w:szCs w:val="28"/>
        </w:rPr>
        <w:t>K-Nearest Neighbour (KNN)</w:t>
      </w:r>
      <w:r w:rsidR="00AD438C" w:rsidRPr="00000237">
        <w:rPr>
          <w:rFonts w:ascii="Times New Roman" w:hAnsi="Times New Roman" w:cs="Times New Roman"/>
          <w:b/>
          <w:bCs/>
          <w:sz w:val="28"/>
          <w:szCs w:val="28"/>
        </w:rPr>
        <w:t xml:space="preserve"> </w:t>
      </w:r>
      <w:r w:rsidR="00000237" w:rsidRPr="00000237">
        <w:rPr>
          <w:rFonts w:ascii="Times New Roman" w:hAnsi="Times New Roman" w:cs="Times New Roman"/>
          <w:sz w:val="28"/>
          <w:szCs w:val="28"/>
        </w:rPr>
        <w:t>is non-parametric and makes predictions by comparing a new data point to its k closest neighbours in the training set. Because it can handle a variety of data distributions without making assumptions, it is preferred for churn prediction and excels at capturing complicated patterns in the feature space.</w:t>
      </w:r>
    </w:p>
    <w:p w14:paraId="071F05B1" w14:textId="4F102E9E" w:rsidR="005930DA" w:rsidRPr="00000237" w:rsidRDefault="005930DA" w:rsidP="00000237">
      <w:pPr>
        <w:ind w:left="360"/>
        <w:rPr>
          <w:rFonts w:ascii="Times New Roman" w:hAnsi="Times New Roman" w:cs="Times New Roman"/>
          <w:sz w:val="28"/>
          <w:szCs w:val="28"/>
        </w:rPr>
      </w:pPr>
      <w:r w:rsidRPr="00000237">
        <w:rPr>
          <w:rFonts w:ascii="Times New Roman" w:hAnsi="Times New Roman" w:cs="Times New Roman"/>
          <w:sz w:val="28"/>
          <w:szCs w:val="28"/>
        </w:rPr>
        <w:t xml:space="preserve">The </w:t>
      </w:r>
      <w:r w:rsidR="00AD438C" w:rsidRPr="00000237">
        <w:rPr>
          <w:rFonts w:ascii="Times New Roman" w:hAnsi="Times New Roman" w:cs="Times New Roman"/>
          <w:sz w:val="28"/>
          <w:szCs w:val="28"/>
        </w:rPr>
        <w:t>motive</w:t>
      </w:r>
      <w:r w:rsidRPr="00000237">
        <w:rPr>
          <w:rFonts w:ascii="Times New Roman" w:hAnsi="Times New Roman" w:cs="Times New Roman"/>
          <w:sz w:val="28"/>
          <w:szCs w:val="28"/>
        </w:rPr>
        <w:t xml:space="preserve"> behind the choice of these algorithms for churn prediction stems from their unique advantages and appropriateness for the given task. </w:t>
      </w:r>
    </w:p>
    <w:p w14:paraId="2C517C2E" w14:textId="109920D0" w:rsidR="000E0DC0" w:rsidRPr="000E0DC0" w:rsidRDefault="000E0DC0" w:rsidP="000E0DC0">
      <w:pPr>
        <w:pStyle w:val="Heading3"/>
        <w:rPr>
          <w:rFonts w:ascii="Times New Roman" w:hAnsi="Times New Roman" w:cs="Times New Roman"/>
          <w:b/>
          <w:bCs/>
          <w:color w:val="auto"/>
        </w:rPr>
      </w:pPr>
      <w:r w:rsidRPr="000E0DC0">
        <w:rPr>
          <w:rFonts w:ascii="Times New Roman" w:hAnsi="Times New Roman" w:cs="Times New Roman"/>
          <w:b/>
          <w:bCs/>
          <w:color w:val="auto"/>
        </w:rPr>
        <w:t>Model Optimisation</w:t>
      </w:r>
    </w:p>
    <w:p w14:paraId="2F782749" w14:textId="71203B99" w:rsidR="002A7712" w:rsidRDefault="00C6638A" w:rsidP="00216536">
      <w:pPr>
        <w:rPr>
          <w:rFonts w:ascii="Times New Roman" w:hAnsi="Times New Roman" w:cs="Times New Roman"/>
          <w:sz w:val="28"/>
          <w:szCs w:val="28"/>
        </w:rPr>
      </w:pPr>
      <w:r>
        <w:rPr>
          <w:rFonts w:ascii="Times New Roman" w:hAnsi="Times New Roman" w:cs="Times New Roman"/>
          <w:sz w:val="28"/>
          <w:szCs w:val="28"/>
        </w:rPr>
        <w:t>Optimisation</w:t>
      </w:r>
      <w:r w:rsidR="00A772DB">
        <w:rPr>
          <w:rFonts w:ascii="Times New Roman" w:hAnsi="Times New Roman" w:cs="Times New Roman"/>
          <w:sz w:val="28"/>
          <w:szCs w:val="28"/>
        </w:rPr>
        <w:t xml:space="preserve"> increases</w:t>
      </w:r>
      <w:r w:rsidR="0077383B" w:rsidRPr="0077383B">
        <w:rPr>
          <w:rFonts w:ascii="Times New Roman" w:hAnsi="Times New Roman" w:cs="Times New Roman"/>
          <w:sz w:val="28"/>
          <w:szCs w:val="28"/>
        </w:rPr>
        <w:t xml:space="preserve"> the model's accuracy while reducing the possibility of </w:t>
      </w:r>
      <w:r w:rsidR="00EB67D6">
        <w:rPr>
          <w:rFonts w:ascii="Times New Roman" w:hAnsi="Times New Roman" w:cs="Times New Roman"/>
          <w:sz w:val="28"/>
          <w:szCs w:val="28"/>
        </w:rPr>
        <w:t xml:space="preserve">errors </w:t>
      </w:r>
      <w:hyperlink w:anchor="Bookmark23" w:history="1">
        <w:r w:rsidR="00EB67D6" w:rsidRPr="00AB173D">
          <w:rPr>
            <w:rStyle w:val="Hyperlink"/>
            <w:rFonts w:ascii="Times New Roman" w:hAnsi="Times New Roman" w:cs="Times New Roman"/>
            <w:sz w:val="28"/>
            <w:szCs w:val="28"/>
          </w:rPr>
          <w:t>[23]</w:t>
        </w:r>
      </w:hyperlink>
      <w:r w:rsidR="0077383B" w:rsidRPr="0077383B">
        <w:rPr>
          <w:rFonts w:ascii="Times New Roman" w:hAnsi="Times New Roman" w:cs="Times New Roman"/>
          <w:sz w:val="28"/>
          <w:szCs w:val="28"/>
        </w:rPr>
        <w:t>.</w:t>
      </w:r>
      <w:r w:rsidR="0077383B">
        <w:rPr>
          <w:rFonts w:ascii="Times New Roman" w:hAnsi="Times New Roman" w:cs="Times New Roman"/>
          <w:sz w:val="28"/>
          <w:szCs w:val="28"/>
        </w:rPr>
        <w:t xml:space="preserve"> </w:t>
      </w:r>
      <w:r w:rsidR="006830D6">
        <w:rPr>
          <w:rFonts w:ascii="Times New Roman" w:hAnsi="Times New Roman" w:cs="Times New Roman"/>
          <w:sz w:val="28"/>
          <w:szCs w:val="28"/>
        </w:rPr>
        <w:t xml:space="preserve">The optimisation technique used in this </w:t>
      </w:r>
      <w:r w:rsidR="00521861">
        <w:rPr>
          <w:rFonts w:ascii="Times New Roman" w:hAnsi="Times New Roman" w:cs="Times New Roman"/>
          <w:sz w:val="28"/>
          <w:szCs w:val="28"/>
        </w:rPr>
        <w:t>analysis is Hyperparameter Tuning</w:t>
      </w:r>
      <w:r w:rsidR="00AA630E">
        <w:rPr>
          <w:rFonts w:ascii="Times New Roman" w:hAnsi="Times New Roman" w:cs="Times New Roman"/>
          <w:sz w:val="28"/>
          <w:szCs w:val="28"/>
        </w:rPr>
        <w:t xml:space="preserve"> which</w:t>
      </w:r>
      <w:r w:rsidR="00014CFB" w:rsidRPr="00014CFB">
        <w:rPr>
          <w:rFonts w:ascii="Times New Roman" w:hAnsi="Times New Roman" w:cs="Times New Roman"/>
          <w:sz w:val="28"/>
          <w:szCs w:val="28"/>
        </w:rPr>
        <w:t xml:space="preserve"> plays a critical role in improving </w:t>
      </w:r>
      <w:r w:rsidR="00AA630E">
        <w:rPr>
          <w:rFonts w:ascii="Times New Roman" w:hAnsi="Times New Roman" w:cs="Times New Roman"/>
          <w:sz w:val="28"/>
          <w:szCs w:val="28"/>
        </w:rPr>
        <w:t>the</w:t>
      </w:r>
      <w:r w:rsidR="00014CFB" w:rsidRPr="00014CFB">
        <w:rPr>
          <w:rFonts w:ascii="Times New Roman" w:hAnsi="Times New Roman" w:cs="Times New Roman"/>
          <w:sz w:val="28"/>
          <w:szCs w:val="28"/>
        </w:rPr>
        <w:t xml:space="preserve"> performance capacity</w:t>
      </w:r>
      <w:r w:rsidR="00AA630E">
        <w:rPr>
          <w:rFonts w:ascii="Times New Roman" w:hAnsi="Times New Roman" w:cs="Times New Roman"/>
          <w:sz w:val="28"/>
          <w:szCs w:val="28"/>
        </w:rPr>
        <w:t xml:space="preserve"> of a model</w:t>
      </w:r>
      <w:r w:rsidR="00C53F92">
        <w:rPr>
          <w:rFonts w:ascii="Times New Roman" w:hAnsi="Times New Roman" w:cs="Times New Roman"/>
          <w:sz w:val="28"/>
          <w:szCs w:val="28"/>
        </w:rPr>
        <w:t xml:space="preserve"> </w:t>
      </w:r>
      <w:hyperlink w:anchor="Bookmark24" w:history="1">
        <w:r w:rsidR="00C53F92" w:rsidRPr="00AB173D">
          <w:rPr>
            <w:rStyle w:val="Hyperlink"/>
            <w:rFonts w:ascii="Times New Roman" w:hAnsi="Times New Roman" w:cs="Times New Roman"/>
            <w:sz w:val="28"/>
            <w:szCs w:val="28"/>
          </w:rPr>
          <w:t>[24]</w:t>
        </w:r>
      </w:hyperlink>
      <w:r w:rsidR="00014CFB" w:rsidRPr="00014CFB">
        <w:rPr>
          <w:rFonts w:ascii="Times New Roman" w:hAnsi="Times New Roman" w:cs="Times New Roman"/>
          <w:sz w:val="28"/>
          <w:szCs w:val="28"/>
        </w:rPr>
        <w:t xml:space="preserve">. </w:t>
      </w:r>
    </w:p>
    <w:p w14:paraId="0E2A389B" w14:textId="0422941D" w:rsidR="002A7712" w:rsidRPr="002554C3" w:rsidRDefault="002554C3" w:rsidP="002554C3">
      <w:pPr>
        <w:pStyle w:val="Heading1"/>
        <w:rPr>
          <w:rFonts w:ascii="Times New Roman" w:hAnsi="Times New Roman" w:cs="Times New Roman"/>
          <w:b/>
          <w:bCs/>
          <w:color w:val="auto"/>
        </w:rPr>
      </w:pPr>
      <w:r w:rsidRPr="002554C3">
        <w:rPr>
          <w:rFonts w:ascii="Times New Roman" w:hAnsi="Times New Roman" w:cs="Times New Roman"/>
          <w:b/>
          <w:bCs/>
          <w:color w:val="auto"/>
        </w:rPr>
        <w:t>Model Performance Analysis</w:t>
      </w:r>
    </w:p>
    <w:p w14:paraId="3FD330F4" w14:textId="4E65BDC3" w:rsidR="002B0F9D" w:rsidRDefault="002B0F9D" w:rsidP="00216536">
      <w:pPr>
        <w:rPr>
          <w:rFonts w:ascii="Times New Roman" w:hAnsi="Times New Roman" w:cs="Times New Roman"/>
          <w:sz w:val="28"/>
          <w:szCs w:val="28"/>
        </w:rPr>
      </w:pPr>
      <w:r w:rsidRPr="002B0F9D">
        <w:rPr>
          <w:rFonts w:ascii="Times New Roman" w:hAnsi="Times New Roman" w:cs="Times New Roman"/>
          <w:sz w:val="28"/>
          <w:szCs w:val="28"/>
        </w:rPr>
        <w:t xml:space="preserve">The </w:t>
      </w:r>
      <w:r w:rsidR="001F1127" w:rsidRPr="002B0F9D">
        <w:rPr>
          <w:rFonts w:ascii="Times New Roman" w:hAnsi="Times New Roman" w:cs="Times New Roman"/>
          <w:sz w:val="28"/>
          <w:szCs w:val="28"/>
        </w:rPr>
        <w:t>model</w:t>
      </w:r>
      <w:r w:rsidR="001F1127">
        <w:rPr>
          <w:rFonts w:ascii="Times New Roman" w:hAnsi="Times New Roman" w:cs="Times New Roman"/>
          <w:sz w:val="28"/>
          <w:szCs w:val="28"/>
        </w:rPr>
        <w:t>’s</w:t>
      </w:r>
      <w:r w:rsidRPr="002B0F9D">
        <w:rPr>
          <w:rFonts w:ascii="Times New Roman" w:hAnsi="Times New Roman" w:cs="Times New Roman"/>
          <w:sz w:val="28"/>
          <w:szCs w:val="28"/>
        </w:rPr>
        <w:t xml:space="preserve"> </w:t>
      </w:r>
      <w:r w:rsidR="00A772DB">
        <w:rPr>
          <w:rFonts w:ascii="Times New Roman" w:hAnsi="Times New Roman" w:cs="Times New Roman"/>
          <w:sz w:val="28"/>
          <w:szCs w:val="28"/>
        </w:rPr>
        <w:t>performance</w:t>
      </w:r>
      <w:r w:rsidRPr="002B0F9D">
        <w:rPr>
          <w:rFonts w:ascii="Times New Roman" w:hAnsi="Times New Roman" w:cs="Times New Roman"/>
          <w:sz w:val="28"/>
          <w:szCs w:val="28"/>
        </w:rPr>
        <w:t xml:space="preserve"> </w:t>
      </w:r>
      <w:r w:rsidR="00B02003">
        <w:rPr>
          <w:rFonts w:ascii="Times New Roman" w:hAnsi="Times New Roman" w:cs="Times New Roman"/>
          <w:sz w:val="28"/>
          <w:szCs w:val="28"/>
        </w:rPr>
        <w:t>is</w:t>
      </w:r>
      <w:r w:rsidRPr="002B0F9D">
        <w:rPr>
          <w:rFonts w:ascii="Times New Roman" w:hAnsi="Times New Roman" w:cs="Times New Roman"/>
          <w:sz w:val="28"/>
          <w:szCs w:val="28"/>
        </w:rPr>
        <w:t xml:space="preserve"> evaluated using a range of</w:t>
      </w:r>
      <w:r w:rsidR="001F1127">
        <w:rPr>
          <w:rFonts w:ascii="Times New Roman" w:hAnsi="Times New Roman" w:cs="Times New Roman"/>
          <w:sz w:val="28"/>
          <w:szCs w:val="28"/>
        </w:rPr>
        <w:t xml:space="preserve"> measures. </w:t>
      </w:r>
      <w:r w:rsidR="00A90EC7">
        <w:rPr>
          <w:rFonts w:ascii="Times New Roman" w:hAnsi="Times New Roman" w:cs="Times New Roman"/>
          <w:sz w:val="28"/>
          <w:szCs w:val="28"/>
        </w:rPr>
        <w:t>The</w:t>
      </w:r>
      <w:r w:rsidRPr="002B0F9D">
        <w:rPr>
          <w:rFonts w:ascii="Times New Roman" w:hAnsi="Times New Roman" w:cs="Times New Roman"/>
          <w:sz w:val="28"/>
          <w:szCs w:val="28"/>
        </w:rPr>
        <w:t xml:space="preserve"> Classification Report offers a thorough analysis of each class's </w:t>
      </w:r>
      <w:r w:rsidR="00AE1CEF">
        <w:rPr>
          <w:rFonts w:ascii="Times New Roman" w:hAnsi="Times New Roman" w:cs="Times New Roman"/>
          <w:sz w:val="28"/>
          <w:szCs w:val="28"/>
        </w:rPr>
        <w:t xml:space="preserve">accuracy, </w:t>
      </w:r>
      <w:r w:rsidRPr="002B0F9D">
        <w:rPr>
          <w:rFonts w:ascii="Times New Roman" w:hAnsi="Times New Roman" w:cs="Times New Roman"/>
          <w:sz w:val="28"/>
          <w:szCs w:val="28"/>
        </w:rPr>
        <w:t xml:space="preserve">precision, recall, F1-score. </w:t>
      </w:r>
      <w:r w:rsidR="000A69DD">
        <w:rPr>
          <w:rFonts w:ascii="Times New Roman" w:hAnsi="Times New Roman" w:cs="Times New Roman"/>
          <w:sz w:val="28"/>
          <w:szCs w:val="28"/>
        </w:rPr>
        <w:t>A</w:t>
      </w:r>
      <w:r w:rsidR="001D2FA4" w:rsidRPr="001D2FA4">
        <w:rPr>
          <w:rFonts w:ascii="Times New Roman" w:hAnsi="Times New Roman" w:cs="Times New Roman"/>
          <w:sz w:val="28"/>
          <w:szCs w:val="28"/>
        </w:rPr>
        <w:t>ccuracy is a key indicator of how well the model is working overall</w:t>
      </w:r>
      <w:r w:rsidR="00CD3B2F" w:rsidRPr="001D2FA4">
        <w:rPr>
          <w:rFonts w:ascii="Times New Roman" w:hAnsi="Times New Roman" w:cs="Times New Roman"/>
          <w:sz w:val="28"/>
          <w:szCs w:val="28"/>
        </w:rPr>
        <w:t xml:space="preserve">. </w:t>
      </w:r>
      <w:r w:rsidR="000A69DD">
        <w:rPr>
          <w:rFonts w:ascii="Times New Roman" w:hAnsi="Times New Roman" w:cs="Times New Roman"/>
          <w:sz w:val="28"/>
          <w:szCs w:val="28"/>
        </w:rPr>
        <w:t>P</w:t>
      </w:r>
      <w:r w:rsidR="000A69DD" w:rsidRPr="001D2FA4">
        <w:rPr>
          <w:rFonts w:ascii="Times New Roman" w:hAnsi="Times New Roman" w:cs="Times New Roman"/>
          <w:sz w:val="28"/>
          <w:szCs w:val="28"/>
        </w:rPr>
        <w:t>recision i</w:t>
      </w:r>
      <w:r w:rsidR="001008A6">
        <w:rPr>
          <w:rFonts w:ascii="Times New Roman" w:hAnsi="Times New Roman" w:cs="Times New Roman"/>
          <w:sz w:val="28"/>
          <w:szCs w:val="28"/>
        </w:rPr>
        <w:t>s essential</w:t>
      </w:r>
      <w:r w:rsidR="000A69DD" w:rsidRPr="001D2FA4">
        <w:rPr>
          <w:rFonts w:ascii="Times New Roman" w:hAnsi="Times New Roman" w:cs="Times New Roman"/>
          <w:sz w:val="28"/>
          <w:szCs w:val="28"/>
        </w:rPr>
        <w:t xml:space="preserve"> </w:t>
      </w:r>
      <w:r w:rsidR="000A69DD">
        <w:rPr>
          <w:rFonts w:ascii="Times New Roman" w:hAnsi="Times New Roman" w:cs="Times New Roman"/>
          <w:sz w:val="28"/>
          <w:szCs w:val="28"/>
        </w:rPr>
        <w:t>for</w:t>
      </w:r>
      <w:r w:rsidR="001D2FA4" w:rsidRPr="001D2FA4">
        <w:rPr>
          <w:rFonts w:ascii="Times New Roman" w:hAnsi="Times New Roman" w:cs="Times New Roman"/>
          <w:sz w:val="28"/>
          <w:szCs w:val="28"/>
        </w:rPr>
        <w:t xml:space="preserve"> evaluating the reliability of positive predictions</w:t>
      </w:r>
      <w:r w:rsidR="000E7644">
        <w:rPr>
          <w:rFonts w:ascii="Times New Roman" w:hAnsi="Times New Roman" w:cs="Times New Roman"/>
          <w:sz w:val="28"/>
          <w:szCs w:val="28"/>
        </w:rPr>
        <w:t xml:space="preserve"> </w:t>
      </w:r>
      <w:hyperlink w:anchor="Bookmark12" w:history="1">
        <w:r w:rsidR="000E7644" w:rsidRPr="00AB173D">
          <w:rPr>
            <w:rStyle w:val="Hyperlink"/>
            <w:rFonts w:ascii="Times New Roman" w:hAnsi="Times New Roman" w:cs="Times New Roman"/>
            <w:sz w:val="28"/>
            <w:szCs w:val="28"/>
          </w:rPr>
          <w:t>[12]</w:t>
        </w:r>
      </w:hyperlink>
      <w:r w:rsidR="001008A6">
        <w:rPr>
          <w:rFonts w:ascii="Times New Roman" w:hAnsi="Times New Roman" w:cs="Times New Roman"/>
          <w:sz w:val="28"/>
          <w:szCs w:val="28"/>
        </w:rPr>
        <w:t>, While</w:t>
      </w:r>
      <w:r w:rsidR="001D2FA4" w:rsidRPr="001D2FA4">
        <w:rPr>
          <w:rFonts w:ascii="Times New Roman" w:hAnsi="Times New Roman" w:cs="Times New Roman"/>
          <w:sz w:val="28"/>
          <w:szCs w:val="28"/>
        </w:rPr>
        <w:t xml:space="preserve"> recall</w:t>
      </w:r>
      <w:r w:rsidR="001008A6">
        <w:rPr>
          <w:rFonts w:ascii="Times New Roman" w:hAnsi="Times New Roman" w:cs="Times New Roman"/>
          <w:sz w:val="28"/>
          <w:szCs w:val="28"/>
        </w:rPr>
        <w:t xml:space="preserve"> shows</w:t>
      </w:r>
      <w:r w:rsidR="001D2FA4" w:rsidRPr="001D2FA4">
        <w:rPr>
          <w:rFonts w:ascii="Times New Roman" w:hAnsi="Times New Roman" w:cs="Times New Roman"/>
          <w:sz w:val="28"/>
          <w:szCs w:val="28"/>
        </w:rPr>
        <w:t xml:space="preserve"> how well the model recognise</w:t>
      </w:r>
      <w:r w:rsidR="001008A6">
        <w:rPr>
          <w:rFonts w:ascii="Times New Roman" w:hAnsi="Times New Roman" w:cs="Times New Roman"/>
          <w:sz w:val="28"/>
          <w:szCs w:val="28"/>
        </w:rPr>
        <w:t>s</w:t>
      </w:r>
      <w:r w:rsidR="001D2FA4" w:rsidRPr="001D2FA4">
        <w:rPr>
          <w:rFonts w:ascii="Times New Roman" w:hAnsi="Times New Roman" w:cs="Times New Roman"/>
          <w:sz w:val="28"/>
          <w:szCs w:val="28"/>
        </w:rPr>
        <w:t xml:space="preserve"> positive occurrence among the real positives</w:t>
      </w:r>
      <w:r w:rsidR="003C5693">
        <w:rPr>
          <w:rFonts w:ascii="Times New Roman" w:hAnsi="Times New Roman" w:cs="Times New Roman"/>
          <w:sz w:val="28"/>
          <w:szCs w:val="28"/>
        </w:rPr>
        <w:t>.</w:t>
      </w:r>
      <w:r w:rsidR="001D2FA4" w:rsidRPr="001D2FA4">
        <w:rPr>
          <w:rFonts w:ascii="Times New Roman" w:hAnsi="Times New Roman" w:cs="Times New Roman"/>
          <w:sz w:val="28"/>
          <w:szCs w:val="28"/>
        </w:rPr>
        <w:t xml:space="preserve"> </w:t>
      </w:r>
      <w:r w:rsidR="003C5693" w:rsidRPr="0083526B">
        <w:rPr>
          <w:rFonts w:ascii="Times New Roman" w:hAnsi="Times New Roman" w:cs="Times New Roman"/>
          <w:sz w:val="28"/>
          <w:szCs w:val="28"/>
        </w:rPr>
        <w:t>The F1-score</w:t>
      </w:r>
      <w:r w:rsidR="0083526B" w:rsidRPr="0083526B">
        <w:rPr>
          <w:rFonts w:ascii="Times New Roman" w:hAnsi="Times New Roman" w:cs="Times New Roman"/>
          <w:sz w:val="28"/>
          <w:szCs w:val="28"/>
        </w:rPr>
        <w:t xml:space="preserve"> takes into consideration unequal class distributions</w:t>
      </w:r>
      <w:r w:rsidR="00407A3D">
        <w:rPr>
          <w:rFonts w:ascii="Times New Roman" w:hAnsi="Times New Roman" w:cs="Times New Roman"/>
          <w:sz w:val="28"/>
          <w:szCs w:val="28"/>
        </w:rPr>
        <w:t xml:space="preserve"> </w:t>
      </w:r>
      <w:hyperlink w:anchor="Bookmark25" w:history="1">
        <w:r w:rsidR="00407A3D" w:rsidRPr="00AB173D">
          <w:rPr>
            <w:rStyle w:val="Hyperlink"/>
            <w:rFonts w:ascii="Times New Roman" w:hAnsi="Times New Roman" w:cs="Times New Roman"/>
            <w:sz w:val="28"/>
            <w:szCs w:val="28"/>
          </w:rPr>
          <w:t>[25]</w:t>
        </w:r>
      </w:hyperlink>
      <w:r w:rsidR="00C81F4B">
        <w:rPr>
          <w:rFonts w:ascii="Times New Roman" w:hAnsi="Times New Roman" w:cs="Times New Roman"/>
          <w:sz w:val="28"/>
          <w:szCs w:val="28"/>
        </w:rPr>
        <w:t xml:space="preserve">, while </w:t>
      </w:r>
      <w:r w:rsidR="0083526B" w:rsidRPr="0083526B">
        <w:rPr>
          <w:rFonts w:ascii="Times New Roman" w:hAnsi="Times New Roman" w:cs="Times New Roman"/>
          <w:sz w:val="28"/>
          <w:szCs w:val="28"/>
        </w:rPr>
        <w:t>ROC-AUC provides a</w:t>
      </w:r>
      <w:r w:rsidR="00C81F4B">
        <w:rPr>
          <w:rFonts w:ascii="Times New Roman" w:hAnsi="Times New Roman" w:cs="Times New Roman"/>
          <w:sz w:val="28"/>
          <w:szCs w:val="28"/>
        </w:rPr>
        <w:t xml:space="preserve">n </w:t>
      </w:r>
      <w:r w:rsidR="0083526B" w:rsidRPr="0083526B">
        <w:rPr>
          <w:rFonts w:ascii="Times New Roman" w:hAnsi="Times New Roman" w:cs="Times New Roman"/>
          <w:sz w:val="28"/>
          <w:szCs w:val="28"/>
        </w:rPr>
        <w:t>evaluation of the model's performance across a range of classification thresholds</w:t>
      </w:r>
      <w:r w:rsidR="00C81F4B">
        <w:rPr>
          <w:rFonts w:ascii="Times New Roman" w:hAnsi="Times New Roman" w:cs="Times New Roman"/>
          <w:sz w:val="28"/>
          <w:szCs w:val="28"/>
        </w:rPr>
        <w:t xml:space="preserve">. </w:t>
      </w:r>
      <w:r w:rsidR="00133228" w:rsidRPr="00133228">
        <w:rPr>
          <w:rFonts w:ascii="Times New Roman" w:hAnsi="Times New Roman" w:cs="Times New Roman"/>
          <w:sz w:val="28"/>
          <w:szCs w:val="28"/>
        </w:rPr>
        <w:t>These strateg</w:t>
      </w:r>
      <w:r w:rsidR="00C81F4B">
        <w:rPr>
          <w:rFonts w:ascii="Times New Roman" w:hAnsi="Times New Roman" w:cs="Times New Roman"/>
          <w:sz w:val="28"/>
          <w:szCs w:val="28"/>
        </w:rPr>
        <w:t>ies</w:t>
      </w:r>
      <w:r w:rsidR="00133228" w:rsidRPr="00133228">
        <w:rPr>
          <w:rFonts w:ascii="Times New Roman" w:hAnsi="Times New Roman" w:cs="Times New Roman"/>
          <w:sz w:val="28"/>
          <w:szCs w:val="28"/>
        </w:rPr>
        <w:t xml:space="preserve"> </w:t>
      </w:r>
      <w:r w:rsidR="00C81F4B" w:rsidRPr="00133228">
        <w:rPr>
          <w:rFonts w:ascii="Times New Roman" w:hAnsi="Times New Roman" w:cs="Times New Roman"/>
          <w:sz w:val="28"/>
          <w:szCs w:val="28"/>
        </w:rPr>
        <w:lastRenderedPageBreak/>
        <w:t>guarantee</w:t>
      </w:r>
      <w:r w:rsidR="00133228" w:rsidRPr="00133228">
        <w:rPr>
          <w:rFonts w:ascii="Times New Roman" w:hAnsi="Times New Roman" w:cs="Times New Roman"/>
          <w:sz w:val="28"/>
          <w:szCs w:val="28"/>
        </w:rPr>
        <w:t xml:space="preserve"> a strong evaluation, allowing for well</w:t>
      </w:r>
      <w:r w:rsidR="00C81F4B">
        <w:rPr>
          <w:rFonts w:ascii="Times New Roman" w:hAnsi="Times New Roman" w:cs="Times New Roman"/>
          <w:sz w:val="28"/>
          <w:szCs w:val="28"/>
        </w:rPr>
        <w:t>-</w:t>
      </w:r>
      <w:r w:rsidR="00133228" w:rsidRPr="00133228">
        <w:rPr>
          <w:rFonts w:ascii="Times New Roman" w:hAnsi="Times New Roman" w:cs="Times New Roman"/>
          <w:sz w:val="28"/>
          <w:szCs w:val="28"/>
        </w:rPr>
        <w:t>informed choices about the model's implementation</w:t>
      </w:r>
      <w:r w:rsidR="00C81F4B">
        <w:rPr>
          <w:rFonts w:ascii="Times New Roman" w:hAnsi="Times New Roman" w:cs="Times New Roman"/>
          <w:sz w:val="28"/>
          <w:szCs w:val="28"/>
        </w:rPr>
        <w:t>.</w:t>
      </w:r>
    </w:p>
    <w:p w14:paraId="5A128270" w14:textId="667AEAEC" w:rsidR="005F5C25" w:rsidRDefault="00E422D5" w:rsidP="00216536">
      <w:pPr>
        <w:rPr>
          <w:rFonts w:ascii="Times New Roman" w:hAnsi="Times New Roman" w:cs="Times New Roman"/>
          <w:b/>
          <w:bCs/>
          <w:sz w:val="40"/>
          <w:szCs w:val="40"/>
        </w:rPr>
      </w:pPr>
      <w:r w:rsidRPr="00E422D5">
        <w:rPr>
          <w:rFonts w:ascii="Times New Roman" w:hAnsi="Times New Roman" w:cs="Times New Roman"/>
          <w:b/>
          <w:bCs/>
          <w:sz w:val="40"/>
          <w:szCs w:val="40"/>
        </w:rPr>
        <w:t>Classification Report</w:t>
      </w:r>
    </w:p>
    <w:p w14:paraId="7D968E24" w14:textId="01DB3B63" w:rsidR="001F2BC3" w:rsidRPr="001F2BC3" w:rsidRDefault="00AB2D3C" w:rsidP="00333AB0">
      <w:pPr>
        <w:rPr>
          <w:rFonts w:ascii="Times New Roman" w:hAnsi="Times New Roman" w:cs="Times New Roman"/>
          <w:sz w:val="28"/>
          <w:szCs w:val="28"/>
        </w:rPr>
      </w:pPr>
      <w:r>
        <w:rPr>
          <w:rFonts w:ascii="Times New Roman" w:hAnsi="Times New Roman" w:cs="Times New Roman"/>
          <w:sz w:val="28"/>
          <w:szCs w:val="28"/>
        </w:rPr>
        <w:t>The classification report</w:t>
      </w:r>
      <w:r w:rsidR="008F23B4">
        <w:rPr>
          <w:rFonts w:ascii="Times New Roman" w:hAnsi="Times New Roman" w:cs="Times New Roman"/>
          <w:sz w:val="28"/>
          <w:szCs w:val="28"/>
        </w:rPr>
        <w:t xml:space="preserve"> of each model </w:t>
      </w:r>
      <w:r w:rsidR="009C52B2">
        <w:rPr>
          <w:rFonts w:ascii="Times New Roman" w:hAnsi="Times New Roman" w:cs="Times New Roman"/>
          <w:sz w:val="28"/>
          <w:szCs w:val="28"/>
        </w:rPr>
        <w:t>after optimisation is displayed below.</w:t>
      </w:r>
      <w:r w:rsidR="006D4C40">
        <w:rPr>
          <w:rFonts w:ascii="Times New Roman" w:hAnsi="Times New Roman" w:cs="Times New Roman"/>
          <w:sz w:val="28"/>
          <w:szCs w:val="28"/>
        </w:rPr>
        <w:t xml:space="preserve"> From the figures below</w:t>
      </w:r>
      <w:r w:rsidR="00333AB0">
        <w:rPr>
          <w:rFonts w:ascii="Times New Roman" w:hAnsi="Times New Roman" w:cs="Times New Roman"/>
          <w:sz w:val="28"/>
          <w:szCs w:val="28"/>
        </w:rPr>
        <w:t xml:space="preserve">, </w:t>
      </w:r>
      <w:r w:rsidR="00025573" w:rsidRPr="00333AB0">
        <w:rPr>
          <w:rFonts w:ascii="Times New Roman" w:hAnsi="Times New Roman" w:cs="Times New Roman"/>
          <w:sz w:val="28"/>
          <w:szCs w:val="28"/>
        </w:rPr>
        <w:t>we</w:t>
      </w:r>
      <w:r w:rsidR="00333AB0" w:rsidRPr="00333AB0">
        <w:rPr>
          <w:rFonts w:ascii="Times New Roman" w:hAnsi="Times New Roman" w:cs="Times New Roman"/>
          <w:sz w:val="28"/>
          <w:szCs w:val="28"/>
        </w:rPr>
        <w:t xml:space="preserve"> </w:t>
      </w:r>
      <w:r w:rsidR="00025573" w:rsidRPr="00333AB0">
        <w:rPr>
          <w:rFonts w:ascii="Times New Roman" w:hAnsi="Times New Roman" w:cs="Times New Roman"/>
          <w:sz w:val="28"/>
          <w:szCs w:val="28"/>
        </w:rPr>
        <w:t>can</w:t>
      </w:r>
      <w:r w:rsidR="00333AB0" w:rsidRPr="00333AB0">
        <w:rPr>
          <w:rFonts w:ascii="Times New Roman" w:hAnsi="Times New Roman" w:cs="Times New Roman"/>
          <w:sz w:val="28"/>
          <w:szCs w:val="28"/>
        </w:rPr>
        <w:t xml:space="preserve"> see the outcomes of the analysis that was done</w:t>
      </w:r>
      <w:r w:rsidR="00CD3B2F" w:rsidRPr="00333AB0">
        <w:rPr>
          <w:rFonts w:ascii="Times New Roman" w:hAnsi="Times New Roman" w:cs="Times New Roman"/>
          <w:sz w:val="28"/>
          <w:szCs w:val="28"/>
        </w:rPr>
        <w:t xml:space="preserve">. </w:t>
      </w:r>
      <w:r w:rsidR="00333AB0" w:rsidRPr="00333AB0">
        <w:rPr>
          <w:rFonts w:ascii="Times New Roman" w:hAnsi="Times New Roman" w:cs="Times New Roman"/>
          <w:sz w:val="28"/>
          <w:szCs w:val="28"/>
        </w:rPr>
        <w:t>In comparison to the other methods, Random Forest</w:t>
      </w:r>
      <w:r w:rsidR="003742A5">
        <w:rPr>
          <w:rFonts w:ascii="Times New Roman" w:hAnsi="Times New Roman" w:cs="Times New Roman"/>
          <w:sz w:val="28"/>
          <w:szCs w:val="28"/>
        </w:rPr>
        <w:t xml:space="preserve"> (Fig 8)</w:t>
      </w:r>
      <w:r w:rsidR="00333AB0">
        <w:rPr>
          <w:rFonts w:ascii="Times New Roman" w:hAnsi="Times New Roman" w:cs="Times New Roman"/>
          <w:sz w:val="28"/>
          <w:szCs w:val="28"/>
        </w:rPr>
        <w:t xml:space="preserve"> and</w:t>
      </w:r>
      <w:r w:rsidR="00025573">
        <w:rPr>
          <w:rFonts w:ascii="Times New Roman" w:hAnsi="Times New Roman" w:cs="Times New Roman"/>
          <w:sz w:val="28"/>
          <w:szCs w:val="28"/>
        </w:rPr>
        <w:t xml:space="preserve"> Logistic Regression</w:t>
      </w:r>
      <w:r w:rsidR="003742A5">
        <w:rPr>
          <w:rFonts w:ascii="Times New Roman" w:hAnsi="Times New Roman" w:cs="Times New Roman"/>
          <w:sz w:val="28"/>
          <w:szCs w:val="28"/>
        </w:rPr>
        <w:t xml:space="preserve"> (Fig 7)</w:t>
      </w:r>
      <w:r w:rsidR="00333AB0" w:rsidRPr="00333AB0">
        <w:rPr>
          <w:rFonts w:ascii="Times New Roman" w:hAnsi="Times New Roman" w:cs="Times New Roman"/>
          <w:sz w:val="28"/>
          <w:szCs w:val="28"/>
        </w:rPr>
        <w:t xml:space="preserve"> produced better performance and accuracy. </w:t>
      </w:r>
      <w:r w:rsidR="00B90031">
        <w:rPr>
          <w:rFonts w:ascii="Times New Roman" w:hAnsi="Times New Roman" w:cs="Times New Roman"/>
          <w:sz w:val="28"/>
          <w:szCs w:val="28"/>
        </w:rPr>
        <w:t>W</w:t>
      </w:r>
      <w:r w:rsidR="00333AB0" w:rsidRPr="00333AB0">
        <w:rPr>
          <w:rFonts w:ascii="Times New Roman" w:hAnsi="Times New Roman" w:cs="Times New Roman"/>
          <w:sz w:val="28"/>
          <w:szCs w:val="28"/>
        </w:rPr>
        <w:t>e can see</w:t>
      </w:r>
      <w:r w:rsidR="00B90031">
        <w:rPr>
          <w:rFonts w:ascii="Times New Roman" w:hAnsi="Times New Roman" w:cs="Times New Roman"/>
          <w:sz w:val="28"/>
          <w:szCs w:val="28"/>
        </w:rPr>
        <w:t xml:space="preserve"> also</w:t>
      </w:r>
      <w:r w:rsidR="00333AB0" w:rsidRPr="00333AB0">
        <w:rPr>
          <w:rFonts w:ascii="Times New Roman" w:hAnsi="Times New Roman" w:cs="Times New Roman"/>
          <w:sz w:val="28"/>
          <w:szCs w:val="28"/>
        </w:rPr>
        <w:t xml:space="preserve"> the outcomes of applying the GNB (Fig</w:t>
      </w:r>
      <w:r w:rsidR="003742A5">
        <w:rPr>
          <w:rFonts w:ascii="Times New Roman" w:hAnsi="Times New Roman" w:cs="Times New Roman"/>
          <w:sz w:val="28"/>
          <w:szCs w:val="28"/>
        </w:rPr>
        <w:t xml:space="preserve"> </w:t>
      </w:r>
      <w:r w:rsidR="00333AB0" w:rsidRPr="00333AB0">
        <w:rPr>
          <w:rFonts w:ascii="Times New Roman" w:hAnsi="Times New Roman" w:cs="Times New Roman"/>
          <w:sz w:val="28"/>
          <w:szCs w:val="28"/>
        </w:rPr>
        <w:t>10</w:t>
      </w:r>
      <w:r w:rsidR="00025573">
        <w:rPr>
          <w:rFonts w:ascii="Times New Roman" w:hAnsi="Times New Roman" w:cs="Times New Roman"/>
          <w:sz w:val="28"/>
          <w:szCs w:val="28"/>
        </w:rPr>
        <w:t xml:space="preserve">) and </w:t>
      </w:r>
      <w:r w:rsidR="00333AB0" w:rsidRPr="00333AB0">
        <w:rPr>
          <w:rFonts w:ascii="Times New Roman" w:hAnsi="Times New Roman" w:cs="Times New Roman"/>
          <w:sz w:val="28"/>
          <w:szCs w:val="28"/>
        </w:rPr>
        <w:t>KNN (Fig</w:t>
      </w:r>
      <w:r w:rsidR="003742A5">
        <w:rPr>
          <w:rFonts w:ascii="Times New Roman" w:hAnsi="Times New Roman" w:cs="Times New Roman"/>
          <w:sz w:val="28"/>
          <w:szCs w:val="28"/>
        </w:rPr>
        <w:t xml:space="preserve"> </w:t>
      </w:r>
      <w:r w:rsidR="00333AB0" w:rsidRPr="00333AB0">
        <w:rPr>
          <w:rFonts w:ascii="Times New Roman" w:hAnsi="Times New Roman" w:cs="Times New Roman"/>
          <w:sz w:val="28"/>
          <w:szCs w:val="28"/>
        </w:rPr>
        <w:t>9).</w:t>
      </w:r>
      <w:r w:rsidR="00B90031">
        <w:rPr>
          <w:rFonts w:ascii="Times New Roman" w:hAnsi="Times New Roman" w:cs="Times New Roman"/>
          <w:sz w:val="28"/>
          <w:szCs w:val="28"/>
        </w:rPr>
        <w:t xml:space="preserve"> It is</w:t>
      </w:r>
      <w:r w:rsidR="00EA4AB1">
        <w:rPr>
          <w:rFonts w:ascii="Times New Roman" w:hAnsi="Times New Roman" w:cs="Times New Roman"/>
          <w:sz w:val="28"/>
          <w:szCs w:val="28"/>
        </w:rPr>
        <w:t xml:space="preserve"> also</w:t>
      </w:r>
      <w:r w:rsidR="00B90031">
        <w:rPr>
          <w:rFonts w:ascii="Times New Roman" w:hAnsi="Times New Roman" w:cs="Times New Roman"/>
          <w:sz w:val="28"/>
          <w:szCs w:val="28"/>
        </w:rPr>
        <w:t xml:space="preserve"> observed from the classification report that the KNN model </w:t>
      </w:r>
      <w:r w:rsidR="00EA4AB1">
        <w:rPr>
          <w:rFonts w:ascii="Times New Roman" w:hAnsi="Times New Roman" w:cs="Times New Roman"/>
          <w:sz w:val="28"/>
          <w:szCs w:val="28"/>
        </w:rPr>
        <w:t>produced the lowest accuracy.</w:t>
      </w:r>
    </w:p>
    <w:p w14:paraId="2DA8C40C" w14:textId="6D044C47" w:rsidR="00EE3508" w:rsidRDefault="00927E36" w:rsidP="00216536">
      <w:pPr>
        <w:rPr>
          <w:rFonts w:ascii="Times New Roman" w:hAnsi="Times New Roman" w:cs="Times New Roman"/>
          <w:noProof/>
          <w:sz w:val="28"/>
          <w:szCs w:val="28"/>
          <w14:ligatures w14:val="standardContextual"/>
        </w:rPr>
      </w:pPr>
      <w:r w:rsidRPr="00927E36">
        <w:rPr>
          <w:rFonts w:ascii="Times New Roman" w:hAnsi="Times New Roman" w:cs="Times New Roman"/>
          <w:noProof/>
          <w:sz w:val="28"/>
          <w:szCs w:val="28"/>
          <w14:ligatures w14:val="standardContextual"/>
        </w:rPr>
        <w:drawing>
          <wp:inline distT="0" distB="0" distL="0" distR="0" wp14:anchorId="58EF4012" wp14:editId="6D79CB2D">
            <wp:extent cx="3724795" cy="1524213"/>
            <wp:effectExtent l="0" t="0" r="0" b="0"/>
            <wp:docPr id="41929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915" name="Picture 1" descr="A screenshot of a computer screen&#10;&#10;Description automatically generated"/>
                    <pic:cNvPicPr/>
                  </pic:nvPicPr>
                  <pic:blipFill>
                    <a:blip r:embed="rId16"/>
                    <a:stretch>
                      <a:fillRect/>
                    </a:stretch>
                  </pic:blipFill>
                  <pic:spPr>
                    <a:xfrm>
                      <a:off x="0" y="0"/>
                      <a:ext cx="3724795" cy="1524213"/>
                    </a:xfrm>
                    <a:prstGeom prst="rect">
                      <a:avLst/>
                    </a:prstGeom>
                  </pic:spPr>
                </pic:pic>
              </a:graphicData>
            </a:graphic>
          </wp:inline>
        </w:drawing>
      </w:r>
    </w:p>
    <w:p w14:paraId="6C6DBE10" w14:textId="09119627" w:rsidR="00927E36" w:rsidRPr="00800341" w:rsidRDefault="00927E36" w:rsidP="00927E36">
      <w:pPr>
        <w:rPr>
          <w:rFonts w:ascii="Times New Roman" w:hAnsi="Times New Roman" w:cs="Times New Roman"/>
        </w:rPr>
      </w:pPr>
      <w:r>
        <w:rPr>
          <w:rFonts w:ascii="Times New Roman" w:hAnsi="Times New Roman" w:cs="Times New Roman"/>
        </w:rPr>
        <w:t>Fig 7:</w:t>
      </w:r>
      <w:r w:rsidRPr="00AA628A">
        <w:rPr>
          <w:rFonts w:ascii="Times New Roman" w:hAnsi="Times New Roman" w:cs="Times New Roman"/>
        </w:rPr>
        <w:t xml:space="preserve"> </w:t>
      </w:r>
      <w:r>
        <w:rPr>
          <w:rFonts w:ascii="Times New Roman" w:hAnsi="Times New Roman" w:cs="Times New Roman"/>
        </w:rPr>
        <w:t>Classification Report of Logistic Regression Model</w:t>
      </w:r>
      <w:r w:rsidRPr="00AA628A">
        <w:rPr>
          <w:rFonts w:ascii="Times New Roman" w:hAnsi="Times New Roman" w:cs="Times New Roman"/>
        </w:rPr>
        <w:t>.</w:t>
      </w:r>
    </w:p>
    <w:p w14:paraId="49C22DE4" w14:textId="23588953" w:rsidR="00EE3508" w:rsidRDefault="00825477" w:rsidP="00216536">
      <w:pPr>
        <w:rPr>
          <w:rFonts w:ascii="Times New Roman" w:hAnsi="Times New Roman" w:cs="Times New Roman"/>
          <w:noProof/>
          <w:sz w:val="28"/>
          <w:szCs w:val="28"/>
          <w14:ligatures w14:val="standardContextual"/>
        </w:rPr>
      </w:pPr>
      <w:r w:rsidRPr="00825477">
        <w:rPr>
          <w:rFonts w:ascii="Times New Roman" w:hAnsi="Times New Roman" w:cs="Times New Roman"/>
          <w:noProof/>
          <w:sz w:val="28"/>
          <w:szCs w:val="28"/>
          <w14:ligatures w14:val="standardContextual"/>
        </w:rPr>
        <w:drawing>
          <wp:inline distT="0" distB="0" distL="0" distR="0" wp14:anchorId="16990541" wp14:editId="076B48C3">
            <wp:extent cx="3762900" cy="1562318"/>
            <wp:effectExtent l="0" t="0" r="9525" b="0"/>
            <wp:docPr id="1681906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6985" name="Picture 1" descr="A screenshot of a computer&#10;&#10;Description automatically generated"/>
                    <pic:cNvPicPr/>
                  </pic:nvPicPr>
                  <pic:blipFill>
                    <a:blip r:embed="rId17"/>
                    <a:stretch>
                      <a:fillRect/>
                    </a:stretch>
                  </pic:blipFill>
                  <pic:spPr>
                    <a:xfrm>
                      <a:off x="0" y="0"/>
                      <a:ext cx="3762900" cy="1562318"/>
                    </a:xfrm>
                    <a:prstGeom prst="rect">
                      <a:avLst/>
                    </a:prstGeom>
                  </pic:spPr>
                </pic:pic>
              </a:graphicData>
            </a:graphic>
          </wp:inline>
        </w:drawing>
      </w:r>
    </w:p>
    <w:p w14:paraId="6E632AEA" w14:textId="3364A344" w:rsidR="00825477" w:rsidRPr="00800341" w:rsidRDefault="00825477" w:rsidP="00825477">
      <w:pPr>
        <w:rPr>
          <w:rFonts w:ascii="Times New Roman" w:hAnsi="Times New Roman" w:cs="Times New Roman"/>
        </w:rPr>
      </w:pPr>
      <w:r>
        <w:rPr>
          <w:rFonts w:ascii="Times New Roman" w:hAnsi="Times New Roman" w:cs="Times New Roman"/>
        </w:rPr>
        <w:t>Fig 8:</w:t>
      </w:r>
      <w:r w:rsidRPr="00AA628A">
        <w:rPr>
          <w:rFonts w:ascii="Times New Roman" w:hAnsi="Times New Roman" w:cs="Times New Roman"/>
        </w:rPr>
        <w:t xml:space="preserve"> </w:t>
      </w:r>
      <w:r>
        <w:rPr>
          <w:rFonts w:ascii="Times New Roman" w:hAnsi="Times New Roman" w:cs="Times New Roman"/>
        </w:rPr>
        <w:t>Classification Report of Random Forest Model</w:t>
      </w:r>
      <w:r w:rsidRPr="00AA628A">
        <w:rPr>
          <w:rFonts w:ascii="Times New Roman" w:hAnsi="Times New Roman" w:cs="Times New Roman"/>
        </w:rPr>
        <w:t>.</w:t>
      </w:r>
    </w:p>
    <w:p w14:paraId="4BDD8DAD" w14:textId="0EE16757" w:rsidR="00EE3508" w:rsidRDefault="00BA45E4" w:rsidP="00216536">
      <w:pPr>
        <w:rPr>
          <w:rFonts w:ascii="Times New Roman" w:hAnsi="Times New Roman" w:cs="Times New Roman"/>
          <w:noProof/>
          <w:sz w:val="28"/>
          <w:szCs w:val="28"/>
          <w14:ligatures w14:val="standardContextual"/>
        </w:rPr>
      </w:pPr>
      <w:r w:rsidRPr="00BA45E4">
        <w:rPr>
          <w:rFonts w:ascii="Times New Roman" w:hAnsi="Times New Roman" w:cs="Times New Roman"/>
          <w:noProof/>
          <w:sz w:val="28"/>
          <w:szCs w:val="28"/>
          <w14:ligatures w14:val="standardContextual"/>
        </w:rPr>
        <w:drawing>
          <wp:inline distT="0" distB="0" distL="0" distR="0" wp14:anchorId="78462C20" wp14:editId="3717B851">
            <wp:extent cx="3724795" cy="1562318"/>
            <wp:effectExtent l="0" t="0" r="9525" b="0"/>
            <wp:docPr id="20893782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8269" name="Picture 1" descr="A screenshot of a graph&#10;&#10;Description automatically generated"/>
                    <pic:cNvPicPr/>
                  </pic:nvPicPr>
                  <pic:blipFill>
                    <a:blip r:embed="rId18"/>
                    <a:stretch>
                      <a:fillRect/>
                    </a:stretch>
                  </pic:blipFill>
                  <pic:spPr>
                    <a:xfrm>
                      <a:off x="0" y="0"/>
                      <a:ext cx="3724795" cy="1562318"/>
                    </a:xfrm>
                    <a:prstGeom prst="rect">
                      <a:avLst/>
                    </a:prstGeom>
                  </pic:spPr>
                </pic:pic>
              </a:graphicData>
            </a:graphic>
          </wp:inline>
        </w:drawing>
      </w:r>
    </w:p>
    <w:p w14:paraId="70878AA2" w14:textId="0C525DB6" w:rsidR="00BA45E4" w:rsidRPr="00800341" w:rsidRDefault="00BA45E4" w:rsidP="00BA45E4">
      <w:pPr>
        <w:rPr>
          <w:rFonts w:ascii="Times New Roman" w:hAnsi="Times New Roman" w:cs="Times New Roman"/>
        </w:rPr>
      </w:pPr>
      <w:r>
        <w:rPr>
          <w:rFonts w:ascii="Times New Roman" w:hAnsi="Times New Roman" w:cs="Times New Roman"/>
        </w:rPr>
        <w:t>Fig 9:</w:t>
      </w:r>
      <w:r w:rsidRPr="00AA628A">
        <w:rPr>
          <w:rFonts w:ascii="Times New Roman" w:hAnsi="Times New Roman" w:cs="Times New Roman"/>
        </w:rPr>
        <w:t xml:space="preserve"> </w:t>
      </w:r>
      <w:r>
        <w:rPr>
          <w:rFonts w:ascii="Times New Roman" w:hAnsi="Times New Roman" w:cs="Times New Roman"/>
        </w:rPr>
        <w:t xml:space="preserve">Classification Report </w:t>
      </w:r>
      <w:r w:rsidR="00BC25C5">
        <w:rPr>
          <w:rFonts w:ascii="Times New Roman" w:hAnsi="Times New Roman" w:cs="Times New Roman"/>
        </w:rPr>
        <w:t>of KNN</w:t>
      </w:r>
      <w:r>
        <w:rPr>
          <w:rFonts w:ascii="Times New Roman" w:hAnsi="Times New Roman" w:cs="Times New Roman"/>
        </w:rPr>
        <w:t xml:space="preserve"> Model</w:t>
      </w:r>
      <w:r w:rsidRPr="00AA628A">
        <w:rPr>
          <w:rFonts w:ascii="Times New Roman" w:hAnsi="Times New Roman" w:cs="Times New Roman"/>
        </w:rPr>
        <w:t>.</w:t>
      </w:r>
    </w:p>
    <w:p w14:paraId="14969966" w14:textId="4269102B" w:rsidR="00BA45E4" w:rsidRDefault="00BC25C5" w:rsidP="00216536">
      <w:pPr>
        <w:rPr>
          <w:rFonts w:ascii="Times New Roman" w:hAnsi="Times New Roman" w:cs="Times New Roman"/>
          <w:noProof/>
          <w:sz w:val="28"/>
          <w:szCs w:val="28"/>
          <w14:ligatures w14:val="standardContextual"/>
        </w:rPr>
      </w:pPr>
      <w:r w:rsidRPr="00BC25C5">
        <w:rPr>
          <w:rFonts w:ascii="Times New Roman" w:hAnsi="Times New Roman" w:cs="Times New Roman"/>
          <w:noProof/>
          <w:sz w:val="28"/>
          <w:szCs w:val="28"/>
          <w14:ligatures w14:val="standardContextual"/>
        </w:rPr>
        <w:lastRenderedPageBreak/>
        <w:drawing>
          <wp:inline distT="0" distB="0" distL="0" distR="0" wp14:anchorId="539E18B0" wp14:editId="7325F452">
            <wp:extent cx="3801005" cy="1505160"/>
            <wp:effectExtent l="0" t="0" r="9525" b="0"/>
            <wp:docPr id="8319262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6260" name="Picture 1" descr="A screenshot of a computer screen&#10;&#10;Description automatically generated"/>
                    <pic:cNvPicPr/>
                  </pic:nvPicPr>
                  <pic:blipFill>
                    <a:blip r:embed="rId19"/>
                    <a:stretch>
                      <a:fillRect/>
                    </a:stretch>
                  </pic:blipFill>
                  <pic:spPr>
                    <a:xfrm>
                      <a:off x="0" y="0"/>
                      <a:ext cx="3801005" cy="1505160"/>
                    </a:xfrm>
                    <a:prstGeom prst="rect">
                      <a:avLst/>
                    </a:prstGeom>
                  </pic:spPr>
                </pic:pic>
              </a:graphicData>
            </a:graphic>
          </wp:inline>
        </w:drawing>
      </w:r>
    </w:p>
    <w:p w14:paraId="24108023" w14:textId="529E1A89" w:rsidR="00C327A8" w:rsidRPr="00C327A8" w:rsidRDefault="00BC25C5" w:rsidP="00216536">
      <w:pPr>
        <w:rPr>
          <w:rFonts w:ascii="Times New Roman" w:hAnsi="Times New Roman" w:cs="Times New Roman"/>
        </w:rPr>
      </w:pPr>
      <w:r>
        <w:rPr>
          <w:rFonts w:ascii="Times New Roman" w:hAnsi="Times New Roman" w:cs="Times New Roman"/>
        </w:rPr>
        <w:t>Fig 10:</w:t>
      </w:r>
      <w:r w:rsidRPr="00AA628A">
        <w:rPr>
          <w:rFonts w:ascii="Times New Roman" w:hAnsi="Times New Roman" w:cs="Times New Roman"/>
        </w:rPr>
        <w:t xml:space="preserve"> </w:t>
      </w:r>
      <w:r>
        <w:rPr>
          <w:rFonts w:ascii="Times New Roman" w:hAnsi="Times New Roman" w:cs="Times New Roman"/>
        </w:rPr>
        <w:t>Classification Report of GNB Model</w:t>
      </w:r>
      <w:r w:rsidRPr="00AA628A">
        <w:rPr>
          <w:rFonts w:ascii="Times New Roman" w:hAnsi="Times New Roman" w:cs="Times New Roman"/>
        </w:rPr>
        <w:t>.</w:t>
      </w:r>
    </w:p>
    <w:p w14:paraId="4F345B07" w14:textId="278E52E0" w:rsidR="00024B17" w:rsidRDefault="00500D43" w:rsidP="00024B17">
      <w:pPr>
        <w:pStyle w:val="Heading1"/>
        <w:rPr>
          <w:rFonts w:ascii="Times New Roman" w:hAnsi="Times New Roman" w:cs="Times New Roman"/>
          <w:b/>
          <w:bCs/>
          <w:noProof/>
          <w:color w:val="auto"/>
        </w:rPr>
      </w:pPr>
      <w:r>
        <w:rPr>
          <w:rFonts w:ascii="Times New Roman" w:hAnsi="Times New Roman" w:cs="Times New Roman"/>
          <w:b/>
          <w:bCs/>
          <w:noProof/>
          <w:color w:val="auto"/>
        </w:rPr>
        <w:t>Findings</w:t>
      </w:r>
    </w:p>
    <w:p w14:paraId="52FEF31F" w14:textId="1677391D" w:rsidR="009755E1" w:rsidRDefault="00500D43" w:rsidP="00216536">
      <w:pPr>
        <w:rPr>
          <w:rFonts w:ascii="Times New Roman" w:hAnsi="Times New Roman" w:cs="Times New Roman"/>
          <w:sz w:val="28"/>
          <w:szCs w:val="28"/>
        </w:rPr>
      </w:pPr>
      <w:r>
        <w:rPr>
          <w:rFonts w:ascii="Times New Roman" w:hAnsi="Times New Roman" w:cs="Times New Roman"/>
          <w:sz w:val="28"/>
          <w:szCs w:val="28"/>
        </w:rPr>
        <w:t>Given their</w:t>
      </w:r>
      <w:r w:rsidR="00112260" w:rsidRPr="00112260">
        <w:rPr>
          <w:rFonts w:ascii="Times New Roman" w:hAnsi="Times New Roman" w:cs="Times New Roman"/>
          <w:sz w:val="28"/>
          <w:szCs w:val="28"/>
        </w:rPr>
        <w:t xml:space="preserve"> capacity to identify variety of patterns in the </w:t>
      </w:r>
      <w:r w:rsidRPr="00112260">
        <w:rPr>
          <w:rFonts w:ascii="Times New Roman" w:hAnsi="Times New Roman" w:cs="Times New Roman"/>
          <w:sz w:val="28"/>
          <w:szCs w:val="28"/>
        </w:rPr>
        <w:t>data, Random</w:t>
      </w:r>
      <w:r w:rsidR="00112260" w:rsidRPr="00112260">
        <w:rPr>
          <w:rFonts w:ascii="Times New Roman" w:hAnsi="Times New Roman" w:cs="Times New Roman"/>
          <w:sz w:val="28"/>
          <w:szCs w:val="28"/>
        </w:rPr>
        <w:t xml:space="preserve"> Forest and Logistic Regression models demonstrated the highest accuracy (82.20% and 82.</w:t>
      </w:r>
      <w:r w:rsidR="00112260">
        <w:rPr>
          <w:rFonts w:ascii="Times New Roman" w:hAnsi="Times New Roman" w:cs="Times New Roman"/>
          <w:sz w:val="28"/>
          <w:szCs w:val="28"/>
        </w:rPr>
        <w:t>3</w:t>
      </w:r>
      <w:r w:rsidR="00112260" w:rsidRPr="00112260">
        <w:rPr>
          <w:rFonts w:ascii="Times New Roman" w:hAnsi="Times New Roman" w:cs="Times New Roman"/>
          <w:sz w:val="28"/>
          <w:szCs w:val="28"/>
        </w:rPr>
        <w:t xml:space="preserve">0%, respectively) in predicting churn. Random Forest handled complex, nonlinear patterns well, while Logistic Regression was superior at modelling linear relationships. </w:t>
      </w:r>
      <w:r w:rsidR="00176929">
        <w:rPr>
          <w:rFonts w:ascii="Times New Roman" w:hAnsi="Times New Roman" w:cs="Times New Roman"/>
          <w:sz w:val="28"/>
          <w:szCs w:val="28"/>
        </w:rPr>
        <w:t>The p</w:t>
      </w:r>
      <w:r w:rsidR="00112260" w:rsidRPr="00112260">
        <w:rPr>
          <w:rFonts w:ascii="Times New Roman" w:hAnsi="Times New Roman" w:cs="Times New Roman"/>
          <w:sz w:val="28"/>
          <w:szCs w:val="28"/>
        </w:rPr>
        <w:t>reprocessing techniques</w:t>
      </w:r>
      <w:r w:rsidR="001C08A7">
        <w:rPr>
          <w:rFonts w:ascii="Times New Roman" w:hAnsi="Times New Roman" w:cs="Times New Roman"/>
          <w:sz w:val="28"/>
          <w:szCs w:val="28"/>
        </w:rPr>
        <w:t xml:space="preserve"> like feature selection etc</w:t>
      </w:r>
      <w:r w:rsidR="00112260" w:rsidRPr="00112260">
        <w:rPr>
          <w:rFonts w:ascii="Times New Roman" w:hAnsi="Times New Roman" w:cs="Times New Roman"/>
          <w:sz w:val="28"/>
          <w:szCs w:val="28"/>
        </w:rPr>
        <w:t xml:space="preserve"> </w:t>
      </w:r>
      <w:r w:rsidR="00176929">
        <w:rPr>
          <w:rFonts w:ascii="Times New Roman" w:hAnsi="Times New Roman" w:cs="Times New Roman"/>
          <w:sz w:val="28"/>
          <w:szCs w:val="28"/>
        </w:rPr>
        <w:t>car</w:t>
      </w:r>
      <w:r w:rsidR="001C08A7">
        <w:rPr>
          <w:rFonts w:ascii="Times New Roman" w:hAnsi="Times New Roman" w:cs="Times New Roman"/>
          <w:sz w:val="28"/>
          <w:szCs w:val="28"/>
        </w:rPr>
        <w:t>ried out</w:t>
      </w:r>
      <w:r w:rsidR="00112260" w:rsidRPr="00112260">
        <w:rPr>
          <w:rFonts w:ascii="Times New Roman" w:hAnsi="Times New Roman" w:cs="Times New Roman"/>
          <w:sz w:val="28"/>
          <w:szCs w:val="28"/>
        </w:rPr>
        <w:t xml:space="preserve"> greatly improved these models' predictive capabilities. On the other hand, KNN showed the lowest accuracy (76.13%), probably due to its vulnerability to high-dimensional feature spaces and difficulties with parameter selection. KNN's performance may have been limited by its reliance on distance measures for classification, </w:t>
      </w:r>
      <w:r w:rsidR="001C08A7">
        <w:rPr>
          <w:rFonts w:ascii="Times New Roman" w:hAnsi="Times New Roman" w:cs="Times New Roman"/>
          <w:sz w:val="28"/>
          <w:szCs w:val="28"/>
        </w:rPr>
        <w:t>despite</w:t>
      </w:r>
      <w:r w:rsidR="00242D0A">
        <w:rPr>
          <w:rFonts w:ascii="Times New Roman" w:hAnsi="Times New Roman" w:cs="Times New Roman"/>
          <w:sz w:val="28"/>
          <w:szCs w:val="28"/>
        </w:rPr>
        <w:t xml:space="preserve"> </w:t>
      </w:r>
      <w:r w:rsidR="00112260" w:rsidRPr="00112260">
        <w:rPr>
          <w:rFonts w:ascii="Times New Roman" w:hAnsi="Times New Roman" w:cs="Times New Roman"/>
          <w:sz w:val="28"/>
          <w:szCs w:val="28"/>
        </w:rPr>
        <w:t>preprocessing efforts. Overall, the robust performance of Random Forest and Logistic Regression highlights how well they can recognise complex churn patterns.</w:t>
      </w:r>
      <w:r w:rsidR="00024B17">
        <w:rPr>
          <w:rFonts w:ascii="Times New Roman" w:hAnsi="Times New Roman" w:cs="Times New Roman"/>
          <w:noProof/>
          <w:sz w:val="28"/>
          <w:szCs w:val="28"/>
          <w14:ligatures w14:val="standardContextual"/>
        </w:rPr>
        <w:drawing>
          <wp:inline distT="0" distB="0" distL="0" distR="0" wp14:anchorId="1212CBD4" wp14:editId="70F8945E">
            <wp:extent cx="6160135" cy="1543050"/>
            <wp:effectExtent l="0" t="0" r="0" b="0"/>
            <wp:docPr id="1368039455" name="Picture 14" descr="A black and white lin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9455" name="Picture 14" descr="A black and white line with numbers&#10;&#10;Description automatically generated"/>
                    <pic:cNvPicPr/>
                  </pic:nvPicPr>
                  <pic:blipFill rotWithShape="1">
                    <a:blip r:embed="rId20">
                      <a:extLst>
                        <a:ext uri="{28A0092B-C50C-407E-A947-70E740481C1C}">
                          <a14:useLocalDpi xmlns:a14="http://schemas.microsoft.com/office/drawing/2010/main" val="0"/>
                        </a:ext>
                      </a:extLst>
                    </a:blip>
                    <a:srcRect l="11336" t="43580" r="9004" b="41332"/>
                    <a:stretch/>
                  </pic:blipFill>
                  <pic:spPr bwMode="auto">
                    <a:xfrm>
                      <a:off x="0" y="0"/>
                      <a:ext cx="6186004" cy="1549530"/>
                    </a:xfrm>
                    <a:prstGeom prst="rect">
                      <a:avLst/>
                    </a:prstGeom>
                    <a:ln>
                      <a:noFill/>
                    </a:ln>
                    <a:extLst>
                      <a:ext uri="{53640926-AAD7-44D8-BBD7-CCE9431645EC}">
                        <a14:shadowObscured xmlns:a14="http://schemas.microsoft.com/office/drawing/2010/main"/>
                      </a:ext>
                    </a:extLst>
                  </pic:spPr>
                </pic:pic>
              </a:graphicData>
            </a:graphic>
          </wp:inline>
        </w:drawing>
      </w:r>
    </w:p>
    <w:p w14:paraId="3FADE19E" w14:textId="5EE87F51" w:rsidR="00C327A8" w:rsidRPr="00C327A8" w:rsidRDefault="00C327A8" w:rsidP="00C327A8">
      <w:pPr>
        <w:rPr>
          <w:rFonts w:ascii="Times New Roman" w:hAnsi="Times New Roman" w:cs="Times New Roman"/>
        </w:rPr>
      </w:pPr>
      <w:r>
        <w:rPr>
          <w:rFonts w:ascii="Times New Roman" w:hAnsi="Times New Roman" w:cs="Times New Roman"/>
        </w:rPr>
        <w:t>Fig 1</w:t>
      </w:r>
      <w:r w:rsidR="00DC4A3C">
        <w:rPr>
          <w:rFonts w:ascii="Times New Roman" w:hAnsi="Times New Roman" w:cs="Times New Roman"/>
        </w:rPr>
        <w:t>1</w:t>
      </w:r>
      <w:r>
        <w:rPr>
          <w:rFonts w:ascii="Times New Roman" w:hAnsi="Times New Roman" w:cs="Times New Roman"/>
        </w:rPr>
        <w:t>:</w:t>
      </w:r>
      <w:r w:rsidRPr="00AA628A">
        <w:rPr>
          <w:rFonts w:ascii="Times New Roman" w:hAnsi="Times New Roman" w:cs="Times New Roman"/>
        </w:rPr>
        <w:t xml:space="preserve"> </w:t>
      </w:r>
      <w:r w:rsidR="00461DD4">
        <w:rPr>
          <w:rFonts w:ascii="Times New Roman" w:hAnsi="Times New Roman" w:cs="Times New Roman"/>
        </w:rPr>
        <w:t>Performance Metrics Table</w:t>
      </w:r>
      <w:r w:rsidRPr="00AA628A">
        <w:rPr>
          <w:rFonts w:ascii="Times New Roman" w:hAnsi="Times New Roman" w:cs="Times New Roman"/>
        </w:rPr>
        <w:t>.</w:t>
      </w:r>
    </w:p>
    <w:p w14:paraId="01C39AD6" w14:textId="3C10740D" w:rsidR="009755E1" w:rsidRDefault="00B84E6A" w:rsidP="00216536">
      <w:pPr>
        <w:rPr>
          <w:rFonts w:ascii="Times New Roman" w:hAnsi="Times New Roman" w:cs="Times New Roman"/>
          <w:sz w:val="28"/>
          <w:szCs w:val="28"/>
        </w:rPr>
      </w:pPr>
      <w:r w:rsidRPr="00B84E6A">
        <w:rPr>
          <w:rFonts w:ascii="Times New Roman" w:hAnsi="Times New Roman" w:cs="Times New Roman"/>
          <w:sz w:val="28"/>
          <w:szCs w:val="28"/>
        </w:rPr>
        <w:t>According to the results, Random Forest and Logistic Regression had the greatest accuracy rates (82%), followed by Naive Bayes (79.83%) and KNN (76.13%). The results from the performance metrics table are supported by this visualisation, which shows how Random Forest and Logistic Regression outperform Naive Bayes and KNN. The plot aids the interpretation and comprehension of each model's predictive capabilities by providing a summary of each model's comparative performance.</w:t>
      </w:r>
    </w:p>
    <w:p w14:paraId="0357B138" w14:textId="77D452F3" w:rsidR="002A7712" w:rsidRDefault="003471E4" w:rsidP="00216536">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277F3994" wp14:editId="457A6C43">
            <wp:extent cx="5381625" cy="2982218"/>
            <wp:effectExtent l="0" t="0" r="0" b="8890"/>
            <wp:docPr id="1690225326" name="Picture 11" descr="A graph showing different classifi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5326" name="Picture 11" descr="A graph showing different classifi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2829" cy="3038300"/>
                    </a:xfrm>
                    <a:prstGeom prst="rect">
                      <a:avLst/>
                    </a:prstGeom>
                  </pic:spPr>
                </pic:pic>
              </a:graphicData>
            </a:graphic>
          </wp:inline>
        </w:drawing>
      </w:r>
    </w:p>
    <w:p w14:paraId="0A622382" w14:textId="1162E32C" w:rsidR="00D51B22" w:rsidRPr="00C327A8" w:rsidRDefault="00D51B22" w:rsidP="00D51B22">
      <w:pPr>
        <w:rPr>
          <w:rFonts w:ascii="Times New Roman" w:hAnsi="Times New Roman" w:cs="Times New Roman"/>
        </w:rPr>
      </w:pPr>
      <w:r>
        <w:rPr>
          <w:rFonts w:ascii="Times New Roman" w:hAnsi="Times New Roman" w:cs="Times New Roman"/>
        </w:rPr>
        <w:t>Fig 12:</w:t>
      </w:r>
      <w:r w:rsidRPr="00AA628A">
        <w:rPr>
          <w:rFonts w:ascii="Times New Roman" w:hAnsi="Times New Roman" w:cs="Times New Roman"/>
        </w:rPr>
        <w:t xml:space="preserve"> </w:t>
      </w:r>
      <w:r>
        <w:rPr>
          <w:rFonts w:ascii="Times New Roman" w:hAnsi="Times New Roman" w:cs="Times New Roman"/>
        </w:rPr>
        <w:t>Performance Accuracy</w:t>
      </w:r>
      <w:r w:rsidRPr="00AA628A">
        <w:rPr>
          <w:rFonts w:ascii="Times New Roman" w:hAnsi="Times New Roman" w:cs="Times New Roman"/>
        </w:rPr>
        <w:t>.</w:t>
      </w:r>
    </w:p>
    <w:p w14:paraId="3F1DAE5D" w14:textId="2127095E" w:rsidR="00070857" w:rsidRDefault="00796B01" w:rsidP="00216536">
      <w:pPr>
        <w:rPr>
          <w:rFonts w:ascii="Times New Roman" w:hAnsi="Times New Roman" w:cs="Times New Roman"/>
          <w:sz w:val="28"/>
          <w:szCs w:val="28"/>
        </w:rPr>
      </w:pPr>
      <w:r w:rsidRPr="00796B01">
        <w:rPr>
          <w:rFonts w:ascii="Times New Roman" w:hAnsi="Times New Roman" w:cs="Times New Roman"/>
          <w:sz w:val="28"/>
          <w:szCs w:val="28"/>
        </w:rPr>
        <w:t>There are noticeable differences in performance amongst the models when comparing their recall, F1-score, and precision. Because it captures a higher proportion of real positive events, Random Forest has the highest recall (85.93%), while Logistic Regression has the lowest recall (77.89%), possibly because it assumes linear connections between attributes and the target variable. Because of the ensemble learning technique, Random Forest has a better recall than Logistic Regression, but its precision (79.96%) is significantly lower than Logistic Regression's (85.43%), which could result in more false positives and swings in predictions. Nonetheless, Random Forest is effective at identifying actual positive cases while reducing false positives, as evidenced by its balanced F1-score (0.83).</w:t>
      </w:r>
    </w:p>
    <w:p w14:paraId="6232C8B0" w14:textId="3C75C4B7" w:rsidR="00796B01" w:rsidRDefault="00F37A42" w:rsidP="00216536">
      <w:pPr>
        <w:rPr>
          <w:rFonts w:ascii="Times New Roman" w:hAnsi="Times New Roman" w:cs="Times New Roman"/>
          <w:sz w:val="28"/>
          <w:szCs w:val="28"/>
        </w:rPr>
      </w:pPr>
      <w:r w:rsidRPr="00F37A42">
        <w:rPr>
          <w:rFonts w:ascii="Times New Roman" w:hAnsi="Times New Roman" w:cs="Times New Roman"/>
          <w:sz w:val="28"/>
          <w:szCs w:val="28"/>
        </w:rPr>
        <w:t>Overall, KNN performs poorly, but due to its instance similarity approach</w:t>
      </w:r>
      <w:r>
        <w:rPr>
          <w:rFonts w:ascii="Times New Roman" w:hAnsi="Times New Roman" w:cs="Times New Roman"/>
          <w:sz w:val="28"/>
          <w:szCs w:val="28"/>
        </w:rPr>
        <w:t xml:space="preserve"> </w:t>
      </w:r>
      <w:r w:rsidRPr="00F37A42">
        <w:rPr>
          <w:rFonts w:ascii="Times New Roman" w:hAnsi="Times New Roman" w:cs="Times New Roman"/>
          <w:sz w:val="28"/>
          <w:szCs w:val="28"/>
        </w:rPr>
        <w:t>which finds local patterns in the data, it outperforms Logistic Regression in recall, this approach might lead to more false positives, which would decrease accuracy, precision, and F1-score. When compared against KNN, Naive Bayes performs competitively in terms of accuracy, precision, recall, and F1-score, however, it is not as strong as Random Forest and Logistic Regression. Its performance in high-dimensional or nonlinear dataset scenarios, such as the churn prediction, may be limited due to its dependence on feature independence assumptions and incapacity to capture complex relationships.</w:t>
      </w:r>
    </w:p>
    <w:p w14:paraId="61397D6E" w14:textId="7544C038" w:rsidR="003471E4" w:rsidRDefault="003471E4" w:rsidP="00216536">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698F164F" wp14:editId="07C44681">
            <wp:extent cx="5086350" cy="2800350"/>
            <wp:effectExtent l="0" t="0" r="0" b="0"/>
            <wp:docPr id="501130460" name="Picture 12" descr="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30460" name="Picture 12" descr="A graph showing different colored ba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116353" cy="2816869"/>
                    </a:xfrm>
                    <a:prstGeom prst="rect">
                      <a:avLst/>
                    </a:prstGeom>
                  </pic:spPr>
                </pic:pic>
              </a:graphicData>
            </a:graphic>
          </wp:inline>
        </w:drawing>
      </w:r>
    </w:p>
    <w:p w14:paraId="4C868941" w14:textId="75F63CF1" w:rsidR="00D51B22" w:rsidRDefault="00D51B22" w:rsidP="00216536">
      <w:pPr>
        <w:rPr>
          <w:rFonts w:ascii="Times New Roman" w:hAnsi="Times New Roman" w:cs="Times New Roman"/>
        </w:rPr>
      </w:pPr>
      <w:r>
        <w:rPr>
          <w:rFonts w:ascii="Times New Roman" w:hAnsi="Times New Roman" w:cs="Times New Roman"/>
        </w:rPr>
        <w:t>Fig 13:</w:t>
      </w:r>
      <w:r w:rsidRPr="00AA628A">
        <w:rPr>
          <w:rFonts w:ascii="Times New Roman" w:hAnsi="Times New Roman" w:cs="Times New Roman"/>
        </w:rPr>
        <w:t xml:space="preserve"> </w:t>
      </w:r>
      <w:r>
        <w:rPr>
          <w:rFonts w:ascii="Times New Roman" w:hAnsi="Times New Roman" w:cs="Times New Roman"/>
        </w:rPr>
        <w:t>Precision, Recall &amp; F1-Score</w:t>
      </w:r>
      <w:r w:rsidRPr="00AA628A">
        <w:rPr>
          <w:rFonts w:ascii="Times New Roman" w:hAnsi="Times New Roman" w:cs="Times New Roman"/>
        </w:rPr>
        <w:t>.</w:t>
      </w:r>
    </w:p>
    <w:p w14:paraId="333076AE" w14:textId="084B6D95" w:rsidR="00767197" w:rsidRPr="00767197" w:rsidRDefault="005F47A2" w:rsidP="00216536">
      <w:pPr>
        <w:rPr>
          <w:rFonts w:ascii="Times New Roman" w:hAnsi="Times New Roman" w:cs="Times New Roman"/>
          <w:sz w:val="28"/>
          <w:szCs w:val="28"/>
        </w:rPr>
      </w:pPr>
      <w:r w:rsidRPr="005F47A2">
        <w:rPr>
          <w:rFonts w:ascii="Times New Roman" w:hAnsi="Times New Roman" w:cs="Times New Roman"/>
          <w:sz w:val="28"/>
          <w:szCs w:val="28"/>
        </w:rPr>
        <w:t xml:space="preserve">Relevant information on the </w:t>
      </w:r>
      <w:r w:rsidR="000C7DBE">
        <w:rPr>
          <w:rFonts w:ascii="Times New Roman" w:hAnsi="Times New Roman" w:cs="Times New Roman"/>
          <w:sz w:val="28"/>
          <w:szCs w:val="28"/>
        </w:rPr>
        <w:t>gen</w:t>
      </w:r>
      <w:r w:rsidR="0080210A">
        <w:rPr>
          <w:rFonts w:ascii="Times New Roman" w:hAnsi="Times New Roman" w:cs="Times New Roman"/>
          <w:sz w:val="28"/>
          <w:szCs w:val="28"/>
        </w:rPr>
        <w:t>e</w:t>
      </w:r>
      <w:r w:rsidR="000C7DBE">
        <w:rPr>
          <w:rFonts w:ascii="Times New Roman" w:hAnsi="Times New Roman" w:cs="Times New Roman"/>
          <w:sz w:val="28"/>
          <w:szCs w:val="28"/>
        </w:rPr>
        <w:t>ral</w:t>
      </w:r>
      <w:r w:rsidRPr="005F47A2">
        <w:rPr>
          <w:rFonts w:ascii="Times New Roman" w:hAnsi="Times New Roman" w:cs="Times New Roman"/>
          <w:sz w:val="28"/>
          <w:szCs w:val="28"/>
        </w:rPr>
        <w:t xml:space="preserve"> performance of the classification model is provided by the ROC-AUC. The model that performed best in the prediction was Random Forest, with a ROC-AUC of 83%. This </w:t>
      </w:r>
      <w:r w:rsidR="0080210A">
        <w:rPr>
          <w:rFonts w:ascii="Times New Roman" w:hAnsi="Times New Roman" w:cs="Times New Roman"/>
          <w:sz w:val="28"/>
          <w:szCs w:val="28"/>
        </w:rPr>
        <w:t>shows</w:t>
      </w:r>
      <w:r w:rsidRPr="005F47A2">
        <w:rPr>
          <w:rFonts w:ascii="Times New Roman" w:hAnsi="Times New Roman" w:cs="Times New Roman"/>
          <w:sz w:val="28"/>
          <w:szCs w:val="28"/>
        </w:rPr>
        <w:t xml:space="preserve"> that the model has a good discriminatory capacity to </w:t>
      </w:r>
      <w:r w:rsidR="000E0F3F">
        <w:rPr>
          <w:rFonts w:ascii="Times New Roman" w:hAnsi="Times New Roman" w:cs="Times New Roman"/>
          <w:sz w:val="28"/>
          <w:szCs w:val="28"/>
        </w:rPr>
        <w:t>differentiate</w:t>
      </w:r>
      <w:r w:rsidRPr="005F47A2">
        <w:rPr>
          <w:rFonts w:ascii="Times New Roman" w:hAnsi="Times New Roman" w:cs="Times New Roman"/>
          <w:sz w:val="28"/>
          <w:szCs w:val="28"/>
        </w:rPr>
        <w:t xml:space="preserve"> between positive and negative cases. Despite its linear assumptions, Logistic Regression demonstrated effective ranking of positive cases, as seen by its ROC-AUC of 82%. KNN, on the other hand, had a lower ROC-AUC of 76%, indicating difficulties in correctly differentiating between positive and negative events because of its dependence on local similarity-based categorization. Compared to Random Forest and Logistic Regression, Naive Bayes performed competitively in other measures but may have had weaker discriminatory power (ROC-AUC of 80%) when it came to identifying positive from negative events. </w:t>
      </w:r>
      <w:r w:rsidR="00AF3DB9" w:rsidRPr="00AF3DB9">
        <w:rPr>
          <w:rFonts w:ascii="Times New Roman" w:hAnsi="Times New Roman" w:cs="Times New Roman"/>
          <w:sz w:val="28"/>
          <w:szCs w:val="28"/>
        </w:rPr>
        <w:t>Overall, the ROC-AUC observations correspond to performance rankings across multiple evaluation criteria, offering more details about each model's ability to discriminate.</w:t>
      </w:r>
    </w:p>
    <w:p w14:paraId="348EE76F" w14:textId="043D33EB" w:rsidR="00E42A58" w:rsidRDefault="00E42A58" w:rsidP="00D51B22">
      <w:pPr>
        <w:ind w:firstLine="720"/>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4657ACA" wp14:editId="355E283B">
            <wp:extent cx="4464718" cy="3571875"/>
            <wp:effectExtent l="0" t="0" r="0" b="0"/>
            <wp:docPr id="1957578305" name="Picture 1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8305" name="Picture 10" descr="A graph of a function&#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7242" cy="3613896"/>
                    </a:xfrm>
                    <a:prstGeom prst="rect">
                      <a:avLst/>
                    </a:prstGeom>
                  </pic:spPr>
                </pic:pic>
              </a:graphicData>
            </a:graphic>
          </wp:inline>
        </w:drawing>
      </w:r>
      <w:r w:rsidR="00262721">
        <w:rPr>
          <w:rFonts w:ascii="Times New Roman" w:hAnsi="Times New Roman" w:cs="Times New Roman"/>
          <w:sz w:val="28"/>
          <w:szCs w:val="28"/>
        </w:rPr>
        <w:t xml:space="preserve">   </w:t>
      </w:r>
      <w:r w:rsidR="000B63BA">
        <w:rPr>
          <w:rFonts w:ascii="Times New Roman" w:hAnsi="Times New Roman" w:cs="Times New Roman"/>
          <w:sz w:val="28"/>
          <w:szCs w:val="28"/>
        </w:rPr>
        <w:t xml:space="preserve">                        </w:t>
      </w:r>
      <w:r w:rsidR="005E21E9">
        <w:rPr>
          <w:rFonts w:ascii="Times New Roman" w:hAnsi="Times New Roman" w:cs="Times New Roman"/>
          <w:sz w:val="28"/>
          <w:szCs w:val="28"/>
        </w:rPr>
        <w:t xml:space="preserve">  </w:t>
      </w:r>
    </w:p>
    <w:p w14:paraId="74A449CB" w14:textId="028DE70A" w:rsidR="00D51B22" w:rsidRPr="00D51B22" w:rsidRDefault="00D51B22" w:rsidP="00D51B22">
      <w:pPr>
        <w:rPr>
          <w:rFonts w:ascii="Times New Roman" w:hAnsi="Times New Roman" w:cs="Times New Roman"/>
        </w:rPr>
      </w:pPr>
      <w:r>
        <w:rPr>
          <w:rFonts w:ascii="Times New Roman" w:hAnsi="Times New Roman" w:cs="Times New Roman"/>
        </w:rPr>
        <w:t>Fig 14:</w:t>
      </w:r>
      <w:r w:rsidRPr="00AA628A">
        <w:rPr>
          <w:rFonts w:ascii="Times New Roman" w:hAnsi="Times New Roman" w:cs="Times New Roman"/>
        </w:rPr>
        <w:t xml:space="preserve"> </w:t>
      </w:r>
      <w:r>
        <w:rPr>
          <w:rFonts w:ascii="Times New Roman" w:hAnsi="Times New Roman" w:cs="Times New Roman"/>
        </w:rPr>
        <w:t>ROC-AUC Curve</w:t>
      </w:r>
      <w:r w:rsidRPr="00AA628A">
        <w:rPr>
          <w:rFonts w:ascii="Times New Roman" w:hAnsi="Times New Roman" w:cs="Times New Roman"/>
        </w:rPr>
        <w:t>.</w:t>
      </w:r>
    </w:p>
    <w:p w14:paraId="4AD8A7A5" w14:textId="18977FA2" w:rsidR="00D51B22" w:rsidRPr="00FC58C2" w:rsidRDefault="00FC58C2" w:rsidP="00FC58C2">
      <w:pPr>
        <w:pStyle w:val="Heading1"/>
        <w:rPr>
          <w:rFonts w:ascii="Times New Roman" w:hAnsi="Times New Roman" w:cs="Times New Roman"/>
          <w:b/>
          <w:bCs/>
          <w:color w:val="auto"/>
        </w:rPr>
      </w:pPr>
      <w:r w:rsidRPr="00FC58C2">
        <w:rPr>
          <w:rFonts w:ascii="Times New Roman" w:hAnsi="Times New Roman" w:cs="Times New Roman"/>
          <w:b/>
          <w:bCs/>
          <w:color w:val="auto"/>
        </w:rPr>
        <w:t>Conclusion and Recommendation</w:t>
      </w:r>
    </w:p>
    <w:p w14:paraId="18C882F0" w14:textId="2F8D4C2B" w:rsidR="00AB31E9" w:rsidRDefault="00AB31E9" w:rsidP="003742A5">
      <w:pPr>
        <w:rPr>
          <w:rFonts w:ascii="Times New Roman" w:hAnsi="Times New Roman" w:cs="Times New Roman"/>
          <w:sz w:val="28"/>
          <w:szCs w:val="28"/>
        </w:rPr>
      </w:pPr>
      <w:r w:rsidRPr="00AB31E9">
        <w:rPr>
          <w:rFonts w:ascii="Times New Roman" w:hAnsi="Times New Roman" w:cs="Times New Roman"/>
          <w:sz w:val="28"/>
          <w:szCs w:val="28"/>
        </w:rPr>
        <w:t>In conclusion, Random Forest and Logistic Regression were shown to be the best models for predicting churn. They demonstrated good performance in terms of ROC AUC, accuracy, precision, recall, and F1-score, a</w:t>
      </w:r>
      <w:r w:rsidR="000C7DBE">
        <w:rPr>
          <w:rFonts w:ascii="Times New Roman" w:hAnsi="Times New Roman" w:cs="Times New Roman"/>
          <w:sz w:val="28"/>
          <w:szCs w:val="28"/>
        </w:rPr>
        <w:t>cross</w:t>
      </w:r>
      <w:r w:rsidRPr="00AB31E9">
        <w:rPr>
          <w:rFonts w:ascii="Times New Roman" w:hAnsi="Times New Roman" w:cs="Times New Roman"/>
          <w:sz w:val="28"/>
          <w:szCs w:val="28"/>
        </w:rPr>
        <w:t xml:space="preserve"> other metrics. Random Forest performed quite well in detecting true positive situations and avoiding false positives, but Logistic Regression was more precise, which made it a good choice for reducing false positive predictions. Naive Bayes also outperformed the competition despite its naive assumptions, but with slightly lower results in several areas.</w:t>
      </w:r>
    </w:p>
    <w:p w14:paraId="6C58499F" w14:textId="77777777" w:rsidR="00C9181C" w:rsidRDefault="00C9181C" w:rsidP="003742A5">
      <w:pPr>
        <w:rPr>
          <w:rFonts w:ascii="Times New Roman" w:hAnsi="Times New Roman" w:cs="Times New Roman"/>
          <w:sz w:val="28"/>
          <w:szCs w:val="28"/>
        </w:rPr>
      </w:pPr>
      <w:r w:rsidRPr="00C9181C">
        <w:rPr>
          <w:rFonts w:ascii="Times New Roman" w:hAnsi="Times New Roman" w:cs="Times New Roman"/>
          <w:sz w:val="28"/>
          <w:szCs w:val="28"/>
        </w:rPr>
        <w:t>For churn prediction analysis, Random Forest or Logistic Regression are recommended based on specific needs and business factors. When accuracy is critical, logistic regression is the better choice, particularly for reducing false positive predictions. However, because Random Forest can handle nonlinear relationships and recognise a variety of patterns in the data, it is useful for attaining balanced performance in terms of precision, recall, and ROC-AUC.</w:t>
      </w:r>
    </w:p>
    <w:p w14:paraId="220198FB" w14:textId="078DD59C" w:rsidR="00B204AC" w:rsidRPr="00216536" w:rsidRDefault="00F923FC" w:rsidP="00B204AC">
      <w:pPr>
        <w:rPr>
          <w:rFonts w:ascii="Times New Roman" w:hAnsi="Times New Roman" w:cs="Times New Roman"/>
          <w:sz w:val="28"/>
          <w:szCs w:val="28"/>
        </w:rPr>
      </w:pPr>
      <w:r w:rsidRPr="00F923FC">
        <w:rPr>
          <w:rFonts w:ascii="Times New Roman" w:hAnsi="Times New Roman" w:cs="Times New Roman"/>
          <w:sz w:val="28"/>
          <w:szCs w:val="28"/>
        </w:rPr>
        <w:t xml:space="preserve">To respond to changing data patterns and business requirements, the implemented churn prediction model must be continuously monitored and adjusted. Over time, optimal accuracy and efficiency are ensured through regular evaluation and parameter adjustment. To improve model resilience and manage complicated data relationships, ensemble techniques and advanced </w:t>
      </w:r>
      <w:r w:rsidRPr="00F923FC">
        <w:rPr>
          <w:rFonts w:ascii="Times New Roman" w:hAnsi="Times New Roman" w:cs="Times New Roman"/>
          <w:sz w:val="28"/>
          <w:szCs w:val="28"/>
        </w:rPr>
        <w:lastRenderedPageBreak/>
        <w:t>machine-learning strategies can be explored to further improve performance and produce more accurate and dependable churn forecasts.</w:t>
      </w:r>
    </w:p>
    <w:p w14:paraId="32568776" w14:textId="77777777" w:rsidR="00B204AC" w:rsidRDefault="00B204AC" w:rsidP="00B204AC">
      <w:pPr>
        <w:pStyle w:val="Heading1"/>
        <w:rPr>
          <w:rFonts w:ascii="Times New Roman" w:hAnsi="Times New Roman" w:cs="Times New Roman"/>
          <w:b/>
          <w:bCs/>
          <w:color w:val="auto"/>
        </w:rPr>
      </w:pPr>
      <w:r w:rsidRPr="00D17007">
        <w:rPr>
          <w:rFonts w:ascii="Times New Roman" w:hAnsi="Times New Roman" w:cs="Times New Roman"/>
          <w:b/>
          <w:bCs/>
          <w:color w:val="auto"/>
        </w:rPr>
        <w:t>References</w:t>
      </w:r>
    </w:p>
    <w:p w14:paraId="3C978F23" w14:textId="4C8B9679" w:rsidR="00B204AC" w:rsidRPr="00CF4D60" w:rsidRDefault="004A1C3A" w:rsidP="00B204AC">
      <w:pPr>
        <w:rPr>
          <w:rFonts w:ascii="Rockwell" w:hAnsi="Rockwell"/>
          <w:sz w:val="26"/>
          <w:szCs w:val="26"/>
        </w:rPr>
      </w:pPr>
      <w:bookmarkStart w:id="6" w:name="Bookmark1"/>
      <w:r>
        <w:rPr>
          <w:rFonts w:ascii="Rockwell" w:hAnsi="Rockwell"/>
          <w:sz w:val="26"/>
          <w:szCs w:val="26"/>
        </w:rPr>
        <w:t>1.</w:t>
      </w:r>
      <w:bookmarkEnd w:id="6"/>
      <w:r>
        <w:rPr>
          <w:rFonts w:ascii="Rockwell" w:hAnsi="Rockwell"/>
          <w:sz w:val="26"/>
          <w:szCs w:val="26"/>
        </w:rPr>
        <w:t xml:space="preserve"> </w:t>
      </w:r>
      <w:r w:rsidR="00B204AC" w:rsidRPr="00CF4D60">
        <w:rPr>
          <w:rFonts w:ascii="Rockwell" w:hAnsi="Rockwell"/>
          <w:sz w:val="26"/>
          <w:szCs w:val="26"/>
        </w:rPr>
        <w:t xml:space="preserve"> Ahmad, A.K., Jafar, A. and Aljoumaa, K., 2019. Customer churn </w:t>
      </w:r>
      <w:r w:rsidR="00B204AC">
        <w:rPr>
          <w:rFonts w:ascii="Rockwell" w:hAnsi="Rockwell"/>
          <w:sz w:val="26"/>
          <w:szCs w:val="26"/>
        </w:rPr>
        <w:t xml:space="preserve">   </w:t>
      </w:r>
      <w:r w:rsidR="00B204AC" w:rsidRPr="00CF4D60">
        <w:rPr>
          <w:rFonts w:ascii="Rockwell" w:hAnsi="Rockwell"/>
          <w:sz w:val="26"/>
          <w:szCs w:val="26"/>
        </w:rPr>
        <w:t>prediction in telecom using machine learning in big data platform. Journal of Big Data, 6(1), pp.1-24.</w:t>
      </w:r>
    </w:p>
    <w:p w14:paraId="1D5B0051" w14:textId="78FDA6A4" w:rsidR="00B204AC" w:rsidRPr="00387F0F" w:rsidRDefault="00670AF0" w:rsidP="00B204AC">
      <w:pPr>
        <w:rPr>
          <w:rFonts w:ascii="Rockwell" w:hAnsi="Rockwell" w:cs="Arial"/>
          <w:color w:val="222222"/>
          <w:sz w:val="26"/>
          <w:szCs w:val="26"/>
          <w:shd w:val="clear" w:color="auto" w:fill="FFFFFF"/>
        </w:rPr>
      </w:pPr>
      <w:bookmarkStart w:id="7" w:name="Bookmark2"/>
      <w:r>
        <w:rPr>
          <w:rFonts w:ascii="Rockwell" w:hAnsi="Rockwell"/>
          <w:sz w:val="26"/>
          <w:szCs w:val="26"/>
        </w:rPr>
        <w:t>2.</w:t>
      </w:r>
      <w:bookmarkEnd w:id="7"/>
      <w:r>
        <w:rPr>
          <w:rFonts w:ascii="Rockwell" w:hAnsi="Rockwell"/>
          <w:sz w:val="26"/>
          <w:szCs w:val="26"/>
        </w:rPr>
        <w:t xml:space="preserve"> </w:t>
      </w:r>
      <w:r w:rsidR="00B204AC" w:rsidRPr="00387F0F">
        <w:rPr>
          <w:rFonts w:ascii="Rockwell" w:hAnsi="Rockwell" w:cs="Arial"/>
          <w:color w:val="222222"/>
          <w:sz w:val="26"/>
          <w:szCs w:val="26"/>
          <w:shd w:val="clear" w:color="auto" w:fill="FFFFFF"/>
        </w:rPr>
        <w:t>Huang, B., Kechadi, M.T. and Buckley, B., 2012. Customer churn prediction in telecommunications. </w:t>
      </w:r>
      <w:r w:rsidR="00B204AC" w:rsidRPr="00387F0F">
        <w:rPr>
          <w:rFonts w:ascii="Rockwell" w:hAnsi="Rockwell" w:cs="Arial"/>
          <w:i/>
          <w:iCs/>
          <w:color w:val="222222"/>
          <w:sz w:val="26"/>
          <w:szCs w:val="26"/>
          <w:shd w:val="clear" w:color="auto" w:fill="FFFFFF"/>
        </w:rPr>
        <w:t>Expert Systems with Applications</w:t>
      </w:r>
      <w:r w:rsidR="00B204AC" w:rsidRPr="00387F0F">
        <w:rPr>
          <w:rFonts w:ascii="Rockwell" w:hAnsi="Rockwell" w:cs="Arial"/>
          <w:color w:val="222222"/>
          <w:sz w:val="26"/>
          <w:szCs w:val="26"/>
          <w:shd w:val="clear" w:color="auto" w:fill="FFFFFF"/>
        </w:rPr>
        <w:t>, </w:t>
      </w:r>
      <w:r w:rsidR="00B204AC" w:rsidRPr="00387F0F">
        <w:rPr>
          <w:rFonts w:ascii="Rockwell" w:hAnsi="Rockwell" w:cs="Arial"/>
          <w:i/>
          <w:iCs/>
          <w:color w:val="222222"/>
          <w:sz w:val="26"/>
          <w:szCs w:val="26"/>
          <w:shd w:val="clear" w:color="auto" w:fill="FFFFFF"/>
        </w:rPr>
        <w:t>39</w:t>
      </w:r>
      <w:r w:rsidR="00B204AC" w:rsidRPr="00387F0F">
        <w:rPr>
          <w:rFonts w:ascii="Rockwell" w:hAnsi="Rockwell" w:cs="Arial"/>
          <w:color w:val="222222"/>
          <w:sz w:val="26"/>
          <w:szCs w:val="26"/>
          <w:shd w:val="clear" w:color="auto" w:fill="FFFFFF"/>
        </w:rPr>
        <w:t>(1), pp.1414-1425.</w:t>
      </w:r>
    </w:p>
    <w:p w14:paraId="4727EBA8" w14:textId="413E14DF" w:rsidR="00B204AC" w:rsidRPr="00387F0F" w:rsidRDefault="00670AF0" w:rsidP="00B204AC">
      <w:pPr>
        <w:rPr>
          <w:rFonts w:ascii="Rockwell" w:hAnsi="Rockwell" w:cs="Arial"/>
          <w:color w:val="222222"/>
          <w:sz w:val="26"/>
          <w:szCs w:val="26"/>
          <w:shd w:val="clear" w:color="auto" w:fill="FFFFFF"/>
        </w:rPr>
      </w:pPr>
      <w:bookmarkStart w:id="8" w:name="Bookmark3"/>
      <w:r>
        <w:rPr>
          <w:rFonts w:ascii="Rockwell" w:hAnsi="Rockwell" w:cs="Arial"/>
          <w:color w:val="222222"/>
          <w:sz w:val="26"/>
          <w:szCs w:val="26"/>
          <w:shd w:val="clear" w:color="auto" w:fill="FFFFFF"/>
        </w:rPr>
        <w:t>3.</w:t>
      </w:r>
      <w:bookmarkEnd w:id="8"/>
      <w:r w:rsidR="00B204AC">
        <w:rPr>
          <w:rFonts w:ascii="Rockwell" w:hAnsi="Rockwell" w:cs="Arial"/>
          <w:color w:val="222222"/>
          <w:sz w:val="26"/>
          <w:szCs w:val="26"/>
          <w:shd w:val="clear" w:color="auto" w:fill="FFFFFF"/>
        </w:rPr>
        <w:t xml:space="preserve"> </w:t>
      </w:r>
      <w:r w:rsidR="00B204AC" w:rsidRPr="00387F0F">
        <w:rPr>
          <w:rFonts w:ascii="Rockwell" w:hAnsi="Rockwell" w:cs="Arial"/>
          <w:color w:val="222222"/>
          <w:sz w:val="26"/>
          <w:szCs w:val="26"/>
          <w:shd w:val="clear" w:color="auto" w:fill="FFFFFF"/>
        </w:rPr>
        <w:t>Lu, N., Lin, H., Lu, J. and Zhang, G., 2012. A customer churn prediction model in telecom industry using boosting. </w:t>
      </w:r>
      <w:r w:rsidR="00B204AC" w:rsidRPr="00387F0F">
        <w:rPr>
          <w:rFonts w:ascii="Rockwell" w:hAnsi="Rockwell" w:cs="Arial"/>
          <w:i/>
          <w:iCs/>
          <w:color w:val="222222"/>
          <w:sz w:val="26"/>
          <w:szCs w:val="26"/>
          <w:shd w:val="clear" w:color="auto" w:fill="FFFFFF"/>
        </w:rPr>
        <w:t>IEEE Transactions on Industrial Informatics</w:t>
      </w:r>
      <w:r w:rsidR="00B204AC" w:rsidRPr="00387F0F">
        <w:rPr>
          <w:rFonts w:ascii="Rockwell" w:hAnsi="Rockwell" w:cs="Arial"/>
          <w:color w:val="222222"/>
          <w:sz w:val="26"/>
          <w:szCs w:val="26"/>
          <w:shd w:val="clear" w:color="auto" w:fill="FFFFFF"/>
        </w:rPr>
        <w:t>, </w:t>
      </w:r>
      <w:r w:rsidR="00B204AC" w:rsidRPr="00387F0F">
        <w:rPr>
          <w:rFonts w:ascii="Rockwell" w:hAnsi="Rockwell" w:cs="Arial"/>
          <w:i/>
          <w:iCs/>
          <w:color w:val="222222"/>
          <w:sz w:val="26"/>
          <w:szCs w:val="26"/>
          <w:shd w:val="clear" w:color="auto" w:fill="FFFFFF"/>
        </w:rPr>
        <w:t>10</w:t>
      </w:r>
      <w:r w:rsidR="00B204AC" w:rsidRPr="00387F0F">
        <w:rPr>
          <w:rFonts w:ascii="Rockwell" w:hAnsi="Rockwell" w:cs="Arial"/>
          <w:color w:val="222222"/>
          <w:sz w:val="26"/>
          <w:szCs w:val="26"/>
          <w:shd w:val="clear" w:color="auto" w:fill="FFFFFF"/>
        </w:rPr>
        <w:t>(2), pp.1659-1665.</w:t>
      </w:r>
    </w:p>
    <w:p w14:paraId="618869C4" w14:textId="54E27DDC" w:rsidR="00B204AC" w:rsidRDefault="00670AF0" w:rsidP="00B204AC">
      <w:pPr>
        <w:rPr>
          <w:rFonts w:ascii="Rockwell" w:hAnsi="Rockwell" w:cs="Arial"/>
          <w:color w:val="222222"/>
          <w:sz w:val="26"/>
          <w:szCs w:val="26"/>
          <w:shd w:val="clear" w:color="auto" w:fill="FFFFFF"/>
        </w:rPr>
      </w:pPr>
      <w:bookmarkStart w:id="9" w:name="Bookmark4"/>
      <w:r>
        <w:rPr>
          <w:rFonts w:ascii="Rockwell" w:hAnsi="Rockwell" w:cs="Arial"/>
          <w:color w:val="222222"/>
          <w:sz w:val="26"/>
          <w:szCs w:val="26"/>
          <w:shd w:val="clear" w:color="auto" w:fill="FFFFFF"/>
        </w:rPr>
        <w:t>4.</w:t>
      </w:r>
      <w:bookmarkEnd w:id="9"/>
      <w:r w:rsidR="00B204AC">
        <w:rPr>
          <w:rFonts w:ascii="Rockwell" w:hAnsi="Rockwell" w:cs="Arial"/>
          <w:color w:val="222222"/>
          <w:sz w:val="26"/>
          <w:szCs w:val="26"/>
          <w:shd w:val="clear" w:color="auto" w:fill="FFFFFF"/>
        </w:rPr>
        <w:t xml:space="preserve"> </w:t>
      </w:r>
      <w:r w:rsidR="00B204AC" w:rsidRPr="00387F0F">
        <w:rPr>
          <w:rFonts w:ascii="Rockwell" w:hAnsi="Rockwell" w:cs="Arial"/>
          <w:color w:val="222222"/>
          <w:sz w:val="26"/>
          <w:szCs w:val="26"/>
          <w:shd w:val="clear" w:color="auto" w:fill="FFFFFF"/>
        </w:rPr>
        <w:t>Vafeiadis, T., Diamantaras, K.I., Sarigiannidis, G. and Chatzisavvas, K.C., 2015. A comparison of machine learning techniques for customer churn prediction. </w:t>
      </w:r>
      <w:r w:rsidR="00B204AC" w:rsidRPr="00387F0F">
        <w:rPr>
          <w:rFonts w:ascii="Rockwell" w:hAnsi="Rockwell" w:cs="Arial"/>
          <w:i/>
          <w:iCs/>
          <w:color w:val="222222"/>
          <w:sz w:val="26"/>
          <w:szCs w:val="26"/>
          <w:shd w:val="clear" w:color="auto" w:fill="FFFFFF"/>
        </w:rPr>
        <w:t>Simulation Modelling Practice and Theory</w:t>
      </w:r>
      <w:r w:rsidR="00B204AC" w:rsidRPr="00387F0F">
        <w:rPr>
          <w:rFonts w:ascii="Rockwell" w:hAnsi="Rockwell" w:cs="Arial"/>
          <w:color w:val="222222"/>
          <w:sz w:val="26"/>
          <w:szCs w:val="26"/>
          <w:shd w:val="clear" w:color="auto" w:fill="FFFFFF"/>
        </w:rPr>
        <w:t>, </w:t>
      </w:r>
      <w:r w:rsidR="00B204AC" w:rsidRPr="00387F0F">
        <w:rPr>
          <w:rFonts w:ascii="Rockwell" w:hAnsi="Rockwell" w:cs="Arial"/>
          <w:i/>
          <w:iCs/>
          <w:color w:val="222222"/>
          <w:sz w:val="26"/>
          <w:szCs w:val="26"/>
          <w:shd w:val="clear" w:color="auto" w:fill="FFFFFF"/>
        </w:rPr>
        <w:t>55</w:t>
      </w:r>
      <w:r w:rsidR="00B204AC" w:rsidRPr="00387F0F">
        <w:rPr>
          <w:rFonts w:ascii="Rockwell" w:hAnsi="Rockwell" w:cs="Arial"/>
          <w:color w:val="222222"/>
          <w:sz w:val="26"/>
          <w:szCs w:val="26"/>
          <w:shd w:val="clear" w:color="auto" w:fill="FFFFFF"/>
        </w:rPr>
        <w:t>, pp.1-9.</w:t>
      </w:r>
    </w:p>
    <w:p w14:paraId="494E66F5" w14:textId="6C147303" w:rsidR="00B204AC" w:rsidRDefault="00670AF0" w:rsidP="00B204AC">
      <w:pPr>
        <w:rPr>
          <w:rFonts w:ascii="Rockwell" w:hAnsi="Rockwell" w:cs="Arial"/>
          <w:color w:val="222222"/>
          <w:sz w:val="26"/>
          <w:szCs w:val="26"/>
          <w:shd w:val="clear" w:color="auto" w:fill="FFFFFF"/>
        </w:rPr>
      </w:pPr>
      <w:bookmarkStart w:id="10" w:name="Bookmark5"/>
      <w:r>
        <w:rPr>
          <w:rFonts w:ascii="Rockwell" w:hAnsi="Rockwell" w:cs="Arial"/>
          <w:color w:val="222222"/>
          <w:sz w:val="26"/>
          <w:szCs w:val="26"/>
          <w:shd w:val="clear" w:color="auto" w:fill="FFFFFF"/>
        </w:rPr>
        <w:t>5.</w:t>
      </w:r>
      <w:bookmarkEnd w:id="10"/>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5D7E35">
        <w:rPr>
          <w:rFonts w:ascii="Rockwell" w:hAnsi="Rockwell" w:cs="Arial"/>
          <w:color w:val="222222"/>
          <w:sz w:val="26"/>
          <w:szCs w:val="26"/>
          <w:shd w:val="clear" w:color="auto" w:fill="FFFFFF"/>
        </w:rPr>
        <w:t>Xie, J., Li, Y., Wang, N., Xin, L., Fang, Y. and Liu, J., 2020. Feature selection and syndrome classification for rheumatoid arthritis patients with Traditional Chinese Medicine treatment. European Journal of Integrative Medicine, 34, p.101059.</w:t>
      </w:r>
    </w:p>
    <w:p w14:paraId="5FD0AE47" w14:textId="119D3346" w:rsidR="00B204AC" w:rsidRDefault="00670AF0" w:rsidP="00B204AC">
      <w:pPr>
        <w:rPr>
          <w:rFonts w:ascii="Rockwell" w:hAnsi="Rockwell" w:cs="Arial"/>
          <w:color w:val="222222"/>
          <w:sz w:val="26"/>
          <w:szCs w:val="26"/>
          <w:shd w:val="clear" w:color="auto" w:fill="FFFFFF"/>
        </w:rPr>
      </w:pPr>
      <w:bookmarkStart w:id="11" w:name="Bookmark6"/>
      <w:r>
        <w:rPr>
          <w:rFonts w:ascii="Rockwell" w:hAnsi="Rockwell" w:cs="Arial"/>
          <w:color w:val="222222"/>
          <w:sz w:val="26"/>
          <w:szCs w:val="26"/>
          <w:shd w:val="clear" w:color="auto" w:fill="FFFFFF"/>
        </w:rPr>
        <w:t>6.</w:t>
      </w:r>
      <w:bookmarkEnd w:id="11"/>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5D7E35">
        <w:rPr>
          <w:rFonts w:ascii="Rockwell" w:hAnsi="Rockwell" w:cs="Arial"/>
          <w:color w:val="222222"/>
          <w:sz w:val="26"/>
          <w:szCs w:val="26"/>
          <w:shd w:val="clear" w:color="auto" w:fill="FFFFFF"/>
        </w:rPr>
        <w:t>Ahmed, U., Khan, A., Khan, S.H., Basit, A., Haq, I.U. and Lee, Y.S., 2019. Transfer learning and meta classification based deep churn prediction system for telecom industry. arXiv preprint arXiv:1901.06091.</w:t>
      </w:r>
    </w:p>
    <w:p w14:paraId="63BABB7F" w14:textId="6E2138DB" w:rsidR="00B204AC" w:rsidRDefault="00670AF0" w:rsidP="00B204AC">
      <w:pPr>
        <w:rPr>
          <w:rFonts w:ascii="Rockwell" w:hAnsi="Rockwell" w:cs="Arial"/>
          <w:color w:val="222222"/>
          <w:sz w:val="26"/>
          <w:szCs w:val="26"/>
          <w:shd w:val="clear" w:color="auto" w:fill="FFFFFF"/>
        </w:rPr>
      </w:pPr>
      <w:bookmarkStart w:id="12" w:name="Bookmark7"/>
      <w:r>
        <w:rPr>
          <w:rFonts w:ascii="Rockwell" w:hAnsi="Rockwell" w:cs="Arial"/>
          <w:color w:val="222222"/>
          <w:sz w:val="26"/>
          <w:szCs w:val="26"/>
          <w:shd w:val="clear" w:color="auto" w:fill="FFFFFF"/>
        </w:rPr>
        <w:t>7.</w:t>
      </w:r>
      <w:bookmarkEnd w:id="12"/>
      <w:r w:rsidR="00B204AC">
        <w:rPr>
          <w:rFonts w:ascii="Rockwell" w:hAnsi="Rockwell" w:cs="Arial"/>
          <w:color w:val="222222"/>
          <w:sz w:val="26"/>
          <w:szCs w:val="26"/>
          <w:shd w:val="clear" w:color="auto" w:fill="FFFFFF"/>
        </w:rPr>
        <w:t xml:space="preserve"> </w:t>
      </w:r>
      <w:r w:rsidR="00B204AC" w:rsidRPr="005D7E35">
        <w:rPr>
          <w:rFonts w:ascii="Rockwell" w:hAnsi="Rockwell" w:cs="Arial"/>
          <w:color w:val="222222"/>
          <w:sz w:val="26"/>
          <w:szCs w:val="26"/>
          <w:shd w:val="clear" w:color="auto" w:fill="FFFFFF"/>
        </w:rPr>
        <w:t>Karanovic, M., Popovac, M., Sladojevic, S., Arsenovic, M. and Stefanovic, D., 2018, November. Telecommunication services churn prediction-deep learning approach. In 2018 26th Telecommunications Forum (TELFOR) (pp. 420-425). IEEE.</w:t>
      </w:r>
    </w:p>
    <w:p w14:paraId="0DB7F1F3" w14:textId="66A58177" w:rsidR="00B204AC" w:rsidRDefault="004A3BB2" w:rsidP="00B204AC">
      <w:pPr>
        <w:rPr>
          <w:rFonts w:ascii="Rockwell" w:hAnsi="Rockwell" w:cs="Arial"/>
          <w:color w:val="222222"/>
          <w:sz w:val="26"/>
          <w:szCs w:val="26"/>
          <w:shd w:val="clear" w:color="auto" w:fill="FFFFFF"/>
        </w:rPr>
      </w:pPr>
      <w:bookmarkStart w:id="13" w:name="Bookmark8"/>
      <w:r>
        <w:rPr>
          <w:rFonts w:ascii="Rockwell" w:hAnsi="Rockwell" w:cs="Arial"/>
          <w:color w:val="222222"/>
          <w:sz w:val="26"/>
          <w:szCs w:val="26"/>
          <w:shd w:val="clear" w:color="auto" w:fill="FFFFFF"/>
        </w:rPr>
        <w:t>8.</w:t>
      </w:r>
      <w:bookmarkEnd w:id="13"/>
      <w:r w:rsidR="00B204AC">
        <w:rPr>
          <w:rFonts w:ascii="Rockwell" w:hAnsi="Rockwell" w:cs="Arial"/>
          <w:color w:val="222222"/>
          <w:sz w:val="26"/>
          <w:szCs w:val="26"/>
          <w:shd w:val="clear" w:color="auto" w:fill="FFFFFF"/>
        </w:rPr>
        <w:t xml:space="preserve"> </w:t>
      </w:r>
      <w:r w:rsidR="00B204AC" w:rsidRPr="00351E72">
        <w:rPr>
          <w:rFonts w:ascii="Rockwell" w:hAnsi="Rockwell" w:cs="Arial"/>
          <w:color w:val="222222"/>
          <w:sz w:val="26"/>
          <w:szCs w:val="26"/>
          <w:shd w:val="clear" w:color="auto" w:fill="FFFFFF"/>
        </w:rPr>
        <w:t>Pires, I.M., Hussain, F., Garcia, N.M., Lameski, P. and Zdravevski, E., 2020. Homogeneous data normali</w:t>
      </w:r>
      <w:r w:rsidR="00B204AC">
        <w:rPr>
          <w:rFonts w:ascii="Rockwell" w:hAnsi="Rockwell" w:cs="Arial"/>
          <w:color w:val="222222"/>
          <w:sz w:val="26"/>
          <w:szCs w:val="26"/>
          <w:shd w:val="clear" w:color="auto" w:fill="FFFFFF"/>
        </w:rPr>
        <w:t>s</w:t>
      </w:r>
      <w:r w:rsidR="00B204AC" w:rsidRPr="00351E72">
        <w:rPr>
          <w:rFonts w:ascii="Rockwell" w:hAnsi="Rockwell" w:cs="Arial"/>
          <w:color w:val="222222"/>
          <w:sz w:val="26"/>
          <w:szCs w:val="26"/>
          <w:shd w:val="clear" w:color="auto" w:fill="FFFFFF"/>
        </w:rPr>
        <w:t>ation and deep learning: A case study in human activity classification. Future Internet, 12(11), p.194.</w:t>
      </w:r>
    </w:p>
    <w:p w14:paraId="64C99F96" w14:textId="15D1AA8F" w:rsidR="00B204AC" w:rsidRDefault="004A3BB2" w:rsidP="00B204AC">
      <w:pPr>
        <w:rPr>
          <w:rFonts w:ascii="Rockwell" w:hAnsi="Rockwell" w:cs="Arial"/>
          <w:color w:val="222222"/>
          <w:sz w:val="26"/>
          <w:szCs w:val="26"/>
          <w:shd w:val="clear" w:color="auto" w:fill="FFFFFF"/>
        </w:rPr>
      </w:pPr>
      <w:bookmarkStart w:id="14" w:name="Bookmark9"/>
      <w:r>
        <w:rPr>
          <w:rFonts w:ascii="Rockwell" w:hAnsi="Rockwell" w:cs="Arial"/>
          <w:color w:val="222222"/>
          <w:sz w:val="26"/>
          <w:szCs w:val="26"/>
          <w:shd w:val="clear" w:color="auto" w:fill="FFFFFF"/>
        </w:rPr>
        <w:t>9.</w:t>
      </w:r>
      <w:bookmarkEnd w:id="14"/>
      <w:r w:rsidR="00B204AC">
        <w:rPr>
          <w:rFonts w:ascii="Rockwell" w:hAnsi="Rockwell" w:cs="Arial"/>
          <w:color w:val="222222"/>
          <w:sz w:val="26"/>
          <w:szCs w:val="26"/>
          <w:shd w:val="clear" w:color="auto" w:fill="FFFFFF"/>
        </w:rPr>
        <w:t xml:space="preserve"> </w:t>
      </w:r>
      <w:r w:rsidR="00B204AC" w:rsidRPr="00351E72">
        <w:rPr>
          <w:rFonts w:ascii="Rockwell" w:hAnsi="Rockwell" w:cs="Arial"/>
          <w:color w:val="222222"/>
          <w:sz w:val="26"/>
          <w:szCs w:val="26"/>
          <w:shd w:val="clear" w:color="auto" w:fill="FFFFFF"/>
        </w:rPr>
        <w:t>Mohammad, N.I., Ismail, S.A., Kama, M.N., Yusop, O.M. and Azmi, A., 2019, August. Customer churn prediction in telecommunication industry using machine learning classifiers. In Proceedings of the 3rd international conference on vision, image, and signal processing (pp. 1-7).</w:t>
      </w:r>
    </w:p>
    <w:p w14:paraId="25FC330E" w14:textId="22563D3B" w:rsidR="00B204AC" w:rsidRDefault="004A3BB2" w:rsidP="00B204AC">
      <w:pPr>
        <w:rPr>
          <w:rFonts w:ascii="Rockwell" w:hAnsi="Rockwell" w:cs="Arial"/>
          <w:color w:val="222222"/>
          <w:sz w:val="26"/>
          <w:szCs w:val="26"/>
          <w:shd w:val="clear" w:color="auto" w:fill="FFFFFF"/>
        </w:rPr>
      </w:pPr>
      <w:bookmarkStart w:id="15" w:name="Bookmark10"/>
      <w:r>
        <w:rPr>
          <w:rFonts w:ascii="Rockwell" w:hAnsi="Rockwell" w:cs="Arial"/>
          <w:color w:val="222222"/>
          <w:sz w:val="26"/>
          <w:szCs w:val="26"/>
          <w:shd w:val="clear" w:color="auto" w:fill="FFFFFF"/>
        </w:rPr>
        <w:t>10.</w:t>
      </w:r>
      <w:bookmarkEnd w:id="15"/>
      <w:r w:rsidR="00B204AC">
        <w:rPr>
          <w:rFonts w:ascii="Rockwell" w:hAnsi="Rockwell" w:cs="Arial"/>
          <w:color w:val="222222"/>
          <w:sz w:val="26"/>
          <w:szCs w:val="26"/>
          <w:shd w:val="clear" w:color="auto" w:fill="FFFFFF"/>
        </w:rPr>
        <w:t xml:space="preserve"> </w:t>
      </w:r>
      <w:r w:rsidR="00B204AC" w:rsidRPr="002F1F25">
        <w:rPr>
          <w:rFonts w:ascii="Rockwell" w:hAnsi="Rockwell" w:cs="Arial"/>
          <w:color w:val="222222"/>
          <w:sz w:val="26"/>
          <w:szCs w:val="26"/>
          <w:shd w:val="clear" w:color="auto" w:fill="FFFFFF"/>
        </w:rPr>
        <w:t xml:space="preserve">Coussement, K. and Van den Poel, D., 2008. Churn prediction in subscription services: An application of support vector machines while </w:t>
      </w:r>
      <w:r w:rsidR="00B204AC" w:rsidRPr="002F1F25">
        <w:rPr>
          <w:rFonts w:ascii="Rockwell" w:hAnsi="Rockwell" w:cs="Arial"/>
          <w:color w:val="222222"/>
          <w:sz w:val="26"/>
          <w:szCs w:val="26"/>
          <w:shd w:val="clear" w:color="auto" w:fill="FFFFFF"/>
        </w:rPr>
        <w:lastRenderedPageBreak/>
        <w:t>comparing two parameter-selection techniques. Expert systems with applications, 34(1), pp.313-327.</w:t>
      </w:r>
    </w:p>
    <w:p w14:paraId="573F79B3" w14:textId="097D8D89" w:rsidR="00B204AC" w:rsidRDefault="004A3BB2" w:rsidP="00B204AC">
      <w:pPr>
        <w:rPr>
          <w:rFonts w:ascii="Rockwell" w:hAnsi="Rockwell" w:cs="Arial"/>
          <w:color w:val="222222"/>
          <w:sz w:val="26"/>
          <w:szCs w:val="26"/>
          <w:shd w:val="clear" w:color="auto" w:fill="FFFFFF"/>
        </w:rPr>
      </w:pPr>
      <w:bookmarkStart w:id="16" w:name="Bookmark11"/>
      <w:r>
        <w:rPr>
          <w:rFonts w:ascii="Rockwell" w:hAnsi="Rockwell" w:cs="Arial"/>
          <w:color w:val="222222"/>
          <w:sz w:val="26"/>
          <w:szCs w:val="26"/>
          <w:shd w:val="clear" w:color="auto" w:fill="FFFFFF"/>
        </w:rPr>
        <w:t>11.</w:t>
      </w:r>
      <w:bookmarkEnd w:id="16"/>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2F1F25">
        <w:rPr>
          <w:rFonts w:ascii="Rockwell" w:hAnsi="Rockwell" w:cs="Arial"/>
          <w:color w:val="222222"/>
          <w:sz w:val="26"/>
          <w:szCs w:val="26"/>
          <w:shd w:val="clear" w:color="auto" w:fill="FFFFFF"/>
        </w:rPr>
        <w:t>Kraljevi</w:t>
      </w:r>
      <w:r w:rsidR="00B204AC" w:rsidRPr="002F1F25">
        <w:rPr>
          <w:rFonts w:ascii="Cambria" w:hAnsi="Cambria" w:cs="Cambria"/>
          <w:color w:val="222222"/>
          <w:sz w:val="26"/>
          <w:szCs w:val="26"/>
          <w:shd w:val="clear" w:color="auto" w:fill="FFFFFF"/>
        </w:rPr>
        <w:t>ć</w:t>
      </w:r>
      <w:r w:rsidR="00B204AC" w:rsidRPr="002F1F25">
        <w:rPr>
          <w:rFonts w:ascii="Rockwell" w:hAnsi="Rockwell" w:cs="Arial"/>
          <w:color w:val="222222"/>
          <w:sz w:val="26"/>
          <w:szCs w:val="26"/>
          <w:shd w:val="clear" w:color="auto" w:fill="FFFFFF"/>
        </w:rPr>
        <w:t>, G. and Gotovac, S., 2010. Modelling data mining applications for prediction of prepaid churn in telecommunication services. Automatika, 51(3), pp.275-283.</w:t>
      </w:r>
    </w:p>
    <w:p w14:paraId="392CAB29" w14:textId="108A9324" w:rsidR="00B204AC" w:rsidRDefault="004A3BB2" w:rsidP="00B204AC">
      <w:pPr>
        <w:rPr>
          <w:rFonts w:ascii="Rockwell" w:hAnsi="Rockwell" w:cs="Arial"/>
          <w:color w:val="222222"/>
          <w:sz w:val="26"/>
          <w:szCs w:val="26"/>
          <w:shd w:val="clear" w:color="auto" w:fill="FFFFFF"/>
        </w:rPr>
      </w:pPr>
      <w:bookmarkStart w:id="17" w:name="Bookmark12"/>
      <w:r>
        <w:rPr>
          <w:rFonts w:ascii="Rockwell" w:hAnsi="Rockwell" w:cs="Arial"/>
          <w:color w:val="222222"/>
          <w:sz w:val="26"/>
          <w:szCs w:val="26"/>
          <w:shd w:val="clear" w:color="auto" w:fill="FFFFFF"/>
        </w:rPr>
        <w:t>12</w:t>
      </w:r>
      <w:r w:rsidR="004B3D29">
        <w:rPr>
          <w:rFonts w:ascii="Rockwell" w:hAnsi="Rockwell" w:cs="Arial"/>
          <w:color w:val="222222"/>
          <w:sz w:val="26"/>
          <w:szCs w:val="26"/>
          <w:shd w:val="clear" w:color="auto" w:fill="FFFFFF"/>
        </w:rPr>
        <w:t>.</w:t>
      </w:r>
      <w:bookmarkEnd w:id="17"/>
      <w:r w:rsidR="004B3D29">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2F1F25">
        <w:rPr>
          <w:rFonts w:ascii="Rockwell" w:hAnsi="Rockwell" w:cs="Arial"/>
          <w:color w:val="222222"/>
          <w:sz w:val="26"/>
          <w:szCs w:val="26"/>
          <w:shd w:val="clear" w:color="auto" w:fill="FFFFFF"/>
        </w:rPr>
        <w:t>Kavitha, V., Kumar, G.H., Kumar, S.M. and Harish, M., 2020. Churn prediction of customer in telecom industry using machine learning algorithms. International Journal of Engineering Research &amp; Technology (2278-0181), 9(05), pp.181-184.</w:t>
      </w:r>
    </w:p>
    <w:p w14:paraId="01AF034A" w14:textId="64C51AF7" w:rsidR="00B204AC" w:rsidRDefault="004B3D29" w:rsidP="00B204AC">
      <w:pPr>
        <w:rPr>
          <w:rFonts w:ascii="Rockwell" w:hAnsi="Rockwell" w:cs="Arial"/>
          <w:color w:val="222222"/>
          <w:sz w:val="26"/>
          <w:szCs w:val="26"/>
          <w:shd w:val="clear" w:color="auto" w:fill="FFFFFF"/>
        </w:rPr>
      </w:pPr>
      <w:bookmarkStart w:id="18" w:name="Bookmark13"/>
      <w:r>
        <w:rPr>
          <w:rFonts w:ascii="Rockwell" w:hAnsi="Rockwell" w:cs="Arial"/>
          <w:color w:val="222222"/>
          <w:sz w:val="26"/>
          <w:szCs w:val="26"/>
          <w:shd w:val="clear" w:color="auto" w:fill="FFFFFF"/>
        </w:rPr>
        <w:t>13.</w:t>
      </w:r>
      <w:bookmarkEnd w:id="18"/>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FF5124">
        <w:rPr>
          <w:rFonts w:ascii="Rockwell" w:hAnsi="Rockwell" w:cs="Arial"/>
          <w:color w:val="222222"/>
          <w:sz w:val="26"/>
          <w:szCs w:val="26"/>
          <w:shd w:val="clear" w:color="auto" w:fill="FFFFFF"/>
        </w:rPr>
        <w:t>Wadikar, D., 2020. Customer Churn Prediction.</w:t>
      </w:r>
    </w:p>
    <w:p w14:paraId="321DD49F" w14:textId="4ED335F4" w:rsidR="00B204AC" w:rsidRDefault="004B3D29" w:rsidP="00B204AC">
      <w:pPr>
        <w:rPr>
          <w:rFonts w:ascii="Rockwell" w:hAnsi="Rockwell" w:cs="Arial"/>
          <w:color w:val="222222"/>
          <w:sz w:val="26"/>
          <w:szCs w:val="26"/>
          <w:shd w:val="clear" w:color="auto" w:fill="FFFFFF"/>
        </w:rPr>
      </w:pPr>
      <w:bookmarkStart w:id="19" w:name="Bookmark14"/>
      <w:r>
        <w:rPr>
          <w:rFonts w:ascii="Rockwell" w:hAnsi="Rockwell" w:cs="Arial"/>
          <w:color w:val="222222"/>
          <w:sz w:val="26"/>
          <w:szCs w:val="26"/>
          <w:shd w:val="clear" w:color="auto" w:fill="FFFFFF"/>
        </w:rPr>
        <w:t>14.</w:t>
      </w:r>
      <w:bookmarkEnd w:id="19"/>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FF5124">
        <w:rPr>
          <w:rFonts w:ascii="Rockwell" w:hAnsi="Rockwell" w:cs="Arial"/>
          <w:color w:val="222222"/>
          <w:sz w:val="26"/>
          <w:szCs w:val="26"/>
          <w:shd w:val="clear" w:color="auto" w:fill="FFFFFF"/>
        </w:rPr>
        <w:t>Fujo, S.W., Subramanian, S. and Khder, M.A., 2022. Customer churn prediction in telecommunication industry using deep learning. Information Sciences Letters, 11(1), p.24.</w:t>
      </w:r>
    </w:p>
    <w:p w14:paraId="3D72AE15" w14:textId="7398A4AB" w:rsidR="00B204AC" w:rsidRDefault="00B204AC" w:rsidP="00B204AC">
      <w:pPr>
        <w:rPr>
          <w:rFonts w:ascii="Rockwell" w:hAnsi="Rockwell" w:cs="Arial"/>
          <w:color w:val="222222"/>
          <w:sz w:val="26"/>
          <w:szCs w:val="26"/>
          <w:shd w:val="clear" w:color="auto" w:fill="FFFFFF"/>
        </w:rPr>
      </w:pPr>
      <w:bookmarkStart w:id="20" w:name="Bookmark15"/>
      <w:r>
        <w:rPr>
          <w:rFonts w:ascii="Rockwell" w:hAnsi="Rockwell" w:cs="Arial"/>
          <w:color w:val="222222"/>
          <w:sz w:val="26"/>
          <w:szCs w:val="26"/>
          <w:shd w:val="clear" w:color="auto" w:fill="FFFFFF"/>
        </w:rPr>
        <w:t>15</w:t>
      </w:r>
      <w:r w:rsidR="004B3D29">
        <w:rPr>
          <w:rFonts w:ascii="Rockwell" w:hAnsi="Rockwell" w:cs="Arial"/>
          <w:color w:val="222222"/>
          <w:sz w:val="26"/>
          <w:szCs w:val="26"/>
          <w:shd w:val="clear" w:color="auto" w:fill="FFFFFF"/>
        </w:rPr>
        <w:t>.</w:t>
      </w:r>
      <w:bookmarkEnd w:id="20"/>
      <w:r>
        <w:rPr>
          <w:rFonts w:ascii="Rockwell" w:hAnsi="Rockwell" w:cs="Arial"/>
          <w:color w:val="222222"/>
          <w:sz w:val="26"/>
          <w:szCs w:val="26"/>
          <w:shd w:val="clear" w:color="auto" w:fill="FFFFFF"/>
        </w:rPr>
        <w:t xml:space="preserve"> </w:t>
      </w:r>
      <w:r w:rsidRPr="005B4BED">
        <w:rPr>
          <w:rFonts w:ascii="Rockwell" w:hAnsi="Rockwell" w:cs="Arial"/>
          <w:color w:val="222222"/>
          <w:sz w:val="26"/>
          <w:szCs w:val="26"/>
          <w:shd w:val="clear" w:color="auto" w:fill="FFFFFF"/>
        </w:rPr>
        <w:t>Gromski, P.S., Xu, Y., Kotze, H.L., Correa, E., Ellis, D.I., Armitage, E.G., Turner, M.L. and Goodacre, R., 2014. Influence of missing values substitutes on multivariate analysis of metabolomics data. Metabolites, 4(2), pp.433-452.</w:t>
      </w:r>
    </w:p>
    <w:p w14:paraId="738D2FB2" w14:textId="4E61FDD1" w:rsidR="00B204AC" w:rsidRDefault="00B204AC" w:rsidP="00B204AC">
      <w:pPr>
        <w:rPr>
          <w:rFonts w:ascii="Rockwell" w:hAnsi="Rockwell" w:cs="Arial"/>
          <w:color w:val="222222"/>
          <w:sz w:val="26"/>
          <w:szCs w:val="26"/>
          <w:shd w:val="clear" w:color="auto" w:fill="FFFFFF"/>
        </w:rPr>
      </w:pPr>
      <w:bookmarkStart w:id="21" w:name="Bookmark16"/>
      <w:r>
        <w:rPr>
          <w:rFonts w:ascii="Rockwell" w:hAnsi="Rockwell" w:cs="Arial"/>
          <w:color w:val="222222"/>
          <w:sz w:val="26"/>
          <w:szCs w:val="26"/>
          <w:shd w:val="clear" w:color="auto" w:fill="FFFFFF"/>
        </w:rPr>
        <w:t>16</w:t>
      </w:r>
      <w:r w:rsidR="004B3D29">
        <w:rPr>
          <w:rFonts w:ascii="Rockwell" w:hAnsi="Rockwell" w:cs="Arial"/>
          <w:color w:val="222222"/>
          <w:sz w:val="26"/>
          <w:szCs w:val="26"/>
          <w:shd w:val="clear" w:color="auto" w:fill="FFFFFF"/>
        </w:rPr>
        <w:t>.</w:t>
      </w:r>
      <w:bookmarkEnd w:id="21"/>
      <w:r>
        <w:rPr>
          <w:rFonts w:ascii="Rockwell" w:hAnsi="Rockwell" w:cs="Arial"/>
          <w:color w:val="222222"/>
          <w:sz w:val="26"/>
          <w:szCs w:val="26"/>
          <w:shd w:val="clear" w:color="auto" w:fill="FFFFFF"/>
        </w:rPr>
        <w:t xml:space="preserve"> </w:t>
      </w:r>
      <w:r w:rsidRPr="00461CF3">
        <w:rPr>
          <w:rFonts w:ascii="Rockwell" w:hAnsi="Rockwell" w:cs="Arial"/>
          <w:color w:val="222222"/>
          <w:sz w:val="26"/>
          <w:szCs w:val="26"/>
          <w:shd w:val="clear" w:color="auto" w:fill="FFFFFF"/>
        </w:rPr>
        <w:t>Fujo, S.W., Subramanian, S. and Khder, M.A., 2022. Customer churn prediction in telecommunication industry using deep learning. Information Sciences Letters, 11(1), p.24.</w:t>
      </w:r>
    </w:p>
    <w:p w14:paraId="0A6BB83A" w14:textId="4C031EB7" w:rsidR="00B204AC" w:rsidRDefault="004B3D29" w:rsidP="00B204AC">
      <w:pPr>
        <w:rPr>
          <w:rFonts w:ascii="Rockwell" w:hAnsi="Rockwell" w:cs="Arial"/>
          <w:color w:val="222222"/>
          <w:sz w:val="26"/>
          <w:szCs w:val="26"/>
          <w:shd w:val="clear" w:color="auto" w:fill="FFFFFF"/>
        </w:rPr>
      </w:pPr>
      <w:bookmarkStart w:id="22" w:name="Bookmark17"/>
      <w:r>
        <w:rPr>
          <w:rFonts w:ascii="Rockwell" w:hAnsi="Rockwell" w:cs="Arial"/>
          <w:color w:val="222222"/>
          <w:sz w:val="26"/>
          <w:szCs w:val="26"/>
          <w:shd w:val="clear" w:color="auto" w:fill="FFFFFF"/>
        </w:rPr>
        <w:t>17.</w:t>
      </w:r>
      <w:bookmarkEnd w:id="22"/>
      <w:r>
        <w:rPr>
          <w:rFonts w:ascii="Rockwell" w:hAnsi="Rockwell" w:cs="Arial"/>
          <w:color w:val="222222"/>
          <w:sz w:val="26"/>
          <w:szCs w:val="26"/>
          <w:shd w:val="clear" w:color="auto" w:fill="FFFFFF"/>
        </w:rPr>
        <w:t xml:space="preserve"> </w:t>
      </w:r>
      <w:r w:rsidR="00B204AC">
        <w:rPr>
          <w:rFonts w:ascii="Rockwell" w:hAnsi="Rockwell" w:cs="Arial"/>
          <w:color w:val="222222"/>
          <w:sz w:val="26"/>
          <w:szCs w:val="26"/>
          <w:shd w:val="clear" w:color="auto" w:fill="FFFFFF"/>
        </w:rPr>
        <w:t xml:space="preserve"> </w:t>
      </w:r>
      <w:r w:rsidR="00B204AC" w:rsidRPr="000A5B7F">
        <w:rPr>
          <w:rFonts w:ascii="Rockwell" w:hAnsi="Rockwell" w:cs="Arial"/>
          <w:color w:val="222222"/>
          <w:sz w:val="26"/>
          <w:szCs w:val="26"/>
          <w:shd w:val="clear" w:color="auto" w:fill="FFFFFF"/>
        </w:rPr>
        <w:t>Pires, I.M., Hussain, F., Garcia, N.M., Lameski, P. and Zdravevski, E., 2020. Homogeneous data normali</w:t>
      </w:r>
      <w:r w:rsidR="00B204AC">
        <w:rPr>
          <w:rFonts w:ascii="Rockwell" w:hAnsi="Rockwell" w:cs="Arial"/>
          <w:color w:val="222222"/>
          <w:sz w:val="26"/>
          <w:szCs w:val="26"/>
          <w:shd w:val="clear" w:color="auto" w:fill="FFFFFF"/>
        </w:rPr>
        <w:t>s</w:t>
      </w:r>
      <w:r w:rsidR="00B204AC" w:rsidRPr="000A5B7F">
        <w:rPr>
          <w:rFonts w:ascii="Rockwell" w:hAnsi="Rockwell" w:cs="Arial"/>
          <w:color w:val="222222"/>
          <w:sz w:val="26"/>
          <w:szCs w:val="26"/>
          <w:shd w:val="clear" w:color="auto" w:fill="FFFFFF"/>
        </w:rPr>
        <w:t>ation and deep learning: A case study in human activity classification. Future Internet, 12(11), p.194.</w:t>
      </w:r>
    </w:p>
    <w:p w14:paraId="61874696" w14:textId="4FF433B0" w:rsidR="00B204AC" w:rsidRDefault="004B3D29" w:rsidP="00B204AC">
      <w:pPr>
        <w:rPr>
          <w:rFonts w:ascii="Rockwell" w:hAnsi="Rockwell" w:cs="Arial"/>
          <w:color w:val="222222"/>
          <w:sz w:val="26"/>
          <w:szCs w:val="26"/>
          <w:shd w:val="clear" w:color="auto" w:fill="FFFFFF"/>
        </w:rPr>
      </w:pPr>
      <w:bookmarkStart w:id="23" w:name="Bookmark18"/>
      <w:r>
        <w:rPr>
          <w:rFonts w:ascii="Rockwell" w:hAnsi="Rockwell" w:cs="Arial"/>
          <w:color w:val="222222"/>
          <w:sz w:val="26"/>
          <w:szCs w:val="26"/>
          <w:shd w:val="clear" w:color="auto" w:fill="FFFFFF"/>
        </w:rPr>
        <w:t>18.</w:t>
      </w:r>
      <w:bookmarkEnd w:id="23"/>
      <w:r w:rsidR="00B204AC">
        <w:rPr>
          <w:rFonts w:ascii="Rockwell" w:hAnsi="Rockwell" w:cs="Arial"/>
          <w:color w:val="222222"/>
          <w:sz w:val="26"/>
          <w:szCs w:val="26"/>
          <w:shd w:val="clear" w:color="auto" w:fill="FFFFFF"/>
        </w:rPr>
        <w:t xml:space="preserve"> </w:t>
      </w:r>
      <w:r w:rsidR="00B204AC" w:rsidRPr="00BC58D8">
        <w:rPr>
          <w:rFonts w:ascii="Rockwell" w:hAnsi="Rockwell" w:cs="Arial"/>
          <w:color w:val="222222"/>
          <w:sz w:val="26"/>
          <w:szCs w:val="26"/>
          <w:shd w:val="clear" w:color="auto" w:fill="FFFFFF"/>
        </w:rPr>
        <w:t>Chan, J.Y.L., Leow, S.M.H., Bea, K.T., Cheng, W.K., Phoong, S.W., Hong, Z.W. and Chen, Y.L., 2022. Mitigating the multicollinearity problem and its machine learning approach: a review. Mathematics, 10(8), p.1283.</w:t>
      </w:r>
    </w:p>
    <w:p w14:paraId="1DABC734" w14:textId="6BE3275B" w:rsidR="00B204AC" w:rsidRDefault="004B3D29" w:rsidP="00B204AC">
      <w:pPr>
        <w:rPr>
          <w:rFonts w:ascii="Rockwell" w:hAnsi="Rockwell" w:cs="Arial"/>
          <w:color w:val="222222"/>
          <w:sz w:val="26"/>
          <w:szCs w:val="26"/>
          <w:shd w:val="clear" w:color="auto" w:fill="FFFFFF"/>
        </w:rPr>
      </w:pPr>
      <w:bookmarkStart w:id="24" w:name="Bookmark19"/>
      <w:r>
        <w:rPr>
          <w:rFonts w:ascii="Rockwell" w:hAnsi="Rockwell" w:cs="Arial"/>
          <w:color w:val="222222"/>
          <w:sz w:val="26"/>
          <w:szCs w:val="26"/>
          <w:shd w:val="clear" w:color="auto" w:fill="FFFFFF"/>
        </w:rPr>
        <w:t>19.</w:t>
      </w:r>
      <w:bookmarkEnd w:id="24"/>
      <w:r w:rsidR="00B204AC">
        <w:rPr>
          <w:rFonts w:ascii="Rockwell" w:hAnsi="Rockwell" w:cs="Arial"/>
          <w:color w:val="222222"/>
          <w:sz w:val="26"/>
          <w:szCs w:val="26"/>
          <w:shd w:val="clear" w:color="auto" w:fill="FFFFFF"/>
        </w:rPr>
        <w:t xml:space="preserve"> </w:t>
      </w:r>
      <w:r w:rsidR="00B204AC" w:rsidRPr="00800341">
        <w:rPr>
          <w:rFonts w:ascii="Rockwell" w:hAnsi="Rockwell" w:cs="Arial"/>
          <w:color w:val="222222"/>
          <w:sz w:val="26"/>
          <w:szCs w:val="26"/>
          <w:shd w:val="clear" w:color="auto" w:fill="FFFFFF"/>
        </w:rPr>
        <w:t>Thompson, C.G., Kim, R.S., Aloe, A.M., and Becker, B.J., 2017. Extracting the variance inflation factor and other multicollinearity diagnostics from typical regression results. Basic and Applied Social Psychology, 39(2), pp.81-90.</w:t>
      </w:r>
    </w:p>
    <w:p w14:paraId="6205E025" w14:textId="38EF014A" w:rsidR="00B204AC" w:rsidRDefault="004B3D29" w:rsidP="00B204AC">
      <w:pPr>
        <w:rPr>
          <w:rFonts w:ascii="Rockwell" w:hAnsi="Rockwell" w:cs="Arial"/>
          <w:color w:val="222222"/>
          <w:sz w:val="26"/>
          <w:szCs w:val="26"/>
          <w:shd w:val="clear" w:color="auto" w:fill="FFFFFF"/>
        </w:rPr>
      </w:pPr>
      <w:bookmarkStart w:id="25" w:name="Bookmark20"/>
      <w:r>
        <w:rPr>
          <w:rFonts w:ascii="Rockwell" w:hAnsi="Rockwell" w:cs="Arial"/>
          <w:color w:val="222222"/>
          <w:sz w:val="26"/>
          <w:szCs w:val="26"/>
          <w:shd w:val="clear" w:color="auto" w:fill="FFFFFF"/>
        </w:rPr>
        <w:t>20.</w:t>
      </w:r>
      <w:bookmarkEnd w:id="25"/>
      <w:r w:rsidR="00B204AC">
        <w:rPr>
          <w:rFonts w:ascii="Rockwell" w:hAnsi="Rockwell" w:cs="Arial"/>
          <w:color w:val="222222"/>
          <w:sz w:val="26"/>
          <w:szCs w:val="26"/>
          <w:shd w:val="clear" w:color="auto" w:fill="FFFFFF"/>
        </w:rPr>
        <w:t xml:space="preserve"> </w:t>
      </w:r>
      <w:r w:rsidR="00B204AC" w:rsidRPr="00800341">
        <w:rPr>
          <w:rFonts w:ascii="Rockwell" w:hAnsi="Rockwell" w:cs="Arial"/>
          <w:color w:val="222222"/>
          <w:sz w:val="26"/>
          <w:szCs w:val="26"/>
          <w:shd w:val="clear" w:color="auto" w:fill="FFFFFF"/>
        </w:rPr>
        <w:t>Mengash, H.A., Hussain, L., Mahgoub, H., Al-Qarafi, A., Nour, M.K., Marzouk, R., Qureshi, S.A. and Hilal, A.M., 2022. Smart cities-based improving atmospheric particulate matters prediction using chi-square feature selection methods by employing machine learning techniques. Applied Artificial Intelligence, 36(1), p.2067647.</w:t>
      </w:r>
    </w:p>
    <w:p w14:paraId="1674C582" w14:textId="2C0D545D" w:rsidR="00B204AC" w:rsidRDefault="004B3D29" w:rsidP="00B204AC">
      <w:pPr>
        <w:rPr>
          <w:rFonts w:ascii="Rockwell" w:hAnsi="Rockwell" w:cs="Arial"/>
          <w:color w:val="222222"/>
          <w:sz w:val="26"/>
          <w:szCs w:val="26"/>
          <w:shd w:val="clear" w:color="auto" w:fill="FFFFFF"/>
        </w:rPr>
      </w:pPr>
      <w:bookmarkStart w:id="26" w:name="Bookmark21"/>
      <w:r>
        <w:rPr>
          <w:rFonts w:ascii="Rockwell" w:hAnsi="Rockwell" w:cs="Arial"/>
          <w:color w:val="222222"/>
          <w:sz w:val="26"/>
          <w:szCs w:val="26"/>
          <w:shd w:val="clear" w:color="auto" w:fill="FFFFFF"/>
        </w:rPr>
        <w:t>21.</w:t>
      </w:r>
      <w:bookmarkEnd w:id="26"/>
      <w:r w:rsidR="00B204AC">
        <w:rPr>
          <w:rFonts w:ascii="Rockwell" w:hAnsi="Rockwell" w:cs="Arial"/>
          <w:color w:val="222222"/>
          <w:sz w:val="26"/>
          <w:szCs w:val="26"/>
          <w:shd w:val="clear" w:color="auto" w:fill="FFFFFF"/>
        </w:rPr>
        <w:t xml:space="preserve"> </w:t>
      </w:r>
      <w:r w:rsidR="00B204AC" w:rsidRPr="00216536">
        <w:rPr>
          <w:rFonts w:ascii="Rockwell" w:hAnsi="Rockwell" w:cs="Arial"/>
          <w:color w:val="222222"/>
          <w:sz w:val="26"/>
          <w:szCs w:val="26"/>
          <w:shd w:val="clear" w:color="auto" w:fill="FFFFFF"/>
        </w:rPr>
        <w:t xml:space="preserve">Wang, Q., Koval, J.J., Mills, C.A., and Lee, K.I.D., 2007. Determination of the selection statistics and best significance level in backward stepwise </w:t>
      </w:r>
      <w:r w:rsidR="00B204AC" w:rsidRPr="00216536">
        <w:rPr>
          <w:rFonts w:ascii="Rockwell" w:hAnsi="Rockwell" w:cs="Arial"/>
          <w:color w:val="222222"/>
          <w:sz w:val="26"/>
          <w:szCs w:val="26"/>
          <w:shd w:val="clear" w:color="auto" w:fill="FFFFFF"/>
        </w:rPr>
        <w:lastRenderedPageBreak/>
        <w:t>logistic regression. Communications in Statistics-Simulation and Computation, 37(1), pp.62-72.</w:t>
      </w:r>
    </w:p>
    <w:p w14:paraId="18C9CC71" w14:textId="34FA1F3F" w:rsidR="00B204AC" w:rsidRDefault="004B3D29" w:rsidP="00B204AC">
      <w:pPr>
        <w:rPr>
          <w:rFonts w:ascii="Rockwell" w:hAnsi="Rockwell" w:cs="Arial"/>
          <w:color w:val="222222"/>
          <w:sz w:val="26"/>
          <w:szCs w:val="26"/>
          <w:shd w:val="clear" w:color="auto" w:fill="FFFFFF"/>
        </w:rPr>
      </w:pPr>
      <w:bookmarkStart w:id="27" w:name="Bookmark22"/>
      <w:r>
        <w:rPr>
          <w:rFonts w:ascii="Rockwell" w:hAnsi="Rockwell" w:cs="Arial"/>
          <w:color w:val="222222"/>
          <w:sz w:val="26"/>
          <w:szCs w:val="26"/>
          <w:shd w:val="clear" w:color="auto" w:fill="FFFFFF"/>
        </w:rPr>
        <w:t>22.</w:t>
      </w:r>
      <w:bookmarkEnd w:id="27"/>
      <w:r w:rsidR="00B204AC">
        <w:rPr>
          <w:rFonts w:ascii="Rockwell" w:hAnsi="Rockwell" w:cs="Arial"/>
          <w:color w:val="222222"/>
          <w:sz w:val="26"/>
          <w:szCs w:val="26"/>
          <w:shd w:val="clear" w:color="auto" w:fill="FFFFFF"/>
        </w:rPr>
        <w:t xml:space="preserve"> </w:t>
      </w:r>
      <w:r w:rsidR="00B204AC" w:rsidRPr="005A229C">
        <w:rPr>
          <w:rFonts w:ascii="Rockwell" w:hAnsi="Rockwell" w:cs="Arial"/>
          <w:color w:val="222222"/>
          <w:sz w:val="26"/>
          <w:szCs w:val="26"/>
          <w:shd w:val="clear" w:color="auto" w:fill="FFFFFF"/>
        </w:rPr>
        <w:t>Kirui, C., Hong, L., Cheruiyot, W. and Kirui, H., 2013. Predicting customer churn in mobile telephony industry using probabilistic classifiers in data mining. International Journal of Computer Science Issues (IJCSI), 10(2 Part 1), p.165.</w:t>
      </w:r>
    </w:p>
    <w:p w14:paraId="10B4D815" w14:textId="37C27E22" w:rsidR="00B204AC" w:rsidRDefault="004B3D29" w:rsidP="00B204AC">
      <w:pPr>
        <w:rPr>
          <w:rFonts w:ascii="Rockwell" w:hAnsi="Rockwell" w:cs="Arial"/>
          <w:color w:val="222222"/>
          <w:sz w:val="26"/>
          <w:szCs w:val="26"/>
          <w:shd w:val="clear" w:color="auto" w:fill="FFFFFF"/>
        </w:rPr>
      </w:pPr>
      <w:bookmarkStart w:id="28" w:name="Bookmark23"/>
      <w:r>
        <w:rPr>
          <w:rFonts w:ascii="Rockwell" w:hAnsi="Rockwell" w:cs="Arial"/>
          <w:color w:val="222222"/>
          <w:sz w:val="26"/>
          <w:szCs w:val="26"/>
          <w:shd w:val="clear" w:color="auto" w:fill="FFFFFF"/>
        </w:rPr>
        <w:t>23.</w:t>
      </w:r>
      <w:bookmarkEnd w:id="28"/>
      <w:r w:rsidR="00B204AC">
        <w:rPr>
          <w:rFonts w:ascii="Rockwell" w:hAnsi="Rockwell" w:cs="Arial"/>
          <w:color w:val="222222"/>
          <w:sz w:val="26"/>
          <w:szCs w:val="26"/>
          <w:shd w:val="clear" w:color="auto" w:fill="FFFFFF"/>
        </w:rPr>
        <w:t xml:space="preserve"> </w:t>
      </w:r>
      <w:r w:rsidR="00B204AC" w:rsidRPr="004656AE">
        <w:rPr>
          <w:rFonts w:ascii="Rockwell" w:hAnsi="Rockwell" w:cs="Arial"/>
          <w:color w:val="222222"/>
          <w:sz w:val="26"/>
          <w:szCs w:val="26"/>
          <w:shd w:val="clear" w:color="auto" w:fill="FFFFFF"/>
        </w:rPr>
        <w:t>Sun, S., Cao, Z., Zhu, H. and Zhao, J., 2019. A survey of optimi</w:t>
      </w:r>
      <w:r w:rsidR="00B204AC">
        <w:rPr>
          <w:rFonts w:ascii="Rockwell" w:hAnsi="Rockwell" w:cs="Arial"/>
          <w:color w:val="222222"/>
          <w:sz w:val="26"/>
          <w:szCs w:val="26"/>
          <w:shd w:val="clear" w:color="auto" w:fill="FFFFFF"/>
        </w:rPr>
        <w:t>s</w:t>
      </w:r>
      <w:r w:rsidR="00B204AC" w:rsidRPr="004656AE">
        <w:rPr>
          <w:rFonts w:ascii="Rockwell" w:hAnsi="Rockwell" w:cs="Arial"/>
          <w:color w:val="222222"/>
          <w:sz w:val="26"/>
          <w:szCs w:val="26"/>
          <w:shd w:val="clear" w:color="auto" w:fill="FFFFFF"/>
        </w:rPr>
        <w:t>ation methods from a machine learning perspective. IEEE transactions on cybernetics, 50(8), pp.3668-3681.</w:t>
      </w:r>
    </w:p>
    <w:p w14:paraId="04D2469E" w14:textId="00B24853" w:rsidR="00B204AC" w:rsidRDefault="004B3D29" w:rsidP="00B204AC">
      <w:pPr>
        <w:rPr>
          <w:rFonts w:ascii="Rockwell" w:hAnsi="Rockwell" w:cs="Arial"/>
          <w:color w:val="222222"/>
          <w:sz w:val="26"/>
          <w:szCs w:val="26"/>
          <w:shd w:val="clear" w:color="auto" w:fill="FFFFFF"/>
        </w:rPr>
      </w:pPr>
      <w:bookmarkStart w:id="29" w:name="Bookmark24"/>
      <w:r>
        <w:rPr>
          <w:rFonts w:ascii="Rockwell" w:hAnsi="Rockwell" w:cs="Arial"/>
          <w:color w:val="222222"/>
          <w:sz w:val="26"/>
          <w:szCs w:val="26"/>
          <w:shd w:val="clear" w:color="auto" w:fill="FFFFFF"/>
        </w:rPr>
        <w:t>24.</w:t>
      </w:r>
      <w:bookmarkEnd w:id="29"/>
      <w:r w:rsidR="00B204AC">
        <w:rPr>
          <w:rFonts w:ascii="Rockwell" w:hAnsi="Rockwell" w:cs="Arial"/>
          <w:color w:val="222222"/>
          <w:sz w:val="26"/>
          <w:szCs w:val="26"/>
          <w:shd w:val="clear" w:color="auto" w:fill="FFFFFF"/>
        </w:rPr>
        <w:t xml:space="preserve"> </w:t>
      </w:r>
      <w:r w:rsidR="00B204AC" w:rsidRPr="00C53F92">
        <w:rPr>
          <w:rFonts w:ascii="Rockwell" w:hAnsi="Rockwell" w:cs="Arial"/>
          <w:color w:val="222222"/>
          <w:sz w:val="26"/>
          <w:szCs w:val="26"/>
          <w:shd w:val="clear" w:color="auto" w:fill="FFFFFF"/>
        </w:rPr>
        <w:t>Elgeldawi, E., Sayed, A., Galal, A.R. and Zaki, A.M., 2021, November. Hyperparameter tuning for machine learning algorithms used for Arabic sentiment analysis. In Informatics (Vol. 8, No. 4, p. 79). MDPI.</w:t>
      </w:r>
    </w:p>
    <w:p w14:paraId="11EBDC97" w14:textId="69D3C5D8" w:rsidR="00B204AC" w:rsidRPr="00BE1675" w:rsidRDefault="004B3D29" w:rsidP="00B204AC">
      <w:pPr>
        <w:rPr>
          <w:rFonts w:ascii="Rockwell" w:hAnsi="Rockwell" w:cs="Arial"/>
          <w:color w:val="222222"/>
          <w:sz w:val="26"/>
          <w:szCs w:val="26"/>
          <w:shd w:val="clear" w:color="auto" w:fill="FFFFFF"/>
        </w:rPr>
      </w:pPr>
      <w:bookmarkStart w:id="30" w:name="Bookmark25"/>
      <w:r>
        <w:rPr>
          <w:rFonts w:ascii="Rockwell" w:hAnsi="Rockwell" w:cs="Arial"/>
          <w:color w:val="222222"/>
          <w:sz w:val="26"/>
          <w:szCs w:val="26"/>
          <w:shd w:val="clear" w:color="auto" w:fill="FFFFFF"/>
        </w:rPr>
        <w:t>25.</w:t>
      </w:r>
      <w:bookmarkEnd w:id="30"/>
      <w:r w:rsidR="00B204AC">
        <w:rPr>
          <w:rFonts w:ascii="Rockwell" w:hAnsi="Rockwell" w:cs="Arial"/>
          <w:color w:val="222222"/>
          <w:sz w:val="26"/>
          <w:szCs w:val="26"/>
          <w:shd w:val="clear" w:color="auto" w:fill="FFFFFF"/>
        </w:rPr>
        <w:t xml:space="preserve"> </w:t>
      </w:r>
      <w:r w:rsidR="00B204AC" w:rsidRPr="00407A3D">
        <w:rPr>
          <w:rFonts w:ascii="Rockwell" w:hAnsi="Rockwell" w:cs="Arial"/>
          <w:color w:val="222222"/>
          <w:sz w:val="26"/>
          <w:szCs w:val="26"/>
          <w:shd w:val="clear" w:color="auto" w:fill="FFFFFF"/>
        </w:rPr>
        <w:t>Rijnen, M., Hazen, B. and Vletter, C., 2018. Predicting Churn using Hybrid Supervised-Unsupervised Models (Doctoral dissertation, master’s thesis. Leiden University).</w:t>
      </w:r>
    </w:p>
    <w:p w14:paraId="207A4162" w14:textId="77777777" w:rsidR="00B204AC" w:rsidRDefault="00B204AC" w:rsidP="00B204AC">
      <w:pPr>
        <w:pStyle w:val="Heading1"/>
        <w:rPr>
          <w:rFonts w:ascii="Times New Roman" w:hAnsi="Times New Roman" w:cs="Times New Roman"/>
          <w:b/>
          <w:bCs/>
          <w:color w:val="auto"/>
        </w:rPr>
      </w:pPr>
      <w:r w:rsidRPr="00C61F9C">
        <w:rPr>
          <w:rFonts w:ascii="Times New Roman" w:hAnsi="Times New Roman" w:cs="Times New Roman"/>
          <w:b/>
          <w:bCs/>
          <w:color w:val="auto"/>
        </w:rPr>
        <w:t>A</w:t>
      </w:r>
      <w:r>
        <w:rPr>
          <w:rFonts w:ascii="Times New Roman" w:hAnsi="Times New Roman" w:cs="Times New Roman"/>
          <w:b/>
          <w:bCs/>
          <w:color w:val="auto"/>
        </w:rPr>
        <w:t>ppendix</w:t>
      </w:r>
    </w:p>
    <w:p w14:paraId="0D2B0CBE" w14:textId="77777777" w:rsidR="00B204AC" w:rsidRPr="00693351" w:rsidRDefault="00B204AC" w:rsidP="00B204AC">
      <w:pPr>
        <w:rPr>
          <w:rFonts w:ascii="Times New Roman" w:hAnsi="Times New Roman" w:cs="Times New Roman"/>
          <w:b/>
          <w:bCs/>
          <w:sz w:val="28"/>
          <w:szCs w:val="28"/>
        </w:rPr>
      </w:pPr>
      <w:r w:rsidRPr="00693351">
        <w:rPr>
          <w:rFonts w:ascii="Times New Roman" w:hAnsi="Times New Roman" w:cs="Times New Roman"/>
          <w:b/>
          <w:bCs/>
          <w:sz w:val="28"/>
          <w:szCs w:val="28"/>
        </w:rPr>
        <w:t>TABLE OF FEATURES</w:t>
      </w:r>
    </w:p>
    <w:tbl>
      <w:tblPr>
        <w:tblStyle w:val="TableGrid"/>
        <w:tblW w:w="10343" w:type="dxa"/>
        <w:tblLook w:val="04A0" w:firstRow="1" w:lastRow="0" w:firstColumn="1" w:lastColumn="0" w:noHBand="0" w:noVBand="1"/>
      </w:tblPr>
      <w:tblGrid>
        <w:gridCol w:w="1271"/>
        <w:gridCol w:w="2977"/>
        <w:gridCol w:w="6095"/>
      </w:tblGrid>
      <w:tr w:rsidR="00B204AC" w14:paraId="7A259862" w14:textId="77777777" w:rsidTr="00F12F27">
        <w:tc>
          <w:tcPr>
            <w:tcW w:w="1271" w:type="dxa"/>
          </w:tcPr>
          <w:p w14:paraId="47949B15"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INDEX</w:t>
            </w:r>
          </w:p>
        </w:tc>
        <w:tc>
          <w:tcPr>
            <w:tcW w:w="2977" w:type="dxa"/>
          </w:tcPr>
          <w:p w14:paraId="2B0E481A"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FEATURES</w:t>
            </w:r>
          </w:p>
        </w:tc>
        <w:tc>
          <w:tcPr>
            <w:tcW w:w="6095" w:type="dxa"/>
          </w:tcPr>
          <w:p w14:paraId="5DF0CE42"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DESCRIPTION</w:t>
            </w:r>
          </w:p>
        </w:tc>
      </w:tr>
      <w:tr w:rsidR="00B204AC" w14:paraId="74B4CEB9" w14:textId="77777777" w:rsidTr="00F12F27">
        <w:tc>
          <w:tcPr>
            <w:tcW w:w="1271" w:type="dxa"/>
          </w:tcPr>
          <w:p w14:paraId="0F53E2B6"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w:t>
            </w:r>
          </w:p>
        </w:tc>
        <w:tc>
          <w:tcPr>
            <w:tcW w:w="2977" w:type="dxa"/>
          </w:tcPr>
          <w:p w14:paraId="202D2461"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Customer ID</w:t>
            </w:r>
          </w:p>
        </w:tc>
        <w:tc>
          <w:tcPr>
            <w:tcW w:w="6095" w:type="dxa"/>
          </w:tcPr>
          <w:p w14:paraId="7ED962EB" w14:textId="698EA214" w:rsidR="00B204AC" w:rsidRDefault="00F45858" w:rsidP="00F12F27">
            <w:pPr>
              <w:rPr>
                <w:rFonts w:ascii="Times New Roman" w:hAnsi="Times New Roman" w:cs="Times New Roman"/>
                <w:sz w:val="28"/>
                <w:szCs w:val="28"/>
              </w:rPr>
            </w:pPr>
            <w:r>
              <w:rPr>
                <w:rFonts w:ascii="Times New Roman" w:hAnsi="Times New Roman" w:cs="Times New Roman"/>
                <w:sz w:val="28"/>
                <w:szCs w:val="28"/>
              </w:rPr>
              <w:t>Customer’s u</w:t>
            </w:r>
            <w:r w:rsidR="00B204AC">
              <w:rPr>
                <w:rFonts w:ascii="Times New Roman" w:hAnsi="Times New Roman" w:cs="Times New Roman"/>
                <w:sz w:val="28"/>
                <w:szCs w:val="28"/>
              </w:rPr>
              <w:t xml:space="preserve">nique identification </w:t>
            </w:r>
          </w:p>
        </w:tc>
      </w:tr>
      <w:tr w:rsidR="00B204AC" w14:paraId="61D84EC8" w14:textId="77777777" w:rsidTr="00F12F27">
        <w:tc>
          <w:tcPr>
            <w:tcW w:w="1271" w:type="dxa"/>
          </w:tcPr>
          <w:p w14:paraId="576B8B10"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2</w:t>
            </w:r>
          </w:p>
        </w:tc>
        <w:tc>
          <w:tcPr>
            <w:tcW w:w="2977" w:type="dxa"/>
          </w:tcPr>
          <w:p w14:paraId="53C2C864"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Gender</w:t>
            </w:r>
          </w:p>
        </w:tc>
        <w:tc>
          <w:tcPr>
            <w:tcW w:w="6095" w:type="dxa"/>
          </w:tcPr>
          <w:p w14:paraId="728E8D86" w14:textId="2197AD02" w:rsidR="00B204AC" w:rsidRDefault="00F45858" w:rsidP="00F12F27">
            <w:pPr>
              <w:rPr>
                <w:rFonts w:ascii="Times New Roman" w:hAnsi="Times New Roman" w:cs="Times New Roman"/>
                <w:sz w:val="28"/>
                <w:szCs w:val="28"/>
              </w:rPr>
            </w:pPr>
            <w:r>
              <w:rPr>
                <w:rFonts w:ascii="Times New Roman" w:hAnsi="Times New Roman" w:cs="Times New Roman"/>
                <w:sz w:val="28"/>
                <w:szCs w:val="28"/>
              </w:rPr>
              <w:t>Customer’s gender</w:t>
            </w:r>
          </w:p>
        </w:tc>
      </w:tr>
      <w:tr w:rsidR="00B204AC" w14:paraId="39583AD6" w14:textId="77777777" w:rsidTr="00F12F27">
        <w:tc>
          <w:tcPr>
            <w:tcW w:w="1271" w:type="dxa"/>
          </w:tcPr>
          <w:p w14:paraId="4253274C"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w:t>
            </w:r>
          </w:p>
        </w:tc>
        <w:tc>
          <w:tcPr>
            <w:tcW w:w="2977" w:type="dxa"/>
          </w:tcPr>
          <w:p w14:paraId="0B1763E2"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Age</w:t>
            </w:r>
          </w:p>
        </w:tc>
        <w:tc>
          <w:tcPr>
            <w:tcW w:w="6095" w:type="dxa"/>
          </w:tcPr>
          <w:p w14:paraId="1B5F7D57" w14:textId="65A3BA0C" w:rsidR="00B204AC" w:rsidRDefault="00F45858" w:rsidP="00F12F27">
            <w:pPr>
              <w:rPr>
                <w:rFonts w:ascii="Times New Roman" w:hAnsi="Times New Roman" w:cs="Times New Roman"/>
                <w:sz w:val="28"/>
                <w:szCs w:val="28"/>
              </w:rPr>
            </w:pPr>
            <w:r>
              <w:rPr>
                <w:rFonts w:ascii="Times New Roman" w:hAnsi="Times New Roman" w:cs="Times New Roman"/>
                <w:sz w:val="28"/>
                <w:szCs w:val="28"/>
              </w:rPr>
              <w:t>Customer’s age</w:t>
            </w:r>
          </w:p>
        </w:tc>
      </w:tr>
      <w:tr w:rsidR="00B204AC" w14:paraId="59C6E20E" w14:textId="77777777" w:rsidTr="00F12F27">
        <w:tc>
          <w:tcPr>
            <w:tcW w:w="1271" w:type="dxa"/>
          </w:tcPr>
          <w:p w14:paraId="08D6017B"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4</w:t>
            </w:r>
          </w:p>
        </w:tc>
        <w:tc>
          <w:tcPr>
            <w:tcW w:w="2977" w:type="dxa"/>
          </w:tcPr>
          <w:p w14:paraId="15038814"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Married</w:t>
            </w:r>
          </w:p>
        </w:tc>
        <w:tc>
          <w:tcPr>
            <w:tcW w:w="6095" w:type="dxa"/>
          </w:tcPr>
          <w:p w14:paraId="43882A2D" w14:textId="77777777" w:rsidR="00B204AC" w:rsidRDefault="00B204AC" w:rsidP="00F12F27">
            <w:pPr>
              <w:rPr>
                <w:rFonts w:ascii="Times New Roman" w:hAnsi="Times New Roman" w:cs="Times New Roman"/>
                <w:sz w:val="28"/>
                <w:szCs w:val="28"/>
              </w:rPr>
            </w:pPr>
            <w:r>
              <w:rPr>
                <w:rFonts w:ascii="Times New Roman" w:hAnsi="Times New Roman" w:cs="Times New Roman"/>
                <w:sz w:val="28"/>
                <w:szCs w:val="28"/>
              </w:rPr>
              <w:t>Is customer married or not?</w:t>
            </w:r>
          </w:p>
        </w:tc>
      </w:tr>
      <w:tr w:rsidR="00B204AC" w14:paraId="036E15A2" w14:textId="77777777" w:rsidTr="00F12F27">
        <w:tc>
          <w:tcPr>
            <w:tcW w:w="1271" w:type="dxa"/>
          </w:tcPr>
          <w:p w14:paraId="3DDB0788"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5</w:t>
            </w:r>
          </w:p>
        </w:tc>
        <w:tc>
          <w:tcPr>
            <w:tcW w:w="2977" w:type="dxa"/>
          </w:tcPr>
          <w:p w14:paraId="16BCBB15"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Number of Dependents</w:t>
            </w:r>
          </w:p>
        </w:tc>
        <w:tc>
          <w:tcPr>
            <w:tcW w:w="6095" w:type="dxa"/>
          </w:tcPr>
          <w:p w14:paraId="6161E3D4" w14:textId="77777777" w:rsidR="00B204AC" w:rsidRDefault="00B204AC" w:rsidP="00F12F27">
            <w:pPr>
              <w:rPr>
                <w:rFonts w:ascii="Times New Roman" w:hAnsi="Times New Roman" w:cs="Times New Roman"/>
                <w:sz w:val="28"/>
                <w:szCs w:val="28"/>
              </w:rPr>
            </w:pPr>
            <w:r>
              <w:rPr>
                <w:rFonts w:ascii="Times New Roman" w:hAnsi="Times New Roman" w:cs="Times New Roman"/>
                <w:sz w:val="28"/>
                <w:szCs w:val="28"/>
              </w:rPr>
              <w:t>How many dependents does the customer have?</w:t>
            </w:r>
          </w:p>
        </w:tc>
      </w:tr>
      <w:tr w:rsidR="00B204AC" w14:paraId="54FCBD62" w14:textId="77777777" w:rsidTr="00F12F27">
        <w:tc>
          <w:tcPr>
            <w:tcW w:w="1271" w:type="dxa"/>
          </w:tcPr>
          <w:p w14:paraId="3140A49F"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6</w:t>
            </w:r>
          </w:p>
        </w:tc>
        <w:tc>
          <w:tcPr>
            <w:tcW w:w="2977" w:type="dxa"/>
          </w:tcPr>
          <w:p w14:paraId="17F82727"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City</w:t>
            </w:r>
          </w:p>
        </w:tc>
        <w:tc>
          <w:tcPr>
            <w:tcW w:w="6095" w:type="dxa"/>
          </w:tcPr>
          <w:p w14:paraId="2602D045" w14:textId="3630BDF7" w:rsidR="00B204AC" w:rsidRDefault="00F45858" w:rsidP="00F12F27">
            <w:pPr>
              <w:rPr>
                <w:rFonts w:ascii="Times New Roman" w:hAnsi="Times New Roman" w:cs="Times New Roman"/>
                <w:sz w:val="28"/>
                <w:szCs w:val="28"/>
              </w:rPr>
            </w:pPr>
            <w:r>
              <w:rPr>
                <w:rFonts w:ascii="Times New Roman" w:hAnsi="Times New Roman" w:cs="Times New Roman"/>
                <w:sz w:val="28"/>
                <w:szCs w:val="28"/>
              </w:rPr>
              <w:t>Customer’s city</w:t>
            </w:r>
            <w:r w:rsidR="00B204AC" w:rsidRPr="004F41C2">
              <w:rPr>
                <w:rFonts w:ascii="Times New Roman" w:hAnsi="Times New Roman" w:cs="Times New Roman"/>
                <w:sz w:val="28"/>
                <w:szCs w:val="28"/>
              </w:rPr>
              <w:t xml:space="preserve"> </w:t>
            </w:r>
            <w:r>
              <w:rPr>
                <w:rFonts w:ascii="Times New Roman" w:hAnsi="Times New Roman" w:cs="Times New Roman"/>
                <w:sz w:val="28"/>
                <w:szCs w:val="28"/>
              </w:rPr>
              <w:t xml:space="preserve">of </w:t>
            </w:r>
            <w:r w:rsidR="00B204AC" w:rsidRPr="004F41C2">
              <w:rPr>
                <w:rFonts w:ascii="Times New Roman" w:hAnsi="Times New Roman" w:cs="Times New Roman"/>
                <w:sz w:val="28"/>
                <w:szCs w:val="28"/>
              </w:rPr>
              <w:t>primary residence in California</w:t>
            </w:r>
          </w:p>
        </w:tc>
      </w:tr>
      <w:tr w:rsidR="00B204AC" w14:paraId="4DC95981" w14:textId="77777777" w:rsidTr="00F12F27">
        <w:tc>
          <w:tcPr>
            <w:tcW w:w="1271" w:type="dxa"/>
          </w:tcPr>
          <w:p w14:paraId="7EFA3C07"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7</w:t>
            </w:r>
          </w:p>
        </w:tc>
        <w:tc>
          <w:tcPr>
            <w:tcW w:w="2977" w:type="dxa"/>
          </w:tcPr>
          <w:p w14:paraId="60DDDA2B"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Zip Code</w:t>
            </w:r>
          </w:p>
        </w:tc>
        <w:tc>
          <w:tcPr>
            <w:tcW w:w="6095" w:type="dxa"/>
          </w:tcPr>
          <w:p w14:paraId="3A0786C0" w14:textId="3C023323" w:rsidR="00B204AC" w:rsidRDefault="00F45858" w:rsidP="00F12F27">
            <w:pPr>
              <w:rPr>
                <w:rFonts w:ascii="Times New Roman" w:hAnsi="Times New Roman" w:cs="Times New Roman"/>
                <w:sz w:val="28"/>
                <w:szCs w:val="28"/>
              </w:rPr>
            </w:pPr>
            <w:r>
              <w:rPr>
                <w:rFonts w:ascii="Times New Roman" w:hAnsi="Times New Roman" w:cs="Times New Roman"/>
                <w:sz w:val="28"/>
                <w:szCs w:val="28"/>
              </w:rPr>
              <w:t xml:space="preserve">Customer’s </w:t>
            </w:r>
            <w:r w:rsidR="00832EBC">
              <w:rPr>
                <w:rFonts w:ascii="Times New Roman" w:hAnsi="Times New Roman" w:cs="Times New Roman"/>
                <w:sz w:val="28"/>
                <w:szCs w:val="28"/>
              </w:rPr>
              <w:t>zip code of primary residence</w:t>
            </w:r>
          </w:p>
        </w:tc>
      </w:tr>
      <w:tr w:rsidR="00B204AC" w14:paraId="642A2BA5" w14:textId="77777777" w:rsidTr="00F12F27">
        <w:tc>
          <w:tcPr>
            <w:tcW w:w="1271" w:type="dxa"/>
          </w:tcPr>
          <w:p w14:paraId="407B76F7"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8</w:t>
            </w:r>
          </w:p>
        </w:tc>
        <w:tc>
          <w:tcPr>
            <w:tcW w:w="2977" w:type="dxa"/>
          </w:tcPr>
          <w:p w14:paraId="5B8FB80C"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Latitude</w:t>
            </w:r>
          </w:p>
        </w:tc>
        <w:tc>
          <w:tcPr>
            <w:tcW w:w="6095" w:type="dxa"/>
          </w:tcPr>
          <w:p w14:paraId="339487CA" w14:textId="76D862B2" w:rsidR="00B204AC" w:rsidRDefault="0030652E" w:rsidP="00F12F27">
            <w:pPr>
              <w:rPr>
                <w:rFonts w:ascii="Times New Roman" w:hAnsi="Times New Roman" w:cs="Times New Roman"/>
                <w:sz w:val="28"/>
                <w:szCs w:val="28"/>
              </w:rPr>
            </w:pPr>
            <w:r w:rsidRPr="0030652E">
              <w:rPr>
                <w:rFonts w:ascii="Times New Roman" w:hAnsi="Times New Roman" w:cs="Times New Roman"/>
                <w:sz w:val="28"/>
                <w:szCs w:val="28"/>
              </w:rPr>
              <w:t>The customer's primary residence's latitude</w:t>
            </w:r>
          </w:p>
        </w:tc>
      </w:tr>
      <w:tr w:rsidR="00B204AC" w14:paraId="174DB23F" w14:textId="77777777" w:rsidTr="00F12F27">
        <w:tc>
          <w:tcPr>
            <w:tcW w:w="1271" w:type="dxa"/>
          </w:tcPr>
          <w:p w14:paraId="40D93BEC"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9</w:t>
            </w:r>
          </w:p>
        </w:tc>
        <w:tc>
          <w:tcPr>
            <w:tcW w:w="2977" w:type="dxa"/>
          </w:tcPr>
          <w:p w14:paraId="68DCA48C"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Longitude</w:t>
            </w:r>
          </w:p>
        </w:tc>
        <w:tc>
          <w:tcPr>
            <w:tcW w:w="6095" w:type="dxa"/>
          </w:tcPr>
          <w:p w14:paraId="73A18A90" w14:textId="241188B0" w:rsidR="00B204AC" w:rsidRDefault="0030652E" w:rsidP="00F12F27">
            <w:pPr>
              <w:rPr>
                <w:rFonts w:ascii="Times New Roman" w:hAnsi="Times New Roman" w:cs="Times New Roman"/>
                <w:sz w:val="28"/>
                <w:szCs w:val="28"/>
              </w:rPr>
            </w:pPr>
            <w:r w:rsidRPr="0030652E">
              <w:rPr>
                <w:rFonts w:ascii="Times New Roman" w:hAnsi="Times New Roman" w:cs="Times New Roman"/>
                <w:sz w:val="28"/>
                <w:szCs w:val="28"/>
              </w:rPr>
              <w:t>The customer's primary residence's longitude</w:t>
            </w:r>
          </w:p>
        </w:tc>
      </w:tr>
      <w:tr w:rsidR="00B204AC" w14:paraId="6A7E18D5" w14:textId="77777777" w:rsidTr="00F12F27">
        <w:tc>
          <w:tcPr>
            <w:tcW w:w="1271" w:type="dxa"/>
          </w:tcPr>
          <w:p w14:paraId="1ABBDF26"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10</w:t>
            </w:r>
          </w:p>
        </w:tc>
        <w:tc>
          <w:tcPr>
            <w:tcW w:w="2977" w:type="dxa"/>
          </w:tcPr>
          <w:p w14:paraId="346C7A7D"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Number of Referrals</w:t>
            </w:r>
          </w:p>
        </w:tc>
        <w:tc>
          <w:tcPr>
            <w:tcW w:w="6095" w:type="dxa"/>
          </w:tcPr>
          <w:p w14:paraId="40A3E467" w14:textId="5079C868" w:rsidR="00B204AC" w:rsidRDefault="008F7684" w:rsidP="00F12F27">
            <w:pPr>
              <w:rPr>
                <w:rFonts w:ascii="Times New Roman" w:hAnsi="Times New Roman" w:cs="Times New Roman"/>
                <w:sz w:val="28"/>
                <w:szCs w:val="28"/>
              </w:rPr>
            </w:pPr>
            <w:r>
              <w:rPr>
                <w:rFonts w:ascii="Times New Roman" w:hAnsi="Times New Roman" w:cs="Times New Roman"/>
                <w:sz w:val="28"/>
                <w:szCs w:val="28"/>
              </w:rPr>
              <w:t>Customer’s total number of referrals</w:t>
            </w:r>
          </w:p>
        </w:tc>
      </w:tr>
      <w:tr w:rsidR="00B204AC" w14:paraId="413E33D0" w14:textId="77777777" w:rsidTr="00F12F27">
        <w:tc>
          <w:tcPr>
            <w:tcW w:w="1271" w:type="dxa"/>
          </w:tcPr>
          <w:p w14:paraId="028BA648"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11</w:t>
            </w:r>
          </w:p>
        </w:tc>
        <w:tc>
          <w:tcPr>
            <w:tcW w:w="2977" w:type="dxa"/>
          </w:tcPr>
          <w:p w14:paraId="4276D825"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Tenure in Months</w:t>
            </w:r>
          </w:p>
        </w:tc>
        <w:tc>
          <w:tcPr>
            <w:tcW w:w="6095" w:type="dxa"/>
          </w:tcPr>
          <w:p w14:paraId="644EE1ED" w14:textId="0AFE3554" w:rsidR="00B204AC" w:rsidRDefault="00CD3C89" w:rsidP="00F12F27">
            <w:pPr>
              <w:rPr>
                <w:rFonts w:ascii="Times New Roman" w:hAnsi="Times New Roman" w:cs="Times New Roman"/>
                <w:sz w:val="28"/>
                <w:szCs w:val="28"/>
              </w:rPr>
            </w:pPr>
            <w:r>
              <w:rPr>
                <w:rFonts w:ascii="Times New Roman" w:hAnsi="Times New Roman" w:cs="Times New Roman"/>
                <w:sz w:val="28"/>
                <w:szCs w:val="28"/>
              </w:rPr>
              <w:t>T</w:t>
            </w:r>
            <w:r w:rsidRPr="00CD3C89">
              <w:rPr>
                <w:rFonts w:ascii="Times New Roman" w:hAnsi="Times New Roman" w:cs="Times New Roman"/>
                <w:sz w:val="28"/>
                <w:szCs w:val="28"/>
              </w:rPr>
              <w:t>he total number of months the client has been with the business by the end of the specified quarter.</w:t>
            </w:r>
          </w:p>
        </w:tc>
      </w:tr>
      <w:tr w:rsidR="00B204AC" w14:paraId="4F762B24" w14:textId="77777777" w:rsidTr="00F12F27">
        <w:tc>
          <w:tcPr>
            <w:tcW w:w="1271" w:type="dxa"/>
          </w:tcPr>
          <w:p w14:paraId="0A568FED"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12</w:t>
            </w:r>
          </w:p>
        </w:tc>
        <w:tc>
          <w:tcPr>
            <w:tcW w:w="2977" w:type="dxa"/>
          </w:tcPr>
          <w:p w14:paraId="35DC3703"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Offer</w:t>
            </w:r>
          </w:p>
        </w:tc>
        <w:tc>
          <w:tcPr>
            <w:tcW w:w="6095" w:type="dxa"/>
          </w:tcPr>
          <w:p w14:paraId="5C37459B" w14:textId="13A9BC04" w:rsidR="00B204AC" w:rsidRDefault="008F7684" w:rsidP="00F12F27">
            <w:pPr>
              <w:rPr>
                <w:rFonts w:ascii="Times New Roman" w:hAnsi="Times New Roman" w:cs="Times New Roman"/>
                <w:sz w:val="28"/>
                <w:szCs w:val="28"/>
              </w:rPr>
            </w:pPr>
            <w:r>
              <w:rPr>
                <w:rFonts w:ascii="Times New Roman" w:hAnsi="Times New Roman" w:cs="Times New Roman"/>
                <w:sz w:val="28"/>
                <w:szCs w:val="28"/>
              </w:rPr>
              <w:t>Customer’s</w:t>
            </w:r>
            <w:r w:rsidR="00AC31C3" w:rsidRPr="00AC31C3">
              <w:rPr>
                <w:rFonts w:ascii="Times New Roman" w:hAnsi="Times New Roman" w:cs="Times New Roman"/>
                <w:sz w:val="28"/>
                <w:szCs w:val="28"/>
              </w:rPr>
              <w:t xml:space="preserve"> most recent promotional offer </w:t>
            </w:r>
          </w:p>
        </w:tc>
      </w:tr>
      <w:tr w:rsidR="00B204AC" w14:paraId="62BE3A3D" w14:textId="77777777" w:rsidTr="00F12F27">
        <w:tc>
          <w:tcPr>
            <w:tcW w:w="1271" w:type="dxa"/>
          </w:tcPr>
          <w:p w14:paraId="0361EA22"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13</w:t>
            </w:r>
          </w:p>
        </w:tc>
        <w:tc>
          <w:tcPr>
            <w:tcW w:w="2977" w:type="dxa"/>
          </w:tcPr>
          <w:p w14:paraId="5E5FDCF6"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Phone Service</w:t>
            </w:r>
          </w:p>
        </w:tc>
        <w:tc>
          <w:tcPr>
            <w:tcW w:w="6095" w:type="dxa"/>
          </w:tcPr>
          <w:p w14:paraId="1EACB591" w14:textId="16FE2F7E" w:rsidR="00B204AC" w:rsidRDefault="00414326" w:rsidP="00F12F27">
            <w:pPr>
              <w:rPr>
                <w:rFonts w:ascii="Times New Roman" w:hAnsi="Times New Roman" w:cs="Times New Roman"/>
                <w:sz w:val="28"/>
                <w:szCs w:val="28"/>
              </w:rPr>
            </w:pPr>
            <w:r>
              <w:rPr>
                <w:rFonts w:ascii="Times New Roman" w:hAnsi="Times New Roman" w:cs="Times New Roman"/>
                <w:sz w:val="28"/>
                <w:szCs w:val="28"/>
              </w:rPr>
              <w:t>Has the customer su</w:t>
            </w:r>
            <w:r w:rsidR="00D32222">
              <w:rPr>
                <w:rFonts w:ascii="Times New Roman" w:hAnsi="Times New Roman" w:cs="Times New Roman"/>
                <w:sz w:val="28"/>
                <w:szCs w:val="28"/>
              </w:rPr>
              <w:t>bscribed to home phone service?</w:t>
            </w:r>
          </w:p>
        </w:tc>
      </w:tr>
      <w:tr w:rsidR="00B204AC" w14:paraId="37EE0126" w14:textId="77777777" w:rsidTr="00F12F27">
        <w:tc>
          <w:tcPr>
            <w:tcW w:w="1271" w:type="dxa"/>
          </w:tcPr>
          <w:p w14:paraId="36CD29B3"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14</w:t>
            </w:r>
          </w:p>
        </w:tc>
        <w:tc>
          <w:tcPr>
            <w:tcW w:w="2977" w:type="dxa"/>
          </w:tcPr>
          <w:p w14:paraId="77C5954F"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Avg Monthly Long-Distance Charges</w:t>
            </w:r>
          </w:p>
        </w:tc>
        <w:tc>
          <w:tcPr>
            <w:tcW w:w="6095" w:type="dxa"/>
          </w:tcPr>
          <w:p w14:paraId="71FDFD5E" w14:textId="4578D972" w:rsidR="00B204AC" w:rsidRDefault="00773D26" w:rsidP="00F12F27">
            <w:pPr>
              <w:rPr>
                <w:rFonts w:ascii="Times New Roman" w:hAnsi="Times New Roman" w:cs="Times New Roman"/>
                <w:sz w:val="28"/>
                <w:szCs w:val="28"/>
              </w:rPr>
            </w:pPr>
            <w:r>
              <w:rPr>
                <w:rFonts w:ascii="Times New Roman" w:hAnsi="Times New Roman" w:cs="Times New Roman"/>
                <w:sz w:val="28"/>
                <w:szCs w:val="28"/>
              </w:rPr>
              <w:t>Customer’s Average long-distance charges</w:t>
            </w:r>
          </w:p>
        </w:tc>
      </w:tr>
      <w:tr w:rsidR="00B204AC" w14:paraId="35FF7E3C" w14:textId="77777777" w:rsidTr="00F12F27">
        <w:tc>
          <w:tcPr>
            <w:tcW w:w="1271" w:type="dxa"/>
          </w:tcPr>
          <w:p w14:paraId="40AEEE57"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15</w:t>
            </w:r>
          </w:p>
        </w:tc>
        <w:tc>
          <w:tcPr>
            <w:tcW w:w="2977" w:type="dxa"/>
          </w:tcPr>
          <w:p w14:paraId="11FA49CA"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Multiple Lines</w:t>
            </w:r>
          </w:p>
        </w:tc>
        <w:tc>
          <w:tcPr>
            <w:tcW w:w="6095" w:type="dxa"/>
          </w:tcPr>
          <w:p w14:paraId="49ED771D" w14:textId="20F83CC8" w:rsidR="00B204AC" w:rsidRDefault="00773D26" w:rsidP="00F12F27">
            <w:pPr>
              <w:rPr>
                <w:rFonts w:ascii="Times New Roman" w:hAnsi="Times New Roman" w:cs="Times New Roman"/>
                <w:sz w:val="28"/>
                <w:szCs w:val="28"/>
              </w:rPr>
            </w:pPr>
            <w:r>
              <w:rPr>
                <w:rFonts w:ascii="Times New Roman" w:hAnsi="Times New Roman" w:cs="Times New Roman"/>
                <w:sz w:val="28"/>
                <w:szCs w:val="28"/>
              </w:rPr>
              <w:t>Has the customer subscribed to multiple lines?</w:t>
            </w:r>
          </w:p>
        </w:tc>
      </w:tr>
      <w:tr w:rsidR="00B204AC" w14:paraId="2A3B8419" w14:textId="77777777" w:rsidTr="00F12F27">
        <w:tc>
          <w:tcPr>
            <w:tcW w:w="1271" w:type="dxa"/>
          </w:tcPr>
          <w:p w14:paraId="259A9073"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lastRenderedPageBreak/>
              <w:t>16</w:t>
            </w:r>
          </w:p>
        </w:tc>
        <w:tc>
          <w:tcPr>
            <w:tcW w:w="2977" w:type="dxa"/>
          </w:tcPr>
          <w:p w14:paraId="35A45EA6"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Internet Service</w:t>
            </w:r>
          </w:p>
        </w:tc>
        <w:tc>
          <w:tcPr>
            <w:tcW w:w="6095" w:type="dxa"/>
          </w:tcPr>
          <w:p w14:paraId="7DCFDC18" w14:textId="2AB95999" w:rsidR="00B204AC" w:rsidRDefault="00773D26" w:rsidP="00F12F27">
            <w:pPr>
              <w:rPr>
                <w:rFonts w:ascii="Times New Roman" w:hAnsi="Times New Roman" w:cs="Times New Roman"/>
                <w:sz w:val="28"/>
                <w:szCs w:val="28"/>
              </w:rPr>
            </w:pPr>
            <w:r>
              <w:rPr>
                <w:rFonts w:ascii="Times New Roman" w:hAnsi="Times New Roman" w:cs="Times New Roman"/>
                <w:sz w:val="28"/>
                <w:szCs w:val="28"/>
              </w:rPr>
              <w:t>Did the customer subscribe to internet service?</w:t>
            </w:r>
          </w:p>
        </w:tc>
      </w:tr>
      <w:tr w:rsidR="00B204AC" w14:paraId="77FD8662" w14:textId="77777777" w:rsidTr="00F12F27">
        <w:tc>
          <w:tcPr>
            <w:tcW w:w="1271" w:type="dxa"/>
          </w:tcPr>
          <w:p w14:paraId="484784D4"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17</w:t>
            </w:r>
          </w:p>
        </w:tc>
        <w:tc>
          <w:tcPr>
            <w:tcW w:w="2977" w:type="dxa"/>
          </w:tcPr>
          <w:p w14:paraId="7ABF995F"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Internet Type</w:t>
            </w:r>
          </w:p>
        </w:tc>
        <w:tc>
          <w:tcPr>
            <w:tcW w:w="6095" w:type="dxa"/>
          </w:tcPr>
          <w:p w14:paraId="236BC1FB" w14:textId="6E4E18B6" w:rsidR="00B204AC" w:rsidRDefault="00073788" w:rsidP="00F12F27">
            <w:pPr>
              <w:rPr>
                <w:rFonts w:ascii="Times New Roman" w:hAnsi="Times New Roman" w:cs="Times New Roman"/>
                <w:sz w:val="28"/>
                <w:szCs w:val="28"/>
              </w:rPr>
            </w:pPr>
            <w:r>
              <w:rPr>
                <w:rFonts w:ascii="Times New Roman" w:hAnsi="Times New Roman" w:cs="Times New Roman"/>
                <w:sz w:val="28"/>
                <w:szCs w:val="28"/>
              </w:rPr>
              <w:t>What’s</w:t>
            </w:r>
            <w:r w:rsidR="00773D26">
              <w:rPr>
                <w:rFonts w:ascii="Times New Roman" w:hAnsi="Times New Roman" w:cs="Times New Roman"/>
                <w:sz w:val="28"/>
                <w:szCs w:val="28"/>
              </w:rPr>
              <w:t xml:space="preserve"> the customer’s int</w:t>
            </w:r>
            <w:r>
              <w:rPr>
                <w:rFonts w:ascii="Times New Roman" w:hAnsi="Times New Roman" w:cs="Times New Roman"/>
                <w:sz w:val="28"/>
                <w:szCs w:val="28"/>
              </w:rPr>
              <w:t>ernet type?</w:t>
            </w:r>
          </w:p>
        </w:tc>
      </w:tr>
      <w:tr w:rsidR="00B204AC" w14:paraId="7A4F7470" w14:textId="77777777" w:rsidTr="00F12F27">
        <w:tc>
          <w:tcPr>
            <w:tcW w:w="1271" w:type="dxa"/>
          </w:tcPr>
          <w:p w14:paraId="54195363"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18</w:t>
            </w:r>
          </w:p>
        </w:tc>
        <w:tc>
          <w:tcPr>
            <w:tcW w:w="2977" w:type="dxa"/>
          </w:tcPr>
          <w:p w14:paraId="6AA0EB7B"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Avg Monthly GB Download</w:t>
            </w:r>
          </w:p>
        </w:tc>
        <w:tc>
          <w:tcPr>
            <w:tcW w:w="6095" w:type="dxa"/>
          </w:tcPr>
          <w:p w14:paraId="3A76CAD1" w14:textId="21F45624" w:rsidR="00B204AC" w:rsidRDefault="00E44EE3" w:rsidP="00F12F27">
            <w:pPr>
              <w:rPr>
                <w:rFonts w:ascii="Times New Roman" w:hAnsi="Times New Roman" w:cs="Times New Roman"/>
                <w:sz w:val="28"/>
                <w:szCs w:val="28"/>
              </w:rPr>
            </w:pPr>
            <w:r>
              <w:rPr>
                <w:rFonts w:ascii="Times New Roman" w:hAnsi="Times New Roman" w:cs="Times New Roman"/>
                <w:sz w:val="28"/>
                <w:szCs w:val="28"/>
              </w:rPr>
              <w:t>Customer’s average monthly GB download</w:t>
            </w:r>
          </w:p>
        </w:tc>
      </w:tr>
      <w:tr w:rsidR="00B204AC" w14:paraId="37748CFE" w14:textId="77777777" w:rsidTr="00F12F27">
        <w:tc>
          <w:tcPr>
            <w:tcW w:w="1271" w:type="dxa"/>
          </w:tcPr>
          <w:p w14:paraId="5532D596"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19</w:t>
            </w:r>
          </w:p>
        </w:tc>
        <w:tc>
          <w:tcPr>
            <w:tcW w:w="2977" w:type="dxa"/>
          </w:tcPr>
          <w:p w14:paraId="1A38C0B9"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Online Security</w:t>
            </w:r>
          </w:p>
        </w:tc>
        <w:tc>
          <w:tcPr>
            <w:tcW w:w="6095" w:type="dxa"/>
          </w:tcPr>
          <w:p w14:paraId="0E463BE6" w14:textId="462DF228" w:rsidR="00B204AC" w:rsidRDefault="00E44EE3" w:rsidP="00F12F27">
            <w:pPr>
              <w:rPr>
                <w:rFonts w:ascii="Times New Roman" w:hAnsi="Times New Roman" w:cs="Times New Roman"/>
                <w:sz w:val="28"/>
                <w:szCs w:val="28"/>
              </w:rPr>
            </w:pPr>
            <w:r>
              <w:rPr>
                <w:rFonts w:ascii="Times New Roman" w:hAnsi="Times New Roman" w:cs="Times New Roman"/>
                <w:sz w:val="28"/>
                <w:szCs w:val="28"/>
              </w:rPr>
              <w:t>Did the customer subscribe to online security?</w:t>
            </w:r>
          </w:p>
        </w:tc>
      </w:tr>
      <w:tr w:rsidR="00E44EE3" w14:paraId="542CE506" w14:textId="77777777" w:rsidTr="00F12F27">
        <w:tc>
          <w:tcPr>
            <w:tcW w:w="1271" w:type="dxa"/>
          </w:tcPr>
          <w:p w14:paraId="0D51CD16" w14:textId="77777777" w:rsidR="00E44EE3" w:rsidRDefault="00E44EE3" w:rsidP="00E44EE3">
            <w:pPr>
              <w:jc w:val="center"/>
              <w:rPr>
                <w:rFonts w:ascii="Times New Roman" w:hAnsi="Times New Roman" w:cs="Times New Roman"/>
                <w:sz w:val="28"/>
                <w:szCs w:val="28"/>
              </w:rPr>
            </w:pPr>
            <w:r>
              <w:rPr>
                <w:rFonts w:ascii="Times New Roman" w:hAnsi="Times New Roman" w:cs="Times New Roman"/>
                <w:sz w:val="28"/>
                <w:szCs w:val="28"/>
              </w:rPr>
              <w:t>20</w:t>
            </w:r>
          </w:p>
        </w:tc>
        <w:tc>
          <w:tcPr>
            <w:tcW w:w="2977" w:type="dxa"/>
          </w:tcPr>
          <w:p w14:paraId="16356C2F" w14:textId="77777777" w:rsidR="00E44EE3" w:rsidRDefault="00E44EE3" w:rsidP="00E44EE3">
            <w:pPr>
              <w:jc w:val="center"/>
              <w:rPr>
                <w:rFonts w:ascii="Times New Roman" w:hAnsi="Times New Roman" w:cs="Times New Roman"/>
                <w:sz w:val="28"/>
                <w:szCs w:val="28"/>
              </w:rPr>
            </w:pPr>
            <w:r w:rsidRPr="008C7362">
              <w:rPr>
                <w:rFonts w:ascii="Times New Roman" w:hAnsi="Times New Roman" w:cs="Times New Roman"/>
                <w:sz w:val="28"/>
                <w:szCs w:val="28"/>
              </w:rPr>
              <w:t>Online Backup</w:t>
            </w:r>
          </w:p>
        </w:tc>
        <w:tc>
          <w:tcPr>
            <w:tcW w:w="6095" w:type="dxa"/>
          </w:tcPr>
          <w:p w14:paraId="1A83FA7A" w14:textId="0CD206E0" w:rsidR="00E44EE3" w:rsidRDefault="00E44EE3" w:rsidP="00E44EE3">
            <w:pPr>
              <w:rPr>
                <w:rFonts w:ascii="Times New Roman" w:hAnsi="Times New Roman" w:cs="Times New Roman"/>
                <w:sz w:val="28"/>
                <w:szCs w:val="28"/>
              </w:rPr>
            </w:pPr>
            <w:r>
              <w:rPr>
                <w:rFonts w:ascii="Times New Roman" w:hAnsi="Times New Roman" w:cs="Times New Roman"/>
                <w:sz w:val="28"/>
                <w:szCs w:val="28"/>
              </w:rPr>
              <w:t xml:space="preserve">Did the customer subscribe to online </w:t>
            </w:r>
            <w:r>
              <w:rPr>
                <w:rFonts w:ascii="Times New Roman" w:hAnsi="Times New Roman" w:cs="Times New Roman"/>
                <w:sz w:val="28"/>
                <w:szCs w:val="28"/>
              </w:rPr>
              <w:t>backup</w:t>
            </w:r>
            <w:r>
              <w:rPr>
                <w:rFonts w:ascii="Times New Roman" w:hAnsi="Times New Roman" w:cs="Times New Roman"/>
                <w:sz w:val="28"/>
                <w:szCs w:val="28"/>
              </w:rPr>
              <w:t>?</w:t>
            </w:r>
          </w:p>
        </w:tc>
      </w:tr>
      <w:tr w:rsidR="00E44EE3" w14:paraId="25FA32A3" w14:textId="77777777" w:rsidTr="00F12F27">
        <w:tc>
          <w:tcPr>
            <w:tcW w:w="1271" w:type="dxa"/>
          </w:tcPr>
          <w:p w14:paraId="595AF4B0" w14:textId="77777777" w:rsidR="00E44EE3" w:rsidRDefault="00E44EE3" w:rsidP="00E44EE3">
            <w:pPr>
              <w:jc w:val="center"/>
              <w:rPr>
                <w:rFonts w:ascii="Times New Roman" w:hAnsi="Times New Roman" w:cs="Times New Roman"/>
                <w:sz w:val="28"/>
                <w:szCs w:val="28"/>
              </w:rPr>
            </w:pPr>
            <w:r>
              <w:rPr>
                <w:rFonts w:ascii="Times New Roman" w:hAnsi="Times New Roman" w:cs="Times New Roman"/>
                <w:sz w:val="28"/>
                <w:szCs w:val="28"/>
              </w:rPr>
              <w:t>21</w:t>
            </w:r>
          </w:p>
        </w:tc>
        <w:tc>
          <w:tcPr>
            <w:tcW w:w="2977" w:type="dxa"/>
          </w:tcPr>
          <w:p w14:paraId="1169F828" w14:textId="77777777" w:rsidR="00E44EE3" w:rsidRDefault="00E44EE3" w:rsidP="00E44EE3">
            <w:pPr>
              <w:jc w:val="center"/>
              <w:rPr>
                <w:rFonts w:ascii="Times New Roman" w:hAnsi="Times New Roman" w:cs="Times New Roman"/>
                <w:sz w:val="28"/>
                <w:szCs w:val="28"/>
              </w:rPr>
            </w:pPr>
            <w:r w:rsidRPr="008C7362">
              <w:rPr>
                <w:rFonts w:ascii="Times New Roman" w:hAnsi="Times New Roman" w:cs="Times New Roman"/>
                <w:sz w:val="28"/>
                <w:szCs w:val="28"/>
              </w:rPr>
              <w:t>Device Protection Plan</w:t>
            </w:r>
          </w:p>
        </w:tc>
        <w:tc>
          <w:tcPr>
            <w:tcW w:w="6095" w:type="dxa"/>
          </w:tcPr>
          <w:p w14:paraId="2961BF72" w14:textId="2664CF22" w:rsidR="00E44EE3" w:rsidRDefault="00E44EE3" w:rsidP="00E44EE3">
            <w:pPr>
              <w:rPr>
                <w:rFonts w:ascii="Times New Roman" w:hAnsi="Times New Roman" w:cs="Times New Roman"/>
                <w:sz w:val="28"/>
                <w:szCs w:val="28"/>
              </w:rPr>
            </w:pPr>
            <w:r>
              <w:rPr>
                <w:rFonts w:ascii="Times New Roman" w:hAnsi="Times New Roman" w:cs="Times New Roman"/>
                <w:sz w:val="28"/>
                <w:szCs w:val="28"/>
              </w:rPr>
              <w:t xml:space="preserve">Did the customer subscribe to </w:t>
            </w:r>
            <w:r>
              <w:rPr>
                <w:rFonts w:ascii="Times New Roman" w:hAnsi="Times New Roman" w:cs="Times New Roman"/>
                <w:sz w:val="28"/>
                <w:szCs w:val="28"/>
              </w:rPr>
              <w:t>device protection</w:t>
            </w:r>
            <w:r>
              <w:rPr>
                <w:rFonts w:ascii="Times New Roman" w:hAnsi="Times New Roman" w:cs="Times New Roman"/>
                <w:sz w:val="28"/>
                <w:szCs w:val="28"/>
              </w:rPr>
              <w:t>?</w:t>
            </w:r>
          </w:p>
        </w:tc>
      </w:tr>
      <w:tr w:rsidR="00252647" w14:paraId="6C46970C" w14:textId="77777777" w:rsidTr="00F12F27">
        <w:tc>
          <w:tcPr>
            <w:tcW w:w="1271" w:type="dxa"/>
          </w:tcPr>
          <w:p w14:paraId="0A754FDD" w14:textId="77777777" w:rsidR="00252647" w:rsidRDefault="00252647" w:rsidP="00252647">
            <w:pPr>
              <w:jc w:val="center"/>
              <w:rPr>
                <w:rFonts w:ascii="Times New Roman" w:hAnsi="Times New Roman" w:cs="Times New Roman"/>
                <w:sz w:val="28"/>
                <w:szCs w:val="28"/>
              </w:rPr>
            </w:pPr>
            <w:r>
              <w:rPr>
                <w:rFonts w:ascii="Times New Roman" w:hAnsi="Times New Roman" w:cs="Times New Roman"/>
                <w:sz w:val="28"/>
                <w:szCs w:val="28"/>
              </w:rPr>
              <w:t>22</w:t>
            </w:r>
          </w:p>
        </w:tc>
        <w:tc>
          <w:tcPr>
            <w:tcW w:w="2977" w:type="dxa"/>
          </w:tcPr>
          <w:p w14:paraId="5185910C" w14:textId="77777777" w:rsidR="00252647" w:rsidRDefault="00252647" w:rsidP="00252647">
            <w:pPr>
              <w:jc w:val="center"/>
              <w:rPr>
                <w:rFonts w:ascii="Times New Roman" w:hAnsi="Times New Roman" w:cs="Times New Roman"/>
                <w:sz w:val="28"/>
                <w:szCs w:val="28"/>
              </w:rPr>
            </w:pPr>
            <w:r w:rsidRPr="008C7362">
              <w:rPr>
                <w:rFonts w:ascii="Times New Roman" w:hAnsi="Times New Roman" w:cs="Times New Roman"/>
                <w:sz w:val="28"/>
                <w:szCs w:val="28"/>
              </w:rPr>
              <w:t>Premium Tech Support</w:t>
            </w:r>
          </w:p>
        </w:tc>
        <w:tc>
          <w:tcPr>
            <w:tcW w:w="6095" w:type="dxa"/>
          </w:tcPr>
          <w:p w14:paraId="0C1A694E" w14:textId="7210C719" w:rsidR="00252647" w:rsidRDefault="00252647" w:rsidP="00252647">
            <w:pPr>
              <w:rPr>
                <w:rFonts w:ascii="Times New Roman" w:hAnsi="Times New Roman" w:cs="Times New Roman"/>
                <w:sz w:val="28"/>
                <w:szCs w:val="28"/>
              </w:rPr>
            </w:pPr>
            <w:r>
              <w:rPr>
                <w:rFonts w:ascii="Times New Roman" w:hAnsi="Times New Roman" w:cs="Times New Roman"/>
                <w:sz w:val="28"/>
                <w:szCs w:val="28"/>
              </w:rPr>
              <w:t xml:space="preserve">Did the customer subscribe to </w:t>
            </w:r>
            <w:r>
              <w:rPr>
                <w:rFonts w:ascii="Times New Roman" w:hAnsi="Times New Roman" w:cs="Times New Roman"/>
                <w:sz w:val="28"/>
                <w:szCs w:val="28"/>
              </w:rPr>
              <w:t>tech support</w:t>
            </w:r>
            <w:r>
              <w:rPr>
                <w:rFonts w:ascii="Times New Roman" w:hAnsi="Times New Roman" w:cs="Times New Roman"/>
                <w:sz w:val="28"/>
                <w:szCs w:val="28"/>
              </w:rPr>
              <w:t>?</w:t>
            </w:r>
          </w:p>
        </w:tc>
      </w:tr>
      <w:tr w:rsidR="00252647" w14:paraId="5458687D" w14:textId="77777777" w:rsidTr="00F12F27">
        <w:tc>
          <w:tcPr>
            <w:tcW w:w="1271" w:type="dxa"/>
          </w:tcPr>
          <w:p w14:paraId="6B1D8CA9" w14:textId="77777777" w:rsidR="00252647" w:rsidRDefault="00252647" w:rsidP="00252647">
            <w:pPr>
              <w:jc w:val="center"/>
              <w:rPr>
                <w:rFonts w:ascii="Times New Roman" w:hAnsi="Times New Roman" w:cs="Times New Roman"/>
                <w:sz w:val="28"/>
                <w:szCs w:val="28"/>
              </w:rPr>
            </w:pPr>
            <w:r>
              <w:rPr>
                <w:rFonts w:ascii="Times New Roman" w:hAnsi="Times New Roman" w:cs="Times New Roman"/>
                <w:sz w:val="28"/>
                <w:szCs w:val="28"/>
              </w:rPr>
              <w:t>23</w:t>
            </w:r>
          </w:p>
        </w:tc>
        <w:tc>
          <w:tcPr>
            <w:tcW w:w="2977" w:type="dxa"/>
          </w:tcPr>
          <w:p w14:paraId="67AA1F69" w14:textId="77777777" w:rsidR="00252647" w:rsidRDefault="00252647" w:rsidP="00252647">
            <w:pPr>
              <w:jc w:val="center"/>
              <w:rPr>
                <w:rFonts w:ascii="Times New Roman" w:hAnsi="Times New Roman" w:cs="Times New Roman"/>
                <w:sz w:val="28"/>
                <w:szCs w:val="28"/>
              </w:rPr>
            </w:pPr>
            <w:r w:rsidRPr="008C7362">
              <w:rPr>
                <w:rFonts w:ascii="Times New Roman" w:hAnsi="Times New Roman" w:cs="Times New Roman"/>
                <w:sz w:val="28"/>
                <w:szCs w:val="28"/>
              </w:rPr>
              <w:t>Streaming TV</w:t>
            </w:r>
          </w:p>
        </w:tc>
        <w:tc>
          <w:tcPr>
            <w:tcW w:w="6095" w:type="dxa"/>
          </w:tcPr>
          <w:p w14:paraId="0483EE44" w14:textId="162A31BC" w:rsidR="00252647" w:rsidRDefault="00252647" w:rsidP="00252647">
            <w:pPr>
              <w:rPr>
                <w:rFonts w:ascii="Times New Roman" w:hAnsi="Times New Roman" w:cs="Times New Roman"/>
                <w:sz w:val="28"/>
                <w:szCs w:val="28"/>
              </w:rPr>
            </w:pPr>
            <w:r>
              <w:rPr>
                <w:rFonts w:ascii="Times New Roman" w:hAnsi="Times New Roman" w:cs="Times New Roman"/>
                <w:sz w:val="28"/>
                <w:szCs w:val="28"/>
              </w:rPr>
              <w:t xml:space="preserve">Did the customer </w:t>
            </w:r>
            <w:r w:rsidR="00390A8B">
              <w:rPr>
                <w:rFonts w:ascii="Times New Roman" w:hAnsi="Times New Roman" w:cs="Times New Roman"/>
                <w:sz w:val="28"/>
                <w:szCs w:val="28"/>
              </w:rPr>
              <w:t>use their internet to stream tv</w:t>
            </w:r>
            <w:r>
              <w:rPr>
                <w:rFonts w:ascii="Times New Roman" w:hAnsi="Times New Roman" w:cs="Times New Roman"/>
                <w:sz w:val="28"/>
                <w:szCs w:val="28"/>
              </w:rPr>
              <w:t>?</w:t>
            </w:r>
          </w:p>
        </w:tc>
      </w:tr>
      <w:tr w:rsidR="00390A8B" w14:paraId="277F1FBC" w14:textId="77777777" w:rsidTr="00F12F27">
        <w:tc>
          <w:tcPr>
            <w:tcW w:w="1271" w:type="dxa"/>
          </w:tcPr>
          <w:p w14:paraId="5EAD6FAE" w14:textId="77777777" w:rsidR="00390A8B" w:rsidRDefault="00390A8B" w:rsidP="00390A8B">
            <w:pPr>
              <w:jc w:val="center"/>
              <w:rPr>
                <w:rFonts w:ascii="Times New Roman" w:hAnsi="Times New Roman" w:cs="Times New Roman"/>
                <w:sz w:val="28"/>
                <w:szCs w:val="28"/>
              </w:rPr>
            </w:pPr>
            <w:r>
              <w:rPr>
                <w:rFonts w:ascii="Times New Roman" w:hAnsi="Times New Roman" w:cs="Times New Roman"/>
                <w:sz w:val="28"/>
                <w:szCs w:val="28"/>
              </w:rPr>
              <w:t>24</w:t>
            </w:r>
          </w:p>
        </w:tc>
        <w:tc>
          <w:tcPr>
            <w:tcW w:w="2977" w:type="dxa"/>
          </w:tcPr>
          <w:p w14:paraId="3EA2521C" w14:textId="77777777" w:rsidR="00390A8B" w:rsidRDefault="00390A8B" w:rsidP="00390A8B">
            <w:pPr>
              <w:jc w:val="center"/>
              <w:rPr>
                <w:rFonts w:ascii="Times New Roman" w:hAnsi="Times New Roman" w:cs="Times New Roman"/>
                <w:sz w:val="28"/>
                <w:szCs w:val="28"/>
              </w:rPr>
            </w:pPr>
            <w:r w:rsidRPr="008C7362">
              <w:rPr>
                <w:rFonts w:ascii="Times New Roman" w:hAnsi="Times New Roman" w:cs="Times New Roman"/>
                <w:sz w:val="28"/>
                <w:szCs w:val="28"/>
              </w:rPr>
              <w:t>Streaming Movies</w:t>
            </w:r>
          </w:p>
        </w:tc>
        <w:tc>
          <w:tcPr>
            <w:tcW w:w="6095" w:type="dxa"/>
          </w:tcPr>
          <w:p w14:paraId="7434C539" w14:textId="4D8BF8AA" w:rsidR="00390A8B" w:rsidRDefault="00390A8B" w:rsidP="00390A8B">
            <w:pPr>
              <w:tabs>
                <w:tab w:val="left" w:pos="1785"/>
              </w:tabs>
              <w:rPr>
                <w:rFonts w:ascii="Times New Roman" w:hAnsi="Times New Roman" w:cs="Times New Roman"/>
                <w:sz w:val="28"/>
                <w:szCs w:val="28"/>
              </w:rPr>
            </w:pPr>
            <w:r>
              <w:rPr>
                <w:rFonts w:ascii="Times New Roman" w:hAnsi="Times New Roman" w:cs="Times New Roman"/>
                <w:sz w:val="28"/>
                <w:szCs w:val="28"/>
              </w:rPr>
              <w:t xml:space="preserve">Did the customer use their internet to stream </w:t>
            </w:r>
            <w:r>
              <w:rPr>
                <w:rFonts w:ascii="Times New Roman" w:hAnsi="Times New Roman" w:cs="Times New Roman"/>
                <w:sz w:val="28"/>
                <w:szCs w:val="28"/>
              </w:rPr>
              <w:t>movie</w:t>
            </w:r>
            <w:r>
              <w:rPr>
                <w:rFonts w:ascii="Times New Roman" w:hAnsi="Times New Roman" w:cs="Times New Roman"/>
                <w:sz w:val="28"/>
                <w:szCs w:val="28"/>
              </w:rPr>
              <w:t>?</w:t>
            </w:r>
          </w:p>
        </w:tc>
      </w:tr>
      <w:tr w:rsidR="00390A8B" w14:paraId="25985F26" w14:textId="77777777" w:rsidTr="00F12F27">
        <w:tc>
          <w:tcPr>
            <w:tcW w:w="1271" w:type="dxa"/>
          </w:tcPr>
          <w:p w14:paraId="52F124DF" w14:textId="77777777" w:rsidR="00390A8B" w:rsidRDefault="00390A8B" w:rsidP="00390A8B">
            <w:pPr>
              <w:jc w:val="center"/>
              <w:rPr>
                <w:rFonts w:ascii="Times New Roman" w:hAnsi="Times New Roman" w:cs="Times New Roman"/>
                <w:sz w:val="28"/>
                <w:szCs w:val="28"/>
              </w:rPr>
            </w:pPr>
            <w:r>
              <w:rPr>
                <w:rFonts w:ascii="Times New Roman" w:hAnsi="Times New Roman" w:cs="Times New Roman"/>
                <w:sz w:val="28"/>
                <w:szCs w:val="28"/>
              </w:rPr>
              <w:t>25</w:t>
            </w:r>
          </w:p>
        </w:tc>
        <w:tc>
          <w:tcPr>
            <w:tcW w:w="2977" w:type="dxa"/>
          </w:tcPr>
          <w:p w14:paraId="082053FC" w14:textId="77777777" w:rsidR="00390A8B" w:rsidRDefault="00390A8B" w:rsidP="00390A8B">
            <w:pPr>
              <w:jc w:val="center"/>
              <w:rPr>
                <w:rFonts w:ascii="Times New Roman" w:hAnsi="Times New Roman" w:cs="Times New Roman"/>
                <w:sz w:val="28"/>
                <w:szCs w:val="28"/>
              </w:rPr>
            </w:pPr>
            <w:r w:rsidRPr="008C7362">
              <w:rPr>
                <w:rFonts w:ascii="Times New Roman" w:hAnsi="Times New Roman" w:cs="Times New Roman"/>
                <w:sz w:val="28"/>
                <w:szCs w:val="28"/>
              </w:rPr>
              <w:t>Streaming Music</w:t>
            </w:r>
          </w:p>
        </w:tc>
        <w:tc>
          <w:tcPr>
            <w:tcW w:w="6095" w:type="dxa"/>
          </w:tcPr>
          <w:p w14:paraId="5B429D46" w14:textId="3CD36EFA" w:rsidR="00390A8B" w:rsidRDefault="00390A8B" w:rsidP="00390A8B">
            <w:pPr>
              <w:rPr>
                <w:rFonts w:ascii="Times New Roman" w:hAnsi="Times New Roman" w:cs="Times New Roman"/>
                <w:sz w:val="28"/>
                <w:szCs w:val="28"/>
              </w:rPr>
            </w:pPr>
            <w:r>
              <w:rPr>
                <w:rFonts w:ascii="Times New Roman" w:hAnsi="Times New Roman" w:cs="Times New Roman"/>
                <w:sz w:val="28"/>
                <w:szCs w:val="28"/>
              </w:rPr>
              <w:t xml:space="preserve">Did the customer use their internet to stream </w:t>
            </w:r>
            <w:r>
              <w:rPr>
                <w:rFonts w:ascii="Times New Roman" w:hAnsi="Times New Roman" w:cs="Times New Roman"/>
                <w:sz w:val="28"/>
                <w:szCs w:val="28"/>
              </w:rPr>
              <w:t>music</w:t>
            </w:r>
            <w:r>
              <w:rPr>
                <w:rFonts w:ascii="Times New Roman" w:hAnsi="Times New Roman" w:cs="Times New Roman"/>
                <w:sz w:val="28"/>
                <w:szCs w:val="28"/>
              </w:rPr>
              <w:t>?</w:t>
            </w:r>
          </w:p>
        </w:tc>
      </w:tr>
      <w:tr w:rsidR="00390A8B" w14:paraId="602A0B7E" w14:textId="77777777" w:rsidTr="00F12F27">
        <w:tc>
          <w:tcPr>
            <w:tcW w:w="1271" w:type="dxa"/>
          </w:tcPr>
          <w:p w14:paraId="6186EAAD" w14:textId="77777777" w:rsidR="00390A8B" w:rsidRDefault="00390A8B" w:rsidP="00390A8B">
            <w:pPr>
              <w:jc w:val="center"/>
              <w:rPr>
                <w:rFonts w:ascii="Times New Roman" w:hAnsi="Times New Roman" w:cs="Times New Roman"/>
                <w:sz w:val="28"/>
                <w:szCs w:val="28"/>
              </w:rPr>
            </w:pPr>
            <w:r>
              <w:rPr>
                <w:rFonts w:ascii="Times New Roman" w:hAnsi="Times New Roman" w:cs="Times New Roman"/>
                <w:sz w:val="28"/>
                <w:szCs w:val="28"/>
              </w:rPr>
              <w:t>26</w:t>
            </w:r>
          </w:p>
        </w:tc>
        <w:tc>
          <w:tcPr>
            <w:tcW w:w="2977" w:type="dxa"/>
          </w:tcPr>
          <w:p w14:paraId="0FE5DFB1" w14:textId="77777777" w:rsidR="00390A8B" w:rsidRDefault="00390A8B" w:rsidP="00390A8B">
            <w:pPr>
              <w:jc w:val="center"/>
              <w:rPr>
                <w:rFonts w:ascii="Times New Roman" w:hAnsi="Times New Roman" w:cs="Times New Roman"/>
                <w:sz w:val="28"/>
                <w:szCs w:val="28"/>
              </w:rPr>
            </w:pPr>
            <w:r w:rsidRPr="008C7362">
              <w:rPr>
                <w:rFonts w:ascii="Times New Roman" w:hAnsi="Times New Roman" w:cs="Times New Roman"/>
                <w:sz w:val="28"/>
                <w:szCs w:val="28"/>
              </w:rPr>
              <w:t>Unlimited Data</w:t>
            </w:r>
          </w:p>
        </w:tc>
        <w:tc>
          <w:tcPr>
            <w:tcW w:w="6095" w:type="dxa"/>
          </w:tcPr>
          <w:p w14:paraId="00C351E9" w14:textId="4CE5D84F" w:rsidR="00390A8B" w:rsidRDefault="00390A8B" w:rsidP="00390A8B">
            <w:pPr>
              <w:rPr>
                <w:rFonts w:ascii="Times New Roman" w:hAnsi="Times New Roman" w:cs="Times New Roman"/>
                <w:sz w:val="28"/>
                <w:szCs w:val="28"/>
              </w:rPr>
            </w:pPr>
            <w:r>
              <w:rPr>
                <w:rFonts w:ascii="Times New Roman" w:hAnsi="Times New Roman" w:cs="Times New Roman"/>
                <w:sz w:val="28"/>
                <w:szCs w:val="28"/>
              </w:rPr>
              <w:t xml:space="preserve">Did the customer subscribe to </w:t>
            </w:r>
            <w:r>
              <w:rPr>
                <w:rFonts w:ascii="Times New Roman" w:hAnsi="Times New Roman" w:cs="Times New Roman"/>
                <w:sz w:val="28"/>
                <w:szCs w:val="28"/>
              </w:rPr>
              <w:t>unlimited data</w:t>
            </w:r>
            <w:r>
              <w:rPr>
                <w:rFonts w:ascii="Times New Roman" w:hAnsi="Times New Roman" w:cs="Times New Roman"/>
                <w:sz w:val="28"/>
                <w:szCs w:val="28"/>
              </w:rPr>
              <w:t>?</w:t>
            </w:r>
          </w:p>
        </w:tc>
      </w:tr>
      <w:tr w:rsidR="00B204AC" w14:paraId="71BA5A45" w14:textId="77777777" w:rsidTr="00F12F27">
        <w:tc>
          <w:tcPr>
            <w:tcW w:w="1271" w:type="dxa"/>
          </w:tcPr>
          <w:p w14:paraId="4807D54A"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27</w:t>
            </w:r>
          </w:p>
        </w:tc>
        <w:tc>
          <w:tcPr>
            <w:tcW w:w="2977" w:type="dxa"/>
          </w:tcPr>
          <w:p w14:paraId="6F8E4821"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Contract</w:t>
            </w:r>
          </w:p>
        </w:tc>
        <w:tc>
          <w:tcPr>
            <w:tcW w:w="6095" w:type="dxa"/>
          </w:tcPr>
          <w:p w14:paraId="4072086F" w14:textId="5855957C" w:rsidR="00B204AC" w:rsidRDefault="00390A8B" w:rsidP="00F12F27">
            <w:pPr>
              <w:tabs>
                <w:tab w:val="left" w:pos="1770"/>
              </w:tabs>
              <w:rPr>
                <w:rFonts w:ascii="Times New Roman" w:hAnsi="Times New Roman" w:cs="Times New Roman"/>
                <w:sz w:val="28"/>
                <w:szCs w:val="28"/>
              </w:rPr>
            </w:pPr>
            <w:r>
              <w:rPr>
                <w:rFonts w:ascii="Times New Roman" w:hAnsi="Times New Roman" w:cs="Times New Roman"/>
                <w:sz w:val="28"/>
                <w:szCs w:val="28"/>
              </w:rPr>
              <w:t>C</w:t>
            </w:r>
            <w:r w:rsidR="00FE4C90">
              <w:rPr>
                <w:rFonts w:ascii="Times New Roman" w:hAnsi="Times New Roman" w:cs="Times New Roman"/>
                <w:sz w:val="28"/>
                <w:szCs w:val="28"/>
              </w:rPr>
              <w:t>u</w:t>
            </w:r>
            <w:r>
              <w:rPr>
                <w:rFonts w:ascii="Times New Roman" w:hAnsi="Times New Roman" w:cs="Times New Roman"/>
                <w:sz w:val="28"/>
                <w:szCs w:val="28"/>
              </w:rPr>
              <w:t>stomer</w:t>
            </w:r>
            <w:r w:rsidR="002B7FE5">
              <w:rPr>
                <w:rFonts w:ascii="Times New Roman" w:hAnsi="Times New Roman" w:cs="Times New Roman"/>
                <w:sz w:val="28"/>
                <w:szCs w:val="28"/>
              </w:rPr>
              <w:t xml:space="preserve">’s </w:t>
            </w:r>
            <w:r w:rsidR="00FE4C90">
              <w:rPr>
                <w:rFonts w:ascii="Times New Roman" w:hAnsi="Times New Roman" w:cs="Times New Roman"/>
                <w:sz w:val="28"/>
                <w:szCs w:val="28"/>
              </w:rPr>
              <w:t>Contract</w:t>
            </w:r>
          </w:p>
        </w:tc>
      </w:tr>
      <w:tr w:rsidR="00FE4C90" w14:paraId="73AAC235" w14:textId="77777777" w:rsidTr="00F12F27">
        <w:tc>
          <w:tcPr>
            <w:tcW w:w="1271" w:type="dxa"/>
          </w:tcPr>
          <w:p w14:paraId="15260201" w14:textId="77777777" w:rsidR="00FE4C90" w:rsidRDefault="00FE4C90" w:rsidP="00FE4C90">
            <w:pPr>
              <w:jc w:val="center"/>
              <w:rPr>
                <w:rFonts w:ascii="Times New Roman" w:hAnsi="Times New Roman" w:cs="Times New Roman"/>
                <w:sz w:val="28"/>
                <w:szCs w:val="28"/>
              </w:rPr>
            </w:pPr>
            <w:r>
              <w:rPr>
                <w:rFonts w:ascii="Times New Roman" w:hAnsi="Times New Roman" w:cs="Times New Roman"/>
                <w:sz w:val="28"/>
                <w:szCs w:val="28"/>
              </w:rPr>
              <w:t>28</w:t>
            </w:r>
          </w:p>
        </w:tc>
        <w:tc>
          <w:tcPr>
            <w:tcW w:w="2977" w:type="dxa"/>
          </w:tcPr>
          <w:p w14:paraId="6E279A6E" w14:textId="77777777" w:rsidR="00FE4C90" w:rsidRDefault="00FE4C90" w:rsidP="00FE4C90">
            <w:pPr>
              <w:jc w:val="center"/>
              <w:rPr>
                <w:rFonts w:ascii="Times New Roman" w:hAnsi="Times New Roman" w:cs="Times New Roman"/>
                <w:sz w:val="28"/>
                <w:szCs w:val="28"/>
              </w:rPr>
            </w:pPr>
            <w:r w:rsidRPr="008C7362">
              <w:rPr>
                <w:rFonts w:ascii="Times New Roman" w:hAnsi="Times New Roman" w:cs="Times New Roman"/>
                <w:sz w:val="28"/>
                <w:szCs w:val="28"/>
              </w:rPr>
              <w:t>Paperless Billings</w:t>
            </w:r>
          </w:p>
        </w:tc>
        <w:tc>
          <w:tcPr>
            <w:tcW w:w="6095" w:type="dxa"/>
          </w:tcPr>
          <w:p w14:paraId="005C6567" w14:textId="5C3AD2C6" w:rsidR="00FE4C90" w:rsidRDefault="00FE4C90" w:rsidP="00FE4C90">
            <w:pPr>
              <w:rPr>
                <w:rFonts w:ascii="Times New Roman" w:hAnsi="Times New Roman" w:cs="Times New Roman"/>
                <w:sz w:val="28"/>
                <w:szCs w:val="28"/>
              </w:rPr>
            </w:pPr>
            <w:r>
              <w:rPr>
                <w:rFonts w:ascii="Times New Roman" w:hAnsi="Times New Roman" w:cs="Times New Roman"/>
                <w:sz w:val="28"/>
                <w:szCs w:val="28"/>
              </w:rPr>
              <w:t xml:space="preserve">Did the customer </w:t>
            </w:r>
            <w:r>
              <w:rPr>
                <w:rFonts w:ascii="Times New Roman" w:hAnsi="Times New Roman" w:cs="Times New Roman"/>
                <w:sz w:val="28"/>
                <w:szCs w:val="28"/>
              </w:rPr>
              <w:t>chose paperless billing</w:t>
            </w:r>
            <w:r>
              <w:rPr>
                <w:rFonts w:ascii="Times New Roman" w:hAnsi="Times New Roman" w:cs="Times New Roman"/>
                <w:sz w:val="28"/>
                <w:szCs w:val="28"/>
              </w:rPr>
              <w:t>?</w:t>
            </w:r>
          </w:p>
        </w:tc>
      </w:tr>
      <w:tr w:rsidR="00FE4C90" w14:paraId="49B82F73" w14:textId="77777777" w:rsidTr="00F12F27">
        <w:tc>
          <w:tcPr>
            <w:tcW w:w="1271" w:type="dxa"/>
          </w:tcPr>
          <w:p w14:paraId="78E96862" w14:textId="77777777" w:rsidR="00FE4C90" w:rsidRDefault="00FE4C90" w:rsidP="00FE4C90">
            <w:pPr>
              <w:jc w:val="center"/>
              <w:rPr>
                <w:rFonts w:ascii="Times New Roman" w:hAnsi="Times New Roman" w:cs="Times New Roman"/>
                <w:sz w:val="28"/>
                <w:szCs w:val="28"/>
              </w:rPr>
            </w:pPr>
            <w:r>
              <w:rPr>
                <w:rFonts w:ascii="Times New Roman" w:hAnsi="Times New Roman" w:cs="Times New Roman"/>
                <w:sz w:val="28"/>
                <w:szCs w:val="28"/>
              </w:rPr>
              <w:t>29</w:t>
            </w:r>
          </w:p>
        </w:tc>
        <w:tc>
          <w:tcPr>
            <w:tcW w:w="2977" w:type="dxa"/>
          </w:tcPr>
          <w:p w14:paraId="2D566CDE" w14:textId="77777777" w:rsidR="00FE4C90" w:rsidRDefault="00FE4C90" w:rsidP="00FE4C90">
            <w:pPr>
              <w:jc w:val="center"/>
              <w:rPr>
                <w:rFonts w:ascii="Times New Roman" w:hAnsi="Times New Roman" w:cs="Times New Roman"/>
                <w:sz w:val="28"/>
                <w:szCs w:val="28"/>
              </w:rPr>
            </w:pPr>
            <w:r w:rsidRPr="008C7362">
              <w:rPr>
                <w:rFonts w:ascii="Times New Roman" w:hAnsi="Times New Roman" w:cs="Times New Roman"/>
                <w:sz w:val="28"/>
                <w:szCs w:val="28"/>
              </w:rPr>
              <w:t>Payment Methods</w:t>
            </w:r>
          </w:p>
        </w:tc>
        <w:tc>
          <w:tcPr>
            <w:tcW w:w="6095" w:type="dxa"/>
          </w:tcPr>
          <w:p w14:paraId="679B3E76" w14:textId="68DDC588" w:rsidR="00FE4C90" w:rsidRDefault="00FE4C90" w:rsidP="00FE4C90">
            <w:pPr>
              <w:rPr>
                <w:rFonts w:ascii="Times New Roman" w:hAnsi="Times New Roman" w:cs="Times New Roman"/>
                <w:sz w:val="28"/>
                <w:szCs w:val="28"/>
              </w:rPr>
            </w:pPr>
            <w:r>
              <w:rPr>
                <w:rFonts w:ascii="Times New Roman" w:hAnsi="Times New Roman" w:cs="Times New Roman"/>
                <w:sz w:val="28"/>
                <w:szCs w:val="28"/>
              </w:rPr>
              <w:t>Customer’s Payment method</w:t>
            </w:r>
          </w:p>
        </w:tc>
      </w:tr>
      <w:tr w:rsidR="00FE4C90" w14:paraId="5732C7B8" w14:textId="77777777" w:rsidTr="00F12F27">
        <w:tc>
          <w:tcPr>
            <w:tcW w:w="1271" w:type="dxa"/>
          </w:tcPr>
          <w:p w14:paraId="3A012EE9" w14:textId="77777777" w:rsidR="00FE4C90" w:rsidRDefault="00FE4C90" w:rsidP="00FE4C90">
            <w:pPr>
              <w:jc w:val="center"/>
              <w:rPr>
                <w:rFonts w:ascii="Times New Roman" w:hAnsi="Times New Roman" w:cs="Times New Roman"/>
                <w:sz w:val="28"/>
                <w:szCs w:val="28"/>
              </w:rPr>
            </w:pPr>
            <w:r>
              <w:rPr>
                <w:rFonts w:ascii="Times New Roman" w:hAnsi="Times New Roman" w:cs="Times New Roman"/>
                <w:sz w:val="28"/>
                <w:szCs w:val="28"/>
              </w:rPr>
              <w:t>30</w:t>
            </w:r>
          </w:p>
        </w:tc>
        <w:tc>
          <w:tcPr>
            <w:tcW w:w="2977" w:type="dxa"/>
          </w:tcPr>
          <w:p w14:paraId="5A717C35" w14:textId="77777777" w:rsidR="00FE4C90" w:rsidRDefault="00FE4C90" w:rsidP="00FE4C90">
            <w:pPr>
              <w:jc w:val="center"/>
              <w:rPr>
                <w:rFonts w:ascii="Times New Roman" w:hAnsi="Times New Roman" w:cs="Times New Roman"/>
                <w:sz w:val="28"/>
                <w:szCs w:val="28"/>
              </w:rPr>
            </w:pPr>
            <w:r w:rsidRPr="008C7362">
              <w:rPr>
                <w:rFonts w:ascii="Times New Roman" w:hAnsi="Times New Roman" w:cs="Times New Roman"/>
                <w:sz w:val="28"/>
                <w:szCs w:val="28"/>
              </w:rPr>
              <w:t>Monthly Charges</w:t>
            </w:r>
          </w:p>
        </w:tc>
        <w:tc>
          <w:tcPr>
            <w:tcW w:w="6095" w:type="dxa"/>
          </w:tcPr>
          <w:p w14:paraId="4EB6D5BE" w14:textId="74A842BE" w:rsidR="00FE4C90" w:rsidRDefault="00FE4C90" w:rsidP="00FE4C90">
            <w:pPr>
              <w:rPr>
                <w:rFonts w:ascii="Times New Roman" w:hAnsi="Times New Roman" w:cs="Times New Roman"/>
                <w:sz w:val="28"/>
                <w:szCs w:val="28"/>
              </w:rPr>
            </w:pPr>
            <w:r>
              <w:rPr>
                <w:rFonts w:ascii="Times New Roman" w:hAnsi="Times New Roman" w:cs="Times New Roman"/>
                <w:sz w:val="28"/>
                <w:szCs w:val="28"/>
              </w:rPr>
              <w:t xml:space="preserve">Customer’s </w:t>
            </w:r>
            <w:r>
              <w:rPr>
                <w:rFonts w:ascii="Times New Roman" w:hAnsi="Times New Roman" w:cs="Times New Roman"/>
                <w:sz w:val="28"/>
                <w:szCs w:val="28"/>
              </w:rPr>
              <w:t>total monthly charges</w:t>
            </w:r>
          </w:p>
        </w:tc>
      </w:tr>
      <w:tr w:rsidR="00B204AC" w14:paraId="35B601E9" w14:textId="77777777" w:rsidTr="00F12F27">
        <w:tc>
          <w:tcPr>
            <w:tcW w:w="1271" w:type="dxa"/>
          </w:tcPr>
          <w:p w14:paraId="5224B4AF"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31</w:t>
            </w:r>
          </w:p>
        </w:tc>
        <w:tc>
          <w:tcPr>
            <w:tcW w:w="2977" w:type="dxa"/>
          </w:tcPr>
          <w:p w14:paraId="65348B6B"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Total Charges</w:t>
            </w:r>
          </w:p>
        </w:tc>
        <w:tc>
          <w:tcPr>
            <w:tcW w:w="6095" w:type="dxa"/>
          </w:tcPr>
          <w:p w14:paraId="2BD56CA7" w14:textId="133C2BA6" w:rsidR="00B204AC" w:rsidRDefault="00FE4C90" w:rsidP="00F12F27">
            <w:pPr>
              <w:rPr>
                <w:rFonts w:ascii="Times New Roman" w:hAnsi="Times New Roman" w:cs="Times New Roman"/>
                <w:sz w:val="28"/>
                <w:szCs w:val="28"/>
              </w:rPr>
            </w:pPr>
            <w:r>
              <w:rPr>
                <w:rFonts w:ascii="Times New Roman" w:hAnsi="Times New Roman" w:cs="Times New Roman"/>
                <w:sz w:val="28"/>
                <w:szCs w:val="28"/>
              </w:rPr>
              <w:t>Cus</w:t>
            </w:r>
            <w:r w:rsidR="00687C9A">
              <w:rPr>
                <w:rFonts w:ascii="Times New Roman" w:hAnsi="Times New Roman" w:cs="Times New Roman"/>
                <w:sz w:val="28"/>
                <w:szCs w:val="28"/>
              </w:rPr>
              <w:t>tomer’s total charges till specified quarter</w:t>
            </w:r>
          </w:p>
        </w:tc>
      </w:tr>
      <w:tr w:rsidR="00B204AC" w14:paraId="0FAF3AD7" w14:textId="77777777" w:rsidTr="00F12F27">
        <w:tc>
          <w:tcPr>
            <w:tcW w:w="1271" w:type="dxa"/>
          </w:tcPr>
          <w:p w14:paraId="227406D0"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32</w:t>
            </w:r>
          </w:p>
        </w:tc>
        <w:tc>
          <w:tcPr>
            <w:tcW w:w="2977" w:type="dxa"/>
          </w:tcPr>
          <w:p w14:paraId="583611C2"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Total Refunds</w:t>
            </w:r>
          </w:p>
        </w:tc>
        <w:tc>
          <w:tcPr>
            <w:tcW w:w="6095" w:type="dxa"/>
          </w:tcPr>
          <w:p w14:paraId="2D542229" w14:textId="24F76BF3" w:rsidR="00B204AC" w:rsidRDefault="00687C9A" w:rsidP="00F12F27">
            <w:pPr>
              <w:rPr>
                <w:rFonts w:ascii="Times New Roman" w:hAnsi="Times New Roman" w:cs="Times New Roman"/>
                <w:sz w:val="28"/>
                <w:szCs w:val="28"/>
              </w:rPr>
            </w:pPr>
            <w:r>
              <w:rPr>
                <w:rFonts w:ascii="Times New Roman" w:hAnsi="Times New Roman" w:cs="Times New Roman"/>
                <w:sz w:val="28"/>
                <w:szCs w:val="28"/>
              </w:rPr>
              <w:t>Customer’s total refunds</w:t>
            </w:r>
          </w:p>
        </w:tc>
      </w:tr>
      <w:tr w:rsidR="00B204AC" w14:paraId="3BFFB7F4" w14:textId="77777777" w:rsidTr="00F12F27">
        <w:tc>
          <w:tcPr>
            <w:tcW w:w="1271" w:type="dxa"/>
          </w:tcPr>
          <w:p w14:paraId="50710992"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33</w:t>
            </w:r>
          </w:p>
        </w:tc>
        <w:tc>
          <w:tcPr>
            <w:tcW w:w="2977" w:type="dxa"/>
          </w:tcPr>
          <w:p w14:paraId="1B88FA1C"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Total Extra Data Charges</w:t>
            </w:r>
          </w:p>
        </w:tc>
        <w:tc>
          <w:tcPr>
            <w:tcW w:w="6095" w:type="dxa"/>
          </w:tcPr>
          <w:p w14:paraId="70EFD65E" w14:textId="24791860" w:rsidR="00B204AC" w:rsidRDefault="00687C9A" w:rsidP="00F12F27">
            <w:pPr>
              <w:rPr>
                <w:rFonts w:ascii="Times New Roman" w:hAnsi="Times New Roman" w:cs="Times New Roman"/>
                <w:sz w:val="28"/>
                <w:szCs w:val="28"/>
              </w:rPr>
            </w:pPr>
            <w:r>
              <w:rPr>
                <w:rFonts w:ascii="Times New Roman" w:hAnsi="Times New Roman" w:cs="Times New Roman"/>
                <w:sz w:val="28"/>
                <w:szCs w:val="28"/>
              </w:rPr>
              <w:t>Customer’s extra data charges</w:t>
            </w:r>
          </w:p>
        </w:tc>
      </w:tr>
      <w:tr w:rsidR="00B204AC" w14:paraId="62C20953" w14:textId="77777777" w:rsidTr="00F12F27">
        <w:tc>
          <w:tcPr>
            <w:tcW w:w="1271" w:type="dxa"/>
          </w:tcPr>
          <w:p w14:paraId="5C40E361"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34</w:t>
            </w:r>
          </w:p>
        </w:tc>
        <w:tc>
          <w:tcPr>
            <w:tcW w:w="2977" w:type="dxa"/>
          </w:tcPr>
          <w:p w14:paraId="405FF4FA"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Total Long-Distance Charges</w:t>
            </w:r>
          </w:p>
        </w:tc>
        <w:tc>
          <w:tcPr>
            <w:tcW w:w="6095" w:type="dxa"/>
          </w:tcPr>
          <w:p w14:paraId="3C45F483" w14:textId="7888490D" w:rsidR="00B204AC" w:rsidRDefault="00687C9A" w:rsidP="00F12F27">
            <w:pPr>
              <w:rPr>
                <w:rFonts w:ascii="Times New Roman" w:hAnsi="Times New Roman" w:cs="Times New Roman"/>
                <w:sz w:val="28"/>
                <w:szCs w:val="28"/>
              </w:rPr>
            </w:pPr>
            <w:r>
              <w:rPr>
                <w:rFonts w:ascii="Times New Roman" w:hAnsi="Times New Roman" w:cs="Times New Roman"/>
                <w:sz w:val="28"/>
                <w:szCs w:val="28"/>
              </w:rPr>
              <w:t>Customer’s total long-distance charges</w:t>
            </w:r>
          </w:p>
        </w:tc>
      </w:tr>
      <w:tr w:rsidR="00B204AC" w14:paraId="2CDD0BA6" w14:textId="77777777" w:rsidTr="00F12F27">
        <w:tc>
          <w:tcPr>
            <w:tcW w:w="1271" w:type="dxa"/>
          </w:tcPr>
          <w:p w14:paraId="48EC96C9"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35</w:t>
            </w:r>
          </w:p>
        </w:tc>
        <w:tc>
          <w:tcPr>
            <w:tcW w:w="2977" w:type="dxa"/>
          </w:tcPr>
          <w:p w14:paraId="37616A7F"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T</w:t>
            </w:r>
            <w:r w:rsidRPr="008C7362">
              <w:rPr>
                <w:rFonts w:ascii="Times New Roman" w:hAnsi="Times New Roman" w:cs="Times New Roman"/>
                <w:sz w:val="28"/>
                <w:szCs w:val="28"/>
              </w:rPr>
              <w:t>otal Revenue</w:t>
            </w:r>
          </w:p>
        </w:tc>
        <w:tc>
          <w:tcPr>
            <w:tcW w:w="6095" w:type="dxa"/>
          </w:tcPr>
          <w:p w14:paraId="2F3F5CEF" w14:textId="68CE34C8" w:rsidR="00B204AC" w:rsidRDefault="00687C9A" w:rsidP="00F12F27">
            <w:pPr>
              <w:rPr>
                <w:rFonts w:ascii="Times New Roman" w:hAnsi="Times New Roman" w:cs="Times New Roman"/>
                <w:sz w:val="28"/>
                <w:szCs w:val="28"/>
              </w:rPr>
            </w:pPr>
            <w:r>
              <w:rPr>
                <w:rFonts w:ascii="Times New Roman" w:hAnsi="Times New Roman" w:cs="Times New Roman"/>
                <w:sz w:val="28"/>
                <w:szCs w:val="28"/>
              </w:rPr>
              <w:t>Customer’s total revenue</w:t>
            </w:r>
          </w:p>
        </w:tc>
      </w:tr>
      <w:tr w:rsidR="00B204AC" w14:paraId="00D68A40" w14:textId="77777777" w:rsidTr="00F12F27">
        <w:tc>
          <w:tcPr>
            <w:tcW w:w="1271" w:type="dxa"/>
          </w:tcPr>
          <w:p w14:paraId="3714BC71"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36</w:t>
            </w:r>
          </w:p>
        </w:tc>
        <w:tc>
          <w:tcPr>
            <w:tcW w:w="2977" w:type="dxa"/>
          </w:tcPr>
          <w:p w14:paraId="318E0C6D"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Customer Status</w:t>
            </w:r>
          </w:p>
        </w:tc>
        <w:tc>
          <w:tcPr>
            <w:tcW w:w="6095" w:type="dxa"/>
          </w:tcPr>
          <w:p w14:paraId="317F6F1D" w14:textId="6FF5B5FB" w:rsidR="00B204AC" w:rsidRDefault="008F7684" w:rsidP="00F12F27">
            <w:pPr>
              <w:rPr>
                <w:rFonts w:ascii="Times New Roman" w:hAnsi="Times New Roman" w:cs="Times New Roman"/>
                <w:sz w:val="28"/>
                <w:szCs w:val="28"/>
              </w:rPr>
            </w:pPr>
            <w:r>
              <w:rPr>
                <w:rFonts w:ascii="Times New Roman" w:hAnsi="Times New Roman" w:cs="Times New Roman"/>
                <w:sz w:val="28"/>
                <w:szCs w:val="28"/>
              </w:rPr>
              <w:t>Customer’s status at the end of quarter</w:t>
            </w:r>
          </w:p>
        </w:tc>
      </w:tr>
      <w:tr w:rsidR="00B204AC" w14:paraId="2BAF4D46" w14:textId="77777777" w:rsidTr="00F12F27">
        <w:tc>
          <w:tcPr>
            <w:tcW w:w="1271" w:type="dxa"/>
          </w:tcPr>
          <w:p w14:paraId="41825D24"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37</w:t>
            </w:r>
          </w:p>
        </w:tc>
        <w:tc>
          <w:tcPr>
            <w:tcW w:w="2977" w:type="dxa"/>
          </w:tcPr>
          <w:p w14:paraId="413C0825"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Churn Category</w:t>
            </w:r>
          </w:p>
        </w:tc>
        <w:tc>
          <w:tcPr>
            <w:tcW w:w="6095" w:type="dxa"/>
          </w:tcPr>
          <w:p w14:paraId="37113F1F" w14:textId="791455A1" w:rsidR="00B204AC" w:rsidRDefault="008F7684" w:rsidP="00F12F27">
            <w:pPr>
              <w:tabs>
                <w:tab w:val="left" w:pos="960"/>
              </w:tabs>
              <w:rPr>
                <w:rFonts w:ascii="Times New Roman" w:hAnsi="Times New Roman" w:cs="Times New Roman"/>
                <w:sz w:val="28"/>
                <w:szCs w:val="28"/>
              </w:rPr>
            </w:pPr>
            <w:r>
              <w:rPr>
                <w:rFonts w:ascii="Times New Roman" w:hAnsi="Times New Roman" w:cs="Times New Roman"/>
                <w:sz w:val="28"/>
                <w:szCs w:val="28"/>
              </w:rPr>
              <w:t>Customer’s churn category</w:t>
            </w:r>
          </w:p>
        </w:tc>
      </w:tr>
      <w:tr w:rsidR="00B204AC" w14:paraId="6894DB36" w14:textId="77777777" w:rsidTr="00F12F27">
        <w:tc>
          <w:tcPr>
            <w:tcW w:w="1271" w:type="dxa"/>
          </w:tcPr>
          <w:p w14:paraId="7F343511" w14:textId="77777777" w:rsidR="00B204AC" w:rsidRDefault="00B204AC" w:rsidP="00F12F27">
            <w:pPr>
              <w:jc w:val="center"/>
              <w:rPr>
                <w:rFonts w:ascii="Times New Roman" w:hAnsi="Times New Roman" w:cs="Times New Roman"/>
                <w:sz w:val="28"/>
                <w:szCs w:val="28"/>
              </w:rPr>
            </w:pPr>
            <w:r>
              <w:rPr>
                <w:rFonts w:ascii="Times New Roman" w:hAnsi="Times New Roman" w:cs="Times New Roman"/>
                <w:sz w:val="28"/>
                <w:szCs w:val="28"/>
              </w:rPr>
              <w:t>38</w:t>
            </w:r>
          </w:p>
        </w:tc>
        <w:tc>
          <w:tcPr>
            <w:tcW w:w="2977" w:type="dxa"/>
          </w:tcPr>
          <w:p w14:paraId="10E4C7B0" w14:textId="77777777" w:rsidR="00B204AC" w:rsidRDefault="00B204AC" w:rsidP="00F12F27">
            <w:pPr>
              <w:jc w:val="center"/>
              <w:rPr>
                <w:rFonts w:ascii="Times New Roman" w:hAnsi="Times New Roman" w:cs="Times New Roman"/>
                <w:sz w:val="28"/>
                <w:szCs w:val="28"/>
              </w:rPr>
            </w:pPr>
            <w:r w:rsidRPr="008C7362">
              <w:rPr>
                <w:rFonts w:ascii="Times New Roman" w:hAnsi="Times New Roman" w:cs="Times New Roman"/>
                <w:sz w:val="28"/>
                <w:szCs w:val="28"/>
              </w:rPr>
              <w:t>Churn Reason</w:t>
            </w:r>
          </w:p>
        </w:tc>
        <w:tc>
          <w:tcPr>
            <w:tcW w:w="6095" w:type="dxa"/>
          </w:tcPr>
          <w:p w14:paraId="33CD5DD1" w14:textId="47CCFF06" w:rsidR="00B204AC" w:rsidRDefault="008F7684" w:rsidP="00F12F27">
            <w:pPr>
              <w:rPr>
                <w:rFonts w:ascii="Times New Roman" w:hAnsi="Times New Roman" w:cs="Times New Roman"/>
                <w:sz w:val="28"/>
                <w:szCs w:val="28"/>
              </w:rPr>
            </w:pPr>
            <w:r>
              <w:rPr>
                <w:rFonts w:ascii="Times New Roman" w:hAnsi="Times New Roman" w:cs="Times New Roman"/>
                <w:sz w:val="28"/>
                <w:szCs w:val="28"/>
              </w:rPr>
              <w:t>Customer’s churn reason</w:t>
            </w:r>
          </w:p>
        </w:tc>
      </w:tr>
    </w:tbl>
    <w:p w14:paraId="0E3BAA51" w14:textId="77777777" w:rsidR="00B204AC" w:rsidRPr="00216536" w:rsidRDefault="00B204AC" w:rsidP="003742A5">
      <w:pPr>
        <w:rPr>
          <w:rFonts w:ascii="Times New Roman" w:hAnsi="Times New Roman" w:cs="Times New Roman"/>
          <w:sz w:val="28"/>
          <w:szCs w:val="28"/>
        </w:rPr>
      </w:pPr>
    </w:p>
    <w:sectPr w:rsidR="00B204AC" w:rsidRPr="00216536" w:rsidSect="006710D1">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BDB29" w14:textId="77777777" w:rsidR="006710D1" w:rsidRDefault="006710D1" w:rsidP="00CE616B">
      <w:pPr>
        <w:spacing w:after="0" w:line="240" w:lineRule="auto"/>
      </w:pPr>
      <w:r>
        <w:separator/>
      </w:r>
    </w:p>
  </w:endnote>
  <w:endnote w:type="continuationSeparator" w:id="0">
    <w:p w14:paraId="659012B3" w14:textId="77777777" w:rsidR="006710D1" w:rsidRDefault="006710D1" w:rsidP="00CE6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480290"/>
      <w:docPartObj>
        <w:docPartGallery w:val="Page Numbers (Bottom of Page)"/>
        <w:docPartUnique/>
      </w:docPartObj>
    </w:sdtPr>
    <w:sdtEndPr>
      <w:rPr>
        <w:noProof/>
      </w:rPr>
    </w:sdtEndPr>
    <w:sdtContent>
      <w:p w14:paraId="4265320F" w14:textId="73E84E86" w:rsidR="00CE616B" w:rsidRDefault="00CE6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08664" w14:textId="77777777" w:rsidR="00CE616B" w:rsidRDefault="00CE6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62464" w14:textId="77777777" w:rsidR="006710D1" w:rsidRDefault="006710D1" w:rsidP="00CE616B">
      <w:pPr>
        <w:spacing w:after="0" w:line="240" w:lineRule="auto"/>
      </w:pPr>
      <w:r>
        <w:separator/>
      </w:r>
    </w:p>
  </w:footnote>
  <w:footnote w:type="continuationSeparator" w:id="0">
    <w:p w14:paraId="00C5A3AC" w14:textId="77777777" w:rsidR="006710D1" w:rsidRDefault="006710D1" w:rsidP="00CE61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E3C54"/>
    <w:multiLevelType w:val="hybridMultilevel"/>
    <w:tmpl w:val="009820BC"/>
    <w:lvl w:ilvl="0" w:tplc="3656D10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DE20BF"/>
    <w:multiLevelType w:val="hybridMultilevel"/>
    <w:tmpl w:val="03CA97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9F6C8A"/>
    <w:multiLevelType w:val="hybridMultilevel"/>
    <w:tmpl w:val="2640B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1D33EE"/>
    <w:multiLevelType w:val="hybridMultilevel"/>
    <w:tmpl w:val="D6EE0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027672"/>
    <w:multiLevelType w:val="hybridMultilevel"/>
    <w:tmpl w:val="50E24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6007340">
    <w:abstractNumId w:val="4"/>
  </w:num>
  <w:num w:numId="2" w16cid:durableId="1492257101">
    <w:abstractNumId w:val="2"/>
  </w:num>
  <w:num w:numId="3" w16cid:durableId="233316551">
    <w:abstractNumId w:val="1"/>
  </w:num>
  <w:num w:numId="4" w16cid:durableId="1926646607">
    <w:abstractNumId w:val="3"/>
  </w:num>
  <w:num w:numId="5" w16cid:durableId="106059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07"/>
    <w:rsid w:val="00000237"/>
    <w:rsid w:val="00002E87"/>
    <w:rsid w:val="00014CFB"/>
    <w:rsid w:val="000178A8"/>
    <w:rsid w:val="00020DFC"/>
    <w:rsid w:val="00024B17"/>
    <w:rsid w:val="00025573"/>
    <w:rsid w:val="0006120A"/>
    <w:rsid w:val="00070857"/>
    <w:rsid w:val="00073788"/>
    <w:rsid w:val="000767D5"/>
    <w:rsid w:val="000946D7"/>
    <w:rsid w:val="000A5B7F"/>
    <w:rsid w:val="000A69DD"/>
    <w:rsid w:val="000B33D1"/>
    <w:rsid w:val="000B63BA"/>
    <w:rsid w:val="000C596C"/>
    <w:rsid w:val="000C5C2A"/>
    <w:rsid w:val="000C7DBE"/>
    <w:rsid w:val="000E0DC0"/>
    <w:rsid w:val="000E0F3F"/>
    <w:rsid w:val="000E7644"/>
    <w:rsid w:val="000F3A22"/>
    <w:rsid w:val="001008A6"/>
    <w:rsid w:val="00112260"/>
    <w:rsid w:val="00126751"/>
    <w:rsid w:val="00133228"/>
    <w:rsid w:val="00134EE0"/>
    <w:rsid w:val="00163DEF"/>
    <w:rsid w:val="00170753"/>
    <w:rsid w:val="00176929"/>
    <w:rsid w:val="00191ED7"/>
    <w:rsid w:val="001C08A7"/>
    <w:rsid w:val="001D2FA4"/>
    <w:rsid w:val="001D666F"/>
    <w:rsid w:val="001F1127"/>
    <w:rsid w:val="001F1BA8"/>
    <w:rsid w:val="001F2BC3"/>
    <w:rsid w:val="001F53D6"/>
    <w:rsid w:val="001F7893"/>
    <w:rsid w:val="00200A5F"/>
    <w:rsid w:val="0020114D"/>
    <w:rsid w:val="00201756"/>
    <w:rsid w:val="002030D3"/>
    <w:rsid w:val="00216536"/>
    <w:rsid w:val="002350D9"/>
    <w:rsid w:val="00235776"/>
    <w:rsid w:val="00242D0A"/>
    <w:rsid w:val="00252647"/>
    <w:rsid w:val="002554C3"/>
    <w:rsid w:val="00255A4B"/>
    <w:rsid w:val="00256020"/>
    <w:rsid w:val="00262721"/>
    <w:rsid w:val="00266C65"/>
    <w:rsid w:val="00275F2D"/>
    <w:rsid w:val="002777E5"/>
    <w:rsid w:val="00287481"/>
    <w:rsid w:val="002A2440"/>
    <w:rsid w:val="002A3170"/>
    <w:rsid w:val="002A7712"/>
    <w:rsid w:val="002B0F9D"/>
    <w:rsid w:val="002B7FE5"/>
    <w:rsid w:val="002C026D"/>
    <w:rsid w:val="002D224F"/>
    <w:rsid w:val="002D30D1"/>
    <w:rsid w:val="002D4573"/>
    <w:rsid w:val="002E3013"/>
    <w:rsid w:val="002F1F25"/>
    <w:rsid w:val="002F601B"/>
    <w:rsid w:val="0030652E"/>
    <w:rsid w:val="0032064B"/>
    <w:rsid w:val="00325B12"/>
    <w:rsid w:val="00333AB0"/>
    <w:rsid w:val="003376A7"/>
    <w:rsid w:val="003471E4"/>
    <w:rsid w:val="003476FB"/>
    <w:rsid w:val="00351E72"/>
    <w:rsid w:val="003636CE"/>
    <w:rsid w:val="003742A5"/>
    <w:rsid w:val="00384E6F"/>
    <w:rsid w:val="003904B2"/>
    <w:rsid w:val="00390A8B"/>
    <w:rsid w:val="00390C6A"/>
    <w:rsid w:val="003B748E"/>
    <w:rsid w:val="003C5693"/>
    <w:rsid w:val="003E1A0B"/>
    <w:rsid w:val="003F4ED1"/>
    <w:rsid w:val="00407A3D"/>
    <w:rsid w:val="00414326"/>
    <w:rsid w:val="004227CD"/>
    <w:rsid w:val="0043163F"/>
    <w:rsid w:val="004334F6"/>
    <w:rsid w:val="004418B9"/>
    <w:rsid w:val="00447B9A"/>
    <w:rsid w:val="00461CF3"/>
    <w:rsid w:val="00461DD4"/>
    <w:rsid w:val="004623B6"/>
    <w:rsid w:val="004656AE"/>
    <w:rsid w:val="00490A68"/>
    <w:rsid w:val="00490F18"/>
    <w:rsid w:val="0049144A"/>
    <w:rsid w:val="004A1C3A"/>
    <w:rsid w:val="004A3BB2"/>
    <w:rsid w:val="004B3D29"/>
    <w:rsid w:val="004D64BA"/>
    <w:rsid w:val="004F41C2"/>
    <w:rsid w:val="00500D43"/>
    <w:rsid w:val="00501FDB"/>
    <w:rsid w:val="00521861"/>
    <w:rsid w:val="00522F07"/>
    <w:rsid w:val="005235AD"/>
    <w:rsid w:val="00526284"/>
    <w:rsid w:val="00543432"/>
    <w:rsid w:val="00545135"/>
    <w:rsid w:val="00546D0A"/>
    <w:rsid w:val="00547152"/>
    <w:rsid w:val="00584963"/>
    <w:rsid w:val="00590812"/>
    <w:rsid w:val="005930DA"/>
    <w:rsid w:val="005A229C"/>
    <w:rsid w:val="005A4B64"/>
    <w:rsid w:val="005A6E65"/>
    <w:rsid w:val="005B4BED"/>
    <w:rsid w:val="005C1B4E"/>
    <w:rsid w:val="005D7E35"/>
    <w:rsid w:val="005E21E9"/>
    <w:rsid w:val="005E723B"/>
    <w:rsid w:val="005F47A2"/>
    <w:rsid w:val="005F4F25"/>
    <w:rsid w:val="005F5C25"/>
    <w:rsid w:val="00614311"/>
    <w:rsid w:val="00651355"/>
    <w:rsid w:val="0065250B"/>
    <w:rsid w:val="00654243"/>
    <w:rsid w:val="00670AF0"/>
    <w:rsid w:val="006710D1"/>
    <w:rsid w:val="00680D25"/>
    <w:rsid w:val="006830D6"/>
    <w:rsid w:val="00683344"/>
    <w:rsid w:val="006869A4"/>
    <w:rsid w:val="00687C9A"/>
    <w:rsid w:val="006907A7"/>
    <w:rsid w:val="00693351"/>
    <w:rsid w:val="006A01D5"/>
    <w:rsid w:val="006A1ADF"/>
    <w:rsid w:val="006B66DE"/>
    <w:rsid w:val="006C04E9"/>
    <w:rsid w:val="006C26FB"/>
    <w:rsid w:val="006C3F82"/>
    <w:rsid w:val="006D4C40"/>
    <w:rsid w:val="006D74B3"/>
    <w:rsid w:val="006F7494"/>
    <w:rsid w:val="00702823"/>
    <w:rsid w:val="00705369"/>
    <w:rsid w:val="0070626B"/>
    <w:rsid w:val="00716766"/>
    <w:rsid w:val="0072244D"/>
    <w:rsid w:val="00741058"/>
    <w:rsid w:val="0074371C"/>
    <w:rsid w:val="00751901"/>
    <w:rsid w:val="0075462A"/>
    <w:rsid w:val="00763BD3"/>
    <w:rsid w:val="00766306"/>
    <w:rsid w:val="00767197"/>
    <w:rsid w:val="0077383B"/>
    <w:rsid w:val="00773D26"/>
    <w:rsid w:val="007757FD"/>
    <w:rsid w:val="00786310"/>
    <w:rsid w:val="00791FC6"/>
    <w:rsid w:val="00796B01"/>
    <w:rsid w:val="007A4F69"/>
    <w:rsid w:val="00800341"/>
    <w:rsid w:val="0080210A"/>
    <w:rsid w:val="008210FB"/>
    <w:rsid w:val="00825477"/>
    <w:rsid w:val="00832EBC"/>
    <w:rsid w:val="0083526B"/>
    <w:rsid w:val="008372F4"/>
    <w:rsid w:val="00857A46"/>
    <w:rsid w:val="00861ED9"/>
    <w:rsid w:val="00867EED"/>
    <w:rsid w:val="00896C16"/>
    <w:rsid w:val="008A3A3C"/>
    <w:rsid w:val="008C19C1"/>
    <w:rsid w:val="008C4207"/>
    <w:rsid w:val="008C7362"/>
    <w:rsid w:val="008D5532"/>
    <w:rsid w:val="008D55D2"/>
    <w:rsid w:val="008D6F94"/>
    <w:rsid w:val="008E09F3"/>
    <w:rsid w:val="008E14CB"/>
    <w:rsid w:val="008F23B4"/>
    <w:rsid w:val="008F7684"/>
    <w:rsid w:val="009066A2"/>
    <w:rsid w:val="00906717"/>
    <w:rsid w:val="00922DDF"/>
    <w:rsid w:val="00927E36"/>
    <w:rsid w:val="00930004"/>
    <w:rsid w:val="00932514"/>
    <w:rsid w:val="009755E1"/>
    <w:rsid w:val="0099304B"/>
    <w:rsid w:val="00995FFD"/>
    <w:rsid w:val="009C52B2"/>
    <w:rsid w:val="009C7268"/>
    <w:rsid w:val="009D66BA"/>
    <w:rsid w:val="009E024D"/>
    <w:rsid w:val="009E0B90"/>
    <w:rsid w:val="009F23F0"/>
    <w:rsid w:val="00A01E9B"/>
    <w:rsid w:val="00A44B4B"/>
    <w:rsid w:val="00A47B91"/>
    <w:rsid w:val="00A772DB"/>
    <w:rsid w:val="00A86CEC"/>
    <w:rsid w:val="00A90EC7"/>
    <w:rsid w:val="00A96592"/>
    <w:rsid w:val="00AA09CA"/>
    <w:rsid w:val="00AA628A"/>
    <w:rsid w:val="00AA630E"/>
    <w:rsid w:val="00AB173D"/>
    <w:rsid w:val="00AB2D3C"/>
    <w:rsid w:val="00AB31E9"/>
    <w:rsid w:val="00AC31C3"/>
    <w:rsid w:val="00AD438C"/>
    <w:rsid w:val="00AE10C9"/>
    <w:rsid w:val="00AE1CEF"/>
    <w:rsid w:val="00AF3DB9"/>
    <w:rsid w:val="00AF7490"/>
    <w:rsid w:val="00B02003"/>
    <w:rsid w:val="00B04FAB"/>
    <w:rsid w:val="00B079A3"/>
    <w:rsid w:val="00B11332"/>
    <w:rsid w:val="00B12237"/>
    <w:rsid w:val="00B204AC"/>
    <w:rsid w:val="00B3429E"/>
    <w:rsid w:val="00B74115"/>
    <w:rsid w:val="00B849D4"/>
    <w:rsid w:val="00B84E6A"/>
    <w:rsid w:val="00B866C3"/>
    <w:rsid w:val="00B90031"/>
    <w:rsid w:val="00B94371"/>
    <w:rsid w:val="00BA45E4"/>
    <w:rsid w:val="00BA6BF4"/>
    <w:rsid w:val="00BC25C5"/>
    <w:rsid w:val="00BC58D8"/>
    <w:rsid w:val="00BD11C6"/>
    <w:rsid w:val="00BD143B"/>
    <w:rsid w:val="00BE0D5E"/>
    <w:rsid w:val="00BE1675"/>
    <w:rsid w:val="00BE6067"/>
    <w:rsid w:val="00C023AB"/>
    <w:rsid w:val="00C113E4"/>
    <w:rsid w:val="00C327A8"/>
    <w:rsid w:val="00C53F92"/>
    <w:rsid w:val="00C61F9C"/>
    <w:rsid w:val="00C648B5"/>
    <w:rsid w:val="00C6638A"/>
    <w:rsid w:val="00C67631"/>
    <w:rsid w:val="00C67BE4"/>
    <w:rsid w:val="00C7573E"/>
    <w:rsid w:val="00C81F4B"/>
    <w:rsid w:val="00C9181C"/>
    <w:rsid w:val="00C93212"/>
    <w:rsid w:val="00CC520F"/>
    <w:rsid w:val="00CD3B2F"/>
    <w:rsid w:val="00CD3C89"/>
    <w:rsid w:val="00CE616B"/>
    <w:rsid w:val="00CF4D60"/>
    <w:rsid w:val="00D17007"/>
    <w:rsid w:val="00D27D81"/>
    <w:rsid w:val="00D32222"/>
    <w:rsid w:val="00D34A95"/>
    <w:rsid w:val="00D43A0C"/>
    <w:rsid w:val="00D457D1"/>
    <w:rsid w:val="00D46813"/>
    <w:rsid w:val="00D51B22"/>
    <w:rsid w:val="00D6044D"/>
    <w:rsid w:val="00D909CE"/>
    <w:rsid w:val="00DC4A3C"/>
    <w:rsid w:val="00DD20DD"/>
    <w:rsid w:val="00DD49BC"/>
    <w:rsid w:val="00DD5328"/>
    <w:rsid w:val="00E124A1"/>
    <w:rsid w:val="00E422D5"/>
    <w:rsid w:val="00E42A58"/>
    <w:rsid w:val="00E44EE3"/>
    <w:rsid w:val="00E5486D"/>
    <w:rsid w:val="00E7193C"/>
    <w:rsid w:val="00EA4AB1"/>
    <w:rsid w:val="00EB67D6"/>
    <w:rsid w:val="00EC6698"/>
    <w:rsid w:val="00EE3508"/>
    <w:rsid w:val="00EF5583"/>
    <w:rsid w:val="00F064D4"/>
    <w:rsid w:val="00F1056E"/>
    <w:rsid w:val="00F13C84"/>
    <w:rsid w:val="00F278AD"/>
    <w:rsid w:val="00F348C1"/>
    <w:rsid w:val="00F34BDF"/>
    <w:rsid w:val="00F37A42"/>
    <w:rsid w:val="00F42982"/>
    <w:rsid w:val="00F45858"/>
    <w:rsid w:val="00F5437A"/>
    <w:rsid w:val="00F650EB"/>
    <w:rsid w:val="00F923FC"/>
    <w:rsid w:val="00F94270"/>
    <w:rsid w:val="00FC58C2"/>
    <w:rsid w:val="00FE4740"/>
    <w:rsid w:val="00FE4C90"/>
    <w:rsid w:val="00FF5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772E39"/>
  <w15:chartTrackingRefBased/>
  <w15:docId w15:val="{8618429C-CAA8-41C8-B2CA-E4BF29244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007"/>
    <w:pPr>
      <w:spacing w:line="259" w:lineRule="auto"/>
    </w:pPr>
    <w:rPr>
      <w:kern w:val="0"/>
      <w:sz w:val="22"/>
      <w:szCs w:val="22"/>
      <w14:ligatures w14:val="none"/>
    </w:rPr>
  </w:style>
  <w:style w:type="paragraph" w:styleId="Heading1">
    <w:name w:val="heading 1"/>
    <w:basedOn w:val="Normal"/>
    <w:next w:val="Normal"/>
    <w:link w:val="Heading1Char"/>
    <w:uiPriority w:val="9"/>
    <w:qFormat/>
    <w:rsid w:val="00D17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7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7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007"/>
    <w:rPr>
      <w:rFonts w:eastAsiaTheme="majorEastAsia" w:cstheme="majorBidi"/>
      <w:color w:val="272727" w:themeColor="text1" w:themeTint="D8"/>
    </w:rPr>
  </w:style>
  <w:style w:type="paragraph" w:styleId="Title">
    <w:name w:val="Title"/>
    <w:basedOn w:val="Normal"/>
    <w:next w:val="Normal"/>
    <w:link w:val="TitleChar"/>
    <w:uiPriority w:val="10"/>
    <w:qFormat/>
    <w:rsid w:val="00D17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007"/>
    <w:pPr>
      <w:spacing w:before="160"/>
      <w:jc w:val="center"/>
    </w:pPr>
    <w:rPr>
      <w:i/>
      <w:iCs/>
      <w:color w:val="404040" w:themeColor="text1" w:themeTint="BF"/>
    </w:rPr>
  </w:style>
  <w:style w:type="character" w:customStyle="1" w:styleId="QuoteChar">
    <w:name w:val="Quote Char"/>
    <w:basedOn w:val="DefaultParagraphFont"/>
    <w:link w:val="Quote"/>
    <w:uiPriority w:val="29"/>
    <w:rsid w:val="00D17007"/>
    <w:rPr>
      <w:i/>
      <w:iCs/>
      <w:color w:val="404040" w:themeColor="text1" w:themeTint="BF"/>
    </w:rPr>
  </w:style>
  <w:style w:type="paragraph" w:styleId="ListParagraph">
    <w:name w:val="List Paragraph"/>
    <w:basedOn w:val="Normal"/>
    <w:uiPriority w:val="34"/>
    <w:qFormat/>
    <w:rsid w:val="00D17007"/>
    <w:pPr>
      <w:ind w:left="720"/>
      <w:contextualSpacing/>
    </w:pPr>
  </w:style>
  <w:style w:type="character" w:styleId="IntenseEmphasis">
    <w:name w:val="Intense Emphasis"/>
    <w:basedOn w:val="DefaultParagraphFont"/>
    <w:uiPriority w:val="21"/>
    <w:qFormat/>
    <w:rsid w:val="00D17007"/>
    <w:rPr>
      <w:i/>
      <w:iCs/>
      <w:color w:val="0F4761" w:themeColor="accent1" w:themeShade="BF"/>
    </w:rPr>
  </w:style>
  <w:style w:type="paragraph" w:styleId="IntenseQuote">
    <w:name w:val="Intense Quote"/>
    <w:basedOn w:val="Normal"/>
    <w:next w:val="Normal"/>
    <w:link w:val="IntenseQuoteChar"/>
    <w:uiPriority w:val="30"/>
    <w:qFormat/>
    <w:rsid w:val="00D17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007"/>
    <w:rPr>
      <w:i/>
      <w:iCs/>
      <w:color w:val="0F4761" w:themeColor="accent1" w:themeShade="BF"/>
    </w:rPr>
  </w:style>
  <w:style w:type="character" w:styleId="IntenseReference">
    <w:name w:val="Intense Reference"/>
    <w:basedOn w:val="DefaultParagraphFont"/>
    <w:uiPriority w:val="32"/>
    <w:qFormat/>
    <w:rsid w:val="00D17007"/>
    <w:rPr>
      <w:b/>
      <w:bCs/>
      <w:smallCaps/>
      <w:color w:val="0F4761" w:themeColor="accent1" w:themeShade="BF"/>
      <w:spacing w:val="5"/>
    </w:rPr>
  </w:style>
  <w:style w:type="paragraph" w:styleId="NoSpacing">
    <w:name w:val="No Spacing"/>
    <w:link w:val="NoSpacingChar"/>
    <w:uiPriority w:val="1"/>
    <w:qFormat/>
    <w:rsid w:val="00D1700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17007"/>
    <w:rPr>
      <w:rFonts w:eastAsiaTheme="minorEastAsia"/>
      <w:kern w:val="0"/>
      <w:sz w:val="22"/>
      <w:szCs w:val="22"/>
      <w:lang w:val="en-US"/>
      <w14:ligatures w14:val="none"/>
    </w:rPr>
  </w:style>
  <w:style w:type="character" w:styleId="Hyperlink">
    <w:name w:val="Hyperlink"/>
    <w:basedOn w:val="DefaultParagraphFont"/>
    <w:uiPriority w:val="99"/>
    <w:unhideWhenUsed/>
    <w:rsid w:val="006F7494"/>
    <w:rPr>
      <w:color w:val="467886" w:themeColor="hyperlink"/>
      <w:u w:val="single"/>
    </w:rPr>
  </w:style>
  <w:style w:type="character" w:styleId="UnresolvedMention">
    <w:name w:val="Unresolved Mention"/>
    <w:basedOn w:val="DefaultParagraphFont"/>
    <w:uiPriority w:val="99"/>
    <w:semiHidden/>
    <w:unhideWhenUsed/>
    <w:rsid w:val="006F7494"/>
    <w:rPr>
      <w:color w:val="605E5C"/>
      <w:shd w:val="clear" w:color="auto" w:fill="E1DFDD"/>
    </w:rPr>
  </w:style>
  <w:style w:type="character" w:styleId="FollowedHyperlink">
    <w:name w:val="FollowedHyperlink"/>
    <w:basedOn w:val="DefaultParagraphFont"/>
    <w:uiPriority w:val="99"/>
    <w:semiHidden/>
    <w:unhideWhenUsed/>
    <w:rsid w:val="00AF7490"/>
    <w:rPr>
      <w:color w:val="96607D" w:themeColor="followedHyperlink"/>
      <w:u w:val="single"/>
    </w:rPr>
  </w:style>
  <w:style w:type="character" w:styleId="Emphasis">
    <w:name w:val="Emphasis"/>
    <w:basedOn w:val="DefaultParagraphFont"/>
    <w:uiPriority w:val="20"/>
    <w:qFormat/>
    <w:rsid w:val="00800341"/>
    <w:rPr>
      <w:i/>
      <w:iCs/>
    </w:rPr>
  </w:style>
  <w:style w:type="table" w:styleId="TableGrid">
    <w:name w:val="Table Grid"/>
    <w:basedOn w:val="TableNormal"/>
    <w:uiPriority w:val="39"/>
    <w:rsid w:val="00C61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16B"/>
    <w:rPr>
      <w:kern w:val="0"/>
      <w:sz w:val="22"/>
      <w:szCs w:val="22"/>
      <w14:ligatures w14:val="none"/>
    </w:rPr>
  </w:style>
  <w:style w:type="paragraph" w:styleId="Footer">
    <w:name w:val="footer"/>
    <w:basedOn w:val="Normal"/>
    <w:link w:val="FooterChar"/>
    <w:uiPriority w:val="99"/>
    <w:unhideWhenUsed/>
    <w:rsid w:val="00CE6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16B"/>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0505">
      <w:bodyDiv w:val="1"/>
      <w:marLeft w:val="0"/>
      <w:marRight w:val="0"/>
      <w:marTop w:val="0"/>
      <w:marBottom w:val="0"/>
      <w:divBdr>
        <w:top w:val="none" w:sz="0" w:space="0" w:color="auto"/>
        <w:left w:val="none" w:sz="0" w:space="0" w:color="auto"/>
        <w:bottom w:val="none" w:sz="0" w:space="0" w:color="auto"/>
        <w:right w:val="none" w:sz="0" w:space="0" w:color="auto"/>
      </w:divBdr>
    </w:div>
    <w:div w:id="41563545">
      <w:bodyDiv w:val="1"/>
      <w:marLeft w:val="0"/>
      <w:marRight w:val="0"/>
      <w:marTop w:val="0"/>
      <w:marBottom w:val="0"/>
      <w:divBdr>
        <w:top w:val="none" w:sz="0" w:space="0" w:color="auto"/>
        <w:left w:val="none" w:sz="0" w:space="0" w:color="auto"/>
        <w:bottom w:val="none" w:sz="0" w:space="0" w:color="auto"/>
        <w:right w:val="none" w:sz="0" w:space="0" w:color="auto"/>
      </w:divBdr>
    </w:div>
    <w:div w:id="48966527">
      <w:bodyDiv w:val="1"/>
      <w:marLeft w:val="0"/>
      <w:marRight w:val="0"/>
      <w:marTop w:val="0"/>
      <w:marBottom w:val="0"/>
      <w:divBdr>
        <w:top w:val="none" w:sz="0" w:space="0" w:color="auto"/>
        <w:left w:val="none" w:sz="0" w:space="0" w:color="auto"/>
        <w:bottom w:val="none" w:sz="0" w:space="0" w:color="auto"/>
        <w:right w:val="none" w:sz="0" w:space="0" w:color="auto"/>
      </w:divBdr>
    </w:div>
    <w:div w:id="162474664">
      <w:bodyDiv w:val="1"/>
      <w:marLeft w:val="0"/>
      <w:marRight w:val="0"/>
      <w:marTop w:val="0"/>
      <w:marBottom w:val="0"/>
      <w:divBdr>
        <w:top w:val="none" w:sz="0" w:space="0" w:color="auto"/>
        <w:left w:val="none" w:sz="0" w:space="0" w:color="auto"/>
        <w:bottom w:val="none" w:sz="0" w:space="0" w:color="auto"/>
        <w:right w:val="none" w:sz="0" w:space="0" w:color="auto"/>
      </w:divBdr>
    </w:div>
    <w:div w:id="167716755">
      <w:bodyDiv w:val="1"/>
      <w:marLeft w:val="0"/>
      <w:marRight w:val="0"/>
      <w:marTop w:val="0"/>
      <w:marBottom w:val="0"/>
      <w:divBdr>
        <w:top w:val="none" w:sz="0" w:space="0" w:color="auto"/>
        <w:left w:val="none" w:sz="0" w:space="0" w:color="auto"/>
        <w:bottom w:val="none" w:sz="0" w:space="0" w:color="auto"/>
        <w:right w:val="none" w:sz="0" w:space="0" w:color="auto"/>
      </w:divBdr>
    </w:div>
    <w:div w:id="251471924">
      <w:bodyDiv w:val="1"/>
      <w:marLeft w:val="0"/>
      <w:marRight w:val="0"/>
      <w:marTop w:val="0"/>
      <w:marBottom w:val="0"/>
      <w:divBdr>
        <w:top w:val="none" w:sz="0" w:space="0" w:color="auto"/>
        <w:left w:val="none" w:sz="0" w:space="0" w:color="auto"/>
        <w:bottom w:val="none" w:sz="0" w:space="0" w:color="auto"/>
        <w:right w:val="none" w:sz="0" w:space="0" w:color="auto"/>
      </w:divBdr>
    </w:div>
    <w:div w:id="296372154">
      <w:bodyDiv w:val="1"/>
      <w:marLeft w:val="0"/>
      <w:marRight w:val="0"/>
      <w:marTop w:val="0"/>
      <w:marBottom w:val="0"/>
      <w:divBdr>
        <w:top w:val="none" w:sz="0" w:space="0" w:color="auto"/>
        <w:left w:val="none" w:sz="0" w:space="0" w:color="auto"/>
        <w:bottom w:val="none" w:sz="0" w:space="0" w:color="auto"/>
        <w:right w:val="none" w:sz="0" w:space="0" w:color="auto"/>
      </w:divBdr>
    </w:div>
    <w:div w:id="317926907">
      <w:bodyDiv w:val="1"/>
      <w:marLeft w:val="0"/>
      <w:marRight w:val="0"/>
      <w:marTop w:val="0"/>
      <w:marBottom w:val="0"/>
      <w:divBdr>
        <w:top w:val="none" w:sz="0" w:space="0" w:color="auto"/>
        <w:left w:val="none" w:sz="0" w:space="0" w:color="auto"/>
        <w:bottom w:val="none" w:sz="0" w:space="0" w:color="auto"/>
        <w:right w:val="none" w:sz="0" w:space="0" w:color="auto"/>
      </w:divBdr>
    </w:div>
    <w:div w:id="320543901">
      <w:bodyDiv w:val="1"/>
      <w:marLeft w:val="0"/>
      <w:marRight w:val="0"/>
      <w:marTop w:val="0"/>
      <w:marBottom w:val="0"/>
      <w:divBdr>
        <w:top w:val="none" w:sz="0" w:space="0" w:color="auto"/>
        <w:left w:val="none" w:sz="0" w:space="0" w:color="auto"/>
        <w:bottom w:val="none" w:sz="0" w:space="0" w:color="auto"/>
        <w:right w:val="none" w:sz="0" w:space="0" w:color="auto"/>
      </w:divBdr>
    </w:div>
    <w:div w:id="352265415">
      <w:bodyDiv w:val="1"/>
      <w:marLeft w:val="0"/>
      <w:marRight w:val="0"/>
      <w:marTop w:val="0"/>
      <w:marBottom w:val="0"/>
      <w:divBdr>
        <w:top w:val="none" w:sz="0" w:space="0" w:color="auto"/>
        <w:left w:val="none" w:sz="0" w:space="0" w:color="auto"/>
        <w:bottom w:val="none" w:sz="0" w:space="0" w:color="auto"/>
        <w:right w:val="none" w:sz="0" w:space="0" w:color="auto"/>
      </w:divBdr>
    </w:div>
    <w:div w:id="375158949">
      <w:bodyDiv w:val="1"/>
      <w:marLeft w:val="0"/>
      <w:marRight w:val="0"/>
      <w:marTop w:val="0"/>
      <w:marBottom w:val="0"/>
      <w:divBdr>
        <w:top w:val="none" w:sz="0" w:space="0" w:color="auto"/>
        <w:left w:val="none" w:sz="0" w:space="0" w:color="auto"/>
        <w:bottom w:val="none" w:sz="0" w:space="0" w:color="auto"/>
        <w:right w:val="none" w:sz="0" w:space="0" w:color="auto"/>
      </w:divBdr>
    </w:div>
    <w:div w:id="400838014">
      <w:bodyDiv w:val="1"/>
      <w:marLeft w:val="0"/>
      <w:marRight w:val="0"/>
      <w:marTop w:val="0"/>
      <w:marBottom w:val="0"/>
      <w:divBdr>
        <w:top w:val="none" w:sz="0" w:space="0" w:color="auto"/>
        <w:left w:val="none" w:sz="0" w:space="0" w:color="auto"/>
        <w:bottom w:val="none" w:sz="0" w:space="0" w:color="auto"/>
        <w:right w:val="none" w:sz="0" w:space="0" w:color="auto"/>
      </w:divBdr>
    </w:div>
    <w:div w:id="424690605">
      <w:bodyDiv w:val="1"/>
      <w:marLeft w:val="0"/>
      <w:marRight w:val="0"/>
      <w:marTop w:val="0"/>
      <w:marBottom w:val="0"/>
      <w:divBdr>
        <w:top w:val="none" w:sz="0" w:space="0" w:color="auto"/>
        <w:left w:val="none" w:sz="0" w:space="0" w:color="auto"/>
        <w:bottom w:val="none" w:sz="0" w:space="0" w:color="auto"/>
        <w:right w:val="none" w:sz="0" w:space="0" w:color="auto"/>
      </w:divBdr>
    </w:div>
    <w:div w:id="448085564">
      <w:bodyDiv w:val="1"/>
      <w:marLeft w:val="0"/>
      <w:marRight w:val="0"/>
      <w:marTop w:val="0"/>
      <w:marBottom w:val="0"/>
      <w:divBdr>
        <w:top w:val="none" w:sz="0" w:space="0" w:color="auto"/>
        <w:left w:val="none" w:sz="0" w:space="0" w:color="auto"/>
        <w:bottom w:val="none" w:sz="0" w:space="0" w:color="auto"/>
        <w:right w:val="none" w:sz="0" w:space="0" w:color="auto"/>
      </w:divBdr>
    </w:div>
    <w:div w:id="456460607">
      <w:bodyDiv w:val="1"/>
      <w:marLeft w:val="0"/>
      <w:marRight w:val="0"/>
      <w:marTop w:val="0"/>
      <w:marBottom w:val="0"/>
      <w:divBdr>
        <w:top w:val="none" w:sz="0" w:space="0" w:color="auto"/>
        <w:left w:val="none" w:sz="0" w:space="0" w:color="auto"/>
        <w:bottom w:val="none" w:sz="0" w:space="0" w:color="auto"/>
        <w:right w:val="none" w:sz="0" w:space="0" w:color="auto"/>
      </w:divBdr>
    </w:div>
    <w:div w:id="466556040">
      <w:bodyDiv w:val="1"/>
      <w:marLeft w:val="0"/>
      <w:marRight w:val="0"/>
      <w:marTop w:val="0"/>
      <w:marBottom w:val="0"/>
      <w:divBdr>
        <w:top w:val="none" w:sz="0" w:space="0" w:color="auto"/>
        <w:left w:val="none" w:sz="0" w:space="0" w:color="auto"/>
        <w:bottom w:val="none" w:sz="0" w:space="0" w:color="auto"/>
        <w:right w:val="none" w:sz="0" w:space="0" w:color="auto"/>
      </w:divBdr>
    </w:div>
    <w:div w:id="474757443">
      <w:bodyDiv w:val="1"/>
      <w:marLeft w:val="0"/>
      <w:marRight w:val="0"/>
      <w:marTop w:val="0"/>
      <w:marBottom w:val="0"/>
      <w:divBdr>
        <w:top w:val="none" w:sz="0" w:space="0" w:color="auto"/>
        <w:left w:val="none" w:sz="0" w:space="0" w:color="auto"/>
        <w:bottom w:val="none" w:sz="0" w:space="0" w:color="auto"/>
        <w:right w:val="none" w:sz="0" w:space="0" w:color="auto"/>
      </w:divBdr>
    </w:div>
    <w:div w:id="499926962">
      <w:bodyDiv w:val="1"/>
      <w:marLeft w:val="0"/>
      <w:marRight w:val="0"/>
      <w:marTop w:val="0"/>
      <w:marBottom w:val="0"/>
      <w:divBdr>
        <w:top w:val="none" w:sz="0" w:space="0" w:color="auto"/>
        <w:left w:val="none" w:sz="0" w:space="0" w:color="auto"/>
        <w:bottom w:val="none" w:sz="0" w:space="0" w:color="auto"/>
        <w:right w:val="none" w:sz="0" w:space="0" w:color="auto"/>
      </w:divBdr>
    </w:div>
    <w:div w:id="507328694">
      <w:bodyDiv w:val="1"/>
      <w:marLeft w:val="0"/>
      <w:marRight w:val="0"/>
      <w:marTop w:val="0"/>
      <w:marBottom w:val="0"/>
      <w:divBdr>
        <w:top w:val="none" w:sz="0" w:space="0" w:color="auto"/>
        <w:left w:val="none" w:sz="0" w:space="0" w:color="auto"/>
        <w:bottom w:val="none" w:sz="0" w:space="0" w:color="auto"/>
        <w:right w:val="none" w:sz="0" w:space="0" w:color="auto"/>
      </w:divBdr>
    </w:div>
    <w:div w:id="542252037">
      <w:bodyDiv w:val="1"/>
      <w:marLeft w:val="0"/>
      <w:marRight w:val="0"/>
      <w:marTop w:val="0"/>
      <w:marBottom w:val="0"/>
      <w:divBdr>
        <w:top w:val="none" w:sz="0" w:space="0" w:color="auto"/>
        <w:left w:val="none" w:sz="0" w:space="0" w:color="auto"/>
        <w:bottom w:val="none" w:sz="0" w:space="0" w:color="auto"/>
        <w:right w:val="none" w:sz="0" w:space="0" w:color="auto"/>
      </w:divBdr>
    </w:div>
    <w:div w:id="548297874">
      <w:bodyDiv w:val="1"/>
      <w:marLeft w:val="0"/>
      <w:marRight w:val="0"/>
      <w:marTop w:val="0"/>
      <w:marBottom w:val="0"/>
      <w:divBdr>
        <w:top w:val="none" w:sz="0" w:space="0" w:color="auto"/>
        <w:left w:val="none" w:sz="0" w:space="0" w:color="auto"/>
        <w:bottom w:val="none" w:sz="0" w:space="0" w:color="auto"/>
        <w:right w:val="none" w:sz="0" w:space="0" w:color="auto"/>
      </w:divBdr>
    </w:div>
    <w:div w:id="631667022">
      <w:bodyDiv w:val="1"/>
      <w:marLeft w:val="0"/>
      <w:marRight w:val="0"/>
      <w:marTop w:val="0"/>
      <w:marBottom w:val="0"/>
      <w:divBdr>
        <w:top w:val="none" w:sz="0" w:space="0" w:color="auto"/>
        <w:left w:val="none" w:sz="0" w:space="0" w:color="auto"/>
        <w:bottom w:val="none" w:sz="0" w:space="0" w:color="auto"/>
        <w:right w:val="none" w:sz="0" w:space="0" w:color="auto"/>
      </w:divBdr>
    </w:div>
    <w:div w:id="662120373">
      <w:bodyDiv w:val="1"/>
      <w:marLeft w:val="0"/>
      <w:marRight w:val="0"/>
      <w:marTop w:val="0"/>
      <w:marBottom w:val="0"/>
      <w:divBdr>
        <w:top w:val="none" w:sz="0" w:space="0" w:color="auto"/>
        <w:left w:val="none" w:sz="0" w:space="0" w:color="auto"/>
        <w:bottom w:val="none" w:sz="0" w:space="0" w:color="auto"/>
        <w:right w:val="none" w:sz="0" w:space="0" w:color="auto"/>
      </w:divBdr>
    </w:div>
    <w:div w:id="691960279">
      <w:bodyDiv w:val="1"/>
      <w:marLeft w:val="0"/>
      <w:marRight w:val="0"/>
      <w:marTop w:val="0"/>
      <w:marBottom w:val="0"/>
      <w:divBdr>
        <w:top w:val="none" w:sz="0" w:space="0" w:color="auto"/>
        <w:left w:val="none" w:sz="0" w:space="0" w:color="auto"/>
        <w:bottom w:val="none" w:sz="0" w:space="0" w:color="auto"/>
        <w:right w:val="none" w:sz="0" w:space="0" w:color="auto"/>
      </w:divBdr>
    </w:div>
    <w:div w:id="701397697">
      <w:bodyDiv w:val="1"/>
      <w:marLeft w:val="0"/>
      <w:marRight w:val="0"/>
      <w:marTop w:val="0"/>
      <w:marBottom w:val="0"/>
      <w:divBdr>
        <w:top w:val="none" w:sz="0" w:space="0" w:color="auto"/>
        <w:left w:val="none" w:sz="0" w:space="0" w:color="auto"/>
        <w:bottom w:val="none" w:sz="0" w:space="0" w:color="auto"/>
        <w:right w:val="none" w:sz="0" w:space="0" w:color="auto"/>
      </w:divBdr>
    </w:div>
    <w:div w:id="716852111">
      <w:bodyDiv w:val="1"/>
      <w:marLeft w:val="0"/>
      <w:marRight w:val="0"/>
      <w:marTop w:val="0"/>
      <w:marBottom w:val="0"/>
      <w:divBdr>
        <w:top w:val="none" w:sz="0" w:space="0" w:color="auto"/>
        <w:left w:val="none" w:sz="0" w:space="0" w:color="auto"/>
        <w:bottom w:val="none" w:sz="0" w:space="0" w:color="auto"/>
        <w:right w:val="none" w:sz="0" w:space="0" w:color="auto"/>
      </w:divBdr>
    </w:div>
    <w:div w:id="742217805">
      <w:bodyDiv w:val="1"/>
      <w:marLeft w:val="0"/>
      <w:marRight w:val="0"/>
      <w:marTop w:val="0"/>
      <w:marBottom w:val="0"/>
      <w:divBdr>
        <w:top w:val="none" w:sz="0" w:space="0" w:color="auto"/>
        <w:left w:val="none" w:sz="0" w:space="0" w:color="auto"/>
        <w:bottom w:val="none" w:sz="0" w:space="0" w:color="auto"/>
        <w:right w:val="none" w:sz="0" w:space="0" w:color="auto"/>
      </w:divBdr>
    </w:div>
    <w:div w:id="750128275">
      <w:bodyDiv w:val="1"/>
      <w:marLeft w:val="0"/>
      <w:marRight w:val="0"/>
      <w:marTop w:val="0"/>
      <w:marBottom w:val="0"/>
      <w:divBdr>
        <w:top w:val="none" w:sz="0" w:space="0" w:color="auto"/>
        <w:left w:val="none" w:sz="0" w:space="0" w:color="auto"/>
        <w:bottom w:val="none" w:sz="0" w:space="0" w:color="auto"/>
        <w:right w:val="none" w:sz="0" w:space="0" w:color="auto"/>
      </w:divBdr>
    </w:div>
    <w:div w:id="758016353">
      <w:bodyDiv w:val="1"/>
      <w:marLeft w:val="0"/>
      <w:marRight w:val="0"/>
      <w:marTop w:val="0"/>
      <w:marBottom w:val="0"/>
      <w:divBdr>
        <w:top w:val="none" w:sz="0" w:space="0" w:color="auto"/>
        <w:left w:val="none" w:sz="0" w:space="0" w:color="auto"/>
        <w:bottom w:val="none" w:sz="0" w:space="0" w:color="auto"/>
        <w:right w:val="none" w:sz="0" w:space="0" w:color="auto"/>
      </w:divBdr>
    </w:div>
    <w:div w:id="809253082">
      <w:bodyDiv w:val="1"/>
      <w:marLeft w:val="0"/>
      <w:marRight w:val="0"/>
      <w:marTop w:val="0"/>
      <w:marBottom w:val="0"/>
      <w:divBdr>
        <w:top w:val="none" w:sz="0" w:space="0" w:color="auto"/>
        <w:left w:val="none" w:sz="0" w:space="0" w:color="auto"/>
        <w:bottom w:val="none" w:sz="0" w:space="0" w:color="auto"/>
        <w:right w:val="none" w:sz="0" w:space="0" w:color="auto"/>
      </w:divBdr>
    </w:div>
    <w:div w:id="817116444">
      <w:bodyDiv w:val="1"/>
      <w:marLeft w:val="0"/>
      <w:marRight w:val="0"/>
      <w:marTop w:val="0"/>
      <w:marBottom w:val="0"/>
      <w:divBdr>
        <w:top w:val="none" w:sz="0" w:space="0" w:color="auto"/>
        <w:left w:val="none" w:sz="0" w:space="0" w:color="auto"/>
        <w:bottom w:val="none" w:sz="0" w:space="0" w:color="auto"/>
        <w:right w:val="none" w:sz="0" w:space="0" w:color="auto"/>
      </w:divBdr>
    </w:div>
    <w:div w:id="862354900">
      <w:bodyDiv w:val="1"/>
      <w:marLeft w:val="0"/>
      <w:marRight w:val="0"/>
      <w:marTop w:val="0"/>
      <w:marBottom w:val="0"/>
      <w:divBdr>
        <w:top w:val="none" w:sz="0" w:space="0" w:color="auto"/>
        <w:left w:val="none" w:sz="0" w:space="0" w:color="auto"/>
        <w:bottom w:val="none" w:sz="0" w:space="0" w:color="auto"/>
        <w:right w:val="none" w:sz="0" w:space="0" w:color="auto"/>
      </w:divBdr>
    </w:div>
    <w:div w:id="928612015">
      <w:bodyDiv w:val="1"/>
      <w:marLeft w:val="0"/>
      <w:marRight w:val="0"/>
      <w:marTop w:val="0"/>
      <w:marBottom w:val="0"/>
      <w:divBdr>
        <w:top w:val="none" w:sz="0" w:space="0" w:color="auto"/>
        <w:left w:val="none" w:sz="0" w:space="0" w:color="auto"/>
        <w:bottom w:val="none" w:sz="0" w:space="0" w:color="auto"/>
        <w:right w:val="none" w:sz="0" w:space="0" w:color="auto"/>
      </w:divBdr>
    </w:div>
    <w:div w:id="1038318673">
      <w:bodyDiv w:val="1"/>
      <w:marLeft w:val="0"/>
      <w:marRight w:val="0"/>
      <w:marTop w:val="0"/>
      <w:marBottom w:val="0"/>
      <w:divBdr>
        <w:top w:val="none" w:sz="0" w:space="0" w:color="auto"/>
        <w:left w:val="none" w:sz="0" w:space="0" w:color="auto"/>
        <w:bottom w:val="none" w:sz="0" w:space="0" w:color="auto"/>
        <w:right w:val="none" w:sz="0" w:space="0" w:color="auto"/>
      </w:divBdr>
    </w:div>
    <w:div w:id="1061831345">
      <w:bodyDiv w:val="1"/>
      <w:marLeft w:val="0"/>
      <w:marRight w:val="0"/>
      <w:marTop w:val="0"/>
      <w:marBottom w:val="0"/>
      <w:divBdr>
        <w:top w:val="none" w:sz="0" w:space="0" w:color="auto"/>
        <w:left w:val="none" w:sz="0" w:space="0" w:color="auto"/>
        <w:bottom w:val="none" w:sz="0" w:space="0" w:color="auto"/>
        <w:right w:val="none" w:sz="0" w:space="0" w:color="auto"/>
      </w:divBdr>
    </w:div>
    <w:div w:id="1093816387">
      <w:bodyDiv w:val="1"/>
      <w:marLeft w:val="0"/>
      <w:marRight w:val="0"/>
      <w:marTop w:val="0"/>
      <w:marBottom w:val="0"/>
      <w:divBdr>
        <w:top w:val="none" w:sz="0" w:space="0" w:color="auto"/>
        <w:left w:val="none" w:sz="0" w:space="0" w:color="auto"/>
        <w:bottom w:val="none" w:sz="0" w:space="0" w:color="auto"/>
        <w:right w:val="none" w:sz="0" w:space="0" w:color="auto"/>
      </w:divBdr>
    </w:div>
    <w:div w:id="1106388461">
      <w:bodyDiv w:val="1"/>
      <w:marLeft w:val="0"/>
      <w:marRight w:val="0"/>
      <w:marTop w:val="0"/>
      <w:marBottom w:val="0"/>
      <w:divBdr>
        <w:top w:val="none" w:sz="0" w:space="0" w:color="auto"/>
        <w:left w:val="none" w:sz="0" w:space="0" w:color="auto"/>
        <w:bottom w:val="none" w:sz="0" w:space="0" w:color="auto"/>
        <w:right w:val="none" w:sz="0" w:space="0" w:color="auto"/>
      </w:divBdr>
    </w:div>
    <w:div w:id="1110855120">
      <w:bodyDiv w:val="1"/>
      <w:marLeft w:val="0"/>
      <w:marRight w:val="0"/>
      <w:marTop w:val="0"/>
      <w:marBottom w:val="0"/>
      <w:divBdr>
        <w:top w:val="none" w:sz="0" w:space="0" w:color="auto"/>
        <w:left w:val="none" w:sz="0" w:space="0" w:color="auto"/>
        <w:bottom w:val="none" w:sz="0" w:space="0" w:color="auto"/>
        <w:right w:val="none" w:sz="0" w:space="0" w:color="auto"/>
      </w:divBdr>
    </w:div>
    <w:div w:id="1137140468">
      <w:bodyDiv w:val="1"/>
      <w:marLeft w:val="0"/>
      <w:marRight w:val="0"/>
      <w:marTop w:val="0"/>
      <w:marBottom w:val="0"/>
      <w:divBdr>
        <w:top w:val="none" w:sz="0" w:space="0" w:color="auto"/>
        <w:left w:val="none" w:sz="0" w:space="0" w:color="auto"/>
        <w:bottom w:val="none" w:sz="0" w:space="0" w:color="auto"/>
        <w:right w:val="none" w:sz="0" w:space="0" w:color="auto"/>
      </w:divBdr>
    </w:div>
    <w:div w:id="1242369037">
      <w:bodyDiv w:val="1"/>
      <w:marLeft w:val="0"/>
      <w:marRight w:val="0"/>
      <w:marTop w:val="0"/>
      <w:marBottom w:val="0"/>
      <w:divBdr>
        <w:top w:val="none" w:sz="0" w:space="0" w:color="auto"/>
        <w:left w:val="none" w:sz="0" w:space="0" w:color="auto"/>
        <w:bottom w:val="none" w:sz="0" w:space="0" w:color="auto"/>
        <w:right w:val="none" w:sz="0" w:space="0" w:color="auto"/>
      </w:divBdr>
    </w:div>
    <w:div w:id="1338465910">
      <w:bodyDiv w:val="1"/>
      <w:marLeft w:val="0"/>
      <w:marRight w:val="0"/>
      <w:marTop w:val="0"/>
      <w:marBottom w:val="0"/>
      <w:divBdr>
        <w:top w:val="none" w:sz="0" w:space="0" w:color="auto"/>
        <w:left w:val="none" w:sz="0" w:space="0" w:color="auto"/>
        <w:bottom w:val="none" w:sz="0" w:space="0" w:color="auto"/>
        <w:right w:val="none" w:sz="0" w:space="0" w:color="auto"/>
      </w:divBdr>
    </w:div>
    <w:div w:id="1412464118">
      <w:bodyDiv w:val="1"/>
      <w:marLeft w:val="0"/>
      <w:marRight w:val="0"/>
      <w:marTop w:val="0"/>
      <w:marBottom w:val="0"/>
      <w:divBdr>
        <w:top w:val="none" w:sz="0" w:space="0" w:color="auto"/>
        <w:left w:val="none" w:sz="0" w:space="0" w:color="auto"/>
        <w:bottom w:val="none" w:sz="0" w:space="0" w:color="auto"/>
        <w:right w:val="none" w:sz="0" w:space="0" w:color="auto"/>
      </w:divBdr>
    </w:div>
    <w:div w:id="1427922643">
      <w:bodyDiv w:val="1"/>
      <w:marLeft w:val="0"/>
      <w:marRight w:val="0"/>
      <w:marTop w:val="0"/>
      <w:marBottom w:val="0"/>
      <w:divBdr>
        <w:top w:val="none" w:sz="0" w:space="0" w:color="auto"/>
        <w:left w:val="none" w:sz="0" w:space="0" w:color="auto"/>
        <w:bottom w:val="none" w:sz="0" w:space="0" w:color="auto"/>
        <w:right w:val="none" w:sz="0" w:space="0" w:color="auto"/>
      </w:divBdr>
    </w:div>
    <w:div w:id="1434591960">
      <w:bodyDiv w:val="1"/>
      <w:marLeft w:val="0"/>
      <w:marRight w:val="0"/>
      <w:marTop w:val="0"/>
      <w:marBottom w:val="0"/>
      <w:divBdr>
        <w:top w:val="none" w:sz="0" w:space="0" w:color="auto"/>
        <w:left w:val="none" w:sz="0" w:space="0" w:color="auto"/>
        <w:bottom w:val="none" w:sz="0" w:space="0" w:color="auto"/>
        <w:right w:val="none" w:sz="0" w:space="0" w:color="auto"/>
      </w:divBdr>
    </w:div>
    <w:div w:id="1439987579">
      <w:bodyDiv w:val="1"/>
      <w:marLeft w:val="0"/>
      <w:marRight w:val="0"/>
      <w:marTop w:val="0"/>
      <w:marBottom w:val="0"/>
      <w:divBdr>
        <w:top w:val="none" w:sz="0" w:space="0" w:color="auto"/>
        <w:left w:val="none" w:sz="0" w:space="0" w:color="auto"/>
        <w:bottom w:val="none" w:sz="0" w:space="0" w:color="auto"/>
        <w:right w:val="none" w:sz="0" w:space="0" w:color="auto"/>
      </w:divBdr>
    </w:div>
    <w:div w:id="1475685439">
      <w:bodyDiv w:val="1"/>
      <w:marLeft w:val="0"/>
      <w:marRight w:val="0"/>
      <w:marTop w:val="0"/>
      <w:marBottom w:val="0"/>
      <w:divBdr>
        <w:top w:val="none" w:sz="0" w:space="0" w:color="auto"/>
        <w:left w:val="none" w:sz="0" w:space="0" w:color="auto"/>
        <w:bottom w:val="none" w:sz="0" w:space="0" w:color="auto"/>
        <w:right w:val="none" w:sz="0" w:space="0" w:color="auto"/>
      </w:divBdr>
    </w:div>
    <w:div w:id="1509903594">
      <w:bodyDiv w:val="1"/>
      <w:marLeft w:val="0"/>
      <w:marRight w:val="0"/>
      <w:marTop w:val="0"/>
      <w:marBottom w:val="0"/>
      <w:divBdr>
        <w:top w:val="none" w:sz="0" w:space="0" w:color="auto"/>
        <w:left w:val="none" w:sz="0" w:space="0" w:color="auto"/>
        <w:bottom w:val="none" w:sz="0" w:space="0" w:color="auto"/>
        <w:right w:val="none" w:sz="0" w:space="0" w:color="auto"/>
      </w:divBdr>
    </w:div>
    <w:div w:id="1541547763">
      <w:bodyDiv w:val="1"/>
      <w:marLeft w:val="0"/>
      <w:marRight w:val="0"/>
      <w:marTop w:val="0"/>
      <w:marBottom w:val="0"/>
      <w:divBdr>
        <w:top w:val="none" w:sz="0" w:space="0" w:color="auto"/>
        <w:left w:val="none" w:sz="0" w:space="0" w:color="auto"/>
        <w:bottom w:val="none" w:sz="0" w:space="0" w:color="auto"/>
        <w:right w:val="none" w:sz="0" w:space="0" w:color="auto"/>
      </w:divBdr>
    </w:div>
    <w:div w:id="1639844570">
      <w:bodyDiv w:val="1"/>
      <w:marLeft w:val="0"/>
      <w:marRight w:val="0"/>
      <w:marTop w:val="0"/>
      <w:marBottom w:val="0"/>
      <w:divBdr>
        <w:top w:val="none" w:sz="0" w:space="0" w:color="auto"/>
        <w:left w:val="none" w:sz="0" w:space="0" w:color="auto"/>
        <w:bottom w:val="none" w:sz="0" w:space="0" w:color="auto"/>
        <w:right w:val="none" w:sz="0" w:space="0" w:color="auto"/>
      </w:divBdr>
    </w:div>
    <w:div w:id="1663581464">
      <w:bodyDiv w:val="1"/>
      <w:marLeft w:val="0"/>
      <w:marRight w:val="0"/>
      <w:marTop w:val="0"/>
      <w:marBottom w:val="0"/>
      <w:divBdr>
        <w:top w:val="none" w:sz="0" w:space="0" w:color="auto"/>
        <w:left w:val="none" w:sz="0" w:space="0" w:color="auto"/>
        <w:bottom w:val="none" w:sz="0" w:space="0" w:color="auto"/>
        <w:right w:val="none" w:sz="0" w:space="0" w:color="auto"/>
      </w:divBdr>
    </w:div>
    <w:div w:id="1676608903">
      <w:bodyDiv w:val="1"/>
      <w:marLeft w:val="0"/>
      <w:marRight w:val="0"/>
      <w:marTop w:val="0"/>
      <w:marBottom w:val="0"/>
      <w:divBdr>
        <w:top w:val="none" w:sz="0" w:space="0" w:color="auto"/>
        <w:left w:val="none" w:sz="0" w:space="0" w:color="auto"/>
        <w:bottom w:val="none" w:sz="0" w:space="0" w:color="auto"/>
        <w:right w:val="none" w:sz="0" w:space="0" w:color="auto"/>
      </w:divBdr>
    </w:div>
    <w:div w:id="1735622126">
      <w:bodyDiv w:val="1"/>
      <w:marLeft w:val="0"/>
      <w:marRight w:val="0"/>
      <w:marTop w:val="0"/>
      <w:marBottom w:val="0"/>
      <w:divBdr>
        <w:top w:val="none" w:sz="0" w:space="0" w:color="auto"/>
        <w:left w:val="none" w:sz="0" w:space="0" w:color="auto"/>
        <w:bottom w:val="none" w:sz="0" w:space="0" w:color="auto"/>
        <w:right w:val="none" w:sz="0" w:space="0" w:color="auto"/>
      </w:divBdr>
    </w:div>
    <w:div w:id="1746562800">
      <w:bodyDiv w:val="1"/>
      <w:marLeft w:val="0"/>
      <w:marRight w:val="0"/>
      <w:marTop w:val="0"/>
      <w:marBottom w:val="0"/>
      <w:divBdr>
        <w:top w:val="none" w:sz="0" w:space="0" w:color="auto"/>
        <w:left w:val="none" w:sz="0" w:space="0" w:color="auto"/>
        <w:bottom w:val="none" w:sz="0" w:space="0" w:color="auto"/>
        <w:right w:val="none" w:sz="0" w:space="0" w:color="auto"/>
      </w:divBdr>
    </w:div>
    <w:div w:id="1754233064">
      <w:bodyDiv w:val="1"/>
      <w:marLeft w:val="0"/>
      <w:marRight w:val="0"/>
      <w:marTop w:val="0"/>
      <w:marBottom w:val="0"/>
      <w:divBdr>
        <w:top w:val="none" w:sz="0" w:space="0" w:color="auto"/>
        <w:left w:val="none" w:sz="0" w:space="0" w:color="auto"/>
        <w:bottom w:val="none" w:sz="0" w:space="0" w:color="auto"/>
        <w:right w:val="none" w:sz="0" w:space="0" w:color="auto"/>
      </w:divBdr>
    </w:div>
    <w:div w:id="1787768578">
      <w:bodyDiv w:val="1"/>
      <w:marLeft w:val="0"/>
      <w:marRight w:val="0"/>
      <w:marTop w:val="0"/>
      <w:marBottom w:val="0"/>
      <w:divBdr>
        <w:top w:val="none" w:sz="0" w:space="0" w:color="auto"/>
        <w:left w:val="none" w:sz="0" w:space="0" w:color="auto"/>
        <w:bottom w:val="none" w:sz="0" w:space="0" w:color="auto"/>
        <w:right w:val="none" w:sz="0" w:space="0" w:color="auto"/>
      </w:divBdr>
    </w:div>
    <w:div w:id="1833830194">
      <w:bodyDiv w:val="1"/>
      <w:marLeft w:val="0"/>
      <w:marRight w:val="0"/>
      <w:marTop w:val="0"/>
      <w:marBottom w:val="0"/>
      <w:divBdr>
        <w:top w:val="none" w:sz="0" w:space="0" w:color="auto"/>
        <w:left w:val="none" w:sz="0" w:space="0" w:color="auto"/>
        <w:bottom w:val="none" w:sz="0" w:space="0" w:color="auto"/>
        <w:right w:val="none" w:sz="0" w:space="0" w:color="auto"/>
      </w:divBdr>
    </w:div>
    <w:div w:id="1837384420">
      <w:bodyDiv w:val="1"/>
      <w:marLeft w:val="0"/>
      <w:marRight w:val="0"/>
      <w:marTop w:val="0"/>
      <w:marBottom w:val="0"/>
      <w:divBdr>
        <w:top w:val="none" w:sz="0" w:space="0" w:color="auto"/>
        <w:left w:val="none" w:sz="0" w:space="0" w:color="auto"/>
        <w:bottom w:val="none" w:sz="0" w:space="0" w:color="auto"/>
        <w:right w:val="none" w:sz="0" w:space="0" w:color="auto"/>
      </w:divBdr>
    </w:div>
    <w:div w:id="1858812513">
      <w:bodyDiv w:val="1"/>
      <w:marLeft w:val="0"/>
      <w:marRight w:val="0"/>
      <w:marTop w:val="0"/>
      <w:marBottom w:val="0"/>
      <w:divBdr>
        <w:top w:val="none" w:sz="0" w:space="0" w:color="auto"/>
        <w:left w:val="none" w:sz="0" w:space="0" w:color="auto"/>
        <w:bottom w:val="none" w:sz="0" w:space="0" w:color="auto"/>
        <w:right w:val="none" w:sz="0" w:space="0" w:color="auto"/>
      </w:divBdr>
    </w:div>
    <w:div w:id="1936401757">
      <w:bodyDiv w:val="1"/>
      <w:marLeft w:val="0"/>
      <w:marRight w:val="0"/>
      <w:marTop w:val="0"/>
      <w:marBottom w:val="0"/>
      <w:divBdr>
        <w:top w:val="none" w:sz="0" w:space="0" w:color="auto"/>
        <w:left w:val="none" w:sz="0" w:space="0" w:color="auto"/>
        <w:bottom w:val="none" w:sz="0" w:space="0" w:color="auto"/>
        <w:right w:val="none" w:sz="0" w:space="0" w:color="auto"/>
      </w:divBdr>
    </w:div>
    <w:div w:id="1948198466">
      <w:bodyDiv w:val="1"/>
      <w:marLeft w:val="0"/>
      <w:marRight w:val="0"/>
      <w:marTop w:val="0"/>
      <w:marBottom w:val="0"/>
      <w:divBdr>
        <w:top w:val="none" w:sz="0" w:space="0" w:color="auto"/>
        <w:left w:val="none" w:sz="0" w:space="0" w:color="auto"/>
        <w:bottom w:val="none" w:sz="0" w:space="0" w:color="auto"/>
        <w:right w:val="none" w:sz="0" w:space="0" w:color="auto"/>
      </w:divBdr>
    </w:div>
    <w:div w:id="1953441898">
      <w:bodyDiv w:val="1"/>
      <w:marLeft w:val="0"/>
      <w:marRight w:val="0"/>
      <w:marTop w:val="0"/>
      <w:marBottom w:val="0"/>
      <w:divBdr>
        <w:top w:val="none" w:sz="0" w:space="0" w:color="auto"/>
        <w:left w:val="none" w:sz="0" w:space="0" w:color="auto"/>
        <w:bottom w:val="none" w:sz="0" w:space="0" w:color="auto"/>
        <w:right w:val="none" w:sz="0" w:space="0" w:color="auto"/>
      </w:divBdr>
    </w:div>
    <w:div w:id="1981036973">
      <w:bodyDiv w:val="1"/>
      <w:marLeft w:val="0"/>
      <w:marRight w:val="0"/>
      <w:marTop w:val="0"/>
      <w:marBottom w:val="0"/>
      <w:divBdr>
        <w:top w:val="none" w:sz="0" w:space="0" w:color="auto"/>
        <w:left w:val="none" w:sz="0" w:space="0" w:color="auto"/>
        <w:bottom w:val="none" w:sz="0" w:space="0" w:color="auto"/>
        <w:right w:val="none" w:sz="0" w:space="0" w:color="auto"/>
      </w:divBdr>
    </w:div>
    <w:div w:id="1982269459">
      <w:bodyDiv w:val="1"/>
      <w:marLeft w:val="0"/>
      <w:marRight w:val="0"/>
      <w:marTop w:val="0"/>
      <w:marBottom w:val="0"/>
      <w:divBdr>
        <w:top w:val="none" w:sz="0" w:space="0" w:color="auto"/>
        <w:left w:val="none" w:sz="0" w:space="0" w:color="auto"/>
        <w:bottom w:val="none" w:sz="0" w:space="0" w:color="auto"/>
        <w:right w:val="none" w:sz="0" w:space="0" w:color="auto"/>
      </w:divBdr>
    </w:div>
    <w:div w:id="2089038138">
      <w:bodyDiv w:val="1"/>
      <w:marLeft w:val="0"/>
      <w:marRight w:val="0"/>
      <w:marTop w:val="0"/>
      <w:marBottom w:val="0"/>
      <w:divBdr>
        <w:top w:val="none" w:sz="0" w:space="0" w:color="auto"/>
        <w:left w:val="none" w:sz="0" w:space="0" w:color="auto"/>
        <w:bottom w:val="none" w:sz="0" w:space="0" w:color="auto"/>
        <w:right w:val="none" w:sz="0" w:space="0" w:color="auto"/>
      </w:divBdr>
    </w:div>
    <w:div w:id="2096314680">
      <w:bodyDiv w:val="1"/>
      <w:marLeft w:val="0"/>
      <w:marRight w:val="0"/>
      <w:marTop w:val="0"/>
      <w:marBottom w:val="0"/>
      <w:divBdr>
        <w:top w:val="none" w:sz="0" w:space="0" w:color="auto"/>
        <w:left w:val="none" w:sz="0" w:space="0" w:color="auto"/>
        <w:bottom w:val="none" w:sz="0" w:space="0" w:color="auto"/>
        <w:right w:val="none" w:sz="0" w:space="0" w:color="auto"/>
      </w:divBdr>
    </w:div>
    <w:div w:id="2126272126">
      <w:bodyDiv w:val="1"/>
      <w:marLeft w:val="0"/>
      <w:marRight w:val="0"/>
      <w:marTop w:val="0"/>
      <w:marBottom w:val="0"/>
      <w:divBdr>
        <w:top w:val="none" w:sz="0" w:space="0" w:color="auto"/>
        <w:left w:val="none" w:sz="0" w:space="0" w:color="auto"/>
        <w:bottom w:val="none" w:sz="0" w:space="0" w:color="auto"/>
        <w:right w:val="none" w:sz="0" w:space="0" w:color="auto"/>
      </w:divBdr>
    </w:div>
    <w:div w:id="214415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shilongzhuang/telecom-customer-churn-by-maven-analytics?select=telecom_customer_churn.csv" TargetMode="Externa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Ahm</b:Tag>
    <b:SourceType>JournalArticle</b:SourceType>
    <b:Guid>{4EE3DFD7-C165-40E0-87E8-6C9EB206AB65}</b:Guid>
    <b:Author>
      <b:Author>
        <b:NameList>
          <b:Person>
            <b:Last>Ahmad A.K</b:Last>
            <b:First>Jafar</b:First>
            <b:Middle>A, Aljoumaa K</b:Middle>
          </b:Person>
        </b:NameList>
      </b:Author>
    </b:Author>
    <b:Title>Customer Churn Prediction in Telecom using Machinr Learning in Big Data Platform</b:Title>
    <b:JournalName>Customer Churn Prediction in Telecom using Machinr Learning in Big Data Platform</b:JournalName>
    <b:RefOrder>1</b:RefOrder>
  </b:Source>
</b:Sources>
</file>

<file path=customXml/itemProps1.xml><?xml version="1.0" encoding="utf-8"?>
<ds:datastoreItem xmlns:ds="http://schemas.openxmlformats.org/officeDocument/2006/customXml" ds:itemID="{852D4ADC-640F-4923-85A3-71B454974980}">
  <ds:schemaRefs>
    <ds:schemaRef ds:uri="http://schemas.openxmlformats.org/officeDocument/2006/bibliography"/>
  </ds:schemaRefs>
</ds:datastoreItem>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2075</TotalTime>
  <Pages>19</Pages>
  <Words>3710</Words>
  <Characters>23443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TELECOM CUSTOMER CHURN PREDICTION USING VARIOUS MACHINE LEARNING ALGORITHMS</vt:lpstr>
    </vt:vector>
  </TitlesOfParts>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TELECOM CUSTOMER CHURN PREDICTION USING VARIOUS MACHINE LEARNING ALGORITHMS</dc:title>
  <dc:subject/>
  <dc:creator>OLUWA, RODIYAH (Student)</dc:creator>
  <cp:keywords/>
  <dc:description/>
  <cp:lastModifiedBy>OLUWA, RODIYAH (Student)</cp:lastModifiedBy>
  <cp:revision>259</cp:revision>
  <dcterms:created xsi:type="dcterms:W3CDTF">2024-04-27T15:27:00Z</dcterms:created>
  <dcterms:modified xsi:type="dcterms:W3CDTF">2024-05-07T07:29:00Z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b2694892f865ff983eda06ede1cc06e0b46727e59f79efd77f27e48d2eedd9c7</vt:lpwstr>
  </property>
</Properties>
</file>