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453136212"/>
        <w:docPartObj>
          <w:docPartGallery w:val="Cover Pages"/>
          <w:docPartUnique/>
        </w:docPartObj>
      </w:sdtPr>
      <w:sdtEndPr>
        <w:rPr>
          <w:rFonts w:eastAsiaTheme="minorHAnsi"/>
          <w:color w:val="auto"/>
          <w:kern w:val="2"/>
          <w:lang w:eastAsia="en-US"/>
          <w14:ligatures w14:val="standardContextual"/>
        </w:rPr>
      </w:sdtEndPr>
      <w:sdtContent>
        <w:p w14:paraId="20BDECE0" w14:textId="73DE1EC2" w:rsidR="00EE2CB9" w:rsidRDefault="00EE2CB9">
          <w:pPr>
            <w:pStyle w:val="Ingenafstand"/>
            <w:spacing w:before="1540" w:after="240"/>
            <w:jc w:val="center"/>
            <w:rPr>
              <w:color w:val="156082" w:themeColor="accent1"/>
            </w:rPr>
          </w:pPr>
          <w:r>
            <w:rPr>
              <w:noProof/>
              <w:color w:val="156082" w:themeColor="accent1"/>
            </w:rPr>
            <w:drawing>
              <wp:inline distT="0" distB="0" distL="0" distR="0" wp14:anchorId="57090229" wp14:editId="0FA4D057">
                <wp:extent cx="1417320" cy="750898"/>
                <wp:effectExtent l="0" t="0" r="0" b="0"/>
                <wp:docPr id="1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741550CC28094748BBB1967E23428A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35195B" w14:textId="01651AF5" w:rsidR="00EE2CB9" w:rsidRDefault="00EE2CB9">
              <w:pPr>
                <w:pStyle w:val="Ingenafstand"/>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2. Semesterprojekt - Fog Carport</w:t>
              </w:r>
            </w:p>
          </w:sdtContent>
        </w:sdt>
        <w:sdt>
          <w:sdtPr>
            <w:rPr>
              <w:rFonts w:ascii="Times New Roman" w:hAnsi="Times New Roman" w:cs="Times New Roman"/>
              <w:caps/>
              <w:color w:val="156082" w:themeColor="accent1"/>
              <w:sz w:val="28"/>
              <w:szCs w:val="28"/>
            </w:rPr>
            <w:alias w:val="Undertitel"/>
            <w:tag w:val=""/>
            <w:id w:val="328029620"/>
            <w:placeholder>
              <w:docPart w:val="9A0AD81048C34A8CA710DCD9CE53349F"/>
            </w:placeholder>
            <w:dataBinding w:prefixMappings="xmlns:ns0='http://purl.org/dc/elements/1.1/' xmlns:ns1='http://schemas.openxmlformats.org/package/2006/metadata/core-properties' " w:xpath="/ns1:coreProperties[1]/ns0:subject[1]" w:storeItemID="{6C3C8BC8-F283-45AE-878A-BAB7291924A1}"/>
            <w:text/>
          </w:sdtPr>
          <w:sdtContent>
            <w:p w14:paraId="5D1A7293" w14:textId="3E6A5EB6" w:rsidR="00EE2CB9" w:rsidRDefault="007917BE">
              <w:pPr>
                <w:pStyle w:val="Ingenafstand"/>
                <w:jc w:val="center"/>
                <w:rPr>
                  <w:color w:val="156082" w:themeColor="accent1"/>
                  <w:sz w:val="28"/>
                  <w:szCs w:val="28"/>
                </w:rPr>
              </w:pPr>
              <w:r w:rsidRPr="007917BE">
                <w:rPr>
                  <w:rFonts w:ascii="Times New Roman" w:hAnsi="Times New Roman" w:cs="Times New Roman"/>
                  <w:caps/>
                  <w:color w:val="156082" w:themeColor="accent1"/>
                  <w:sz w:val="28"/>
                  <w:szCs w:val="28"/>
                </w:rPr>
                <w:t>24. MAJ 2024</w:t>
              </w:r>
            </w:p>
          </w:sdtContent>
        </w:sdt>
        <w:p w14:paraId="5AAA6C49" w14:textId="77777777" w:rsidR="00EE2CB9" w:rsidRDefault="00EE2CB9">
          <w:pPr>
            <w:pStyle w:val="Ing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60288" behindDoc="0" locked="0" layoutInCell="1" allowOverlap="1" wp14:anchorId="40D94D3B" wp14:editId="6B74B0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felt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46C22" w14:textId="62BC4190" w:rsidR="007917BE" w:rsidRDefault="007917BE" w:rsidP="007917BE">
                                <w:pPr>
                                  <w:pStyle w:val="Ingenafstand"/>
                                  <w:jc w:val="center"/>
                                  <w:rPr>
                                    <w:color w:val="156082" w:themeColor="accent1"/>
                                    <w:lang w:val="en-US"/>
                                  </w:rPr>
                                </w:pPr>
                                <w:sdt>
                                  <w:sdtPr>
                                    <w:rPr>
                                      <w:color w:val="156082" w:themeColor="accent1"/>
                                      <w:lang w:val="en-US"/>
                                    </w:rPr>
                                    <w:alias w:val="Firma"/>
                                    <w:tag w:val=""/>
                                    <w:id w:val="1390145197"/>
                                    <w:dataBinding w:prefixMappings="xmlns:ns0='http://schemas.openxmlformats.org/officeDocument/2006/extended-properties' " w:xpath="/ns0:Properties[1]/ns0:Company[1]" w:storeItemID="{6668398D-A668-4E3E-A5EB-62B293D839F1}"/>
                                    <w:text/>
                                  </w:sdtPr>
                                  <w:sdtContent>
                                    <w:r w:rsidRPr="007917BE">
                                      <w:rPr>
                                        <w:color w:val="156082" w:themeColor="accent1"/>
                                        <w:lang w:val="en-US"/>
                                      </w:rPr>
                                      <w:t>Michella Stuhr Bech - cph-mb606@cphbusiness.dk</w:t>
                                    </w:r>
                                  </w:sdtContent>
                                </w:sdt>
                              </w:p>
                              <w:p w14:paraId="17917C5B" w14:textId="5032DDEB" w:rsidR="007917BE" w:rsidRPr="007917BE" w:rsidRDefault="007917BE" w:rsidP="007917BE">
                                <w:pPr>
                                  <w:pStyle w:val="Ingenafstand"/>
                                  <w:jc w:val="center"/>
                                  <w:rPr>
                                    <w:color w:val="156082" w:themeColor="accent1"/>
                                    <w:lang w:val="en-US"/>
                                  </w:rPr>
                                </w:pPr>
                                <w:r>
                                  <w:rPr>
                                    <w:color w:val="156082" w:themeColor="accent1"/>
                                    <w:lang w:val="en-US"/>
                                  </w:rPr>
                                  <w:t xml:space="preserve">Rodney Muyanga - </w:t>
                                </w:r>
                                <w:r w:rsidRPr="007917BE">
                                  <w:rPr>
                                    <w:color w:val="156082" w:themeColor="accent1"/>
                                    <w:lang w:val="en-US"/>
                                  </w:rPr>
                                  <w:t>cph-rm135@cphbusiness.dk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D94D3B" id="_x0000_t202" coordsize="21600,21600" o:spt="202" path="m,l,21600r21600,l21600,xe">
                    <v:stroke joinstyle="miter"/>
                    <v:path gradientshapeok="t" o:connecttype="rect"/>
                  </v:shapetype>
                  <v:shape id="Tekstfelt 44"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A146C22" w14:textId="62BC4190" w:rsidR="007917BE" w:rsidRDefault="007917BE" w:rsidP="007917BE">
                          <w:pPr>
                            <w:pStyle w:val="Ingenafstand"/>
                            <w:jc w:val="center"/>
                            <w:rPr>
                              <w:color w:val="156082" w:themeColor="accent1"/>
                              <w:lang w:val="en-US"/>
                            </w:rPr>
                          </w:pPr>
                          <w:sdt>
                            <w:sdtPr>
                              <w:rPr>
                                <w:color w:val="156082" w:themeColor="accent1"/>
                                <w:lang w:val="en-US"/>
                              </w:rPr>
                              <w:alias w:val="Firma"/>
                              <w:tag w:val=""/>
                              <w:id w:val="1390145197"/>
                              <w:dataBinding w:prefixMappings="xmlns:ns0='http://schemas.openxmlformats.org/officeDocument/2006/extended-properties' " w:xpath="/ns0:Properties[1]/ns0:Company[1]" w:storeItemID="{6668398D-A668-4E3E-A5EB-62B293D839F1}"/>
                              <w:text/>
                            </w:sdtPr>
                            <w:sdtContent>
                              <w:r w:rsidRPr="007917BE">
                                <w:rPr>
                                  <w:color w:val="156082" w:themeColor="accent1"/>
                                  <w:lang w:val="en-US"/>
                                </w:rPr>
                                <w:t>Michella Stuhr Bech - cph-mb606@cphbusiness.dk</w:t>
                              </w:r>
                            </w:sdtContent>
                          </w:sdt>
                        </w:p>
                        <w:p w14:paraId="17917C5B" w14:textId="5032DDEB" w:rsidR="007917BE" w:rsidRPr="007917BE" w:rsidRDefault="007917BE" w:rsidP="007917BE">
                          <w:pPr>
                            <w:pStyle w:val="Ingenafstand"/>
                            <w:jc w:val="center"/>
                            <w:rPr>
                              <w:color w:val="156082" w:themeColor="accent1"/>
                              <w:lang w:val="en-US"/>
                            </w:rPr>
                          </w:pPr>
                          <w:r>
                            <w:rPr>
                              <w:color w:val="156082" w:themeColor="accent1"/>
                              <w:lang w:val="en-US"/>
                            </w:rPr>
                            <w:t xml:space="preserve">Rodney Muyanga - </w:t>
                          </w:r>
                          <w:r w:rsidRPr="007917BE">
                            <w:rPr>
                              <w:color w:val="156082" w:themeColor="accent1"/>
                              <w:lang w:val="en-US"/>
                            </w:rPr>
                            <w:t>cph-rm135@cphbusiness.dk</w:t>
                          </w:r>
                        </w:p>
                      </w:txbxContent>
                    </v:textbox>
                    <w10:wrap anchorx="margin" anchory="page"/>
                  </v:shape>
                </w:pict>
              </mc:Fallback>
            </mc:AlternateContent>
          </w:r>
          <w:r>
            <w:rPr>
              <w:noProof/>
              <w:color w:val="156082" w:themeColor="accent1"/>
            </w:rPr>
            <w:drawing>
              <wp:inline distT="0" distB="0" distL="0" distR="0" wp14:anchorId="76926724" wp14:editId="698BC57D">
                <wp:extent cx="758952" cy="478932"/>
                <wp:effectExtent l="0" t="0" r="3175" b="0"/>
                <wp:docPr id="144"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CD4694" w14:textId="00E76064" w:rsidR="00EE2CB9" w:rsidRDefault="00EE2CB9">
          <w:r>
            <w:br w:type="page"/>
          </w:r>
        </w:p>
      </w:sdtContent>
    </w:sdt>
    <w:sdt>
      <w:sdtPr>
        <w:id w:val="154772203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73B686" w14:textId="2C50AD98" w:rsidR="00B15276" w:rsidRDefault="00B15276">
          <w:pPr>
            <w:pStyle w:val="Overskrift"/>
          </w:pPr>
          <w:r>
            <w:t>Indhold</w:t>
          </w:r>
        </w:p>
        <w:p w14:paraId="4A4CE0C3" w14:textId="09523E25" w:rsidR="00EB757D" w:rsidRDefault="00B15276">
          <w:pPr>
            <w:pStyle w:val="Indholdsfortegnelse1"/>
            <w:tabs>
              <w:tab w:val="right" w:leader="dot" w:pos="9628"/>
            </w:tabs>
            <w:rPr>
              <w:rFonts w:eastAsiaTheme="minorEastAsia"/>
              <w:noProof/>
              <w:sz w:val="24"/>
              <w:szCs w:val="24"/>
              <w:lang w:eastAsia="da-DK"/>
            </w:rPr>
          </w:pPr>
          <w:r>
            <w:fldChar w:fldCharType="begin"/>
          </w:r>
          <w:r>
            <w:instrText xml:space="preserve"> TOC \o "1-3" \h \z \u </w:instrText>
          </w:r>
          <w:r>
            <w:fldChar w:fldCharType="separate"/>
          </w:r>
          <w:hyperlink w:anchor="_Toc165582428" w:history="1">
            <w:r w:rsidR="00EB757D" w:rsidRPr="006D5ABC">
              <w:rPr>
                <w:rStyle w:val="Hyperlink"/>
                <w:noProof/>
              </w:rPr>
              <w:t>Indledning</w:t>
            </w:r>
            <w:r w:rsidR="00EB757D">
              <w:rPr>
                <w:noProof/>
                <w:webHidden/>
              </w:rPr>
              <w:tab/>
            </w:r>
            <w:r w:rsidR="00EB757D">
              <w:rPr>
                <w:noProof/>
                <w:webHidden/>
              </w:rPr>
              <w:fldChar w:fldCharType="begin"/>
            </w:r>
            <w:r w:rsidR="00EB757D">
              <w:rPr>
                <w:noProof/>
                <w:webHidden/>
              </w:rPr>
              <w:instrText xml:space="preserve"> PAGEREF _Toc165582428 \h </w:instrText>
            </w:r>
            <w:r w:rsidR="00EB757D">
              <w:rPr>
                <w:noProof/>
                <w:webHidden/>
              </w:rPr>
            </w:r>
            <w:r w:rsidR="00EB757D">
              <w:rPr>
                <w:noProof/>
                <w:webHidden/>
              </w:rPr>
              <w:fldChar w:fldCharType="separate"/>
            </w:r>
            <w:r w:rsidR="00EB757D">
              <w:rPr>
                <w:noProof/>
                <w:webHidden/>
              </w:rPr>
              <w:t>1</w:t>
            </w:r>
            <w:r w:rsidR="00EB757D">
              <w:rPr>
                <w:noProof/>
                <w:webHidden/>
              </w:rPr>
              <w:fldChar w:fldCharType="end"/>
            </w:r>
          </w:hyperlink>
        </w:p>
        <w:p w14:paraId="0257662C" w14:textId="6F29D663" w:rsidR="00EB757D" w:rsidRDefault="00EB757D">
          <w:pPr>
            <w:pStyle w:val="Indholdsfortegnelse1"/>
            <w:tabs>
              <w:tab w:val="right" w:leader="dot" w:pos="9628"/>
            </w:tabs>
            <w:rPr>
              <w:rFonts w:eastAsiaTheme="minorEastAsia"/>
              <w:noProof/>
              <w:sz w:val="24"/>
              <w:szCs w:val="24"/>
              <w:lang w:eastAsia="da-DK"/>
            </w:rPr>
          </w:pPr>
          <w:hyperlink w:anchor="_Toc165582429" w:history="1">
            <w:r w:rsidRPr="006D5ABC">
              <w:rPr>
                <w:rStyle w:val="Hyperlink"/>
                <w:noProof/>
              </w:rPr>
              <w:t>Baggrund</w:t>
            </w:r>
            <w:r>
              <w:rPr>
                <w:noProof/>
                <w:webHidden/>
              </w:rPr>
              <w:tab/>
            </w:r>
            <w:r>
              <w:rPr>
                <w:noProof/>
                <w:webHidden/>
              </w:rPr>
              <w:fldChar w:fldCharType="begin"/>
            </w:r>
            <w:r>
              <w:rPr>
                <w:noProof/>
                <w:webHidden/>
              </w:rPr>
              <w:instrText xml:space="preserve"> PAGEREF _Toc165582429 \h </w:instrText>
            </w:r>
            <w:r>
              <w:rPr>
                <w:noProof/>
                <w:webHidden/>
              </w:rPr>
            </w:r>
            <w:r>
              <w:rPr>
                <w:noProof/>
                <w:webHidden/>
              </w:rPr>
              <w:fldChar w:fldCharType="separate"/>
            </w:r>
            <w:r>
              <w:rPr>
                <w:noProof/>
                <w:webHidden/>
              </w:rPr>
              <w:t>1</w:t>
            </w:r>
            <w:r>
              <w:rPr>
                <w:noProof/>
                <w:webHidden/>
              </w:rPr>
              <w:fldChar w:fldCharType="end"/>
            </w:r>
          </w:hyperlink>
        </w:p>
        <w:p w14:paraId="6DF7447A" w14:textId="6B0A4485" w:rsidR="00EB757D" w:rsidRDefault="00EB757D">
          <w:pPr>
            <w:pStyle w:val="Indholdsfortegnelse1"/>
            <w:tabs>
              <w:tab w:val="right" w:leader="dot" w:pos="9628"/>
            </w:tabs>
            <w:rPr>
              <w:rFonts w:eastAsiaTheme="minorEastAsia"/>
              <w:noProof/>
              <w:sz w:val="24"/>
              <w:szCs w:val="24"/>
              <w:lang w:eastAsia="da-DK"/>
            </w:rPr>
          </w:pPr>
          <w:hyperlink w:anchor="_Toc165582430" w:history="1">
            <w:r w:rsidRPr="006D5ABC">
              <w:rPr>
                <w:rStyle w:val="Hyperlink"/>
                <w:noProof/>
              </w:rPr>
              <w:t>Forretningsforståelse</w:t>
            </w:r>
            <w:r>
              <w:rPr>
                <w:noProof/>
                <w:webHidden/>
              </w:rPr>
              <w:tab/>
            </w:r>
            <w:r>
              <w:rPr>
                <w:noProof/>
                <w:webHidden/>
              </w:rPr>
              <w:fldChar w:fldCharType="begin"/>
            </w:r>
            <w:r>
              <w:rPr>
                <w:noProof/>
                <w:webHidden/>
              </w:rPr>
              <w:instrText xml:space="preserve"> PAGEREF _Toc165582430 \h </w:instrText>
            </w:r>
            <w:r>
              <w:rPr>
                <w:noProof/>
                <w:webHidden/>
              </w:rPr>
            </w:r>
            <w:r>
              <w:rPr>
                <w:noProof/>
                <w:webHidden/>
              </w:rPr>
              <w:fldChar w:fldCharType="separate"/>
            </w:r>
            <w:r>
              <w:rPr>
                <w:noProof/>
                <w:webHidden/>
              </w:rPr>
              <w:t>1</w:t>
            </w:r>
            <w:r>
              <w:rPr>
                <w:noProof/>
                <w:webHidden/>
              </w:rPr>
              <w:fldChar w:fldCharType="end"/>
            </w:r>
          </w:hyperlink>
        </w:p>
        <w:p w14:paraId="420AF9C1" w14:textId="339206CB" w:rsidR="00EB757D" w:rsidRDefault="00EB757D">
          <w:pPr>
            <w:pStyle w:val="Indholdsfortegnelse2"/>
            <w:tabs>
              <w:tab w:val="right" w:leader="dot" w:pos="9628"/>
            </w:tabs>
            <w:rPr>
              <w:rFonts w:eastAsiaTheme="minorEastAsia"/>
              <w:noProof/>
              <w:sz w:val="24"/>
              <w:szCs w:val="24"/>
              <w:lang w:eastAsia="da-DK"/>
            </w:rPr>
          </w:pPr>
          <w:hyperlink w:anchor="_Toc165582431" w:history="1">
            <w:r w:rsidRPr="006D5ABC">
              <w:rPr>
                <w:rStyle w:val="Hyperlink"/>
                <w:noProof/>
              </w:rPr>
              <w:t>Interessentanalyse</w:t>
            </w:r>
            <w:r>
              <w:rPr>
                <w:noProof/>
                <w:webHidden/>
              </w:rPr>
              <w:tab/>
            </w:r>
            <w:r>
              <w:rPr>
                <w:noProof/>
                <w:webHidden/>
              </w:rPr>
              <w:fldChar w:fldCharType="begin"/>
            </w:r>
            <w:r>
              <w:rPr>
                <w:noProof/>
                <w:webHidden/>
              </w:rPr>
              <w:instrText xml:space="preserve"> PAGEREF _Toc165582431 \h </w:instrText>
            </w:r>
            <w:r>
              <w:rPr>
                <w:noProof/>
                <w:webHidden/>
              </w:rPr>
            </w:r>
            <w:r>
              <w:rPr>
                <w:noProof/>
                <w:webHidden/>
              </w:rPr>
              <w:fldChar w:fldCharType="separate"/>
            </w:r>
            <w:r>
              <w:rPr>
                <w:noProof/>
                <w:webHidden/>
              </w:rPr>
              <w:t>1</w:t>
            </w:r>
            <w:r>
              <w:rPr>
                <w:noProof/>
                <w:webHidden/>
              </w:rPr>
              <w:fldChar w:fldCharType="end"/>
            </w:r>
          </w:hyperlink>
        </w:p>
        <w:p w14:paraId="3A1C2E37" w14:textId="2A034C20" w:rsidR="00EB757D" w:rsidRDefault="00EB757D">
          <w:pPr>
            <w:pStyle w:val="Indholdsfortegnelse3"/>
            <w:tabs>
              <w:tab w:val="right" w:leader="dot" w:pos="9628"/>
            </w:tabs>
            <w:rPr>
              <w:rFonts w:eastAsiaTheme="minorEastAsia"/>
              <w:noProof/>
              <w:sz w:val="24"/>
              <w:szCs w:val="24"/>
              <w:lang w:eastAsia="da-DK"/>
            </w:rPr>
          </w:pPr>
          <w:hyperlink w:anchor="_Toc165582432" w:history="1">
            <w:r w:rsidRPr="006D5ABC">
              <w:rPr>
                <w:rStyle w:val="Hyperlink"/>
                <w:noProof/>
              </w:rPr>
              <w:t>Interessenter</w:t>
            </w:r>
            <w:r>
              <w:rPr>
                <w:noProof/>
                <w:webHidden/>
              </w:rPr>
              <w:tab/>
            </w:r>
            <w:r>
              <w:rPr>
                <w:noProof/>
                <w:webHidden/>
              </w:rPr>
              <w:fldChar w:fldCharType="begin"/>
            </w:r>
            <w:r>
              <w:rPr>
                <w:noProof/>
                <w:webHidden/>
              </w:rPr>
              <w:instrText xml:space="preserve"> PAGEREF _Toc165582432 \h </w:instrText>
            </w:r>
            <w:r>
              <w:rPr>
                <w:noProof/>
                <w:webHidden/>
              </w:rPr>
            </w:r>
            <w:r>
              <w:rPr>
                <w:noProof/>
                <w:webHidden/>
              </w:rPr>
              <w:fldChar w:fldCharType="separate"/>
            </w:r>
            <w:r>
              <w:rPr>
                <w:noProof/>
                <w:webHidden/>
              </w:rPr>
              <w:t>1</w:t>
            </w:r>
            <w:r>
              <w:rPr>
                <w:noProof/>
                <w:webHidden/>
              </w:rPr>
              <w:fldChar w:fldCharType="end"/>
            </w:r>
          </w:hyperlink>
        </w:p>
        <w:p w14:paraId="6625CA4C" w14:textId="2D1D3666" w:rsidR="00EB757D" w:rsidRDefault="00EB757D">
          <w:pPr>
            <w:pStyle w:val="Indholdsfortegnelse2"/>
            <w:tabs>
              <w:tab w:val="right" w:leader="dot" w:pos="9628"/>
            </w:tabs>
            <w:rPr>
              <w:rFonts w:eastAsiaTheme="minorEastAsia"/>
              <w:noProof/>
              <w:sz w:val="24"/>
              <w:szCs w:val="24"/>
              <w:lang w:eastAsia="da-DK"/>
            </w:rPr>
          </w:pPr>
          <w:hyperlink w:anchor="_Toc165582433" w:history="1">
            <w:r w:rsidRPr="006D5ABC">
              <w:rPr>
                <w:rStyle w:val="Hyperlink"/>
                <w:noProof/>
              </w:rPr>
              <w:t>Analysen</w:t>
            </w:r>
            <w:r>
              <w:rPr>
                <w:noProof/>
                <w:webHidden/>
              </w:rPr>
              <w:tab/>
            </w:r>
            <w:r>
              <w:rPr>
                <w:noProof/>
                <w:webHidden/>
              </w:rPr>
              <w:fldChar w:fldCharType="begin"/>
            </w:r>
            <w:r>
              <w:rPr>
                <w:noProof/>
                <w:webHidden/>
              </w:rPr>
              <w:instrText xml:space="preserve"> PAGEREF _Toc165582433 \h </w:instrText>
            </w:r>
            <w:r>
              <w:rPr>
                <w:noProof/>
                <w:webHidden/>
              </w:rPr>
            </w:r>
            <w:r>
              <w:rPr>
                <w:noProof/>
                <w:webHidden/>
              </w:rPr>
              <w:fldChar w:fldCharType="separate"/>
            </w:r>
            <w:r>
              <w:rPr>
                <w:noProof/>
                <w:webHidden/>
              </w:rPr>
              <w:t>2</w:t>
            </w:r>
            <w:r>
              <w:rPr>
                <w:noProof/>
                <w:webHidden/>
              </w:rPr>
              <w:fldChar w:fldCharType="end"/>
            </w:r>
          </w:hyperlink>
        </w:p>
        <w:p w14:paraId="52CEA90A" w14:textId="6483ADED" w:rsidR="00EB757D" w:rsidRDefault="00EB757D">
          <w:pPr>
            <w:pStyle w:val="Indholdsfortegnelse3"/>
            <w:tabs>
              <w:tab w:val="right" w:leader="dot" w:pos="9628"/>
            </w:tabs>
            <w:rPr>
              <w:rFonts w:eastAsiaTheme="minorEastAsia"/>
              <w:noProof/>
              <w:sz w:val="24"/>
              <w:szCs w:val="24"/>
              <w:lang w:eastAsia="da-DK"/>
            </w:rPr>
          </w:pPr>
          <w:hyperlink w:anchor="_Toc165582434" w:history="1">
            <w:r w:rsidRPr="006D5ABC">
              <w:rPr>
                <w:rStyle w:val="Hyperlink"/>
                <w:noProof/>
              </w:rPr>
              <w:t>Indflydelse/medvirken-matrixen</w:t>
            </w:r>
            <w:r>
              <w:rPr>
                <w:noProof/>
                <w:webHidden/>
              </w:rPr>
              <w:tab/>
            </w:r>
            <w:r>
              <w:rPr>
                <w:noProof/>
                <w:webHidden/>
              </w:rPr>
              <w:fldChar w:fldCharType="begin"/>
            </w:r>
            <w:r>
              <w:rPr>
                <w:noProof/>
                <w:webHidden/>
              </w:rPr>
              <w:instrText xml:space="preserve"> PAGEREF _Toc165582434 \h </w:instrText>
            </w:r>
            <w:r>
              <w:rPr>
                <w:noProof/>
                <w:webHidden/>
              </w:rPr>
            </w:r>
            <w:r>
              <w:rPr>
                <w:noProof/>
                <w:webHidden/>
              </w:rPr>
              <w:fldChar w:fldCharType="separate"/>
            </w:r>
            <w:r>
              <w:rPr>
                <w:noProof/>
                <w:webHidden/>
              </w:rPr>
              <w:t>4</w:t>
            </w:r>
            <w:r>
              <w:rPr>
                <w:noProof/>
                <w:webHidden/>
              </w:rPr>
              <w:fldChar w:fldCharType="end"/>
            </w:r>
          </w:hyperlink>
        </w:p>
        <w:p w14:paraId="5D37BFE5" w14:textId="630A948D" w:rsidR="00EB757D" w:rsidRDefault="00EB757D">
          <w:pPr>
            <w:pStyle w:val="Indholdsfortegnelse2"/>
            <w:tabs>
              <w:tab w:val="right" w:leader="dot" w:pos="9628"/>
            </w:tabs>
            <w:rPr>
              <w:rFonts w:eastAsiaTheme="minorEastAsia"/>
              <w:noProof/>
              <w:sz w:val="24"/>
              <w:szCs w:val="24"/>
              <w:lang w:eastAsia="da-DK"/>
            </w:rPr>
          </w:pPr>
          <w:hyperlink w:anchor="_Toc165582435" w:history="1">
            <w:r w:rsidRPr="006D5ABC">
              <w:rPr>
                <w:rStyle w:val="Hyperlink"/>
                <w:noProof/>
                <w:lang w:val="en-US"/>
              </w:rPr>
              <w:t>Risikovurdering</w:t>
            </w:r>
            <w:r>
              <w:rPr>
                <w:noProof/>
                <w:webHidden/>
              </w:rPr>
              <w:tab/>
            </w:r>
            <w:r>
              <w:rPr>
                <w:noProof/>
                <w:webHidden/>
              </w:rPr>
              <w:fldChar w:fldCharType="begin"/>
            </w:r>
            <w:r>
              <w:rPr>
                <w:noProof/>
                <w:webHidden/>
              </w:rPr>
              <w:instrText xml:space="preserve"> PAGEREF _Toc165582435 \h </w:instrText>
            </w:r>
            <w:r>
              <w:rPr>
                <w:noProof/>
                <w:webHidden/>
              </w:rPr>
            </w:r>
            <w:r>
              <w:rPr>
                <w:noProof/>
                <w:webHidden/>
              </w:rPr>
              <w:fldChar w:fldCharType="separate"/>
            </w:r>
            <w:r>
              <w:rPr>
                <w:noProof/>
                <w:webHidden/>
              </w:rPr>
              <w:t>5</w:t>
            </w:r>
            <w:r>
              <w:rPr>
                <w:noProof/>
                <w:webHidden/>
              </w:rPr>
              <w:fldChar w:fldCharType="end"/>
            </w:r>
          </w:hyperlink>
        </w:p>
        <w:p w14:paraId="3EC9972C" w14:textId="0163AD2B" w:rsidR="00EB757D" w:rsidRDefault="00EB757D">
          <w:pPr>
            <w:pStyle w:val="Indholdsfortegnelse1"/>
            <w:tabs>
              <w:tab w:val="right" w:leader="dot" w:pos="9628"/>
            </w:tabs>
            <w:rPr>
              <w:rFonts w:eastAsiaTheme="minorEastAsia"/>
              <w:noProof/>
              <w:sz w:val="24"/>
              <w:szCs w:val="24"/>
              <w:lang w:eastAsia="da-DK"/>
            </w:rPr>
          </w:pPr>
          <w:hyperlink w:anchor="_Toc165582436" w:history="1">
            <w:r w:rsidRPr="006D5ABC">
              <w:rPr>
                <w:rStyle w:val="Hyperlink"/>
                <w:noProof/>
              </w:rPr>
              <w:t>Teknologi valg</w:t>
            </w:r>
            <w:r>
              <w:rPr>
                <w:noProof/>
                <w:webHidden/>
              </w:rPr>
              <w:tab/>
            </w:r>
            <w:r>
              <w:rPr>
                <w:noProof/>
                <w:webHidden/>
              </w:rPr>
              <w:fldChar w:fldCharType="begin"/>
            </w:r>
            <w:r>
              <w:rPr>
                <w:noProof/>
                <w:webHidden/>
              </w:rPr>
              <w:instrText xml:space="preserve"> PAGEREF _Toc165582436 \h </w:instrText>
            </w:r>
            <w:r>
              <w:rPr>
                <w:noProof/>
                <w:webHidden/>
              </w:rPr>
            </w:r>
            <w:r>
              <w:rPr>
                <w:noProof/>
                <w:webHidden/>
              </w:rPr>
              <w:fldChar w:fldCharType="separate"/>
            </w:r>
            <w:r>
              <w:rPr>
                <w:noProof/>
                <w:webHidden/>
              </w:rPr>
              <w:t>6</w:t>
            </w:r>
            <w:r>
              <w:rPr>
                <w:noProof/>
                <w:webHidden/>
              </w:rPr>
              <w:fldChar w:fldCharType="end"/>
            </w:r>
          </w:hyperlink>
        </w:p>
        <w:p w14:paraId="56B94ACD" w14:textId="090EBBCD" w:rsidR="00EB757D" w:rsidRDefault="00EB757D">
          <w:pPr>
            <w:pStyle w:val="Indholdsfortegnelse1"/>
            <w:tabs>
              <w:tab w:val="right" w:leader="dot" w:pos="9628"/>
            </w:tabs>
            <w:rPr>
              <w:rFonts w:eastAsiaTheme="minorEastAsia"/>
              <w:noProof/>
              <w:sz w:val="24"/>
              <w:szCs w:val="24"/>
              <w:lang w:eastAsia="da-DK"/>
            </w:rPr>
          </w:pPr>
          <w:hyperlink w:anchor="_Toc165582437" w:history="1">
            <w:r w:rsidRPr="006D5ABC">
              <w:rPr>
                <w:rStyle w:val="Hyperlink"/>
                <w:noProof/>
              </w:rPr>
              <w:t>Krav</w:t>
            </w:r>
            <w:r>
              <w:rPr>
                <w:noProof/>
                <w:webHidden/>
              </w:rPr>
              <w:tab/>
            </w:r>
            <w:r>
              <w:rPr>
                <w:noProof/>
                <w:webHidden/>
              </w:rPr>
              <w:fldChar w:fldCharType="begin"/>
            </w:r>
            <w:r>
              <w:rPr>
                <w:noProof/>
                <w:webHidden/>
              </w:rPr>
              <w:instrText xml:space="preserve"> PAGEREF _Toc165582437 \h </w:instrText>
            </w:r>
            <w:r>
              <w:rPr>
                <w:noProof/>
                <w:webHidden/>
              </w:rPr>
            </w:r>
            <w:r>
              <w:rPr>
                <w:noProof/>
                <w:webHidden/>
              </w:rPr>
              <w:fldChar w:fldCharType="separate"/>
            </w:r>
            <w:r>
              <w:rPr>
                <w:noProof/>
                <w:webHidden/>
              </w:rPr>
              <w:t>6</w:t>
            </w:r>
            <w:r>
              <w:rPr>
                <w:noProof/>
                <w:webHidden/>
              </w:rPr>
              <w:fldChar w:fldCharType="end"/>
            </w:r>
          </w:hyperlink>
        </w:p>
        <w:p w14:paraId="1D776FD2" w14:textId="70364E64" w:rsidR="00EB757D" w:rsidRDefault="00EB757D">
          <w:pPr>
            <w:pStyle w:val="Indholdsfortegnelse2"/>
            <w:tabs>
              <w:tab w:val="right" w:leader="dot" w:pos="9628"/>
            </w:tabs>
            <w:rPr>
              <w:rFonts w:eastAsiaTheme="minorEastAsia"/>
              <w:noProof/>
              <w:sz w:val="24"/>
              <w:szCs w:val="24"/>
              <w:lang w:eastAsia="da-DK"/>
            </w:rPr>
          </w:pPr>
          <w:hyperlink w:anchor="_Toc165582438" w:history="1">
            <w:r w:rsidRPr="006D5ABC">
              <w:rPr>
                <w:rStyle w:val="Hyperlink"/>
                <w:noProof/>
              </w:rPr>
              <w:t>User Stories</w:t>
            </w:r>
            <w:r>
              <w:rPr>
                <w:noProof/>
                <w:webHidden/>
              </w:rPr>
              <w:tab/>
            </w:r>
            <w:r>
              <w:rPr>
                <w:noProof/>
                <w:webHidden/>
              </w:rPr>
              <w:fldChar w:fldCharType="begin"/>
            </w:r>
            <w:r>
              <w:rPr>
                <w:noProof/>
                <w:webHidden/>
              </w:rPr>
              <w:instrText xml:space="preserve"> PAGEREF _Toc165582438 \h </w:instrText>
            </w:r>
            <w:r>
              <w:rPr>
                <w:noProof/>
                <w:webHidden/>
              </w:rPr>
            </w:r>
            <w:r>
              <w:rPr>
                <w:noProof/>
                <w:webHidden/>
              </w:rPr>
              <w:fldChar w:fldCharType="separate"/>
            </w:r>
            <w:r>
              <w:rPr>
                <w:noProof/>
                <w:webHidden/>
              </w:rPr>
              <w:t>6</w:t>
            </w:r>
            <w:r>
              <w:rPr>
                <w:noProof/>
                <w:webHidden/>
              </w:rPr>
              <w:fldChar w:fldCharType="end"/>
            </w:r>
          </w:hyperlink>
        </w:p>
        <w:p w14:paraId="0A097A7F" w14:textId="7EA54BE5" w:rsidR="00EB757D" w:rsidRDefault="00EB757D">
          <w:pPr>
            <w:pStyle w:val="Indholdsfortegnelse1"/>
            <w:tabs>
              <w:tab w:val="right" w:leader="dot" w:pos="9628"/>
            </w:tabs>
            <w:rPr>
              <w:rFonts w:eastAsiaTheme="minorEastAsia"/>
              <w:noProof/>
              <w:sz w:val="24"/>
              <w:szCs w:val="24"/>
              <w:lang w:eastAsia="da-DK"/>
            </w:rPr>
          </w:pPr>
          <w:hyperlink w:anchor="_Toc165582439" w:history="1">
            <w:r w:rsidRPr="006D5ABC">
              <w:rPr>
                <w:rStyle w:val="Hyperlink"/>
                <w:noProof/>
              </w:rPr>
              <w:t>Arbejdsgange der skal IT-støttes</w:t>
            </w:r>
            <w:r>
              <w:rPr>
                <w:noProof/>
                <w:webHidden/>
              </w:rPr>
              <w:tab/>
            </w:r>
            <w:r>
              <w:rPr>
                <w:noProof/>
                <w:webHidden/>
              </w:rPr>
              <w:fldChar w:fldCharType="begin"/>
            </w:r>
            <w:r>
              <w:rPr>
                <w:noProof/>
                <w:webHidden/>
              </w:rPr>
              <w:instrText xml:space="preserve"> PAGEREF _Toc165582439 \h </w:instrText>
            </w:r>
            <w:r>
              <w:rPr>
                <w:noProof/>
                <w:webHidden/>
              </w:rPr>
            </w:r>
            <w:r>
              <w:rPr>
                <w:noProof/>
                <w:webHidden/>
              </w:rPr>
              <w:fldChar w:fldCharType="separate"/>
            </w:r>
            <w:r>
              <w:rPr>
                <w:noProof/>
                <w:webHidden/>
              </w:rPr>
              <w:t>7</w:t>
            </w:r>
            <w:r>
              <w:rPr>
                <w:noProof/>
                <w:webHidden/>
              </w:rPr>
              <w:fldChar w:fldCharType="end"/>
            </w:r>
          </w:hyperlink>
        </w:p>
        <w:p w14:paraId="28AD1E40" w14:textId="6B20AAFA" w:rsidR="00EB757D" w:rsidRDefault="00EB757D">
          <w:pPr>
            <w:pStyle w:val="Indholdsfortegnelse2"/>
            <w:tabs>
              <w:tab w:val="right" w:leader="dot" w:pos="9628"/>
            </w:tabs>
            <w:rPr>
              <w:rFonts w:eastAsiaTheme="minorEastAsia"/>
              <w:noProof/>
              <w:sz w:val="24"/>
              <w:szCs w:val="24"/>
              <w:lang w:eastAsia="da-DK"/>
            </w:rPr>
          </w:pPr>
          <w:hyperlink w:anchor="_Toc165582440" w:history="1">
            <w:r w:rsidRPr="006D5ABC">
              <w:rPr>
                <w:rStyle w:val="Hyperlink"/>
                <w:noProof/>
              </w:rPr>
              <w:t>Aktivitetsdiagram 1: AS-IS</w:t>
            </w:r>
            <w:r>
              <w:rPr>
                <w:noProof/>
                <w:webHidden/>
              </w:rPr>
              <w:tab/>
            </w:r>
            <w:r>
              <w:rPr>
                <w:noProof/>
                <w:webHidden/>
              </w:rPr>
              <w:fldChar w:fldCharType="begin"/>
            </w:r>
            <w:r>
              <w:rPr>
                <w:noProof/>
                <w:webHidden/>
              </w:rPr>
              <w:instrText xml:space="preserve"> PAGEREF _Toc165582440 \h </w:instrText>
            </w:r>
            <w:r>
              <w:rPr>
                <w:noProof/>
                <w:webHidden/>
              </w:rPr>
            </w:r>
            <w:r>
              <w:rPr>
                <w:noProof/>
                <w:webHidden/>
              </w:rPr>
              <w:fldChar w:fldCharType="separate"/>
            </w:r>
            <w:r>
              <w:rPr>
                <w:noProof/>
                <w:webHidden/>
              </w:rPr>
              <w:t>7</w:t>
            </w:r>
            <w:r>
              <w:rPr>
                <w:noProof/>
                <w:webHidden/>
              </w:rPr>
              <w:fldChar w:fldCharType="end"/>
            </w:r>
          </w:hyperlink>
        </w:p>
        <w:p w14:paraId="146E3500" w14:textId="0580030B" w:rsidR="00EB757D" w:rsidRDefault="00EB757D">
          <w:pPr>
            <w:pStyle w:val="Indholdsfortegnelse1"/>
            <w:tabs>
              <w:tab w:val="right" w:leader="dot" w:pos="9628"/>
            </w:tabs>
            <w:rPr>
              <w:rFonts w:eastAsiaTheme="minorEastAsia"/>
              <w:noProof/>
              <w:sz w:val="24"/>
              <w:szCs w:val="24"/>
              <w:lang w:eastAsia="da-DK"/>
            </w:rPr>
          </w:pPr>
          <w:hyperlink w:anchor="_Toc165582441" w:history="1">
            <w:r w:rsidRPr="006D5ABC">
              <w:rPr>
                <w:rStyle w:val="Hyperlink"/>
                <w:noProof/>
              </w:rPr>
              <w:t>Domæne model og ER diagram</w:t>
            </w:r>
            <w:r>
              <w:rPr>
                <w:noProof/>
                <w:webHidden/>
              </w:rPr>
              <w:tab/>
            </w:r>
            <w:r>
              <w:rPr>
                <w:noProof/>
                <w:webHidden/>
              </w:rPr>
              <w:fldChar w:fldCharType="begin"/>
            </w:r>
            <w:r>
              <w:rPr>
                <w:noProof/>
                <w:webHidden/>
              </w:rPr>
              <w:instrText xml:space="preserve"> PAGEREF _Toc165582441 \h </w:instrText>
            </w:r>
            <w:r>
              <w:rPr>
                <w:noProof/>
                <w:webHidden/>
              </w:rPr>
            </w:r>
            <w:r>
              <w:rPr>
                <w:noProof/>
                <w:webHidden/>
              </w:rPr>
              <w:fldChar w:fldCharType="separate"/>
            </w:r>
            <w:r>
              <w:rPr>
                <w:noProof/>
                <w:webHidden/>
              </w:rPr>
              <w:t>10</w:t>
            </w:r>
            <w:r>
              <w:rPr>
                <w:noProof/>
                <w:webHidden/>
              </w:rPr>
              <w:fldChar w:fldCharType="end"/>
            </w:r>
          </w:hyperlink>
        </w:p>
        <w:p w14:paraId="62F3F9DE" w14:textId="2141C3C3" w:rsidR="00EB757D" w:rsidRDefault="00EB757D">
          <w:pPr>
            <w:pStyle w:val="Indholdsfortegnelse2"/>
            <w:tabs>
              <w:tab w:val="right" w:leader="dot" w:pos="9628"/>
            </w:tabs>
            <w:rPr>
              <w:rFonts w:eastAsiaTheme="minorEastAsia"/>
              <w:noProof/>
              <w:sz w:val="24"/>
              <w:szCs w:val="24"/>
              <w:lang w:eastAsia="da-DK"/>
            </w:rPr>
          </w:pPr>
          <w:hyperlink w:anchor="_Toc165582442" w:history="1">
            <w:r w:rsidRPr="006D5ABC">
              <w:rPr>
                <w:rStyle w:val="Hyperlink"/>
                <w:noProof/>
              </w:rPr>
              <w:t>Domænemodel</w:t>
            </w:r>
            <w:r>
              <w:rPr>
                <w:noProof/>
                <w:webHidden/>
              </w:rPr>
              <w:tab/>
            </w:r>
            <w:r>
              <w:rPr>
                <w:noProof/>
                <w:webHidden/>
              </w:rPr>
              <w:fldChar w:fldCharType="begin"/>
            </w:r>
            <w:r>
              <w:rPr>
                <w:noProof/>
                <w:webHidden/>
              </w:rPr>
              <w:instrText xml:space="preserve"> PAGEREF _Toc165582442 \h </w:instrText>
            </w:r>
            <w:r>
              <w:rPr>
                <w:noProof/>
                <w:webHidden/>
              </w:rPr>
            </w:r>
            <w:r>
              <w:rPr>
                <w:noProof/>
                <w:webHidden/>
              </w:rPr>
              <w:fldChar w:fldCharType="separate"/>
            </w:r>
            <w:r>
              <w:rPr>
                <w:noProof/>
                <w:webHidden/>
              </w:rPr>
              <w:t>10</w:t>
            </w:r>
            <w:r>
              <w:rPr>
                <w:noProof/>
                <w:webHidden/>
              </w:rPr>
              <w:fldChar w:fldCharType="end"/>
            </w:r>
          </w:hyperlink>
        </w:p>
        <w:p w14:paraId="44C5B4AE" w14:textId="5981A5C2" w:rsidR="00EB757D" w:rsidRDefault="00EB757D">
          <w:pPr>
            <w:pStyle w:val="Indholdsfortegnelse1"/>
            <w:tabs>
              <w:tab w:val="right" w:leader="dot" w:pos="9628"/>
            </w:tabs>
            <w:rPr>
              <w:rFonts w:eastAsiaTheme="minorEastAsia"/>
              <w:noProof/>
              <w:sz w:val="24"/>
              <w:szCs w:val="24"/>
              <w:lang w:eastAsia="da-DK"/>
            </w:rPr>
          </w:pPr>
          <w:hyperlink w:anchor="_Toc165582443" w:history="1">
            <w:r w:rsidRPr="006D5ABC">
              <w:rPr>
                <w:rStyle w:val="Hyperlink"/>
                <w:noProof/>
              </w:rPr>
              <w:t>Navigationsdiagram</w:t>
            </w:r>
            <w:r>
              <w:rPr>
                <w:noProof/>
                <w:webHidden/>
              </w:rPr>
              <w:tab/>
            </w:r>
            <w:r>
              <w:rPr>
                <w:noProof/>
                <w:webHidden/>
              </w:rPr>
              <w:fldChar w:fldCharType="begin"/>
            </w:r>
            <w:r>
              <w:rPr>
                <w:noProof/>
                <w:webHidden/>
              </w:rPr>
              <w:instrText xml:space="preserve"> PAGEREF _Toc165582443 \h </w:instrText>
            </w:r>
            <w:r>
              <w:rPr>
                <w:noProof/>
                <w:webHidden/>
              </w:rPr>
            </w:r>
            <w:r>
              <w:rPr>
                <w:noProof/>
                <w:webHidden/>
              </w:rPr>
              <w:fldChar w:fldCharType="separate"/>
            </w:r>
            <w:r>
              <w:rPr>
                <w:noProof/>
                <w:webHidden/>
              </w:rPr>
              <w:t>11</w:t>
            </w:r>
            <w:r>
              <w:rPr>
                <w:noProof/>
                <w:webHidden/>
              </w:rPr>
              <w:fldChar w:fldCharType="end"/>
            </w:r>
          </w:hyperlink>
        </w:p>
        <w:p w14:paraId="6FB15ACA" w14:textId="4F248DFD" w:rsidR="00EB757D" w:rsidRDefault="00EB757D">
          <w:pPr>
            <w:pStyle w:val="Indholdsfortegnelse1"/>
            <w:tabs>
              <w:tab w:val="right" w:leader="dot" w:pos="9628"/>
            </w:tabs>
            <w:rPr>
              <w:rFonts w:eastAsiaTheme="minorEastAsia"/>
              <w:noProof/>
              <w:sz w:val="24"/>
              <w:szCs w:val="24"/>
              <w:lang w:eastAsia="da-DK"/>
            </w:rPr>
          </w:pPr>
          <w:hyperlink w:anchor="_Toc165582444" w:history="1">
            <w:r w:rsidRPr="006D5ABC">
              <w:rPr>
                <w:rStyle w:val="Hyperlink"/>
                <w:noProof/>
              </w:rPr>
              <w:t>Særlige forhold</w:t>
            </w:r>
            <w:r>
              <w:rPr>
                <w:noProof/>
                <w:webHidden/>
              </w:rPr>
              <w:tab/>
            </w:r>
            <w:r>
              <w:rPr>
                <w:noProof/>
                <w:webHidden/>
              </w:rPr>
              <w:fldChar w:fldCharType="begin"/>
            </w:r>
            <w:r>
              <w:rPr>
                <w:noProof/>
                <w:webHidden/>
              </w:rPr>
              <w:instrText xml:space="preserve"> PAGEREF _Toc165582444 \h </w:instrText>
            </w:r>
            <w:r>
              <w:rPr>
                <w:noProof/>
                <w:webHidden/>
              </w:rPr>
            </w:r>
            <w:r>
              <w:rPr>
                <w:noProof/>
                <w:webHidden/>
              </w:rPr>
              <w:fldChar w:fldCharType="separate"/>
            </w:r>
            <w:r>
              <w:rPr>
                <w:noProof/>
                <w:webHidden/>
              </w:rPr>
              <w:t>12</w:t>
            </w:r>
            <w:r>
              <w:rPr>
                <w:noProof/>
                <w:webHidden/>
              </w:rPr>
              <w:fldChar w:fldCharType="end"/>
            </w:r>
          </w:hyperlink>
        </w:p>
        <w:p w14:paraId="01F4E096" w14:textId="5880619C" w:rsidR="00EB757D" w:rsidRDefault="00EB757D">
          <w:pPr>
            <w:pStyle w:val="Indholdsfortegnelse2"/>
            <w:tabs>
              <w:tab w:val="right" w:leader="dot" w:pos="9628"/>
            </w:tabs>
            <w:rPr>
              <w:rFonts w:eastAsiaTheme="minorEastAsia"/>
              <w:noProof/>
              <w:sz w:val="24"/>
              <w:szCs w:val="24"/>
              <w:lang w:eastAsia="da-DK"/>
            </w:rPr>
          </w:pPr>
          <w:hyperlink w:anchor="_Toc165582445" w:history="1">
            <w:r w:rsidRPr="006D5ABC">
              <w:rPr>
                <w:rStyle w:val="Hyperlink"/>
                <w:noProof/>
              </w:rPr>
              <w:t>Figma</w:t>
            </w:r>
            <w:r>
              <w:rPr>
                <w:noProof/>
                <w:webHidden/>
              </w:rPr>
              <w:tab/>
            </w:r>
            <w:r>
              <w:rPr>
                <w:noProof/>
                <w:webHidden/>
              </w:rPr>
              <w:fldChar w:fldCharType="begin"/>
            </w:r>
            <w:r>
              <w:rPr>
                <w:noProof/>
                <w:webHidden/>
              </w:rPr>
              <w:instrText xml:space="preserve"> PAGEREF _Toc165582445 \h </w:instrText>
            </w:r>
            <w:r>
              <w:rPr>
                <w:noProof/>
                <w:webHidden/>
              </w:rPr>
            </w:r>
            <w:r>
              <w:rPr>
                <w:noProof/>
                <w:webHidden/>
              </w:rPr>
              <w:fldChar w:fldCharType="separate"/>
            </w:r>
            <w:r>
              <w:rPr>
                <w:noProof/>
                <w:webHidden/>
              </w:rPr>
              <w:t>12</w:t>
            </w:r>
            <w:r>
              <w:rPr>
                <w:noProof/>
                <w:webHidden/>
              </w:rPr>
              <w:fldChar w:fldCharType="end"/>
            </w:r>
          </w:hyperlink>
        </w:p>
        <w:p w14:paraId="5C2E2A7D" w14:textId="2A588EDE" w:rsidR="00B15276" w:rsidRDefault="00B15276">
          <w:r>
            <w:rPr>
              <w:b/>
              <w:bCs/>
            </w:rPr>
            <w:fldChar w:fldCharType="end"/>
          </w:r>
        </w:p>
      </w:sdtContent>
    </w:sdt>
    <w:p w14:paraId="4A35478C" w14:textId="06373261" w:rsidR="00EE2CB9" w:rsidRPr="00EE2CB9" w:rsidRDefault="00EA7E90" w:rsidP="001C71D7">
      <w:pPr>
        <w:pStyle w:val="Overskrift1"/>
      </w:pPr>
      <w:bookmarkStart w:id="0" w:name="_Toc165582428"/>
      <w:r>
        <w:t>Indledning</w:t>
      </w:r>
      <w:bookmarkEnd w:id="0"/>
    </w:p>
    <w:p w14:paraId="149A9D47" w14:textId="16A3D5E0" w:rsidR="00EA7E90" w:rsidRDefault="007A02B1" w:rsidP="00E92B07">
      <w:pPr>
        <w:pStyle w:val="Overskrift1"/>
      </w:pPr>
      <w:bookmarkStart w:id="1" w:name="_Toc165582429"/>
      <w:r>
        <w:t>Baggrund</w:t>
      </w:r>
      <w:bookmarkEnd w:id="1"/>
    </w:p>
    <w:p w14:paraId="2D37811C" w14:textId="77777777" w:rsidR="001C71D7" w:rsidRDefault="001C71D7" w:rsidP="001C71D7">
      <w:pPr>
        <w:pStyle w:val="Overskrift1"/>
      </w:pPr>
      <w:bookmarkStart w:id="2" w:name="_Toc165582430"/>
      <w:r w:rsidRPr="00832879">
        <w:t>Forretningsforståelse</w:t>
      </w:r>
      <w:bookmarkEnd w:id="2"/>
    </w:p>
    <w:p w14:paraId="4560CF63" w14:textId="3DD7BEA5" w:rsidR="001C71D7" w:rsidRPr="00832879" w:rsidRDefault="001C71D7" w:rsidP="001C71D7">
      <w:pPr>
        <w:pStyle w:val="Overskrift2"/>
      </w:pPr>
      <w:bookmarkStart w:id="3" w:name="_Toc165582431"/>
      <w:r w:rsidRPr="00832879">
        <w:t>Intere</w:t>
      </w:r>
      <w:r w:rsidR="000E70EC">
        <w:t>s</w:t>
      </w:r>
      <w:r w:rsidRPr="00832879">
        <w:t>sentanalyse</w:t>
      </w:r>
      <w:bookmarkEnd w:id="3"/>
    </w:p>
    <w:p w14:paraId="2E00D5FE" w14:textId="77777777" w:rsidR="001C71D7" w:rsidRPr="00832879" w:rsidRDefault="001C71D7" w:rsidP="001C71D7">
      <w:pPr>
        <w:pStyle w:val="Overskrift3"/>
      </w:pPr>
      <w:bookmarkStart w:id="4" w:name="_Toc165582432"/>
      <w:r w:rsidRPr="00832879">
        <w:t>Interessenter</w:t>
      </w:r>
      <w:bookmarkEnd w:id="4"/>
    </w:p>
    <w:p w14:paraId="4FD65089" w14:textId="77777777" w:rsidR="00B15276" w:rsidRDefault="001C71D7" w:rsidP="0054734F">
      <w:pPr>
        <w:pStyle w:val="Overskrift4"/>
      </w:pPr>
      <w:r w:rsidRPr="00B02B19">
        <w:t xml:space="preserve">Kunder: </w:t>
      </w:r>
    </w:p>
    <w:p w14:paraId="711E409F" w14:textId="1CF721BF" w:rsidR="001C71D7" w:rsidRDefault="001C71D7" w:rsidP="001C71D7">
      <w:r w:rsidRPr="00B02B19">
        <w:t>Har behov fo</w:t>
      </w:r>
      <w:r>
        <w:t xml:space="preserve">r nemt at kunne navigere rundt på hjemmesiden, når de ønsker at bestille en carport. Det skal være overskueligt at sende en forespørgsel om en carport med specielle mål, hvor responstiden fra medarbejderne skal være hurtig. </w:t>
      </w:r>
    </w:p>
    <w:p w14:paraId="66BE4F64" w14:textId="77777777" w:rsidR="0054734F" w:rsidRDefault="0054734F" w:rsidP="001C71D7"/>
    <w:p w14:paraId="0E5873D7" w14:textId="037626E2" w:rsidR="0054734F" w:rsidRDefault="001C71D7" w:rsidP="0054734F">
      <w:pPr>
        <w:pStyle w:val="Overskrift4"/>
      </w:pPr>
      <w:r>
        <w:lastRenderedPageBreak/>
        <w:t>Indkøber:</w:t>
      </w:r>
    </w:p>
    <w:p w14:paraId="30A1FB50" w14:textId="268B89D2" w:rsidR="001C71D7" w:rsidRDefault="001C71D7" w:rsidP="001C71D7">
      <w:r>
        <w:t xml:space="preserve">Skal kunne få et overblik over hvor mange forespørgsler der kommer på de speciel fremstillet carporte, så indkøberen kan bestille den rette </w:t>
      </w:r>
      <w:r w:rsidR="00850A1F">
        <w:t>mængde,</w:t>
      </w:r>
      <w:r>
        <w:t xml:space="preserve"> varer hjem. </w:t>
      </w:r>
    </w:p>
    <w:p w14:paraId="140B104E" w14:textId="77777777" w:rsidR="0054734F" w:rsidRDefault="001C71D7" w:rsidP="0054734F">
      <w:pPr>
        <w:pStyle w:val="Overskrift4"/>
      </w:pPr>
      <w:r>
        <w:t>Sælger:</w:t>
      </w:r>
    </w:p>
    <w:p w14:paraId="5133071A" w14:textId="077D4114" w:rsidR="001C71D7" w:rsidRPr="00B02B19" w:rsidRDefault="001C71D7" w:rsidP="001C71D7">
      <w:r>
        <w:t>Skal have midlerne til at tilbyde vejledning til kunderne, og hjælpe dem med at designe deres drømme carport.</w:t>
      </w:r>
    </w:p>
    <w:p w14:paraId="599248F9" w14:textId="77777777" w:rsidR="0054734F" w:rsidRDefault="001C71D7" w:rsidP="0054734F">
      <w:pPr>
        <w:pStyle w:val="Overskrift4"/>
      </w:pPr>
      <w:r>
        <w:t>Kundeservicem</w:t>
      </w:r>
      <w:r w:rsidRPr="00B02B19">
        <w:t>edarbejdere</w:t>
      </w:r>
      <w:r>
        <w:t xml:space="preserve">: </w:t>
      </w:r>
    </w:p>
    <w:p w14:paraId="2DA43E86" w14:textId="5418E191" w:rsidR="001C71D7" w:rsidRDefault="001C71D7" w:rsidP="001C71D7">
      <w:r>
        <w:t>Skal bruge deres tid på at besvare de henvendelser der er omkring carporte med specielle mål. De skal yde service til kunderne, omkring eventuelle fejl indtastninger, eller tanker kunden har haft.</w:t>
      </w:r>
    </w:p>
    <w:p w14:paraId="2FB186FD" w14:textId="77777777" w:rsidR="0054734F" w:rsidRDefault="001C71D7" w:rsidP="0054734F">
      <w:pPr>
        <w:pStyle w:val="Overskrift4"/>
      </w:pPr>
      <w:r>
        <w:t xml:space="preserve">Direktionen/bestyrelse: </w:t>
      </w:r>
    </w:p>
    <w:p w14:paraId="10FF5880" w14:textId="65F629E1" w:rsidR="001C71D7" w:rsidRDefault="001C71D7" w:rsidP="001C71D7">
      <w:r>
        <w:t xml:space="preserve">Skal følge projektet tæt for at se om det bidrager til virksomhedens vækst. De bidrager med de rette ressourcer for projektet. </w:t>
      </w:r>
    </w:p>
    <w:p w14:paraId="5B62F0B7" w14:textId="77777777" w:rsidR="0054734F" w:rsidRDefault="001C71D7" w:rsidP="0054734F">
      <w:pPr>
        <w:pStyle w:val="Overskrift4"/>
      </w:pPr>
      <w:r>
        <w:t>Regnskabsafdelingen:</w:t>
      </w:r>
    </w:p>
    <w:p w14:paraId="2EF2D45C" w14:textId="3DEEDAF7" w:rsidR="001C71D7" w:rsidRDefault="001C71D7" w:rsidP="001C71D7">
      <w:r>
        <w:t xml:space="preserve">Regnskabsafdelingen skal tage sig af faktura og bogføring for de </w:t>
      </w:r>
      <w:r w:rsidR="00850A1F">
        <w:t>specielle</w:t>
      </w:r>
      <w:r>
        <w:t xml:space="preserve"> carporte der bliver købt. </w:t>
      </w:r>
    </w:p>
    <w:p w14:paraId="5A893BFC" w14:textId="77777777" w:rsidR="0054734F" w:rsidRDefault="001C71D7" w:rsidP="0054734F">
      <w:pPr>
        <w:pStyle w:val="Overskrift4"/>
      </w:pPr>
      <w:r>
        <w:t>IT-afdelingen:</w:t>
      </w:r>
    </w:p>
    <w:p w14:paraId="34C98731" w14:textId="5DCF19DF" w:rsidR="001C71D7" w:rsidRDefault="001C71D7" w:rsidP="001C71D7">
      <w:r>
        <w:t xml:space="preserve">De skal udvikle det nye it-system, så kunderne kan tilbydes at købe carporte med specielmål. </w:t>
      </w:r>
    </w:p>
    <w:p w14:paraId="32543E5D" w14:textId="77777777" w:rsidR="001C71D7" w:rsidRDefault="001C71D7" w:rsidP="001C71D7"/>
    <w:p w14:paraId="64E94E46" w14:textId="77777777" w:rsidR="001C71D7" w:rsidRDefault="001C71D7" w:rsidP="000E70EC">
      <w:pPr>
        <w:pStyle w:val="Overskrift2"/>
      </w:pPr>
      <w:bookmarkStart w:id="5" w:name="_Toc165582433"/>
      <w:r>
        <w:t>Analysen</w:t>
      </w:r>
      <w:bookmarkEnd w:id="5"/>
    </w:p>
    <w:tbl>
      <w:tblPr>
        <w:tblStyle w:val="Tabel-Gitter"/>
        <w:tblW w:w="0" w:type="auto"/>
        <w:tblLook w:val="04A0" w:firstRow="1" w:lastRow="0" w:firstColumn="1" w:lastColumn="0" w:noHBand="0" w:noVBand="1"/>
      </w:tblPr>
      <w:tblGrid>
        <w:gridCol w:w="2254"/>
        <w:gridCol w:w="1760"/>
        <w:gridCol w:w="1760"/>
        <w:gridCol w:w="2043"/>
        <w:gridCol w:w="1811"/>
      </w:tblGrid>
      <w:tr w:rsidR="001C71D7" w14:paraId="2E888BAF" w14:textId="77777777" w:rsidTr="00DA4E7F">
        <w:tc>
          <w:tcPr>
            <w:tcW w:w="6110" w:type="dxa"/>
            <w:gridSpan w:val="3"/>
          </w:tcPr>
          <w:p w14:paraId="656CC11F" w14:textId="77777777" w:rsidR="001C71D7" w:rsidRPr="0030087D" w:rsidRDefault="001C71D7" w:rsidP="00DA4E7F">
            <w:pPr>
              <w:rPr>
                <w:b/>
                <w:bCs/>
              </w:rPr>
            </w:pPr>
            <w:r w:rsidRPr="0030087D">
              <w:rPr>
                <w:b/>
                <w:bCs/>
              </w:rPr>
              <w:t>Projekt: Semesterprojekt – Fog Carport</w:t>
            </w:r>
          </w:p>
        </w:tc>
        <w:tc>
          <w:tcPr>
            <w:tcW w:w="1759" w:type="dxa"/>
          </w:tcPr>
          <w:p w14:paraId="1839BF78" w14:textId="77777777" w:rsidR="001C71D7" w:rsidRPr="0030087D" w:rsidRDefault="001C71D7" w:rsidP="00DA4E7F">
            <w:pPr>
              <w:rPr>
                <w:b/>
                <w:bCs/>
              </w:rPr>
            </w:pPr>
            <w:r w:rsidRPr="0030087D">
              <w:rPr>
                <w:b/>
                <w:bCs/>
              </w:rPr>
              <w:t>Udfyldt af</w:t>
            </w:r>
          </w:p>
        </w:tc>
        <w:tc>
          <w:tcPr>
            <w:tcW w:w="1759" w:type="dxa"/>
          </w:tcPr>
          <w:p w14:paraId="7A732612" w14:textId="77777777" w:rsidR="001C71D7" w:rsidRPr="0030087D" w:rsidRDefault="001C71D7" w:rsidP="00DA4E7F">
            <w:pPr>
              <w:rPr>
                <w:b/>
                <w:bCs/>
              </w:rPr>
            </w:pPr>
            <w:r w:rsidRPr="0030087D">
              <w:rPr>
                <w:b/>
                <w:bCs/>
              </w:rPr>
              <w:t>Dato</w:t>
            </w:r>
          </w:p>
        </w:tc>
      </w:tr>
      <w:tr w:rsidR="001C71D7" w14:paraId="64B3D441" w14:textId="77777777" w:rsidTr="00DA4E7F">
        <w:tc>
          <w:tcPr>
            <w:tcW w:w="2494" w:type="dxa"/>
          </w:tcPr>
          <w:p w14:paraId="476377E3" w14:textId="77777777" w:rsidR="001C71D7" w:rsidRPr="0030087D" w:rsidRDefault="001C71D7" w:rsidP="00DA4E7F">
            <w:pPr>
              <w:rPr>
                <w:b/>
                <w:bCs/>
                <w:sz w:val="20"/>
                <w:szCs w:val="20"/>
              </w:rPr>
            </w:pPr>
            <w:r w:rsidRPr="0030087D">
              <w:rPr>
                <w:b/>
                <w:bCs/>
                <w:sz w:val="20"/>
                <w:szCs w:val="20"/>
              </w:rPr>
              <w:t>Interessent</w:t>
            </w:r>
          </w:p>
        </w:tc>
        <w:tc>
          <w:tcPr>
            <w:tcW w:w="1917" w:type="dxa"/>
          </w:tcPr>
          <w:p w14:paraId="4DFB2BF6" w14:textId="77777777" w:rsidR="001C71D7" w:rsidRPr="0030087D" w:rsidRDefault="001C71D7" w:rsidP="00DA4E7F">
            <w:pPr>
              <w:rPr>
                <w:b/>
                <w:bCs/>
                <w:sz w:val="20"/>
                <w:szCs w:val="20"/>
              </w:rPr>
            </w:pPr>
            <w:r w:rsidRPr="0030087D">
              <w:rPr>
                <w:b/>
                <w:bCs/>
                <w:sz w:val="20"/>
                <w:szCs w:val="20"/>
              </w:rPr>
              <w:t>Interessenten kan opleve følgende FORDELE ved projektet</w:t>
            </w:r>
          </w:p>
        </w:tc>
        <w:tc>
          <w:tcPr>
            <w:tcW w:w="1699" w:type="dxa"/>
          </w:tcPr>
          <w:p w14:paraId="37D256CE" w14:textId="77777777" w:rsidR="001C71D7" w:rsidRPr="0030087D" w:rsidRDefault="001C71D7" w:rsidP="00DA4E7F">
            <w:pPr>
              <w:rPr>
                <w:b/>
                <w:bCs/>
                <w:sz w:val="20"/>
                <w:szCs w:val="20"/>
              </w:rPr>
            </w:pPr>
            <w:r w:rsidRPr="0030087D">
              <w:rPr>
                <w:b/>
                <w:bCs/>
                <w:sz w:val="20"/>
                <w:szCs w:val="20"/>
              </w:rPr>
              <w:t>Interessenten kan opleve følgende ULEMPER ved projektet</w:t>
            </w:r>
          </w:p>
        </w:tc>
        <w:tc>
          <w:tcPr>
            <w:tcW w:w="1759" w:type="dxa"/>
          </w:tcPr>
          <w:p w14:paraId="1B58FFE5" w14:textId="77777777" w:rsidR="001C71D7" w:rsidRPr="0030087D" w:rsidRDefault="001C71D7" w:rsidP="00DA4E7F">
            <w:pPr>
              <w:rPr>
                <w:b/>
                <w:bCs/>
                <w:sz w:val="20"/>
                <w:szCs w:val="20"/>
              </w:rPr>
            </w:pPr>
            <w:r w:rsidRPr="0030087D">
              <w:rPr>
                <w:b/>
                <w:bCs/>
                <w:sz w:val="20"/>
                <w:szCs w:val="20"/>
              </w:rPr>
              <w:t>Samlet vurdering af interessentens bidrag/position</w:t>
            </w:r>
          </w:p>
        </w:tc>
        <w:tc>
          <w:tcPr>
            <w:tcW w:w="1759" w:type="dxa"/>
          </w:tcPr>
          <w:p w14:paraId="405DAC9D" w14:textId="77777777" w:rsidR="001C71D7" w:rsidRPr="0030087D" w:rsidRDefault="001C71D7" w:rsidP="00DA4E7F">
            <w:pPr>
              <w:rPr>
                <w:b/>
                <w:bCs/>
                <w:sz w:val="20"/>
                <w:szCs w:val="20"/>
              </w:rPr>
            </w:pPr>
            <w:r w:rsidRPr="0030087D">
              <w:rPr>
                <w:b/>
                <w:bCs/>
                <w:sz w:val="20"/>
                <w:szCs w:val="20"/>
              </w:rPr>
              <w:t>Håndtering af interessenten</w:t>
            </w:r>
          </w:p>
        </w:tc>
      </w:tr>
      <w:tr w:rsidR="001C71D7" w14:paraId="1AE7485C" w14:textId="77777777" w:rsidTr="00DA4E7F">
        <w:tc>
          <w:tcPr>
            <w:tcW w:w="2494" w:type="dxa"/>
          </w:tcPr>
          <w:p w14:paraId="61E2BDEB" w14:textId="77777777" w:rsidR="001C71D7" w:rsidRPr="0010461C" w:rsidRDefault="001C71D7" w:rsidP="00DA4E7F">
            <w:pPr>
              <w:rPr>
                <w:sz w:val="20"/>
                <w:szCs w:val="20"/>
              </w:rPr>
            </w:pPr>
            <w:r w:rsidRPr="0010461C">
              <w:rPr>
                <w:sz w:val="20"/>
                <w:szCs w:val="20"/>
              </w:rPr>
              <w:t>Kunde</w:t>
            </w:r>
          </w:p>
        </w:tc>
        <w:tc>
          <w:tcPr>
            <w:tcW w:w="1917" w:type="dxa"/>
          </w:tcPr>
          <w:p w14:paraId="529CC752" w14:textId="77777777" w:rsidR="001C71D7" w:rsidRPr="00040173" w:rsidRDefault="001C71D7" w:rsidP="00DA4E7F">
            <w:pPr>
              <w:rPr>
                <w:sz w:val="20"/>
                <w:szCs w:val="20"/>
              </w:rPr>
            </w:pPr>
            <w:r w:rsidRPr="00040173">
              <w:rPr>
                <w:sz w:val="20"/>
                <w:szCs w:val="20"/>
              </w:rPr>
              <w:t>Mulighed for at få en skræddersyet carport, der passer bedre til behov end en standard carport</w:t>
            </w:r>
            <w:r>
              <w:rPr>
                <w:sz w:val="20"/>
                <w:szCs w:val="20"/>
              </w:rPr>
              <w:t>.</w:t>
            </w:r>
          </w:p>
        </w:tc>
        <w:tc>
          <w:tcPr>
            <w:tcW w:w="1699" w:type="dxa"/>
          </w:tcPr>
          <w:p w14:paraId="639784A8" w14:textId="77777777" w:rsidR="001C71D7" w:rsidRPr="00040173" w:rsidRDefault="001C71D7" w:rsidP="00DA4E7F">
            <w:pPr>
              <w:rPr>
                <w:sz w:val="20"/>
                <w:szCs w:val="20"/>
              </w:rPr>
            </w:pPr>
            <w:r w:rsidRPr="00040173">
              <w:rPr>
                <w:sz w:val="20"/>
                <w:szCs w:val="20"/>
              </w:rPr>
              <w:t>Længere leveringstid og større risiko for fejl</w:t>
            </w:r>
            <w:r>
              <w:rPr>
                <w:sz w:val="20"/>
                <w:szCs w:val="20"/>
              </w:rPr>
              <w:t>.</w:t>
            </w:r>
          </w:p>
        </w:tc>
        <w:tc>
          <w:tcPr>
            <w:tcW w:w="1759" w:type="dxa"/>
          </w:tcPr>
          <w:p w14:paraId="46C90223" w14:textId="77777777" w:rsidR="001C71D7" w:rsidRPr="00040173" w:rsidRDefault="001C71D7" w:rsidP="00DA4E7F">
            <w:pPr>
              <w:rPr>
                <w:sz w:val="20"/>
                <w:szCs w:val="20"/>
              </w:rPr>
            </w:pPr>
            <w:r>
              <w:rPr>
                <w:sz w:val="20"/>
                <w:szCs w:val="20"/>
              </w:rPr>
              <w:t>Høj, fordi kunden skal købe virksomhedens nye produkt.</w:t>
            </w:r>
          </w:p>
        </w:tc>
        <w:tc>
          <w:tcPr>
            <w:tcW w:w="1759" w:type="dxa"/>
          </w:tcPr>
          <w:p w14:paraId="2863E224" w14:textId="77777777" w:rsidR="001C71D7" w:rsidRPr="00040173" w:rsidRDefault="001C71D7" w:rsidP="00DA4E7F">
            <w:pPr>
              <w:rPr>
                <w:rFonts w:cs="Segoe UI"/>
                <w:color w:val="0D0D0D"/>
                <w:sz w:val="20"/>
                <w:szCs w:val="20"/>
                <w:shd w:val="clear" w:color="auto" w:fill="FFFFFF"/>
              </w:rPr>
            </w:pPr>
            <w:r>
              <w:rPr>
                <w:rFonts w:cs="Segoe UI"/>
                <w:color w:val="0D0D0D"/>
                <w:sz w:val="20"/>
                <w:szCs w:val="20"/>
                <w:shd w:val="clear" w:color="auto" w:fill="FFFFFF"/>
              </w:rPr>
              <w:t>Have en god og tydelig kommunikation med kunden i hele processen for at mindske chancen for fejl</w:t>
            </w:r>
          </w:p>
        </w:tc>
      </w:tr>
      <w:tr w:rsidR="001C71D7" w14:paraId="681D2EF3" w14:textId="77777777" w:rsidTr="00DA4E7F">
        <w:tc>
          <w:tcPr>
            <w:tcW w:w="2494" w:type="dxa"/>
          </w:tcPr>
          <w:p w14:paraId="35CFBDA0" w14:textId="77777777" w:rsidR="001C71D7" w:rsidRPr="0010461C" w:rsidRDefault="001C71D7" w:rsidP="00DA4E7F">
            <w:pPr>
              <w:rPr>
                <w:sz w:val="20"/>
                <w:szCs w:val="20"/>
              </w:rPr>
            </w:pPr>
            <w:r>
              <w:rPr>
                <w:sz w:val="20"/>
                <w:szCs w:val="20"/>
              </w:rPr>
              <w:t>Indkøber</w:t>
            </w:r>
          </w:p>
        </w:tc>
        <w:tc>
          <w:tcPr>
            <w:tcW w:w="1917" w:type="dxa"/>
          </w:tcPr>
          <w:p w14:paraId="7DAA728C" w14:textId="77777777" w:rsidR="001C71D7" w:rsidRPr="00040173" w:rsidRDefault="001C71D7" w:rsidP="00DA4E7F">
            <w:pPr>
              <w:rPr>
                <w:sz w:val="20"/>
                <w:szCs w:val="20"/>
              </w:rPr>
            </w:pPr>
            <w:r>
              <w:rPr>
                <w:sz w:val="20"/>
                <w:szCs w:val="20"/>
              </w:rPr>
              <w:t>Mulighed for at sikre, at der er nok varer på lager.</w:t>
            </w:r>
          </w:p>
        </w:tc>
        <w:tc>
          <w:tcPr>
            <w:tcW w:w="1699" w:type="dxa"/>
          </w:tcPr>
          <w:p w14:paraId="0EF95362" w14:textId="77777777" w:rsidR="001C71D7" w:rsidRPr="00040173" w:rsidRDefault="001C71D7" w:rsidP="00DA4E7F">
            <w:pPr>
              <w:rPr>
                <w:sz w:val="20"/>
                <w:szCs w:val="20"/>
              </w:rPr>
            </w:pPr>
            <w:r>
              <w:rPr>
                <w:sz w:val="20"/>
                <w:szCs w:val="20"/>
              </w:rPr>
              <w:t>Der er en risiko for at det er svært at gennemskue behovet og der enten bestilles for mange eller for få varer.</w:t>
            </w:r>
          </w:p>
        </w:tc>
        <w:tc>
          <w:tcPr>
            <w:tcW w:w="1759" w:type="dxa"/>
          </w:tcPr>
          <w:p w14:paraId="0E008715" w14:textId="77777777" w:rsidR="001C71D7" w:rsidRPr="00040173" w:rsidRDefault="001C71D7" w:rsidP="00DA4E7F">
            <w:pPr>
              <w:rPr>
                <w:sz w:val="20"/>
                <w:szCs w:val="20"/>
              </w:rPr>
            </w:pPr>
            <w:r>
              <w:rPr>
                <w:sz w:val="20"/>
                <w:szCs w:val="20"/>
              </w:rPr>
              <w:t>Moderat, da indkøberen er den der har ansvaret for antal varer på lager.</w:t>
            </w:r>
          </w:p>
        </w:tc>
        <w:tc>
          <w:tcPr>
            <w:tcW w:w="1759" w:type="dxa"/>
          </w:tcPr>
          <w:p w14:paraId="454AF81C" w14:textId="77777777" w:rsidR="001C71D7" w:rsidRPr="00040173" w:rsidRDefault="001C71D7" w:rsidP="00DA4E7F">
            <w:pPr>
              <w:rPr>
                <w:sz w:val="20"/>
                <w:szCs w:val="20"/>
              </w:rPr>
            </w:pPr>
            <w:r>
              <w:rPr>
                <w:sz w:val="20"/>
                <w:szCs w:val="20"/>
              </w:rPr>
              <w:t>Der skal være god kommunikation mellem sælgere og indkøber så man nemmere kan forudsige hvor mange varer der skal bestilles</w:t>
            </w:r>
          </w:p>
        </w:tc>
      </w:tr>
      <w:tr w:rsidR="001C71D7" w14:paraId="4F529317" w14:textId="77777777" w:rsidTr="00DA4E7F">
        <w:tc>
          <w:tcPr>
            <w:tcW w:w="2494" w:type="dxa"/>
          </w:tcPr>
          <w:p w14:paraId="429F05E1" w14:textId="77777777" w:rsidR="001C71D7" w:rsidRPr="0010461C" w:rsidRDefault="001C71D7" w:rsidP="00DA4E7F">
            <w:pPr>
              <w:rPr>
                <w:sz w:val="20"/>
                <w:szCs w:val="20"/>
              </w:rPr>
            </w:pPr>
            <w:r>
              <w:rPr>
                <w:sz w:val="20"/>
                <w:szCs w:val="20"/>
              </w:rPr>
              <w:t xml:space="preserve">Sælger </w:t>
            </w:r>
          </w:p>
        </w:tc>
        <w:tc>
          <w:tcPr>
            <w:tcW w:w="1917" w:type="dxa"/>
          </w:tcPr>
          <w:p w14:paraId="69B16E44" w14:textId="77777777" w:rsidR="001C71D7" w:rsidRPr="00040173" w:rsidRDefault="001C71D7" w:rsidP="00DA4E7F">
            <w:pPr>
              <w:rPr>
                <w:sz w:val="20"/>
                <w:szCs w:val="20"/>
              </w:rPr>
            </w:pPr>
            <w:r>
              <w:rPr>
                <w:sz w:val="20"/>
                <w:szCs w:val="20"/>
              </w:rPr>
              <w:t>Kan få et mersalg ved at tilbyde carports med specielle mål.</w:t>
            </w:r>
          </w:p>
        </w:tc>
        <w:tc>
          <w:tcPr>
            <w:tcW w:w="1699" w:type="dxa"/>
          </w:tcPr>
          <w:p w14:paraId="56E00543" w14:textId="77777777" w:rsidR="001C71D7" w:rsidRPr="00040173" w:rsidRDefault="001C71D7" w:rsidP="00DA4E7F">
            <w:pPr>
              <w:rPr>
                <w:sz w:val="20"/>
                <w:szCs w:val="20"/>
              </w:rPr>
            </w:pPr>
            <w:r>
              <w:rPr>
                <w:sz w:val="20"/>
                <w:szCs w:val="20"/>
              </w:rPr>
              <w:t>Det kan blive en omfattende opgave.</w:t>
            </w:r>
          </w:p>
        </w:tc>
        <w:tc>
          <w:tcPr>
            <w:tcW w:w="1759" w:type="dxa"/>
          </w:tcPr>
          <w:p w14:paraId="6B36BE05" w14:textId="77777777" w:rsidR="001C71D7" w:rsidRPr="00040173" w:rsidRDefault="001C71D7" w:rsidP="00DA4E7F">
            <w:pPr>
              <w:rPr>
                <w:sz w:val="20"/>
                <w:szCs w:val="20"/>
              </w:rPr>
            </w:pPr>
            <w:r>
              <w:rPr>
                <w:sz w:val="20"/>
                <w:szCs w:val="20"/>
              </w:rPr>
              <w:t>Høj, fordi sælgeren spiller en stor rolle i salget til kunden.</w:t>
            </w:r>
          </w:p>
        </w:tc>
        <w:tc>
          <w:tcPr>
            <w:tcW w:w="1759" w:type="dxa"/>
          </w:tcPr>
          <w:p w14:paraId="2E24A820" w14:textId="77777777" w:rsidR="001C71D7" w:rsidRPr="00040173" w:rsidRDefault="001C71D7" w:rsidP="00DA4E7F">
            <w:pPr>
              <w:rPr>
                <w:sz w:val="20"/>
                <w:szCs w:val="20"/>
              </w:rPr>
            </w:pPr>
            <w:r>
              <w:rPr>
                <w:sz w:val="20"/>
                <w:szCs w:val="20"/>
              </w:rPr>
              <w:t xml:space="preserve">Sælgeren skal have god træning i hvordan processen er når der skal sælges </w:t>
            </w:r>
            <w:r>
              <w:rPr>
                <w:sz w:val="20"/>
                <w:szCs w:val="20"/>
              </w:rPr>
              <w:lastRenderedPageBreak/>
              <w:t>specielle carporte.</w:t>
            </w:r>
          </w:p>
        </w:tc>
      </w:tr>
      <w:tr w:rsidR="001C71D7" w14:paraId="4E24525E" w14:textId="77777777" w:rsidTr="00DA4E7F">
        <w:tc>
          <w:tcPr>
            <w:tcW w:w="2494" w:type="dxa"/>
          </w:tcPr>
          <w:p w14:paraId="2DE1AD6D" w14:textId="77777777" w:rsidR="001C71D7" w:rsidRPr="0010461C" w:rsidRDefault="001C71D7" w:rsidP="00DA4E7F">
            <w:pPr>
              <w:rPr>
                <w:sz w:val="20"/>
                <w:szCs w:val="20"/>
              </w:rPr>
            </w:pPr>
            <w:r>
              <w:rPr>
                <w:sz w:val="20"/>
                <w:szCs w:val="20"/>
              </w:rPr>
              <w:lastRenderedPageBreak/>
              <w:t>Kundeservicemedarbejder</w:t>
            </w:r>
          </w:p>
        </w:tc>
        <w:tc>
          <w:tcPr>
            <w:tcW w:w="1917" w:type="dxa"/>
          </w:tcPr>
          <w:p w14:paraId="45C700CB" w14:textId="77777777" w:rsidR="001C71D7" w:rsidRPr="00040173" w:rsidRDefault="001C71D7" w:rsidP="00DA4E7F">
            <w:pPr>
              <w:rPr>
                <w:sz w:val="20"/>
                <w:szCs w:val="20"/>
              </w:rPr>
            </w:pPr>
            <w:r>
              <w:rPr>
                <w:sz w:val="20"/>
                <w:szCs w:val="20"/>
              </w:rPr>
              <w:t>Mulighed for at yde en god service og håndtere kundehenvendelser</w:t>
            </w:r>
          </w:p>
        </w:tc>
        <w:tc>
          <w:tcPr>
            <w:tcW w:w="1699" w:type="dxa"/>
          </w:tcPr>
          <w:p w14:paraId="7E764F8C" w14:textId="77777777" w:rsidR="001C71D7" w:rsidRPr="00040173" w:rsidRDefault="001C71D7" w:rsidP="00DA4E7F">
            <w:pPr>
              <w:rPr>
                <w:sz w:val="20"/>
                <w:szCs w:val="20"/>
              </w:rPr>
            </w:pPr>
            <w:r>
              <w:rPr>
                <w:sz w:val="20"/>
                <w:szCs w:val="20"/>
              </w:rPr>
              <w:t xml:space="preserve">Kan bliver overvældet hvis der er mange klager eller forespørgsler. </w:t>
            </w:r>
          </w:p>
        </w:tc>
        <w:tc>
          <w:tcPr>
            <w:tcW w:w="1759" w:type="dxa"/>
          </w:tcPr>
          <w:p w14:paraId="1BD6ABF7" w14:textId="77777777" w:rsidR="001C71D7" w:rsidRPr="00040173" w:rsidRDefault="001C71D7" w:rsidP="00DA4E7F">
            <w:pPr>
              <w:rPr>
                <w:sz w:val="20"/>
                <w:szCs w:val="20"/>
              </w:rPr>
            </w:pPr>
            <w:r>
              <w:rPr>
                <w:sz w:val="20"/>
                <w:szCs w:val="20"/>
              </w:rPr>
              <w:t xml:space="preserve">Moderat, fordi kundeservice er med til om kunden er tilfreds med købsprocessen. </w:t>
            </w:r>
          </w:p>
        </w:tc>
        <w:tc>
          <w:tcPr>
            <w:tcW w:w="1759" w:type="dxa"/>
          </w:tcPr>
          <w:p w14:paraId="158FF12F" w14:textId="77777777" w:rsidR="001C71D7" w:rsidRPr="00040173" w:rsidRDefault="001C71D7" w:rsidP="00DA4E7F">
            <w:pPr>
              <w:rPr>
                <w:sz w:val="20"/>
                <w:szCs w:val="20"/>
              </w:rPr>
            </w:pPr>
            <w:r>
              <w:rPr>
                <w:sz w:val="20"/>
                <w:szCs w:val="20"/>
              </w:rPr>
              <w:t>Der skal være effektive systemer, der kan håndtere forespørgslerne og eventuelle klager.</w:t>
            </w:r>
          </w:p>
        </w:tc>
      </w:tr>
      <w:tr w:rsidR="001C71D7" w14:paraId="27624713" w14:textId="77777777" w:rsidTr="00DA4E7F">
        <w:tc>
          <w:tcPr>
            <w:tcW w:w="2494" w:type="dxa"/>
          </w:tcPr>
          <w:p w14:paraId="6278C620" w14:textId="77777777" w:rsidR="001C71D7" w:rsidRDefault="001C71D7" w:rsidP="00DA4E7F">
            <w:pPr>
              <w:rPr>
                <w:sz w:val="20"/>
                <w:szCs w:val="20"/>
              </w:rPr>
            </w:pPr>
            <w:r>
              <w:rPr>
                <w:sz w:val="20"/>
                <w:szCs w:val="20"/>
              </w:rPr>
              <w:t>Direktionen/bestyrelsen</w:t>
            </w:r>
          </w:p>
        </w:tc>
        <w:tc>
          <w:tcPr>
            <w:tcW w:w="1917" w:type="dxa"/>
          </w:tcPr>
          <w:p w14:paraId="4E559BA1" w14:textId="77777777" w:rsidR="001C71D7" w:rsidRDefault="001C71D7" w:rsidP="00DA4E7F">
            <w:pPr>
              <w:rPr>
                <w:sz w:val="20"/>
                <w:szCs w:val="20"/>
              </w:rPr>
            </w:pPr>
            <w:r>
              <w:rPr>
                <w:sz w:val="20"/>
                <w:szCs w:val="20"/>
              </w:rPr>
              <w:t xml:space="preserve">Kan få en betydning for virksomhedens økonomi og tiltrække flere kunder. </w:t>
            </w:r>
          </w:p>
        </w:tc>
        <w:tc>
          <w:tcPr>
            <w:tcW w:w="1699" w:type="dxa"/>
          </w:tcPr>
          <w:p w14:paraId="45405FCE" w14:textId="77777777" w:rsidR="001C71D7" w:rsidRDefault="001C71D7" w:rsidP="00DA4E7F">
            <w:pPr>
              <w:rPr>
                <w:sz w:val="20"/>
                <w:szCs w:val="20"/>
              </w:rPr>
            </w:pPr>
            <w:r>
              <w:rPr>
                <w:sz w:val="20"/>
                <w:szCs w:val="20"/>
              </w:rPr>
              <w:t xml:space="preserve">Kan være projektet ikke når det ønsket mål eller der er større problemer med implementeringen af systemet. </w:t>
            </w:r>
          </w:p>
        </w:tc>
        <w:tc>
          <w:tcPr>
            <w:tcW w:w="1759" w:type="dxa"/>
          </w:tcPr>
          <w:p w14:paraId="51A84664" w14:textId="77777777" w:rsidR="001C71D7" w:rsidRDefault="001C71D7" w:rsidP="00DA4E7F">
            <w:pPr>
              <w:rPr>
                <w:sz w:val="20"/>
                <w:szCs w:val="20"/>
              </w:rPr>
            </w:pPr>
            <w:r>
              <w:rPr>
                <w:sz w:val="20"/>
                <w:szCs w:val="20"/>
              </w:rPr>
              <w:t xml:space="preserve">Høj, da direktionen/bestyrelsen er med til at sørge for ressourcer til projektet så det lykkes. </w:t>
            </w:r>
          </w:p>
        </w:tc>
        <w:tc>
          <w:tcPr>
            <w:tcW w:w="1759" w:type="dxa"/>
          </w:tcPr>
          <w:p w14:paraId="3FA13B07" w14:textId="77777777" w:rsidR="001C71D7" w:rsidRDefault="001C71D7" w:rsidP="00DA4E7F">
            <w:pPr>
              <w:rPr>
                <w:sz w:val="20"/>
                <w:szCs w:val="20"/>
              </w:rPr>
            </w:pPr>
            <w:r>
              <w:rPr>
                <w:sz w:val="20"/>
                <w:szCs w:val="20"/>
              </w:rPr>
              <w:t xml:space="preserve">God kommunikation om projektets fremskridt, og om det opfylder målene. </w:t>
            </w:r>
          </w:p>
        </w:tc>
      </w:tr>
      <w:tr w:rsidR="001C71D7" w14:paraId="3E0B0C66" w14:textId="77777777" w:rsidTr="00DA4E7F">
        <w:tc>
          <w:tcPr>
            <w:tcW w:w="2494" w:type="dxa"/>
          </w:tcPr>
          <w:p w14:paraId="004D5AFB" w14:textId="77777777" w:rsidR="001C71D7" w:rsidRDefault="001C71D7" w:rsidP="00DA4E7F">
            <w:pPr>
              <w:rPr>
                <w:sz w:val="20"/>
                <w:szCs w:val="20"/>
              </w:rPr>
            </w:pPr>
            <w:r>
              <w:rPr>
                <w:sz w:val="20"/>
                <w:szCs w:val="20"/>
              </w:rPr>
              <w:t>Regnskabsafdelingen</w:t>
            </w:r>
          </w:p>
        </w:tc>
        <w:tc>
          <w:tcPr>
            <w:tcW w:w="1917" w:type="dxa"/>
          </w:tcPr>
          <w:p w14:paraId="32A7EFB4" w14:textId="77777777" w:rsidR="001C71D7" w:rsidRDefault="001C71D7" w:rsidP="00DA4E7F">
            <w:pPr>
              <w:rPr>
                <w:sz w:val="20"/>
                <w:szCs w:val="20"/>
              </w:rPr>
            </w:pPr>
            <w:r>
              <w:rPr>
                <w:sz w:val="20"/>
                <w:szCs w:val="20"/>
              </w:rPr>
              <w:t>Kan få automatisk bogføring hvis it-systemet integreres med regnskabssystemet. Systemet kan lave præcise frakturer baseret på kundens ønsker. Dette mindsker risikoen for tastefejl.</w:t>
            </w:r>
          </w:p>
        </w:tc>
        <w:tc>
          <w:tcPr>
            <w:tcW w:w="1699" w:type="dxa"/>
          </w:tcPr>
          <w:p w14:paraId="6FA39FC9" w14:textId="77777777" w:rsidR="001C71D7" w:rsidRDefault="001C71D7" w:rsidP="00DA4E7F">
            <w:pPr>
              <w:rPr>
                <w:sz w:val="20"/>
                <w:szCs w:val="20"/>
              </w:rPr>
            </w:pPr>
            <w:r>
              <w:rPr>
                <w:sz w:val="20"/>
                <w:szCs w:val="20"/>
              </w:rPr>
              <w:t xml:space="preserve">Der kan være problemer med at få projektet til at integrerer med regnskabssystemet. Det kan kræve ekstra omkostninger i forhold til medarbejderne der skal have træning i det nye it-system. </w:t>
            </w:r>
          </w:p>
        </w:tc>
        <w:tc>
          <w:tcPr>
            <w:tcW w:w="1759" w:type="dxa"/>
          </w:tcPr>
          <w:p w14:paraId="7335D09C" w14:textId="77777777" w:rsidR="001C71D7" w:rsidRDefault="001C71D7" w:rsidP="00DA4E7F">
            <w:pPr>
              <w:rPr>
                <w:sz w:val="20"/>
                <w:szCs w:val="20"/>
              </w:rPr>
            </w:pPr>
            <w:r>
              <w:rPr>
                <w:sz w:val="20"/>
                <w:szCs w:val="20"/>
              </w:rPr>
              <w:t xml:space="preserve">Moderat, da det nye it-system kan forbedre regnskabsprocesserne. Regnskabsafdelingen sørger for en vellykket integration og drift af systemet med regnskabssystemet. </w:t>
            </w:r>
          </w:p>
        </w:tc>
        <w:tc>
          <w:tcPr>
            <w:tcW w:w="1759" w:type="dxa"/>
          </w:tcPr>
          <w:p w14:paraId="7290F4C5" w14:textId="77777777" w:rsidR="001C71D7" w:rsidRDefault="001C71D7" w:rsidP="00DA4E7F">
            <w:pPr>
              <w:rPr>
                <w:sz w:val="20"/>
                <w:szCs w:val="20"/>
              </w:rPr>
            </w:pPr>
            <w:r>
              <w:rPr>
                <w:sz w:val="20"/>
                <w:szCs w:val="20"/>
              </w:rPr>
              <w:t xml:space="preserve">God kommunikation mellem it-afdelingen og regnskabsafdelingen for at der er mindre chance for fejl når systemerne skal integreres. </w:t>
            </w:r>
          </w:p>
        </w:tc>
      </w:tr>
      <w:tr w:rsidR="001C71D7" w14:paraId="423BE4DD" w14:textId="77777777" w:rsidTr="00DA4E7F">
        <w:tc>
          <w:tcPr>
            <w:tcW w:w="2494" w:type="dxa"/>
          </w:tcPr>
          <w:p w14:paraId="48E76F02" w14:textId="77777777" w:rsidR="001C71D7" w:rsidRDefault="001C71D7" w:rsidP="00DA4E7F">
            <w:pPr>
              <w:rPr>
                <w:sz w:val="20"/>
                <w:szCs w:val="20"/>
              </w:rPr>
            </w:pPr>
            <w:r>
              <w:rPr>
                <w:sz w:val="20"/>
                <w:szCs w:val="20"/>
              </w:rPr>
              <w:t>IT-afdelingen</w:t>
            </w:r>
          </w:p>
        </w:tc>
        <w:tc>
          <w:tcPr>
            <w:tcW w:w="1917" w:type="dxa"/>
          </w:tcPr>
          <w:p w14:paraId="719A8447" w14:textId="77777777" w:rsidR="001C71D7" w:rsidRDefault="001C71D7" w:rsidP="00DA4E7F">
            <w:pPr>
              <w:rPr>
                <w:sz w:val="20"/>
                <w:szCs w:val="20"/>
              </w:rPr>
            </w:pPr>
            <w:r>
              <w:rPr>
                <w:sz w:val="20"/>
                <w:szCs w:val="20"/>
              </w:rPr>
              <w:t>Kan bidrage med viden om udvikling, implementering og vedligeholdelse af IT-system, som håndterer carporte i specielmål. De sørger for at det nye system virker. IT-afdelingen sørger for at integrere det nye it-system med de allerede eksisterende systemer i virksomheden.</w:t>
            </w:r>
          </w:p>
        </w:tc>
        <w:tc>
          <w:tcPr>
            <w:tcW w:w="1699" w:type="dxa"/>
          </w:tcPr>
          <w:p w14:paraId="4FD18EDA" w14:textId="77777777" w:rsidR="001C71D7" w:rsidRDefault="001C71D7" w:rsidP="00DA4E7F">
            <w:pPr>
              <w:rPr>
                <w:sz w:val="20"/>
                <w:szCs w:val="20"/>
              </w:rPr>
            </w:pPr>
            <w:r>
              <w:rPr>
                <w:sz w:val="20"/>
                <w:szCs w:val="20"/>
              </w:rPr>
              <w:t>Det kræver mange ressourcer at udvikle et nyt IT-system. Herunder personale, tid og tekniske ressourcer.</w:t>
            </w:r>
          </w:p>
          <w:p w14:paraId="3562332A" w14:textId="77777777" w:rsidR="001C71D7" w:rsidRDefault="001C71D7" w:rsidP="00DA4E7F">
            <w:pPr>
              <w:rPr>
                <w:sz w:val="20"/>
                <w:szCs w:val="20"/>
              </w:rPr>
            </w:pPr>
            <w:r>
              <w:rPr>
                <w:sz w:val="20"/>
                <w:szCs w:val="20"/>
              </w:rPr>
              <w:t xml:space="preserve">Der kan opstå udfordringer der gør at projektet bliver forsinket og øger omkostninger. </w:t>
            </w:r>
          </w:p>
        </w:tc>
        <w:tc>
          <w:tcPr>
            <w:tcW w:w="1759" w:type="dxa"/>
          </w:tcPr>
          <w:p w14:paraId="1351904D" w14:textId="77777777" w:rsidR="001C71D7" w:rsidRDefault="001C71D7" w:rsidP="00DA4E7F">
            <w:pPr>
              <w:rPr>
                <w:sz w:val="20"/>
                <w:szCs w:val="20"/>
              </w:rPr>
            </w:pPr>
            <w:r>
              <w:rPr>
                <w:sz w:val="20"/>
                <w:szCs w:val="20"/>
              </w:rPr>
              <w:t xml:space="preserve">Høj, da det er IT-afdelingen der sørger for at projektet lykkes i forhold til at have et brugbart it-system. </w:t>
            </w:r>
          </w:p>
        </w:tc>
        <w:tc>
          <w:tcPr>
            <w:tcW w:w="1759" w:type="dxa"/>
          </w:tcPr>
          <w:p w14:paraId="3B199CBC" w14:textId="77777777" w:rsidR="001C71D7" w:rsidRDefault="001C71D7" w:rsidP="00DA4E7F">
            <w:pPr>
              <w:rPr>
                <w:sz w:val="20"/>
                <w:szCs w:val="20"/>
              </w:rPr>
            </w:pPr>
            <w:r>
              <w:rPr>
                <w:sz w:val="20"/>
                <w:szCs w:val="20"/>
              </w:rPr>
              <w:t>Meget tidlig inddragelse i projektet, for at minimere risici.</w:t>
            </w:r>
          </w:p>
          <w:p w14:paraId="609EAC11" w14:textId="77777777" w:rsidR="001C71D7" w:rsidRDefault="001C71D7" w:rsidP="00DA4E7F">
            <w:pPr>
              <w:rPr>
                <w:sz w:val="20"/>
                <w:szCs w:val="20"/>
              </w:rPr>
            </w:pPr>
            <w:r>
              <w:rPr>
                <w:sz w:val="20"/>
                <w:szCs w:val="20"/>
              </w:rPr>
              <w:t xml:space="preserve">IT-afdelingens viden er afgørende for at projektet lykkes.  </w:t>
            </w:r>
          </w:p>
        </w:tc>
      </w:tr>
    </w:tbl>
    <w:p w14:paraId="0EC7C037" w14:textId="77777777" w:rsidR="001C71D7" w:rsidRDefault="001C71D7" w:rsidP="001C71D7"/>
    <w:p w14:paraId="2025ADDD" w14:textId="77777777" w:rsidR="001C71D7" w:rsidRDefault="001C71D7" w:rsidP="001C71D7">
      <w:pPr>
        <w:pStyle w:val="Overskrift3"/>
        <w:rPr>
          <w:noProof/>
        </w:rPr>
      </w:pPr>
      <w:bookmarkStart w:id="6" w:name="_Toc165582434"/>
      <w:r>
        <w:rPr>
          <w:noProof/>
        </w:rPr>
        <w:lastRenderedPageBreak/>
        <w:t>Indflydelse/medvirken-matrixen</w:t>
      </w:r>
      <w:bookmarkEnd w:id="6"/>
    </w:p>
    <w:p w14:paraId="608BAD62" w14:textId="77777777" w:rsidR="001C71D7" w:rsidRDefault="001C71D7" w:rsidP="001C71D7">
      <w:r>
        <w:rPr>
          <w:noProof/>
        </w:rPr>
        <w:drawing>
          <wp:inline distT="0" distB="0" distL="0" distR="0" wp14:anchorId="42C1DADC" wp14:editId="21F605DC">
            <wp:extent cx="6120130" cy="3063240"/>
            <wp:effectExtent l="0" t="0" r="0" b="3810"/>
            <wp:docPr id="675960452" name="Picture 1" descr="A diagram of a diagra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452" name="Picture 1" descr="A diagram of a diagram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0130" cy="3063240"/>
                    </a:xfrm>
                    <a:prstGeom prst="rect">
                      <a:avLst/>
                    </a:prstGeom>
                  </pic:spPr>
                </pic:pic>
              </a:graphicData>
            </a:graphic>
          </wp:inline>
        </w:drawing>
      </w:r>
    </w:p>
    <w:p w14:paraId="698767FC" w14:textId="77777777" w:rsidR="001C71D7" w:rsidRDefault="001C71D7" w:rsidP="001C71D7">
      <w:r>
        <w:t>Figur 21</w:t>
      </w:r>
    </w:p>
    <w:p w14:paraId="0AAD1128" w14:textId="77777777" w:rsidR="001C71D7" w:rsidRDefault="001C71D7" w:rsidP="001C71D7"/>
    <w:p w14:paraId="2C77E082" w14:textId="77777777" w:rsidR="001C71D7" w:rsidRPr="00966A28" w:rsidRDefault="001C71D7" w:rsidP="001C71D7">
      <w:pPr>
        <w:rPr>
          <w:b/>
          <w:bCs/>
        </w:rPr>
      </w:pPr>
      <w:r w:rsidRPr="00966A28">
        <w:rPr>
          <w:b/>
          <w:bCs/>
        </w:rPr>
        <w:t>Gidsel:</w:t>
      </w:r>
    </w:p>
    <w:p w14:paraId="0DEC9ED1" w14:textId="77777777" w:rsidR="001C71D7" w:rsidRDefault="001C71D7" w:rsidP="001C71D7">
      <w:r>
        <w:t xml:space="preserve">Ekstern leverandør – De sørger for varerne til salget af de specielle carporte og deres salg påvirkes negativt, hvis projektet går dårligt. </w:t>
      </w:r>
    </w:p>
    <w:p w14:paraId="49956542" w14:textId="77777777" w:rsidR="001C71D7" w:rsidRDefault="001C71D7" w:rsidP="001C71D7">
      <w:r>
        <w:t xml:space="preserve">Regnskabsafdelingen – De har ikke meget indflydelse over projektet, men bliver påvirket, da det er et nyt system de skal lære at bruge. </w:t>
      </w:r>
    </w:p>
    <w:p w14:paraId="035A6AB3" w14:textId="77777777" w:rsidR="001C71D7" w:rsidRPr="00B4683F" w:rsidRDefault="001C71D7" w:rsidP="001C71D7">
      <w:pPr>
        <w:rPr>
          <w:b/>
          <w:bCs/>
        </w:rPr>
      </w:pPr>
      <w:r w:rsidRPr="00B4683F">
        <w:rPr>
          <w:b/>
          <w:bCs/>
        </w:rPr>
        <w:t xml:space="preserve">Ressourceperson: </w:t>
      </w:r>
    </w:p>
    <w:p w14:paraId="3EBC00B6" w14:textId="77777777" w:rsidR="001C71D7" w:rsidRDefault="001C71D7" w:rsidP="001C71D7">
      <w:r>
        <w:t>Kunden – Det er kundes køb der bidrager direkte til projektet.</w:t>
      </w:r>
    </w:p>
    <w:p w14:paraId="4D741BFC" w14:textId="77777777" w:rsidR="001C71D7" w:rsidRDefault="001C71D7" w:rsidP="001C71D7">
      <w:r>
        <w:t>Indkøber – De har ansvaret for at der er varer på lager, så de kan følge efterspørgslen.</w:t>
      </w:r>
    </w:p>
    <w:p w14:paraId="7A627287" w14:textId="77777777" w:rsidR="001C71D7" w:rsidRDefault="001C71D7" w:rsidP="001C71D7">
      <w:r>
        <w:t>Sælger – De har ansvaret for at øge salget af specielle carporte og sikrer at kunderne er tilfredse.</w:t>
      </w:r>
    </w:p>
    <w:p w14:paraId="2DD09909" w14:textId="77777777" w:rsidR="001C71D7" w:rsidRDefault="001C71D7" w:rsidP="001C71D7">
      <w:r>
        <w:t xml:space="preserve">Kundeservicemedarbejder - De håndterer kundehenvendelser og er afgørende for kunders tilfredshed. </w:t>
      </w:r>
    </w:p>
    <w:p w14:paraId="368BA8A4" w14:textId="77777777" w:rsidR="001C71D7" w:rsidRDefault="001C71D7" w:rsidP="001C71D7">
      <w:r>
        <w:t xml:space="preserve">IT-afdelingen – De udvikler det nye it-system. </w:t>
      </w:r>
    </w:p>
    <w:p w14:paraId="26D1622A" w14:textId="77777777" w:rsidR="001C71D7" w:rsidRDefault="001C71D7" w:rsidP="001C71D7">
      <w:r>
        <w:t>Direktionen/bestyrelsen – De har en interesse i projektets succes og kan have betydelig indflydelse på projektet.</w:t>
      </w:r>
    </w:p>
    <w:p w14:paraId="49AF9CC8" w14:textId="77777777" w:rsidR="001C71D7" w:rsidRPr="00410FD0" w:rsidRDefault="001C71D7" w:rsidP="001C71D7">
      <w:pPr>
        <w:rPr>
          <w:b/>
          <w:bCs/>
        </w:rPr>
      </w:pPr>
      <w:r w:rsidRPr="00410FD0">
        <w:rPr>
          <w:b/>
          <w:bCs/>
        </w:rPr>
        <w:t>Ekstern interessent:</w:t>
      </w:r>
    </w:p>
    <w:p w14:paraId="711E6EFC" w14:textId="77777777" w:rsidR="001C71D7" w:rsidRDefault="001C71D7" w:rsidP="001C71D7">
      <w:r>
        <w:t xml:space="preserve">Lokalplanmyndighederne – De skal i nogle tilfælde godkende carporte og skure. </w:t>
      </w:r>
    </w:p>
    <w:p w14:paraId="37949A94" w14:textId="77777777" w:rsidR="001C71D7" w:rsidRDefault="001C71D7" w:rsidP="001C71D7">
      <w:r>
        <w:t>Bygnings -og Boligregisteret – De skal modtage indberetninger fra dem der har bygget carporte.</w:t>
      </w:r>
    </w:p>
    <w:p w14:paraId="5AFB024C" w14:textId="77777777" w:rsidR="001C71D7" w:rsidRPr="000F6558" w:rsidRDefault="001C71D7" w:rsidP="001C71D7">
      <w:pPr>
        <w:rPr>
          <w:b/>
          <w:bCs/>
        </w:rPr>
      </w:pPr>
      <w:r w:rsidRPr="000F6558">
        <w:rPr>
          <w:b/>
          <w:bCs/>
        </w:rPr>
        <w:t>Grå eminence:</w:t>
      </w:r>
    </w:p>
    <w:p w14:paraId="6A93F1FA" w14:textId="77777777" w:rsidR="001C71D7" w:rsidRDefault="001C71D7" w:rsidP="001C71D7">
      <w:r>
        <w:lastRenderedPageBreak/>
        <w:t>Tidligere kunder: De har indflydelse på om eventuelle fremtidige kunder, i forhold til deres egne erfaringer.</w:t>
      </w:r>
    </w:p>
    <w:p w14:paraId="48B6F1E4" w14:textId="77777777" w:rsidR="001C71D7" w:rsidRPr="00C85E5C" w:rsidRDefault="001C71D7" w:rsidP="001C71D7">
      <w:pPr>
        <w:pStyle w:val="Overskrift2"/>
        <w:rPr>
          <w:lang w:val="en-US"/>
        </w:rPr>
      </w:pPr>
      <w:bookmarkStart w:id="7" w:name="_Toc165582435"/>
      <w:r>
        <w:rPr>
          <w:lang w:val="en-US"/>
        </w:rPr>
        <w:t>Risikovurdering</w:t>
      </w:r>
      <w:bookmarkEnd w:id="7"/>
      <w:r>
        <w:t xml:space="preserve"> </w:t>
      </w:r>
    </w:p>
    <w:tbl>
      <w:tblPr>
        <w:tblStyle w:val="Tabel-Gitter"/>
        <w:tblW w:w="10342" w:type="dxa"/>
        <w:tblInd w:w="-356" w:type="dxa"/>
        <w:tblLook w:val="04A0" w:firstRow="1" w:lastRow="0" w:firstColumn="1" w:lastColumn="0" w:noHBand="0" w:noVBand="1"/>
      </w:tblPr>
      <w:tblGrid>
        <w:gridCol w:w="1113"/>
        <w:gridCol w:w="1626"/>
        <w:gridCol w:w="1247"/>
        <w:gridCol w:w="1479"/>
        <w:gridCol w:w="955"/>
        <w:gridCol w:w="2071"/>
        <w:gridCol w:w="1851"/>
      </w:tblGrid>
      <w:tr w:rsidR="001C71D7" w14:paraId="672D96F1" w14:textId="77777777" w:rsidTr="000522AF">
        <w:tc>
          <w:tcPr>
            <w:tcW w:w="1113" w:type="dxa"/>
          </w:tcPr>
          <w:p w14:paraId="2D6A8B26" w14:textId="77777777" w:rsidR="001C71D7" w:rsidRPr="00530A3D" w:rsidRDefault="001C71D7" w:rsidP="00DA4E7F">
            <w:pPr>
              <w:rPr>
                <w:b/>
                <w:bCs/>
                <w:sz w:val="22"/>
                <w:szCs w:val="22"/>
                <w:lang w:val="en-US"/>
              </w:rPr>
            </w:pPr>
            <w:proofErr w:type="spellStart"/>
            <w:r w:rsidRPr="00530A3D">
              <w:rPr>
                <w:b/>
                <w:bCs/>
                <w:sz w:val="22"/>
                <w:szCs w:val="22"/>
                <w:lang w:val="en-US"/>
              </w:rPr>
              <w:t>Risiko</w:t>
            </w:r>
            <w:proofErr w:type="spellEnd"/>
            <w:r w:rsidRPr="00530A3D">
              <w:rPr>
                <w:b/>
                <w:bCs/>
                <w:sz w:val="22"/>
                <w:szCs w:val="22"/>
                <w:lang w:val="en-US"/>
              </w:rPr>
              <w:t xml:space="preserve"> id</w:t>
            </w:r>
          </w:p>
        </w:tc>
        <w:tc>
          <w:tcPr>
            <w:tcW w:w="5307" w:type="dxa"/>
            <w:gridSpan w:val="4"/>
          </w:tcPr>
          <w:p w14:paraId="6B690A0B" w14:textId="77777777" w:rsidR="001C71D7" w:rsidRPr="00530A3D" w:rsidRDefault="001C71D7" w:rsidP="00DA4E7F">
            <w:pPr>
              <w:rPr>
                <w:sz w:val="22"/>
                <w:szCs w:val="22"/>
                <w:lang w:val="en-US"/>
              </w:rPr>
            </w:pPr>
            <w:proofErr w:type="spellStart"/>
            <w:r w:rsidRPr="00530A3D">
              <w:rPr>
                <w:b/>
                <w:bCs/>
                <w:sz w:val="22"/>
                <w:szCs w:val="22"/>
                <w:lang w:val="en-US"/>
              </w:rPr>
              <w:t>Projekt</w:t>
            </w:r>
            <w:proofErr w:type="spellEnd"/>
            <w:r w:rsidRPr="00530A3D">
              <w:rPr>
                <w:b/>
                <w:bCs/>
                <w:sz w:val="22"/>
                <w:szCs w:val="22"/>
                <w:lang w:val="en-US"/>
              </w:rPr>
              <w:t xml:space="preserve"> </w:t>
            </w:r>
            <w:r w:rsidRPr="00530A3D">
              <w:rPr>
                <w:b/>
                <w:bCs/>
                <w:sz w:val="22"/>
                <w:szCs w:val="22"/>
              </w:rPr>
              <w:t>Semesterprojekt – Fog Carport</w:t>
            </w:r>
          </w:p>
        </w:tc>
        <w:tc>
          <w:tcPr>
            <w:tcW w:w="2071" w:type="dxa"/>
          </w:tcPr>
          <w:p w14:paraId="37B32EA6" w14:textId="77777777" w:rsidR="001C71D7" w:rsidRPr="00DC6EA8" w:rsidRDefault="001C71D7" w:rsidP="00DA4E7F">
            <w:pPr>
              <w:rPr>
                <w:b/>
                <w:bCs/>
                <w:sz w:val="22"/>
                <w:szCs w:val="22"/>
              </w:rPr>
            </w:pPr>
            <w:r w:rsidRPr="00DC6EA8">
              <w:rPr>
                <w:b/>
                <w:bCs/>
                <w:sz w:val="22"/>
                <w:szCs w:val="22"/>
              </w:rPr>
              <w:t>Udfyldt af Michella B</w:t>
            </w:r>
            <w:r>
              <w:rPr>
                <w:b/>
                <w:bCs/>
                <w:sz w:val="22"/>
                <w:szCs w:val="22"/>
              </w:rPr>
              <w:t>ech</w:t>
            </w:r>
          </w:p>
        </w:tc>
        <w:tc>
          <w:tcPr>
            <w:tcW w:w="1851" w:type="dxa"/>
          </w:tcPr>
          <w:p w14:paraId="70116A72" w14:textId="77777777" w:rsidR="001C71D7" w:rsidRPr="00530A3D" w:rsidRDefault="001C71D7" w:rsidP="00DA4E7F">
            <w:pPr>
              <w:rPr>
                <w:b/>
                <w:bCs/>
                <w:sz w:val="22"/>
                <w:szCs w:val="22"/>
                <w:lang w:val="en-US"/>
              </w:rPr>
            </w:pPr>
            <w:r w:rsidRPr="00530A3D">
              <w:rPr>
                <w:b/>
                <w:bCs/>
                <w:sz w:val="22"/>
                <w:szCs w:val="22"/>
                <w:lang w:val="en-US"/>
              </w:rPr>
              <w:t>Dato</w:t>
            </w:r>
            <w:r>
              <w:rPr>
                <w:b/>
                <w:bCs/>
                <w:sz w:val="22"/>
                <w:szCs w:val="22"/>
                <w:lang w:val="en-US"/>
              </w:rPr>
              <w:t xml:space="preserve"> 29/04-2024</w:t>
            </w:r>
          </w:p>
        </w:tc>
      </w:tr>
      <w:tr w:rsidR="001C71D7" w:rsidRPr="00335108" w14:paraId="5C6DB475" w14:textId="77777777" w:rsidTr="000522AF">
        <w:tc>
          <w:tcPr>
            <w:tcW w:w="1113" w:type="dxa"/>
          </w:tcPr>
          <w:p w14:paraId="5B047B62" w14:textId="77777777" w:rsidR="001C71D7" w:rsidRPr="009C4CC8" w:rsidRDefault="001C71D7" w:rsidP="00DA4E7F">
            <w:pPr>
              <w:rPr>
                <w:sz w:val="20"/>
                <w:szCs w:val="20"/>
              </w:rPr>
            </w:pPr>
          </w:p>
        </w:tc>
        <w:tc>
          <w:tcPr>
            <w:tcW w:w="1626" w:type="dxa"/>
          </w:tcPr>
          <w:p w14:paraId="55FE44A7" w14:textId="77777777" w:rsidR="001C71D7" w:rsidRPr="009C4CC8" w:rsidRDefault="001C71D7" w:rsidP="00DA4E7F">
            <w:pPr>
              <w:rPr>
                <w:sz w:val="20"/>
                <w:szCs w:val="20"/>
              </w:rPr>
            </w:pPr>
            <w:r w:rsidRPr="009C4CC8">
              <w:rPr>
                <w:sz w:val="20"/>
                <w:szCs w:val="20"/>
              </w:rPr>
              <w:t>Hvad kan gå galt?</w:t>
            </w:r>
          </w:p>
        </w:tc>
        <w:tc>
          <w:tcPr>
            <w:tcW w:w="1247" w:type="dxa"/>
          </w:tcPr>
          <w:p w14:paraId="169CA3A5" w14:textId="77777777" w:rsidR="001C71D7" w:rsidRPr="009C4CC8" w:rsidRDefault="001C71D7" w:rsidP="00DA4E7F">
            <w:pPr>
              <w:rPr>
                <w:sz w:val="20"/>
                <w:szCs w:val="20"/>
              </w:rPr>
            </w:pPr>
            <w:r w:rsidRPr="009C4CC8">
              <w:rPr>
                <w:sz w:val="20"/>
                <w:szCs w:val="20"/>
              </w:rPr>
              <w:t>Konsekvens for projektet (1-5)</w:t>
            </w:r>
          </w:p>
        </w:tc>
        <w:tc>
          <w:tcPr>
            <w:tcW w:w="1479" w:type="dxa"/>
          </w:tcPr>
          <w:p w14:paraId="123EB6C7" w14:textId="77777777" w:rsidR="001C71D7" w:rsidRPr="009C4CC8" w:rsidRDefault="001C71D7" w:rsidP="00DA4E7F">
            <w:pPr>
              <w:rPr>
                <w:sz w:val="20"/>
                <w:szCs w:val="20"/>
              </w:rPr>
            </w:pPr>
            <w:r w:rsidRPr="009C4CC8">
              <w:rPr>
                <w:sz w:val="20"/>
                <w:szCs w:val="20"/>
              </w:rPr>
              <w:t>Sandsynlighed (1-5)</w:t>
            </w:r>
          </w:p>
        </w:tc>
        <w:tc>
          <w:tcPr>
            <w:tcW w:w="955" w:type="dxa"/>
          </w:tcPr>
          <w:p w14:paraId="0AF6AEDD" w14:textId="77777777" w:rsidR="001C71D7" w:rsidRPr="009C4CC8" w:rsidRDefault="001C71D7" w:rsidP="00DA4E7F">
            <w:pPr>
              <w:rPr>
                <w:sz w:val="20"/>
                <w:szCs w:val="20"/>
              </w:rPr>
            </w:pPr>
            <w:r w:rsidRPr="009C4CC8">
              <w:rPr>
                <w:sz w:val="20"/>
                <w:szCs w:val="20"/>
              </w:rPr>
              <w:t>Risikotal (K x S)</w:t>
            </w:r>
          </w:p>
        </w:tc>
        <w:tc>
          <w:tcPr>
            <w:tcW w:w="3922" w:type="dxa"/>
            <w:gridSpan w:val="2"/>
          </w:tcPr>
          <w:p w14:paraId="349EFB19" w14:textId="77777777" w:rsidR="001C71D7" w:rsidRPr="009C4CC8" w:rsidRDefault="001C71D7" w:rsidP="00DA4E7F">
            <w:pPr>
              <w:jc w:val="center"/>
              <w:rPr>
                <w:sz w:val="20"/>
                <w:szCs w:val="20"/>
              </w:rPr>
            </w:pPr>
            <w:r w:rsidRPr="009C4CC8">
              <w:rPr>
                <w:sz w:val="20"/>
                <w:szCs w:val="20"/>
              </w:rPr>
              <w:t>Handlinger</w:t>
            </w:r>
          </w:p>
          <w:p w14:paraId="5213CB5E" w14:textId="77777777" w:rsidR="001C71D7" w:rsidRPr="009C4CC8" w:rsidRDefault="001C71D7" w:rsidP="00DA4E7F">
            <w:pPr>
              <w:jc w:val="center"/>
              <w:rPr>
                <w:sz w:val="20"/>
                <w:szCs w:val="20"/>
              </w:rPr>
            </w:pPr>
            <w:r w:rsidRPr="009C4CC8">
              <w:rPr>
                <w:sz w:val="20"/>
                <w:szCs w:val="20"/>
              </w:rPr>
              <w:t>Forebyggende | Afbødende</w:t>
            </w:r>
          </w:p>
        </w:tc>
      </w:tr>
      <w:tr w:rsidR="001C71D7" w:rsidRPr="00335108" w14:paraId="16EA56AB" w14:textId="77777777" w:rsidTr="000522AF">
        <w:tc>
          <w:tcPr>
            <w:tcW w:w="1113" w:type="dxa"/>
          </w:tcPr>
          <w:p w14:paraId="77B0C823" w14:textId="77777777" w:rsidR="001C71D7" w:rsidRDefault="001C71D7" w:rsidP="00DA4E7F">
            <w:pPr>
              <w:rPr>
                <w:sz w:val="20"/>
                <w:szCs w:val="20"/>
              </w:rPr>
            </w:pPr>
            <w:r>
              <w:rPr>
                <w:sz w:val="20"/>
                <w:szCs w:val="20"/>
              </w:rPr>
              <w:t>1</w:t>
            </w:r>
          </w:p>
        </w:tc>
        <w:tc>
          <w:tcPr>
            <w:tcW w:w="1626" w:type="dxa"/>
          </w:tcPr>
          <w:p w14:paraId="53FAEC89" w14:textId="77777777" w:rsidR="001C71D7" w:rsidRPr="009C4CC8" w:rsidRDefault="001C71D7" w:rsidP="00DA4E7F">
            <w:pPr>
              <w:rPr>
                <w:sz w:val="20"/>
                <w:szCs w:val="20"/>
              </w:rPr>
            </w:pPr>
            <w:r>
              <w:rPr>
                <w:sz w:val="20"/>
                <w:szCs w:val="20"/>
              </w:rPr>
              <w:t>Forsinkelser hos leverandøren.</w:t>
            </w:r>
          </w:p>
        </w:tc>
        <w:tc>
          <w:tcPr>
            <w:tcW w:w="1247" w:type="dxa"/>
          </w:tcPr>
          <w:p w14:paraId="5C512D7E" w14:textId="77777777" w:rsidR="001C71D7" w:rsidRPr="009C4CC8" w:rsidRDefault="001C71D7" w:rsidP="00DA4E7F">
            <w:pPr>
              <w:rPr>
                <w:sz w:val="20"/>
                <w:szCs w:val="20"/>
              </w:rPr>
            </w:pPr>
            <w:r>
              <w:rPr>
                <w:sz w:val="20"/>
                <w:szCs w:val="20"/>
              </w:rPr>
              <w:t>3</w:t>
            </w:r>
          </w:p>
        </w:tc>
        <w:tc>
          <w:tcPr>
            <w:tcW w:w="1479" w:type="dxa"/>
          </w:tcPr>
          <w:p w14:paraId="314B1FEE" w14:textId="77777777" w:rsidR="001C71D7" w:rsidRPr="009C4CC8" w:rsidRDefault="001C71D7" w:rsidP="00DA4E7F">
            <w:pPr>
              <w:rPr>
                <w:sz w:val="20"/>
                <w:szCs w:val="20"/>
              </w:rPr>
            </w:pPr>
            <w:r>
              <w:rPr>
                <w:sz w:val="20"/>
                <w:szCs w:val="20"/>
              </w:rPr>
              <w:t>3</w:t>
            </w:r>
          </w:p>
        </w:tc>
        <w:tc>
          <w:tcPr>
            <w:tcW w:w="955" w:type="dxa"/>
          </w:tcPr>
          <w:p w14:paraId="2A14A92E" w14:textId="77777777" w:rsidR="001C71D7" w:rsidRPr="009C4CC8" w:rsidRDefault="001C71D7" w:rsidP="00DA4E7F">
            <w:pPr>
              <w:rPr>
                <w:sz w:val="20"/>
                <w:szCs w:val="20"/>
              </w:rPr>
            </w:pPr>
            <w:r>
              <w:rPr>
                <w:sz w:val="20"/>
                <w:szCs w:val="20"/>
              </w:rPr>
              <w:t>9</w:t>
            </w:r>
          </w:p>
        </w:tc>
        <w:tc>
          <w:tcPr>
            <w:tcW w:w="2071" w:type="dxa"/>
          </w:tcPr>
          <w:p w14:paraId="75AB1AA1" w14:textId="77777777" w:rsidR="001C71D7" w:rsidRPr="009C4CC8" w:rsidRDefault="001C71D7" w:rsidP="00DA4E7F">
            <w:pPr>
              <w:rPr>
                <w:sz w:val="20"/>
                <w:szCs w:val="20"/>
              </w:rPr>
            </w:pPr>
            <w:r>
              <w:rPr>
                <w:sz w:val="20"/>
                <w:szCs w:val="20"/>
              </w:rPr>
              <w:t>Have andre leverandører klar som back up.</w:t>
            </w:r>
          </w:p>
        </w:tc>
        <w:tc>
          <w:tcPr>
            <w:tcW w:w="1851" w:type="dxa"/>
          </w:tcPr>
          <w:p w14:paraId="40299949" w14:textId="77777777" w:rsidR="001C71D7" w:rsidRPr="009C4CC8" w:rsidRDefault="001C71D7" w:rsidP="00DA4E7F">
            <w:pPr>
              <w:rPr>
                <w:sz w:val="20"/>
                <w:szCs w:val="20"/>
              </w:rPr>
            </w:pPr>
            <w:r>
              <w:rPr>
                <w:sz w:val="20"/>
                <w:szCs w:val="20"/>
              </w:rPr>
              <w:t>God kommunikation med kunden om eventuelle forsinkelser.</w:t>
            </w:r>
          </w:p>
        </w:tc>
      </w:tr>
      <w:tr w:rsidR="001C71D7" w:rsidRPr="00335108" w14:paraId="58CA3CBC" w14:textId="77777777" w:rsidTr="000522AF">
        <w:tc>
          <w:tcPr>
            <w:tcW w:w="1113" w:type="dxa"/>
          </w:tcPr>
          <w:p w14:paraId="370BAD19" w14:textId="77777777" w:rsidR="001C71D7" w:rsidRDefault="001C71D7" w:rsidP="00DA4E7F">
            <w:pPr>
              <w:rPr>
                <w:sz w:val="20"/>
                <w:szCs w:val="20"/>
              </w:rPr>
            </w:pPr>
            <w:r>
              <w:rPr>
                <w:sz w:val="20"/>
                <w:szCs w:val="20"/>
              </w:rPr>
              <w:t>2</w:t>
            </w:r>
          </w:p>
        </w:tc>
        <w:tc>
          <w:tcPr>
            <w:tcW w:w="1626" w:type="dxa"/>
          </w:tcPr>
          <w:p w14:paraId="55FC5CCA" w14:textId="77777777" w:rsidR="001C71D7" w:rsidRPr="009C4CC8" w:rsidRDefault="001C71D7" w:rsidP="00DA4E7F">
            <w:pPr>
              <w:rPr>
                <w:sz w:val="20"/>
                <w:szCs w:val="20"/>
              </w:rPr>
            </w:pPr>
            <w:r>
              <w:rPr>
                <w:sz w:val="20"/>
                <w:szCs w:val="20"/>
              </w:rPr>
              <w:t>Tekniske problemer med hjemmesiden.</w:t>
            </w:r>
          </w:p>
        </w:tc>
        <w:tc>
          <w:tcPr>
            <w:tcW w:w="1247" w:type="dxa"/>
          </w:tcPr>
          <w:p w14:paraId="4D80A0E0" w14:textId="77777777" w:rsidR="001C71D7" w:rsidRPr="009C4CC8" w:rsidRDefault="001C71D7" w:rsidP="00DA4E7F">
            <w:pPr>
              <w:rPr>
                <w:sz w:val="20"/>
                <w:szCs w:val="20"/>
              </w:rPr>
            </w:pPr>
            <w:r>
              <w:rPr>
                <w:sz w:val="20"/>
                <w:szCs w:val="20"/>
              </w:rPr>
              <w:t>3</w:t>
            </w:r>
          </w:p>
        </w:tc>
        <w:tc>
          <w:tcPr>
            <w:tcW w:w="1479" w:type="dxa"/>
          </w:tcPr>
          <w:p w14:paraId="5AA89601" w14:textId="77777777" w:rsidR="001C71D7" w:rsidRPr="009C4CC8" w:rsidRDefault="001C71D7" w:rsidP="00DA4E7F">
            <w:pPr>
              <w:rPr>
                <w:sz w:val="20"/>
                <w:szCs w:val="20"/>
              </w:rPr>
            </w:pPr>
            <w:r>
              <w:rPr>
                <w:sz w:val="20"/>
                <w:szCs w:val="20"/>
              </w:rPr>
              <w:t>2</w:t>
            </w:r>
          </w:p>
        </w:tc>
        <w:tc>
          <w:tcPr>
            <w:tcW w:w="955" w:type="dxa"/>
          </w:tcPr>
          <w:p w14:paraId="108F7C08" w14:textId="77777777" w:rsidR="001C71D7" w:rsidRPr="009C4CC8" w:rsidRDefault="001C71D7" w:rsidP="00DA4E7F">
            <w:pPr>
              <w:rPr>
                <w:sz w:val="20"/>
                <w:szCs w:val="20"/>
              </w:rPr>
            </w:pPr>
            <w:r>
              <w:rPr>
                <w:sz w:val="20"/>
                <w:szCs w:val="20"/>
              </w:rPr>
              <w:t>6</w:t>
            </w:r>
          </w:p>
        </w:tc>
        <w:tc>
          <w:tcPr>
            <w:tcW w:w="2071" w:type="dxa"/>
          </w:tcPr>
          <w:p w14:paraId="6B960650" w14:textId="77777777" w:rsidR="001C71D7" w:rsidRPr="009C4CC8" w:rsidRDefault="001C71D7" w:rsidP="00DA4E7F">
            <w:pPr>
              <w:rPr>
                <w:sz w:val="20"/>
                <w:szCs w:val="20"/>
              </w:rPr>
            </w:pPr>
            <w:r>
              <w:rPr>
                <w:sz w:val="20"/>
                <w:szCs w:val="20"/>
              </w:rPr>
              <w:t>Opdater hjemmesiden og lav test.</w:t>
            </w:r>
          </w:p>
        </w:tc>
        <w:tc>
          <w:tcPr>
            <w:tcW w:w="1851" w:type="dxa"/>
          </w:tcPr>
          <w:p w14:paraId="757D08DF" w14:textId="77777777" w:rsidR="001C71D7" w:rsidRPr="009C4CC8" w:rsidRDefault="001C71D7" w:rsidP="00DA4E7F">
            <w:pPr>
              <w:rPr>
                <w:sz w:val="20"/>
                <w:szCs w:val="20"/>
              </w:rPr>
            </w:pPr>
            <w:r>
              <w:rPr>
                <w:sz w:val="20"/>
                <w:szCs w:val="20"/>
              </w:rPr>
              <w:t xml:space="preserve">Hav nogle medarbejdere klar til at løse tekniske problemer. </w:t>
            </w:r>
          </w:p>
        </w:tc>
      </w:tr>
      <w:tr w:rsidR="001C71D7" w:rsidRPr="00335108" w14:paraId="0F243FEE" w14:textId="77777777" w:rsidTr="000522AF">
        <w:tc>
          <w:tcPr>
            <w:tcW w:w="1113" w:type="dxa"/>
          </w:tcPr>
          <w:p w14:paraId="6188DD86" w14:textId="77777777" w:rsidR="001C71D7" w:rsidRDefault="001C71D7" w:rsidP="00DA4E7F">
            <w:pPr>
              <w:rPr>
                <w:sz w:val="20"/>
                <w:szCs w:val="20"/>
              </w:rPr>
            </w:pPr>
            <w:r>
              <w:rPr>
                <w:sz w:val="20"/>
                <w:szCs w:val="20"/>
              </w:rPr>
              <w:t>3</w:t>
            </w:r>
          </w:p>
          <w:p w14:paraId="5AA746BA" w14:textId="77777777" w:rsidR="001C71D7" w:rsidRDefault="001C71D7" w:rsidP="00DA4E7F">
            <w:pPr>
              <w:rPr>
                <w:sz w:val="20"/>
                <w:szCs w:val="20"/>
              </w:rPr>
            </w:pPr>
          </w:p>
          <w:p w14:paraId="5E5140BC" w14:textId="77777777" w:rsidR="001C71D7" w:rsidRDefault="001C71D7" w:rsidP="00DA4E7F">
            <w:pPr>
              <w:rPr>
                <w:sz w:val="20"/>
                <w:szCs w:val="20"/>
              </w:rPr>
            </w:pPr>
          </w:p>
          <w:p w14:paraId="6E2D4D1A" w14:textId="77777777" w:rsidR="001C71D7" w:rsidRPr="009C4CC8" w:rsidRDefault="001C71D7" w:rsidP="00DA4E7F">
            <w:pPr>
              <w:rPr>
                <w:sz w:val="20"/>
                <w:szCs w:val="20"/>
              </w:rPr>
            </w:pPr>
          </w:p>
        </w:tc>
        <w:tc>
          <w:tcPr>
            <w:tcW w:w="1626" w:type="dxa"/>
          </w:tcPr>
          <w:p w14:paraId="5AF3D25C" w14:textId="77777777" w:rsidR="001C71D7" w:rsidRPr="009C4CC8" w:rsidRDefault="001C71D7" w:rsidP="00DA4E7F">
            <w:pPr>
              <w:rPr>
                <w:sz w:val="20"/>
                <w:szCs w:val="20"/>
              </w:rPr>
            </w:pPr>
            <w:r>
              <w:rPr>
                <w:sz w:val="20"/>
                <w:szCs w:val="20"/>
              </w:rPr>
              <w:t>For få kender det nye system.</w:t>
            </w:r>
          </w:p>
        </w:tc>
        <w:tc>
          <w:tcPr>
            <w:tcW w:w="1247" w:type="dxa"/>
          </w:tcPr>
          <w:p w14:paraId="56D9ED43" w14:textId="77777777" w:rsidR="001C71D7" w:rsidRPr="009C4CC8" w:rsidRDefault="001C71D7" w:rsidP="00DA4E7F">
            <w:pPr>
              <w:rPr>
                <w:sz w:val="20"/>
                <w:szCs w:val="20"/>
              </w:rPr>
            </w:pPr>
            <w:r>
              <w:rPr>
                <w:sz w:val="20"/>
                <w:szCs w:val="20"/>
              </w:rPr>
              <w:t>4</w:t>
            </w:r>
          </w:p>
        </w:tc>
        <w:tc>
          <w:tcPr>
            <w:tcW w:w="1479" w:type="dxa"/>
          </w:tcPr>
          <w:p w14:paraId="016FF504" w14:textId="77777777" w:rsidR="001C71D7" w:rsidRPr="009C4CC8" w:rsidRDefault="001C71D7" w:rsidP="00DA4E7F">
            <w:pPr>
              <w:rPr>
                <w:sz w:val="20"/>
                <w:szCs w:val="20"/>
              </w:rPr>
            </w:pPr>
            <w:r>
              <w:rPr>
                <w:sz w:val="20"/>
                <w:szCs w:val="20"/>
              </w:rPr>
              <w:t>2</w:t>
            </w:r>
          </w:p>
        </w:tc>
        <w:tc>
          <w:tcPr>
            <w:tcW w:w="955" w:type="dxa"/>
          </w:tcPr>
          <w:p w14:paraId="3F174D7B" w14:textId="77777777" w:rsidR="001C71D7" w:rsidRPr="009C4CC8" w:rsidRDefault="001C71D7" w:rsidP="00DA4E7F">
            <w:pPr>
              <w:rPr>
                <w:sz w:val="20"/>
                <w:szCs w:val="20"/>
              </w:rPr>
            </w:pPr>
            <w:r>
              <w:rPr>
                <w:sz w:val="20"/>
                <w:szCs w:val="20"/>
              </w:rPr>
              <w:t>8</w:t>
            </w:r>
          </w:p>
        </w:tc>
        <w:tc>
          <w:tcPr>
            <w:tcW w:w="2071" w:type="dxa"/>
          </w:tcPr>
          <w:p w14:paraId="7C0435E8" w14:textId="77777777" w:rsidR="001C71D7" w:rsidRPr="009C4CC8" w:rsidRDefault="001C71D7" w:rsidP="00DA4E7F">
            <w:pPr>
              <w:rPr>
                <w:sz w:val="20"/>
                <w:szCs w:val="20"/>
              </w:rPr>
            </w:pPr>
            <w:r>
              <w:rPr>
                <w:sz w:val="20"/>
                <w:szCs w:val="20"/>
              </w:rPr>
              <w:t xml:space="preserve">Få flere medarbejdere til at lære det nye system at kende, så vi ikke er sårbare for sygemeldinger/barsel etc. </w:t>
            </w:r>
          </w:p>
        </w:tc>
        <w:tc>
          <w:tcPr>
            <w:tcW w:w="1851" w:type="dxa"/>
          </w:tcPr>
          <w:p w14:paraId="489502DC" w14:textId="77777777" w:rsidR="001C71D7" w:rsidRDefault="001C71D7" w:rsidP="00DA4E7F">
            <w:pPr>
              <w:rPr>
                <w:sz w:val="20"/>
                <w:szCs w:val="20"/>
              </w:rPr>
            </w:pPr>
            <w:r>
              <w:rPr>
                <w:sz w:val="20"/>
                <w:szCs w:val="20"/>
              </w:rPr>
              <w:t xml:space="preserve">God dialog med kunden om eventuelle forsinkelser på tilbud. </w:t>
            </w:r>
          </w:p>
          <w:p w14:paraId="179B9C3F" w14:textId="77777777" w:rsidR="001C71D7" w:rsidRDefault="001C71D7" w:rsidP="00DA4E7F">
            <w:pPr>
              <w:rPr>
                <w:sz w:val="20"/>
                <w:szCs w:val="20"/>
              </w:rPr>
            </w:pPr>
          </w:p>
          <w:p w14:paraId="47C5ED0F" w14:textId="77777777" w:rsidR="001C71D7" w:rsidRPr="009C4CC8" w:rsidRDefault="001C71D7" w:rsidP="00DA4E7F">
            <w:pPr>
              <w:rPr>
                <w:sz w:val="20"/>
                <w:szCs w:val="20"/>
              </w:rPr>
            </w:pPr>
          </w:p>
        </w:tc>
      </w:tr>
      <w:tr w:rsidR="001C71D7" w:rsidRPr="00335108" w14:paraId="64ACF17C" w14:textId="77777777" w:rsidTr="000522AF">
        <w:tc>
          <w:tcPr>
            <w:tcW w:w="1113" w:type="dxa"/>
          </w:tcPr>
          <w:p w14:paraId="7CB53B04" w14:textId="77777777" w:rsidR="001C71D7" w:rsidRDefault="001C71D7" w:rsidP="00DA4E7F">
            <w:pPr>
              <w:rPr>
                <w:sz w:val="20"/>
                <w:szCs w:val="20"/>
              </w:rPr>
            </w:pPr>
            <w:r>
              <w:rPr>
                <w:sz w:val="20"/>
                <w:szCs w:val="20"/>
              </w:rPr>
              <w:t>4</w:t>
            </w:r>
          </w:p>
        </w:tc>
        <w:tc>
          <w:tcPr>
            <w:tcW w:w="1626" w:type="dxa"/>
          </w:tcPr>
          <w:p w14:paraId="4FA5F313" w14:textId="77777777" w:rsidR="001C71D7" w:rsidRDefault="001C71D7" w:rsidP="00DA4E7F">
            <w:pPr>
              <w:rPr>
                <w:sz w:val="20"/>
                <w:szCs w:val="20"/>
              </w:rPr>
            </w:pPr>
            <w:r>
              <w:rPr>
                <w:sz w:val="20"/>
                <w:szCs w:val="20"/>
              </w:rPr>
              <w:t>Omsætningen lever ikke op til forventningerne.</w:t>
            </w:r>
          </w:p>
        </w:tc>
        <w:tc>
          <w:tcPr>
            <w:tcW w:w="1247" w:type="dxa"/>
          </w:tcPr>
          <w:p w14:paraId="2C6B0C06" w14:textId="77777777" w:rsidR="001C71D7" w:rsidRDefault="001C71D7" w:rsidP="00DA4E7F">
            <w:pPr>
              <w:rPr>
                <w:sz w:val="20"/>
                <w:szCs w:val="20"/>
              </w:rPr>
            </w:pPr>
            <w:r>
              <w:rPr>
                <w:sz w:val="20"/>
                <w:szCs w:val="20"/>
              </w:rPr>
              <w:t>4</w:t>
            </w:r>
          </w:p>
        </w:tc>
        <w:tc>
          <w:tcPr>
            <w:tcW w:w="1479" w:type="dxa"/>
          </w:tcPr>
          <w:p w14:paraId="21B92024" w14:textId="77777777" w:rsidR="001C71D7" w:rsidRDefault="001C71D7" w:rsidP="00DA4E7F">
            <w:pPr>
              <w:rPr>
                <w:sz w:val="20"/>
                <w:szCs w:val="20"/>
              </w:rPr>
            </w:pPr>
            <w:r>
              <w:rPr>
                <w:sz w:val="20"/>
                <w:szCs w:val="20"/>
              </w:rPr>
              <w:t>3</w:t>
            </w:r>
          </w:p>
        </w:tc>
        <w:tc>
          <w:tcPr>
            <w:tcW w:w="955" w:type="dxa"/>
          </w:tcPr>
          <w:p w14:paraId="5612D660" w14:textId="77777777" w:rsidR="001C71D7" w:rsidRDefault="001C71D7" w:rsidP="00DA4E7F">
            <w:pPr>
              <w:rPr>
                <w:sz w:val="20"/>
                <w:szCs w:val="20"/>
              </w:rPr>
            </w:pPr>
            <w:r>
              <w:rPr>
                <w:sz w:val="20"/>
                <w:szCs w:val="20"/>
              </w:rPr>
              <w:t>12</w:t>
            </w:r>
          </w:p>
        </w:tc>
        <w:tc>
          <w:tcPr>
            <w:tcW w:w="2071" w:type="dxa"/>
          </w:tcPr>
          <w:p w14:paraId="2BB6FDCA" w14:textId="77777777" w:rsidR="001C71D7" w:rsidRDefault="001C71D7" w:rsidP="00DA4E7F">
            <w:pPr>
              <w:rPr>
                <w:sz w:val="20"/>
                <w:szCs w:val="20"/>
              </w:rPr>
            </w:pPr>
            <w:r>
              <w:rPr>
                <w:sz w:val="20"/>
                <w:szCs w:val="20"/>
              </w:rPr>
              <w:t>Få lavet vigtige analyser og kunde undersøgelser, finde ud af hvor stor efterspørgslen er.</w:t>
            </w:r>
          </w:p>
          <w:p w14:paraId="2632EADA" w14:textId="77777777" w:rsidR="001C71D7" w:rsidRDefault="001C71D7" w:rsidP="00DA4E7F">
            <w:pPr>
              <w:rPr>
                <w:sz w:val="20"/>
                <w:szCs w:val="20"/>
              </w:rPr>
            </w:pPr>
            <w:r>
              <w:rPr>
                <w:sz w:val="20"/>
                <w:szCs w:val="20"/>
              </w:rPr>
              <w:t>Undersøge forskellige leverandør priser.</w:t>
            </w:r>
          </w:p>
        </w:tc>
        <w:tc>
          <w:tcPr>
            <w:tcW w:w="1851" w:type="dxa"/>
          </w:tcPr>
          <w:p w14:paraId="0A687714" w14:textId="77777777" w:rsidR="001C71D7" w:rsidRDefault="001C71D7" w:rsidP="00DA4E7F">
            <w:pPr>
              <w:rPr>
                <w:sz w:val="20"/>
                <w:szCs w:val="20"/>
              </w:rPr>
            </w:pPr>
            <w:r>
              <w:rPr>
                <w:sz w:val="20"/>
                <w:szCs w:val="20"/>
              </w:rPr>
              <w:t xml:space="preserve">God kommunikation med kunderne, i forhold til eventuelle ændringer der vil fremme salget. Forhandle priser med underleverandører. </w:t>
            </w:r>
          </w:p>
        </w:tc>
      </w:tr>
      <w:tr w:rsidR="001C71D7" w:rsidRPr="00335108" w14:paraId="12977AF6" w14:textId="77777777" w:rsidTr="000522AF">
        <w:tc>
          <w:tcPr>
            <w:tcW w:w="1113" w:type="dxa"/>
          </w:tcPr>
          <w:p w14:paraId="59B91D3A" w14:textId="77777777" w:rsidR="001C71D7" w:rsidRDefault="001C71D7" w:rsidP="00DA4E7F">
            <w:pPr>
              <w:rPr>
                <w:sz w:val="20"/>
                <w:szCs w:val="20"/>
              </w:rPr>
            </w:pPr>
            <w:r>
              <w:rPr>
                <w:sz w:val="20"/>
                <w:szCs w:val="20"/>
              </w:rPr>
              <w:t>5</w:t>
            </w:r>
          </w:p>
        </w:tc>
        <w:tc>
          <w:tcPr>
            <w:tcW w:w="1626" w:type="dxa"/>
          </w:tcPr>
          <w:p w14:paraId="2DA32B97" w14:textId="77777777" w:rsidR="001C71D7" w:rsidRDefault="001C71D7" w:rsidP="00DA4E7F">
            <w:pPr>
              <w:rPr>
                <w:sz w:val="20"/>
                <w:szCs w:val="20"/>
              </w:rPr>
            </w:pPr>
            <w:r>
              <w:rPr>
                <w:sz w:val="20"/>
                <w:szCs w:val="20"/>
              </w:rPr>
              <w:t xml:space="preserve">Dårlige kunde anmeldelser, som påvirker projektets fremgang. </w:t>
            </w:r>
          </w:p>
        </w:tc>
        <w:tc>
          <w:tcPr>
            <w:tcW w:w="1247" w:type="dxa"/>
          </w:tcPr>
          <w:p w14:paraId="67CBFA73" w14:textId="77777777" w:rsidR="001C71D7" w:rsidRDefault="001C71D7" w:rsidP="00DA4E7F">
            <w:pPr>
              <w:rPr>
                <w:sz w:val="20"/>
                <w:szCs w:val="20"/>
              </w:rPr>
            </w:pPr>
            <w:r>
              <w:rPr>
                <w:sz w:val="20"/>
                <w:szCs w:val="20"/>
              </w:rPr>
              <w:t>3</w:t>
            </w:r>
          </w:p>
        </w:tc>
        <w:tc>
          <w:tcPr>
            <w:tcW w:w="1479" w:type="dxa"/>
          </w:tcPr>
          <w:p w14:paraId="1753E945" w14:textId="77777777" w:rsidR="001C71D7" w:rsidRDefault="001C71D7" w:rsidP="00DA4E7F">
            <w:pPr>
              <w:rPr>
                <w:sz w:val="20"/>
                <w:szCs w:val="20"/>
              </w:rPr>
            </w:pPr>
            <w:r>
              <w:rPr>
                <w:sz w:val="20"/>
                <w:szCs w:val="20"/>
              </w:rPr>
              <w:t>2</w:t>
            </w:r>
          </w:p>
        </w:tc>
        <w:tc>
          <w:tcPr>
            <w:tcW w:w="955" w:type="dxa"/>
          </w:tcPr>
          <w:p w14:paraId="0928A73B" w14:textId="77777777" w:rsidR="001C71D7" w:rsidRDefault="001C71D7" w:rsidP="00DA4E7F">
            <w:pPr>
              <w:rPr>
                <w:sz w:val="20"/>
                <w:szCs w:val="20"/>
              </w:rPr>
            </w:pPr>
            <w:r>
              <w:rPr>
                <w:sz w:val="20"/>
                <w:szCs w:val="20"/>
              </w:rPr>
              <w:t>6</w:t>
            </w:r>
          </w:p>
        </w:tc>
        <w:tc>
          <w:tcPr>
            <w:tcW w:w="2071" w:type="dxa"/>
          </w:tcPr>
          <w:p w14:paraId="77A42785" w14:textId="77777777" w:rsidR="001C71D7" w:rsidRDefault="001C71D7" w:rsidP="00DA4E7F">
            <w:pPr>
              <w:rPr>
                <w:sz w:val="20"/>
                <w:szCs w:val="20"/>
              </w:rPr>
            </w:pPr>
            <w:r>
              <w:rPr>
                <w:sz w:val="20"/>
                <w:szCs w:val="20"/>
              </w:rPr>
              <w:t>Have en god kommunikation med kunden i hele forløbet, så der bliver forventningsafstemt.</w:t>
            </w:r>
          </w:p>
        </w:tc>
        <w:tc>
          <w:tcPr>
            <w:tcW w:w="1851" w:type="dxa"/>
          </w:tcPr>
          <w:p w14:paraId="6F8D1625" w14:textId="77777777" w:rsidR="001C71D7" w:rsidRDefault="001C71D7" w:rsidP="00DA4E7F">
            <w:pPr>
              <w:rPr>
                <w:sz w:val="20"/>
                <w:szCs w:val="20"/>
              </w:rPr>
            </w:pPr>
            <w:r>
              <w:rPr>
                <w:sz w:val="20"/>
                <w:szCs w:val="20"/>
              </w:rPr>
              <w:t xml:space="preserve">God kommunikation med kunden, om eventuelle utilfredsheder, og muligheder for ændringer for kunden, så kunden bliver tilfreds. </w:t>
            </w:r>
          </w:p>
        </w:tc>
      </w:tr>
      <w:tr w:rsidR="001C71D7" w:rsidRPr="00335108" w14:paraId="74C849BD" w14:textId="77777777" w:rsidTr="000522AF">
        <w:tc>
          <w:tcPr>
            <w:tcW w:w="1113" w:type="dxa"/>
          </w:tcPr>
          <w:p w14:paraId="5854EA09" w14:textId="77777777" w:rsidR="001C71D7" w:rsidRDefault="001C71D7" w:rsidP="00DA4E7F">
            <w:pPr>
              <w:rPr>
                <w:sz w:val="20"/>
                <w:szCs w:val="20"/>
              </w:rPr>
            </w:pPr>
            <w:r>
              <w:rPr>
                <w:sz w:val="20"/>
                <w:szCs w:val="20"/>
              </w:rPr>
              <w:t>6</w:t>
            </w:r>
          </w:p>
        </w:tc>
        <w:tc>
          <w:tcPr>
            <w:tcW w:w="1626" w:type="dxa"/>
          </w:tcPr>
          <w:p w14:paraId="4CA33DBA" w14:textId="77777777" w:rsidR="001C71D7" w:rsidRDefault="001C71D7" w:rsidP="00DA4E7F">
            <w:pPr>
              <w:rPr>
                <w:sz w:val="20"/>
                <w:szCs w:val="20"/>
              </w:rPr>
            </w:pPr>
            <w:r>
              <w:rPr>
                <w:sz w:val="20"/>
                <w:szCs w:val="20"/>
              </w:rPr>
              <w:t xml:space="preserve">Myndighederne ændrer på lokalplaner, så det bliver besværliggjort at få bygget specielle carporte. </w:t>
            </w:r>
          </w:p>
        </w:tc>
        <w:tc>
          <w:tcPr>
            <w:tcW w:w="1247" w:type="dxa"/>
          </w:tcPr>
          <w:p w14:paraId="2D83D5F9" w14:textId="77777777" w:rsidR="001C71D7" w:rsidRDefault="001C71D7" w:rsidP="00DA4E7F">
            <w:pPr>
              <w:rPr>
                <w:sz w:val="20"/>
                <w:szCs w:val="20"/>
              </w:rPr>
            </w:pPr>
            <w:r>
              <w:rPr>
                <w:sz w:val="20"/>
                <w:szCs w:val="20"/>
              </w:rPr>
              <w:t>4</w:t>
            </w:r>
          </w:p>
        </w:tc>
        <w:tc>
          <w:tcPr>
            <w:tcW w:w="1479" w:type="dxa"/>
          </w:tcPr>
          <w:p w14:paraId="35B47D49" w14:textId="77777777" w:rsidR="001C71D7" w:rsidRDefault="001C71D7" w:rsidP="00DA4E7F">
            <w:pPr>
              <w:rPr>
                <w:sz w:val="20"/>
                <w:szCs w:val="20"/>
              </w:rPr>
            </w:pPr>
            <w:r>
              <w:rPr>
                <w:sz w:val="20"/>
                <w:szCs w:val="20"/>
              </w:rPr>
              <w:t>2</w:t>
            </w:r>
          </w:p>
        </w:tc>
        <w:tc>
          <w:tcPr>
            <w:tcW w:w="955" w:type="dxa"/>
          </w:tcPr>
          <w:p w14:paraId="68372C77" w14:textId="77777777" w:rsidR="001C71D7" w:rsidRDefault="001C71D7" w:rsidP="00DA4E7F">
            <w:pPr>
              <w:rPr>
                <w:sz w:val="20"/>
                <w:szCs w:val="20"/>
              </w:rPr>
            </w:pPr>
            <w:r>
              <w:rPr>
                <w:sz w:val="20"/>
                <w:szCs w:val="20"/>
              </w:rPr>
              <w:t>8</w:t>
            </w:r>
          </w:p>
        </w:tc>
        <w:tc>
          <w:tcPr>
            <w:tcW w:w="2071" w:type="dxa"/>
          </w:tcPr>
          <w:p w14:paraId="27B1ADFE" w14:textId="77777777" w:rsidR="001C71D7" w:rsidRDefault="001C71D7" w:rsidP="00DA4E7F">
            <w:pPr>
              <w:rPr>
                <w:sz w:val="20"/>
                <w:szCs w:val="20"/>
              </w:rPr>
            </w:pPr>
            <w:r>
              <w:rPr>
                <w:sz w:val="20"/>
                <w:szCs w:val="20"/>
              </w:rPr>
              <w:t xml:space="preserve">Hele tiden være opdateret om eventuelle ændringer i lovgivningen. Skabe dialog men relevante politikere. </w:t>
            </w:r>
          </w:p>
        </w:tc>
        <w:tc>
          <w:tcPr>
            <w:tcW w:w="1851" w:type="dxa"/>
          </w:tcPr>
          <w:p w14:paraId="666CBE2A" w14:textId="77777777" w:rsidR="001C71D7" w:rsidRDefault="001C71D7" w:rsidP="00DA4E7F">
            <w:pPr>
              <w:rPr>
                <w:sz w:val="20"/>
                <w:szCs w:val="20"/>
              </w:rPr>
            </w:pPr>
            <w:r>
              <w:rPr>
                <w:sz w:val="20"/>
                <w:szCs w:val="20"/>
              </w:rPr>
              <w:t xml:space="preserve">God kommunikation med kunderne, og </w:t>
            </w:r>
            <w:proofErr w:type="gramStart"/>
            <w:r>
              <w:rPr>
                <w:sz w:val="20"/>
                <w:szCs w:val="20"/>
              </w:rPr>
              <w:t>lave ændringer i</w:t>
            </w:r>
            <w:proofErr w:type="gramEnd"/>
            <w:r>
              <w:rPr>
                <w:sz w:val="20"/>
                <w:szCs w:val="20"/>
              </w:rPr>
              <w:t xml:space="preserve"> it-systemet, så kunden kan få et nemt overblik over mulige carporte </w:t>
            </w:r>
            <w:r>
              <w:rPr>
                <w:sz w:val="20"/>
                <w:szCs w:val="20"/>
              </w:rPr>
              <w:lastRenderedPageBreak/>
              <w:t xml:space="preserve">der overholder lokalplanerne. </w:t>
            </w:r>
          </w:p>
        </w:tc>
      </w:tr>
    </w:tbl>
    <w:p w14:paraId="73876B97" w14:textId="77777777" w:rsidR="001C71D7" w:rsidRPr="001C71D7" w:rsidRDefault="001C71D7" w:rsidP="001C71D7"/>
    <w:p w14:paraId="5ABF236F" w14:textId="1F805768" w:rsidR="11A0CAE8" w:rsidRDefault="002275AD" w:rsidP="11A0CAE8">
      <w:pPr>
        <w:pStyle w:val="Overskrift1"/>
      </w:pPr>
      <w:bookmarkStart w:id="8" w:name="_Toc165582436"/>
      <w:r>
        <w:t>Teknologi</w:t>
      </w:r>
      <w:r w:rsidR="001B24C3">
        <w:t xml:space="preserve"> </w:t>
      </w:r>
      <w:r>
        <w:t>valg</w:t>
      </w:r>
      <w:bookmarkEnd w:id="8"/>
    </w:p>
    <w:p w14:paraId="2D105CA6" w14:textId="77777777" w:rsidR="00307A4D" w:rsidRDefault="00307A4D" w:rsidP="00307A4D">
      <w:r>
        <w:t xml:space="preserve">Vi har brugt disse teknologier: </w:t>
      </w:r>
    </w:p>
    <w:p w14:paraId="67BF0972" w14:textId="77777777" w:rsidR="00307A4D" w:rsidRPr="00307A4D" w:rsidRDefault="00307A4D" w:rsidP="00307A4D">
      <w:pPr>
        <w:rPr>
          <w:lang w:val="en-US"/>
        </w:rPr>
      </w:pPr>
      <w:r w:rsidRPr="00307A4D">
        <w:rPr>
          <w:lang w:val="en-US"/>
        </w:rPr>
        <w:t xml:space="preserve">IntelliJ IDEA 2023.2. </w:t>
      </w:r>
    </w:p>
    <w:p w14:paraId="26DA3CA6" w14:textId="77777777" w:rsidR="00307A4D" w:rsidRDefault="00307A4D" w:rsidP="00307A4D">
      <w:pPr>
        <w:rPr>
          <w:lang w:val="en-US"/>
        </w:rPr>
      </w:pPr>
      <w:proofErr w:type="spellStart"/>
      <w:r w:rsidRPr="00B35E64">
        <w:rPr>
          <w:lang w:val="en-US"/>
        </w:rPr>
        <w:t>PgAdmin</w:t>
      </w:r>
      <w:proofErr w:type="spellEnd"/>
      <w:r w:rsidRPr="00B35E64">
        <w:rPr>
          <w:lang w:val="en-US"/>
        </w:rPr>
        <w:t xml:space="preserve"> 8.3 </w:t>
      </w:r>
    </w:p>
    <w:p w14:paraId="1D5564CE" w14:textId="77777777" w:rsidR="00307A4D" w:rsidRDefault="00307A4D" w:rsidP="00307A4D">
      <w:pPr>
        <w:rPr>
          <w:lang w:val="en-US"/>
        </w:rPr>
      </w:pPr>
      <w:r w:rsidRPr="00B35E64">
        <w:rPr>
          <w:lang w:val="en-US"/>
        </w:rPr>
        <w:t>Docker Engine v25.0.2</w:t>
      </w:r>
    </w:p>
    <w:p w14:paraId="7008E4A9" w14:textId="77777777" w:rsidR="00307A4D" w:rsidRDefault="00307A4D" w:rsidP="00307A4D">
      <w:pPr>
        <w:rPr>
          <w:lang w:val="en-US"/>
        </w:rPr>
      </w:pPr>
      <w:proofErr w:type="spellStart"/>
      <w:r w:rsidRPr="00B35E64">
        <w:rPr>
          <w:lang w:val="en-US"/>
        </w:rPr>
        <w:t>Javalin</w:t>
      </w:r>
      <w:proofErr w:type="spellEnd"/>
      <w:r w:rsidRPr="00B35E64">
        <w:rPr>
          <w:lang w:val="en-US"/>
        </w:rPr>
        <w:t xml:space="preserve"> 6.1.3 Java 17 </w:t>
      </w:r>
    </w:p>
    <w:p w14:paraId="4C3AB145" w14:textId="77777777" w:rsidR="001C71D7" w:rsidRDefault="00307A4D" w:rsidP="00307A4D">
      <w:pPr>
        <w:rPr>
          <w:lang w:val="en-US"/>
        </w:rPr>
      </w:pPr>
      <w:r w:rsidRPr="00B35E64">
        <w:rPr>
          <w:lang w:val="en-US"/>
        </w:rPr>
        <w:t xml:space="preserve">HTML 5 CSS 4.15 </w:t>
      </w:r>
    </w:p>
    <w:p w14:paraId="45A956B4" w14:textId="73B7C9A0" w:rsidR="00307A4D" w:rsidRPr="001C71D7" w:rsidRDefault="00307A4D" w:rsidP="00307A4D">
      <w:pPr>
        <w:rPr>
          <w:lang w:val="en-US"/>
        </w:rPr>
      </w:pPr>
      <w:proofErr w:type="spellStart"/>
      <w:r w:rsidRPr="00B35E64">
        <w:rPr>
          <w:lang w:val="en-US"/>
        </w:rPr>
        <w:t>Thymeleaf</w:t>
      </w:r>
      <w:proofErr w:type="spellEnd"/>
      <w:r w:rsidRPr="00B35E64">
        <w:rPr>
          <w:lang w:val="en-US"/>
        </w:rPr>
        <w:t xml:space="preserve"> template engine 3.1.2 </w:t>
      </w:r>
      <w:r w:rsidR="001C71D7">
        <w:rPr>
          <w:lang w:val="en-US"/>
        </w:rPr>
        <w:br/>
      </w:r>
      <w:proofErr w:type="spellStart"/>
      <w:r w:rsidRPr="001C71D7">
        <w:rPr>
          <w:lang w:val="en-US"/>
        </w:rPr>
        <w:t>Postgressql</w:t>
      </w:r>
      <w:proofErr w:type="spellEnd"/>
      <w:r w:rsidRPr="001C71D7">
        <w:rPr>
          <w:lang w:val="en-US"/>
        </w:rPr>
        <w:t xml:space="preserve"> 42.7.2</w:t>
      </w:r>
    </w:p>
    <w:p w14:paraId="37540353" w14:textId="77777777" w:rsidR="00307A4D" w:rsidRPr="001C71D7" w:rsidRDefault="00307A4D" w:rsidP="00307A4D">
      <w:pPr>
        <w:rPr>
          <w:lang w:val="en-US"/>
        </w:rPr>
      </w:pPr>
    </w:p>
    <w:p w14:paraId="77B37317" w14:textId="67D845F0" w:rsidR="001B24C3" w:rsidRDefault="001B24C3" w:rsidP="00E92B07">
      <w:pPr>
        <w:pStyle w:val="Overskrift1"/>
      </w:pPr>
      <w:bookmarkStart w:id="9" w:name="_Toc165582437"/>
      <w:r>
        <w:t>Krav</w:t>
      </w:r>
      <w:bookmarkEnd w:id="9"/>
    </w:p>
    <w:p w14:paraId="436CB911" w14:textId="53BCEA05" w:rsidR="00957CB8" w:rsidRDefault="00957CB8" w:rsidP="007A4876">
      <w:pPr>
        <w:pStyle w:val="Overskrift2"/>
      </w:pPr>
      <w:bookmarkStart w:id="10" w:name="_Toc165582438"/>
      <w:r>
        <w:t xml:space="preserve">User </w:t>
      </w:r>
      <w:proofErr w:type="spellStart"/>
      <w:r>
        <w:t>Stor</w:t>
      </w:r>
      <w:r w:rsidR="007A4876">
        <w:t>ies</w:t>
      </w:r>
      <w:bookmarkEnd w:id="10"/>
      <w:proofErr w:type="spellEnd"/>
    </w:p>
    <w:p w14:paraId="3D04A9DA" w14:textId="4FC3BACE" w:rsidR="00957CB8" w:rsidRDefault="00957CB8" w:rsidP="00957CB8">
      <w:r w:rsidRPr="00CD427D">
        <w:rPr>
          <w:b/>
          <w:bCs/>
        </w:rPr>
        <w:t>Us1:</w:t>
      </w:r>
      <w:r>
        <w:t xml:space="preserve"> Som kunde vil jeg kunne vælge </w:t>
      </w:r>
      <w:r w:rsidR="15EC4766">
        <w:t>byg selv</w:t>
      </w:r>
      <w:r>
        <w:t xml:space="preserve"> carport på forsiden, for at </w:t>
      </w:r>
      <w:r w:rsidR="002F736B">
        <w:t xml:space="preserve">bestille </w:t>
      </w:r>
      <w:r>
        <w:t xml:space="preserve">min ønskede carport. </w:t>
      </w:r>
    </w:p>
    <w:p w14:paraId="0148A044" w14:textId="56515344" w:rsidR="5899C7F6" w:rsidRDefault="5899C7F6" w:rsidP="00E16D01">
      <w:r>
        <w:t>Acceptkriterier</w:t>
      </w:r>
      <w:r w:rsidR="6CDA2085">
        <w:t>:</w:t>
      </w:r>
    </w:p>
    <w:p w14:paraId="2AFC0154" w14:textId="3F6D27C3" w:rsidR="5899C7F6" w:rsidRDefault="5899C7F6" w:rsidP="5899C7F6">
      <w:pPr>
        <w:pStyle w:val="Listeafsnit"/>
        <w:numPr>
          <w:ilvl w:val="0"/>
          <w:numId w:val="2"/>
        </w:numPr>
      </w:pPr>
      <w:r w:rsidRPr="5899C7F6">
        <w:rPr>
          <w:b/>
          <w:bCs/>
        </w:rPr>
        <w:t>Given</w:t>
      </w:r>
      <w:r>
        <w:t xml:space="preserve"> at jeg er kunde, skal det være muligt at vælge byg selv carport.  </w:t>
      </w:r>
    </w:p>
    <w:p w14:paraId="52D94862" w14:textId="3840BB41" w:rsidR="5899C7F6" w:rsidRDefault="5899C7F6" w:rsidP="5899C7F6">
      <w:pPr>
        <w:pStyle w:val="Listeafsnit"/>
        <w:numPr>
          <w:ilvl w:val="0"/>
          <w:numId w:val="2"/>
        </w:numPr>
      </w:pPr>
      <w:r w:rsidRPr="5899C7F6">
        <w:rPr>
          <w:b/>
          <w:bCs/>
        </w:rPr>
        <w:t>Når</w:t>
      </w:r>
      <w:r>
        <w:t xml:space="preserve"> jeg har valgt byg selv</w:t>
      </w:r>
      <w:r w:rsidR="428EA84B">
        <w:t xml:space="preserve"> carport</w:t>
      </w:r>
      <w:r>
        <w:t xml:space="preserve">, bliver jeg ledt til en </w:t>
      </w:r>
      <w:r w:rsidR="182DC755">
        <w:t xml:space="preserve">ny </w:t>
      </w:r>
      <w:r>
        <w:t xml:space="preserve">side </w:t>
      </w:r>
      <w:r w:rsidR="5DFC1E2A">
        <w:t xml:space="preserve">med </w:t>
      </w:r>
      <w:r w:rsidR="163FB6A5">
        <w:t>en</w:t>
      </w:r>
      <w:r w:rsidR="3B7FDD5C">
        <w:t xml:space="preserve"> </w:t>
      </w:r>
      <w:r>
        <w:t xml:space="preserve">byg selv formular. </w:t>
      </w:r>
    </w:p>
    <w:p w14:paraId="325897E3" w14:textId="43693AC0" w:rsidR="5899C7F6" w:rsidRDefault="2BD6E8A6" w:rsidP="5899C7F6">
      <w:pPr>
        <w:pStyle w:val="Listeafsnit"/>
        <w:numPr>
          <w:ilvl w:val="0"/>
          <w:numId w:val="2"/>
        </w:numPr>
      </w:pPr>
      <w:r w:rsidRPr="2BD6E8A6">
        <w:rPr>
          <w:b/>
          <w:bCs/>
        </w:rPr>
        <w:t>Så</w:t>
      </w:r>
      <w:r>
        <w:t xml:space="preserve"> jeg har </w:t>
      </w:r>
      <w:r w:rsidR="7CAA1E70">
        <w:t xml:space="preserve">mulighed for at </w:t>
      </w:r>
      <w:r w:rsidR="1B85B3B1">
        <w:t xml:space="preserve">udfylde </w:t>
      </w:r>
      <w:r w:rsidR="079832E9">
        <w:t>specifikationer</w:t>
      </w:r>
      <w:r w:rsidR="61BDACCA">
        <w:t xml:space="preserve"> om min </w:t>
      </w:r>
      <w:r w:rsidR="749751D6">
        <w:t>ønskede carport.</w:t>
      </w:r>
    </w:p>
    <w:p w14:paraId="618EC854" w14:textId="3B0F2E83" w:rsidR="5899C7F6" w:rsidRDefault="5899C7F6" w:rsidP="5899C7F6"/>
    <w:p w14:paraId="76F4E084" w14:textId="0A090AF1" w:rsidR="00957CB8" w:rsidRDefault="00957CB8" w:rsidP="00957CB8">
      <w:r w:rsidRPr="00CD427D">
        <w:rPr>
          <w:b/>
          <w:bCs/>
        </w:rPr>
        <w:t>Us2:</w:t>
      </w:r>
      <w:r>
        <w:t xml:space="preserve"> Som kunde har jeg valgt </w:t>
      </w:r>
      <w:r w:rsidR="61A7AC96">
        <w:t xml:space="preserve">byg </w:t>
      </w:r>
      <w:r w:rsidR="69C1699C">
        <w:t>selv carport</w:t>
      </w:r>
      <w:r>
        <w:t xml:space="preserve">, og får </w:t>
      </w:r>
      <w:r w:rsidR="005C1B24">
        <w:t xml:space="preserve">muligheden for at indtaste </w:t>
      </w:r>
      <w:r w:rsidR="004C41CF">
        <w:t xml:space="preserve">specifikationer </w:t>
      </w:r>
      <w:r w:rsidR="00065E7B">
        <w:t xml:space="preserve">om min ønskede </w:t>
      </w:r>
      <w:r w:rsidR="00D24B64">
        <w:t>carport.</w:t>
      </w:r>
    </w:p>
    <w:p w14:paraId="775E46A9" w14:textId="6FBB8EF6" w:rsidR="48742EC2" w:rsidRDefault="48742EC2" w:rsidP="00E16D01">
      <w:r>
        <w:t>Acceptkriterier:</w:t>
      </w:r>
    </w:p>
    <w:p w14:paraId="7B334619" w14:textId="2915DBEA" w:rsidR="48742EC2" w:rsidRDefault="48742EC2" w:rsidP="48742EC2">
      <w:pPr>
        <w:pStyle w:val="Listeafsnit"/>
        <w:numPr>
          <w:ilvl w:val="0"/>
          <w:numId w:val="2"/>
        </w:numPr>
      </w:pPr>
      <w:r w:rsidRPr="48742EC2">
        <w:rPr>
          <w:b/>
          <w:bCs/>
        </w:rPr>
        <w:t>Given</w:t>
      </w:r>
      <w:r>
        <w:t xml:space="preserve"> at jeg er kunde, skal det være muligt at </w:t>
      </w:r>
      <w:r w:rsidR="00D24B64">
        <w:t>indtaste specifikationer om min ønskede carport</w:t>
      </w:r>
      <w:r>
        <w:t xml:space="preserve">.  </w:t>
      </w:r>
    </w:p>
    <w:p w14:paraId="61BB8A94" w14:textId="4504F9A0" w:rsidR="48742EC2" w:rsidRDefault="48742EC2" w:rsidP="48742EC2">
      <w:pPr>
        <w:pStyle w:val="Listeafsnit"/>
        <w:numPr>
          <w:ilvl w:val="0"/>
          <w:numId w:val="2"/>
        </w:numPr>
      </w:pPr>
      <w:r w:rsidRPr="48742EC2">
        <w:rPr>
          <w:b/>
          <w:bCs/>
        </w:rPr>
        <w:t>Når</w:t>
      </w:r>
      <w:r>
        <w:t xml:space="preserve"> jeg har </w:t>
      </w:r>
      <w:r w:rsidR="00D24B64">
        <w:t>indtastet mine specifikationer, bliver jeg sendt videre til en side, hvor jeg skal indtaste kontaktoplysninger.</w:t>
      </w:r>
      <w:r>
        <w:t xml:space="preserve"> </w:t>
      </w:r>
    </w:p>
    <w:p w14:paraId="3E98B9D5" w14:textId="70247A4F" w:rsidR="48742EC2" w:rsidRDefault="48742EC2" w:rsidP="48742EC2">
      <w:pPr>
        <w:pStyle w:val="Listeafsnit"/>
        <w:numPr>
          <w:ilvl w:val="0"/>
          <w:numId w:val="2"/>
        </w:numPr>
      </w:pPr>
      <w:r w:rsidRPr="48742EC2">
        <w:rPr>
          <w:b/>
          <w:bCs/>
        </w:rPr>
        <w:t>Så</w:t>
      </w:r>
      <w:r>
        <w:t xml:space="preserve"> har jeg mulighed for</w:t>
      </w:r>
      <w:r w:rsidR="003B7709">
        <w:t xml:space="preserve"> at</w:t>
      </w:r>
      <w:r>
        <w:t xml:space="preserve"> </w:t>
      </w:r>
      <w:r w:rsidR="00F705B3">
        <w:t xml:space="preserve">indtaste kontaktoplysninger, for at færdiggøre min bestilling. </w:t>
      </w:r>
    </w:p>
    <w:p w14:paraId="5593BAE6" w14:textId="5BB95053" w:rsidR="68884B13" w:rsidRDefault="68884B13" w:rsidP="68884B13"/>
    <w:p w14:paraId="2B561D5E" w14:textId="46DC9604" w:rsidR="00957CB8" w:rsidRDefault="566D4B21" w:rsidP="00957CB8">
      <w:r w:rsidRPr="00CD427D">
        <w:rPr>
          <w:b/>
          <w:bCs/>
        </w:rPr>
        <w:t>Us3:</w:t>
      </w:r>
      <w:r>
        <w:t xml:space="preserve"> Som kunde har jeg valgt byg selv carport,</w:t>
      </w:r>
      <w:r w:rsidR="4383CC04">
        <w:t xml:space="preserve"> og</w:t>
      </w:r>
      <w:r>
        <w:t xml:space="preserve"> indtastet de ønskede specifikationer, og skal nu </w:t>
      </w:r>
      <w:r w:rsidR="5090AE4F">
        <w:t xml:space="preserve">indtaste mine </w:t>
      </w:r>
      <w:r w:rsidR="3E02F09E">
        <w:t>kontaktoplysninger</w:t>
      </w:r>
      <w:r>
        <w:t xml:space="preserve">. </w:t>
      </w:r>
    </w:p>
    <w:p w14:paraId="2AB8D4DB" w14:textId="6ACB56C3" w:rsidR="48742EC2" w:rsidRDefault="48742EC2" w:rsidP="00E16D01">
      <w:r>
        <w:t>Acceptkriterier:</w:t>
      </w:r>
    </w:p>
    <w:p w14:paraId="21994010" w14:textId="5F9ECC59" w:rsidR="004878A9" w:rsidRDefault="004878A9" w:rsidP="004878A9">
      <w:pPr>
        <w:pStyle w:val="Listeafsnit"/>
        <w:numPr>
          <w:ilvl w:val="0"/>
          <w:numId w:val="3"/>
        </w:numPr>
      </w:pPr>
      <w:r w:rsidRPr="48742EC2">
        <w:rPr>
          <w:b/>
          <w:bCs/>
        </w:rPr>
        <w:lastRenderedPageBreak/>
        <w:t>Given</w:t>
      </w:r>
      <w:r>
        <w:t xml:space="preserve"> at jeg er kunde, skal det være muligt at indtaste kontaktoply</w:t>
      </w:r>
      <w:r w:rsidR="0029620D">
        <w:t>s</w:t>
      </w:r>
      <w:r>
        <w:t xml:space="preserve">ninger.  </w:t>
      </w:r>
    </w:p>
    <w:p w14:paraId="486DCCDC" w14:textId="4321541E" w:rsidR="004878A9" w:rsidRDefault="004878A9" w:rsidP="004878A9">
      <w:pPr>
        <w:pStyle w:val="Listeafsnit"/>
        <w:numPr>
          <w:ilvl w:val="0"/>
          <w:numId w:val="3"/>
        </w:numPr>
      </w:pPr>
      <w:r w:rsidRPr="48742EC2">
        <w:rPr>
          <w:b/>
          <w:bCs/>
        </w:rPr>
        <w:t>Når</w:t>
      </w:r>
      <w:r>
        <w:t xml:space="preserve"> jeg har indtastet mine kontaktoplysninger, bliver jeg sendt videre til en side, hvor jeg kan se en tegning af min carport og en stykliste.  </w:t>
      </w:r>
    </w:p>
    <w:p w14:paraId="46516A0A" w14:textId="532E3219" w:rsidR="48742EC2" w:rsidRDefault="004878A9" w:rsidP="004878A9">
      <w:pPr>
        <w:pStyle w:val="Listeafsnit"/>
        <w:numPr>
          <w:ilvl w:val="0"/>
          <w:numId w:val="3"/>
        </w:numPr>
      </w:pPr>
      <w:r w:rsidRPr="004878A9">
        <w:rPr>
          <w:b/>
          <w:bCs/>
        </w:rPr>
        <w:t>Så</w:t>
      </w:r>
      <w:r>
        <w:t xml:space="preserve"> har jeg mulighed for at se</w:t>
      </w:r>
      <w:r w:rsidR="00D11B8F">
        <w:t xml:space="preserve"> hvordan min kommende carport ser ud, og hvilke materialer jeg skal bruge. </w:t>
      </w:r>
    </w:p>
    <w:p w14:paraId="7CCCDC0A" w14:textId="408D5D0C" w:rsidR="1432EDF2" w:rsidRDefault="37A9AF4E" w:rsidP="37A9AF4E">
      <w:r w:rsidRPr="009635BC">
        <w:rPr>
          <w:b/>
          <w:bCs/>
        </w:rPr>
        <w:t>US4:</w:t>
      </w:r>
      <w:r>
        <w:t xml:space="preserve"> Som </w:t>
      </w:r>
      <w:r w:rsidR="2DE6D887">
        <w:t xml:space="preserve">kunde </w:t>
      </w:r>
      <w:r w:rsidR="5375774A">
        <w:t xml:space="preserve">har jeg </w:t>
      </w:r>
      <w:r w:rsidR="3B98D2E8">
        <w:t xml:space="preserve">bestilt min byg selv </w:t>
      </w:r>
      <w:r w:rsidR="614C1D00">
        <w:t>carport, og kan nu se en tegning af min</w:t>
      </w:r>
      <w:r w:rsidR="405DCBBB">
        <w:t xml:space="preserve"> kommende carport</w:t>
      </w:r>
      <w:r w:rsidR="1E97148C">
        <w:t xml:space="preserve">, og </w:t>
      </w:r>
      <w:r w:rsidR="56DAAD06">
        <w:t xml:space="preserve">stykliste. </w:t>
      </w:r>
    </w:p>
    <w:p w14:paraId="6DFFCD48" w14:textId="21C700BC" w:rsidR="00E16D01" w:rsidRDefault="00E16D01" w:rsidP="37A9AF4E">
      <w:r>
        <w:t>Acceptkriterier:</w:t>
      </w:r>
    </w:p>
    <w:p w14:paraId="42270080" w14:textId="2BC0F6B2" w:rsidR="1E87D1F3" w:rsidRDefault="66D710FB" w:rsidP="1E87D1F3">
      <w:pPr>
        <w:pStyle w:val="Listeafsnit"/>
        <w:numPr>
          <w:ilvl w:val="0"/>
          <w:numId w:val="4"/>
        </w:numPr>
      </w:pPr>
      <w:r>
        <w:t xml:space="preserve">Given at jeg som kunde </w:t>
      </w:r>
      <w:r w:rsidR="6684D0AC">
        <w:t xml:space="preserve">skal det </w:t>
      </w:r>
      <w:r w:rsidR="6C8940FC">
        <w:t>være muligt at se en tegning af min</w:t>
      </w:r>
      <w:r w:rsidR="0848F72B">
        <w:t xml:space="preserve"> </w:t>
      </w:r>
      <w:r w:rsidR="49831250">
        <w:t>bestilte carport og en stykliste</w:t>
      </w:r>
      <w:r w:rsidR="1E87D1F3">
        <w:t>.</w:t>
      </w:r>
    </w:p>
    <w:p w14:paraId="4D98DEFE" w14:textId="200CC7C5" w:rsidR="229547EE" w:rsidRDefault="152E9D70" w:rsidP="229547EE">
      <w:pPr>
        <w:pStyle w:val="Listeafsnit"/>
        <w:numPr>
          <w:ilvl w:val="0"/>
          <w:numId w:val="4"/>
        </w:numPr>
      </w:pPr>
      <w:r>
        <w:t xml:space="preserve">Når jeg </w:t>
      </w:r>
      <w:r w:rsidR="3539D01C">
        <w:t xml:space="preserve">har </w:t>
      </w:r>
      <w:r w:rsidR="665E2C1E">
        <w:t>bestilt min carport</w:t>
      </w:r>
      <w:r w:rsidR="3539D01C">
        <w:t xml:space="preserve"> </w:t>
      </w:r>
      <w:r w:rsidR="747C5974">
        <w:t xml:space="preserve">kan </w:t>
      </w:r>
      <w:r w:rsidR="61EE9BC3">
        <w:t xml:space="preserve">gennemgå min </w:t>
      </w:r>
      <w:r w:rsidR="43CB20D3">
        <w:t xml:space="preserve">carport, ved hjælp </w:t>
      </w:r>
      <w:r w:rsidR="166EAC65">
        <w:t xml:space="preserve">af tegning og </w:t>
      </w:r>
      <w:r w:rsidR="229547EE">
        <w:t xml:space="preserve">stykliste. </w:t>
      </w:r>
    </w:p>
    <w:p w14:paraId="22C1987E" w14:textId="619F21BA" w:rsidR="3F42FF93" w:rsidRDefault="4AAC56C8" w:rsidP="53EF8B17">
      <w:pPr>
        <w:pStyle w:val="Listeafsnit"/>
        <w:numPr>
          <w:ilvl w:val="0"/>
          <w:numId w:val="4"/>
        </w:numPr>
      </w:pPr>
      <w:r>
        <w:t xml:space="preserve">Så jeg som kunde kan være sikker på at jeg har fået den </w:t>
      </w:r>
      <w:r w:rsidR="63CF6313">
        <w:t xml:space="preserve">ønskede </w:t>
      </w:r>
      <w:r w:rsidR="722FF6A7">
        <w:t xml:space="preserve">carport.  </w:t>
      </w:r>
    </w:p>
    <w:p w14:paraId="12BBA319" w14:textId="77777777" w:rsidR="00957CB8" w:rsidRPr="00957CB8" w:rsidRDefault="00957CB8" w:rsidP="00957CB8"/>
    <w:p w14:paraId="574BE363" w14:textId="2F8DC36B" w:rsidR="00832879" w:rsidRDefault="005A6A7E" w:rsidP="00832879">
      <w:pPr>
        <w:pStyle w:val="Overskrift1"/>
      </w:pPr>
      <w:bookmarkStart w:id="11" w:name="_Toc165582439"/>
      <w:r>
        <w:t>Arbejdsgange der skal IT-støttes</w:t>
      </w:r>
      <w:bookmarkEnd w:id="11"/>
    </w:p>
    <w:p w14:paraId="6B361B1F" w14:textId="2725DFAB" w:rsidR="008B03AD" w:rsidRDefault="00832879" w:rsidP="000E70EC">
      <w:pPr>
        <w:pStyle w:val="Overskrift2"/>
      </w:pPr>
      <w:bookmarkStart w:id="12" w:name="_Toc165582440"/>
      <w:r w:rsidRPr="00832879">
        <w:t>Aktivitetsdiagram 1: AS-IS</w:t>
      </w:r>
      <w:bookmarkEnd w:id="12"/>
    </w:p>
    <w:p w14:paraId="0449E21F" w14:textId="5399C4B6" w:rsidR="00B073C7" w:rsidRDefault="004A4AAE" w:rsidP="00832879">
      <w:pPr>
        <w:pBdr>
          <w:bottom w:val="single" w:sz="6" w:space="1" w:color="auto"/>
        </w:pBdr>
        <w:rPr>
          <w:b/>
          <w:bCs/>
        </w:rPr>
      </w:pPr>
      <w:r>
        <w:rPr>
          <w:b/>
          <w:bCs/>
          <w:noProof/>
        </w:rPr>
        <w:drawing>
          <wp:inline distT="0" distB="0" distL="0" distR="0" wp14:anchorId="7F631B68" wp14:editId="6462F8D5">
            <wp:extent cx="6105525" cy="2805430"/>
            <wp:effectExtent l="0" t="0" r="9525" b="0"/>
            <wp:docPr id="121430356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5525" cy="2805430"/>
                    </a:xfrm>
                    <a:prstGeom prst="rect">
                      <a:avLst/>
                    </a:prstGeom>
                    <a:noFill/>
                    <a:ln>
                      <a:noFill/>
                    </a:ln>
                  </pic:spPr>
                </pic:pic>
              </a:graphicData>
            </a:graphic>
          </wp:inline>
        </w:drawing>
      </w:r>
      <w:r w:rsidR="00C75535" w:rsidRPr="00C849D1">
        <w:rPr>
          <w:i/>
          <w:iCs/>
        </w:rPr>
        <w:t>fig.</w:t>
      </w:r>
      <w:r w:rsidR="006B0A53" w:rsidRPr="00C849D1">
        <w:rPr>
          <w:i/>
          <w:iCs/>
        </w:rPr>
        <w:t>7</w:t>
      </w:r>
      <w:r w:rsidR="00C75535" w:rsidRPr="00C849D1">
        <w:rPr>
          <w:i/>
          <w:iCs/>
        </w:rPr>
        <w:t>.</w:t>
      </w:r>
      <w:r w:rsidR="006B0A53" w:rsidRPr="00C849D1">
        <w:rPr>
          <w:i/>
          <w:iCs/>
        </w:rPr>
        <w:t xml:space="preserve">1 - </w:t>
      </w:r>
      <w:r w:rsidR="00C849D1" w:rsidRPr="00C849D1">
        <w:rPr>
          <w:i/>
          <w:iCs/>
        </w:rPr>
        <w:t>Denne figur</w:t>
      </w:r>
      <w:r w:rsidR="00C849D1">
        <w:rPr>
          <w:i/>
          <w:iCs/>
        </w:rPr>
        <w:t xml:space="preserve"> viser starten på vores AS-IS aktivitetsdiagram</w:t>
      </w:r>
      <w:r w:rsidR="003A3E5A">
        <w:rPr>
          <w:i/>
          <w:iCs/>
        </w:rPr>
        <w:t xml:space="preserve"> vi har benyttet os af </w:t>
      </w:r>
      <w:proofErr w:type="spellStart"/>
      <w:r w:rsidR="003A3E5A">
        <w:rPr>
          <w:i/>
          <w:iCs/>
        </w:rPr>
        <w:t>swimlanes</w:t>
      </w:r>
      <w:proofErr w:type="spellEnd"/>
      <w:r w:rsidR="00C849D1">
        <w:rPr>
          <w:i/>
          <w:iCs/>
        </w:rPr>
        <w:t>.</w:t>
      </w:r>
      <w:r w:rsidR="003A3E5A">
        <w:rPr>
          <w:i/>
          <w:iCs/>
        </w:rPr>
        <w:t xml:space="preserve"> </w:t>
      </w:r>
      <w:r w:rsidR="00C849D1">
        <w:rPr>
          <w:i/>
          <w:iCs/>
        </w:rPr>
        <w:t xml:space="preserve"> </w:t>
      </w:r>
      <w:r w:rsidR="003A3E5A">
        <w:rPr>
          <w:i/>
          <w:iCs/>
        </w:rPr>
        <w:t xml:space="preserve">I diagrammet ses kunden i den grønne </w:t>
      </w:r>
      <w:proofErr w:type="spellStart"/>
      <w:r w:rsidR="003A3E5A">
        <w:rPr>
          <w:i/>
          <w:iCs/>
        </w:rPr>
        <w:t>swimlane</w:t>
      </w:r>
      <w:proofErr w:type="spellEnd"/>
      <w:r w:rsidR="003A3E5A">
        <w:rPr>
          <w:i/>
          <w:iCs/>
        </w:rPr>
        <w:t>.</w:t>
      </w:r>
    </w:p>
    <w:p w14:paraId="48183982" w14:textId="25B0557D" w:rsidR="004A4AAE" w:rsidRDefault="00C75535" w:rsidP="00832879">
      <w:pPr>
        <w:pBdr>
          <w:bottom w:val="single" w:sz="6" w:space="1" w:color="auto"/>
        </w:pBdr>
        <w:rPr>
          <w:b/>
          <w:bCs/>
        </w:rPr>
      </w:pPr>
      <w:r>
        <w:rPr>
          <w:b/>
          <w:bCs/>
          <w:noProof/>
        </w:rPr>
        <w:lastRenderedPageBreak/>
        <w:drawing>
          <wp:inline distT="0" distB="0" distL="0" distR="0" wp14:anchorId="4C6EF57B" wp14:editId="4074C84C">
            <wp:extent cx="6105525" cy="2786380"/>
            <wp:effectExtent l="0" t="0" r="9525" b="0"/>
            <wp:docPr id="144737224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2786380"/>
                    </a:xfrm>
                    <a:prstGeom prst="rect">
                      <a:avLst/>
                    </a:prstGeom>
                    <a:noFill/>
                    <a:ln>
                      <a:noFill/>
                    </a:ln>
                  </pic:spPr>
                </pic:pic>
              </a:graphicData>
            </a:graphic>
          </wp:inline>
        </w:drawing>
      </w:r>
    </w:p>
    <w:p w14:paraId="5582E4AE" w14:textId="6908E490" w:rsidR="00054BDA" w:rsidRDefault="001B42FF" w:rsidP="00832879">
      <w:pPr>
        <w:pBdr>
          <w:bottom w:val="single" w:sz="6" w:space="1" w:color="auto"/>
        </w:pBdr>
        <w:rPr>
          <w:i/>
          <w:iCs/>
        </w:rPr>
      </w:pPr>
      <w:r>
        <w:rPr>
          <w:i/>
          <w:iCs/>
        </w:rPr>
        <w:t>f</w:t>
      </w:r>
      <w:r w:rsidR="00C849D1" w:rsidRPr="00054BDA">
        <w:rPr>
          <w:i/>
          <w:iCs/>
        </w:rPr>
        <w:t>ig</w:t>
      </w:r>
      <w:r>
        <w:rPr>
          <w:i/>
          <w:iCs/>
        </w:rPr>
        <w:t>.</w:t>
      </w:r>
      <w:r w:rsidR="00C849D1" w:rsidRPr="00054BDA">
        <w:rPr>
          <w:i/>
          <w:iCs/>
        </w:rPr>
        <w:t xml:space="preserve"> 7.2 -</w:t>
      </w:r>
      <w:r w:rsidR="00054BDA">
        <w:rPr>
          <w:i/>
          <w:iCs/>
        </w:rPr>
        <w:t xml:space="preserve"> Forsætter hvor fig. 7.1 slap.</w:t>
      </w:r>
      <w:r w:rsidR="00C849D1" w:rsidRPr="00054BDA">
        <w:rPr>
          <w:i/>
          <w:iCs/>
        </w:rPr>
        <w:t xml:space="preserve"> </w:t>
      </w:r>
    </w:p>
    <w:p w14:paraId="28ECC839" w14:textId="76551325" w:rsidR="00C849D1" w:rsidRDefault="003A3E5A" w:rsidP="00832879">
      <w:pPr>
        <w:pBdr>
          <w:bottom w:val="single" w:sz="6" w:space="1" w:color="auto"/>
        </w:pBdr>
        <w:rPr>
          <w:i/>
          <w:iCs/>
        </w:rPr>
      </w:pPr>
      <w:r w:rsidRPr="00054BDA">
        <w:rPr>
          <w:i/>
          <w:iCs/>
        </w:rPr>
        <w:t xml:space="preserve">Her </w:t>
      </w:r>
      <w:r w:rsidR="00054BDA">
        <w:rPr>
          <w:i/>
          <w:iCs/>
        </w:rPr>
        <w:t>ses bl.a. at</w:t>
      </w:r>
      <w:r w:rsidRPr="00054BDA">
        <w:rPr>
          <w:i/>
          <w:iCs/>
        </w:rPr>
        <w:t xml:space="preserve"> kunden</w:t>
      </w:r>
      <w:r w:rsidR="00054BDA">
        <w:rPr>
          <w:i/>
          <w:iCs/>
        </w:rPr>
        <w:t xml:space="preserve"> vælger</w:t>
      </w:r>
      <w:r w:rsidRPr="00054BDA">
        <w:rPr>
          <w:i/>
          <w:iCs/>
        </w:rPr>
        <w:t xml:space="preserve"> ”byg selv” Carport med egne mål</w:t>
      </w:r>
      <w:r w:rsidR="00054BDA" w:rsidRPr="00054BDA">
        <w:rPr>
          <w:i/>
          <w:iCs/>
        </w:rPr>
        <w:t xml:space="preserve">. Sælger ses i den gule </w:t>
      </w:r>
      <w:proofErr w:type="spellStart"/>
      <w:r w:rsidR="00054BDA" w:rsidRPr="00054BDA">
        <w:rPr>
          <w:i/>
          <w:iCs/>
        </w:rPr>
        <w:t>swimlane</w:t>
      </w:r>
      <w:proofErr w:type="spellEnd"/>
      <w:r w:rsidR="00054BDA" w:rsidRPr="00054BDA">
        <w:rPr>
          <w:i/>
          <w:iCs/>
        </w:rPr>
        <w:t xml:space="preserve"> og får besked om kunden</w:t>
      </w:r>
      <w:r w:rsidR="00054BDA">
        <w:rPr>
          <w:i/>
          <w:iCs/>
        </w:rPr>
        <w:t>s</w:t>
      </w:r>
      <w:r w:rsidR="00054BDA" w:rsidRPr="00054BDA">
        <w:rPr>
          <w:i/>
          <w:iCs/>
        </w:rPr>
        <w:t xml:space="preserve"> ønske</w:t>
      </w:r>
      <w:r w:rsidR="00054BDA">
        <w:rPr>
          <w:i/>
          <w:iCs/>
        </w:rPr>
        <w:t xml:space="preserve"> via mail</w:t>
      </w:r>
      <w:r w:rsidR="00054BDA" w:rsidRPr="00054BDA">
        <w:rPr>
          <w:i/>
          <w:iCs/>
        </w:rPr>
        <w:t>.</w:t>
      </w:r>
    </w:p>
    <w:p w14:paraId="032C4188" w14:textId="77777777" w:rsidR="00054BDA" w:rsidRDefault="00054BDA" w:rsidP="00832879">
      <w:pPr>
        <w:pBdr>
          <w:bottom w:val="single" w:sz="6" w:space="1" w:color="auto"/>
        </w:pBdr>
        <w:rPr>
          <w:b/>
          <w:bCs/>
        </w:rPr>
      </w:pPr>
    </w:p>
    <w:p w14:paraId="56D2E791" w14:textId="17F51118" w:rsidR="00C75535" w:rsidRDefault="00C75535" w:rsidP="00832879">
      <w:pPr>
        <w:pBdr>
          <w:bottom w:val="single" w:sz="6" w:space="1" w:color="auto"/>
        </w:pBdr>
        <w:rPr>
          <w:b/>
          <w:bCs/>
        </w:rPr>
      </w:pPr>
      <w:r>
        <w:rPr>
          <w:b/>
          <w:bCs/>
          <w:noProof/>
        </w:rPr>
        <w:drawing>
          <wp:inline distT="0" distB="0" distL="0" distR="0" wp14:anchorId="2657AB18" wp14:editId="14454500">
            <wp:extent cx="6105525" cy="2457450"/>
            <wp:effectExtent l="0" t="0" r="9525" b="0"/>
            <wp:docPr id="154768395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2457450"/>
                    </a:xfrm>
                    <a:prstGeom prst="rect">
                      <a:avLst/>
                    </a:prstGeom>
                    <a:noFill/>
                    <a:ln>
                      <a:noFill/>
                    </a:ln>
                  </pic:spPr>
                </pic:pic>
              </a:graphicData>
            </a:graphic>
          </wp:inline>
        </w:drawing>
      </w:r>
    </w:p>
    <w:p w14:paraId="014DA6DB" w14:textId="68894627" w:rsidR="00480DCB" w:rsidRPr="00480DCB" w:rsidRDefault="001B42FF" w:rsidP="00832879">
      <w:pPr>
        <w:pBdr>
          <w:bottom w:val="single" w:sz="6" w:space="1" w:color="auto"/>
        </w:pBdr>
        <w:rPr>
          <w:i/>
          <w:iCs/>
        </w:rPr>
      </w:pPr>
      <w:r>
        <w:rPr>
          <w:i/>
          <w:iCs/>
        </w:rPr>
        <w:t>f</w:t>
      </w:r>
      <w:r w:rsidR="00480DCB" w:rsidRPr="00480DCB">
        <w:rPr>
          <w:i/>
          <w:iCs/>
        </w:rPr>
        <w:t>ig</w:t>
      </w:r>
      <w:r>
        <w:rPr>
          <w:i/>
          <w:iCs/>
        </w:rPr>
        <w:t>.</w:t>
      </w:r>
      <w:r w:rsidR="00480DCB" w:rsidRPr="00480DCB">
        <w:rPr>
          <w:i/>
          <w:iCs/>
        </w:rPr>
        <w:t xml:space="preserve"> 7.3 - Her ses at sælgeren er i dialog med kunden, om kundens ønske. Herefter indtaster sælgeren manuelt forespørgslen.</w:t>
      </w:r>
    </w:p>
    <w:p w14:paraId="07EE6294" w14:textId="77777777" w:rsidR="001B42FF" w:rsidRDefault="00C75535" w:rsidP="00832879">
      <w:pPr>
        <w:pBdr>
          <w:bottom w:val="single" w:sz="6" w:space="1" w:color="auto"/>
        </w:pBdr>
        <w:rPr>
          <w:b/>
          <w:bCs/>
        </w:rPr>
      </w:pPr>
      <w:r>
        <w:rPr>
          <w:b/>
          <w:bCs/>
          <w:noProof/>
        </w:rPr>
        <w:lastRenderedPageBreak/>
        <w:drawing>
          <wp:inline distT="0" distB="0" distL="0" distR="0" wp14:anchorId="02E4E1E7" wp14:editId="57DEAAA4">
            <wp:extent cx="6105525" cy="3538855"/>
            <wp:effectExtent l="0" t="0" r="9525" b="4445"/>
            <wp:docPr id="1373179893"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538855"/>
                    </a:xfrm>
                    <a:prstGeom prst="rect">
                      <a:avLst/>
                    </a:prstGeom>
                    <a:noFill/>
                    <a:ln>
                      <a:noFill/>
                    </a:ln>
                  </pic:spPr>
                </pic:pic>
              </a:graphicData>
            </a:graphic>
          </wp:inline>
        </w:drawing>
      </w:r>
    </w:p>
    <w:p w14:paraId="7D30AE39" w14:textId="69E02411" w:rsidR="001B42FF" w:rsidRPr="003F154A" w:rsidRDefault="003F154A" w:rsidP="00832879">
      <w:pPr>
        <w:pBdr>
          <w:bottom w:val="single" w:sz="6" w:space="1" w:color="auto"/>
        </w:pBdr>
        <w:rPr>
          <w:i/>
          <w:iCs/>
        </w:rPr>
      </w:pPr>
      <w:r w:rsidRPr="003F154A">
        <w:rPr>
          <w:i/>
          <w:iCs/>
        </w:rPr>
        <w:t>f</w:t>
      </w:r>
      <w:r w:rsidR="001B42FF" w:rsidRPr="003F154A">
        <w:rPr>
          <w:i/>
          <w:iCs/>
        </w:rPr>
        <w:t>ig</w:t>
      </w:r>
      <w:r w:rsidRPr="003F154A">
        <w:rPr>
          <w:i/>
          <w:iCs/>
        </w:rPr>
        <w:t>.</w:t>
      </w:r>
      <w:r w:rsidR="001B42FF" w:rsidRPr="003F154A">
        <w:rPr>
          <w:i/>
          <w:iCs/>
        </w:rPr>
        <w:t xml:space="preserve"> 7.5 -</w:t>
      </w:r>
      <w:r w:rsidRPr="003F154A">
        <w:rPr>
          <w:i/>
          <w:iCs/>
        </w:rPr>
        <w:t xml:space="preserve"> I den orange </w:t>
      </w:r>
      <w:proofErr w:type="spellStart"/>
      <w:r w:rsidRPr="003F154A">
        <w:rPr>
          <w:i/>
          <w:iCs/>
        </w:rPr>
        <w:t>swimlane</w:t>
      </w:r>
      <w:proofErr w:type="spellEnd"/>
      <w:r w:rsidRPr="003F154A">
        <w:rPr>
          <w:i/>
          <w:iCs/>
        </w:rPr>
        <w:t>, ses beregningssystemet, som sælger benytter sig af for at lave et tilbud til kunden.</w:t>
      </w:r>
      <w:r w:rsidR="001B42FF" w:rsidRPr="003F154A">
        <w:rPr>
          <w:i/>
          <w:iCs/>
        </w:rPr>
        <w:t xml:space="preserve"> </w:t>
      </w:r>
    </w:p>
    <w:p w14:paraId="1167CF3F" w14:textId="4648504D" w:rsidR="00832879" w:rsidRDefault="00C75535" w:rsidP="003F154A">
      <w:pPr>
        <w:pBdr>
          <w:bottom w:val="single" w:sz="6" w:space="1" w:color="auto"/>
        </w:pBdr>
        <w:rPr>
          <w:b/>
          <w:bCs/>
        </w:rPr>
      </w:pPr>
      <w:r>
        <w:rPr>
          <w:b/>
          <w:bCs/>
          <w:noProof/>
        </w:rPr>
        <w:drawing>
          <wp:inline distT="0" distB="0" distL="0" distR="0" wp14:anchorId="5FCFE8CE" wp14:editId="59456FCB">
            <wp:extent cx="6105525" cy="2933700"/>
            <wp:effectExtent l="0" t="0" r="9525" b="0"/>
            <wp:docPr id="1749090483" name="Billede 7" descr="Et billede, der indeholder skærmbillede, tekst, diagram,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90483" name="Billede 7" descr="Et billede, der indeholder skærmbillede, tekst, diagram, kvadratisk&#10;&#10;Automatisk genereret beskrive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2933700"/>
                    </a:xfrm>
                    <a:prstGeom prst="rect">
                      <a:avLst/>
                    </a:prstGeom>
                    <a:noFill/>
                    <a:ln>
                      <a:noFill/>
                    </a:ln>
                  </pic:spPr>
                </pic:pic>
              </a:graphicData>
            </a:graphic>
          </wp:inline>
        </w:drawing>
      </w:r>
    </w:p>
    <w:p w14:paraId="552BD1BD" w14:textId="6488B987" w:rsidR="003F154A" w:rsidRPr="003F7A38" w:rsidRDefault="003F154A" w:rsidP="003F154A">
      <w:pPr>
        <w:pBdr>
          <w:bottom w:val="single" w:sz="6" w:space="1" w:color="auto"/>
        </w:pBdr>
        <w:rPr>
          <w:i/>
          <w:iCs/>
        </w:rPr>
      </w:pPr>
      <w:proofErr w:type="spellStart"/>
      <w:r w:rsidRPr="003F7A38">
        <w:rPr>
          <w:i/>
          <w:iCs/>
        </w:rPr>
        <w:t>fig</w:t>
      </w:r>
      <w:proofErr w:type="spellEnd"/>
      <w:r w:rsidRPr="003F7A38">
        <w:rPr>
          <w:i/>
          <w:iCs/>
        </w:rPr>
        <w:t xml:space="preserve"> 7.6 - Den røde </w:t>
      </w:r>
      <w:proofErr w:type="spellStart"/>
      <w:r w:rsidRPr="003F7A38">
        <w:rPr>
          <w:i/>
          <w:iCs/>
        </w:rPr>
        <w:t>swimlane</w:t>
      </w:r>
      <w:proofErr w:type="spellEnd"/>
      <w:r w:rsidRPr="003F7A38">
        <w:rPr>
          <w:i/>
          <w:iCs/>
        </w:rPr>
        <w:t xml:space="preserve"> er betalingssystemet, når kunden har accepteret tilbuddet fra sælger, så betaler kunden. Betalingen ryger igennem betalingssystemet, og sender derefter en bekræftelse til kunden</w:t>
      </w:r>
      <w:r w:rsidR="003F7A38" w:rsidRPr="003F7A38">
        <w:rPr>
          <w:i/>
          <w:iCs/>
        </w:rPr>
        <w:t xml:space="preserve"> og sælgeren</w:t>
      </w:r>
      <w:r w:rsidRPr="003F7A38">
        <w:rPr>
          <w:i/>
          <w:iCs/>
        </w:rPr>
        <w:t xml:space="preserve"> om at betaling</w:t>
      </w:r>
      <w:r w:rsidR="003F7A38" w:rsidRPr="003F7A38">
        <w:rPr>
          <w:i/>
          <w:iCs/>
        </w:rPr>
        <w:t xml:space="preserve"> er gået igennem. Herefter modtager kunden stykliste, tegning, og konstruktionsbeskrivelse, og handlen er afsluttet.</w:t>
      </w:r>
    </w:p>
    <w:p w14:paraId="5993A09E" w14:textId="2E9A43B5" w:rsidR="00832879" w:rsidRDefault="00832879" w:rsidP="00832879">
      <w:pPr>
        <w:pBdr>
          <w:bottom w:val="single" w:sz="6" w:space="1" w:color="auto"/>
        </w:pBdr>
        <w:rPr>
          <w:b/>
          <w:bCs/>
        </w:rPr>
      </w:pPr>
      <w:r w:rsidRPr="00832879">
        <w:rPr>
          <w:b/>
          <w:bCs/>
        </w:rPr>
        <w:t>Aktivitetsdiagram 2: TO - BE</w:t>
      </w:r>
    </w:p>
    <w:p w14:paraId="1459D2ED" w14:textId="40F62FEE" w:rsidR="00832879" w:rsidRDefault="00832879" w:rsidP="00832879">
      <w:pPr>
        <w:rPr>
          <w:b/>
          <w:bCs/>
        </w:rPr>
      </w:pPr>
    </w:p>
    <w:p w14:paraId="528A1958" w14:textId="48C4A136" w:rsidR="00583BC6" w:rsidRDefault="00583BC6" w:rsidP="00583BC6">
      <w:pPr>
        <w:pStyle w:val="Overskrift1"/>
      </w:pPr>
      <w:bookmarkStart w:id="13" w:name="_Toc165582441"/>
      <w:r>
        <w:lastRenderedPageBreak/>
        <w:t>Domæne model og ER diagram</w:t>
      </w:r>
      <w:bookmarkEnd w:id="13"/>
    </w:p>
    <w:p w14:paraId="0CFFD503" w14:textId="4D23E3BF" w:rsidR="001C324A" w:rsidRDefault="001C324A" w:rsidP="001C324A">
      <w:pPr>
        <w:pStyle w:val="Overskrift2"/>
      </w:pPr>
      <w:bookmarkStart w:id="14" w:name="_Toc165582442"/>
      <w:r>
        <w:t>Domænemodel</w:t>
      </w:r>
      <w:bookmarkEnd w:id="14"/>
    </w:p>
    <w:p w14:paraId="6A94CFB3" w14:textId="5DA00194" w:rsidR="00762EC9" w:rsidRPr="00762EC9" w:rsidRDefault="00762EC9" w:rsidP="00762EC9">
      <w:r>
        <w:rPr>
          <w:noProof/>
        </w:rPr>
        <w:drawing>
          <wp:inline distT="0" distB="0" distL="0" distR="0" wp14:anchorId="5E697F0E" wp14:editId="6B97FCFA">
            <wp:extent cx="2514600" cy="3676650"/>
            <wp:effectExtent l="0" t="0" r="0" b="0"/>
            <wp:docPr id="57353663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36638" name="Picture 2"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14600" cy="3676650"/>
                    </a:xfrm>
                    <a:prstGeom prst="rect">
                      <a:avLst/>
                    </a:prstGeom>
                  </pic:spPr>
                </pic:pic>
              </a:graphicData>
            </a:graphic>
          </wp:inline>
        </w:drawing>
      </w:r>
    </w:p>
    <w:p w14:paraId="7D1CCCE4" w14:textId="6F243132" w:rsidR="00D26A2C" w:rsidRDefault="00EF1FD4" w:rsidP="00D26A2C">
      <w:r>
        <w:t xml:space="preserve">Figur </w:t>
      </w:r>
      <w:r w:rsidR="005B6EA8">
        <w:t>7</w:t>
      </w:r>
    </w:p>
    <w:p w14:paraId="1351A4E9" w14:textId="77777777" w:rsidR="00744142" w:rsidRDefault="005B6EA8" w:rsidP="00744142">
      <w:r>
        <w:t>På figur 7 ses vores første domænemodel</w:t>
      </w:r>
      <w:r w:rsidR="00D70EB4">
        <w:t xml:space="preserve"> vi lavede, inden projektet startede.</w:t>
      </w:r>
      <w:r w:rsidR="00E11AAD">
        <w:t xml:space="preserve"> </w:t>
      </w:r>
      <w:r w:rsidR="00CC5D9F">
        <w:t xml:space="preserve">Vi tænkte det skal være en enkelt løsning, som er overskuelig for kunden. </w:t>
      </w:r>
    </w:p>
    <w:p w14:paraId="67D102E2" w14:textId="322011A5" w:rsidR="005D08CA" w:rsidRDefault="005D08CA" w:rsidP="00744142">
      <w:pPr>
        <w:pStyle w:val="Overskrift1"/>
      </w:pPr>
      <w:bookmarkStart w:id="15" w:name="_Toc165582443"/>
      <w:r>
        <w:lastRenderedPageBreak/>
        <w:t>Navigationsdiagram</w:t>
      </w:r>
      <w:bookmarkEnd w:id="15"/>
    </w:p>
    <w:p w14:paraId="609B96FB" w14:textId="77777777" w:rsidR="00744142" w:rsidRDefault="00744142" w:rsidP="00D30511">
      <w:pPr>
        <w:pStyle w:val="Overskrift1"/>
      </w:pPr>
    </w:p>
    <w:p w14:paraId="1EFEB5CE" w14:textId="77777777" w:rsidR="00744142" w:rsidRDefault="00744142" w:rsidP="00D30511">
      <w:pPr>
        <w:pStyle w:val="Overskrift1"/>
      </w:pPr>
    </w:p>
    <w:p w14:paraId="63409BAA" w14:textId="77777777" w:rsidR="00744142" w:rsidRDefault="00744142" w:rsidP="00D30511">
      <w:pPr>
        <w:pStyle w:val="Overskrift1"/>
      </w:pPr>
    </w:p>
    <w:p w14:paraId="71E30734" w14:textId="77777777" w:rsidR="00744142" w:rsidRDefault="00744142" w:rsidP="00D30511">
      <w:pPr>
        <w:pStyle w:val="Overskrift1"/>
      </w:pPr>
    </w:p>
    <w:p w14:paraId="44D02F0F" w14:textId="77777777" w:rsidR="00744142" w:rsidRDefault="00744142" w:rsidP="00D30511">
      <w:pPr>
        <w:pStyle w:val="Overskrift1"/>
      </w:pPr>
    </w:p>
    <w:p w14:paraId="790FFD70" w14:textId="77777777" w:rsidR="00744142" w:rsidRDefault="00744142" w:rsidP="00D30511">
      <w:pPr>
        <w:pStyle w:val="Overskrift1"/>
      </w:pPr>
    </w:p>
    <w:p w14:paraId="7F7D2FBC" w14:textId="77777777" w:rsidR="00744142" w:rsidRDefault="00744142" w:rsidP="00D30511">
      <w:pPr>
        <w:pStyle w:val="Overskrift1"/>
      </w:pPr>
    </w:p>
    <w:p w14:paraId="2910407A" w14:textId="77777777" w:rsidR="00744142" w:rsidRDefault="00744142" w:rsidP="00D30511">
      <w:pPr>
        <w:pStyle w:val="Overskrift1"/>
      </w:pPr>
    </w:p>
    <w:p w14:paraId="0E4320AC" w14:textId="77777777" w:rsidR="00744142" w:rsidRDefault="00744142" w:rsidP="00D30511">
      <w:pPr>
        <w:pStyle w:val="Overskrift1"/>
      </w:pPr>
    </w:p>
    <w:p w14:paraId="4E28530A" w14:textId="77777777" w:rsidR="00744142" w:rsidRDefault="00744142" w:rsidP="00D30511">
      <w:pPr>
        <w:pStyle w:val="Overskrift1"/>
      </w:pPr>
    </w:p>
    <w:p w14:paraId="231095E3" w14:textId="77777777" w:rsidR="00744142" w:rsidRDefault="00744142" w:rsidP="00D30511">
      <w:pPr>
        <w:pStyle w:val="Overskrift1"/>
      </w:pPr>
    </w:p>
    <w:p w14:paraId="5CF75499" w14:textId="77777777" w:rsidR="00744142" w:rsidRDefault="00744142" w:rsidP="00D30511">
      <w:pPr>
        <w:pStyle w:val="Overskrift1"/>
      </w:pPr>
    </w:p>
    <w:p w14:paraId="7F622764" w14:textId="77777777" w:rsidR="00744142" w:rsidRDefault="00744142" w:rsidP="00744142"/>
    <w:p w14:paraId="2E3C2D6A" w14:textId="77777777" w:rsidR="00744142" w:rsidRPr="00744142" w:rsidRDefault="00744142" w:rsidP="00744142"/>
    <w:p w14:paraId="6F4BC18A" w14:textId="17755F5B" w:rsidR="00D30511" w:rsidRDefault="00D30511" w:rsidP="00D30511">
      <w:pPr>
        <w:pStyle w:val="Overskrift1"/>
      </w:pPr>
      <w:bookmarkStart w:id="16" w:name="_Toc165582444"/>
      <w:r>
        <w:lastRenderedPageBreak/>
        <w:t>Særlige forhold</w:t>
      </w:r>
      <w:bookmarkEnd w:id="16"/>
    </w:p>
    <w:p w14:paraId="4DF7A176" w14:textId="7C45C460" w:rsidR="00D30511" w:rsidRDefault="00D30511" w:rsidP="00A52D08">
      <w:pPr>
        <w:pStyle w:val="Overskrift2"/>
      </w:pPr>
      <w:bookmarkStart w:id="17" w:name="_Toc165582445"/>
      <w:proofErr w:type="spellStart"/>
      <w:r>
        <w:t>Figma</w:t>
      </w:r>
      <w:bookmarkEnd w:id="17"/>
      <w:proofErr w:type="spellEnd"/>
    </w:p>
    <w:p w14:paraId="08C52131" w14:textId="7B24E898" w:rsidR="00832879" w:rsidRPr="00744142" w:rsidRDefault="00744142" w:rsidP="00832879">
      <w:r>
        <w:rPr>
          <w:noProof/>
        </w:rPr>
        <w:drawing>
          <wp:anchor distT="0" distB="0" distL="114300" distR="114300" simplePos="0" relativeHeight="251658240" behindDoc="0" locked="0" layoutInCell="1" allowOverlap="1" wp14:anchorId="7FE01FC8" wp14:editId="24820543">
            <wp:simplePos x="0" y="0"/>
            <wp:positionH relativeFrom="margin">
              <wp:align>left</wp:align>
            </wp:positionH>
            <wp:positionV relativeFrom="margin">
              <wp:posOffset>1885315</wp:posOffset>
            </wp:positionV>
            <wp:extent cx="5283835" cy="3813175"/>
            <wp:effectExtent l="0" t="0" r="0" b="0"/>
            <wp:wrapSquare wrapText="bothSides"/>
            <wp:docPr id="6523070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07080"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83835" cy="3813175"/>
                    </a:xfrm>
                    <a:prstGeom prst="rect">
                      <a:avLst/>
                    </a:prstGeom>
                  </pic:spPr>
                </pic:pic>
              </a:graphicData>
            </a:graphic>
            <wp14:sizeRelH relativeFrom="margin">
              <wp14:pctWidth>0</wp14:pctWidth>
            </wp14:sizeRelH>
            <wp14:sizeRelV relativeFrom="margin">
              <wp14:pctHeight>0</wp14:pctHeight>
            </wp14:sizeRelV>
          </wp:anchor>
        </w:drawing>
      </w:r>
      <w:r>
        <w:t xml:space="preserve">Vi tænker at man kommer ind på en forside, hvor man kan klikke videre til byg selv carport siden. Her kan kunden indtaste de ønskede mål på sin </w:t>
      </w:r>
      <w:proofErr w:type="gramStart"/>
      <w:r>
        <w:t>drømme carport</w:t>
      </w:r>
      <w:proofErr w:type="gramEnd"/>
      <w:r>
        <w:t>, og herefter trykke videre. Kunden bliver ført hen til en side hvor der skal indtastes kontaktoplysninger, og til slut trykke på knappen ”Bestil tilbud”.</w:t>
      </w:r>
      <w:r w:rsidR="007279B1">
        <w:t xml:space="preserve"> Den sidste side der bliver vist til kunden, er </w:t>
      </w:r>
      <w:r w:rsidR="002C4D42">
        <w:t>”Tak for din bestilling!” siden, hvor kunden får en tegning af carporten, en stykliste og eventuelt en pris.</w:t>
      </w:r>
    </w:p>
    <w:sectPr w:rsidR="00832879" w:rsidRPr="00744142" w:rsidSect="00287305">
      <w:headerReference w:type="default" r:id="rId19"/>
      <w:footerReference w:type="defaul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692D0" w14:textId="77777777" w:rsidR="00287305" w:rsidRDefault="00287305" w:rsidP="00306F03">
      <w:pPr>
        <w:spacing w:after="0" w:line="240" w:lineRule="auto"/>
      </w:pPr>
      <w:r>
        <w:separator/>
      </w:r>
    </w:p>
  </w:endnote>
  <w:endnote w:type="continuationSeparator" w:id="0">
    <w:p w14:paraId="6DDBF350" w14:textId="77777777" w:rsidR="00287305" w:rsidRDefault="00287305" w:rsidP="00306F03">
      <w:pPr>
        <w:spacing w:after="0" w:line="240" w:lineRule="auto"/>
      </w:pPr>
      <w:r>
        <w:continuationSeparator/>
      </w:r>
    </w:p>
  </w:endnote>
  <w:endnote w:type="continuationNotice" w:id="1">
    <w:p w14:paraId="160BE1E8" w14:textId="77777777" w:rsidR="00287305" w:rsidRDefault="002873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868879"/>
      <w:docPartObj>
        <w:docPartGallery w:val="Page Numbers (Bottom of Page)"/>
        <w:docPartUnique/>
      </w:docPartObj>
    </w:sdtPr>
    <w:sdtContent>
      <w:p w14:paraId="56837164" w14:textId="76CC7FEF" w:rsidR="00306F03" w:rsidRDefault="00306F03">
        <w:pPr>
          <w:pStyle w:val="Sidefod"/>
          <w:jc w:val="center"/>
        </w:pPr>
        <w:r>
          <w:fldChar w:fldCharType="begin"/>
        </w:r>
        <w:r>
          <w:instrText>PAGE   \* MERGEFORMAT</w:instrText>
        </w:r>
        <w:r>
          <w:fldChar w:fldCharType="separate"/>
        </w:r>
        <w:r>
          <w:t>2</w:t>
        </w:r>
        <w:r>
          <w:fldChar w:fldCharType="end"/>
        </w:r>
      </w:p>
    </w:sdtContent>
  </w:sdt>
  <w:p w14:paraId="31F43F6B" w14:textId="77777777" w:rsidR="00306F03" w:rsidRDefault="00306F0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51C4D" w14:textId="77777777" w:rsidR="00287305" w:rsidRDefault="00287305" w:rsidP="00306F03">
      <w:pPr>
        <w:spacing w:after="0" w:line="240" w:lineRule="auto"/>
      </w:pPr>
      <w:r>
        <w:separator/>
      </w:r>
    </w:p>
  </w:footnote>
  <w:footnote w:type="continuationSeparator" w:id="0">
    <w:p w14:paraId="63E3F356" w14:textId="77777777" w:rsidR="00287305" w:rsidRDefault="00287305" w:rsidP="00306F03">
      <w:pPr>
        <w:spacing w:after="0" w:line="240" w:lineRule="auto"/>
      </w:pPr>
      <w:r>
        <w:continuationSeparator/>
      </w:r>
    </w:p>
  </w:footnote>
  <w:footnote w:type="continuationNotice" w:id="1">
    <w:p w14:paraId="4E1A05CC" w14:textId="77777777" w:rsidR="00287305" w:rsidRDefault="002873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2B826" w14:textId="3B403BFE" w:rsidR="00EE2CB9" w:rsidRDefault="00EE2CB9" w:rsidP="00EE2CB9">
    <w:pPr>
      <w:pStyle w:val="Sidehoved"/>
      <w:jc w:val="center"/>
      <w:rPr>
        <w:color w:val="156082" w:themeColor="accent1"/>
        <w:lang w:val="en-US"/>
      </w:rPr>
    </w:pPr>
    <w:sdt>
      <w:sdtPr>
        <w:rPr>
          <w:color w:val="156082" w:themeColor="accent1"/>
          <w:lang w:val="en-US"/>
        </w:rPr>
        <w:alias w:val="Titel"/>
        <w:tag w:val=""/>
        <w:id w:val="664756013"/>
        <w:placeholder>
          <w:docPart w:val="7BE6526E10AB4586B4E404D1397F49CF"/>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lang w:val="en-US"/>
          </w:rPr>
          <w:t xml:space="preserve">2. </w:t>
        </w:r>
        <w:proofErr w:type="spellStart"/>
        <w:r w:rsidRPr="00EE2CB9">
          <w:rPr>
            <w:color w:val="156082" w:themeColor="accent1"/>
            <w:lang w:val="en-US"/>
          </w:rPr>
          <w:t>Semesterprojekt</w:t>
        </w:r>
        <w:proofErr w:type="spellEnd"/>
        <w:r w:rsidRPr="00EE2CB9">
          <w:rPr>
            <w:color w:val="156082" w:themeColor="accent1"/>
            <w:lang w:val="en-US"/>
          </w:rPr>
          <w:t xml:space="preserve"> - Fog Carport</w:t>
        </w:r>
      </w:sdtContent>
    </w:sdt>
    <w:r w:rsidRPr="00EE2CB9">
      <w:rPr>
        <w:color w:val="156082" w:themeColor="accent1"/>
        <w:lang w:val="en-US"/>
      </w:rPr>
      <w:t xml:space="preserve"> </w:t>
    </w:r>
  </w:p>
  <w:p w14:paraId="4C33CA2A" w14:textId="3C36C874" w:rsidR="00B15276" w:rsidRPr="00EE2CB9" w:rsidRDefault="00B15276" w:rsidP="00EE2CB9">
    <w:pPr>
      <w:pStyle w:val="Sidehoved"/>
      <w:jc w:val="center"/>
      <w:rPr>
        <w:color w:val="156082" w:themeColor="accen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E134A"/>
    <w:multiLevelType w:val="hybridMultilevel"/>
    <w:tmpl w:val="FFFFFFFF"/>
    <w:lvl w:ilvl="0" w:tplc="D24EA934">
      <w:start w:val="1"/>
      <w:numFmt w:val="decimal"/>
      <w:lvlText w:val="%1."/>
      <w:lvlJc w:val="left"/>
      <w:pPr>
        <w:ind w:left="720" w:hanging="360"/>
      </w:pPr>
    </w:lvl>
    <w:lvl w:ilvl="1" w:tplc="A9245D1E">
      <w:start w:val="1"/>
      <w:numFmt w:val="lowerLetter"/>
      <w:lvlText w:val="%2."/>
      <w:lvlJc w:val="left"/>
      <w:pPr>
        <w:ind w:left="1440" w:hanging="360"/>
      </w:pPr>
    </w:lvl>
    <w:lvl w:ilvl="2" w:tplc="AB72A5FC">
      <w:start w:val="1"/>
      <w:numFmt w:val="lowerRoman"/>
      <w:lvlText w:val="%3."/>
      <w:lvlJc w:val="right"/>
      <w:pPr>
        <w:ind w:left="2160" w:hanging="180"/>
      </w:pPr>
    </w:lvl>
    <w:lvl w:ilvl="3" w:tplc="307A45EC">
      <w:start w:val="1"/>
      <w:numFmt w:val="decimal"/>
      <w:lvlText w:val="%4."/>
      <w:lvlJc w:val="left"/>
      <w:pPr>
        <w:ind w:left="2880" w:hanging="360"/>
      </w:pPr>
    </w:lvl>
    <w:lvl w:ilvl="4" w:tplc="00C4BD5E">
      <w:start w:val="1"/>
      <w:numFmt w:val="lowerLetter"/>
      <w:lvlText w:val="%5."/>
      <w:lvlJc w:val="left"/>
      <w:pPr>
        <w:ind w:left="3600" w:hanging="360"/>
      </w:pPr>
    </w:lvl>
    <w:lvl w:ilvl="5" w:tplc="4F5E29F4">
      <w:start w:val="1"/>
      <w:numFmt w:val="lowerRoman"/>
      <w:lvlText w:val="%6."/>
      <w:lvlJc w:val="right"/>
      <w:pPr>
        <w:ind w:left="4320" w:hanging="180"/>
      </w:pPr>
    </w:lvl>
    <w:lvl w:ilvl="6" w:tplc="C6C636C6">
      <w:start w:val="1"/>
      <w:numFmt w:val="decimal"/>
      <w:lvlText w:val="%7."/>
      <w:lvlJc w:val="left"/>
      <w:pPr>
        <w:ind w:left="5040" w:hanging="360"/>
      </w:pPr>
    </w:lvl>
    <w:lvl w:ilvl="7" w:tplc="D50257CE">
      <w:start w:val="1"/>
      <w:numFmt w:val="lowerLetter"/>
      <w:lvlText w:val="%8."/>
      <w:lvlJc w:val="left"/>
      <w:pPr>
        <w:ind w:left="5760" w:hanging="360"/>
      </w:pPr>
    </w:lvl>
    <w:lvl w:ilvl="8" w:tplc="F15ACEEE">
      <w:start w:val="1"/>
      <w:numFmt w:val="lowerRoman"/>
      <w:lvlText w:val="%9."/>
      <w:lvlJc w:val="right"/>
      <w:pPr>
        <w:ind w:left="6480" w:hanging="180"/>
      </w:pPr>
    </w:lvl>
  </w:abstractNum>
  <w:abstractNum w:abstractNumId="1" w15:restartNumberingAfterBreak="0">
    <w:nsid w:val="51475E17"/>
    <w:multiLevelType w:val="hybridMultilevel"/>
    <w:tmpl w:val="D1EA8E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4802323"/>
    <w:multiLevelType w:val="hybridMultilevel"/>
    <w:tmpl w:val="F3A21B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9D8165B"/>
    <w:multiLevelType w:val="hybridMultilevel"/>
    <w:tmpl w:val="D1EA8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0393170">
    <w:abstractNumId w:val="2"/>
  </w:num>
  <w:num w:numId="2" w16cid:durableId="2083872419">
    <w:abstractNumId w:val="1"/>
  </w:num>
  <w:num w:numId="3" w16cid:durableId="1383747620">
    <w:abstractNumId w:val="3"/>
  </w:num>
  <w:num w:numId="4" w16cid:durableId="157805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79"/>
    <w:rsid w:val="00000FEA"/>
    <w:rsid w:val="00006AA9"/>
    <w:rsid w:val="000119CD"/>
    <w:rsid w:val="00020C18"/>
    <w:rsid w:val="00030554"/>
    <w:rsid w:val="00033FB3"/>
    <w:rsid w:val="00045CE5"/>
    <w:rsid w:val="00046A27"/>
    <w:rsid w:val="00046D7E"/>
    <w:rsid w:val="00050733"/>
    <w:rsid w:val="000522AF"/>
    <w:rsid w:val="00052323"/>
    <w:rsid w:val="00052B20"/>
    <w:rsid w:val="00054BDA"/>
    <w:rsid w:val="00065E7B"/>
    <w:rsid w:val="000661C0"/>
    <w:rsid w:val="000673C1"/>
    <w:rsid w:val="00070F24"/>
    <w:rsid w:val="00074443"/>
    <w:rsid w:val="00093232"/>
    <w:rsid w:val="000A10B0"/>
    <w:rsid w:val="000A27C6"/>
    <w:rsid w:val="000A2970"/>
    <w:rsid w:val="000A2EA6"/>
    <w:rsid w:val="000A354B"/>
    <w:rsid w:val="000B421E"/>
    <w:rsid w:val="000B4320"/>
    <w:rsid w:val="000C06D9"/>
    <w:rsid w:val="000C0D3A"/>
    <w:rsid w:val="000C166B"/>
    <w:rsid w:val="000C4B1E"/>
    <w:rsid w:val="000C73C9"/>
    <w:rsid w:val="000D3CC5"/>
    <w:rsid w:val="000D5A36"/>
    <w:rsid w:val="000E70EC"/>
    <w:rsid w:val="00101570"/>
    <w:rsid w:val="001045E3"/>
    <w:rsid w:val="00110103"/>
    <w:rsid w:val="00110F29"/>
    <w:rsid w:val="0011263D"/>
    <w:rsid w:val="00113CC9"/>
    <w:rsid w:val="0011493E"/>
    <w:rsid w:val="00114D42"/>
    <w:rsid w:val="0011500D"/>
    <w:rsid w:val="00115914"/>
    <w:rsid w:val="001234BC"/>
    <w:rsid w:val="00134A2A"/>
    <w:rsid w:val="00135C0F"/>
    <w:rsid w:val="00135D32"/>
    <w:rsid w:val="001364FF"/>
    <w:rsid w:val="00136F00"/>
    <w:rsid w:val="00146151"/>
    <w:rsid w:val="00146AA5"/>
    <w:rsid w:val="001513A7"/>
    <w:rsid w:val="00151472"/>
    <w:rsid w:val="00155770"/>
    <w:rsid w:val="00155B6C"/>
    <w:rsid w:val="00155E90"/>
    <w:rsid w:val="00163732"/>
    <w:rsid w:val="00163783"/>
    <w:rsid w:val="00167373"/>
    <w:rsid w:val="00175C66"/>
    <w:rsid w:val="001777EF"/>
    <w:rsid w:val="00182895"/>
    <w:rsid w:val="00190872"/>
    <w:rsid w:val="00190AEB"/>
    <w:rsid w:val="00193E1C"/>
    <w:rsid w:val="001967E5"/>
    <w:rsid w:val="001A2B99"/>
    <w:rsid w:val="001A440F"/>
    <w:rsid w:val="001B15C4"/>
    <w:rsid w:val="001B24C3"/>
    <w:rsid w:val="001B42FF"/>
    <w:rsid w:val="001B6027"/>
    <w:rsid w:val="001C324A"/>
    <w:rsid w:val="001C3B32"/>
    <w:rsid w:val="001C71D7"/>
    <w:rsid w:val="001D341A"/>
    <w:rsid w:val="001D66CB"/>
    <w:rsid w:val="001E26D3"/>
    <w:rsid w:val="001E2AF8"/>
    <w:rsid w:val="001E6AF8"/>
    <w:rsid w:val="001E6C41"/>
    <w:rsid w:val="00205DD1"/>
    <w:rsid w:val="002120B6"/>
    <w:rsid w:val="00212E99"/>
    <w:rsid w:val="00214C78"/>
    <w:rsid w:val="002275AD"/>
    <w:rsid w:val="002379A5"/>
    <w:rsid w:val="00253415"/>
    <w:rsid w:val="002558E2"/>
    <w:rsid w:val="00260F26"/>
    <w:rsid w:val="0027404C"/>
    <w:rsid w:val="002774EA"/>
    <w:rsid w:val="00277AEB"/>
    <w:rsid w:val="0028011C"/>
    <w:rsid w:val="0028045F"/>
    <w:rsid w:val="002823EB"/>
    <w:rsid w:val="0028540D"/>
    <w:rsid w:val="00285625"/>
    <w:rsid w:val="00287305"/>
    <w:rsid w:val="002900F0"/>
    <w:rsid w:val="00291C99"/>
    <w:rsid w:val="002949B0"/>
    <w:rsid w:val="0029620D"/>
    <w:rsid w:val="00297E0B"/>
    <w:rsid w:val="002A1F4F"/>
    <w:rsid w:val="002A4093"/>
    <w:rsid w:val="002B0EA2"/>
    <w:rsid w:val="002B1BE3"/>
    <w:rsid w:val="002C4D42"/>
    <w:rsid w:val="002D2EEF"/>
    <w:rsid w:val="002D480B"/>
    <w:rsid w:val="002D7949"/>
    <w:rsid w:val="002E25F7"/>
    <w:rsid w:val="002F03E8"/>
    <w:rsid w:val="002F736B"/>
    <w:rsid w:val="00300A5B"/>
    <w:rsid w:val="00302E14"/>
    <w:rsid w:val="00305153"/>
    <w:rsid w:val="00305F35"/>
    <w:rsid w:val="00306F03"/>
    <w:rsid w:val="00306FAB"/>
    <w:rsid w:val="00307A4D"/>
    <w:rsid w:val="00311201"/>
    <w:rsid w:val="00316848"/>
    <w:rsid w:val="003172C4"/>
    <w:rsid w:val="00320F3F"/>
    <w:rsid w:val="00321212"/>
    <w:rsid w:val="00321648"/>
    <w:rsid w:val="0033084D"/>
    <w:rsid w:val="00337148"/>
    <w:rsid w:val="0034089A"/>
    <w:rsid w:val="00341E17"/>
    <w:rsid w:val="003467C6"/>
    <w:rsid w:val="00350E23"/>
    <w:rsid w:val="00372A0D"/>
    <w:rsid w:val="0037534C"/>
    <w:rsid w:val="00375CC7"/>
    <w:rsid w:val="00376391"/>
    <w:rsid w:val="003842AD"/>
    <w:rsid w:val="0038778A"/>
    <w:rsid w:val="00391FB2"/>
    <w:rsid w:val="00392452"/>
    <w:rsid w:val="00397AC8"/>
    <w:rsid w:val="00397BFE"/>
    <w:rsid w:val="003A3E5A"/>
    <w:rsid w:val="003A411A"/>
    <w:rsid w:val="003A63D1"/>
    <w:rsid w:val="003A7E33"/>
    <w:rsid w:val="003B22B4"/>
    <w:rsid w:val="003B7709"/>
    <w:rsid w:val="003D2B85"/>
    <w:rsid w:val="003D460B"/>
    <w:rsid w:val="003F154A"/>
    <w:rsid w:val="003F2142"/>
    <w:rsid w:val="003F4A5C"/>
    <w:rsid w:val="003F7A38"/>
    <w:rsid w:val="00403E8B"/>
    <w:rsid w:val="0041244A"/>
    <w:rsid w:val="00415F98"/>
    <w:rsid w:val="00424B38"/>
    <w:rsid w:val="00424EF9"/>
    <w:rsid w:val="00432B9D"/>
    <w:rsid w:val="00432DBC"/>
    <w:rsid w:val="00433600"/>
    <w:rsid w:val="00435B88"/>
    <w:rsid w:val="00440061"/>
    <w:rsid w:val="00441E6F"/>
    <w:rsid w:val="00443BCC"/>
    <w:rsid w:val="00444981"/>
    <w:rsid w:val="00467DAE"/>
    <w:rsid w:val="00471AC4"/>
    <w:rsid w:val="00472F5A"/>
    <w:rsid w:val="00474ED8"/>
    <w:rsid w:val="00475057"/>
    <w:rsid w:val="00480DCB"/>
    <w:rsid w:val="00480E04"/>
    <w:rsid w:val="0048389B"/>
    <w:rsid w:val="0048592A"/>
    <w:rsid w:val="004878A9"/>
    <w:rsid w:val="00494254"/>
    <w:rsid w:val="0049667F"/>
    <w:rsid w:val="004A3BA2"/>
    <w:rsid w:val="004A4AAE"/>
    <w:rsid w:val="004B0302"/>
    <w:rsid w:val="004C2767"/>
    <w:rsid w:val="004C41CF"/>
    <w:rsid w:val="004D15E4"/>
    <w:rsid w:val="004D58A4"/>
    <w:rsid w:val="004D6D41"/>
    <w:rsid w:val="004D72FC"/>
    <w:rsid w:val="004E179E"/>
    <w:rsid w:val="004E19E6"/>
    <w:rsid w:val="004E755A"/>
    <w:rsid w:val="004F3C77"/>
    <w:rsid w:val="004F6BAF"/>
    <w:rsid w:val="004F7528"/>
    <w:rsid w:val="005105D3"/>
    <w:rsid w:val="00513896"/>
    <w:rsid w:val="00520D21"/>
    <w:rsid w:val="00530A3D"/>
    <w:rsid w:val="005427CA"/>
    <w:rsid w:val="0054734F"/>
    <w:rsid w:val="00547F77"/>
    <w:rsid w:val="00556E63"/>
    <w:rsid w:val="005577E2"/>
    <w:rsid w:val="00565478"/>
    <w:rsid w:val="0057065E"/>
    <w:rsid w:val="00571120"/>
    <w:rsid w:val="0057292F"/>
    <w:rsid w:val="005744D0"/>
    <w:rsid w:val="00581A5E"/>
    <w:rsid w:val="00583BC6"/>
    <w:rsid w:val="0058570E"/>
    <w:rsid w:val="005867F6"/>
    <w:rsid w:val="00586825"/>
    <w:rsid w:val="005A0CDF"/>
    <w:rsid w:val="005A3E13"/>
    <w:rsid w:val="005A6A7E"/>
    <w:rsid w:val="005B11DB"/>
    <w:rsid w:val="005B6EA8"/>
    <w:rsid w:val="005B7A42"/>
    <w:rsid w:val="005C1B24"/>
    <w:rsid w:val="005C1F89"/>
    <w:rsid w:val="005C5E1E"/>
    <w:rsid w:val="005D08CA"/>
    <w:rsid w:val="005D53EF"/>
    <w:rsid w:val="005F6C3F"/>
    <w:rsid w:val="00603EA9"/>
    <w:rsid w:val="00604F9B"/>
    <w:rsid w:val="00606D8E"/>
    <w:rsid w:val="006077A5"/>
    <w:rsid w:val="00617D86"/>
    <w:rsid w:val="00623BFC"/>
    <w:rsid w:val="0062469E"/>
    <w:rsid w:val="0063176C"/>
    <w:rsid w:val="00642AFA"/>
    <w:rsid w:val="00644A77"/>
    <w:rsid w:val="00646B30"/>
    <w:rsid w:val="0065339C"/>
    <w:rsid w:val="00662716"/>
    <w:rsid w:val="00674ABC"/>
    <w:rsid w:val="006825C9"/>
    <w:rsid w:val="00684221"/>
    <w:rsid w:val="006862E8"/>
    <w:rsid w:val="00686370"/>
    <w:rsid w:val="00686CD4"/>
    <w:rsid w:val="00691E7E"/>
    <w:rsid w:val="00694AAF"/>
    <w:rsid w:val="006A5C92"/>
    <w:rsid w:val="006A6C83"/>
    <w:rsid w:val="006B0A53"/>
    <w:rsid w:val="006B180D"/>
    <w:rsid w:val="006B1CE5"/>
    <w:rsid w:val="006B73A4"/>
    <w:rsid w:val="006C3128"/>
    <w:rsid w:val="006E5BC8"/>
    <w:rsid w:val="006E5D29"/>
    <w:rsid w:val="006E6F78"/>
    <w:rsid w:val="006F2FE0"/>
    <w:rsid w:val="00700C3A"/>
    <w:rsid w:val="00712853"/>
    <w:rsid w:val="00724062"/>
    <w:rsid w:val="007270B3"/>
    <w:rsid w:val="007279B1"/>
    <w:rsid w:val="00732422"/>
    <w:rsid w:val="007405C8"/>
    <w:rsid w:val="00744142"/>
    <w:rsid w:val="0074672E"/>
    <w:rsid w:val="00762EC9"/>
    <w:rsid w:val="00763273"/>
    <w:rsid w:val="00764089"/>
    <w:rsid w:val="0076433B"/>
    <w:rsid w:val="00766192"/>
    <w:rsid w:val="00766B82"/>
    <w:rsid w:val="00777C2B"/>
    <w:rsid w:val="0078038E"/>
    <w:rsid w:val="007917BE"/>
    <w:rsid w:val="007A02B1"/>
    <w:rsid w:val="007A4876"/>
    <w:rsid w:val="007B2D23"/>
    <w:rsid w:val="007B537F"/>
    <w:rsid w:val="007B5A46"/>
    <w:rsid w:val="007B5B32"/>
    <w:rsid w:val="007C108E"/>
    <w:rsid w:val="007C58B9"/>
    <w:rsid w:val="007D2ABA"/>
    <w:rsid w:val="007E241E"/>
    <w:rsid w:val="007E364B"/>
    <w:rsid w:val="007E5D8D"/>
    <w:rsid w:val="007F7BAD"/>
    <w:rsid w:val="007F7ED0"/>
    <w:rsid w:val="008020B3"/>
    <w:rsid w:val="00811D30"/>
    <w:rsid w:val="008167C8"/>
    <w:rsid w:val="00817E56"/>
    <w:rsid w:val="0082635C"/>
    <w:rsid w:val="0083017C"/>
    <w:rsid w:val="00831682"/>
    <w:rsid w:val="00832879"/>
    <w:rsid w:val="00834632"/>
    <w:rsid w:val="008411D9"/>
    <w:rsid w:val="00842070"/>
    <w:rsid w:val="0084317C"/>
    <w:rsid w:val="008435C5"/>
    <w:rsid w:val="00850A1F"/>
    <w:rsid w:val="00850F12"/>
    <w:rsid w:val="008620F3"/>
    <w:rsid w:val="008678BA"/>
    <w:rsid w:val="00871055"/>
    <w:rsid w:val="00873A9E"/>
    <w:rsid w:val="008814A4"/>
    <w:rsid w:val="008814CA"/>
    <w:rsid w:val="0088186D"/>
    <w:rsid w:val="00883833"/>
    <w:rsid w:val="00883BAA"/>
    <w:rsid w:val="00884F74"/>
    <w:rsid w:val="00894CCC"/>
    <w:rsid w:val="00894F59"/>
    <w:rsid w:val="00895084"/>
    <w:rsid w:val="008A0138"/>
    <w:rsid w:val="008A1755"/>
    <w:rsid w:val="008A4CBA"/>
    <w:rsid w:val="008A7943"/>
    <w:rsid w:val="008B03AD"/>
    <w:rsid w:val="008B597A"/>
    <w:rsid w:val="008B6E9D"/>
    <w:rsid w:val="008D0962"/>
    <w:rsid w:val="008D7660"/>
    <w:rsid w:val="008D7773"/>
    <w:rsid w:val="008D7F0B"/>
    <w:rsid w:val="008E79DC"/>
    <w:rsid w:val="008F3226"/>
    <w:rsid w:val="008F4E40"/>
    <w:rsid w:val="008F7716"/>
    <w:rsid w:val="00903887"/>
    <w:rsid w:val="00912930"/>
    <w:rsid w:val="00915340"/>
    <w:rsid w:val="0092343B"/>
    <w:rsid w:val="00933C95"/>
    <w:rsid w:val="009401A1"/>
    <w:rsid w:val="009413A2"/>
    <w:rsid w:val="00945D7E"/>
    <w:rsid w:val="0094692A"/>
    <w:rsid w:val="00957CB8"/>
    <w:rsid w:val="00962157"/>
    <w:rsid w:val="009635BC"/>
    <w:rsid w:val="00965DC2"/>
    <w:rsid w:val="00971E48"/>
    <w:rsid w:val="00977E9C"/>
    <w:rsid w:val="00985E2A"/>
    <w:rsid w:val="00992E21"/>
    <w:rsid w:val="00997F45"/>
    <w:rsid w:val="009A28F0"/>
    <w:rsid w:val="009A48F4"/>
    <w:rsid w:val="009A5056"/>
    <w:rsid w:val="009C0CC0"/>
    <w:rsid w:val="009C40F4"/>
    <w:rsid w:val="009E52D3"/>
    <w:rsid w:val="009E76DF"/>
    <w:rsid w:val="009E7D89"/>
    <w:rsid w:val="009F1F1A"/>
    <w:rsid w:val="009F49AC"/>
    <w:rsid w:val="009F72BA"/>
    <w:rsid w:val="009F746E"/>
    <w:rsid w:val="00A13103"/>
    <w:rsid w:val="00A27363"/>
    <w:rsid w:val="00A30EB7"/>
    <w:rsid w:val="00A32C24"/>
    <w:rsid w:val="00A351B5"/>
    <w:rsid w:val="00A36E1E"/>
    <w:rsid w:val="00A37D03"/>
    <w:rsid w:val="00A41276"/>
    <w:rsid w:val="00A52D08"/>
    <w:rsid w:val="00A5390C"/>
    <w:rsid w:val="00A550CE"/>
    <w:rsid w:val="00A564DD"/>
    <w:rsid w:val="00A57C73"/>
    <w:rsid w:val="00A6022B"/>
    <w:rsid w:val="00A640B7"/>
    <w:rsid w:val="00A95904"/>
    <w:rsid w:val="00A9594D"/>
    <w:rsid w:val="00A97E20"/>
    <w:rsid w:val="00AA0523"/>
    <w:rsid w:val="00AA088C"/>
    <w:rsid w:val="00AC2A61"/>
    <w:rsid w:val="00AC67CA"/>
    <w:rsid w:val="00AD06F7"/>
    <w:rsid w:val="00AD0A21"/>
    <w:rsid w:val="00AD15FF"/>
    <w:rsid w:val="00AD2877"/>
    <w:rsid w:val="00AD4140"/>
    <w:rsid w:val="00AD45FE"/>
    <w:rsid w:val="00AE74FB"/>
    <w:rsid w:val="00AF28AB"/>
    <w:rsid w:val="00B073C7"/>
    <w:rsid w:val="00B15276"/>
    <w:rsid w:val="00B24130"/>
    <w:rsid w:val="00B2740C"/>
    <w:rsid w:val="00B31071"/>
    <w:rsid w:val="00B31785"/>
    <w:rsid w:val="00B33021"/>
    <w:rsid w:val="00B35E64"/>
    <w:rsid w:val="00B37F46"/>
    <w:rsid w:val="00B43206"/>
    <w:rsid w:val="00B455D2"/>
    <w:rsid w:val="00B614AE"/>
    <w:rsid w:val="00B647E9"/>
    <w:rsid w:val="00B654A5"/>
    <w:rsid w:val="00B65A0D"/>
    <w:rsid w:val="00B75C58"/>
    <w:rsid w:val="00B807FF"/>
    <w:rsid w:val="00B911CD"/>
    <w:rsid w:val="00B95434"/>
    <w:rsid w:val="00BA1970"/>
    <w:rsid w:val="00BA2A13"/>
    <w:rsid w:val="00BA59AC"/>
    <w:rsid w:val="00BA7449"/>
    <w:rsid w:val="00BB3038"/>
    <w:rsid w:val="00BB59A2"/>
    <w:rsid w:val="00BC1575"/>
    <w:rsid w:val="00BD4FEA"/>
    <w:rsid w:val="00BD51EA"/>
    <w:rsid w:val="00BD67AB"/>
    <w:rsid w:val="00BE1659"/>
    <w:rsid w:val="00BE16CB"/>
    <w:rsid w:val="00BE6B87"/>
    <w:rsid w:val="00BE76F5"/>
    <w:rsid w:val="00BF2596"/>
    <w:rsid w:val="00BF320E"/>
    <w:rsid w:val="00BF68BF"/>
    <w:rsid w:val="00C0289C"/>
    <w:rsid w:val="00C073D6"/>
    <w:rsid w:val="00C17DBF"/>
    <w:rsid w:val="00C22E7A"/>
    <w:rsid w:val="00C23104"/>
    <w:rsid w:val="00C27191"/>
    <w:rsid w:val="00C323F5"/>
    <w:rsid w:val="00C3311F"/>
    <w:rsid w:val="00C36BF9"/>
    <w:rsid w:val="00C431CC"/>
    <w:rsid w:val="00C5019D"/>
    <w:rsid w:val="00C512BA"/>
    <w:rsid w:val="00C62C30"/>
    <w:rsid w:val="00C63F8D"/>
    <w:rsid w:val="00C673CB"/>
    <w:rsid w:val="00C742C1"/>
    <w:rsid w:val="00C748AE"/>
    <w:rsid w:val="00C75535"/>
    <w:rsid w:val="00C849D1"/>
    <w:rsid w:val="00C857C8"/>
    <w:rsid w:val="00C92F9C"/>
    <w:rsid w:val="00CA09A6"/>
    <w:rsid w:val="00CA4FA8"/>
    <w:rsid w:val="00CA5872"/>
    <w:rsid w:val="00CA7899"/>
    <w:rsid w:val="00CB7BDB"/>
    <w:rsid w:val="00CC176C"/>
    <w:rsid w:val="00CC5D9F"/>
    <w:rsid w:val="00CD427D"/>
    <w:rsid w:val="00CE66A6"/>
    <w:rsid w:val="00CE68F4"/>
    <w:rsid w:val="00D02CED"/>
    <w:rsid w:val="00D07714"/>
    <w:rsid w:val="00D07CB8"/>
    <w:rsid w:val="00D11B8F"/>
    <w:rsid w:val="00D12BA7"/>
    <w:rsid w:val="00D16A2C"/>
    <w:rsid w:val="00D24B64"/>
    <w:rsid w:val="00D26A2C"/>
    <w:rsid w:val="00D30511"/>
    <w:rsid w:val="00D521B1"/>
    <w:rsid w:val="00D54EC5"/>
    <w:rsid w:val="00D649CD"/>
    <w:rsid w:val="00D70EB4"/>
    <w:rsid w:val="00D81002"/>
    <w:rsid w:val="00D9331E"/>
    <w:rsid w:val="00DA0BB8"/>
    <w:rsid w:val="00DA4ED8"/>
    <w:rsid w:val="00DB48E7"/>
    <w:rsid w:val="00DC2E27"/>
    <w:rsid w:val="00DC6EA8"/>
    <w:rsid w:val="00DC7398"/>
    <w:rsid w:val="00DD3BCE"/>
    <w:rsid w:val="00DE131D"/>
    <w:rsid w:val="00DE1ED2"/>
    <w:rsid w:val="00DE2DFC"/>
    <w:rsid w:val="00DE44FF"/>
    <w:rsid w:val="00DE7953"/>
    <w:rsid w:val="00DF2F4C"/>
    <w:rsid w:val="00DF33BE"/>
    <w:rsid w:val="00E11AAD"/>
    <w:rsid w:val="00E16410"/>
    <w:rsid w:val="00E16D01"/>
    <w:rsid w:val="00E177F7"/>
    <w:rsid w:val="00E24E07"/>
    <w:rsid w:val="00E30793"/>
    <w:rsid w:val="00E35D38"/>
    <w:rsid w:val="00E40528"/>
    <w:rsid w:val="00E40E63"/>
    <w:rsid w:val="00E72F3D"/>
    <w:rsid w:val="00E76EC5"/>
    <w:rsid w:val="00E76F07"/>
    <w:rsid w:val="00E77B30"/>
    <w:rsid w:val="00E917B2"/>
    <w:rsid w:val="00E92B07"/>
    <w:rsid w:val="00E93EB1"/>
    <w:rsid w:val="00EA20C7"/>
    <w:rsid w:val="00EA7E90"/>
    <w:rsid w:val="00EB0996"/>
    <w:rsid w:val="00EB20AD"/>
    <w:rsid w:val="00EB300D"/>
    <w:rsid w:val="00EB70A5"/>
    <w:rsid w:val="00EB757D"/>
    <w:rsid w:val="00EC3C1D"/>
    <w:rsid w:val="00EC549B"/>
    <w:rsid w:val="00EC5DE2"/>
    <w:rsid w:val="00ED6C4B"/>
    <w:rsid w:val="00EE02DA"/>
    <w:rsid w:val="00EE2CB9"/>
    <w:rsid w:val="00EE3E73"/>
    <w:rsid w:val="00EE4B5C"/>
    <w:rsid w:val="00EE52D7"/>
    <w:rsid w:val="00EE6D35"/>
    <w:rsid w:val="00EF19DB"/>
    <w:rsid w:val="00EF1FD4"/>
    <w:rsid w:val="00EF3430"/>
    <w:rsid w:val="00EF4832"/>
    <w:rsid w:val="00EF656F"/>
    <w:rsid w:val="00EF7B0E"/>
    <w:rsid w:val="00F04EEC"/>
    <w:rsid w:val="00F0589E"/>
    <w:rsid w:val="00F10340"/>
    <w:rsid w:val="00F22029"/>
    <w:rsid w:val="00F27514"/>
    <w:rsid w:val="00F27587"/>
    <w:rsid w:val="00F32F1A"/>
    <w:rsid w:val="00F33AFA"/>
    <w:rsid w:val="00F40D68"/>
    <w:rsid w:val="00F4707F"/>
    <w:rsid w:val="00F47AD9"/>
    <w:rsid w:val="00F508BF"/>
    <w:rsid w:val="00F52951"/>
    <w:rsid w:val="00F5375F"/>
    <w:rsid w:val="00F53F23"/>
    <w:rsid w:val="00F55047"/>
    <w:rsid w:val="00F61312"/>
    <w:rsid w:val="00F705B3"/>
    <w:rsid w:val="00F7233D"/>
    <w:rsid w:val="00F73B88"/>
    <w:rsid w:val="00F73C0E"/>
    <w:rsid w:val="00F75DF1"/>
    <w:rsid w:val="00F80009"/>
    <w:rsid w:val="00F80FA2"/>
    <w:rsid w:val="00F845E7"/>
    <w:rsid w:val="00F93592"/>
    <w:rsid w:val="00F9516F"/>
    <w:rsid w:val="00FA3C2D"/>
    <w:rsid w:val="00FC130D"/>
    <w:rsid w:val="00FC4486"/>
    <w:rsid w:val="00FD0212"/>
    <w:rsid w:val="00FD4820"/>
    <w:rsid w:val="00FE0696"/>
    <w:rsid w:val="00FE14FB"/>
    <w:rsid w:val="00FE2F84"/>
    <w:rsid w:val="00FF2409"/>
    <w:rsid w:val="0594EB53"/>
    <w:rsid w:val="079832E9"/>
    <w:rsid w:val="0848F72B"/>
    <w:rsid w:val="117B554A"/>
    <w:rsid w:val="11A0CAE8"/>
    <w:rsid w:val="11E7BA15"/>
    <w:rsid w:val="1432EDF2"/>
    <w:rsid w:val="152E9D70"/>
    <w:rsid w:val="158E8CC1"/>
    <w:rsid w:val="15EC4766"/>
    <w:rsid w:val="163FB6A5"/>
    <w:rsid w:val="166EAC65"/>
    <w:rsid w:val="17BD667B"/>
    <w:rsid w:val="182DC755"/>
    <w:rsid w:val="1A16E0D2"/>
    <w:rsid w:val="1B85B3B1"/>
    <w:rsid w:val="1B9C188C"/>
    <w:rsid w:val="1E31A02D"/>
    <w:rsid w:val="1E87D1F3"/>
    <w:rsid w:val="1E97148C"/>
    <w:rsid w:val="1ECCC8E2"/>
    <w:rsid w:val="1FD03315"/>
    <w:rsid w:val="2101C9BA"/>
    <w:rsid w:val="21D0170F"/>
    <w:rsid w:val="229547EE"/>
    <w:rsid w:val="23811E56"/>
    <w:rsid w:val="24185594"/>
    <w:rsid w:val="24C2A43C"/>
    <w:rsid w:val="250EA83D"/>
    <w:rsid w:val="2A97B92A"/>
    <w:rsid w:val="2BD6E8A6"/>
    <w:rsid w:val="2D3E9848"/>
    <w:rsid w:val="2DE6D887"/>
    <w:rsid w:val="2F49B0BE"/>
    <w:rsid w:val="3539D01C"/>
    <w:rsid w:val="35E0E16B"/>
    <w:rsid w:val="360DAD17"/>
    <w:rsid w:val="36722557"/>
    <w:rsid w:val="37A9AF4E"/>
    <w:rsid w:val="37B88D40"/>
    <w:rsid w:val="3B6A0EFE"/>
    <w:rsid w:val="3B7FDD5C"/>
    <w:rsid w:val="3B98D2E8"/>
    <w:rsid w:val="3CE9EADE"/>
    <w:rsid w:val="3E02F09E"/>
    <w:rsid w:val="3E4C1572"/>
    <w:rsid w:val="3E55968F"/>
    <w:rsid w:val="3F42FF93"/>
    <w:rsid w:val="405DCBBB"/>
    <w:rsid w:val="428EA84B"/>
    <w:rsid w:val="4383CC04"/>
    <w:rsid w:val="43B46C81"/>
    <w:rsid w:val="43CB20D3"/>
    <w:rsid w:val="4478F0B8"/>
    <w:rsid w:val="44BC5315"/>
    <w:rsid w:val="458B1B3C"/>
    <w:rsid w:val="4860BE44"/>
    <w:rsid w:val="48742EC2"/>
    <w:rsid w:val="48B4C4FB"/>
    <w:rsid w:val="49831250"/>
    <w:rsid w:val="4AAC56C8"/>
    <w:rsid w:val="4C391761"/>
    <w:rsid w:val="4DA58C60"/>
    <w:rsid w:val="4F8A8195"/>
    <w:rsid w:val="5090AE4F"/>
    <w:rsid w:val="529BC6C5"/>
    <w:rsid w:val="5375774A"/>
    <w:rsid w:val="53DBBF8F"/>
    <w:rsid w:val="53EF8B17"/>
    <w:rsid w:val="566D4B21"/>
    <w:rsid w:val="56DAAD06"/>
    <w:rsid w:val="5757BFC8"/>
    <w:rsid w:val="5899C7F6"/>
    <w:rsid w:val="594A5967"/>
    <w:rsid w:val="59ABAA79"/>
    <w:rsid w:val="5B6CBDA7"/>
    <w:rsid w:val="5DFC1E2A"/>
    <w:rsid w:val="614C1D00"/>
    <w:rsid w:val="61A7AC96"/>
    <w:rsid w:val="61BDACCA"/>
    <w:rsid w:val="61EE9BC3"/>
    <w:rsid w:val="63A0D1FA"/>
    <w:rsid w:val="63CF6313"/>
    <w:rsid w:val="6523472D"/>
    <w:rsid w:val="665E2C1E"/>
    <w:rsid w:val="6684D0AC"/>
    <w:rsid w:val="66D710FB"/>
    <w:rsid w:val="68884B13"/>
    <w:rsid w:val="68DD3143"/>
    <w:rsid w:val="69B45212"/>
    <w:rsid w:val="69C1699C"/>
    <w:rsid w:val="6C8940FC"/>
    <w:rsid w:val="6CDA2085"/>
    <w:rsid w:val="6CDB814B"/>
    <w:rsid w:val="722FF6A7"/>
    <w:rsid w:val="725B9363"/>
    <w:rsid w:val="747C5974"/>
    <w:rsid w:val="749751D6"/>
    <w:rsid w:val="7CAA1E70"/>
    <w:rsid w:val="7D41ED26"/>
    <w:rsid w:val="7DAFB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8DD5A"/>
  <w15:chartTrackingRefBased/>
  <w15:docId w15:val="{94EF8F68-FF95-4714-9936-A7AAE00E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A9"/>
  </w:style>
  <w:style w:type="paragraph" w:styleId="Overskrift1">
    <w:name w:val="heading 1"/>
    <w:basedOn w:val="Normal"/>
    <w:next w:val="Normal"/>
    <w:link w:val="Overskrift1Tegn"/>
    <w:uiPriority w:val="9"/>
    <w:qFormat/>
    <w:rsid w:val="00832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32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83287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83287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3287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3287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3287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3287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32879"/>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3287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3287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83287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83287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3287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3287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3287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3287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32879"/>
    <w:rPr>
      <w:rFonts w:eastAsiaTheme="majorEastAsia" w:cstheme="majorBidi"/>
      <w:color w:val="272727" w:themeColor="text1" w:themeTint="D8"/>
    </w:rPr>
  </w:style>
  <w:style w:type="paragraph" w:styleId="Titel">
    <w:name w:val="Title"/>
    <w:basedOn w:val="Normal"/>
    <w:next w:val="Normal"/>
    <w:link w:val="TitelTegn"/>
    <w:uiPriority w:val="10"/>
    <w:qFormat/>
    <w:rsid w:val="00832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3287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32879"/>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3287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32879"/>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32879"/>
    <w:rPr>
      <w:i/>
      <w:iCs/>
      <w:color w:val="404040" w:themeColor="text1" w:themeTint="BF"/>
    </w:rPr>
  </w:style>
  <w:style w:type="paragraph" w:styleId="Listeafsnit">
    <w:name w:val="List Paragraph"/>
    <w:basedOn w:val="Normal"/>
    <w:uiPriority w:val="34"/>
    <w:qFormat/>
    <w:rsid w:val="00832879"/>
    <w:pPr>
      <w:ind w:left="720"/>
      <w:contextualSpacing/>
    </w:pPr>
  </w:style>
  <w:style w:type="character" w:styleId="Kraftigfremhvning">
    <w:name w:val="Intense Emphasis"/>
    <w:basedOn w:val="Standardskrifttypeiafsnit"/>
    <w:uiPriority w:val="21"/>
    <w:qFormat/>
    <w:rsid w:val="00832879"/>
    <w:rPr>
      <w:i/>
      <w:iCs/>
      <w:color w:val="0F4761" w:themeColor="accent1" w:themeShade="BF"/>
    </w:rPr>
  </w:style>
  <w:style w:type="paragraph" w:styleId="Strktcitat">
    <w:name w:val="Intense Quote"/>
    <w:basedOn w:val="Normal"/>
    <w:next w:val="Normal"/>
    <w:link w:val="StrktcitatTegn"/>
    <w:uiPriority w:val="30"/>
    <w:qFormat/>
    <w:rsid w:val="00832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32879"/>
    <w:rPr>
      <w:i/>
      <w:iCs/>
      <w:color w:val="0F4761" w:themeColor="accent1" w:themeShade="BF"/>
    </w:rPr>
  </w:style>
  <w:style w:type="character" w:styleId="Kraftighenvisning">
    <w:name w:val="Intense Reference"/>
    <w:basedOn w:val="Standardskrifttypeiafsnit"/>
    <w:uiPriority w:val="32"/>
    <w:qFormat/>
    <w:rsid w:val="00832879"/>
    <w:rPr>
      <w:b/>
      <w:bCs/>
      <w:smallCaps/>
      <w:color w:val="0F4761" w:themeColor="accent1" w:themeShade="BF"/>
      <w:spacing w:val="5"/>
    </w:rPr>
  </w:style>
  <w:style w:type="table" w:styleId="Tabel-Gitter">
    <w:name w:val="Table Grid"/>
    <w:basedOn w:val="Tabel-Normal"/>
    <w:uiPriority w:val="39"/>
    <w:rsid w:val="0083287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306F0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6F03"/>
  </w:style>
  <w:style w:type="paragraph" w:styleId="Sidefod">
    <w:name w:val="footer"/>
    <w:basedOn w:val="Normal"/>
    <w:link w:val="SidefodTegn"/>
    <w:uiPriority w:val="99"/>
    <w:unhideWhenUsed/>
    <w:rsid w:val="00306F0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6F03"/>
  </w:style>
  <w:style w:type="character" w:styleId="Hyperlink">
    <w:name w:val="Hyperlink"/>
    <w:basedOn w:val="Standardskrifttypeiafsnit"/>
    <w:uiPriority w:val="99"/>
    <w:unhideWhenUsed/>
    <w:rsid w:val="00163732"/>
    <w:rPr>
      <w:color w:val="467886" w:themeColor="hyperlink"/>
      <w:u w:val="single"/>
    </w:rPr>
  </w:style>
  <w:style w:type="paragraph" w:styleId="Indholdsfortegnelse1">
    <w:name w:val="toc 1"/>
    <w:basedOn w:val="Normal"/>
    <w:next w:val="Normal"/>
    <w:autoRedefine/>
    <w:uiPriority w:val="39"/>
    <w:unhideWhenUsed/>
    <w:rsid w:val="00163732"/>
    <w:pPr>
      <w:spacing w:after="100"/>
    </w:pPr>
  </w:style>
  <w:style w:type="paragraph" w:styleId="Indholdsfortegnelse2">
    <w:name w:val="toc 2"/>
    <w:basedOn w:val="Normal"/>
    <w:next w:val="Normal"/>
    <w:autoRedefine/>
    <w:uiPriority w:val="39"/>
    <w:unhideWhenUsed/>
    <w:rsid w:val="00163732"/>
    <w:pPr>
      <w:spacing w:after="100"/>
      <w:ind w:left="220"/>
    </w:pPr>
  </w:style>
  <w:style w:type="paragraph" w:styleId="Indholdsfortegnelse3">
    <w:name w:val="toc 3"/>
    <w:basedOn w:val="Normal"/>
    <w:next w:val="Normal"/>
    <w:autoRedefine/>
    <w:uiPriority w:val="39"/>
    <w:unhideWhenUsed/>
    <w:rsid w:val="00163732"/>
    <w:pPr>
      <w:spacing w:after="100"/>
      <w:ind w:left="440"/>
    </w:pPr>
  </w:style>
  <w:style w:type="paragraph" w:styleId="Ingenafstand">
    <w:name w:val="No Spacing"/>
    <w:link w:val="IngenafstandTegn"/>
    <w:uiPriority w:val="1"/>
    <w:qFormat/>
    <w:rsid w:val="00EE2CB9"/>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EE2CB9"/>
    <w:rPr>
      <w:rFonts w:eastAsiaTheme="minorEastAsia"/>
      <w:kern w:val="0"/>
      <w:lang w:eastAsia="da-DK"/>
      <w14:ligatures w14:val="none"/>
    </w:rPr>
  </w:style>
  <w:style w:type="paragraph" w:styleId="Overskrift">
    <w:name w:val="TOC Heading"/>
    <w:basedOn w:val="Overskrift1"/>
    <w:next w:val="Normal"/>
    <w:uiPriority w:val="39"/>
    <w:unhideWhenUsed/>
    <w:qFormat/>
    <w:rsid w:val="00B15276"/>
    <w:pPr>
      <w:spacing w:before="240" w:after="0"/>
      <w:outlineLvl w:val="9"/>
    </w:pPr>
    <w:rPr>
      <w:kern w:val="0"/>
      <w:sz w:val="32"/>
      <w:szCs w:val="32"/>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0066">
      <w:bodyDiv w:val="1"/>
      <w:marLeft w:val="0"/>
      <w:marRight w:val="0"/>
      <w:marTop w:val="0"/>
      <w:marBottom w:val="0"/>
      <w:divBdr>
        <w:top w:val="none" w:sz="0" w:space="0" w:color="auto"/>
        <w:left w:val="none" w:sz="0" w:space="0" w:color="auto"/>
        <w:bottom w:val="none" w:sz="0" w:space="0" w:color="auto"/>
        <w:right w:val="none" w:sz="0" w:space="0" w:color="auto"/>
      </w:divBdr>
    </w:div>
    <w:div w:id="569002536">
      <w:bodyDiv w:val="1"/>
      <w:marLeft w:val="0"/>
      <w:marRight w:val="0"/>
      <w:marTop w:val="0"/>
      <w:marBottom w:val="0"/>
      <w:divBdr>
        <w:top w:val="none" w:sz="0" w:space="0" w:color="auto"/>
        <w:left w:val="none" w:sz="0" w:space="0" w:color="auto"/>
        <w:bottom w:val="none" w:sz="0" w:space="0" w:color="auto"/>
        <w:right w:val="none" w:sz="0" w:space="0" w:color="auto"/>
      </w:divBdr>
    </w:div>
    <w:div w:id="589431837">
      <w:bodyDiv w:val="1"/>
      <w:marLeft w:val="0"/>
      <w:marRight w:val="0"/>
      <w:marTop w:val="0"/>
      <w:marBottom w:val="0"/>
      <w:divBdr>
        <w:top w:val="none" w:sz="0" w:space="0" w:color="auto"/>
        <w:left w:val="none" w:sz="0" w:space="0" w:color="auto"/>
        <w:bottom w:val="none" w:sz="0" w:space="0" w:color="auto"/>
        <w:right w:val="none" w:sz="0" w:space="0" w:color="auto"/>
      </w:divBdr>
    </w:div>
    <w:div w:id="1161240219">
      <w:bodyDiv w:val="1"/>
      <w:marLeft w:val="0"/>
      <w:marRight w:val="0"/>
      <w:marTop w:val="0"/>
      <w:marBottom w:val="0"/>
      <w:divBdr>
        <w:top w:val="none" w:sz="0" w:space="0" w:color="auto"/>
        <w:left w:val="none" w:sz="0" w:space="0" w:color="auto"/>
        <w:bottom w:val="none" w:sz="0" w:space="0" w:color="auto"/>
        <w:right w:val="none" w:sz="0" w:space="0" w:color="auto"/>
      </w:divBdr>
    </w:div>
    <w:div w:id="1729569007">
      <w:bodyDiv w:val="1"/>
      <w:marLeft w:val="0"/>
      <w:marRight w:val="0"/>
      <w:marTop w:val="0"/>
      <w:marBottom w:val="0"/>
      <w:divBdr>
        <w:top w:val="none" w:sz="0" w:space="0" w:color="auto"/>
        <w:left w:val="none" w:sz="0" w:space="0" w:color="auto"/>
        <w:bottom w:val="none" w:sz="0" w:space="0" w:color="auto"/>
        <w:right w:val="none" w:sz="0" w:space="0" w:color="auto"/>
      </w:divBdr>
    </w:div>
    <w:div w:id="20471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E6526E10AB4586B4E404D1397F49CF"/>
        <w:category>
          <w:name w:val="Generelt"/>
          <w:gallery w:val="placeholder"/>
        </w:category>
        <w:types>
          <w:type w:val="bbPlcHdr"/>
        </w:types>
        <w:behaviors>
          <w:behavior w:val="content"/>
        </w:behaviors>
        <w:guid w:val="{A211C2D6-F2B8-41AF-AD49-848BE154B07C}"/>
      </w:docPartPr>
      <w:docPartBody>
        <w:p w:rsidR="00000000" w:rsidRDefault="007F4EAF" w:rsidP="007F4EAF">
          <w:pPr>
            <w:pStyle w:val="7BE6526E10AB4586B4E404D1397F49CF"/>
          </w:pPr>
          <w:r>
            <w:rPr>
              <w:color w:val="156082" w:themeColor="accent1"/>
            </w:rPr>
            <w:t>[Dokumenttitel]</w:t>
          </w:r>
        </w:p>
      </w:docPartBody>
    </w:docPart>
    <w:docPart>
      <w:docPartPr>
        <w:name w:val="741550CC28094748BBB1967E23428AA1"/>
        <w:category>
          <w:name w:val="Generelt"/>
          <w:gallery w:val="placeholder"/>
        </w:category>
        <w:types>
          <w:type w:val="bbPlcHdr"/>
        </w:types>
        <w:behaviors>
          <w:behavior w:val="content"/>
        </w:behaviors>
        <w:guid w:val="{EF332E54-8FCE-4EE2-B1FB-E0BC744D0193}"/>
      </w:docPartPr>
      <w:docPartBody>
        <w:p w:rsidR="00000000" w:rsidRDefault="007F4EAF" w:rsidP="007F4EAF">
          <w:pPr>
            <w:pStyle w:val="741550CC28094748BBB1967E23428AA1"/>
          </w:pPr>
          <w:r>
            <w:rPr>
              <w:rFonts w:asciiTheme="majorHAnsi" w:eastAsiaTheme="majorEastAsia" w:hAnsiTheme="majorHAnsi" w:cstheme="majorBidi"/>
              <w:caps/>
              <w:color w:val="156082" w:themeColor="accent1"/>
              <w:sz w:val="80"/>
              <w:szCs w:val="80"/>
            </w:rPr>
            <w:t>[Dokumenttitel]</w:t>
          </w:r>
        </w:p>
      </w:docPartBody>
    </w:docPart>
    <w:docPart>
      <w:docPartPr>
        <w:name w:val="9A0AD81048C34A8CA710DCD9CE53349F"/>
        <w:category>
          <w:name w:val="Generelt"/>
          <w:gallery w:val="placeholder"/>
        </w:category>
        <w:types>
          <w:type w:val="bbPlcHdr"/>
        </w:types>
        <w:behaviors>
          <w:behavior w:val="content"/>
        </w:behaviors>
        <w:guid w:val="{90AB2268-7505-4468-85CF-1418312A093E}"/>
      </w:docPartPr>
      <w:docPartBody>
        <w:p w:rsidR="00000000" w:rsidRDefault="007F4EAF" w:rsidP="007F4EAF">
          <w:pPr>
            <w:pStyle w:val="9A0AD81048C34A8CA710DCD9CE53349F"/>
          </w:pPr>
          <w:r>
            <w:rPr>
              <w:color w:val="156082"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5"/>
    <w:rsid w:val="001967E5"/>
    <w:rsid w:val="004C58ED"/>
    <w:rsid w:val="00666507"/>
    <w:rsid w:val="00717FC1"/>
    <w:rsid w:val="007F4EAF"/>
    <w:rsid w:val="009E75B5"/>
    <w:rsid w:val="00F74088"/>
    <w:rsid w:val="00FE7F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84FE7D6A59549DAB64091C3FCDB5DE2">
    <w:name w:val="D84FE7D6A59549DAB64091C3FCDB5DE2"/>
    <w:rsid w:val="009E75B5"/>
  </w:style>
  <w:style w:type="paragraph" w:customStyle="1" w:styleId="7BE6526E10AB4586B4E404D1397F49CF">
    <w:name w:val="7BE6526E10AB4586B4E404D1397F49CF"/>
    <w:rsid w:val="007F4EAF"/>
  </w:style>
  <w:style w:type="paragraph" w:customStyle="1" w:styleId="76764B709D9A416CA75B0FB2B2C2EBAD">
    <w:name w:val="76764B709D9A416CA75B0FB2B2C2EBAD"/>
    <w:rsid w:val="007F4EAF"/>
  </w:style>
  <w:style w:type="paragraph" w:customStyle="1" w:styleId="741550CC28094748BBB1967E23428AA1">
    <w:name w:val="741550CC28094748BBB1967E23428AA1"/>
    <w:rsid w:val="007F4EAF"/>
  </w:style>
  <w:style w:type="paragraph" w:customStyle="1" w:styleId="9A0AD81048C34A8CA710DCD9CE53349F">
    <w:name w:val="9A0AD81048C34A8CA710DCD9CE53349F"/>
    <w:rsid w:val="007F4EAF"/>
  </w:style>
  <w:style w:type="paragraph" w:customStyle="1" w:styleId="E2F22F66BD5E4F7C8079BE896A43948D">
    <w:name w:val="E2F22F66BD5E4F7C8079BE896A43948D"/>
    <w:rsid w:val="007F4EAF"/>
  </w:style>
  <w:style w:type="paragraph" w:customStyle="1" w:styleId="01A8293DF9094DF58F2EA7250AC296CF">
    <w:name w:val="01A8293DF9094DF58F2EA7250AC296CF"/>
    <w:rsid w:val="007F4EAF"/>
  </w:style>
  <w:style w:type="paragraph" w:customStyle="1" w:styleId="2DEF4ABCF62B460EB8BBEA55C4342D4A">
    <w:name w:val="2DEF4ABCF62B460EB8BBEA55C4342D4A"/>
    <w:rsid w:val="007F4E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2024-05-24T00:00:00</PublishDate>
  <Abstract/>
  <CompanyAddress>Michella Stuhr Bech Rodney Muyanga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A14C24-1896-4ADA-BA47-D3360645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13</Pages>
  <Words>1785</Words>
  <Characters>10891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FOG - Forretningsforståelse</vt:lpstr>
    </vt:vector>
  </TitlesOfParts>
  <Company>Michella Stuhr Bech - cph-mb606@cphbusiness.dk</Company>
  <LinksUpToDate>false</LinksUpToDate>
  <CharactersWithSpaces>12651</CharactersWithSpaces>
  <SharedDoc>false</SharedDoc>
  <HLinks>
    <vt:vector size="54" baseType="variant">
      <vt:variant>
        <vt:i4>2686990</vt:i4>
      </vt:variant>
      <vt:variant>
        <vt:i4>50</vt:i4>
      </vt:variant>
      <vt:variant>
        <vt:i4>0</vt:i4>
      </vt:variant>
      <vt:variant>
        <vt:i4>5</vt:i4>
      </vt:variant>
      <vt:variant>
        <vt:lpwstr/>
      </vt:variant>
      <vt:variant>
        <vt:lpwstr>_Toc1303579831</vt:lpwstr>
      </vt:variant>
      <vt:variant>
        <vt:i4>2949129</vt:i4>
      </vt:variant>
      <vt:variant>
        <vt:i4>44</vt:i4>
      </vt:variant>
      <vt:variant>
        <vt:i4>0</vt:i4>
      </vt:variant>
      <vt:variant>
        <vt:i4>5</vt:i4>
      </vt:variant>
      <vt:variant>
        <vt:lpwstr/>
      </vt:variant>
      <vt:variant>
        <vt:lpwstr>_Toc1651459008</vt:lpwstr>
      </vt:variant>
      <vt:variant>
        <vt:i4>2555918</vt:i4>
      </vt:variant>
      <vt:variant>
        <vt:i4>38</vt:i4>
      </vt:variant>
      <vt:variant>
        <vt:i4>0</vt:i4>
      </vt:variant>
      <vt:variant>
        <vt:i4>5</vt:i4>
      </vt:variant>
      <vt:variant>
        <vt:lpwstr/>
      </vt:variant>
      <vt:variant>
        <vt:lpwstr>_Toc1199587747</vt:lpwstr>
      </vt:variant>
      <vt:variant>
        <vt:i4>1966132</vt:i4>
      </vt:variant>
      <vt:variant>
        <vt:i4>32</vt:i4>
      </vt:variant>
      <vt:variant>
        <vt:i4>0</vt:i4>
      </vt:variant>
      <vt:variant>
        <vt:i4>5</vt:i4>
      </vt:variant>
      <vt:variant>
        <vt:lpwstr/>
      </vt:variant>
      <vt:variant>
        <vt:lpwstr>_Toc868847001</vt:lpwstr>
      </vt:variant>
      <vt:variant>
        <vt:i4>2097165</vt:i4>
      </vt:variant>
      <vt:variant>
        <vt:i4>26</vt:i4>
      </vt:variant>
      <vt:variant>
        <vt:i4>0</vt:i4>
      </vt:variant>
      <vt:variant>
        <vt:i4>5</vt:i4>
      </vt:variant>
      <vt:variant>
        <vt:lpwstr/>
      </vt:variant>
      <vt:variant>
        <vt:lpwstr>_Toc1737970565</vt:lpwstr>
      </vt:variant>
      <vt:variant>
        <vt:i4>1048636</vt:i4>
      </vt:variant>
      <vt:variant>
        <vt:i4>20</vt:i4>
      </vt:variant>
      <vt:variant>
        <vt:i4>0</vt:i4>
      </vt:variant>
      <vt:variant>
        <vt:i4>5</vt:i4>
      </vt:variant>
      <vt:variant>
        <vt:lpwstr/>
      </vt:variant>
      <vt:variant>
        <vt:lpwstr>_Toc932110656</vt:lpwstr>
      </vt:variant>
      <vt:variant>
        <vt:i4>1245245</vt:i4>
      </vt:variant>
      <vt:variant>
        <vt:i4>14</vt:i4>
      </vt:variant>
      <vt:variant>
        <vt:i4>0</vt:i4>
      </vt:variant>
      <vt:variant>
        <vt:i4>5</vt:i4>
      </vt:variant>
      <vt:variant>
        <vt:lpwstr/>
      </vt:variant>
      <vt:variant>
        <vt:lpwstr>_Toc225422809</vt:lpwstr>
      </vt:variant>
      <vt:variant>
        <vt:i4>2097166</vt:i4>
      </vt:variant>
      <vt:variant>
        <vt:i4>8</vt:i4>
      </vt:variant>
      <vt:variant>
        <vt:i4>0</vt:i4>
      </vt:variant>
      <vt:variant>
        <vt:i4>5</vt:i4>
      </vt:variant>
      <vt:variant>
        <vt:lpwstr/>
      </vt:variant>
      <vt:variant>
        <vt:lpwstr>_Toc1366131697</vt:lpwstr>
      </vt:variant>
      <vt:variant>
        <vt:i4>1835062</vt:i4>
      </vt:variant>
      <vt:variant>
        <vt:i4>2</vt:i4>
      </vt:variant>
      <vt:variant>
        <vt:i4>0</vt:i4>
      </vt:variant>
      <vt:variant>
        <vt:i4>5</vt:i4>
      </vt:variant>
      <vt:variant>
        <vt:lpwstr/>
      </vt:variant>
      <vt:variant>
        <vt:lpwstr>_Toc593968633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Semesterprojekt - Fog Carport</dc:title>
  <dc:subject>24. MAJ 2024</dc:subject>
  <dc:creator>Michella Stuhr Bech &amp; Rodney Muyanga</dc:creator>
  <cp:keywords/>
  <dc:description/>
  <cp:lastModifiedBy>Rodney Niels Muyanga</cp:lastModifiedBy>
  <cp:revision>218</cp:revision>
  <cp:lastPrinted>2024-04-25T19:01:00Z</cp:lastPrinted>
  <dcterms:created xsi:type="dcterms:W3CDTF">2024-04-29T05:04:00Z</dcterms:created>
  <dcterms:modified xsi:type="dcterms:W3CDTF">2024-05-02T20:51:00Z</dcterms:modified>
</cp:coreProperties>
</file>