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654" w:rsidRPr="00A67967" w:rsidRDefault="00BC1654">
      <w:pPr>
        <w:rPr>
          <w:b/>
          <w:u w:val="single"/>
        </w:rPr>
      </w:pPr>
    </w:p>
    <w:p w:rsidR="00BC1654" w:rsidRPr="00A67967" w:rsidRDefault="00BC1654" w:rsidP="00224DB8">
      <w:pPr>
        <w:rPr>
          <w:color w:val="FF0000"/>
          <w:sz w:val="24"/>
          <w:szCs w:val="24"/>
          <w:u w:val="single"/>
        </w:rPr>
      </w:pPr>
      <w:r w:rsidRPr="00A67967">
        <w:rPr>
          <w:color w:val="FF0000"/>
          <w:sz w:val="24"/>
          <w:szCs w:val="24"/>
          <w:u w:val="single"/>
        </w:rPr>
        <w:t>DEFINITION OF PERFORMANCE STANDARD</w:t>
      </w:r>
    </w:p>
    <w:p w:rsidR="00BC1654" w:rsidRPr="00224DB8" w:rsidRDefault="00246D79" w:rsidP="00224DB8">
      <w:pPr>
        <w:rPr>
          <w:rFonts w:ascii="Times New Roman" w:eastAsia="Times New Roman" w:hAnsi="Times New Roman" w:cs="Times New Roman"/>
          <w:bCs/>
          <w:color w:val="FF0000"/>
          <w:sz w:val="24"/>
          <w:szCs w:val="24"/>
        </w:rPr>
      </w:pPr>
      <w:r w:rsidRPr="00224DB8">
        <w:rPr>
          <w:rFonts w:ascii="Times New Roman" w:eastAsia="Times New Roman" w:hAnsi="Times New Roman" w:cs="Times New Roman"/>
          <w:bCs/>
          <w:color w:val="FF0000"/>
          <w:sz w:val="24"/>
          <w:szCs w:val="24"/>
        </w:rPr>
        <w:t>PERFORMANCE STANDARDS</w:t>
      </w:r>
    </w:p>
    <w:p w:rsidR="00311F2F" w:rsidRPr="00224DB8" w:rsidRDefault="00246D79" w:rsidP="00224DB8">
      <w:pPr>
        <w:rPr>
          <w:rFonts w:ascii="Times New Roman" w:eastAsia="Times New Roman" w:hAnsi="Times New Roman" w:cs="Times New Roman"/>
          <w:bCs/>
          <w:sz w:val="24"/>
          <w:szCs w:val="24"/>
        </w:rPr>
      </w:pPr>
      <w:r w:rsidRPr="00224DB8">
        <w:rPr>
          <w:rFonts w:ascii="Times New Roman" w:eastAsia="Times New Roman" w:hAnsi="Times New Roman" w:cs="Times New Roman"/>
          <w:bCs/>
          <w:sz w:val="24"/>
          <w:szCs w:val="24"/>
        </w:rPr>
        <w:t xml:space="preserve">Performance Standards are the establishment of organizational or system standards, targets, and goals to improve </w:t>
      </w:r>
      <w:r w:rsidR="00D35BC5" w:rsidRPr="00224DB8">
        <w:rPr>
          <w:rFonts w:ascii="Times New Roman" w:eastAsia="Times New Roman" w:hAnsi="Times New Roman" w:cs="Times New Roman"/>
          <w:bCs/>
          <w:sz w:val="24"/>
          <w:szCs w:val="24"/>
        </w:rPr>
        <w:t>organization practices</w:t>
      </w:r>
      <w:proofErr w:type="gramStart"/>
      <w:r w:rsidR="00D35BC5" w:rsidRPr="00224DB8">
        <w:rPr>
          <w:rFonts w:ascii="Times New Roman" w:eastAsia="Times New Roman" w:hAnsi="Times New Roman" w:cs="Times New Roman"/>
          <w:bCs/>
          <w:sz w:val="24"/>
          <w:szCs w:val="24"/>
        </w:rPr>
        <w:t>.</w:t>
      </w:r>
      <w:r w:rsidRPr="00224DB8">
        <w:rPr>
          <w:rFonts w:ascii="Times New Roman" w:eastAsia="Times New Roman" w:hAnsi="Times New Roman" w:cs="Times New Roman"/>
          <w:bCs/>
          <w:sz w:val="24"/>
          <w:szCs w:val="24"/>
        </w:rPr>
        <w:t>.</w:t>
      </w:r>
      <w:proofErr w:type="gramEnd"/>
      <w:r w:rsidRPr="00224DB8">
        <w:rPr>
          <w:rFonts w:ascii="Times New Roman" w:eastAsia="Times New Roman" w:hAnsi="Times New Roman" w:cs="Times New Roman"/>
          <w:bCs/>
          <w:sz w:val="24"/>
          <w:szCs w:val="24"/>
        </w:rPr>
        <w:t>  Standards may be set based on national, state, or scientific guidelines, benchmarking against similar organizations, the public’s or leaders’ expectations, or other methods</w:t>
      </w:r>
    </w:p>
    <w:p w:rsidR="00224DB8" w:rsidRPr="00224DB8" w:rsidRDefault="00224DB8" w:rsidP="00224DB8">
      <w:pPr>
        <w:rPr>
          <w:rFonts w:ascii="Times New Roman" w:hAnsi="Times New Roman" w:cs="Times New Roman"/>
          <w:color w:val="FF0000"/>
          <w:sz w:val="24"/>
          <w:szCs w:val="24"/>
          <w:u w:val="single"/>
        </w:rPr>
      </w:pPr>
      <w:proofErr w:type="gramStart"/>
      <w:r>
        <w:rPr>
          <w:rFonts w:ascii="Times New Roman" w:hAnsi="Times New Roman" w:cs="Times New Roman"/>
          <w:color w:val="FF0000"/>
          <w:sz w:val="24"/>
          <w:szCs w:val="24"/>
          <w:u w:val="single"/>
        </w:rPr>
        <w:t>EXAMPLE  OF</w:t>
      </w:r>
      <w:proofErr w:type="gramEnd"/>
      <w:r>
        <w:rPr>
          <w:rFonts w:ascii="Times New Roman" w:hAnsi="Times New Roman" w:cs="Times New Roman"/>
          <w:color w:val="FF0000"/>
          <w:sz w:val="24"/>
          <w:szCs w:val="24"/>
          <w:u w:val="single"/>
        </w:rPr>
        <w:t xml:space="preserve">  PERFORMANCE  </w:t>
      </w:r>
      <w:r w:rsidRPr="00224DB8">
        <w:rPr>
          <w:rFonts w:ascii="Times New Roman" w:hAnsi="Times New Roman" w:cs="Times New Roman"/>
          <w:color w:val="FF0000"/>
          <w:sz w:val="24"/>
          <w:szCs w:val="24"/>
          <w:u w:val="single"/>
        </w:rPr>
        <w:t xml:space="preserve">STANDARD </w:t>
      </w:r>
    </w:p>
    <w:p w:rsidR="00246D79" w:rsidRPr="00224DB8" w:rsidRDefault="00D35BC5" w:rsidP="00224DB8">
      <w:pPr>
        <w:rPr>
          <w:rFonts w:ascii="Times New Roman" w:eastAsia="Times New Roman" w:hAnsi="Times New Roman" w:cs="Times New Roman"/>
          <w:bCs/>
          <w:color w:val="FF0000"/>
          <w:sz w:val="24"/>
          <w:szCs w:val="24"/>
          <w:u w:val="single"/>
        </w:rPr>
      </w:pPr>
      <w:r w:rsidRPr="00224DB8">
        <w:rPr>
          <w:rFonts w:ascii="Times New Roman" w:hAnsi="Times New Roman" w:cs="Times New Roman"/>
          <w:color w:val="FF0000"/>
          <w:sz w:val="24"/>
          <w:szCs w:val="24"/>
        </w:rPr>
        <w:t xml:space="preserve"> </w:t>
      </w:r>
      <w:r w:rsidRPr="00224DB8">
        <w:rPr>
          <w:rFonts w:ascii="Times New Roman" w:hAnsi="Times New Roman" w:cs="Times New Roman"/>
          <w:color w:val="FF0000"/>
          <w:sz w:val="24"/>
          <w:szCs w:val="24"/>
          <w:u w:val="single"/>
        </w:rPr>
        <w:t>PUBLIC HEALTH ORGANIZATION</w:t>
      </w:r>
    </w:p>
    <w:p w:rsidR="00D35BC5" w:rsidRPr="00224DB8" w:rsidRDefault="00BC1654" w:rsidP="00224DB8">
      <w:pPr>
        <w:rPr>
          <w:rFonts w:ascii="Helvetica" w:eastAsia="Times New Roman" w:hAnsi="Helvetica" w:cs="Helvetica"/>
          <w:color w:val="666666"/>
          <w:sz w:val="24"/>
          <w:szCs w:val="24"/>
        </w:rPr>
      </w:pPr>
      <w:r w:rsidRPr="00224DB8">
        <w:rPr>
          <w:rFonts w:ascii="Helvetica" w:eastAsia="Times New Roman" w:hAnsi="Helvetica" w:cs="Helvetica"/>
          <w:noProof/>
          <w:color w:val="666666"/>
          <w:sz w:val="24"/>
          <w:szCs w:val="24"/>
        </w:rPr>
        <w:drawing>
          <wp:inline distT="0" distB="0" distL="0" distR="0">
            <wp:extent cx="6953250" cy="5372100"/>
            <wp:effectExtent l="19050" t="0" r="0" b="0"/>
            <wp:docPr id="1" name="Picture 1" descr="http://www.phf.org/focusareas/performancemanagement/toolkit/PublishingImages/Performance%20Standards%20in%20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f.org/focusareas/performancemanagement/toolkit/PublishingImages/Performance%20Standards%20in%20framework.png"/>
                    <pic:cNvPicPr>
                      <a:picLocks noChangeAspect="1" noChangeArrowheads="1"/>
                    </pic:cNvPicPr>
                  </pic:nvPicPr>
                  <pic:blipFill>
                    <a:blip r:embed="rId5"/>
                    <a:srcRect/>
                    <a:stretch>
                      <a:fillRect/>
                    </a:stretch>
                  </pic:blipFill>
                  <pic:spPr bwMode="auto">
                    <a:xfrm>
                      <a:off x="0" y="0"/>
                      <a:ext cx="6953250" cy="5372100"/>
                    </a:xfrm>
                    <a:prstGeom prst="rect">
                      <a:avLst/>
                    </a:prstGeom>
                    <a:noFill/>
                    <a:ln w="9525">
                      <a:noFill/>
                      <a:miter lim="800000"/>
                      <a:headEnd/>
                      <a:tailEnd/>
                    </a:ln>
                  </pic:spPr>
                </pic:pic>
              </a:graphicData>
            </a:graphic>
          </wp:inline>
        </w:drawing>
      </w:r>
    </w:p>
    <w:p w:rsidR="00120292" w:rsidRPr="00224DB8" w:rsidRDefault="00120292" w:rsidP="00224DB8">
      <w:pPr>
        <w:rPr>
          <w:rFonts w:ascii="Helvetica" w:eastAsia="Times New Roman" w:hAnsi="Helvetica" w:cs="Helvetica"/>
          <w:color w:val="FF0000"/>
          <w:sz w:val="24"/>
          <w:szCs w:val="24"/>
        </w:rPr>
      </w:pPr>
    </w:p>
    <w:p w:rsidR="00120292" w:rsidRPr="00A67967" w:rsidRDefault="00120292" w:rsidP="00224DB8">
      <w:pPr>
        <w:rPr>
          <w:rFonts w:ascii="Times New Roman" w:eastAsia="Times New Roman" w:hAnsi="Times New Roman" w:cs="Times New Roman"/>
          <w:b/>
          <w:color w:val="FF0000"/>
          <w:sz w:val="24"/>
          <w:szCs w:val="24"/>
        </w:rPr>
      </w:pPr>
      <w:r w:rsidRPr="00A67967">
        <w:rPr>
          <w:rFonts w:ascii="Times New Roman" w:eastAsia="Times New Roman" w:hAnsi="Times New Roman" w:cs="Times New Roman"/>
          <w:b/>
          <w:color w:val="FF0000"/>
          <w:sz w:val="24"/>
          <w:szCs w:val="24"/>
        </w:rPr>
        <w:t xml:space="preserve">ELEMENTS </w:t>
      </w:r>
      <w:r w:rsidR="00887318" w:rsidRPr="00A67967">
        <w:rPr>
          <w:rFonts w:ascii="Times New Roman" w:eastAsia="Times New Roman" w:hAnsi="Times New Roman" w:cs="Times New Roman"/>
          <w:b/>
          <w:color w:val="FF0000"/>
          <w:sz w:val="24"/>
          <w:szCs w:val="24"/>
        </w:rPr>
        <w:t>OF ESTABLISHING PERFORMANCE</w:t>
      </w:r>
      <w:r w:rsidRPr="00A67967">
        <w:rPr>
          <w:rFonts w:ascii="Times New Roman" w:eastAsia="Times New Roman" w:hAnsi="Times New Roman" w:cs="Times New Roman"/>
          <w:b/>
          <w:color w:val="FF0000"/>
          <w:sz w:val="24"/>
          <w:szCs w:val="24"/>
        </w:rPr>
        <w:t xml:space="preserve"> STANDARDS</w:t>
      </w:r>
    </w:p>
    <w:p w:rsidR="00120292" w:rsidRPr="00224DB8" w:rsidRDefault="00120292" w:rsidP="00224DB8">
      <w:pPr>
        <w:rPr>
          <w:rFonts w:ascii="Arial" w:eastAsia="Times New Roman" w:hAnsi="Arial" w:cs="Arial"/>
          <w:color w:val="222222"/>
          <w:sz w:val="24"/>
          <w:szCs w:val="24"/>
        </w:rPr>
      </w:pPr>
      <w:r w:rsidRPr="00224DB8">
        <w:rPr>
          <w:rFonts w:ascii="Arial" w:eastAsia="Times New Roman" w:hAnsi="Arial" w:cs="Arial"/>
          <w:color w:val="222222"/>
          <w:sz w:val="24"/>
          <w:szCs w:val="24"/>
        </w:rPr>
        <w:t>Based on the position, not the individual</w:t>
      </w:r>
    </w:p>
    <w:p w:rsidR="00120292" w:rsidRPr="00224DB8" w:rsidRDefault="00120292" w:rsidP="00224DB8">
      <w:pPr>
        <w:rPr>
          <w:rFonts w:ascii="Arial" w:eastAsia="Times New Roman" w:hAnsi="Arial" w:cs="Arial"/>
          <w:color w:val="222222"/>
          <w:sz w:val="24"/>
          <w:szCs w:val="24"/>
        </w:rPr>
      </w:pPr>
      <w:r w:rsidRPr="00224DB8">
        <w:rPr>
          <w:rFonts w:ascii="Arial" w:eastAsia="Times New Roman" w:hAnsi="Arial" w:cs="Arial"/>
          <w:color w:val="222222"/>
          <w:sz w:val="24"/>
          <w:szCs w:val="24"/>
        </w:rPr>
        <w:t>Observable, specific indicators of success</w:t>
      </w:r>
    </w:p>
    <w:p w:rsidR="00120292" w:rsidRPr="00224DB8" w:rsidRDefault="00120292" w:rsidP="00224DB8">
      <w:pPr>
        <w:rPr>
          <w:rFonts w:ascii="Arial" w:eastAsia="Times New Roman" w:hAnsi="Arial" w:cs="Arial"/>
          <w:color w:val="222222"/>
          <w:sz w:val="24"/>
          <w:szCs w:val="24"/>
        </w:rPr>
      </w:pPr>
      <w:r w:rsidRPr="00224DB8">
        <w:rPr>
          <w:rFonts w:ascii="Arial" w:eastAsia="Times New Roman" w:hAnsi="Arial" w:cs="Arial"/>
          <w:color w:val="222222"/>
          <w:sz w:val="24"/>
          <w:szCs w:val="24"/>
        </w:rPr>
        <w:t>Meaningful, reasonable and attainable</w:t>
      </w:r>
    </w:p>
    <w:p w:rsidR="00120292" w:rsidRPr="00224DB8" w:rsidRDefault="00120292" w:rsidP="00224DB8">
      <w:pPr>
        <w:rPr>
          <w:rFonts w:ascii="Arial" w:eastAsia="Times New Roman" w:hAnsi="Arial" w:cs="Arial"/>
          <w:color w:val="222222"/>
          <w:sz w:val="24"/>
          <w:szCs w:val="24"/>
        </w:rPr>
      </w:pPr>
      <w:r w:rsidRPr="00224DB8">
        <w:rPr>
          <w:rFonts w:ascii="Arial" w:eastAsia="Times New Roman" w:hAnsi="Arial" w:cs="Arial"/>
          <w:color w:val="222222"/>
          <w:sz w:val="24"/>
          <w:szCs w:val="24"/>
        </w:rPr>
        <w:t>Describe "fully satisfactory" performance once trained</w:t>
      </w:r>
    </w:p>
    <w:p w:rsidR="00CC1357" w:rsidRPr="00CC1357" w:rsidRDefault="00120292" w:rsidP="00CC1357">
      <w:pPr>
        <w:rPr>
          <w:rFonts w:ascii="Arial" w:eastAsia="Times New Roman" w:hAnsi="Arial" w:cs="Arial"/>
          <w:color w:val="222222"/>
          <w:sz w:val="24"/>
          <w:szCs w:val="24"/>
        </w:rPr>
      </w:pPr>
      <w:r w:rsidRPr="00224DB8">
        <w:rPr>
          <w:rFonts w:ascii="Arial" w:eastAsia="Times New Roman" w:hAnsi="Arial" w:cs="Arial"/>
          <w:color w:val="222222"/>
          <w:sz w:val="24"/>
          <w:szCs w:val="24"/>
        </w:rPr>
        <w:t>Expressed in terms of Quantity, Quality, Timeliness, Cost, Safety, or Outcomes</w:t>
      </w:r>
    </w:p>
    <w:p w:rsidR="00CC1357" w:rsidRDefault="00CC1357" w:rsidP="00224DB8">
      <w:pPr>
        <w:rPr>
          <w:rFonts w:ascii="Times New Roman" w:hAnsi="Times New Roman" w:cs="Times New Roman"/>
          <w:color w:val="FF0000"/>
          <w:sz w:val="24"/>
          <w:szCs w:val="24"/>
        </w:rPr>
      </w:pPr>
    </w:p>
    <w:p w:rsidR="00887318" w:rsidRPr="00A67967" w:rsidRDefault="00120292" w:rsidP="00224DB8">
      <w:pPr>
        <w:rPr>
          <w:rFonts w:ascii="Times New Roman" w:hAnsi="Times New Roman" w:cs="Times New Roman"/>
          <w:b/>
          <w:color w:val="FF0000"/>
          <w:sz w:val="24"/>
          <w:szCs w:val="24"/>
        </w:rPr>
      </w:pPr>
      <w:r w:rsidRPr="00A67967">
        <w:rPr>
          <w:rFonts w:ascii="Times New Roman" w:hAnsi="Times New Roman" w:cs="Times New Roman"/>
          <w:b/>
          <w:color w:val="FF0000"/>
          <w:sz w:val="24"/>
          <w:szCs w:val="24"/>
        </w:rPr>
        <w:t>IMPORTANCE OF PERFORMANCE STANDARDS</w:t>
      </w:r>
    </w:p>
    <w:p w:rsidR="00CC1357" w:rsidRPr="00CC1357" w:rsidRDefault="00887318" w:rsidP="00224DB8">
      <w:pPr>
        <w:rPr>
          <w:rFonts w:ascii="Times New Roman" w:hAnsi="Times New Roman" w:cs="Times New Roman"/>
          <w:color w:val="435059"/>
          <w:spacing w:val="-2"/>
          <w:sz w:val="24"/>
          <w:szCs w:val="24"/>
        </w:rPr>
      </w:pPr>
      <w:r w:rsidRPr="00224DB8">
        <w:rPr>
          <w:rFonts w:ascii="Times New Roman" w:hAnsi="Times New Roman" w:cs="Times New Roman"/>
          <w:color w:val="435059"/>
          <w:spacing w:val="-2"/>
          <w:sz w:val="24"/>
          <w:szCs w:val="24"/>
        </w:rPr>
        <w:t>Employee participation in a company's method to improve organizational success is an essential element, and the main measure of an employee's involvement should be the establishment of performance standards. By creating a systematic set of performance standards, employees can be objectively evaluated as to their contribution to the overall mission and goals of the company. Not only can the performance of employees be evaluated according to a set of standards, but other influences on evaluations, such as personal feelings or general popularity, can be eliminated. Performance management can be defined as the "systematic process by which an agency involves its employees, as individuals and members of a group, in improving organizational effectiveness in the accomplishment of agency mission and goals." ("Performance Management") Therefore, since employee participation is essential for the success of the entire company, organization, or agency, it is imperative to create a set of standards by which employee participation and success can be measured. Without such a set of standards, it is impossible to accurately measure the effectiveness of employees in regards to their participation in accomplishing the overall goals of the company. But when it comes to performance standards, the expectations must be clearly communicated to the employee, and management must observe, provide feedback, and conduct appraisals which enable them "to achieve the</w:t>
      </w:r>
    </w:p>
    <w:p w:rsidR="00CC1357" w:rsidRPr="00A67967" w:rsidRDefault="00A67967" w:rsidP="00224DB8">
      <w:pPr>
        <w:rPr>
          <w:rFonts w:ascii="Times New Roman" w:hAnsi="Times New Roman" w:cs="Times New Roman"/>
          <w:b/>
          <w:color w:val="FF0000"/>
          <w:sz w:val="24"/>
          <w:szCs w:val="24"/>
          <w:u w:val="single"/>
        </w:rPr>
      </w:pPr>
      <w:r w:rsidRPr="00A67967">
        <w:rPr>
          <w:rFonts w:ascii="Times New Roman" w:hAnsi="Times New Roman" w:cs="Times New Roman"/>
          <w:b/>
          <w:color w:val="FF0000"/>
          <w:sz w:val="24"/>
          <w:szCs w:val="24"/>
          <w:u w:val="single"/>
        </w:rPr>
        <w:t xml:space="preserve">DEFINING THE EMPLOYEE’S GOALS AND WORK STANDARDS </w:t>
      </w:r>
    </w:p>
    <w:p w:rsidR="00120292" w:rsidRDefault="00224DB8" w:rsidP="00224DB8">
      <w:r>
        <w:t xml:space="preserve">The idea that the </w:t>
      </w:r>
      <w:r w:rsidR="00CC1357">
        <w:t>employee’s</w:t>
      </w:r>
      <w:r>
        <w:t xml:space="preserve"> effort should be goal directed is central to performance management and appraisal. Managers should appraise employees based on the specific standards by which the employees expected to be measured. And, the </w:t>
      </w:r>
      <w:r w:rsidR="00CC1357">
        <w:t>employee’s</w:t>
      </w:r>
      <w:r>
        <w:t xml:space="preserve"> goals and performance standards should make sense in terms of the </w:t>
      </w:r>
      <w:r w:rsidR="00CC1357">
        <w:t>company’s</w:t>
      </w:r>
      <w:r>
        <w:t xml:space="preserve"> strategic goals.</w:t>
      </w:r>
    </w:p>
    <w:p w:rsidR="00CC1357" w:rsidRDefault="00CC1357" w:rsidP="00224DB8">
      <w:r>
        <w:t xml:space="preserve">In practice, clarifying what you expect from employees is trickier than it may appear. Job descriptions are rarely the answer. Employers usually write job descriptions not for specific jobs, but for groups of jobs, and the descriptions rarely include specific goals. Your sales </w:t>
      </w:r>
      <w:proofErr w:type="spellStart"/>
      <w:r>
        <w:t>manager‟s</w:t>
      </w:r>
      <w:proofErr w:type="spellEnd"/>
      <w:r>
        <w:t xml:space="preserve"> job description may list </w:t>
      </w:r>
      <w:r>
        <w:lastRenderedPageBreak/>
        <w:t xml:space="preserve">duties like “supervise </w:t>
      </w:r>
      <w:proofErr w:type="spellStart"/>
      <w:r>
        <w:t>salesforce</w:t>
      </w:r>
      <w:proofErr w:type="spellEnd"/>
      <w:r>
        <w:t xml:space="preserve">”. But, for strategic purposes, you may expect your sales managers to personally sell at least $600,000 worth of products per year by handling the </w:t>
      </w:r>
      <w:proofErr w:type="spellStart"/>
      <w:r>
        <w:t>division‟s</w:t>
      </w:r>
      <w:proofErr w:type="spellEnd"/>
      <w:r>
        <w:t xml:space="preserve"> two largest accounts; and to keep the </w:t>
      </w:r>
      <w:proofErr w:type="spellStart"/>
      <w:r>
        <w:t>salesforce</w:t>
      </w:r>
      <w:proofErr w:type="spellEnd"/>
      <w:r>
        <w:t xml:space="preserve"> happy</w:t>
      </w:r>
    </w:p>
    <w:p w:rsidR="00CC1357" w:rsidRDefault="00CC1357" w:rsidP="00224DB8">
      <w:r>
        <w:t xml:space="preserve">The most straightforward way to do this (for the sales manager job above, for instance) is to set measurable standards for each objective. You might measure the “personal selling” activity in terms of how many dollars of sales your manager is to generate personally; perhaps measure “keeping the </w:t>
      </w:r>
      <w:proofErr w:type="spellStart"/>
      <w:r>
        <w:t>salesforce</w:t>
      </w:r>
      <w:proofErr w:type="spellEnd"/>
      <w:r>
        <w:t xml:space="preserve"> happy” in terms of turnover (on the assumption that less than 10% of the </w:t>
      </w:r>
      <w:proofErr w:type="spellStart"/>
      <w:r>
        <w:t>salesforce</w:t>
      </w:r>
      <w:proofErr w:type="spellEnd"/>
      <w:r>
        <w:t xml:space="preserve"> will quit in any given year if morale in high). Guidelines for effective goal setting include the following</w:t>
      </w:r>
    </w:p>
    <w:p w:rsidR="00CC1357" w:rsidRDefault="00CC1357" w:rsidP="00224DB8">
      <w:r>
        <w:t>a) Assign specific goals – employees with specific goals usually perform better.</w:t>
      </w:r>
    </w:p>
    <w:p w:rsidR="00A67967" w:rsidRDefault="00A67967" w:rsidP="00224DB8">
      <w:r>
        <w:t>b) Assign measurable goals – Express goals in quantitative terms and include target dates or deadlines. Goals set in absolute terms (such as “an average daily output of 300 units”) are less confusing than goals set in relative terms (such as “improve production by 20%). If measurable results will not be available, then “satisfactory completion” – such as “satisfactorily attending workshop” or satisfactorily completed his or her degree” – is the next best thing. In any case, always include target dates or deadlines</w:t>
      </w:r>
    </w:p>
    <w:p w:rsidR="00A67967" w:rsidRPr="00224DB8" w:rsidRDefault="00A67967" w:rsidP="00224DB8">
      <w:pPr>
        <w:rPr>
          <w:sz w:val="24"/>
          <w:szCs w:val="24"/>
        </w:rPr>
      </w:pPr>
      <w:r>
        <w:t>c) Assign challenging but Doable goals. Goals should be challenging, but not so difficult that they appear impossible or unrealistic d) Encourage Participation.</w:t>
      </w:r>
    </w:p>
    <w:sectPr w:rsidR="00A67967" w:rsidRPr="00224DB8" w:rsidSect="005E47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C5F8A"/>
    <w:multiLevelType w:val="multilevel"/>
    <w:tmpl w:val="2098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41F39"/>
    <w:multiLevelType w:val="hybridMultilevel"/>
    <w:tmpl w:val="F18081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C1654"/>
    <w:rsid w:val="00004473"/>
    <w:rsid w:val="00120292"/>
    <w:rsid w:val="00224DB8"/>
    <w:rsid w:val="00246D79"/>
    <w:rsid w:val="00311F2F"/>
    <w:rsid w:val="005E47CA"/>
    <w:rsid w:val="00887318"/>
    <w:rsid w:val="00A67967"/>
    <w:rsid w:val="00BC1654"/>
    <w:rsid w:val="00CC1357"/>
    <w:rsid w:val="00D35B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6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654"/>
    <w:rPr>
      <w:b/>
      <w:bCs/>
    </w:rPr>
  </w:style>
  <w:style w:type="character" w:styleId="Hyperlink">
    <w:name w:val="Hyperlink"/>
    <w:basedOn w:val="DefaultParagraphFont"/>
    <w:uiPriority w:val="99"/>
    <w:semiHidden/>
    <w:unhideWhenUsed/>
    <w:rsid w:val="00BC1654"/>
    <w:rPr>
      <w:color w:val="0000FF"/>
      <w:u w:val="single"/>
    </w:rPr>
  </w:style>
  <w:style w:type="paragraph" w:styleId="BalloonText">
    <w:name w:val="Balloon Text"/>
    <w:basedOn w:val="Normal"/>
    <w:link w:val="BalloonTextChar"/>
    <w:uiPriority w:val="99"/>
    <w:semiHidden/>
    <w:unhideWhenUsed/>
    <w:rsid w:val="00BC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654"/>
    <w:rPr>
      <w:rFonts w:ascii="Tahoma" w:hAnsi="Tahoma" w:cs="Tahoma"/>
      <w:sz w:val="16"/>
      <w:szCs w:val="16"/>
    </w:rPr>
  </w:style>
  <w:style w:type="character" w:customStyle="1" w:styleId="documentpreview">
    <w:name w:val="document__preview"/>
    <w:basedOn w:val="DefaultParagraphFont"/>
    <w:rsid w:val="00887318"/>
  </w:style>
  <w:style w:type="paragraph" w:styleId="ListParagraph">
    <w:name w:val="List Paragraph"/>
    <w:basedOn w:val="Normal"/>
    <w:uiPriority w:val="34"/>
    <w:qFormat/>
    <w:rsid w:val="00311F2F"/>
    <w:pPr>
      <w:ind w:left="720"/>
      <w:contextualSpacing/>
    </w:pPr>
  </w:style>
</w:styles>
</file>

<file path=word/webSettings.xml><?xml version="1.0" encoding="utf-8"?>
<w:webSettings xmlns:r="http://schemas.openxmlformats.org/officeDocument/2006/relationships" xmlns:w="http://schemas.openxmlformats.org/wordprocessingml/2006/main">
  <w:divs>
    <w:div w:id="714549297">
      <w:bodyDiv w:val="1"/>
      <w:marLeft w:val="0"/>
      <w:marRight w:val="0"/>
      <w:marTop w:val="0"/>
      <w:marBottom w:val="0"/>
      <w:divBdr>
        <w:top w:val="none" w:sz="0" w:space="0" w:color="auto"/>
        <w:left w:val="none" w:sz="0" w:space="0" w:color="auto"/>
        <w:bottom w:val="none" w:sz="0" w:space="0" w:color="auto"/>
        <w:right w:val="none" w:sz="0" w:space="0" w:color="auto"/>
      </w:divBdr>
    </w:div>
    <w:div w:id="1071268805">
      <w:bodyDiv w:val="1"/>
      <w:marLeft w:val="0"/>
      <w:marRight w:val="0"/>
      <w:marTop w:val="0"/>
      <w:marBottom w:val="0"/>
      <w:divBdr>
        <w:top w:val="none" w:sz="0" w:space="0" w:color="auto"/>
        <w:left w:val="none" w:sz="0" w:space="0" w:color="auto"/>
        <w:bottom w:val="none" w:sz="0" w:space="0" w:color="auto"/>
        <w:right w:val="none" w:sz="0" w:space="0" w:color="auto"/>
      </w:divBdr>
      <w:divsChild>
        <w:div w:id="653030485">
          <w:marLeft w:val="0"/>
          <w:marRight w:val="0"/>
          <w:marTop w:val="0"/>
          <w:marBottom w:val="225"/>
          <w:divBdr>
            <w:top w:val="none" w:sz="0" w:space="0" w:color="auto"/>
            <w:left w:val="none" w:sz="0" w:space="0" w:color="auto"/>
            <w:bottom w:val="none" w:sz="0" w:space="0" w:color="auto"/>
            <w:right w:val="none" w:sz="0" w:space="0" w:color="auto"/>
          </w:divBdr>
        </w:div>
        <w:div w:id="101654195">
          <w:marLeft w:val="0"/>
          <w:marRight w:val="0"/>
          <w:marTop w:val="0"/>
          <w:marBottom w:val="0"/>
          <w:divBdr>
            <w:top w:val="none" w:sz="0" w:space="0" w:color="auto"/>
            <w:left w:val="none" w:sz="0" w:space="0" w:color="auto"/>
            <w:bottom w:val="none" w:sz="0" w:space="0" w:color="auto"/>
            <w:right w:val="none" w:sz="0" w:space="0" w:color="auto"/>
          </w:divBdr>
          <w:divsChild>
            <w:div w:id="1212036230">
              <w:marLeft w:val="0"/>
              <w:marRight w:val="0"/>
              <w:marTop w:val="0"/>
              <w:marBottom w:val="0"/>
              <w:divBdr>
                <w:top w:val="none" w:sz="0" w:space="0" w:color="auto"/>
                <w:left w:val="none" w:sz="0" w:space="0" w:color="auto"/>
                <w:bottom w:val="none" w:sz="0" w:space="0" w:color="auto"/>
                <w:right w:val="none" w:sz="0" w:space="0" w:color="auto"/>
              </w:divBdr>
              <w:divsChild>
                <w:div w:id="1403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16676">
      <w:bodyDiv w:val="1"/>
      <w:marLeft w:val="0"/>
      <w:marRight w:val="0"/>
      <w:marTop w:val="0"/>
      <w:marBottom w:val="0"/>
      <w:divBdr>
        <w:top w:val="none" w:sz="0" w:space="0" w:color="auto"/>
        <w:left w:val="none" w:sz="0" w:space="0" w:color="auto"/>
        <w:bottom w:val="none" w:sz="0" w:space="0" w:color="auto"/>
        <w:right w:val="none" w:sz="0" w:space="0" w:color="auto"/>
      </w:divBdr>
      <w:divsChild>
        <w:div w:id="102651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Onyango</dc:creator>
  <cp:lastModifiedBy>Onyango</cp:lastModifiedBy>
  <cp:revision>1</cp:revision>
  <dcterms:created xsi:type="dcterms:W3CDTF">2020-06-13T18:16:00Z</dcterms:created>
  <dcterms:modified xsi:type="dcterms:W3CDTF">2020-06-13T20:58:00Z</dcterms:modified>
</cp:coreProperties>
</file>