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2A6659" w14:textId="77777777" w:rsidR="00365C3B" w:rsidRPr="007F1751" w:rsidRDefault="00365C3B" w:rsidP="005A0C2C">
      <w:pPr>
        <w:tabs>
          <w:tab w:val="left" w:pos="5430"/>
        </w:tabs>
        <w:rPr>
          <w:rFonts w:ascii="Arial" w:hAnsi="Arial" w:cs="Arial"/>
        </w:rPr>
      </w:pPr>
    </w:p>
    <w:p w14:paraId="2215A89E" w14:textId="77777777" w:rsidR="005A0C2C" w:rsidRPr="007F1751" w:rsidRDefault="00B818E5" w:rsidP="00B818E5">
      <w:pPr>
        <w:spacing w:after="0" w:line="240" w:lineRule="auto"/>
        <w:jc w:val="center"/>
        <w:rPr>
          <w:rFonts w:ascii="Arial" w:eastAsia="Times New Roman" w:hAnsi="Arial" w:cs="Arial"/>
          <w:b/>
          <w:color w:val="000000"/>
          <w:sz w:val="48"/>
          <w:szCs w:val="48"/>
          <w:lang w:val="es-MX" w:eastAsia="es-VE"/>
        </w:rPr>
      </w:pPr>
      <w:r w:rsidRPr="00B818E5">
        <w:rPr>
          <w:rFonts w:ascii="Arial" w:eastAsia="Times New Roman" w:hAnsi="Arial" w:cs="Arial"/>
          <w:b/>
          <w:color w:val="000000"/>
          <w:sz w:val="44"/>
          <w:szCs w:val="48"/>
          <w:lang w:val="es-MX" w:eastAsia="es-VE"/>
        </w:rPr>
        <w:t>Bitácora d</w:t>
      </w:r>
      <w:r>
        <w:rPr>
          <w:rFonts w:ascii="Arial" w:eastAsia="Times New Roman" w:hAnsi="Arial" w:cs="Arial"/>
          <w:b/>
          <w:color w:val="000000"/>
          <w:sz w:val="44"/>
          <w:szCs w:val="48"/>
          <w:lang w:val="es-MX" w:eastAsia="es-VE"/>
        </w:rPr>
        <w:t>e A</w:t>
      </w:r>
      <w:r w:rsidR="005A0C2C" w:rsidRPr="00B818E5">
        <w:rPr>
          <w:rFonts w:ascii="Arial" w:eastAsia="Times New Roman" w:hAnsi="Arial" w:cs="Arial"/>
          <w:b/>
          <w:color w:val="000000"/>
          <w:sz w:val="44"/>
          <w:szCs w:val="48"/>
          <w:lang w:val="es-MX" w:eastAsia="es-VE"/>
        </w:rPr>
        <w:t>ctividades</w:t>
      </w:r>
      <w:r w:rsidRPr="00B818E5">
        <w:rPr>
          <w:rFonts w:ascii="Arial" w:eastAsia="Times New Roman" w:hAnsi="Arial" w:cs="Arial"/>
          <w:b/>
          <w:color w:val="000000"/>
          <w:sz w:val="44"/>
          <w:szCs w:val="48"/>
          <w:lang w:val="es-MX" w:eastAsia="es-VE"/>
        </w:rPr>
        <w:t xml:space="preserve"> </w:t>
      </w:r>
      <w:r w:rsidR="005A0C2C" w:rsidRPr="00B818E5">
        <w:rPr>
          <w:rFonts w:ascii="Arial" w:eastAsia="Times New Roman" w:hAnsi="Arial" w:cs="Arial"/>
          <w:b/>
          <w:color w:val="000000"/>
          <w:sz w:val="44"/>
          <w:szCs w:val="48"/>
          <w:lang w:val="es-MX" w:eastAsia="es-VE"/>
        </w:rPr>
        <w:t xml:space="preserve">y </w:t>
      </w:r>
      <w:r>
        <w:rPr>
          <w:rFonts w:ascii="Arial" w:eastAsia="Times New Roman" w:hAnsi="Arial" w:cs="Arial"/>
          <w:b/>
          <w:color w:val="000000"/>
          <w:sz w:val="44"/>
          <w:szCs w:val="48"/>
          <w:lang w:val="es-MX" w:eastAsia="es-VE"/>
        </w:rPr>
        <w:t>R</w:t>
      </w:r>
      <w:r w:rsidR="005A0C2C" w:rsidRPr="00B818E5">
        <w:rPr>
          <w:rFonts w:ascii="Arial" w:eastAsia="Times New Roman" w:hAnsi="Arial" w:cs="Arial"/>
          <w:b/>
          <w:color w:val="000000"/>
          <w:sz w:val="44"/>
          <w:szCs w:val="48"/>
          <w:lang w:val="es-MX" w:eastAsia="es-VE"/>
        </w:rPr>
        <w:t>equerimientos</w:t>
      </w:r>
    </w:p>
    <w:p w14:paraId="0A37501D" w14:textId="77777777" w:rsidR="005A0C2C" w:rsidRPr="007F1751" w:rsidRDefault="005A0C2C" w:rsidP="005A0C2C">
      <w:pPr>
        <w:spacing w:after="0" w:line="240" w:lineRule="auto"/>
        <w:jc w:val="center"/>
        <w:rPr>
          <w:rFonts w:ascii="Arial" w:eastAsia="Times New Roman" w:hAnsi="Arial" w:cs="Arial"/>
          <w:b/>
          <w:color w:val="000000"/>
          <w:sz w:val="48"/>
          <w:szCs w:val="48"/>
          <w:lang w:val="es-MX" w:eastAsia="es-VE"/>
        </w:rPr>
      </w:pPr>
    </w:p>
    <w:p w14:paraId="5DAB6C7B" w14:textId="77777777" w:rsidR="005A0C2C" w:rsidRPr="007F1751" w:rsidRDefault="005A0C2C" w:rsidP="005A0C2C">
      <w:pPr>
        <w:spacing w:after="0" w:line="240" w:lineRule="auto"/>
        <w:jc w:val="center"/>
        <w:rPr>
          <w:rFonts w:ascii="Arial" w:eastAsia="Times New Roman" w:hAnsi="Arial" w:cs="Arial"/>
          <w:b/>
          <w:color w:val="000000"/>
          <w:sz w:val="48"/>
          <w:szCs w:val="48"/>
          <w:lang w:val="es-MX" w:eastAsia="es-VE"/>
        </w:rPr>
      </w:pPr>
    </w:p>
    <w:p w14:paraId="02EB378F" w14:textId="77777777" w:rsidR="005A0C2C" w:rsidRPr="007F1751" w:rsidRDefault="005A0C2C" w:rsidP="005A0C2C">
      <w:pPr>
        <w:spacing w:after="0" w:line="240" w:lineRule="auto"/>
        <w:jc w:val="right"/>
        <w:rPr>
          <w:rFonts w:ascii="Arial" w:eastAsia="Times New Roman" w:hAnsi="Arial" w:cs="Arial"/>
          <w:b/>
          <w:color w:val="000000"/>
          <w:sz w:val="48"/>
          <w:szCs w:val="48"/>
          <w:lang w:val="es-MX" w:eastAsia="es-VE"/>
        </w:rPr>
      </w:pPr>
    </w:p>
    <w:p w14:paraId="66273425" w14:textId="77777777" w:rsidR="005A0C2C" w:rsidRPr="00CE5639" w:rsidRDefault="005A0C2C" w:rsidP="005A0C2C">
      <w:pPr>
        <w:spacing w:after="0" w:line="240" w:lineRule="auto"/>
        <w:jc w:val="center"/>
        <w:rPr>
          <w:rFonts w:ascii="Arial" w:eastAsia="Times New Roman" w:hAnsi="Arial" w:cs="Arial"/>
          <w:b/>
          <w:sz w:val="48"/>
          <w:szCs w:val="48"/>
          <w:lang w:val="es-MX" w:eastAsia="es-VE"/>
        </w:rPr>
      </w:pPr>
      <w:r w:rsidRPr="00CE5639">
        <w:rPr>
          <w:rFonts w:ascii="Arial" w:eastAsia="Times New Roman" w:hAnsi="Arial" w:cs="Arial"/>
          <w:b/>
          <w:sz w:val="48"/>
          <w:szCs w:val="48"/>
          <w:lang w:val="es-MX" w:eastAsia="es-VE"/>
        </w:rPr>
        <w:t>P</w:t>
      </w:r>
      <w:r w:rsidR="00B818E5" w:rsidRPr="00CE5639">
        <w:rPr>
          <w:rFonts w:ascii="Arial" w:eastAsia="Times New Roman" w:hAnsi="Arial" w:cs="Arial"/>
          <w:b/>
          <w:sz w:val="48"/>
          <w:szCs w:val="48"/>
          <w:lang w:val="es-MX" w:eastAsia="es-VE"/>
        </w:rPr>
        <w:t>lataforma</w:t>
      </w:r>
      <w:r w:rsidRPr="00CE5639">
        <w:rPr>
          <w:rFonts w:ascii="Arial" w:eastAsia="Times New Roman" w:hAnsi="Arial" w:cs="Arial"/>
          <w:b/>
          <w:sz w:val="48"/>
          <w:szCs w:val="48"/>
          <w:lang w:val="es-MX" w:eastAsia="es-VE"/>
        </w:rPr>
        <w:t xml:space="preserve">: </w:t>
      </w:r>
    </w:p>
    <w:p w14:paraId="6A05A809" w14:textId="77777777" w:rsidR="00B818E5" w:rsidRPr="00CE5639" w:rsidRDefault="00B818E5" w:rsidP="005A0C2C">
      <w:pPr>
        <w:spacing w:after="0" w:line="240" w:lineRule="auto"/>
        <w:jc w:val="center"/>
        <w:rPr>
          <w:rFonts w:ascii="Arial" w:eastAsia="Times New Roman" w:hAnsi="Arial" w:cs="Arial"/>
          <w:b/>
          <w:sz w:val="48"/>
          <w:szCs w:val="48"/>
          <w:lang w:val="es-MX" w:eastAsia="es-VE"/>
        </w:rPr>
      </w:pPr>
    </w:p>
    <w:p w14:paraId="0A6EEA28" w14:textId="4DC89A45" w:rsidR="005A0C2C" w:rsidRPr="00CE5639" w:rsidRDefault="00563030" w:rsidP="000844DC">
      <w:pPr>
        <w:spacing w:after="0" w:line="240" w:lineRule="auto"/>
        <w:jc w:val="center"/>
        <w:rPr>
          <w:rFonts w:ascii="Arial" w:eastAsia="Times New Roman" w:hAnsi="Arial" w:cs="Arial"/>
          <w:b/>
          <w:sz w:val="48"/>
          <w:szCs w:val="48"/>
          <w:lang w:val="es-MX" w:eastAsia="es-VE"/>
        </w:rPr>
      </w:pPr>
      <w:r w:rsidRPr="00563030">
        <w:rPr>
          <w:rFonts w:ascii="Arial" w:hAnsi="Arial" w:cs="Arial"/>
          <w:b/>
          <w:sz w:val="48"/>
          <w:szCs w:val="48"/>
        </w:rPr>
        <w:t>Portal Plataforma del Padrón de Beneficiarios (PPABE)</w:t>
      </w:r>
    </w:p>
    <w:p w14:paraId="5A39BBE3" w14:textId="77777777" w:rsidR="005A0C2C" w:rsidRPr="007F1751" w:rsidRDefault="005A0C2C" w:rsidP="005A0C2C">
      <w:pPr>
        <w:spacing w:after="0" w:line="240" w:lineRule="auto"/>
        <w:rPr>
          <w:rFonts w:ascii="Arial" w:eastAsia="Times New Roman" w:hAnsi="Arial" w:cs="Arial"/>
          <w:b/>
          <w:color w:val="1F3864"/>
          <w:sz w:val="36"/>
          <w:szCs w:val="48"/>
          <w:lang w:val="es-MX" w:eastAsia="es-VE"/>
        </w:rPr>
      </w:pPr>
    </w:p>
    <w:p w14:paraId="41C8F396" w14:textId="77777777" w:rsidR="005A0C2C" w:rsidRPr="00FA6E29" w:rsidRDefault="005A0C2C" w:rsidP="00FA6E29">
      <w:pPr>
        <w:spacing w:after="0" w:line="240" w:lineRule="auto"/>
        <w:jc w:val="right"/>
        <w:rPr>
          <w:rFonts w:ascii="Arial" w:eastAsia="Times New Roman" w:hAnsi="Arial" w:cs="Arial"/>
          <w:b/>
          <w:sz w:val="36"/>
          <w:szCs w:val="48"/>
          <w:lang w:val="es-MX" w:eastAsia="es-VE"/>
        </w:rPr>
      </w:pPr>
    </w:p>
    <w:p w14:paraId="72A3D3EC" w14:textId="77777777" w:rsidR="005A0C2C" w:rsidRPr="007F1751" w:rsidRDefault="005A0C2C" w:rsidP="005A0C2C">
      <w:pPr>
        <w:rPr>
          <w:rFonts w:ascii="Arial" w:hAnsi="Arial" w:cs="Arial"/>
          <w:b/>
          <w:sz w:val="28"/>
          <w:szCs w:val="24"/>
          <w:u w:val="single"/>
          <w:lang w:val="es-MX"/>
        </w:rPr>
      </w:pPr>
    </w:p>
    <w:p w14:paraId="0D0B940D" w14:textId="77777777" w:rsidR="007F1751" w:rsidRPr="007F1751" w:rsidRDefault="007F1751" w:rsidP="005A0C2C">
      <w:pPr>
        <w:rPr>
          <w:rFonts w:ascii="Arial" w:hAnsi="Arial" w:cs="Arial"/>
          <w:b/>
          <w:sz w:val="28"/>
          <w:szCs w:val="24"/>
          <w:u w:val="single"/>
          <w:lang w:val="es-MX"/>
        </w:rPr>
      </w:pPr>
    </w:p>
    <w:p w14:paraId="0C473C90" w14:textId="7853C99E" w:rsidR="005A0C2C" w:rsidRDefault="005F7673" w:rsidP="00B818E5">
      <w:pPr>
        <w:jc w:val="right"/>
        <w:rPr>
          <w:rFonts w:ascii="Arial" w:hAnsi="Arial" w:cs="Arial"/>
          <w:b/>
          <w:sz w:val="52"/>
          <w:szCs w:val="24"/>
          <w:lang w:val="es-MX"/>
        </w:rPr>
      </w:pPr>
      <w:r>
        <w:rPr>
          <w:rFonts w:ascii="Arial" w:hAnsi="Arial" w:cs="Arial"/>
          <w:b/>
          <w:sz w:val="52"/>
          <w:szCs w:val="24"/>
          <w:lang w:val="es-MX"/>
        </w:rPr>
        <w:t>Octubre</w:t>
      </w:r>
      <w:r w:rsidR="0053776E">
        <w:rPr>
          <w:rFonts w:ascii="Arial" w:hAnsi="Arial" w:cs="Arial"/>
          <w:b/>
          <w:sz w:val="52"/>
          <w:szCs w:val="24"/>
          <w:lang w:val="es-MX"/>
        </w:rPr>
        <w:t xml:space="preserve"> 2025</w:t>
      </w:r>
    </w:p>
    <w:p w14:paraId="0E27B00A" w14:textId="77777777" w:rsidR="007F1751" w:rsidRDefault="007F1751" w:rsidP="007F1751">
      <w:pPr>
        <w:jc w:val="center"/>
        <w:rPr>
          <w:rFonts w:ascii="Arial" w:hAnsi="Arial" w:cs="Arial"/>
          <w:b/>
          <w:sz w:val="52"/>
          <w:szCs w:val="24"/>
          <w:lang w:val="es-MX"/>
        </w:rPr>
      </w:pPr>
    </w:p>
    <w:p w14:paraId="44EAFD9C" w14:textId="5675AE55" w:rsidR="007F1751" w:rsidRDefault="007F1751" w:rsidP="001A03EB">
      <w:pPr>
        <w:rPr>
          <w:rFonts w:ascii="Arial" w:hAnsi="Arial" w:cs="Arial"/>
          <w:b/>
          <w:sz w:val="52"/>
          <w:szCs w:val="24"/>
          <w:lang w:val="es-MX"/>
        </w:rPr>
      </w:pPr>
    </w:p>
    <w:p w14:paraId="71C9CD31" w14:textId="77777777" w:rsidR="005A0C2C" w:rsidRPr="007F1751" w:rsidRDefault="005A0C2C" w:rsidP="005A0C2C">
      <w:pPr>
        <w:pStyle w:val="NoSpacing"/>
        <w:ind w:right="49"/>
        <w:rPr>
          <w:rFonts w:ascii="Arial" w:hAnsi="Arial" w:cs="Arial"/>
          <w:sz w:val="20"/>
          <w:szCs w:val="20"/>
          <w:lang w:val="es-MX"/>
        </w:rPr>
      </w:pPr>
      <w:r w:rsidRPr="007F1751">
        <w:rPr>
          <w:rFonts w:ascii="Arial" w:hAnsi="Arial" w:cs="Arial"/>
          <w:sz w:val="20"/>
          <w:szCs w:val="20"/>
          <w:lang w:val="es-MX"/>
        </w:rPr>
        <w:t>Autor:</w:t>
      </w:r>
      <w:r w:rsidRPr="007F1751">
        <w:rPr>
          <w:rFonts w:ascii="Arial" w:hAnsi="Arial" w:cs="Arial"/>
          <w:sz w:val="20"/>
          <w:szCs w:val="20"/>
          <w:lang w:val="es-MX"/>
        </w:rPr>
        <w:tab/>
      </w:r>
      <w:r w:rsidRPr="007F1751">
        <w:rPr>
          <w:rFonts w:ascii="Arial" w:hAnsi="Arial" w:cs="Arial"/>
          <w:sz w:val="20"/>
          <w:szCs w:val="20"/>
          <w:lang w:val="es-MX"/>
        </w:rPr>
        <w:tab/>
      </w:r>
      <w:r w:rsidRPr="007F1751">
        <w:rPr>
          <w:rFonts w:ascii="Arial" w:hAnsi="Arial" w:cs="Arial"/>
          <w:sz w:val="20"/>
          <w:szCs w:val="20"/>
          <w:lang w:val="es-MX"/>
        </w:rPr>
        <w:tab/>
      </w:r>
      <w:r w:rsidRPr="007F1751">
        <w:rPr>
          <w:rFonts w:ascii="Arial" w:hAnsi="Arial" w:cs="Arial"/>
          <w:sz w:val="20"/>
          <w:szCs w:val="20"/>
          <w:lang w:val="es-MX"/>
        </w:rPr>
        <w:tab/>
      </w:r>
      <w:r w:rsidRPr="007F1751">
        <w:rPr>
          <w:rStyle w:val="HighlightedVariable"/>
          <w:szCs w:val="20"/>
          <w:lang w:val="es-MX"/>
        </w:rPr>
        <w:t>INAP</w:t>
      </w:r>
    </w:p>
    <w:p w14:paraId="5BDEE645" w14:textId="6AACDF98" w:rsidR="00F94FD5" w:rsidRPr="007F1751" w:rsidRDefault="005A0C2C" w:rsidP="00F94FD5">
      <w:pPr>
        <w:pStyle w:val="NoSpacing"/>
        <w:ind w:right="49"/>
        <w:rPr>
          <w:rFonts w:ascii="Arial" w:hAnsi="Arial" w:cs="Arial"/>
          <w:sz w:val="20"/>
          <w:szCs w:val="20"/>
          <w:lang w:val="es-MX"/>
        </w:rPr>
      </w:pPr>
      <w:r w:rsidRPr="007F1751">
        <w:rPr>
          <w:rFonts w:ascii="Arial" w:hAnsi="Arial" w:cs="Arial"/>
          <w:sz w:val="20"/>
          <w:szCs w:val="20"/>
          <w:lang w:val="es-MX"/>
        </w:rPr>
        <w:t>Fecha de creación:</w:t>
      </w:r>
      <w:r w:rsidRPr="007F1751">
        <w:rPr>
          <w:rFonts w:ascii="Arial" w:hAnsi="Arial" w:cs="Arial"/>
          <w:sz w:val="20"/>
          <w:szCs w:val="20"/>
          <w:lang w:val="es-MX"/>
        </w:rPr>
        <w:tab/>
      </w:r>
      <w:r w:rsidRPr="007F1751">
        <w:rPr>
          <w:rFonts w:ascii="Arial" w:hAnsi="Arial" w:cs="Arial"/>
          <w:sz w:val="20"/>
          <w:szCs w:val="20"/>
          <w:lang w:val="es-MX"/>
        </w:rPr>
        <w:tab/>
      </w:r>
      <w:r w:rsidR="00A076C9">
        <w:rPr>
          <w:rFonts w:ascii="Arial" w:hAnsi="Arial" w:cs="Arial"/>
          <w:sz w:val="20"/>
          <w:szCs w:val="20"/>
          <w:lang w:val="es-MX"/>
        </w:rPr>
        <w:t>30</w:t>
      </w:r>
      <w:r w:rsidR="00F94FD5">
        <w:rPr>
          <w:rFonts w:ascii="Arial" w:hAnsi="Arial" w:cs="Arial"/>
          <w:sz w:val="20"/>
          <w:szCs w:val="20"/>
          <w:lang w:val="es-MX"/>
        </w:rPr>
        <w:t xml:space="preserve"> de </w:t>
      </w:r>
      <w:r w:rsidR="0053776E">
        <w:rPr>
          <w:rFonts w:ascii="Arial" w:hAnsi="Arial" w:cs="Arial"/>
          <w:sz w:val="20"/>
          <w:szCs w:val="20"/>
          <w:lang w:val="es-MX"/>
        </w:rPr>
        <w:t>Enero, 2025</w:t>
      </w:r>
    </w:p>
    <w:p w14:paraId="1D8EE6F4" w14:textId="436C4906" w:rsidR="00F94FD5" w:rsidRPr="007F1751" w:rsidRDefault="00F94FD5" w:rsidP="00F94FD5">
      <w:pPr>
        <w:pStyle w:val="NoSpacing"/>
        <w:ind w:right="49"/>
        <w:rPr>
          <w:rFonts w:ascii="Arial" w:hAnsi="Arial" w:cs="Arial"/>
          <w:sz w:val="20"/>
          <w:szCs w:val="20"/>
          <w:lang w:val="es-MX"/>
        </w:rPr>
      </w:pPr>
      <w:r w:rsidRPr="007F1751">
        <w:rPr>
          <w:rFonts w:ascii="Arial" w:hAnsi="Arial" w:cs="Arial"/>
          <w:sz w:val="20"/>
          <w:szCs w:val="20"/>
          <w:lang w:val="es-MX"/>
        </w:rPr>
        <w:t>Última modificación:</w:t>
      </w:r>
      <w:r w:rsidRPr="007F1751">
        <w:rPr>
          <w:rFonts w:ascii="Arial" w:hAnsi="Arial" w:cs="Arial"/>
          <w:sz w:val="20"/>
          <w:szCs w:val="20"/>
          <w:lang w:val="es-MX"/>
        </w:rPr>
        <w:tab/>
      </w:r>
      <w:r w:rsidRPr="007F1751">
        <w:rPr>
          <w:rFonts w:ascii="Arial" w:hAnsi="Arial" w:cs="Arial"/>
          <w:sz w:val="20"/>
          <w:szCs w:val="20"/>
          <w:lang w:val="es-MX"/>
        </w:rPr>
        <w:tab/>
      </w:r>
      <w:r w:rsidR="00A076C9">
        <w:rPr>
          <w:rFonts w:ascii="Arial" w:hAnsi="Arial" w:cs="Arial"/>
          <w:sz w:val="20"/>
          <w:szCs w:val="20"/>
          <w:lang w:val="es-MX"/>
        </w:rPr>
        <w:t>30</w:t>
      </w:r>
      <w:r>
        <w:rPr>
          <w:rFonts w:ascii="Arial" w:hAnsi="Arial" w:cs="Arial"/>
          <w:sz w:val="20"/>
          <w:szCs w:val="20"/>
          <w:lang w:val="es-MX"/>
        </w:rPr>
        <w:t xml:space="preserve"> de </w:t>
      </w:r>
      <w:r w:rsidR="0053776E">
        <w:rPr>
          <w:rFonts w:ascii="Arial" w:hAnsi="Arial" w:cs="Arial"/>
          <w:sz w:val="20"/>
          <w:szCs w:val="20"/>
          <w:lang w:val="es-MX"/>
        </w:rPr>
        <w:t>Enero, 2025</w:t>
      </w:r>
    </w:p>
    <w:p w14:paraId="24670E0B" w14:textId="77777777" w:rsidR="005A0C2C" w:rsidRPr="007F1751" w:rsidRDefault="005A0C2C" w:rsidP="00F94FD5">
      <w:pPr>
        <w:pStyle w:val="NoSpacing"/>
        <w:ind w:right="49"/>
        <w:rPr>
          <w:rFonts w:ascii="Arial" w:hAnsi="Arial" w:cs="Arial"/>
          <w:sz w:val="20"/>
          <w:szCs w:val="20"/>
          <w:lang w:val="es-MX"/>
        </w:rPr>
      </w:pPr>
      <w:r w:rsidRPr="007F1751">
        <w:rPr>
          <w:rFonts w:ascii="Arial" w:hAnsi="Arial" w:cs="Arial"/>
          <w:sz w:val="20"/>
          <w:szCs w:val="20"/>
          <w:lang w:val="es-MX"/>
        </w:rPr>
        <w:t>Documento de Referencia:</w:t>
      </w:r>
      <w:r w:rsidRPr="007F1751">
        <w:rPr>
          <w:rFonts w:ascii="Arial" w:hAnsi="Arial" w:cs="Arial"/>
          <w:sz w:val="20"/>
          <w:szCs w:val="20"/>
          <w:lang w:val="es-MX"/>
        </w:rPr>
        <w:tab/>
      </w:r>
      <w:bookmarkStart w:id="0" w:name="DocRefNumber"/>
      <w:r w:rsidRPr="007F1751">
        <w:rPr>
          <w:rStyle w:val="HighlightedVariable"/>
          <w:szCs w:val="20"/>
          <w:lang w:val="es-MX"/>
        </w:rPr>
        <w:t>N/A</w:t>
      </w:r>
      <w:bookmarkEnd w:id="0"/>
    </w:p>
    <w:p w14:paraId="34D04257" w14:textId="77777777" w:rsidR="00E3525F" w:rsidRPr="00F94FD5" w:rsidRDefault="005A0C2C" w:rsidP="00F94FD5">
      <w:pPr>
        <w:pStyle w:val="NoSpacing"/>
        <w:ind w:right="49"/>
        <w:rPr>
          <w:rFonts w:ascii="Arial" w:hAnsi="Arial" w:cs="Arial"/>
          <w:sz w:val="20"/>
          <w:szCs w:val="20"/>
          <w:lang w:val="es-MX"/>
        </w:rPr>
      </w:pPr>
      <w:r w:rsidRPr="007F1751">
        <w:rPr>
          <w:rFonts w:ascii="Arial" w:hAnsi="Arial" w:cs="Arial"/>
          <w:sz w:val="20"/>
          <w:szCs w:val="20"/>
          <w:lang w:val="es-MX"/>
        </w:rPr>
        <w:t>Versión:</w:t>
      </w:r>
      <w:r w:rsidRPr="007F1751">
        <w:rPr>
          <w:rFonts w:ascii="Arial" w:hAnsi="Arial" w:cs="Arial"/>
          <w:sz w:val="20"/>
          <w:szCs w:val="20"/>
          <w:lang w:val="es-MX"/>
        </w:rPr>
        <w:tab/>
      </w:r>
      <w:r w:rsidRPr="007F1751">
        <w:rPr>
          <w:rFonts w:ascii="Arial" w:hAnsi="Arial" w:cs="Arial"/>
          <w:sz w:val="20"/>
          <w:szCs w:val="20"/>
          <w:lang w:val="es-MX"/>
        </w:rPr>
        <w:tab/>
      </w:r>
      <w:r w:rsidRPr="007F1751">
        <w:rPr>
          <w:rFonts w:ascii="Arial" w:hAnsi="Arial" w:cs="Arial"/>
          <w:sz w:val="20"/>
          <w:szCs w:val="20"/>
          <w:lang w:val="es-MX"/>
        </w:rPr>
        <w:tab/>
        <w:t>V.1</w:t>
      </w:r>
    </w:p>
    <w:p w14:paraId="4B94D5A5" w14:textId="20B66193" w:rsidR="00F94FD5" w:rsidRDefault="00F94FD5" w:rsidP="007F1751">
      <w:pPr>
        <w:tabs>
          <w:tab w:val="left" w:pos="5430"/>
        </w:tabs>
        <w:jc w:val="center"/>
        <w:rPr>
          <w:rFonts w:ascii="Arial" w:hAnsi="Arial" w:cs="Arial"/>
          <w:b/>
          <w:sz w:val="28"/>
          <w:lang w:val="es-MX"/>
        </w:rPr>
      </w:pPr>
    </w:p>
    <w:p w14:paraId="0FCA15B4" w14:textId="77777777" w:rsidR="00E76410" w:rsidRDefault="00E76410" w:rsidP="007F1751">
      <w:pPr>
        <w:tabs>
          <w:tab w:val="left" w:pos="5430"/>
        </w:tabs>
        <w:jc w:val="center"/>
        <w:rPr>
          <w:rFonts w:ascii="Arial" w:hAnsi="Arial" w:cs="Arial"/>
          <w:b/>
          <w:sz w:val="28"/>
          <w:lang w:val="es-MX"/>
        </w:rPr>
      </w:pPr>
    </w:p>
    <w:p w14:paraId="0528A411" w14:textId="77777777" w:rsidR="004C0122" w:rsidRPr="00F77FF0" w:rsidRDefault="004C0122" w:rsidP="004C0122">
      <w:pPr>
        <w:pStyle w:val="ListParagraph"/>
        <w:numPr>
          <w:ilvl w:val="0"/>
          <w:numId w:val="1"/>
        </w:numPr>
        <w:tabs>
          <w:tab w:val="left" w:pos="5430"/>
        </w:tabs>
        <w:ind w:left="426"/>
        <w:rPr>
          <w:rFonts w:ascii="Arial" w:hAnsi="Arial" w:cs="Arial"/>
          <w:b/>
          <w:sz w:val="28"/>
          <w:lang w:val="es-MX"/>
        </w:rPr>
      </w:pPr>
      <w:r>
        <w:rPr>
          <w:rFonts w:ascii="Arial" w:hAnsi="Arial" w:cs="Arial"/>
          <w:b/>
          <w:sz w:val="28"/>
          <w:lang w:val="es-MX"/>
        </w:rPr>
        <w:lastRenderedPageBreak/>
        <w:t>Información de la Plataforma</w:t>
      </w:r>
    </w:p>
    <w:p w14:paraId="032AC4AB" w14:textId="77777777" w:rsidR="004C0122" w:rsidRDefault="004C0122" w:rsidP="004C0122">
      <w:pPr>
        <w:rPr>
          <w:rFonts w:ascii="Arial" w:hAnsi="Arial" w:cs="Arial"/>
        </w:rPr>
      </w:pPr>
    </w:p>
    <w:p w14:paraId="1AC79935" w14:textId="77777777" w:rsidR="004C0122" w:rsidRPr="00C9744E" w:rsidRDefault="004C0122" w:rsidP="004C0122">
      <w:pPr>
        <w:rPr>
          <w:rFonts w:ascii="Arial" w:hAnsi="Arial" w:cs="Arial"/>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910"/>
        <w:gridCol w:w="4810"/>
      </w:tblGrid>
      <w:tr w:rsidR="004C0122" w:rsidRPr="00C9744E" w14:paraId="379D819C" w14:textId="77777777" w:rsidTr="00482523">
        <w:tc>
          <w:tcPr>
            <w:tcW w:w="3910" w:type="dxa"/>
            <w:shd w:val="clear" w:color="auto" w:fill="auto"/>
          </w:tcPr>
          <w:p w14:paraId="764D4BDD" w14:textId="77777777" w:rsidR="004C0122" w:rsidRPr="00C9744E" w:rsidRDefault="004C0122" w:rsidP="00482523">
            <w:pPr>
              <w:spacing w:after="0" w:line="360" w:lineRule="auto"/>
              <w:rPr>
                <w:rFonts w:ascii="Arial" w:eastAsia="Times New Roman" w:hAnsi="Arial" w:cs="Arial"/>
                <w:b/>
                <w:color w:val="000000"/>
                <w:sz w:val="24"/>
                <w:szCs w:val="20"/>
                <w:lang w:eastAsia="es-VE"/>
              </w:rPr>
            </w:pPr>
            <w:r w:rsidRPr="00C9744E">
              <w:rPr>
                <w:rFonts w:ascii="Arial" w:eastAsia="Times New Roman" w:hAnsi="Arial" w:cs="Arial"/>
                <w:b/>
                <w:color w:val="000000"/>
                <w:sz w:val="24"/>
                <w:szCs w:val="20"/>
                <w:lang w:eastAsia="es-VE"/>
              </w:rPr>
              <w:t>Empresa / Organización</w:t>
            </w:r>
          </w:p>
        </w:tc>
        <w:tc>
          <w:tcPr>
            <w:tcW w:w="4810" w:type="dxa"/>
            <w:shd w:val="clear" w:color="auto" w:fill="auto"/>
          </w:tcPr>
          <w:p w14:paraId="0E644451" w14:textId="77777777" w:rsidR="004C0122" w:rsidRPr="00C9744E" w:rsidRDefault="004C0122" w:rsidP="00482523">
            <w:pPr>
              <w:spacing w:after="0" w:line="240" w:lineRule="auto"/>
              <w:rPr>
                <w:rFonts w:ascii="Arial" w:eastAsia="Times New Roman" w:hAnsi="Arial" w:cs="Arial"/>
                <w:color w:val="000000"/>
                <w:sz w:val="24"/>
                <w:szCs w:val="20"/>
                <w:lang w:eastAsia="es-VE"/>
              </w:rPr>
            </w:pPr>
            <w:r w:rsidRPr="00C9744E">
              <w:rPr>
                <w:rFonts w:ascii="Arial" w:eastAsia="Times New Roman" w:hAnsi="Arial" w:cs="Arial"/>
                <w:b/>
                <w:color w:val="000000"/>
                <w:sz w:val="24"/>
                <w:szCs w:val="20"/>
                <w:lang w:eastAsia="es-VE"/>
              </w:rPr>
              <w:t>Secretaría de Finanzas y Tesorería General del Estado de Nuevo León</w:t>
            </w:r>
          </w:p>
        </w:tc>
      </w:tr>
      <w:tr w:rsidR="004C0122" w:rsidRPr="00C9744E" w14:paraId="2D4D5489" w14:textId="77777777" w:rsidTr="00482523">
        <w:tc>
          <w:tcPr>
            <w:tcW w:w="3910" w:type="dxa"/>
            <w:shd w:val="clear" w:color="auto" w:fill="auto"/>
          </w:tcPr>
          <w:p w14:paraId="308221A1" w14:textId="77777777" w:rsidR="004C0122" w:rsidRPr="00C9744E" w:rsidRDefault="004C0122" w:rsidP="00482523">
            <w:pPr>
              <w:spacing w:after="0" w:line="360" w:lineRule="auto"/>
              <w:rPr>
                <w:rFonts w:ascii="Arial" w:eastAsia="Times New Roman" w:hAnsi="Arial" w:cs="Arial"/>
                <w:b/>
                <w:color w:val="000000"/>
                <w:sz w:val="24"/>
                <w:szCs w:val="20"/>
                <w:lang w:eastAsia="es-VE"/>
              </w:rPr>
            </w:pPr>
            <w:r w:rsidRPr="00C9744E">
              <w:rPr>
                <w:rFonts w:ascii="Arial" w:eastAsia="Times New Roman" w:hAnsi="Arial" w:cs="Arial"/>
                <w:b/>
                <w:color w:val="000000"/>
                <w:sz w:val="24"/>
                <w:szCs w:val="20"/>
                <w:lang w:eastAsia="es-VE"/>
              </w:rPr>
              <w:t>Representante de la organización</w:t>
            </w:r>
          </w:p>
        </w:tc>
        <w:tc>
          <w:tcPr>
            <w:tcW w:w="4810" w:type="dxa"/>
            <w:shd w:val="clear" w:color="auto" w:fill="auto"/>
          </w:tcPr>
          <w:p w14:paraId="0B50DCCE" w14:textId="77777777" w:rsidR="004C0122" w:rsidRPr="00C9744E" w:rsidRDefault="004C0122" w:rsidP="00482523">
            <w:pPr>
              <w:spacing w:after="0" w:line="360" w:lineRule="auto"/>
              <w:rPr>
                <w:rFonts w:ascii="Arial" w:eastAsia="Times New Roman" w:hAnsi="Arial" w:cs="Arial"/>
                <w:color w:val="000000"/>
                <w:sz w:val="24"/>
                <w:szCs w:val="20"/>
                <w:lang w:val="es-MX" w:eastAsia="es-VE"/>
              </w:rPr>
            </w:pPr>
            <w:r w:rsidRPr="00C9744E">
              <w:rPr>
                <w:rFonts w:ascii="Arial" w:eastAsia="Times New Roman" w:hAnsi="Arial" w:cs="Arial"/>
                <w:color w:val="000000"/>
                <w:sz w:val="24"/>
                <w:szCs w:val="20"/>
                <w:lang w:val="es-MX" w:eastAsia="es-VE"/>
              </w:rPr>
              <w:t>Néstor Ibarra Palomares</w:t>
            </w:r>
          </w:p>
          <w:p w14:paraId="383390F8" w14:textId="77777777" w:rsidR="004C0122" w:rsidRPr="00C9744E" w:rsidRDefault="004C0122" w:rsidP="00482523">
            <w:pPr>
              <w:spacing w:after="0" w:line="360" w:lineRule="auto"/>
              <w:rPr>
                <w:rFonts w:ascii="Arial" w:eastAsia="Times New Roman" w:hAnsi="Arial" w:cs="Arial"/>
                <w:color w:val="000000"/>
                <w:sz w:val="24"/>
                <w:szCs w:val="20"/>
                <w:lang w:eastAsia="es-VE"/>
              </w:rPr>
            </w:pPr>
          </w:p>
        </w:tc>
      </w:tr>
      <w:tr w:rsidR="004C0122" w:rsidRPr="00C9744E" w14:paraId="1EA218E5" w14:textId="77777777" w:rsidTr="00482523">
        <w:tc>
          <w:tcPr>
            <w:tcW w:w="3910" w:type="dxa"/>
            <w:shd w:val="clear" w:color="auto" w:fill="auto"/>
          </w:tcPr>
          <w:p w14:paraId="0AB0C877" w14:textId="77777777" w:rsidR="004C0122" w:rsidRPr="00C9744E" w:rsidRDefault="004C0122" w:rsidP="00482523">
            <w:pPr>
              <w:spacing w:after="0" w:line="360" w:lineRule="auto"/>
              <w:rPr>
                <w:rFonts w:ascii="Arial" w:eastAsia="Times New Roman" w:hAnsi="Arial" w:cs="Arial"/>
                <w:b/>
                <w:color w:val="000000"/>
                <w:sz w:val="24"/>
                <w:szCs w:val="20"/>
                <w:lang w:eastAsia="es-VE"/>
              </w:rPr>
            </w:pPr>
            <w:r w:rsidRPr="00C9744E">
              <w:rPr>
                <w:rFonts w:ascii="Arial" w:eastAsia="Times New Roman" w:hAnsi="Arial" w:cs="Arial"/>
                <w:b/>
                <w:color w:val="000000"/>
                <w:sz w:val="24"/>
                <w:szCs w:val="20"/>
                <w:lang w:eastAsia="es-VE"/>
              </w:rPr>
              <w:t>Nombre del proyecto</w:t>
            </w:r>
          </w:p>
        </w:tc>
        <w:tc>
          <w:tcPr>
            <w:tcW w:w="4810" w:type="dxa"/>
            <w:shd w:val="clear" w:color="auto" w:fill="auto"/>
          </w:tcPr>
          <w:p w14:paraId="3B0735A7" w14:textId="13738DCA" w:rsidR="004C0122" w:rsidRPr="00C9744E" w:rsidRDefault="000844DC" w:rsidP="00482523">
            <w:pPr>
              <w:spacing w:after="0" w:line="360" w:lineRule="auto"/>
              <w:rPr>
                <w:rFonts w:ascii="Arial" w:eastAsia="Times New Roman" w:hAnsi="Arial" w:cs="Arial"/>
                <w:color w:val="000000"/>
                <w:sz w:val="24"/>
                <w:szCs w:val="20"/>
                <w:lang w:eastAsia="es-VE"/>
              </w:rPr>
            </w:pPr>
            <w:r w:rsidRPr="00C0077C">
              <w:rPr>
                <w:rFonts w:ascii="Arial" w:hAnsi="Arial" w:cs="Arial"/>
              </w:rPr>
              <w:t>Plataforma para el Seguimiento de Indicadores y Tableros de Control</w:t>
            </w:r>
          </w:p>
        </w:tc>
      </w:tr>
    </w:tbl>
    <w:p w14:paraId="4BA1B8C5" w14:textId="77777777" w:rsidR="004C0122" w:rsidRDefault="004C0122" w:rsidP="004C0122">
      <w:pPr>
        <w:tabs>
          <w:tab w:val="left" w:pos="5430"/>
        </w:tabs>
        <w:jc w:val="center"/>
        <w:rPr>
          <w:rFonts w:ascii="Arial" w:hAnsi="Arial" w:cs="Arial"/>
          <w:b/>
          <w:sz w:val="28"/>
          <w:lang w:val="es-MX"/>
        </w:rPr>
      </w:pPr>
    </w:p>
    <w:p w14:paraId="163A4485" w14:textId="77777777" w:rsidR="004C0122" w:rsidRDefault="004C0122" w:rsidP="004C0122">
      <w:pPr>
        <w:tabs>
          <w:tab w:val="left" w:pos="5430"/>
        </w:tabs>
        <w:jc w:val="center"/>
        <w:rPr>
          <w:rFonts w:ascii="Arial" w:hAnsi="Arial" w:cs="Arial"/>
          <w:b/>
          <w:sz w:val="28"/>
          <w:lang w:val="es-MX"/>
        </w:rPr>
      </w:pPr>
    </w:p>
    <w:p w14:paraId="54636BD2" w14:textId="77777777" w:rsidR="004C0122" w:rsidRDefault="004C0122" w:rsidP="004C0122">
      <w:pPr>
        <w:pStyle w:val="ListParagraph"/>
        <w:numPr>
          <w:ilvl w:val="0"/>
          <w:numId w:val="1"/>
        </w:numPr>
        <w:tabs>
          <w:tab w:val="left" w:pos="5430"/>
        </w:tabs>
        <w:ind w:left="426"/>
        <w:rPr>
          <w:rFonts w:ascii="Arial" w:hAnsi="Arial" w:cs="Arial"/>
          <w:b/>
          <w:sz w:val="28"/>
          <w:lang w:val="es-MX"/>
        </w:rPr>
      </w:pPr>
      <w:r w:rsidRPr="00B818E5">
        <w:rPr>
          <w:rFonts w:ascii="Arial" w:hAnsi="Arial" w:cs="Arial"/>
          <w:b/>
          <w:sz w:val="28"/>
          <w:lang w:val="es-MX"/>
        </w:rPr>
        <w:t xml:space="preserve">Objetivo </w:t>
      </w:r>
    </w:p>
    <w:p w14:paraId="052C3866" w14:textId="77777777" w:rsidR="004C0122" w:rsidRPr="00B818E5" w:rsidRDefault="004C0122" w:rsidP="004C0122">
      <w:pPr>
        <w:pStyle w:val="ListParagraph"/>
        <w:tabs>
          <w:tab w:val="left" w:pos="5430"/>
        </w:tabs>
        <w:ind w:left="426"/>
        <w:rPr>
          <w:rFonts w:ascii="Arial" w:hAnsi="Arial" w:cs="Arial"/>
          <w:b/>
          <w:sz w:val="28"/>
          <w:lang w:val="es-MX"/>
        </w:rPr>
      </w:pPr>
    </w:p>
    <w:p w14:paraId="0C7C641E" w14:textId="77777777" w:rsidR="004C0122" w:rsidRPr="00B818E5" w:rsidRDefault="004C0122" w:rsidP="004C0122">
      <w:pPr>
        <w:tabs>
          <w:tab w:val="left" w:pos="5430"/>
        </w:tabs>
        <w:spacing w:line="360" w:lineRule="auto"/>
        <w:ind w:left="142"/>
        <w:jc w:val="both"/>
        <w:rPr>
          <w:rFonts w:ascii="Arial" w:hAnsi="Arial" w:cs="Arial"/>
          <w:sz w:val="24"/>
          <w:lang w:val="es-MX"/>
        </w:rPr>
      </w:pPr>
      <w:r>
        <w:rPr>
          <w:rFonts w:ascii="Arial" w:hAnsi="Arial" w:cs="Arial"/>
          <w:sz w:val="24"/>
          <w:lang w:val="es-MX"/>
        </w:rPr>
        <w:t xml:space="preserve">Administración y operación de la plataforma </w:t>
      </w:r>
      <w:r w:rsidRPr="00B818E5">
        <w:rPr>
          <w:rFonts w:ascii="Arial" w:hAnsi="Arial" w:cs="Arial"/>
          <w:sz w:val="24"/>
          <w:lang w:val="es-MX"/>
        </w:rPr>
        <w:t xml:space="preserve">con el objetivo de hacer más eficientes, seguros y efectivos sus procesos de negocio, con las siguientes características: </w:t>
      </w:r>
    </w:p>
    <w:p w14:paraId="1B199C2E" w14:textId="77777777" w:rsidR="004C0122" w:rsidRPr="00B818E5" w:rsidRDefault="004C0122" w:rsidP="004C0122">
      <w:pPr>
        <w:tabs>
          <w:tab w:val="left" w:pos="5430"/>
        </w:tabs>
        <w:spacing w:after="0" w:line="360" w:lineRule="auto"/>
        <w:ind w:left="142"/>
        <w:jc w:val="both"/>
        <w:rPr>
          <w:rFonts w:ascii="Arial" w:hAnsi="Arial" w:cs="Arial"/>
          <w:sz w:val="24"/>
          <w:lang w:val="es-MX"/>
        </w:rPr>
      </w:pPr>
      <w:r>
        <w:rPr>
          <w:rFonts w:ascii="Arial" w:hAnsi="Arial" w:cs="Arial"/>
          <w:sz w:val="24"/>
          <w:lang w:val="es-MX"/>
        </w:rPr>
        <w:t>•</w:t>
      </w:r>
      <w:r w:rsidRPr="00B818E5">
        <w:rPr>
          <w:rFonts w:ascii="Arial" w:hAnsi="Arial" w:cs="Arial"/>
          <w:sz w:val="24"/>
          <w:lang w:val="es-MX"/>
        </w:rPr>
        <w:t>Brindar servicios de calidad apegados a las mejores prácticas nacionales e internacionales.</w:t>
      </w:r>
    </w:p>
    <w:p w14:paraId="40895CEA" w14:textId="77777777" w:rsidR="004C0122" w:rsidRPr="00B818E5" w:rsidRDefault="004C0122" w:rsidP="004C0122">
      <w:pPr>
        <w:tabs>
          <w:tab w:val="left" w:pos="5430"/>
        </w:tabs>
        <w:spacing w:after="0" w:line="360" w:lineRule="auto"/>
        <w:ind w:left="142"/>
        <w:jc w:val="both"/>
        <w:rPr>
          <w:rFonts w:ascii="Arial" w:hAnsi="Arial" w:cs="Arial"/>
          <w:sz w:val="24"/>
          <w:lang w:val="es-MX"/>
        </w:rPr>
      </w:pPr>
      <w:r>
        <w:rPr>
          <w:rFonts w:ascii="Arial" w:hAnsi="Arial" w:cs="Arial"/>
          <w:sz w:val="24"/>
          <w:lang w:val="es-MX"/>
        </w:rPr>
        <w:t>•</w:t>
      </w:r>
      <w:r w:rsidRPr="00B818E5">
        <w:rPr>
          <w:rFonts w:ascii="Arial" w:hAnsi="Arial" w:cs="Arial"/>
          <w:sz w:val="24"/>
          <w:lang w:val="es-MX"/>
        </w:rPr>
        <w:t>Lograr la entera satisfacción de la Secretaria de Finanzas y Tesorería General del Estado de Nuevo León.</w:t>
      </w:r>
    </w:p>
    <w:p w14:paraId="70BE4C6E" w14:textId="77777777" w:rsidR="004C0122" w:rsidRPr="00B818E5" w:rsidRDefault="004C0122" w:rsidP="004C0122">
      <w:pPr>
        <w:tabs>
          <w:tab w:val="left" w:pos="5430"/>
        </w:tabs>
        <w:spacing w:after="0" w:line="360" w:lineRule="auto"/>
        <w:ind w:left="142"/>
        <w:jc w:val="both"/>
        <w:rPr>
          <w:rFonts w:ascii="Arial" w:hAnsi="Arial" w:cs="Arial"/>
          <w:sz w:val="24"/>
          <w:lang w:val="es-MX"/>
        </w:rPr>
      </w:pPr>
      <w:r>
        <w:rPr>
          <w:rFonts w:ascii="Arial" w:hAnsi="Arial" w:cs="Arial"/>
          <w:sz w:val="24"/>
          <w:lang w:val="es-MX"/>
        </w:rPr>
        <w:t>•</w:t>
      </w:r>
      <w:r w:rsidRPr="00B818E5">
        <w:rPr>
          <w:rFonts w:ascii="Arial" w:hAnsi="Arial" w:cs="Arial"/>
          <w:sz w:val="24"/>
          <w:lang w:val="es-MX"/>
        </w:rPr>
        <w:t>Buscar la innovación y actualización constante en prácticas, metodologías y servicios.</w:t>
      </w:r>
    </w:p>
    <w:p w14:paraId="4F87067B" w14:textId="77777777" w:rsidR="004C0122" w:rsidRPr="00B818E5" w:rsidRDefault="004C0122" w:rsidP="004C0122">
      <w:pPr>
        <w:tabs>
          <w:tab w:val="left" w:pos="5430"/>
        </w:tabs>
        <w:spacing w:after="0" w:line="360" w:lineRule="auto"/>
        <w:ind w:left="142"/>
        <w:jc w:val="both"/>
        <w:rPr>
          <w:rFonts w:ascii="Arial" w:hAnsi="Arial" w:cs="Arial"/>
          <w:sz w:val="24"/>
          <w:lang w:val="es-MX"/>
        </w:rPr>
      </w:pPr>
      <w:r>
        <w:rPr>
          <w:rFonts w:ascii="Arial" w:hAnsi="Arial" w:cs="Arial"/>
          <w:sz w:val="24"/>
          <w:lang w:val="es-MX"/>
        </w:rPr>
        <w:t>•</w:t>
      </w:r>
      <w:r w:rsidRPr="00B818E5">
        <w:rPr>
          <w:rFonts w:ascii="Arial" w:hAnsi="Arial" w:cs="Arial"/>
          <w:sz w:val="24"/>
          <w:lang w:val="es-MX"/>
        </w:rPr>
        <w:t>Generar una estrecha y duradera relación con la Secretaria de Finanzas y Tesorería General del Estado de Nuevo León.</w:t>
      </w:r>
    </w:p>
    <w:p w14:paraId="0A107387" w14:textId="77777777" w:rsidR="004C0122" w:rsidRDefault="004C0122" w:rsidP="004C0122">
      <w:pPr>
        <w:tabs>
          <w:tab w:val="left" w:pos="5430"/>
        </w:tabs>
        <w:spacing w:after="0" w:line="360" w:lineRule="auto"/>
        <w:ind w:left="142"/>
        <w:jc w:val="both"/>
        <w:rPr>
          <w:rFonts w:ascii="Arial" w:hAnsi="Arial" w:cs="Arial"/>
          <w:sz w:val="24"/>
          <w:lang w:val="es-MX"/>
        </w:rPr>
      </w:pPr>
      <w:r>
        <w:rPr>
          <w:rFonts w:ascii="Arial" w:hAnsi="Arial" w:cs="Arial"/>
          <w:sz w:val="24"/>
          <w:lang w:val="es-MX"/>
        </w:rPr>
        <w:t>•</w:t>
      </w:r>
      <w:r w:rsidRPr="00B818E5">
        <w:rPr>
          <w:rFonts w:ascii="Arial" w:hAnsi="Arial" w:cs="Arial"/>
          <w:sz w:val="24"/>
          <w:lang w:val="es-MX"/>
        </w:rPr>
        <w:t>Consolidar una imagen de asociación honesta, responsable y confiable.</w:t>
      </w:r>
    </w:p>
    <w:p w14:paraId="342CC987" w14:textId="77777777" w:rsidR="004C0122" w:rsidRDefault="004C0122" w:rsidP="004C0122">
      <w:pPr>
        <w:tabs>
          <w:tab w:val="left" w:pos="5430"/>
        </w:tabs>
        <w:spacing w:after="0" w:line="360" w:lineRule="auto"/>
        <w:ind w:left="142"/>
        <w:jc w:val="both"/>
        <w:rPr>
          <w:rFonts w:ascii="Arial" w:hAnsi="Arial" w:cs="Arial"/>
          <w:sz w:val="24"/>
          <w:lang w:val="es-MX"/>
        </w:rPr>
      </w:pPr>
    </w:p>
    <w:p w14:paraId="353BFE76" w14:textId="77777777" w:rsidR="004C0122" w:rsidRPr="00D02058" w:rsidRDefault="004C0122" w:rsidP="004C0122">
      <w:pPr>
        <w:tabs>
          <w:tab w:val="left" w:pos="5430"/>
        </w:tabs>
        <w:spacing w:after="0" w:line="360" w:lineRule="auto"/>
        <w:ind w:left="142"/>
        <w:jc w:val="both"/>
        <w:rPr>
          <w:rFonts w:ascii="Arial" w:hAnsi="Arial" w:cs="Arial"/>
          <w:sz w:val="24"/>
          <w:lang w:val="es-MX"/>
        </w:rPr>
      </w:pPr>
    </w:p>
    <w:p w14:paraId="599DB41B" w14:textId="77777777" w:rsidR="004C0122" w:rsidRDefault="004C0122" w:rsidP="004C0122">
      <w:pPr>
        <w:pStyle w:val="ListParagraph"/>
        <w:numPr>
          <w:ilvl w:val="0"/>
          <w:numId w:val="1"/>
        </w:numPr>
        <w:tabs>
          <w:tab w:val="left" w:pos="5430"/>
        </w:tabs>
        <w:ind w:left="426"/>
        <w:rPr>
          <w:rFonts w:ascii="Arial" w:hAnsi="Arial" w:cs="Arial"/>
          <w:b/>
          <w:sz w:val="28"/>
          <w:lang w:val="es-MX"/>
        </w:rPr>
      </w:pPr>
      <w:r>
        <w:rPr>
          <w:rFonts w:ascii="Arial" w:hAnsi="Arial" w:cs="Arial"/>
          <w:b/>
          <w:sz w:val="28"/>
          <w:lang w:val="es-MX"/>
        </w:rPr>
        <w:lastRenderedPageBreak/>
        <w:t>Acciones a seguir</w:t>
      </w:r>
    </w:p>
    <w:p w14:paraId="12135557" w14:textId="77777777" w:rsidR="004C0122" w:rsidRDefault="004C0122" w:rsidP="004C0122">
      <w:pPr>
        <w:pStyle w:val="ListParagraph"/>
        <w:tabs>
          <w:tab w:val="left" w:pos="5430"/>
        </w:tabs>
        <w:rPr>
          <w:rFonts w:ascii="Arial" w:hAnsi="Arial" w:cs="Arial"/>
          <w:b/>
          <w:sz w:val="28"/>
          <w:lang w:val="es-MX"/>
        </w:rPr>
      </w:pPr>
    </w:p>
    <w:p w14:paraId="0ABDA2CE" w14:textId="77777777" w:rsidR="004C0122" w:rsidRPr="001E6413" w:rsidRDefault="004C0122" w:rsidP="004C0122">
      <w:pPr>
        <w:pStyle w:val="ListParagraph"/>
        <w:numPr>
          <w:ilvl w:val="0"/>
          <w:numId w:val="4"/>
        </w:numPr>
        <w:tabs>
          <w:tab w:val="left" w:pos="5430"/>
        </w:tabs>
        <w:spacing w:after="0" w:line="360" w:lineRule="auto"/>
        <w:ind w:left="426"/>
        <w:jc w:val="both"/>
        <w:rPr>
          <w:rFonts w:ascii="Arial" w:hAnsi="Arial" w:cs="Arial"/>
          <w:sz w:val="24"/>
          <w:szCs w:val="24"/>
          <w:lang w:val="es-MX"/>
        </w:rPr>
      </w:pPr>
      <w:r w:rsidRPr="001E6413">
        <w:rPr>
          <w:rFonts w:ascii="Arial" w:hAnsi="Arial" w:cs="Arial"/>
          <w:sz w:val="24"/>
          <w:szCs w:val="24"/>
          <w:lang w:val="es-MX"/>
        </w:rPr>
        <w:t>Revisiones periódicas de los equipos</w:t>
      </w:r>
      <w:r>
        <w:rPr>
          <w:rFonts w:ascii="Arial" w:hAnsi="Arial" w:cs="Arial"/>
          <w:sz w:val="24"/>
          <w:szCs w:val="24"/>
          <w:lang w:val="es-MX"/>
        </w:rPr>
        <w:t xml:space="preserve"> (DEV, QA y PROD)</w:t>
      </w:r>
      <w:r w:rsidRPr="001E6413">
        <w:rPr>
          <w:rFonts w:ascii="Arial" w:hAnsi="Arial" w:cs="Arial"/>
          <w:sz w:val="24"/>
          <w:szCs w:val="24"/>
          <w:lang w:val="es-MX"/>
        </w:rPr>
        <w:t xml:space="preserve"> –</w:t>
      </w:r>
      <w:r>
        <w:rPr>
          <w:rFonts w:ascii="Arial" w:hAnsi="Arial" w:cs="Arial"/>
          <w:sz w:val="24"/>
          <w:szCs w:val="24"/>
          <w:lang w:val="es-MX"/>
        </w:rPr>
        <w:t xml:space="preserve"> </w:t>
      </w:r>
      <w:r w:rsidRPr="001E6413">
        <w:rPr>
          <w:rFonts w:ascii="Arial" w:hAnsi="Arial" w:cs="Arial"/>
          <w:sz w:val="24"/>
          <w:szCs w:val="24"/>
          <w:lang w:val="es-MX"/>
        </w:rPr>
        <w:t>asegurándose de que funcionan a pleno rendimiento y su so</w:t>
      </w:r>
      <w:r>
        <w:rPr>
          <w:rFonts w:ascii="Arial" w:hAnsi="Arial" w:cs="Arial"/>
          <w:sz w:val="24"/>
          <w:szCs w:val="24"/>
          <w:lang w:val="es-MX"/>
        </w:rPr>
        <w:t>ftware esté siempre actualizado</w:t>
      </w:r>
      <w:r w:rsidRPr="001E6413">
        <w:rPr>
          <w:rFonts w:ascii="Arial" w:hAnsi="Arial" w:cs="Arial"/>
          <w:sz w:val="24"/>
          <w:szCs w:val="24"/>
          <w:lang w:val="es-MX"/>
        </w:rPr>
        <w:t>.</w:t>
      </w:r>
    </w:p>
    <w:p w14:paraId="281B7528" w14:textId="77777777" w:rsidR="004C0122" w:rsidRPr="001E6413" w:rsidRDefault="004C0122" w:rsidP="004C0122">
      <w:pPr>
        <w:pStyle w:val="ListParagraph"/>
        <w:numPr>
          <w:ilvl w:val="0"/>
          <w:numId w:val="4"/>
        </w:numPr>
        <w:tabs>
          <w:tab w:val="left" w:pos="5430"/>
        </w:tabs>
        <w:spacing w:after="0" w:line="360" w:lineRule="auto"/>
        <w:ind w:left="426"/>
        <w:jc w:val="both"/>
        <w:rPr>
          <w:rFonts w:ascii="Arial" w:hAnsi="Arial" w:cs="Arial"/>
          <w:sz w:val="24"/>
          <w:szCs w:val="24"/>
          <w:lang w:val="es-MX"/>
        </w:rPr>
      </w:pPr>
      <w:r>
        <w:rPr>
          <w:rFonts w:ascii="Arial" w:hAnsi="Arial" w:cs="Arial"/>
          <w:sz w:val="24"/>
          <w:szCs w:val="24"/>
          <w:lang w:val="es-MX"/>
        </w:rPr>
        <w:t>Atención a solicitudes y requerimientos de los usuarios.</w:t>
      </w:r>
    </w:p>
    <w:p w14:paraId="406A3B79" w14:textId="77777777" w:rsidR="004C0122" w:rsidRPr="001E6413" w:rsidRDefault="004C0122" w:rsidP="004C0122">
      <w:pPr>
        <w:pStyle w:val="ListParagraph"/>
        <w:numPr>
          <w:ilvl w:val="0"/>
          <w:numId w:val="4"/>
        </w:numPr>
        <w:tabs>
          <w:tab w:val="left" w:pos="5430"/>
        </w:tabs>
        <w:spacing w:after="0" w:line="360" w:lineRule="auto"/>
        <w:ind w:left="426"/>
        <w:jc w:val="both"/>
        <w:rPr>
          <w:rFonts w:ascii="Arial" w:hAnsi="Arial" w:cs="Arial"/>
          <w:sz w:val="24"/>
          <w:szCs w:val="24"/>
          <w:lang w:val="es-MX"/>
        </w:rPr>
      </w:pPr>
      <w:r>
        <w:rPr>
          <w:rFonts w:ascii="Arial" w:hAnsi="Arial" w:cs="Arial"/>
          <w:sz w:val="24"/>
          <w:szCs w:val="24"/>
          <w:lang w:val="es-MX"/>
        </w:rPr>
        <w:t xml:space="preserve">Atención y generación de planes de continuidad </w:t>
      </w:r>
      <w:r w:rsidRPr="001E6413">
        <w:rPr>
          <w:rFonts w:ascii="Arial" w:hAnsi="Arial" w:cs="Arial"/>
          <w:sz w:val="24"/>
          <w:szCs w:val="24"/>
          <w:lang w:val="es-MX"/>
        </w:rPr>
        <w:t>–</w:t>
      </w:r>
      <w:r>
        <w:rPr>
          <w:rFonts w:ascii="Arial" w:hAnsi="Arial" w:cs="Arial"/>
          <w:sz w:val="24"/>
          <w:szCs w:val="24"/>
          <w:lang w:val="es-MX"/>
        </w:rPr>
        <w:t xml:space="preserve"> </w:t>
      </w:r>
      <w:r w:rsidRPr="001E6413">
        <w:rPr>
          <w:rFonts w:ascii="Arial" w:hAnsi="Arial" w:cs="Arial"/>
          <w:sz w:val="24"/>
          <w:szCs w:val="24"/>
          <w:lang w:val="es-MX"/>
        </w:rPr>
        <w:t>evitando pérdid</w:t>
      </w:r>
      <w:r>
        <w:rPr>
          <w:rFonts w:ascii="Arial" w:hAnsi="Arial" w:cs="Arial"/>
          <w:sz w:val="24"/>
          <w:szCs w:val="24"/>
          <w:lang w:val="es-MX"/>
        </w:rPr>
        <w:t>a de información</w:t>
      </w:r>
      <w:r w:rsidRPr="001E6413">
        <w:rPr>
          <w:rFonts w:ascii="Arial" w:hAnsi="Arial" w:cs="Arial"/>
          <w:sz w:val="24"/>
          <w:szCs w:val="24"/>
          <w:lang w:val="es-MX"/>
        </w:rPr>
        <w:t>.</w:t>
      </w:r>
    </w:p>
    <w:p w14:paraId="467876C9" w14:textId="77777777" w:rsidR="004C0122" w:rsidRPr="001E6413" w:rsidRDefault="004C0122" w:rsidP="004C0122">
      <w:pPr>
        <w:pStyle w:val="ListParagraph"/>
        <w:numPr>
          <w:ilvl w:val="0"/>
          <w:numId w:val="4"/>
        </w:numPr>
        <w:tabs>
          <w:tab w:val="left" w:pos="5430"/>
        </w:tabs>
        <w:spacing w:after="0" w:line="360" w:lineRule="auto"/>
        <w:ind w:left="426"/>
        <w:jc w:val="both"/>
        <w:rPr>
          <w:rFonts w:ascii="Arial" w:hAnsi="Arial" w:cs="Arial"/>
          <w:sz w:val="24"/>
          <w:szCs w:val="24"/>
          <w:lang w:val="es-MX"/>
        </w:rPr>
      </w:pPr>
      <w:r>
        <w:rPr>
          <w:rFonts w:ascii="Arial" w:hAnsi="Arial" w:cs="Arial"/>
          <w:sz w:val="24"/>
          <w:szCs w:val="24"/>
          <w:lang w:val="es-MX"/>
        </w:rPr>
        <w:t>Gestión de la información, políticas de acceso, perfiles y roles.</w:t>
      </w:r>
    </w:p>
    <w:p w14:paraId="1671D118" w14:textId="77777777" w:rsidR="004C0122" w:rsidRDefault="004C0122" w:rsidP="004C0122">
      <w:pPr>
        <w:tabs>
          <w:tab w:val="left" w:pos="5430"/>
        </w:tabs>
        <w:spacing w:line="360" w:lineRule="auto"/>
        <w:jc w:val="both"/>
        <w:rPr>
          <w:rFonts w:ascii="Arial" w:hAnsi="Arial" w:cs="Arial"/>
          <w:lang w:val="es-MX"/>
        </w:rPr>
      </w:pPr>
    </w:p>
    <w:p w14:paraId="276F318E" w14:textId="77777777" w:rsidR="004C0122" w:rsidRDefault="004C0122" w:rsidP="004C0122">
      <w:pPr>
        <w:pStyle w:val="ListParagraph"/>
        <w:numPr>
          <w:ilvl w:val="0"/>
          <w:numId w:val="1"/>
        </w:numPr>
        <w:tabs>
          <w:tab w:val="left" w:pos="5430"/>
        </w:tabs>
        <w:ind w:left="426"/>
        <w:rPr>
          <w:rFonts w:ascii="Arial" w:hAnsi="Arial" w:cs="Arial"/>
          <w:b/>
          <w:sz w:val="28"/>
          <w:lang w:val="es-MX"/>
        </w:rPr>
      </w:pPr>
      <w:r w:rsidRPr="00B76E04">
        <w:rPr>
          <w:rFonts w:ascii="Arial" w:hAnsi="Arial" w:cs="Arial"/>
          <w:b/>
          <w:sz w:val="28"/>
          <w:lang w:val="es-MX"/>
        </w:rPr>
        <w:t>Ficha Técnica QA y Producción</w:t>
      </w:r>
    </w:p>
    <w:p w14:paraId="6FCCD206" w14:textId="77777777" w:rsidR="004C0122" w:rsidRDefault="004C0122" w:rsidP="004C0122">
      <w:pPr>
        <w:pStyle w:val="ListParagraph"/>
        <w:tabs>
          <w:tab w:val="left" w:pos="5430"/>
        </w:tabs>
        <w:ind w:left="426"/>
        <w:rPr>
          <w:rFonts w:ascii="Arial" w:hAnsi="Arial" w:cs="Arial"/>
          <w:b/>
          <w:sz w:val="28"/>
          <w:lang w:val="es-MX"/>
        </w:rPr>
      </w:pPr>
    </w:p>
    <w:p w14:paraId="1FA22E49" w14:textId="77777777" w:rsidR="004C0122" w:rsidRPr="00B76E04" w:rsidRDefault="004C0122" w:rsidP="004C0122">
      <w:pPr>
        <w:pStyle w:val="ListParagraph"/>
        <w:tabs>
          <w:tab w:val="left" w:pos="5430"/>
        </w:tabs>
        <w:ind w:left="426"/>
        <w:rPr>
          <w:rFonts w:ascii="Arial" w:hAnsi="Arial" w:cs="Arial"/>
          <w:b/>
          <w:sz w:val="28"/>
          <w:lang w:val="es-MX"/>
        </w:rPr>
      </w:pPr>
      <w:r w:rsidRPr="00F640BA">
        <w:rPr>
          <w:rFonts w:ascii="Arial" w:hAnsi="Arial" w:cs="Arial"/>
          <w:b/>
          <w:sz w:val="24"/>
          <w:szCs w:val="24"/>
        </w:rPr>
        <w:t>Producción</w:t>
      </w:r>
      <w:r>
        <w:rPr>
          <w:rFonts w:ascii="Arial" w:hAnsi="Arial" w:cs="Arial"/>
          <w:b/>
          <w:sz w:val="24"/>
          <w:szCs w:val="24"/>
        </w:rPr>
        <w:t xml:space="preserve"> Plataformas</w:t>
      </w:r>
    </w:p>
    <w:tbl>
      <w:tblPr>
        <w:tblW w:w="5000" w:type="pct"/>
        <w:tblCellMar>
          <w:left w:w="70" w:type="dxa"/>
          <w:right w:w="70" w:type="dxa"/>
        </w:tblCellMar>
        <w:tblLook w:val="04A0" w:firstRow="1" w:lastRow="0" w:firstColumn="1" w:lastColumn="0" w:noHBand="0" w:noVBand="1"/>
      </w:tblPr>
      <w:tblGrid>
        <w:gridCol w:w="841"/>
        <w:gridCol w:w="1569"/>
        <w:gridCol w:w="514"/>
        <w:gridCol w:w="1034"/>
        <w:gridCol w:w="427"/>
        <w:gridCol w:w="2053"/>
        <w:gridCol w:w="862"/>
        <w:gridCol w:w="1528"/>
      </w:tblGrid>
      <w:tr w:rsidR="000844DC" w:rsidRPr="00B76E04" w14:paraId="7FB4975B" w14:textId="77777777" w:rsidTr="00FF357F">
        <w:trPr>
          <w:trHeight w:val="456"/>
        </w:trPr>
        <w:tc>
          <w:tcPr>
            <w:tcW w:w="476"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2D93587B"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IP</w:t>
            </w:r>
          </w:p>
        </w:tc>
        <w:tc>
          <w:tcPr>
            <w:tcW w:w="889"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08B62A0C"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Hostname</w:t>
            </w:r>
          </w:p>
        </w:tc>
        <w:tc>
          <w:tcPr>
            <w:tcW w:w="291"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4F77CD26"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Ram</w:t>
            </w:r>
          </w:p>
        </w:tc>
        <w:tc>
          <w:tcPr>
            <w:tcW w:w="586"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42060CE3"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Almacenamiento</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7D293162"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RAID</w:t>
            </w:r>
          </w:p>
        </w:tc>
        <w:tc>
          <w:tcPr>
            <w:tcW w:w="1163"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30588366"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Uso</w:t>
            </w:r>
          </w:p>
        </w:tc>
        <w:tc>
          <w:tcPr>
            <w:tcW w:w="488"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4EB5B134"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Certificado</w:t>
            </w:r>
          </w:p>
        </w:tc>
        <w:tc>
          <w:tcPr>
            <w:tcW w:w="865"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2B5BE6DE"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Ambiente</w:t>
            </w:r>
          </w:p>
        </w:tc>
      </w:tr>
      <w:tr w:rsidR="000844DC" w:rsidRPr="00B76E04" w14:paraId="5A06F189" w14:textId="77777777" w:rsidTr="00FF357F">
        <w:trPr>
          <w:trHeight w:val="480"/>
        </w:trPr>
        <w:tc>
          <w:tcPr>
            <w:tcW w:w="476" w:type="pct"/>
            <w:tcBorders>
              <w:top w:val="nil"/>
              <w:left w:val="single" w:sz="4" w:space="0" w:color="auto"/>
              <w:bottom w:val="single" w:sz="4" w:space="0" w:color="auto"/>
              <w:right w:val="single" w:sz="4" w:space="0" w:color="auto"/>
            </w:tcBorders>
            <w:shd w:val="clear" w:color="auto" w:fill="auto"/>
            <w:vAlign w:val="center"/>
            <w:hideMark/>
          </w:tcPr>
          <w:p w14:paraId="4E1F6D8D"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10.210.26.26</w:t>
            </w:r>
          </w:p>
        </w:tc>
        <w:tc>
          <w:tcPr>
            <w:tcW w:w="889" w:type="pct"/>
            <w:tcBorders>
              <w:top w:val="nil"/>
              <w:left w:val="nil"/>
              <w:bottom w:val="single" w:sz="4" w:space="0" w:color="auto"/>
              <w:right w:val="single" w:sz="4" w:space="0" w:color="auto"/>
            </w:tcBorders>
            <w:shd w:val="clear" w:color="auto" w:fill="auto"/>
            <w:vAlign w:val="center"/>
            <w:hideMark/>
          </w:tcPr>
          <w:p w14:paraId="26BA9EDA"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tesoreria-virtual-servicios.nl.gob.mx</w:t>
            </w:r>
          </w:p>
        </w:tc>
        <w:tc>
          <w:tcPr>
            <w:tcW w:w="291" w:type="pct"/>
            <w:tcBorders>
              <w:top w:val="nil"/>
              <w:left w:val="nil"/>
              <w:bottom w:val="single" w:sz="4" w:space="0" w:color="auto"/>
              <w:right w:val="single" w:sz="4" w:space="0" w:color="auto"/>
            </w:tcBorders>
            <w:shd w:val="clear" w:color="auto" w:fill="auto"/>
            <w:vAlign w:val="center"/>
            <w:hideMark/>
          </w:tcPr>
          <w:p w14:paraId="606CE8DC"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251GB</w:t>
            </w:r>
          </w:p>
        </w:tc>
        <w:tc>
          <w:tcPr>
            <w:tcW w:w="586" w:type="pct"/>
            <w:tcBorders>
              <w:top w:val="nil"/>
              <w:left w:val="nil"/>
              <w:bottom w:val="single" w:sz="4" w:space="0" w:color="auto"/>
              <w:right w:val="single" w:sz="4" w:space="0" w:color="auto"/>
            </w:tcBorders>
            <w:shd w:val="clear" w:color="auto" w:fill="auto"/>
            <w:vAlign w:val="center"/>
            <w:hideMark/>
          </w:tcPr>
          <w:p w14:paraId="4D2E2DB1"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1.1T</w:t>
            </w:r>
          </w:p>
        </w:tc>
        <w:tc>
          <w:tcPr>
            <w:tcW w:w="242" w:type="pct"/>
            <w:tcBorders>
              <w:top w:val="nil"/>
              <w:left w:val="nil"/>
              <w:bottom w:val="single" w:sz="4" w:space="0" w:color="auto"/>
              <w:right w:val="single" w:sz="4" w:space="0" w:color="auto"/>
            </w:tcBorders>
            <w:shd w:val="clear" w:color="auto" w:fill="auto"/>
            <w:vAlign w:val="center"/>
            <w:hideMark/>
          </w:tcPr>
          <w:p w14:paraId="7F9BBD1C"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NO</w:t>
            </w:r>
          </w:p>
        </w:tc>
        <w:tc>
          <w:tcPr>
            <w:tcW w:w="1163" w:type="pct"/>
            <w:tcBorders>
              <w:top w:val="nil"/>
              <w:left w:val="nil"/>
              <w:bottom w:val="single" w:sz="4" w:space="0" w:color="auto"/>
              <w:right w:val="single" w:sz="4" w:space="0" w:color="auto"/>
            </w:tcBorders>
            <w:shd w:val="clear" w:color="auto" w:fill="auto"/>
            <w:vAlign w:val="center"/>
            <w:hideMark/>
          </w:tcPr>
          <w:p w14:paraId="14B2C4E6"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Servidor dedicado a las apis de los servicios de las aplicaciones que conforman el set de tesoreria virtual</w:t>
            </w:r>
          </w:p>
        </w:tc>
        <w:tc>
          <w:tcPr>
            <w:tcW w:w="488" w:type="pct"/>
            <w:tcBorders>
              <w:top w:val="nil"/>
              <w:left w:val="nil"/>
              <w:bottom w:val="single" w:sz="4" w:space="0" w:color="auto"/>
              <w:right w:val="single" w:sz="4" w:space="0" w:color="auto"/>
            </w:tcBorders>
            <w:shd w:val="clear" w:color="auto" w:fill="auto"/>
            <w:vAlign w:val="center"/>
            <w:hideMark/>
          </w:tcPr>
          <w:p w14:paraId="29386A6C"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se cuenta con certificado y https</w:t>
            </w:r>
          </w:p>
        </w:tc>
        <w:tc>
          <w:tcPr>
            <w:tcW w:w="865" w:type="pct"/>
            <w:tcBorders>
              <w:top w:val="nil"/>
              <w:left w:val="nil"/>
              <w:bottom w:val="single" w:sz="4" w:space="0" w:color="auto"/>
              <w:right w:val="single" w:sz="4" w:space="0" w:color="auto"/>
            </w:tcBorders>
            <w:shd w:val="clear" w:color="auto" w:fill="auto"/>
            <w:vAlign w:val="center"/>
            <w:hideMark/>
          </w:tcPr>
          <w:p w14:paraId="745773EB"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Produccion</w:t>
            </w:r>
          </w:p>
        </w:tc>
      </w:tr>
      <w:tr w:rsidR="000844DC" w:rsidRPr="00B76E04" w14:paraId="2A7A8445" w14:textId="77777777" w:rsidTr="00FF357F">
        <w:trPr>
          <w:trHeight w:val="480"/>
        </w:trPr>
        <w:tc>
          <w:tcPr>
            <w:tcW w:w="476" w:type="pct"/>
            <w:tcBorders>
              <w:top w:val="nil"/>
              <w:left w:val="single" w:sz="4" w:space="0" w:color="auto"/>
              <w:bottom w:val="single" w:sz="4" w:space="0" w:color="auto"/>
              <w:right w:val="single" w:sz="4" w:space="0" w:color="auto"/>
            </w:tcBorders>
            <w:shd w:val="clear" w:color="auto" w:fill="auto"/>
            <w:vAlign w:val="center"/>
            <w:hideMark/>
          </w:tcPr>
          <w:p w14:paraId="576CF5A7"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10.210.26.25</w:t>
            </w:r>
          </w:p>
        </w:tc>
        <w:tc>
          <w:tcPr>
            <w:tcW w:w="889" w:type="pct"/>
            <w:tcBorders>
              <w:top w:val="nil"/>
              <w:left w:val="nil"/>
              <w:bottom w:val="single" w:sz="4" w:space="0" w:color="auto"/>
              <w:right w:val="single" w:sz="4" w:space="0" w:color="auto"/>
            </w:tcBorders>
            <w:shd w:val="clear" w:color="auto" w:fill="auto"/>
            <w:vAlign w:val="center"/>
            <w:hideMark/>
          </w:tcPr>
          <w:p w14:paraId="0A18DC31"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tesoreria-virtual.nl.gob.mx</w:t>
            </w:r>
          </w:p>
        </w:tc>
        <w:tc>
          <w:tcPr>
            <w:tcW w:w="291" w:type="pct"/>
            <w:tcBorders>
              <w:top w:val="nil"/>
              <w:left w:val="nil"/>
              <w:bottom w:val="single" w:sz="4" w:space="0" w:color="auto"/>
              <w:right w:val="single" w:sz="4" w:space="0" w:color="auto"/>
            </w:tcBorders>
            <w:shd w:val="clear" w:color="auto" w:fill="auto"/>
            <w:vAlign w:val="center"/>
            <w:hideMark/>
          </w:tcPr>
          <w:p w14:paraId="76C3F314"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251GB</w:t>
            </w:r>
          </w:p>
        </w:tc>
        <w:tc>
          <w:tcPr>
            <w:tcW w:w="586" w:type="pct"/>
            <w:tcBorders>
              <w:top w:val="nil"/>
              <w:left w:val="nil"/>
              <w:bottom w:val="single" w:sz="4" w:space="0" w:color="auto"/>
              <w:right w:val="single" w:sz="4" w:space="0" w:color="auto"/>
            </w:tcBorders>
            <w:shd w:val="clear" w:color="auto" w:fill="auto"/>
            <w:vAlign w:val="center"/>
            <w:hideMark/>
          </w:tcPr>
          <w:p w14:paraId="565137B5"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1.1T </w:t>
            </w:r>
          </w:p>
        </w:tc>
        <w:tc>
          <w:tcPr>
            <w:tcW w:w="242" w:type="pct"/>
            <w:tcBorders>
              <w:top w:val="nil"/>
              <w:left w:val="nil"/>
              <w:bottom w:val="single" w:sz="4" w:space="0" w:color="auto"/>
              <w:right w:val="single" w:sz="4" w:space="0" w:color="auto"/>
            </w:tcBorders>
            <w:shd w:val="clear" w:color="auto" w:fill="auto"/>
            <w:vAlign w:val="center"/>
            <w:hideMark/>
          </w:tcPr>
          <w:p w14:paraId="04D2F4E6"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NO</w:t>
            </w:r>
          </w:p>
        </w:tc>
        <w:tc>
          <w:tcPr>
            <w:tcW w:w="1163" w:type="pct"/>
            <w:tcBorders>
              <w:top w:val="nil"/>
              <w:left w:val="nil"/>
              <w:bottom w:val="single" w:sz="4" w:space="0" w:color="auto"/>
              <w:right w:val="single" w:sz="4" w:space="0" w:color="auto"/>
            </w:tcBorders>
            <w:shd w:val="clear" w:color="auto" w:fill="auto"/>
            <w:vAlign w:val="center"/>
            <w:hideMark/>
          </w:tcPr>
          <w:p w14:paraId="2C09BC60"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Servidor dedicado a las aplicaciones front que conforman el set de tesoreria virttual</w:t>
            </w:r>
          </w:p>
        </w:tc>
        <w:tc>
          <w:tcPr>
            <w:tcW w:w="488" w:type="pct"/>
            <w:tcBorders>
              <w:top w:val="nil"/>
              <w:left w:val="nil"/>
              <w:bottom w:val="single" w:sz="4" w:space="0" w:color="auto"/>
              <w:right w:val="single" w:sz="4" w:space="0" w:color="auto"/>
            </w:tcBorders>
            <w:shd w:val="clear" w:color="auto" w:fill="auto"/>
            <w:vAlign w:val="center"/>
            <w:hideMark/>
          </w:tcPr>
          <w:p w14:paraId="0C8C77C9"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se cuenta con certificado y https</w:t>
            </w:r>
          </w:p>
        </w:tc>
        <w:tc>
          <w:tcPr>
            <w:tcW w:w="865" w:type="pct"/>
            <w:tcBorders>
              <w:top w:val="nil"/>
              <w:left w:val="nil"/>
              <w:bottom w:val="single" w:sz="4" w:space="0" w:color="auto"/>
              <w:right w:val="single" w:sz="4" w:space="0" w:color="auto"/>
            </w:tcBorders>
            <w:shd w:val="clear" w:color="auto" w:fill="auto"/>
            <w:vAlign w:val="center"/>
            <w:hideMark/>
          </w:tcPr>
          <w:p w14:paraId="03DC0362"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Produccion</w:t>
            </w:r>
          </w:p>
        </w:tc>
      </w:tr>
      <w:tr w:rsidR="000844DC" w:rsidRPr="00B76E04" w14:paraId="73087118" w14:textId="77777777" w:rsidTr="00FF357F">
        <w:trPr>
          <w:trHeight w:val="480"/>
        </w:trPr>
        <w:tc>
          <w:tcPr>
            <w:tcW w:w="476" w:type="pct"/>
            <w:tcBorders>
              <w:top w:val="nil"/>
              <w:left w:val="single" w:sz="4" w:space="0" w:color="auto"/>
              <w:bottom w:val="single" w:sz="4" w:space="0" w:color="auto"/>
              <w:right w:val="single" w:sz="4" w:space="0" w:color="auto"/>
            </w:tcBorders>
            <w:shd w:val="clear" w:color="auto" w:fill="auto"/>
            <w:vAlign w:val="center"/>
            <w:hideMark/>
          </w:tcPr>
          <w:p w14:paraId="3931115A"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10.210.26.27</w:t>
            </w:r>
          </w:p>
        </w:tc>
        <w:tc>
          <w:tcPr>
            <w:tcW w:w="889" w:type="pct"/>
            <w:tcBorders>
              <w:top w:val="nil"/>
              <w:left w:val="nil"/>
              <w:bottom w:val="single" w:sz="4" w:space="0" w:color="auto"/>
              <w:right w:val="single" w:sz="4" w:space="0" w:color="auto"/>
            </w:tcBorders>
            <w:shd w:val="clear" w:color="auto" w:fill="auto"/>
            <w:vAlign w:val="center"/>
            <w:hideMark/>
          </w:tcPr>
          <w:p w14:paraId="2A736BB5"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sin dominio /localhost.localdomain</w:t>
            </w:r>
          </w:p>
        </w:tc>
        <w:tc>
          <w:tcPr>
            <w:tcW w:w="291" w:type="pct"/>
            <w:tcBorders>
              <w:top w:val="nil"/>
              <w:left w:val="nil"/>
              <w:bottom w:val="single" w:sz="4" w:space="0" w:color="auto"/>
              <w:right w:val="single" w:sz="4" w:space="0" w:color="auto"/>
            </w:tcBorders>
            <w:shd w:val="clear" w:color="auto" w:fill="auto"/>
            <w:vAlign w:val="center"/>
            <w:hideMark/>
          </w:tcPr>
          <w:p w14:paraId="28F7D992"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31GB</w:t>
            </w:r>
          </w:p>
        </w:tc>
        <w:tc>
          <w:tcPr>
            <w:tcW w:w="586" w:type="pct"/>
            <w:tcBorders>
              <w:top w:val="nil"/>
              <w:left w:val="nil"/>
              <w:bottom w:val="single" w:sz="4" w:space="0" w:color="auto"/>
              <w:right w:val="single" w:sz="4" w:space="0" w:color="auto"/>
            </w:tcBorders>
            <w:shd w:val="clear" w:color="auto" w:fill="auto"/>
            <w:vAlign w:val="center"/>
            <w:hideMark/>
          </w:tcPr>
          <w:p w14:paraId="47626F36"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344G</w:t>
            </w:r>
          </w:p>
        </w:tc>
        <w:tc>
          <w:tcPr>
            <w:tcW w:w="242" w:type="pct"/>
            <w:tcBorders>
              <w:top w:val="nil"/>
              <w:left w:val="nil"/>
              <w:bottom w:val="single" w:sz="4" w:space="0" w:color="auto"/>
              <w:right w:val="single" w:sz="4" w:space="0" w:color="auto"/>
            </w:tcBorders>
            <w:shd w:val="clear" w:color="auto" w:fill="auto"/>
            <w:vAlign w:val="center"/>
            <w:hideMark/>
          </w:tcPr>
          <w:p w14:paraId="265134CC"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NO</w:t>
            </w:r>
          </w:p>
        </w:tc>
        <w:tc>
          <w:tcPr>
            <w:tcW w:w="1163" w:type="pct"/>
            <w:tcBorders>
              <w:top w:val="nil"/>
              <w:left w:val="nil"/>
              <w:bottom w:val="single" w:sz="4" w:space="0" w:color="auto"/>
              <w:right w:val="single" w:sz="4" w:space="0" w:color="auto"/>
            </w:tcBorders>
            <w:shd w:val="clear" w:color="auto" w:fill="auto"/>
            <w:vAlign w:val="center"/>
            <w:hideMark/>
          </w:tcPr>
          <w:p w14:paraId="14634935"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Servidor dedicado a la base de datos</w:t>
            </w:r>
          </w:p>
        </w:tc>
        <w:tc>
          <w:tcPr>
            <w:tcW w:w="488" w:type="pct"/>
            <w:tcBorders>
              <w:top w:val="nil"/>
              <w:left w:val="nil"/>
              <w:bottom w:val="single" w:sz="4" w:space="0" w:color="auto"/>
              <w:right w:val="single" w:sz="4" w:space="0" w:color="auto"/>
            </w:tcBorders>
            <w:shd w:val="clear" w:color="auto" w:fill="auto"/>
            <w:vAlign w:val="center"/>
            <w:hideMark/>
          </w:tcPr>
          <w:p w14:paraId="3FFC3A97"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 </w:t>
            </w:r>
          </w:p>
        </w:tc>
        <w:tc>
          <w:tcPr>
            <w:tcW w:w="865" w:type="pct"/>
            <w:tcBorders>
              <w:top w:val="nil"/>
              <w:left w:val="nil"/>
              <w:bottom w:val="single" w:sz="4" w:space="0" w:color="auto"/>
              <w:right w:val="single" w:sz="4" w:space="0" w:color="auto"/>
            </w:tcBorders>
            <w:shd w:val="clear" w:color="auto" w:fill="auto"/>
            <w:vAlign w:val="center"/>
            <w:hideMark/>
          </w:tcPr>
          <w:p w14:paraId="4A607F82"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Produccion</w:t>
            </w:r>
          </w:p>
        </w:tc>
      </w:tr>
      <w:tr w:rsidR="000844DC" w:rsidRPr="00B76E04" w14:paraId="233C71B0" w14:textId="77777777" w:rsidTr="00FF357F">
        <w:trPr>
          <w:trHeight w:val="480"/>
        </w:trPr>
        <w:tc>
          <w:tcPr>
            <w:tcW w:w="476" w:type="pct"/>
            <w:tcBorders>
              <w:top w:val="nil"/>
              <w:left w:val="single" w:sz="4" w:space="0" w:color="auto"/>
              <w:bottom w:val="single" w:sz="4" w:space="0" w:color="auto"/>
              <w:right w:val="single" w:sz="4" w:space="0" w:color="auto"/>
            </w:tcBorders>
            <w:shd w:val="clear" w:color="auto" w:fill="auto"/>
            <w:vAlign w:val="center"/>
            <w:hideMark/>
          </w:tcPr>
          <w:p w14:paraId="25E7A1E0"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10.210.26.28</w:t>
            </w:r>
          </w:p>
        </w:tc>
        <w:tc>
          <w:tcPr>
            <w:tcW w:w="889" w:type="pct"/>
            <w:tcBorders>
              <w:top w:val="nil"/>
              <w:left w:val="nil"/>
              <w:bottom w:val="single" w:sz="4" w:space="0" w:color="auto"/>
              <w:right w:val="single" w:sz="4" w:space="0" w:color="auto"/>
            </w:tcBorders>
            <w:shd w:val="clear" w:color="auto" w:fill="auto"/>
            <w:vAlign w:val="center"/>
            <w:hideMark/>
          </w:tcPr>
          <w:p w14:paraId="4239E777"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MyCloudEX2Ultra</w:t>
            </w:r>
          </w:p>
        </w:tc>
        <w:tc>
          <w:tcPr>
            <w:tcW w:w="291" w:type="pct"/>
            <w:tcBorders>
              <w:top w:val="nil"/>
              <w:left w:val="nil"/>
              <w:bottom w:val="single" w:sz="4" w:space="0" w:color="auto"/>
              <w:right w:val="single" w:sz="4" w:space="0" w:color="auto"/>
            </w:tcBorders>
            <w:shd w:val="clear" w:color="auto" w:fill="auto"/>
            <w:vAlign w:val="center"/>
            <w:hideMark/>
          </w:tcPr>
          <w:p w14:paraId="427198F2" w14:textId="77777777" w:rsidR="000844DC" w:rsidRPr="00B76E04" w:rsidRDefault="000844DC" w:rsidP="00FF357F">
            <w:pPr>
              <w:spacing w:after="0" w:line="240" w:lineRule="auto"/>
              <w:jc w:val="center"/>
              <w:rPr>
                <w:rFonts w:ascii="Arial" w:eastAsia="Times New Roman" w:hAnsi="Arial" w:cs="Arial"/>
                <w:color w:val="000000" w:themeColor="text1"/>
                <w:sz w:val="12"/>
                <w:szCs w:val="14"/>
                <w:lang w:val="es-MX" w:eastAsia="es-MX"/>
              </w:rPr>
            </w:pPr>
            <w:r w:rsidRPr="00B76E04">
              <w:rPr>
                <w:rFonts w:ascii="Arial" w:eastAsia="Times New Roman" w:hAnsi="Arial" w:cs="Arial"/>
                <w:color w:val="000000" w:themeColor="text1"/>
                <w:sz w:val="12"/>
                <w:szCs w:val="14"/>
                <w:lang w:val="es-MX" w:eastAsia="es-MX"/>
              </w:rPr>
              <w:t>1GB</w:t>
            </w:r>
          </w:p>
        </w:tc>
        <w:tc>
          <w:tcPr>
            <w:tcW w:w="586" w:type="pct"/>
            <w:tcBorders>
              <w:top w:val="nil"/>
              <w:left w:val="nil"/>
              <w:bottom w:val="single" w:sz="4" w:space="0" w:color="auto"/>
              <w:right w:val="single" w:sz="4" w:space="0" w:color="auto"/>
            </w:tcBorders>
            <w:shd w:val="clear" w:color="auto" w:fill="auto"/>
            <w:vAlign w:val="center"/>
            <w:hideMark/>
          </w:tcPr>
          <w:p w14:paraId="1B055827"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5.4T </w:t>
            </w:r>
          </w:p>
        </w:tc>
        <w:tc>
          <w:tcPr>
            <w:tcW w:w="242" w:type="pct"/>
            <w:tcBorders>
              <w:top w:val="nil"/>
              <w:left w:val="nil"/>
              <w:bottom w:val="single" w:sz="4" w:space="0" w:color="auto"/>
              <w:right w:val="single" w:sz="4" w:space="0" w:color="auto"/>
            </w:tcBorders>
            <w:shd w:val="clear" w:color="auto" w:fill="auto"/>
            <w:vAlign w:val="center"/>
            <w:hideMark/>
          </w:tcPr>
          <w:p w14:paraId="37139AA6"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SI</w:t>
            </w:r>
          </w:p>
        </w:tc>
        <w:tc>
          <w:tcPr>
            <w:tcW w:w="1163" w:type="pct"/>
            <w:tcBorders>
              <w:top w:val="nil"/>
              <w:left w:val="nil"/>
              <w:bottom w:val="single" w:sz="4" w:space="0" w:color="auto"/>
              <w:right w:val="single" w:sz="4" w:space="0" w:color="auto"/>
            </w:tcBorders>
            <w:shd w:val="clear" w:color="auto" w:fill="auto"/>
            <w:vAlign w:val="center"/>
            <w:hideMark/>
          </w:tcPr>
          <w:p w14:paraId="06209AEA"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Almacenamiento de archivos</w:t>
            </w:r>
          </w:p>
        </w:tc>
        <w:tc>
          <w:tcPr>
            <w:tcW w:w="488" w:type="pct"/>
            <w:tcBorders>
              <w:top w:val="nil"/>
              <w:left w:val="nil"/>
              <w:bottom w:val="single" w:sz="4" w:space="0" w:color="auto"/>
              <w:right w:val="single" w:sz="4" w:space="0" w:color="auto"/>
            </w:tcBorders>
            <w:shd w:val="clear" w:color="auto" w:fill="auto"/>
            <w:vAlign w:val="center"/>
            <w:hideMark/>
          </w:tcPr>
          <w:p w14:paraId="2BE3B6DC"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 </w:t>
            </w:r>
          </w:p>
        </w:tc>
        <w:tc>
          <w:tcPr>
            <w:tcW w:w="865" w:type="pct"/>
            <w:tcBorders>
              <w:top w:val="nil"/>
              <w:left w:val="nil"/>
              <w:bottom w:val="single" w:sz="4" w:space="0" w:color="auto"/>
              <w:right w:val="single" w:sz="4" w:space="0" w:color="auto"/>
            </w:tcBorders>
            <w:shd w:val="clear" w:color="auto" w:fill="auto"/>
            <w:vAlign w:val="center"/>
            <w:hideMark/>
          </w:tcPr>
          <w:p w14:paraId="59EAE412"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Desarrollo,QA,Producción</w:t>
            </w:r>
          </w:p>
        </w:tc>
      </w:tr>
    </w:tbl>
    <w:p w14:paraId="51043807" w14:textId="77777777" w:rsidR="004C0122" w:rsidRDefault="004C0122" w:rsidP="004C0122">
      <w:pPr>
        <w:tabs>
          <w:tab w:val="left" w:pos="5430"/>
        </w:tabs>
        <w:spacing w:line="360" w:lineRule="auto"/>
        <w:jc w:val="both"/>
        <w:rPr>
          <w:rFonts w:ascii="Arial" w:hAnsi="Arial" w:cs="Arial"/>
          <w:lang w:val="es-MX"/>
        </w:rPr>
      </w:pPr>
    </w:p>
    <w:p w14:paraId="29E651DD" w14:textId="77777777" w:rsidR="004C0122" w:rsidRPr="00F640BA" w:rsidRDefault="004C0122" w:rsidP="004C0122">
      <w:pPr>
        <w:ind w:left="426"/>
        <w:rPr>
          <w:rFonts w:ascii="Arial" w:hAnsi="Arial" w:cs="Arial"/>
          <w:b/>
          <w:sz w:val="24"/>
          <w:szCs w:val="24"/>
        </w:rPr>
      </w:pPr>
      <w:r w:rsidRPr="00F640BA">
        <w:rPr>
          <w:rFonts w:ascii="Arial" w:hAnsi="Arial" w:cs="Arial"/>
          <w:b/>
          <w:sz w:val="24"/>
          <w:szCs w:val="24"/>
        </w:rPr>
        <w:t>QA</w:t>
      </w:r>
      <w:r>
        <w:rPr>
          <w:rFonts w:ascii="Arial" w:hAnsi="Arial" w:cs="Arial"/>
          <w:b/>
          <w:sz w:val="24"/>
          <w:szCs w:val="24"/>
        </w:rPr>
        <w:t xml:space="preserve"> Plataformas</w:t>
      </w:r>
    </w:p>
    <w:tbl>
      <w:tblPr>
        <w:tblW w:w="5000" w:type="pct"/>
        <w:tblCellMar>
          <w:left w:w="70" w:type="dxa"/>
          <w:right w:w="70" w:type="dxa"/>
        </w:tblCellMar>
        <w:tblLook w:val="04A0" w:firstRow="1" w:lastRow="0" w:firstColumn="1" w:lastColumn="0" w:noHBand="0" w:noVBand="1"/>
      </w:tblPr>
      <w:tblGrid>
        <w:gridCol w:w="647"/>
        <w:gridCol w:w="696"/>
        <w:gridCol w:w="581"/>
        <w:gridCol w:w="567"/>
        <w:gridCol w:w="494"/>
        <w:gridCol w:w="1298"/>
        <w:gridCol w:w="554"/>
        <w:gridCol w:w="407"/>
        <w:gridCol w:w="574"/>
        <w:gridCol w:w="641"/>
        <w:gridCol w:w="547"/>
        <w:gridCol w:w="514"/>
        <w:gridCol w:w="554"/>
        <w:gridCol w:w="754"/>
      </w:tblGrid>
      <w:tr w:rsidR="004C0122" w:rsidRPr="00F640BA" w14:paraId="63E93427" w14:textId="77777777" w:rsidTr="00482523">
        <w:trPr>
          <w:trHeight w:val="285"/>
        </w:trPr>
        <w:tc>
          <w:tcPr>
            <w:tcW w:w="212"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03DF65A7"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Ambiente</w:t>
            </w:r>
          </w:p>
        </w:tc>
        <w:tc>
          <w:tcPr>
            <w:tcW w:w="765"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2C4B6D65"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Conexión</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64B0783B"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Permiso</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610166A5"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Nombre</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0DCBA169"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Puerto</w:t>
            </w:r>
          </w:p>
        </w:tc>
        <w:tc>
          <w:tcPr>
            <w:tcW w:w="1105"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57FBE7F9"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IP</w:t>
            </w:r>
          </w:p>
        </w:tc>
        <w:tc>
          <w:tcPr>
            <w:tcW w:w="458"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75FF2973"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Usuario</w:t>
            </w:r>
          </w:p>
        </w:tc>
        <w:tc>
          <w:tcPr>
            <w:tcW w:w="286"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58E6137E"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RAM</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0D86A636"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Núcleos</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01A32C81"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SO</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6BEEFDE5"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Version</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4A8F1A66"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Interno</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6EF4A91F"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Externo</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3B0903F2"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Procesador</w:t>
            </w:r>
          </w:p>
        </w:tc>
      </w:tr>
      <w:tr w:rsidR="004C0122" w:rsidRPr="00F640BA" w14:paraId="10DB3A72" w14:textId="77777777" w:rsidTr="00482523">
        <w:trPr>
          <w:trHeight w:val="285"/>
        </w:trPr>
        <w:tc>
          <w:tcPr>
            <w:tcW w:w="212" w:type="pct"/>
            <w:tcBorders>
              <w:top w:val="nil"/>
              <w:left w:val="single" w:sz="4" w:space="0" w:color="auto"/>
              <w:bottom w:val="single" w:sz="4" w:space="0" w:color="auto"/>
              <w:right w:val="single" w:sz="4" w:space="0" w:color="auto"/>
            </w:tcBorders>
            <w:shd w:val="clear" w:color="auto" w:fill="auto"/>
            <w:vAlign w:val="center"/>
            <w:hideMark/>
          </w:tcPr>
          <w:p w14:paraId="0482A2D3"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QA</w:t>
            </w:r>
          </w:p>
        </w:tc>
        <w:tc>
          <w:tcPr>
            <w:tcW w:w="765" w:type="pct"/>
            <w:tcBorders>
              <w:top w:val="nil"/>
              <w:left w:val="nil"/>
              <w:bottom w:val="single" w:sz="4" w:space="0" w:color="auto"/>
              <w:right w:val="single" w:sz="4" w:space="0" w:color="auto"/>
            </w:tcBorders>
            <w:shd w:val="clear" w:color="auto" w:fill="auto"/>
            <w:vAlign w:val="center"/>
            <w:hideMark/>
          </w:tcPr>
          <w:p w14:paraId="22AD2649"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SSH</w:t>
            </w:r>
          </w:p>
        </w:tc>
        <w:tc>
          <w:tcPr>
            <w:tcW w:w="242" w:type="pct"/>
            <w:tcBorders>
              <w:top w:val="nil"/>
              <w:left w:val="nil"/>
              <w:bottom w:val="single" w:sz="4" w:space="0" w:color="auto"/>
              <w:right w:val="single" w:sz="4" w:space="0" w:color="auto"/>
            </w:tcBorders>
            <w:shd w:val="clear" w:color="auto" w:fill="auto"/>
            <w:vAlign w:val="center"/>
            <w:hideMark/>
          </w:tcPr>
          <w:p w14:paraId="67A289BF"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ROOT</w:t>
            </w:r>
          </w:p>
        </w:tc>
        <w:tc>
          <w:tcPr>
            <w:tcW w:w="242" w:type="pct"/>
            <w:tcBorders>
              <w:top w:val="nil"/>
              <w:left w:val="nil"/>
              <w:bottom w:val="single" w:sz="4" w:space="0" w:color="auto"/>
              <w:right w:val="single" w:sz="4" w:space="0" w:color="auto"/>
            </w:tcBorders>
            <w:shd w:val="clear" w:color="auto" w:fill="auto"/>
            <w:vAlign w:val="center"/>
            <w:hideMark/>
          </w:tcPr>
          <w:p w14:paraId="618B4C4F"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BD</w:t>
            </w:r>
          </w:p>
        </w:tc>
        <w:tc>
          <w:tcPr>
            <w:tcW w:w="242" w:type="pct"/>
            <w:tcBorders>
              <w:top w:val="nil"/>
              <w:left w:val="nil"/>
              <w:bottom w:val="single" w:sz="4" w:space="0" w:color="auto"/>
              <w:right w:val="single" w:sz="4" w:space="0" w:color="auto"/>
            </w:tcBorders>
            <w:shd w:val="clear" w:color="auto" w:fill="auto"/>
            <w:vAlign w:val="center"/>
            <w:hideMark/>
          </w:tcPr>
          <w:p w14:paraId="37FB706E"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22</w:t>
            </w:r>
          </w:p>
        </w:tc>
        <w:tc>
          <w:tcPr>
            <w:tcW w:w="1105" w:type="pct"/>
            <w:tcBorders>
              <w:top w:val="nil"/>
              <w:left w:val="nil"/>
              <w:bottom w:val="single" w:sz="4" w:space="0" w:color="auto"/>
              <w:right w:val="single" w:sz="4" w:space="0" w:color="auto"/>
            </w:tcBorders>
            <w:shd w:val="clear" w:color="auto" w:fill="auto"/>
            <w:vAlign w:val="center"/>
            <w:hideMark/>
          </w:tcPr>
          <w:p w14:paraId="4414FDDC"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10.200.4.77</w:t>
            </w:r>
          </w:p>
        </w:tc>
        <w:tc>
          <w:tcPr>
            <w:tcW w:w="458" w:type="pct"/>
            <w:tcBorders>
              <w:top w:val="nil"/>
              <w:left w:val="nil"/>
              <w:bottom w:val="single" w:sz="4" w:space="0" w:color="auto"/>
              <w:right w:val="single" w:sz="4" w:space="0" w:color="auto"/>
            </w:tcBorders>
            <w:shd w:val="clear" w:color="auto" w:fill="auto"/>
            <w:vAlign w:val="center"/>
            <w:hideMark/>
          </w:tcPr>
          <w:p w14:paraId="745BA8DA"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root</w:t>
            </w:r>
          </w:p>
        </w:tc>
        <w:tc>
          <w:tcPr>
            <w:tcW w:w="286" w:type="pct"/>
            <w:tcBorders>
              <w:top w:val="nil"/>
              <w:left w:val="nil"/>
              <w:bottom w:val="single" w:sz="4" w:space="0" w:color="auto"/>
              <w:right w:val="single" w:sz="4" w:space="0" w:color="auto"/>
            </w:tcBorders>
            <w:shd w:val="clear" w:color="auto" w:fill="auto"/>
            <w:vAlign w:val="center"/>
            <w:hideMark/>
          </w:tcPr>
          <w:p w14:paraId="7B699B6B"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 </w:t>
            </w:r>
          </w:p>
        </w:tc>
        <w:tc>
          <w:tcPr>
            <w:tcW w:w="242" w:type="pct"/>
            <w:tcBorders>
              <w:top w:val="nil"/>
              <w:left w:val="nil"/>
              <w:bottom w:val="single" w:sz="4" w:space="0" w:color="auto"/>
              <w:right w:val="single" w:sz="4" w:space="0" w:color="auto"/>
            </w:tcBorders>
            <w:shd w:val="clear" w:color="auto" w:fill="auto"/>
            <w:vAlign w:val="center"/>
            <w:hideMark/>
          </w:tcPr>
          <w:p w14:paraId="1D7C4B30"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 </w:t>
            </w:r>
          </w:p>
        </w:tc>
        <w:tc>
          <w:tcPr>
            <w:tcW w:w="242" w:type="pct"/>
            <w:tcBorders>
              <w:top w:val="nil"/>
              <w:left w:val="nil"/>
              <w:bottom w:val="single" w:sz="4" w:space="0" w:color="auto"/>
              <w:right w:val="single" w:sz="4" w:space="0" w:color="auto"/>
            </w:tcBorders>
            <w:shd w:val="clear" w:color="auto" w:fill="auto"/>
            <w:vAlign w:val="center"/>
            <w:hideMark/>
          </w:tcPr>
          <w:p w14:paraId="445D38E5"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CENTOS</w:t>
            </w:r>
          </w:p>
        </w:tc>
        <w:tc>
          <w:tcPr>
            <w:tcW w:w="242" w:type="pct"/>
            <w:tcBorders>
              <w:top w:val="nil"/>
              <w:left w:val="nil"/>
              <w:bottom w:val="single" w:sz="4" w:space="0" w:color="auto"/>
              <w:right w:val="single" w:sz="4" w:space="0" w:color="auto"/>
            </w:tcBorders>
            <w:shd w:val="clear" w:color="auto" w:fill="auto"/>
            <w:vAlign w:val="center"/>
            <w:hideMark/>
          </w:tcPr>
          <w:p w14:paraId="475C7578"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7</w:t>
            </w:r>
          </w:p>
        </w:tc>
        <w:tc>
          <w:tcPr>
            <w:tcW w:w="242" w:type="pct"/>
            <w:tcBorders>
              <w:top w:val="nil"/>
              <w:left w:val="nil"/>
              <w:bottom w:val="single" w:sz="4" w:space="0" w:color="auto"/>
              <w:right w:val="single" w:sz="4" w:space="0" w:color="auto"/>
            </w:tcBorders>
            <w:shd w:val="clear" w:color="auto" w:fill="auto"/>
            <w:vAlign w:val="center"/>
            <w:hideMark/>
          </w:tcPr>
          <w:p w14:paraId="411352FD"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50G</w:t>
            </w:r>
          </w:p>
        </w:tc>
        <w:tc>
          <w:tcPr>
            <w:tcW w:w="242" w:type="pct"/>
            <w:tcBorders>
              <w:top w:val="nil"/>
              <w:left w:val="nil"/>
              <w:bottom w:val="single" w:sz="4" w:space="0" w:color="auto"/>
              <w:right w:val="single" w:sz="4" w:space="0" w:color="auto"/>
            </w:tcBorders>
            <w:shd w:val="clear" w:color="auto" w:fill="auto"/>
            <w:vAlign w:val="center"/>
            <w:hideMark/>
          </w:tcPr>
          <w:p w14:paraId="1D6377F3"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 </w:t>
            </w:r>
          </w:p>
        </w:tc>
        <w:tc>
          <w:tcPr>
            <w:tcW w:w="242" w:type="pct"/>
            <w:tcBorders>
              <w:top w:val="nil"/>
              <w:left w:val="nil"/>
              <w:bottom w:val="single" w:sz="4" w:space="0" w:color="auto"/>
              <w:right w:val="single" w:sz="4" w:space="0" w:color="auto"/>
            </w:tcBorders>
            <w:shd w:val="clear" w:color="auto" w:fill="auto"/>
            <w:vAlign w:val="center"/>
            <w:hideMark/>
          </w:tcPr>
          <w:p w14:paraId="0BFD560F"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 </w:t>
            </w:r>
          </w:p>
        </w:tc>
      </w:tr>
      <w:tr w:rsidR="004C0122" w:rsidRPr="005F7673" w14:paraId="428D7DA0" w14:textId="77777777" w:rsidTr="00482523">
        <w:trPr>
          <w:trHeight w:val="480"/>
        </w:trPr>
        <w:tc>
          <w:tcPr>
            <w:tcW w:w="212" w:type="pct"/>
            <w:tcBorders>
              <w:top w:val="nil"/>
              <w:left w:val="single" w:sz="4" w:space="0" w:color="auto"/>
              <w:bottom w:val="single" w:sz="4" w:space="0" w:color="auto"/>
              <w:right w:val="single" w:sz="4" w:space="0" w:color="auto"/>
            </w:tcBorders>
            <w:shd w:val="clear" w:color="auto" w:fill="auto"/>
            <w:vAlign w:val="center"/>
            <w:hideMark/>
          </w:tcPr>
          <w:p w14:paraId="455DD558"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QA</w:t>
            </w:r>
          </w:p>
        </w:tc>
        <w:tc>
          <w:tcPr>
            <w:tcW w:w="765" w:type="pct"/>
            <w:tcBorders>
              <w:top w:val="nil"/>
              <w:left w:val="nil"/>
              <w:bottom w:val="single" w:sz="4" w:space="0" w:color="auto"/>
              <w:right w:val="single" w:sz="4" w:space="0" w:color="auto"/>
            </w:tcBorders>
            <w:shd w:val="clear" w:color="auto" w:fill="auto"/>
            <w:vAlign w:val="center"/>
            <w:hideMark/>
          </w:tcPr>
          <w:p w14:paraId="3BCE7812"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SSH</w:t>
            </w:r>
          </w:p>
        </w:tc>
        <w:tc>
          <w:tcPr>
            <w:tcW w:w="242" w:type="pct"/>
            <w:tcBorders>
              <w:top w:val="nil"/>
              <w:left w:val="nil"/>
              <w:bottom w:val="single" w:sz="4" w:space="0" w:color="auto"/>
              <w:right w:val="single" w:sz="4" w:space="0" w:color="auto"/>
            </w:tcBorders>
            <w:shd w:val="clear" w:color="auto" w:fill="auto"/>
            <w:vAlign w:val="center"/>
            <w:hideMark/>
          </w:tcPr>
          <w:p w14:paraId="7AE121FA"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ROOT</w:t>
            </w:r>
          </w:p>
        </w:tc>
        <w:tc>
          <w:tcPr>
            <w:tcW w:w="242" w:type="pct"/>
            <w:tcBorders>
              <w:top w:val="nil"/>
              <w:left w:val="nil"/>
              <w:bottom w:val="single" w:sz="4" w:space="0" w:color="auto"/>
              <w:right w:val="single" w:sz="4" w:space="0" w:color="auto"/>
            </w:tcBorders>
            <w:shd w:val="clear" w:color="auto" w:fill="auto"/>
            <w:vAlign w:val="center"/>
            <w:hideMark/>
          </w:tcPr>
          <w:p w14:paraId="29E1730D"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Back End</w:t>
            </w:r>
          </w:p>
        </w:tc>
        <w:tc>
          <w:tcPr>
            <w:tcW w:w="242" w:type="pct"/>
            <w:tcBorders>
              <w:top w:val="nil"/>
              <w:left w:val="nil"/>
              <w:bottom w:val="single" w:sz="4" w:space="0" w:color="auto"/>
              <w:right w:val="single" w:sz="4" w:space="0" w:color="auto"/>
            </w:tcBorders>
            <w:shd w:val="clear" w:color="auto" w:fill="auto"/>
            <w:vAlign w:val="center"/>
            <w:hideMark/>
          </w:tcPr>
          <w:p w14:paraId="49077DAF"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22</w:t>
            </w:r>
          </w:p>
        </w:tc>
        <w:tc>
          <w:tcPr>
            <w:tcW w:w="1105" w:type="pct"/>
            <w:tcBorders>
              <w:top w:val="nil"/>
              <w:left w:val="nil"/>
              <w:bottom w:val="single" w:sz="4" w:space="0" w:color="auto"/>
              <w:right w:val="single" w:sz="4" w:space="0" w:color="auto"/>
            </w:tcBorders>
            <w:shd w:val="clear" w:color="auto" w:fill="auto"/>
            <w:vAlign w:val="center"/>
            <w:hideMark/>
          </w:tcPr>
          <w:p w14:paraId="3F6D72BF"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10.200.4.164</w:t>
            </w:r>
          </w:p>
        </w:tc>
        <w:tc>
          <w:tcPr>
            <w:tcW w:w="458" w:type="pct"/>
            <w:tcBorders>
              <w:top w:val="nil"/>
              <w:left w:val="nil"/>
              <w:bottom w:val="single" w:sz="4" w:space="0" w:color="auto"/>
              <w:right w:val="single" w:sz="4" w:space="0" w:color="auto"/>
            </w:tcBorders>
            <w:shd w:val="clear" w:color="auto" w:fill="auto"/>
            <w:vAlign w:val="center"/>
            <w:hideMark/>
          </w:tcPr>
          <w:p w14:paraId="64D7F0DC"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root</w:t>
            </w:r>
          </w:p>
        </w:tc>
        <w:tc>
          <w:tcPr>
            <w:tcW w:w="286" w:type="pct"/>
            <w:tcBorders>
              <w:top w:val="nil"/>
              <w:left w:val="nil"/>
              <w:bottom w:val="single" w:sz="4" w:space="0" w:color="auto"/>
              <w:right w:val="single" w:sz="4" w:space="0" w:color="auto"/>
            </w:tcBorders>
            <w:shd w:val="clear" w:color="auto" w:fill="auto"/>
            <w:vAlign w:val="center"/>
            <w:hideMark/>
          </w:tcPr>
          <w:p w14:paraId="4B402234"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8GiB</w:t>
            </w:r>
          </w:p>
        </w:tc>
        <w:tc>
          <w:tcPr>
            <w:tcW w:w="242" w:type="pct"/>
            <w:tcBorders>
              <w:top w:val="nil"/>
              <w:left w:val="nil"/>
              <w:bottom w:val="single" w:sz="4" w:space="0" w:color="auto"/>
              <w:right w:val="single" w:sz="4" w:space="0" w:color="auto"/>
            </w:tcBorders>
            <w:shd w:val="clear" w:color="auto" w:fill="auto"/>
            <w:vAlign w:val="center"/>
            <w:hideMark/>
          </w:tcPr>
          <w:p w14:paraId="766D0F83"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4</w:t>
            </w:r>
          </w:p>
        </w:tc>
        <w:tc>
          <w:tcPr>
            <w:tcW w:w="242" w:type="pct"/>
            <w:tcBorders>
              <w:top w:val="nil"/>
              <w:left w:val="nil"/>
              <w:bottom w:val="single" w:sz="4" w:space="0" w:color="auto"/>
              <w:right w:val="single" w:sz="4" w:space="0" w:color="auto"/>
            </w:tcBorders>
            <w:shd w:val="clear" w:color="auto" w:fill="auto"/>
            <w:vAlign w:val="center"/>
            <w:hideMark/>
          </w:tcPr>
          <w:p w14:paraId="50F900A3"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CENTOS</w:t>
            </w:r>
          </w:p>
        </w:tc>
        <w:tc>
          <w:tcPr>
            <w:tcW w:w="242" w:type="pct"/>
            <w:tcBorders>
              <w:top w:val="nil"/>
              <w:left w:val="nil"/>
              <w:bottom w:val="single" w:sz="4" w:space="0" w:color="auto"/>
              <w:right w:val="single" w:sz="4" w:space="0" w:color="auto"/>
            </w:tcBorders>
            <w:shd w:val="clear" w:color="auto" w:fill="auto"/>
            <w:vAlign w:val="center"/>
            <w:hideMark/>
          </w:tcPr>
          <w:p w14:paraId="7B9A445A"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7</w:t>
            </w:r>
          </w:p>
        </w:tc>
        <w:tc>
          <w:tcPr>
            <w:tcW w:w="242" w:type="pct"/>
            <w:tcBorders>
              <w:top w:val="nil"/>
              <w:left w:val="nil"/>
              <w:bottom w:val="single" w:sz="4" w:space="0" w:color="auto"/>
              <w:right w:val="single" w:sz="4" w:space="0" w:color="auto"/>
            </w:tcBorders>
            <w:shd w:val="clear" w:color="auto" w:fill="auto"/>
            <w:vAlign w:val="center"/>
            <w:hideMark/>
          </w:tcPr>
          <w:p w14:paraId="683D3A69"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407G </w:t>
            </w:r>
          </w:p>
        </w:tc>
        <w:tc>
          <w:tcPr>
            <w:tcW w:w="242" w:type="pct"/>
            <w:tcBorders>
              <w:top w:val="nil"/>
              <w:left w:val="nil"/>
              <w:bottom w:val="single" w:sz="4" w:space="0" w:color="auto"/>
              <w:right w:val="single" w:sz="4" w:space="0" w:color="auto"/>
            </w:tcBorders>
            <w:shd w:val="clear" w:color="auto" w:fill="auto"/>
            <w:vAlign w:val="center"/>
            <w:hideMark/>
          </w:tcPr>
          <w:p w14:paraId="0FF6C8F5"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 </w:t>
            </w:r>
          </w:p>
        </w:tc>
        <w:tc>
          <w:tcPr>
            <w:tcW w:w="242" w:type="pct"/>
            <w:tcBorders>
              <w:top w:val="nil"/>
              <w:left w:val="nil"/>
              <w:bottom w:val="single" w:sz="4" w:space="0" w:color="auto"/>
              <w:right w:val="single" w:sz="4" w:space="0" w:color="auto"/>
            </w:tcBorders>
            <w:shd w:val="clear" w:color="auto" w:fill="auto"/>
            <w:vAlign w:val="center"/>
            <w:hideMark/>
          </w:tcPr>
          <w:p w14:paraId="09880752" w14:textId="77777777" w:rsidR="004C0122" w:rsidRPr="008F5825" w:rsidRDefault="004C0122" w:rsidP="00482523">
            <w:pPr>
              <w:spacing w:after="0" w:line="240" w:lineRule="auto"/>
              <w:jc w:val="center"/>
              <w:rPr>
                <w:rFonts w:ascii="Arial" w:eastAsia="Times New Roman" w:hAnsi="Arial" w:cs="Arial"/>
                <w:color w:val="000000" w:themeColor="text1"/>
                <w:sz w:val="12"/>
                <w:szCs w:val="18"/>
                <w:lang w:val="en-US" w:eastAsia="es-MX"/>
              </w:rPr>
            </w:pPr>
            <w:r w:rsidRPr="008F5825">
              <w:rPr>
                <w:rFonts w:ascii="Arial" w:eastAsia="Times New Roman" w:hAnsi="Arial" w:cs="Arial"/>
                <w:color w:val="000000" w:themeColor="text1"/>
                <w:sz w:val="12"/>
                <w:szCs w:val="18"/>
                <w:lang w:val="en-US" w:eastAsia="es-MX"/>
              </w:rPr>
              <w:t>Intel(R) Core(TM) i7</w:t>
            </w:r>
          </w:p>
        </w:tc>
      </w:tr>
      <w:tr w:rsidR="004C0122" w:rsidRPr="005F7673" w14:paraId="391491F0" w14:textId="77777777" w:rsidTr="00482523">
        <w:trPr>
          <w:trHeight w:val="480"/>
        </w:trPr>
        <w:tc>
          <w:tcPr>
            <w:tcW w:w="212" w:type="pct"/>
            <w:tcBorders>
              <w:top w:val="nil"/>
              <w:left w:val="single" w:sz="4" w:space="0" w:color="auto"/>
              <w:bottom w:val="single" w:sz="4" w:space="0" w:color="auto"/>
              <w:right w:val="single" w:sz="4" w:space="0" w:color="auto"/>
            </w:tcBorders>
            <w:shd w:val="clear" w:color="auto" w:fill="auto"/>
            <w:vAlign w:val="center"/>
            <w:hideMark/>
          </w:tcPr>
          <w:p w14:paraId="49193CBD"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QA</w:t>
            </w:r>
          </w:p>
        </w:tc>
        <w:tc>
          <w:tcPr>
            <w:tcW w:w="765" w:type="pct"/>
            <w:tcBorders>
              <w:top w:val="nil"/>
              <w:left w:val="nil"/>
              <w:bottom w:val="single" w:sz="4" w:space="0" w:color="auto"/>
              <w:right w:val="single" w:sz="4" w:space="0" w:color="auto"/>
            </w:tcBorders>
            <w:shd w:val="clear" w:color="auto" w:fill="auto"/>
            <w:vAlign w:val="center"/>
            <w:hideMark/>
          </w:tcPr>
          <w:p w14:paraId="683C01CA"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SSH</w:t>
            </w:r>
          </w:p>
        </w:tc>
        <w:tc>
          <w:tcPr>
            <w:tcW w:w="242" w:type="pct"/>
            <w:tcBorders>
              <w:top w:val="nil"/>
              <w:left w:val="nil"/>
              <w:bottom w:val="single" w:sz="4" w:space="0" w:color="auto"/>
              <w:right w:val="single" w:sz="4" w:space="0" w:color="auto"/>
            </w:tcBorders>
            <w:shd w:val="clear" w:color="auto" w:fill="auto"/>
            <w:vAlign w:val="center"/>
            <w:hideMark/>
          </w:tcPr>
          <w:p w14:paraId="611D8822"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ROOT</w:t>
            </w:r>
          </w:p>
        </w:tc>
        <w:tc>
          <w:tcPr>
            <w:tcW w:w="242" w:type="pct"/>
            <w:tcBorders>
              <w:top w:val="nil"/>
              <w:left w:val="nil"/>
              <w:bottom w:val="single" w:sz="4" w:space="0" w:color="auto"/>
              <w:right w:val="single" w:sz="4" w:space="0" w:color="auto"/>
            </w:tcBorders>
            <w:shd w:val="clear" w:color="auto" w:fill="auto"/>
            <w:vAlign w:val="center"/>
            <w:hideMark/>
          </w:tcPr>
          <w:p w14:paraId="44FC73D1"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Front End</w:t>
            </w:r>
          </w:p>
        </w:tc>
        <w:tc>
          <w:tcPr>
            <w:tcW w:w="242" w:type="pct"/>
            <w:tcBorders>
              <w:top w:val="nil"/>
              <w:left w:val="nil"/>
              <w:bottom w:val="single" w:sz="4" w:space="0" w:color="auto"/>
              <w:right w:val="single" w:sz="4" w:space="0" w:color="auto"/>
            </w:tcBorders>
            <w:shd w:val="clear" w:color="auto" w:fill="auto"/>
            <w:vAlign w:val="center"/>
            <w:hideMark/>
          </w:tcPr>
          <w:p w14:paraId="23F3EF3F"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22</w:t>
            </w:r>
          </w:p>
        </w:tc>
        <w:tc>
          <w:tcPr>
            <w:tcW w:w="1105" w:type="pct"/>
            <w:tcBorders>
              <w:top w:val="nil"/>
              <w:left w:val="nil"/>
              <w:bottom w:val="single" w:sz="4" w:space="0" w:color="auto"/>
              <w:right w:val="single" w:sz="4" w:space="0" w:color="auto"/>
            </w:tcBorders>
            <w:shd w:val="clear" w:color="auto" w:fill="auto"/>
            <w:vAlign w:val="center"/>
            <w:hideMark/>
          </w:tcPr>
          <w:p w14:paraId="602E00F4"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10.200.4.165</w:t>
            </w:r>
          </w:p>
        </w:tc>
        <w:tc>
          <w:tcPr>
            <w:tcW w:w="458" w:type="pct"/>
            <w:tcBorders>
              <w:top w:val="nil"/>
              <w:left w:val="nil"/>
              <w:bottom w:val="single" w:sz="4" w:space="0" w:color="auto"/>
              <w:right w:val="single" w:sz="4" w:space="0" w:color="auto"/>
            </w:tcBorders>
            <w:shd w:val="clear" w:color="auto" w:fill="auto"/>
            <w:vAlign w:val="center"/>
            <w:hideMark/>
          </w:tcPr>
          <w:p w14:paraId="5FE76BE7"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root</w:t>
            </w:r>
          </w:p>
        </w:tc>
        <w:tc>
          <w:tcPr>
            <w:tcW w:w="286" w:type="pct"/>
            <w:tcBorders>
              <w:top w:val="nil"/>
              <w:left w:val="nil"/>
              <w:bottom w:val="single" w:sz="4" w:space="0" w:color="auto"/>
              <w:right w:val="single" w:sz="4" w:space="0" w:color="auto"/>
            </w:tcBorders>
            <w:shd w:val="clear" w:color="auto" w:fill="auto"/>
            <w:vAlign w:val="center"/>
            <w:hideMark/>
          </w:tcPr>
          <w:p w14:paraId="4C235FE6"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8GiB</w:t>
            </w:r>
          </w:p>
        </w:tc>
        <w:tc>
          <w:tcPr>
            <w:tcW w:w="242" w:type="pct"/>
            <w:tcBorders>
              <w:top w:val="nil"/>
              <w:left w:val="nil"/>
              <w:bottom w:val="single" w:sz="4" w:space="0" w:color="auto"/>
              <w:right w:val="single" w:sz="4" w:space="0" w:color="auto"/>
            </w:tcBorders>
            <w:shd w:val="clear" w:color="auto" w:fill="auto"/>
            <w:vAlign w:val="center"/>
            <w:hideMark/>
          </w:tcPr>
          <w:p w14:paraId="0422D260"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4</w:t>
            </w:r>
          </w:p>
        </w:tc>
        <w:tc>
          <w:tcPr>
            <w:tcW w:w="242" w:type="pct"/>
            <w:tcBorders>
              <w:top w:val="nil"/>
              <w:left w:val="nil"/>
              <w:bottom w:val="single" w:sz="4" w:space="0" w:color="auto"/>
              <w:right w:val="single" w:sz="4" w:space="0" w:color="auto"/>
            </w:tcBorders>
            <w:shd w:val="clear" w:color="auto" w:fill="auto"/>
            <w:vAlign w:val="center"/>
            <w:hideMark/>
          </w:tcPr>
          <w:p w14:paraId="46ED5BDB"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CENTOS</w:t>
            </w:r>
          </w:p>
        </w:tc>
        <w:tc>
          <w:tcPr>
            <w:tcW w:w="242" w:type="pct"/>
            <w:tcBorders>
              <w:top w:val="nil"/>
              <w:left w:val="nil"/>
              <w:bottom w:val="single" w:sz="4" w:space="0" w:color="auto"/>
              <w:right w:val="single" w:sz="4" w:space="0" w:color="auto"/>
            </w:tcBorders>
            <w:shd w:val="clear" w:color="auto" w:fill="auto"/>
            <w:vAlign w:val="center"/>
            <w:hideMark/>
          </w:tcPr>
          <w:p w14:paraId="1AE9B621"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7</w:t>
            </w:r>
          </w:p>
        </w:tc>
        <w:tc>
          <w:tcPr>
            <w:tcW w:w="242" w:type="pct"/>
            <w:tcBorders>
              <w:top w:val="nil"/>
              <w:left w:val="nil"/>
              <w:bottom w:val="single" w:sz="4" w:space="0" w:color="auto"/>
              <w:right w:val="single" w:sz="4" w:space="0" w:color="auto"/>
            </w:tcBorders>
            <w:shd w:val="clear" w:color="auto" w:fill="auto"/>
            <w:vAlign w:val="center"/>
            <w:hideMark/>
          </w:tcPr>
          <w:p w14:paraId="12FCD41A"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407G </w:t>
            </w:r>
          </w:p>
        </w:tc>
        <w:tc>
          <w:tcPr>
            <w:tcW w:w="242" w:type="pct"/>
            <w:tcBorders>
              <w:top w:val="nil"/>
              <w:left w:val="nil"/>
              <w:bottom w:val="single" w:sz="4" w:space="0" w:color="auto"/>
              <w:right w:val="single" w:sz="4" w:space="0" w:color="auto"/>
            </w:tcBorders>
            <w:shd w:val="clear" w:color="auto" w:fill="auto"/>
            <w:vAlign w:val="center"/>
            <w:hideMark/>
          </w:tcPr>
          <w:p w14:paraId="0861A132"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 </w:t>
            </w:r>
          </w:p>
        </w:tc>
        <w:tc>
          <w:tcPr>
            <w:tcW w:w="242" w:type="pct"/>
            <w:tcBorders>
              <w:top w:val="nil"/>
              <w:left w:val="nil"/>
              <w:bottom w:val="single" w:sz="4" w:space="0" w:color="auto"/>
              <w:right w:val="single" w:sz="4" w:space="0" w:color="auto"/>
            </w:tcBorders>
            <w:shd w:val="clear" w:color="auto" w:fill="auto"/>
            <w:vAlign w:val="center"/>
            <w:hideMark/>
          </w:tcPr>
          <w:p w14:paraId="2471B409" w14:textId="77777777" w:rsidR="004C0122" w:rsidRPr="008F5825" w:rsidRDefault="004C0122" w:rsidP="00482523">
            <w:pPr>
              <w:spacing w:after="0" w:line="240" w:lineRule="auto"/>
              <w:jc w:val="center"/>
              <w:rPr>
                <w:rFonts w:ascii="Arial" w:eastAsia="Times New Roman" w:hAnsi="Arial" w:cs="Arial"/>
                <w:color w:val="000000" w:themeColor="text1"/>
                <w:sz w:val="12"/>
                <w:szCs w:val="18"/>
                <w:lang w:val="en-US" w:eastAsia="es-MX"/>
              </w:rPr>
            </w:pPr>
            <w:r w:rsidRPr="008F5825">
              <w:rPr>
                <w:rFonts w:ascii="Arial" w:eastAsia="Times New Roman" w:hAnsi="Arial" w:cs="Arial"/>
                <w:color w:val="000000" w:themeColor="text1"/>
                <w:sz w:val="12"/>
                <w:szCs w:val="18"/>
                <w:lang w:val="en-US" w:eastAsia="es-MX"/>
              </w:rPr>
              <w:t>Intel(R) Core(TM) i7</w:t>
            </w:r>
          </w:p>
        </w:tc>
      </w:tr>
    </w:tbl>
    <w:p w14:paraId="652F87C4" w14:textId="77777777" w:rsidR="004C0122" w:rsidRDefault="004C0122" w:rsidP="004C0122">
      <w:pPr>
        <w:tabs>
          <w:tab w:val="left" w:pos="5430"/>
        </w:tabs>
        <w:spacing w:line="360" w:lineRule="auto"/>
        <w:jc w:val="both"/>
        <w:rPr>
          <w:rFonts w:ascii="Arial" w:hAnsi="Arial" w:cs="Arial"/>
          <w:lang w:val="en-US"/>
        </w:rPr>
      </w:pPr>
    </w:p>
    <w:p w14:paraId="1297B1CB" w14:textId="77777777" w:rsidR="00563030" w:rsidRPr="008F5825" w:rsidRDefault="00563030" w:rsidP="004C0122">
      <w:pPr>
        <w:tabs>
          <w:tab w:val="left" w:pos="5430"/>
        </w:tabs>
        <w:spacing w:line="360" w:lineRule="auto"/>
        <w:jc w:val="both"/>
        <w:rPr>
          <w:rFonts w:ascii="Arial" w:hAnsi="Arial" w:cs="Arial"/>
          <w:lang w:val="en-US"/>
        </w:rPr>
      </w:pPr>
    </w:p>
    <w:p w14:paraId="4363AABA" w14:textId="043101B3" w:rsidR="00DA74BB" w:rsidRPr="007240BA" w:rsidRDefault="004C0122" w:rsidP="00CB38BD">
      <w:pPr>
        <w:pStyle w:val="ListParagraph"/>
        <w:numPr>
          <w:ilvl w:val="0"/>
          <w:numId w:val="1"/>
        </w:numPr>
        <w:tabs>
          <w:tab w:val="left" w:pos="5430"/>
        </w:tabs>
        <w:rPr>
          <w:rFonts w:ascii="Arial" w:hAnsi="Arial" w:cs="Arial"/>
          <w:b/>
          <w:sz w:val="28"/>
          <w:lang w:val="es-MX"/>
        </w:rPr>
      </w:pPr>
      <w:r w:rsidRPr="00B76E04">
        <w:rPr>
          <w:rFonts w:ascii="Arial" w:hAnsi="Arial" w:cs="Arial"/>
          <w:b/>
          <w:sz w:val="28"/>
          <w:lang w:val="es-MX"/>
        </w:rPr>
        <w:lastRenderedPageBreak/>
        <w:t>Atención a Solicitudes y Requerimientos de los Usuarios</w:t>
      </w:r>
    </w:p>
    <w:p w14:paraId="5A9000C0" w14:textId="77777777" w:rsidR="00DA74BB" w:rsidRDefault="00DA74BB" w:rsidP="00CB38BD">
      <w:pPr>
        <w:pStyle w:val="Heading3"/>
        <w:rPr>
          <w:rFonts w:ascii="Arial" w:hAnsi="Arial" w:cs="Arial"/>
          <w:b/>
          <w:color w:val="000000" w:themeColor="text1"/>
          <w:lang w:val="es-MX"/>
        </w:rPr>
      </w:pPr>
    </w:p>
    <w:p w14:paraId="664BCE80" w14:textId="20C9C458" w:rsidR="00B12ADB" w:rsidRPr="00787520" w:rsidRDefault="00B12ADB" w:rsidP="00B12ADB">
      <w:pPr>
        <w:rPr>
          <w:rFonts w:ascii="Arial" w:hAnsi="Arial" w:cs="Arial"/>
          <w:sz w:val="24"/>
          <w:szCs w:val="20"/>
          <w:lang w:val="es-MX"/>
        </w:rPr>
      </w:pPr>
      <w:r w:rsidRPr="00787520">
        <w:rPr>
          <w:rFonts w:ascii="Arial" w:hAnsi="Arial" w:cs="Arial"/>
          <w:b/>
          <w:sz w:val="24"/>
          <w:szCs w:val="20"/>
          <w:lang w:val="es-MX"/>
        </w:rPr>
        <w:t>PPA</w:t>
      </w:r>
      <w:r>
        <w:rPr>
          <w:rFonts w:ascii="Arial" w:hAnsi="Arial" w:cs="Arial"/>
          <w:b/>
          <w:sz w:val="24"/>
          <w:szCs w:val="20"/>
          <w:lang w:val="es-MX"/>
        </w:rPr>
        <w:t>B</w:t>
      </w:r>
      <w:r w:rsidRPr="00787520">
        <w:rPr>
          <w:rFonts w:ascii="Arial" w:hAnsi="Arial" w:cs="Arial"/>
          <w:b/>
          <w:sz w:val="24"/>
          <w:szCs w:val="20"/>
          <w:lang w:val="es-MX"/>
        </w:rPr>
        <w:t>E-</w:t>
      </w:r>
      <w:r w:rsidR="007240BA">
        <w:rPr>
          <w:rFonts w:ascii="Arial" w:hAnsi="Arial" w:cs="Arial"/>
          <w:b/>
          <w:sz w:val="24"/>
          <w:szCs w:val="20"/>
          <w:lang w:val="es-MX"/>
        </w:rPr>
        <w:t>85</w:t>
      </w:r>
      <w:r w:rsidR="005D6E97">
        <w:rPr>
          <w:rFonts w:ascii="Arial" w:hAnsi="Arial" w:cs="Arial"/>
          <w:b/>
          <w:sz w:val="24"/>
          <w:szCs w:val="20"/>
          <w:lang w:val="es-MX"/>
        </w:rPr>
        <w:t>5</w:t>
      </w:r>
      <w:r w:rsidRPr="00787520">
        <w:rPr>
          <w:rFonts w:ascii="Arial" w:hAnsi="Arial" w:cs="Arial"/>
          <w:b/>
          <w:sz w:val="24"/>
          <w:szCs w:val="20"/>
          <w:lang w:val="es-MX"/>
        </w:rPr>
        <w:t xml:space="preserve"> - </w:t>
      </w:r>
      <w:r w:rsidRPr="00787520">
        <w:rPr>
          <w:rFonts w:ascii="Arial" w:hAnsi="Arial" w:cs="Arial"/>
          <w:sz w:val="24"/>
          <w:szCs w:val="20"/>
          <w:lang w:val="es-MX"/>
        </w:rPr>
        <w:t xml:space="preserve"> </w:t>
      </w:r>
      <w:r w:rsidR="005D6E97" w:rsidRPr="005D6E97">
        <w:rPr>
          <w:rStyle w:val="Strong"/>
          <w:rFonts w:ascii="Arial" w:hAnsi="Arial" w:cs="Arial"/>
          <w:color w:val="000000" w:themeColor="text1"/>
          <w:sz w:val="24"/>
          <w:szCs w:val="24"/>
        </w:rPr>
        <w:t>Actualizar imágenes en Guía de Usuario PPABE - Catálogo Dependencias</w:t>
      </w:r>
    </w:p>
    <w:p w14:paraId="71E56F61" w14:textId="7B966723" w:rsidR="007948F9" w:rsidRDefault="00DA775D" w:rsidP="0038723F">
      <w:pPr>
        <w:rPr>
          <w:rFonts w:ascii="Arial" w:eastAsia="Times New Roman" w:hAnsi="Arial" w:cs="Arial"/>
          <w:noProof/>
          <w:sz w:val="24"/>
          <w:szCs w:val="24"/>
          <w:lang w:val="es-MX" w:eastAsia="es-MX"/>
        </w:rPr>
      </w:pPr>
      <w:r w:rsidRPr="00DA775D">
        <w:rPr>
          <w:rFonts w:ascii="Arial" w:eastAsia="Times New Roman" w:hAnsi="Arial" w:cs="Arial"/>
          <w:sz w:val="24"/>
          <w:szCs w:val="24"/>
          <w:lang w:val="es-MX" w:eastAsia="es-MX"/>
        </w:rPr>
        <w:t>Se llevó a cabo la actualización de todas las imágenes contenidas en esta Guía. Esta labor consistió en reemplazar las capturas de pantalla preliminares que provenían de un video Zoom de presentación de avance. Ahora contamos con las imágenes finales y oficiales del sistema en la Guía. El objetivo es asegurar la correspondencia visual con la plataforma actual y facilitar la comprensión y operación del catálogo por parte de los usuarios administradores.</w:t>
      </w:r>
      <w:r w:rsidR="007240BA">
        <w:rPr>
          <w:rFonts w:ascii="Arial" w:eastAsia="Times New Roman" w:hAnsi="Arial" w:cs="Arial"/>
          <w:noProof/>
          <w:sz w:val="24"/>
          <w:szCs w:val="24"/>
          <w:lang w:val="es-MX" w:eastAsia="es-MX"/>
        </w:rPr>
        <w:t xml:space="preserve"> </w:t>
      </w:r>
    </w:p>
    <w:p w14:paraId="2AD3B513" w14:textId="6938A6E6" w:rsidR="007948F9" w:rsidRDefault="007948F9" w:rsidP="003400B3">
      <w:pPr>
        <w:spacing w:after="160" w:line="259" w:lineRule="auto"/>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3D67B918" wp14:editId="329124AC">
            <wp:extent cx="5384800" cy="4673600"/>
            <wp:effectExtent l="0" t="0" r="0" b="0"/>
            <wp:docPr id="697237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237262" name="Picture 697237262"/>
                    <pic:cNvPicPr/>
                  </pic:nvPicPr>
                  <pic:blipFill>
                    <a:blip r:embed="rId7">
                      <a:extLst>
                        <a:ext uri="{28A0092B-C50C-407E-A947-70E740481C1C}">
                          <a14:useLocalDpi xmlns:a14="http://schemas.microsoft.com/office/drawing/2010/main" val="0"/>
                        </a:ext>
                      </a:extLst>
                    </a:blip>
                    <a:stretch>
                      <a:fillRect/>
                    </a:stretch>
                  </pic:blipFill>
                  <pic:spPr>
                    <a:xfrm>
                      <a:off x="0" y="0"/>
                      <a:ext cx="5384800" cy="4673600"/>
                    </a:xfrm>
                    <a:prstGeom prst="rect">
                      <a:avLst/>
                    </a:prstGeom>
                  </pic:spPr>
                </pic:pic>
              </a:graphicData>
            </a:graphic>
          </wp:inline>
        </w:drawing>
      </w:r>
      <w:r>
        <w:rPr>
          <w:rFonts w:ascii="Arial" w:eastAsia="Times New Roman" w:hAnsi="Arial" w:cs="Arial"/>
          <w:noProof/>
          <w:sz w:val="24"/>
          <w:szCs w:val="24"/>
          <w:lang w:val="es-MX" w:eastAsia="es-MX"/>
        </w:rPr>
        <w:br w:type="page"/>
      </w:r>
    </w:p>
    <w:p w14:paraId="1923C6F3" w14:textId="77D66C50" w:rsidR="0038723F" w:rsidRPr="00787520" w:rsidRDefault="00B12ADB" w:rsidP="0038723F">
      <w:pPr>
        <w:rPr>
          <w:rFonts w:ascii="Arial" w:hAnsi="Arial" w:cs="Arial"/>
          <w:sz w:val="24"/>
          <w:szCs w:val="20"/>
          <w:lang w:val="es-MX"/>
        </w:rPr>
      </w:pPr>
      <w:r>
        <w:rPr>
          <w:rFonts w:ascii="Arial" w:eastAsia="Times New Roman" w:hAnsi="Arial" w:cs="Arial"/>
          <w:sz w:val="24"/>
          <w:szCs w:val="24"/>
          <w:lang w:val="es-MX" w:eastAsia="es-MX"/>
        </w:rPr>
        <w:lastRenderedPageBreak/>
        <w:br/>
      </w:r>
      <w:r w:rsidR="0038723F" w:rsidRPr="00787520">
        <w:rPr>
          <w:rFonts w:ascii="Arial" w:hAnsi="Arial" w:cs="Arial"/>
          <w:b/>
          <w:sz w:val="24"/>
          <w:szCs w:val="20"/>
          <w:lang w:val="es-MX"/>
        </w:rPr>
        <w:t>PPA</w:t>
      </w:r>
      <w:r w:rsidR="0038723F">
        <w:rPr>
          <w:rFonts w:ascii="Arial" w:hAnsi="Arial" w:cs="Arial"/>
          <w:b/>
          <w:sz w:val="24"/>
          <w:szCs w:val="20"/>
          <w:lang w:val="es-MX"/>
        </w:rPr>
        <w:t>B</w:t>
      </w:r>
      <w:r w:rsidR="0038723F" w:rsidRPr="00787520">
        <w:rPr>
          <w:rFonts w:ascii="Arial" w:hAnsi="Arial" w:cs="Arial"/>
          <w:b/>
          <w:sz w:val="24"/>
          <w:szCs w:val="20"/>
          <w:lang w:val="es-MX"/>
        </w:rPr>
        <w:t>E-</w:t>
      </w:r>
      <w:r w:rsidR="0038723F">
        <w:rPr>
          <w:rFonts w:ascii="Arial" w:hAnsi="Arial" w:cs="Arial"/>
          <w:b/>
          <w:sz w:val="24"/>
          <w:szCs w:val="20"/>
          <w:lang w:val="es-MX"/>
        </w:rPr>
        <w:t>8</w:t>
      </w:r>
      <w:r w:rsidR="00DA775D">
        <w:rPr>
          <w:rFonts w:ascii="Arial" w:hAnsi="Arial" w:cs="Arial"/>
          <w:b/>
          <w:sz w:val="24"/>
          <w:szCs w:val="20"/>
          <w:lang w:val="es-MX"/>
        </w:rPr>
        <w:t>5</w:t>
      </w:r>
      <w:r w:rsidR="0038723F">
        <w:rPr>
          <w:rFonts w:ascii="Arial" w:hAnsi="Arial" w:cs="Arial"/>
          <w:b/>
          <w:sz w:val="24"/>
          <w:szCs w:val="20"/>
          <w:lang w:val="es-MX"/>
        </w:rPr>
        <w:t>6</w:t>
      </w:r>
      <w:r w:rsidR="0038723F" w:rsidRPr="00787520">
        <w:rPr>
          <w:rFonts w:ascii="Arial" w:hAnsi="Arial" w:cs="Arial"/>
          <w:b/>
          <w:sz w:val="24"/>
          <w:szCs w:val="20"/>
          <w:lang w:val="es-MX"/>
        </w:rPr>
        <w:t xml:space="preserve"> - </w:t>
      </w:r>
      <w:r w:rsidR="0038723F" w:rsidRPr="00787520">
        <w:rPr>
          <w:rFonts w:ascii="Arial" w:hAnsi="Arial" w:cs="Arial"/>
          <w:sz w:val="24"/>
          <w:szCs w:val="20"/>
          <w:lang w:val="es-MX"/>
        </w:rPr>
        <w:t xml:space="preserve"> </w:t>
      </w:r>
      <w:r w:rsidR="00DA775D" w:rsidRPr="00DA775D">
        <w:rPr>
          <w:rStyle w:val="Strong"/>
          <w:rFonts w:ascii="Arial" w:hAnsi="Arial" w:cs="Arial"/>
          <w:color w:val="000000" w:themeColor="text1"/>
          <w:sz w:val="24"/>
          <w:szCs w:val="24"/>
        </w:rPr>
        <w:t>Actualizar imágenes en Guía de Usuario PPABE - Catálogo Programas</w:t>
      </w:r>
    </w:p>
    <w:p w14:paraId="6E169C3E" w14:textId="550982EF" w:rsidR="0038723F" w:rsidRDefault="00DA775D" w:rsidP="0038723F">
      <w:pPr>
        <w:rPr>
          <w:rFonts w:ascii="Arial" w:eastAsia="Times New Roman" w:hAnsi="Arial" w:cs="Arial"/>
          <w:noProof/>
          <w:sz w:val="24"/>
          <w:szCs w:val="24"/>
          <w:lang w:val="es-MX" w:eastAsia="es-MX"/>
        </w:rPr>
      </w:pPr>
      <w:r w:rsidRPr="00DA775D">
        <w:rPr>
          <w:rFonts w:ascii="Arial" w:eastAsia="Times New Roman" w:hAnsi="Arial" w:cs="Arial"/>
          <w:sz w:val="24"/>
          <w:szCs w:val="24"/>
          <w:lang w:val="es-MX" w:eastAsia="es-MX"/>
        </w:rPr>
        <w:t>Se llevó a cabo la actualización de todas las imágenes contenidas en esta Guía. Esta labor consistió en reemplazar las capturas de pantalla preliminares que provenían de un video Zoom de presentación de avance. Ahora contamos con las imágenes finales y oficiales del sistema en la Guía. El objetivo es asegurar la correspondencia visual con la plataforma actual y facilitar la comprensión y operación del catálogo por parte de los usuarios administradores.</w:t>
      </w:r>
      <w:r w:rsidR="0038723F">
        <w:rPr>
          <w:rFonts w:ascii="Arial" w:eastAsia="Times New Roman" w:hAnsi="Arial" w:cs="Arial"/>
          <w:noProof/>
          <w:sz w:val="24"/>
          <w:szCs w:val="24"/>
          <w:lang w:val="es-MX" w:eastAsia="es-MX"/>
        </w:rPr>
        <w:t xml:space="preserve"> </w:t>
      </w:r>
    </w:p>
    <w:p w14:paraId="340DAB5D" w14:textId="32D8E28F" w:rsidR="0038723F" w:rsidRDefault="00F826BD" w:rsidP="003400B3">
      <w:pPr>
        <w:spacing w:after="160" w:line="259" w:lineRule="auto"/>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45786011" wp14:editId="40EDF2FE">
            <wp:extent cx="4876800" cy="4445000"/>
            <wp:effectExtent l="0" t="0" r="0" b="0"/>
            <wp:docPr id="5528536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853675" name="Picture 552853675"/>
                    <pic:cNvPicPr/>
                  </pic:nvPicPr>
                  <pic:blipFill>
                    <a:blip r:embed="rId8">
                      <a:extLst>
                        <a:ext uri="{28A0092B-C50C-407E-A947-70E740481C1C}">
                          <a14:useLocalDpi xmlns:a14="http://schemas.microsoft.com/office/drawing/2010/main" val="0"/>
                        </a:ext>
                      </a:extLst>
                    </a:blip>
                    <a:stretch>
                      <a:fillRect/>
                    </a:stretch>
                  </pic:blipFill>
                  <pic:spPr>
                    <a:xfrm>
                      <a:off x="0" y="0"/>
                      <a:ext cx="4876800" cy="4445000"/>
                    </a:xfrm>
                    <a:prstGeom prst="rect">
                      <a:avLst/>
                    </a:prstGeom>
                  </pic:spPr>
                </pic:pic>
              </a:graphicData>
            </a:graphic>
          </wp:inline>
        </w:drawing>
      </w:r>
      <w:r w:rsidR="0038723F">
        <w:rPr>
          <w:rFonts w:ascii="Arial" w:eastAsia="Times New Roman" w:hAnsi="Arial" w:cs="Arial"/>
          <w:noProof/>
          <w:sz w:val="24"/>
          <w:szCs w:val="24"/>
          <w:lang w:val="es-MX" w:eastAsia="es-MX"/>
        </w:rPr>
        <w:br w:type="page"/>
      </w:r>
    </w:p>
    <w:p w14:paraId="76ECC819" w14:textId="77777777" w:rsidR="0038723F" w:rsidRDefault="0038723F" w:rsidP="0038723F">
      <w:pPr>
        <w:rPr>
          <w:rFonts w:ascii="Arial" w:eastAsia="Times New Roman" w:hAnsi="Arial" w:cs="Arial"/>
          <w:noProof/>
          <w:sz w:val="24"/>
          <w:szCs w:val="24"/>
          <w:lang w:val="es-MX" w:eastAsia="es-MX"/>
        </w:rPr>
      </w:pPr>
    </w:p>
    <w:p w14:paraId="74F1A88C" w14:textId="6B1BEA55" w:rsidR="0038723F" w:rsidRPr="00787520" w:rsidRDefault="0038723F" w:rsidP="0038723F">
      <w:pPr>
        <w:rPr>
          <w:rFonts w:ascii="Arial" w:hAnsi="Arial" w:cs="Arial"/>
          <w:sz w:val="24"/>
          <w:szCs w:val="20"/>
          <w:lang w:val="es-MX"/>
        </w:rPr>
      </w:pPr>
      <w:r w:rsidRPr="00787520">
        <w:rPr>
          <w:rFonts w:ascii="Arial" w:hAnsi="Arial" w:cs="Arial"/>
          <w:b/>
          <w:sz w:val="24"/>
          <w:szCs w:val="20"/>
          <w:lang w:val="es-MX"/>
        </w:rPr>
        <w:t>PPA</w:t>
      </w:r>
      <w:r>
        <w:rPr>
          <w:rFonts w:ascii="Arial" w:hAnsi="Arial" w:cs="Arial"/>
          <w:b/>
          <w:sz w:val="24"/>
          <w:szCs w:val="20"/>
          <w:lang w:val="es-MX"/>
        </w:rPr>
        <w:t>B</w:t>
      </w:r>
      <w:r w:rsidRPr="00787520">
        <w:rPr>
          <w:rFonts w:ascii="Arial" w:hAnsi="Arial" w:cs="Arial"/>
          <w:b/>
          <w:sz w:val="24"/>
          <w:szCs w:val="20"/>
          <w:lang w:val="es-MX"/>
        </w:rPr>
        <w:t>E-</w:t>
      </w:r>
      <w:r>
        <w:rPr>
          <w:rFonts w:ascii="Arial" w:hAnsi="Arial" w:cs="Arial"/>
          <w:b/>
          <w:sz w:val="24"/>
          <w:szCs w:val="20"/>
          <w:lang w:val="es-MX"/>
        </w:rPr>
        <w:t>8</w:t>
      </w:r>
      <w:r w:rsidR="00DA775D">
        <w:rPr>
          <w:rFonts w:ascii="Arial" w:hAnsi="Arial" w:cs="Arial"/>
          <w:b/>
          <w:sz w:val="24"/>
          <w:szCs w:val="20"/>
          <w:lang w:val="es-MX"/>
        </w:rPr>
        <w:t>5</w:t>
      </w:r>
      <w:r>
        <w:rPr>
          <w:rFonts w:ascii="Arial" w:hAnsi="Arial" w:cs="Arial"/>
          <w:b/>
          <w:sz w:val="24"/>
          <w:szCs w:val="20"/>
          <w:lang w:val="es-MX"/>
        </w:rPr>
        <w:t>7</w:t>
      </w:r>
      <w:r w:rsidRPr="00787520">
        <w:rPr>
          <w:rFonts w:ascii="Arial" w:hAnsi="Arial" w:cs="Arial"/>
          <w:b/>
          <w:sz w:val="24"/>
          <w:szCs w:val="20"/>
          <w:lang w:val="es-MX"/>
        </w:rPr>
        <w:t xml:space="preserve"> - </w:t>
      </w:r>
      <w:r w:rsidRPr="00787520">
        <w:rPr>
          <w:rFonts w:ascii="Arial" w:hAnsi="Arial" w:cs="Arial"/>
          <w:sz w:val="24"/>
          <w:szCs w:val="20"/>
          <w:lang w:val="es-MX"/>
        </w:rPr>
        <w:t xml:space="preserve"> </w:t>
      </w:r>
      <w:r w:rsidR="00DA775D" w:rsidRPr="00DA775D">
        <w:rPr>
          <w:rStyle w:val="Strong"/>
          <w:rFonts w:ascii="Arial" w:hAnsi="Arial" w:cs="Arial"/>
          <w:color w:val="000000" w:themeColor="text1"/>
          <w:sz w:val="24"/>
          <w:szCs w:val="24"/>
        </w:rPr>
        <w:t>Actualizar imágenes en Guía de Usuario PPABE - Catálogo Componentes</w:t>
      </w:r>
    </w:p>
    <w:p w14:paraId="75DBF4E6" w14:textId="70F6C4D8" w:rsidR="0038723F" w:rsidRPr="000A7FEE" w:rsidRDefault="00DA775D" w:rsidP="003400B3">
      <w:pPr>
        <w:rPr>
          <w:rFonts w:ascii="Arial" w:eastAsia="Times New Roman" w:hAnsi="Arial" w:cs="Arial"/>
          <w:sz w:val="24"/>
          <w:szCs w:val="24"/>
          <w:lang w:val="es-MX" w:eastAsia="es-MX"/>
        </w:rPr>
      </w:pPr>
      <w:r w:rsidRPr="00DA775D">
        <w:rPr>
          <w:rFonts w:ascii="Arial" w:eastAsia="Times New Roman" w:hAnsi="Arial" w:cs="Arial"/>
          <w:sz w:val="24"/>
          <w:szCs w:val="24"/>
          <w:lang w:val="es-MX" w:eastAsia="es-MX"/>
        </w:rPr>
        <w:t>Se llevó a cabo la actualización de todas las imágenes contenidas en esta Guía. Esta labor consistió en reemplazar las capturas de pantalla preliminares que provenían de un video Zoom de presentación de avance. Ahora contamos con las imágenes finales y oficiales del sistema en la Guía. El objetivo es asegurar la correspondencia visual con la plataforma actual y facilitar la comprensión y operación del catálogo por parte de los usuarios administradores.</w:t>
      </w:r>
      <w:r w:rsidR="0038723F">
        <w:rPr>
          <w:rFonts w:ascii="Arial" w:eastAsia="Times New Roman" w:hAnsi="Arial" w:cs="Arial"/>
          <w:noProof/>
          <w:sz w:val="24"/>
          <w:szCs w:val="24"/>
          <w:lang w:val="es-MX" w:eastAsia="es-MX"/>
        </w:rPr>
        <w:t xml:space="preserve"> </w:t>
      </w:r>
      <w:r w:rsidR="007948F9">
        <w:rPr>
          <w:rFonts w:ascii="Arial" w:eastAsia="Times New Roman" w:hAnsi="Arial" w:cs="Arial"/>
          <w:noProof/>
          <w:sz w:val="24"/>
          <w:szCs w:val="24"/>
          <w:lang w:val="es-MX" w:eastAsia="es-MX"/>
        </w:rPr>
        <w:br/>
      </w:r>
      <w:r w:rsidR="003400B3">
        <w:rPr>
          <w:rFonts w:ascii="Arial" w:hAnsi="Arial" w:cs="Arial"/>
          <w:b/>
          <w:noProof/>
          <w:sz w:val="24"/>
          <w:szCs w:val="20"/>
          <w:lang w:val="es-MX"/>
        </w:rPr>
        <w:drawing>
          <wp:inline distT="0" distB="0" distL="0" distR="0" wp14:anchorId="00CB6A03" wp14:editId="4412C508">
            <wp:extent cx="4826000" cy="4546600"/>
            <wp:effectExtent l="0" t="0" r="0" b="0"/>
            <wp:docPr id="20973089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308907" name="Picture 2097308907"/>
                    <pic:cNvPicPr/>
                  </pic:nvPicPr>
                  <pic:blipFill>
                    <a:blip r:embed="rId9">
                      <a:extLst>
                        <a:ext uri="{28A0092B-C50C-407E-A947-70E740481C1C}">
                          <a14:useLocalDpi xmlns:a14="http://schemas.microsoft.com/office/drawing/2010/main" val="0"/>
                        </a:ext>
                      </a:extLst>
                    </a:blip>
                    <a:stretch>
                      <a:fillRect/>
                    </a:stretch>
                  </pic:blipFill>
                  <pic:spPr>
                    <a:xfrm>
                      <a:off x="0" y="0"/>
                      <a:ext cx="4826000" cy="4546600"/>
                    </a:xfrm>
                    <a:prstGeom prst="rect">
                      <a:avLst/>
                    </a:prstGeom>
                  </pic:spPr>
                </pic:pic>
              </a:graphicData>
            </a:graphic>
          </wp:inline>
        </w:drawing>
      </w:r>
      <w:r w:rsidR="0038723F">
        <w:rPr>
          <w:rFonts w:ascii="Arial" w:hAnsi="Arial" w:cs="Arial"/>
          <w:b/>
          <w:sz w:val="24"/>
          <w:szCs w:val="20"/>
          <w:lang w:val="es-MX"/>
        </w:rPr>
        <w:br w:type="page"/>
      </w:r>
    </w:p>
    <w:p w14:paraId="584E4877" w14:textId="77777777" w:rsidR="0038723F" w:rsidRDefault="0038723F" w:rsidP="0038723F">
      <w:pPr>
        <w:rPr>
          <w:rFonts w:ascii="Arial" w:hAnsi="Arial" w:cs="Arial"/>
          <w:b/>
          <w:sz w:val="24"/>
          <w:szCs w:val="20"/>
          <w:lang w:val="es-MX"/>
        </w:rPr>
      </w:pPr>
    </w:p>
    <w:p w14:paraId="4E3EE42E" w14:textId="3CCBF241" w:rsidR="0038723F" w:rsidRPr="00787520" w:rsidRDefault="0038723F" w:rsidP="0038723F">
      <w:pPr>
        <w:rPr>
          <w:rFonts w:ascii="Arial" w:hAnsi="Arial" w:cs="Arial"/>
          <w:sz w:val="24"/>
          <w:szCs w:val="20"/>
          <w:lang w:val="es-MX"/>
        </w:rPr>
      </w:pPr>
      <w:r w:rsidRPr="00787520">
        <w:rPr>
          <w:rFonts w:ascii="Arial" w:hAnsi="Arial" w:cs="Arial"/>
          <w:b/>
          <w:sz w:val="24"/>
          <w:szCs w:val="20"/>
          <w:lang w:val="es-MX"/>
        </w:rPr>
        <w:t>PPA</w:t>
      </w:r>
      <w:r>
        <w:rPr>
          <w:rFonts w:ascii="Arial" w:hAnsi="Arial" w:cs="Arial"/>
          <w:b/>
          <w:sz w:val="24"/>
          <w:szCs w:val="20"/>
          <w:lang w:val="es-MX"/>
        </w:rPr>
        <w:t>B</w:t>
      </w:r>
      <w:r w:rsidRPr="00787520">
        <w:rPr>
          <w:rFonts w:ascii="Arial" w:hAnsi="Arial" w:cs="Arial"/>
          <w:b/>
          <w:sz w:val="24"/>
          <w:szCs w:val="20"/>
          <w:lang w:val="es-MX"/>
        </w:rPr>
        <w:t>E-</w:t>
      </w:r>
      <w:r w:rsidR="00DA775D">
        <w:rPr>
          <w:rFonts w:ascii="Arial" w:hAnsi="Arial" w:cs="Arial"/>
          <w:b/>
          <w:sz w:val="24"/>
          <w:szCs w:val="20"/>
          <w:lang w:val="es-MX"/>
        </w:rPr>
        <w:t>85</w:t>
      </w:r>
      <w:r w:rsidR="00F3338C">
        <w:rPr>
          <w:rFonts w:ascii="Arial" w:hAnsi="Arial" w:cs="Arial"/>
          <w:b/>
          <w:sz w:val="24"/>
          <w:szCs w:val="20"/>
          <w:lang w:val="es-MX"/>
        </w:rPr>
        <w:t>8</w:t>
      </w:r>
      <w:r w:rsidRPr="00787520">
        <w:rPr>
          <w:rFonts w:ascii="Arial" w:hAnsi="Arial" w:cs="Arial"/>
          <w:b/>
          <w:sz w:val="24"/>
          <w:szCs w:val="20"/>
          <w:lang w:val="es-MX"/>
        </w:rPr>
        <w:t xml:space="preserve"> - </w:t>
      </w:r>
      <w:r w:rsidRPr="00787520">
        <w:rPr>
          <w:rFonts w:ascii="Arial" w:hAnsi="Arial" w:cs="Arial"/>
          <w:sz w:val="24"/>
          <w:szCs w:val="20"/>
          <w:lang w:val="es-MX"/>
        </w:rPr>
        <w:t xml:space="preserve"> </w:t>
      </w:r>
      <w:r w:rsidR="00DA775D" w:rsidRPr="00DA775D">
        <w:rPr>
          <w:rStyle w:val="Strong"/>
          <w:rFonts w:ascii="Arial" w:hAnsi="Arial" w:cs="Arial"/>
          <w:color w:val="000000" w:themeColor="text1"/>
          <w:sz w:val="24"/>
          <w:szCs w:val="24"/>
        </w:rPr>
        <w:t>Actualizar imágenes en Guía de Usuario PPABE - Catálogo Acciones</w:t>
      </w:r>
    </w:p>
    <w:p w14:paraId="5DC4A894" w14:textId="39CAF54C" w:rsidR="0038723F" w:rsidRPr="000A7FEE" w:rsidRDefault="00DA775D" w:rsidP="003400B3">
      <w:pPr>
        <w:rPr>
          <w:rFonts w:ascii="Arial" w:eastAsia="Times New Roman" w:hAnsi="Arial" w:cs="Arial"/>
          <w:sz w:val="24"/>
          <w:szCs w:val="24"/>
          <w:lang w:val="es-MX" w:eastAsia="es-MX"/>
        </w:rPr>
      </w:pPr>
      <w:r w:rsidRPr="00DA775D">
        <w:rPr>
          <w:rFonts w:ascii="Arial" w:eastAsia="Times New Roman" w:hAnsi="Arial" w:cs="Arial"/>
          <w:sz w:val="24"/>
          <w:szCs w:val="24"/>
          <w:lang w:val="es-MX" w:eastAsia="es-MX"/>
        </w:rPr>
        <w:t>Se llevó a cabo la actualización de todas las imágenes contenidas en esta Guía. Esta labor consistió en reemplazar las capturas de pantalla preliminares que provenían de un video Zoom de presentación de avance. Ahora contamos con las imágenes finales y oficiales del sistema en la Guía. El objetivo es asegurar la correspondencia visual con la plataforma actual y facilitar la comprensión y operación del catálogo por parte de los usuarios administradores.</w:t>
      </w:r>
      <w:r w:rsidR="0038723F">
        <w:rPr>
          <w:rFonts w:ascii="Arial" w:eastAsia="Times New Roman" w:hAnsi="Arial" w:cs="Arial"/>
          <w:noProof/>
          <w:sz w:val="24"/>
          <w:szCs w:val="24"/>
          <w:lang w:val="es-MX" w:eastAsia="es-MX"/>
        </w:rPr>
        <w:t xml:space="preserve"> </w:t>
      </w:r>
      <w:r w:rsidR="007948F9">
        <w:rPr>
          <w:rFonts w:ascii="Arial" w:eastAsia="Times New Roman" w:hAnsi="Arial" w:cs="Arial"/>
          <w:noProof/>
          <w:sz w:val="24"/>
          <w:szCs w:val="24"/>
          <w:lang w:val="es-MX" w:eastAsia="es-MX"/>
        </w:rPr>
        <w:br/>
      </w:r>
      <w:r w:rsidR="003400B3">
        <w:rPr>
          <w:rFonts w:ascii="Arial" w:hAnsi="Arial" w:cs="Arial"/>
          <w:b/>
          <w:noProof/>
          <w:sz w:val="24"/>
          <w:szCs w:val="20"/>
          <w:lang w:val="es-MX"/>
        </w:rPr>
        <w:drawing>
          <wp:inline distT="0" distB="0" distL="0" distR="0" wp14:anchorId="3E84EDBA" wp14:editId="0E33D4A9">
            <wp:extent cx="4927600" cy="4610100"/>
            <wp:effectExtent l="0" t="0" r="0" b="0"/>
            <wp:docPr id="8480279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027925" name="Picture 848027925"/>
                    <pic:cNvPicPr/>
                  </pic:nvPicPr>
                  <pic:blipFill>
                    <a:blip r:embed="rId10">
                      <a:extLst>
                        <a:ext uri="{28A0092B-C50C-407E-A947-70E740481C1C}">
                          <a14:useLocalDpi xmlns:a14="http://schemas.microsoft.com/office/drawing/2010/main" val="0"/>
                        </a:ext>
                      </a:extLst>
                    </a:blip>
                    <a:stretch>
                      <a:fillRect/>
                    </a:stretch>
                  </pic:blipFill>
                  <pic:spPr>
                    <a:xfrm>
                      <a:off x="0" y="0"/>
                      <a:ext cx="4927600" cy="4610100"/>
                    </a:xfrm>
                    <a:prstGeom prst="rect">
                      <a:avLst/>
                    </a:prstGeom>
                  </pic:spPr>
                </pic:pic>
              </a:graphicData>
            </a:graphic>
          </wp:inline>
        </w:drawing>
      </w:r>
      <w:r w:rsidR="0038723F">
        <w:rPr>
          <w:rFonts w:ascii="Arial" w:hAnsi="Arial" w:cs="Arial"/>
          <w:b/>
          <w:sz w:val="24"/>
          <w:szCs w:val="20"/>
          <w:lang w:val="es-MX"/>
        </w:rPr>
        <w:br w:type="page"/>
      </w:r>
    </w:p>
    <w:p w14:paraId="319E054C" w14:textId="77777777" w:rsidR="0038723F" w:rsidRDefault="0038723F" w:rsidP="0038723F">
      <w:pPr>
        <w:rPr>
          <w:rFonts w:ascii="Arial" w:hAnsi="Arial" w:cs="Arial"/>
          <w:b/>
          <w:sz w:val="24"/>
          <w:szCs w:val="20"/>
          <w:lang w:val="es-MX"/>
        </w:rPr>
      </w:pPr>
    </w:p>
    <w:p w14:paraId="163E041C" w14:textId="1173008B" w:rsidR="0038723F" w:rsidRPr="00787520" w:rsidRDefault="0038723F" w:rsidP="0038723F">
      <w:pPr>
        <w:rPr>
          <w:rFonts w:ascii="Arial" w:hAnsi="Arial" w:cs="Arial"/>
          <w:sz w:val="24"/>
          <w:szCs w:val="20"/>
          <w:lang w:val="es-MX"/>
        </w:rPr>
      </w:pPr>
      <w:r w:rsidRPr="00787520">
        <w:rPr>
          <w:rFonts w:ascii="Arial" w:hAnsi="Arial" w:cs="Arial"/>
          <w:b/>
          <w:sz w:val="24"/>
          <w:szCs w:val="20"/>
          <w:lang w:val="es-MX"/>
        </w:rPr>
        <w:t>PPA</w:t>
      </w:r>
      <w:r>
        <w:rPr>
          <w:rFonts w:ascii="Arial" w:hAnsi="Arial" w:cs="Arial"/>
          <w:b/>
          <w:sz w:val="24"/>
          <w:szCs w:val="20"/>
          <w:lang w:val="es-MX"/>
        </w:rPr>
        <w:t>B</w:t>
      </w:r>
      <w:r w:rsidRPr="00787520">
        <w:rPr>
          <w:rFonts w:ascii="Arial" w:hAnsi="Arial" w:cs="Arial"/>
          <w:b/>
          <w:sz w:val="24"/>
          <w:szCs w:val="20"/>
          <w:lang w:val="es-MX"/>
        </w:rPr>
        <w:t>E-</w:t>
      </w:r>
      <w:r w:rsidR="00DA775D">
        <w:rPr>
          <w:rFonts w:ascii="Arial" w:hAnsi="Arial" w:cs="Arial"/>
          <w:b/>
          <w:sz w:val="24"/>
          <w:szCs w:val="20"/>
          <w:lang w:val="es-MX"/>
        </w:rPr>
        <w:t>85</w:t>
      </w:r>
      <w:r w:rsidR="00197EDE">
        <w:rPr>
          <w:rFonts w:ascii="Arial" w:hAnsi="Arial" w:cs="Arial"/>
          <w:b/>
          <w:sz w:val="24"/>
          <w:szCs w:val="20"/>
          <w:lang w:val="es-MX"/>
        </w:rPr>
        <w:t>9</w:t>
      </w:r>
      <w:r w:rsidRPr="00787520">
        <w:rPr>
          <w:rFonts w:ascii="Arial" w:hAnsi="Arial" w:cs="Arial"/>
          <w:b/>
          <w:sz w:val="24"/>
          <w:szCs w:val="20"/>
          <w:lang w:val="es-MX"/>
        </w:rPr>
        <w:t xml:space="preserve"> - </w:t>
      </w:r>
      <w:r w:rsidRPr="00787520">
        <w:rPr>
          <w:rFonts w:ascii="Arial" w:hAnsi="Arial" w:cs="Arial"/>
          <w:sz w:val="24"/>
          <w:szCs w:val="20"/>
          <w:lang w:val="es-MX"/>
        </w:rPr>
        <w:t xml:space="preserve"> </w:t>
      </w:r>
      <w:r w:rsidR="00DA775D" w:rsidRPr="00DA775D">
        <w:rPr>
          <w:rStyle w:val="Strong"/>
          <w:rFonts w:ascii="Arial" w:hAnsi="Arial" w:cs="Arial"/>
          <w:color w:val="000000" w:themeColor="text1"/>
          <w:sz w:val="24"/>
          <w:szCs w:val="24"/>
        </w:rPr>
        <w:t>Actualizar imágenes en Guía de Usuario PPABE - Catálogo Estados</w:t>
      </w:r>
    </w:p>
    <w:p w14:paraId="6430754B" w14:textId="15C1E498" w:rsidR="0038723F" w:rsidRPr="000A7FEE" w:rsidRDefault="00DA775D" w:rsidP="0038723F">
      <w:pPr>
        <w:rPr>
          <w:rFonts w:ascii="Arial" w:eastAsia="Times New Roman" w:hAnsi="Arial" w:cs="Arial"/>
          <w:sz w:val="24"/>
          <w:szCs w:val="24"/>
          <w:lang w:val="es-MX" w:eastAsia="es-MX"/>
        </w:rPr>
      </w:pPr>
      <w:r w:rsidRPr="00DA775D">
        <w:rPr>
          <w:rFonts w:ascii="Arial" w:eastAsia="Times New Roman" w:hAnsi="Arial" w:cs="Arial"/>
          <w:sz w:val="24"/>
          <w:szCs w:val="24"/>
          <w:lang w:val="es-MX" w:eastAsia="es-MX"/>
        </w:rPr>
        <w:t>Se llevó a cabo la actualización de todas las imágenes contenidas en esta Guía. Esta labor consistió en reemplazar las capturas de pantalla preliminares que provenían de un video Zoom de presentación de avance. Ahora contamos con las imágenes finales y oficiales del sistema en la Guía. El objetivo es asegurar la correspondencia visual con la plataforma actual y facilitar la comprensión y operación del catálogo por parte de los usuarios administradores.</w:t>
      </w:r>
      <w:r w:rsidR="0038723F">
        <w:rPr>
          <w:rFonts w:ascii="Arial" w:eastAsia="Times New Roman" w:hAnsi="Arial" w:cs="Arial"/>
          <w:noProof/>
          <w:sz w:val="24"/>
          <w:szCs w:val="24"/>
          <w:lang w:val="es-MX" w:eastAsia="es-MX"/>
        </w:rPr>
        <w:t xml:space="preserve"> </w:t>
      </w:r>
      <w:r w:rsidR="007948F9">
        <w:rPr>
          <w:rFonts w:ascii="Arial" w:eastAsia="Times New Roman" w:hAnsi="Arial" w:cs="Arial"/>
          <w:noProof/>
          <w:sz w:val="24"/>
          <w:szCs w:val="24"/>
          <w:lang w:val="es-MX" w:eastAsia="es-MX"/>
        </w:rPr>
        <w:br/>
      </w:r>
      <w:r w:rsidR="009822DC">
        <w:rPr>
          <w:rFonts w:ascii="Arial" w:hAnsi="Arial" w:cs="Arial"/>
          <w:b/>
          <w:noProof/>
          <w:sz w:val="24"/>
          <w:szCs w:val="20"/>
          <w:lang w:val="es-MX"/>
        </w:rPr>
        <w:drawing>
          <wp:inline distT="0" distB="0" distL="0" distR="0" wp14:anchorId="24DEBC09" wp14:editId="3159B3C7">
            <wp:extent cx="4787900" cy="4648200"/>
            <wp:effectExtent l="0" t="0" r="0" b="0"/>
            <wp:docPr id="17710473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047347" name="Picture 1771047347"/>
                    <pic:cNvPicPr/>
                  </pic:nvPicPr>
                  <pic:blipFill>
                    <a:blip r:embed="rId11">
                      <a:extLst>
                        <a:ext uri="{28A0092B-C50C-407E-A947-70E740481C1C}">
                          <a14:useLocalDpi xmlns:a14="http://schemas.microsoft.com/office/drawing/2010/main" val="0"/>
                        </a:ext>
                      </a:extLst>
                    </a:blip>
                    <a:stretch>
                      <a:fillRect/>
                    </a:stretch>
                  </pic:blipFill>
                  <pic:spPr>
                    <a:xfrm>
                      <a:off x="0" y="0"/>
                      <a:ext cx="4787900" cy="4648200"/>
                    </a:xfrm>
                    <a:prstGeom prst="rect">
                      <a:avLst/>
                    </a:prstGeom>
                  </pic:spPr>
                </pic:pic>
              </a:graphicData>
            </a:graphic>
          </wp:inline>
        </w:drawing>
      </w:r>
      <w:r w:rsidR="0038723F">
        <w:rPr>
          <w:rFonts w:ascii="Arial" w:hAnsi="Arial" w:cs="Arial"/>
          <w:b/>
          <w:sz w:val="24"/>
          <w:szCs w:val="20"/>
          <w:lang w:val="es-MX"/>
        </w:rPr>
        <w:br w:type="page"/>
      </w:r>
    </w:p>
    <w:p w14:paraId="0575B862" w14:textId="77777777" w:rsidR="0038723F" w:rsidRDefault="0038723F" w:rsidP="0038723F">
      <w:pPr>
        <w:rPr>
          <w:rFonts w:ascii="Arial" w:hAnsi="Arial" w:cs="Arial"/>
          <w:b/>
          <w:sz w:val="24"/>
          <w:szCs w:val="20"/>
          <w:lang w:val="es-MX"/>
        </w:rPr>
      </w:pPr>
    </w:p>
    <w:p w14:paraId="102F4C2A" w14:textId="27DB4080" w:rsidR="0038723F" w:rsidRPr="00787520" w:rsidRDefault="0038723F" w:rsidP="0038723F">
      <w:pPr>
        <w:rPr>
          <w:rFonts w:ascii="Arial" w:hAnsi="Arial" w:cs="Arial"/>
          <w:sz w:val="24"/>
          <w:szCs w:val="20"/>
          <w:lang w:val="es-MX"/>
        </w:rPr>
      </w:pPr>
      <w:r w:rsidRPr="00787520">
        <w:rPr>
          <w:rFonts w:ascii="Arial" w:hAnsi="Arial" w:cs="Arial"/>
          <w:b/>
          <w:sz w:val="24"/>
          <w:szCs w:val="20"/>
          <w:lang w:val="es-MX"/>
        </w:rPr>
        <w:t>PPA</w:t>
      </w:r>
      <w:r>
        <w:rPr>
          <w:rFonts w:ascii="Arial" w:hAnsi="Arial" w:cs="Arial"/>
          <w:b/>
          <w:sz w:val="24"/>
          <w:szCs w:val="20"/>
          <w:lang w:val="es-MX"/>
        </w:rPr>
        <w:t>B</w:t>
      </w:r>
      <w:r w:rsidRPr="00787520">
        <w:rPr>
          <w:rFonts w:ascii="Arial" w:hAnsi="Arial" w:cs="Arial"/>
          <w:b/>
          <w:sz w:val="24"/>
          <w:szCs w:val="20"/>
          <w:lang w:val="es-MX"/>
        </w:rPr>
        <w:t>E-</w:t>
      </w:r>
      <w:r w:rsidR="00DC1717">
        <w:rPr>
          <w:rFonts w:ascii="Arial" w:hAnsi="Arial" w:cs="Arial"/>
          <w:b/>
          <w:sz w:val="24"/>
          <w:szCs w:val="20"/>
          <w:lang w:val="es-MX"/>
        </w:rPr>
        <w:t>86</w:t>
      </w:r>
      <w:r w:rsidR="00197EDE">
        <w:rPr>
          <w:rFonts w:ascii="Arial" w:hAnsi="Arial" w:cs="Arial"/>
          <w:b/>
          <w:sz w:val="24"/>
          <w:szCs w:val="20"/>
          <w:lang w:val="es-MX"/>
        </w:rPr>
        <w:t>0</w:t>
      </w:r>
      <w:r w:rsidRPr="00787520">
        <w:rPr>
          <w:rFonts w:ascii="Arial" w:hAnsi="Arial" w:cs="Arial"/>
          <w:b/>
          <w:sz w:val="24"/>
          <w:szCs w:val="20"/>
          <w:lang w:val="es-MX"/>
        </w:rPr>
        <w:t xml:space="preserve"> - </w:t>
      </w:r>
      <w:r w:rsidRPr="00787520">
        <w:rPr>
          <w:rFonts w:ascii="Arial" w:hAnsi="Arial" w:cs="Arial"/>
          <w:sz w:val="24"/>
          <w:szCs w:val="20"/>
          <w:lang w:val="es-MX"/>
        </w:rPr>
        <w:t xml:space="preserve"> </w:t>
      </w:r>
      <w:r w:rsidR="00DC1717" w:rsidRPr="00DC1717">
        <w:rPr>
          <w:rStyle w:val="Strong"/>
          <w:rFonts w:ascii="Arial" w:hAnsi="Arial" w:cs="Arial"/>
          <w:color w:val="000000" w:themeColor="text1"/>
          <w:sz w:val="24"/>
          <w:szCs w:val="24"/>
        </w:rPr>
        <w:t>Actualizar imágenes en Guía de Usuario PPABE - Catálogo Municipios</w:t>
      </w:r>
    </w:p>
    <w:p w14:paraId="0189A275" w14:textId="315002E5" w:rsidR="0038723F" w:rsidRPr="000A7FEE" w:rsidRDefault="00DA775D" w:rsidP="0038723F">
      <w:pPr>
        <w:rPr>
          <w:rFonts w:ascii="Arial" w:eastAsia="Times New Roman" w:hAnsi="Arial" w:cs="Arial"/>
          <w:sz w:val="24"/>
          <w:szCs w:val="24"/>
          <w:lang w:val="es-MX" w:eastAsia="es-MX"/>
        </w:rPr>
      </w:pPr>
      <w:r w:rsidRPr="00DA775D">
        <w:rPr>
          <w:rFonts w:ascii="Arial" w:eastAsia="Times New Roman" w:hAnsi="Arial" w:cs="Arial"/>
          <w:sz w:val="24"/>
          <w:szCs w:val="24"/>
          <w:lang w:val="es-MX" w:eastAsia="es-MX"/>
        </w:rPr>
        <w:t>Se llevó a cabo la actualización de todas las imágenes contenidas en esta Guía. Esta labor consistió en reemplazar las capturas de pantalla preliminares que provenían de un video Zoom de presentación de avance. Ahora contamos con las imágenes finales y oficiales del sistema en la Guía. El objetivo es asegurar la correspondencia visual con la plataforma actual y facilitar la comprensión y operación del catálogo por parte de los usuarios administradores.</w:t>
      </w:r>
      <w:r w:rsidR="0038723F">
        <w:rPr>
          <w:rFonts w:ascii="Arial" w:eastAsia="Times New Roman" w:hAnsi="Arial" w:cs="Arial"/>
          <w:noProof/>
          <w:sz w:val="24"/>
          <w:szCs w:val="24"/>
          <w:lang w:val="es-MX" w:eastAsia="es-MX"/>
        </w:rPr>
        <w:t xml:space="preserve"> </w:t>
      </w:r>
      <w:r w:rsidR="007948F9">
        <w:rPr>
          <w:rFonts w:ascii="Arial" w:eastAsia="Times New Roman" w:hAnsi="Arial" w:cs="Arial"/>
          <w:noProof/>
          <w:sz w:val="24"/>
          <w:szCs w:val="24"/>
          <w:lang w:val="es-MX" w:eastAsia="es-MX"/>
        </w:rPr>
        <w:br/>
      </w:r>
      <w:r w:rsidR="00AB4D46">
        <w:rPr>
          <w:rFonts w:ascii="Arial" w:hAnsi="Arial" w:cs="Arial"/>
          <w:b/>
          <w:noProof/>
          <w:sz w:val="24"/>
          <w:szCs w:val="20"/>
          <w:lang w:val="es-MX"/>
        </w:rPr>
        <w:drawing>
          <wp:inline distT="0" distB="0" distL="0" distR="0" wp14:anchorId="4967CCD6" wp14:editId="1CB3F957">
            <wp:extent cx="4838700" cy="4635500"/>
            <wp:effectExtent l="0" t="0" r="0" b="0"/>
            <wp:docPr id="11927227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722770" name="Picture 1192722770"/>
                    <pic:cNvPicPr/>
                  </pic:nvPicPr>
                  <pic:blipFill>
                    <a:blip r:embed="rId12">
                      <a:extLst>
                        <a:ext uri="{28A0092B-C50C-407E-A947-70E740481C1C}">
                          <a14:useLocalDpi xmlns:a14="http://schemas.microsoft.com/office/drawing/2010/main" val="0"/>
                        </a:ext>
                      </a:extLst>
                    </a:blip>
                    <a:stretch>
                      <a:fillRect/>
                    </a:stretch>
                  </pic:blipFill>
                  <pic:spPr>
                    <a:xfrm>
                      <a:off x="0" y="0"/>
                      <a:ext cx="4838700" cy="4635500"/>
                    </a:xfrm>
                    <a:prstGeom prst="rect">
                      <a:avLst/>
                    </a:prstGeom>
                  </pic:spPr>
                </pic:pic>
              </a:graphicData>
            </a:graphic>
          </wp:inline>
        </w:drawing>
      </w:r>
      <w:r w:rsidR="0038723F">
        <w:rPr>
          <w:rFonts w:ascii="Arial" w:hAnsi="Arial" w:cs="Arial"/>
          <w:b/>
          <w:sz w:val="24"/>
          <w:szCs w:val="20"/>
          <w:lang w:val="es-MX"/>
        </w:rPr>
        <w:br w:type="page"/>
      </w:r>
    </w:p>
    <w:p w14:paraId="40DD2956" w14:textId="77777777" w:rsidR="0038723F" w:rsidRDefault="0038723F" w:rsidP="0038723F">
      <w:pPr>
        <w:rPr>
          <w:rFonts w:ascii="Arial" w:hAnsi="Arial" w:cs="Arial"/>
          <w:b/>
          <w:sz w:val="24"/>
          <w:szCs w:val="20"/>
          <w:lang w:val="es-MX"/>
        </w:rPr>
      </w:pPr>
    </w:p>
    <w:p w14:paraId="7F87AEA1" w14:textId="0D41D6FB" w:rsidR="0038723F" w:rsidRPr="00787520" w:rsidRDefault="0038723F" w:rsidP="0038723F">
      <w:pPr>
        <w:rPr>
          <w:rFonts w:ascii="Arial" w:hAnsi="Arial" w:cs="Arial"/>
          <w:sz w:val="24"/>
          <w:szCs w:val="20"/>
          <w:lang w:val="es-MX"/>
        </w:rPr>
      </w:pPr>
      <w:r w:rsidRPr="00787520">
        <w:rPr>
          <w:rFonts w:ascii="Arial" w:hAnsi="Arial" w:cs="Arial"/>
          <w:b/>
          <w:sz w:val="24"/>
          <w:szCs w:val="20"/>
          <w:lang w:val="es-MX"/>
        </w:rPr>
        <w:t>PPA</w:t>
      </w:r>
      <w:r>
        <w:rPr>
          <w:rFonts w:ascii="Arial" w:hAnsi="Arial" w:cs="Arial"/>
          <w:b/>
          <w:sz w:val="24"/>
          <w:szCs w:val="20"/>
          <w:lang w:val="es-MX"/>
        </w:rPr>
        <w:t>B</w:t>
      </w:r>
      <w:r w:rsidRPr="00787520">
        <w:rPr>
          <w:rFonts w:ascii="Arial" w:hAnsi="Arial" w:cs="Arial"/>
          <w:b/>
          <w:sz w:val="24"/>
          <w:szCs w:val="20"/>
          <w:lang w:val="es-MX"/>
        </w:rPr>
        <w:t>E-</w:t>
      </w:r>
      <w:r w:rsidR="00DC1717">
        <w:rPr>
          <w:rFonts w:ascii="Arial" w:hAnsi="Arial" w:cs="Arial"/>
          <w:b/>
          <w:sz w:val="24"/>
          <w:szCs w:val="20"/>
          <w:lang w:val="es-MX"/>
        </w:rPr>
        <w:t>932</w:t>
      </w:r>
      <w:r w:rsidRPr="00787520">
        <w:rPr>
          <w:rFonts w:ascii="Arial" w:hAnsi="Arial" w:cs="Arial"/>
          <w:b/>
          <w:sz w:val="24"/>
          <w:szCs w:val="20"/>
          <w:lang w:val="es-MX"/>
        </w:rPr>
        <w:t xml:space="preserve"> - </w:t>
      </w:r>
      <w:r w:rsidRPr="00787520">
        <w:rPr>
          <w:rFonts w:ascii="Arial" w:hAnsi="Arial" w:cs="Arial"/>
          <w:sz w:val="24"/>
          <w:szCs w:val="20"/>
          <w:lang w:val="es-MX"/>
        </w:rPr>
        <w:t xml:space="preserve"> </w:t>
      </w:r>
      <w:r w:rsidR="00DC1717" w:rsidRPr="00DC1717">
        <w:rPr>
          <w:rStyle w:val="Strong"/>
          <w:rFonts w:ascii="Arial" w:hAnsi="Arial" w:cs="Arial"/>
          <w:color w:val="000000" w:themeColor="text1"/>
          <w:sz w:val="24"/>
          <w:szCs w:val="24"/>
        </w:rPr>
        <w:t>Actualizar imágenes en Guía de Usuario PPABE - Catálogo Colonias</w:t>
      </w:r>
    </w:p>
    <w:p w14:paraId="13434BAE" w14:textId="42109A2A" w:rsidR="0038723F" w:rsidRPr="000A7FEE" w:rsidRDefault="00DA775D" w:rsidP="0038723F">
      <w:pPr>
        <w:rPr>
          <w:rFonts w:ascii="Arial" w:eastAsia="Times New Roman" w:hAnsi="Arial" w:cs="Arial"/>
          <w:sz w:val="24"/>
          <w:szCs w:val="24"/>
          <w:lang w:val="es-MX" w:eastAsia="es-MX"/>
        </w:rPr>
      </w:pPr>
      <w:r w:rsidRPr="00DA775D">
        <w:rPr>
          <w:rFonts w:ascii="Arial" w:eastAsia="Times New Roman" w:hAnsi="Arial" w:cs="Arial"/>
          <w:sz w:val="24"/>
          <w:szCs w:val="24"/>
          <w:lang w:val="es-MX" w:eastAsia="es-MX"/>
        </w:rPr>
        <w:t>Se llevó a cabo la actualización de todas las imágenes contenidas en esta Guía. Esta labor consistió en reemplazar las capturas de pantalla preliminares que provenían de un video Zoom de presentación de avance. Ahora contamos con las imágenes finales y oficiales del sistema en la Guía. El objetivo es asegurar la correspondencia visual con la plataforma actual y facilitar la comprensión y operación del catálogo por parte de los usuarios administradores.</w:t>
      </w:r>
      <w:r w:rsidR="0038723F">
        <w:rPr>
          <w:rFonts w:ascii="Arial" w:eastAsia="Times New Roman" w:hAnsi="Arial" w:cs="Arial"/>
          <w:noProof/>
          <w:sz w:val="24"/>
          <w:szCs w:val="24"/>
          <w:lang w:val="es-MX" w:eastAsia="es-MX"/>
        </w:rPr>
        <w:t xml:space="preserve"> </w:t>
      </w:r>
      <w:r w:rsidR="007948F9">
        <w:rPr>
          <w:rFonts w:ascii="Arial" w:eastAsia="Times New Roman" w:hAnsi="Arial" w:cs="Arial"/>
          <w:noProof/>
          <w:sz w:val="24"/>
          <w:szCs w:val="24"/>
          <w:lang w:val="es-MX" w:eastAsia="es-MX"/>
        </w:rPr>
        <w:br/>
      </w:r>
      <w:r w:rsidR="005B094D">
        <w:rPr>
          <w:rFonts w:ascii="Arial" w:hAnsi="Arial" w:cs="Arial"/>
          <w:b/>
          <w:noProof/>
          <w:sz w:val="24"/>
          <w:szCs w:val="20"/>
          <w:lang w:val="es-MX"/>
        </w:rPr>
        <w:drawing>
          <wp:inline distT="0" distB="0" distL="0" distR="0" wp14:anchorId="67F734D3" wp14:editId="076727D7">
            <wp:extent cx="4991100" cy="4635500"/>
            <wp:effectExtent l="0" t="0" r="0" b="0"/>
            <wp:docPr id="1600043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043146" name="Picture 1600043146"/>
                    <pic:cNvPicPr/>
                  </pic:nvPicPr>
                  <pic:blipFill>
                    <a:blip r:embed="rId13">
                      <a:extLst>
                        <a:ext uri="{28A0092B-C50C-407E-A947-70E740481C1C}">
                          <a14:useLocalDpi xmlns:a14="http://schemas.microsoft.com/office/drawing/2010/main" val="0"/>
                        </a:ext>
                      </a:extLst>
                    </a:blip>
                    <a:stretch>
                      <a:fillRect/>
                    </a:stretch>
                  </pic:blipFill>
                  <pic:spPr>
                    <a:xfrm>
                      <a:off x="0" y="0"/>
                      <a:ext cx="4991100" cy="4635500"/>
                    </a:xfrm>
                    <a:prstGeom prst="rect">
                      <a:avLst/>
                    </a:prstGeom>
                  </pic:spPr>
                </pic:pic>
              </a:graphicData>
            </a:graphic>
          </wp:inline>
        </w:drawing>
      </w:r>
      <w:r w:rsidR="0038723F">
        <w:rPr>
          <w:rFonts w:ascii="Arial" w:hAnsi="Arial" w:cs="Arial"/>
          <w:b/>
          <w:sz w:val="24"/>
          <w:szCs w:val="20"/>
          <w:lang w:val="es-MX"/>
        </w:rPr>
        <w:br w:type="page"/>
      </w:r>
    </w:p>
    <w:p w14:paraId="6A73A108" w14:textId="77777777" w:rsidR="0038723F" w:rsidRDefault="0038723F" w:rsidP="0038723F">
      <w:pPr>
        <w:rPr>
          <w:rFonts w:ascii="Arial" w:hAnsi="Arial" w:cs="Arial"/>
          <w:b/>
          <w:sz w:val="24"/>
          <w:szCs w:val="20"/>
          <w:lang w:val="es-MX"/>
        </w:rPr>
      </w:pPr>
    </w:p>
    <w:p w14:paraId="70F5A77D" w14:textId="4EA5C3F5" w:rsidR="0038723F" w:rsidRPr="00787520" w:rsidRDefault="0038723F" w:rsidP="0038723F">
      <w:pPr>
        <w:rPr>
          <w:rFonts w:ascii="Arial" w:hAnsi="Arial" w:cs="Arial"/>
          <w:sz w:val="24"/>
          <w:szCs w:val="20"/>
          <w:lang w:val="es-MX"/>
        </w:rPr>
      </w:pPr>
      <w:r w:rsidRPr="00787520">
        <w:rPr>
          <w:rFonts w:ascii="Arial" w:hAnsi="Arial" w:cs="Arial"/>
          <w:b/>
          <w:sz w:val="24"/>
          <w:szCs w:val="20"/>
          <w:lang w:val="es-MX"/>
        </w:rPr>
        <w:t>PPA</w:t>
      </w:r>
      <w:r>
        <w:rPr>
          <w:rFonts w:ascii="Arial" w:hAnsi="Arial" w:cs="Arial"/>
          <w:b/>
          <w:sz w:val="24"/>
          <w:szCs w:val="20"/>
          <w:lang w:val="es-MX"/>
        </w:rPr>
        <w:t>B</w:t>
      </w:r>
      <w:r w:rsidRPr="00787520">
        <w:rPr>
          <w:rFonts w:ascii="Arial" w:hAnsi="Arial" w:cs="Arial"/>
          <w:b/>
          <w:sz w:val="24"/>
          <w:szCs w:val="20"/>
          <w:lang w:val="es-MX"/>
        </w:rPr>
        <w:t>E-</w:t>
      </w:r>
      <w:r w:rsidR="00DC1717">
        <w:rPr>
          <w:rFonts w:ascii="Arial" w:hAnsi="Arial" w:cs="Arial"/>
          <w:b/>
          <w:sz w:val="24"/>
          <w:szCs w:val="20"/>
          <w:lang w:val="es-MX"/>
        </w:rPr>
        <w:t>933</w:t>
      </w:r>
      <w:r w:rsidRPr="00787520">
        <w:rPr>
          <w:rFonts w:ascii="Arial" w:hAnsi="Arial" w:cs="Arial"/>
          <w:b/>
          <w:sz w:val="24"/>
          <w:szCs w:val="20"/>
          <w:lang w:val="es-MX"/>
        </w:rPr>
        <w:t xml:space="preserve"> - </w:t>
      </w:r>
      <w:r w:rsidRPr="00787520">
        <w:rPr>
          <w:rFonts w:ascii="Arial" w:hAnsi="Arial" w:cs="Arial"/>
          <w:sz w:val="24"/>
          <w:szCs w:val="20"/>
          <w:lang w:val="es-MX"/>
        </w:rPr>
        <w:t xml:space="preserve"> </w:t>
      </w:r>
      <w:r w:rsidRPr="007240BA">
        <w:rPr>
          <w:rStyle w:val="Strong"/>
          <w:rFonts w:ascii="Arial" w:hAnsi="Arial" w:cs="Arial"/>
          <w:color w:val="000000" w:themeColor="text1"/>
          <w:sz w:val="24"/>
          <w:szCs w:val="24"/>
        </w:rPr>
        <w:t xml:space="preserve">Crear Guía de Usuario - Portal Plataforma del Padrón de Beneficiarios - Catálogo </w:t>
      </w:r>
      <w:r w:rsidR="00197EDE" w:rsidRPr="00197EDE">
        <w:rPr>
          <w:rStyle w:val="Strong"/>
          <w:rFonts w:ascii="Arial" w:hAnsi="Arial" w:cs="Arial"/>
          <w:color w:val="000000" w:themeColor="text1"/>
          <w:sz w:val="24"/>
          <w:szCs w:val="24"/>
        </w:rPr>
        <w:t>Sexos</w:t>
      </w:r>
    </w:p>
    <w:p w14:paraId="1B2762B8" w14:textId="40E0DB63" w:rsidR="0038723F" w:rsidRPr="000A7FEE" w:rsidRDefault="00DA775D" w:rsidP="0038723F">
      <w:pPr>
        <w:rPr>
          <w:rFonts w:ascii="Arial" w:eastAsia="Times New Roman" w:hAnsi="Arial" w:cs="Arial"/>
          <w:sz w:val="24"/>
          <w:szCs w:val="24"/>
          <w:lang w:val="es-MX" w:eastAsia="es-MX"/>
        </w:rPr>
      </w:pPr>
      <w:r w:rsidRPr="00DA775D">
        <w:rPr>
          <w:rFonts w:ascii="Arial" w:eastAsia="Times New Roman" w:hAnsi="Arial" w:cs="Arial"/>
          <w:sz w:val="24"/>
          <w:szCs w:val="24"/>
          <w:lang w:val="es-MX" w:eastAsia="es-MX"/>
        </w:rPr>
        <w:t>Se llevó a cabo la actualización de todas las imágenes contenidas en esta Guía. Esta labor consistió en reemplazar las capturas de pantalla preliminares que provenían de un video Zoom de presentación de avance. Ahora contamos con las imágenes finales y oficiales del sistema en la Guía. El objetivo es asegurar la correspondencia visual con la plataforma actual y facilitar la comprensión y operación del catálogo por parte de los usuarios administradores.</w:t>
      </w:r>
      <w:r w:rsidR="0038723F">
        <w:rPr>
          <w:rFonts w:ascii="Arial" w:eastAsia="Times New Roman" w:hAnsi="Arial" w:cs="Arial"/>
          <w:noProof/>
          <w:sz w:val="24"/>
          <w:szCs w:val="24"/>
          <w:lang w:val="es-MX" w:eastAsia="es-MX"/>
        </w:rPr>
        <w:t xml:space="preserve"> </w:t>
      </w:r>
      <w:r w:rsidR="007948F9">
        <w:rPr>
          <w:rFonts w:ascii="Arial" w:eastAsia="Times New Roman" w:hAnsi="Arial" w:cs="Arial"/>
          <w:noProof/>
          <w:sz w:val="24"/>
          <w:szCs w:val="24"/>
          <w:lang w:val="es-MX" w:eastAsia="es-MX"/>
        </w:rPr>
        <w:br/>
      </w:r>
      <w:r w:rsidR="00205477">
        <w:rPr>
          <w:rFonts w:ascii="Arial" w:hAnsi="Arial" w:cs="Arial"/>
          <w:b/>
          <w:noProof/>
          <w:sz w:val="24"/>
          <w:szCs w:val="20"/>
          <w:lang w:val="es-MX"/>
        </w:rPr>
        <w:drawing>
          <wp:inline distT="0" distB="0" distL="0" distR="0" wp14:anchorId="77EB1002" wp14:editId="0C08787D">
            <wp:extent cx="5105400" cy="4610100"/>
            <wp:effectExtent l="0" t="0" r="0" b="0"/>
            <wp:docPr id="161597044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970440" name="Picture 1615970440"/>
                    <pic:cNvPicPr/>
                  </pic:nvPicPr>
                  <pic:blipFill>
                    <a:blip r:embed="rId14">
                      <a:extLst>
                        <a:ext uri="{28A0092B-C50C-407E-A947-70E740481C1C}">
                          <a14:useLocalDpi xmlns:a14="http://schemas.microsoft.com/office/drawing/2010/main" val="0"/>
                        </a:ext>
                      </a:extLst>
                    </a:blip>
                    <a:stretch>
                      <a:fillRect/>
                    </a:stretch>
                  </pic:blipFill>
                  <pic:spPr>
                    <a:xfrm>
                      <a:off x="0" y="0"/>
                      <a:ext cx="5105400" cy="4610100"/>
                    </a:xfrm>
                    <a:prstGeom prst="rect">
                      <a:avLst/>
                    </a:prstGeom>
                  </pic:spPr>
                </pic:pic>
              </a:graphicData>
            </a:graphic>
          </wp:inline>
        </w:drawing>
      </w:r>
      <w:r w:rsidR="0038723F">
        <w:rPr>
          <w:rFonts w:ascii="Arial" w:hAnsi="Arial" w:cs="Arial"/>
          <w:b/>
          <w:sz w:val="24"/>
          <w:szCs w:val="20"/>
          <w:lang w:val="es-MX"/>
        </w:rPr>
        <w:br w:type="page"/>
      </w:r>
    </w:p>
    <w:p w14:paraId="2A88D0F7" w14:textId="77777777" w:rsidR="0038723F" w:rsidRDefault="0038723F" w:rsidP="0038723F">
      <w:pPr>
        <w:rPr>
          <w:rFonts w:ascii="Arial" w:hAnsi="Arial" w:cs="Arial"/>
          <w:b/>
          <w:sz w:val="24"/>
          <w:szCs w:val="20"/>
          <w:lang w:val="es-MX"/>
        </w:rPr>
      </w:pPr>
    </w:p>
    <w:p w14:paraId="5DC56075" w14:textId="392B784B" w:rsidR="0038723F" w:rsidRPr="00787520" w:rsidRDefault="0038723F" w:rsidP="0038723F">
      <w:pPr>
        <w:rPr>
          <w:rFonts w:ascii="Arial" w:hAnsi="Arial" w:cs="Arial"/>
          <w:sz w:val="24"/>
          <w:szCs w:val="20"/>
          <w:lang w:val="es-MX"/>
        </w:rPr>
      </w:pPr>
      <w:r w:rsidRPr="00787520">
        <w:rPr>
          <w:rFonts w:ascii="Arial" w:hAnsi="Arial" w:cs="Arial"/>
          <w:b/>
          <w:sz w:val="24"/>
          <w:szCs w:val="20"/>
          <w:lang w:val="es-MX"/>
        </w:rPr>
        <w:t>PPA</w:t>
      </w:r>
      <w:r>
        <w:rPr>
          <w:rFonts w:ascii="Arial" w:hAnsi="Arial" w:cs="Arial"/>
          <w:b/>
          <w:sz w:val="24"/>
          <w:szCs w:val="20"/>
          <w:lang w:val="es-MX"/>
        </w:rPr>
        <w:t>B</w:t>
      </w:r>
      <w:r w:rsidRPr="00787520">
        <w:rPr>
          <w:rFonts w:ascii="Arial" w:hAnsi="Arial" w:cs="Arial"/>
          <w:b/>
          <w:sz w:val="24"/>
          <w:szCs w:val="20"/>
          <w:lang w:val="es-MX"/>
        </w:rPr>
        <w:t>E-</w:t>
      </w:r>
      <w:r w:rsidR="00DC1717">
        <w:rPr>
          <w:rFonts w:ascii="Arial" w:hAnsi="Arial" w:cs="Arial"/>
          <w:b/>
          <w:sz w:val="24"/>
          <w:szCs w:val="20"/>
          <w:lang w:val="es-MX"/>
        </w:rPr>
        <w:t>934</w:t>
      </w:r>
      <w:r w:rsidRPr="00787520">
        <w:rPr>
          <w:rFonts w:ascii="Arial" w:hAnsi="Arial" w:cs="Arial"/>
          <w:b/>
          <w:sz w:val="24"/>
          <w:szCs w:val="20"/>
          <w:lang w:val="es-MX"/>
        </w:rPr>
        <w:t xml:space="preserve"> - </w:t>
      </w:r>
      <w:r w:rsidRPr="00787520">
        <w:rPr>
          <w:rFonts w:ascii="Arial" w:hAnsi="Arial" w:cs="Arial"/>
          <w:sz w:val="24"/>
          <w:szCs w:val="20"/>
          <w:lang w:val="es-MX"/>
        </w:rPr>
        <w:t xml:space="preserve"> </w:t>
      </w:r>
      <w:r w:rsidRPr="007240BA">
        <w:rPr>
          <w:rStyle w:val="Strong"/>
          <w:rFonts w:ascii="Arial" w:hAnsi="Arial" w:cs="Arial"/>
          <w:color w:val="000000" w:themeColor="text1"/>
          <w:sz w:val="24"/>
          <w:szCs w:val="24"/>
        </w:rPr>
        <w:t xml:space="preserve">Crear Guía de Usuario - Portal Plataforma del Padrón de Beneficiarios - Catálogo </w:t>
      </w:r>
      <w:r w:rsidR="00197EDE">
        <w:rPr>
          <w:rStyle w:val="Strong"/>
          <w:rFonts w:ascii="Arial" w:hAnsi="Arial" w:cs="Arial"/>
          <w:color w:val="000000" w:themeColor="text1"/>
          <w:sz w:val="24"/>
          <w:szCs w:val="24"/>
        </w:rPr>
        <w:t xml:space="preserve">de </w:t>
      </w:r>
      <w:r w:rsidR="00197EDE" w:rsidRPr="00197EDE">
        <w:rPr>
          <w:rStyle w:val="Strong"/>
          <w:rFonts w:ascii="Arial" w:hAnsi="Arial" w:cs="Arial"/>
          <w:color w:val="000000" w:themeColor="text1"/>
          <w:sz w:val="24"/>
          <w:szCs w:val="24"/>
        </w:rPr>
        <w:t>Estados Civiles</w:t>
      </w:r>
    </w:p>
    <w:p w14:paraId="78124257" w14:textId="28C7F008" w:rsidR="0038723F" w:rsidRPr="000A7FEE" w:rsidRDefault="00DA775D" w:rsidP="0038723F">
      <w:pPr>
        <w:rPr>
          <w:rFonts w:ascii="Arial" w:eastAsia="Times New Roman" w:hAnsi="Arial" w:cs="Arial"/>
          <w:sz w:val="24"/>
          <w:szCs w:val="24"/>
          <w:lang w:val="es-MX" w:eastAsia="es-MX"/>
        </w:rPr>
      </w:pPr>
      <w:r w:rsidRPr="00DA775D">
        <w:rPr>
          <w:rFonts w:ascii="Arial" w:eastAsia="Times New Roman" w:hAnsi="Arial" w:cs="Arial"/>
          <w:sz w:val="24"/>
          <w:szCs w:val="24"/>
          <w:lang w:val="es-MX" w:eastAsia="es-MX"/>
        </w:rPr>
        <w:t>Se llevó a cabo la actualización de todas las imágenes contenidas en esta Guía. Esta labor consistió en reemplazar las capturas de pantalla preliminares que provenían de un video Zoom de presentación de avance. Ahora contamos con las imágenes finales y oficiales del sistema en la Guía. El objetivo es asegurar la correspondencia visual con la plataforma actual y facilitar la comprensión y operación del catálogo por parte de los usuarios administradores.</w:t>
      </w:r>
      <w:r w:rsidR="0038723F">
        <w:rPr>
          <w:rFonts w:ascii="Arial" w:eastAsia="Times New Roman" w:hAnsi="Arial" w:cs="Arial"/>
          <w:noProof/>
          <w:sz w:val="24"/>
          <w:szCs w:val="24"/>
          <w:lang w:val="es-MX" w:eastAsia="es-MX"/>
        </w:rPr>
        <w:t xml:space="preserve"> </w:t>
      </w:r>
      <w:r w:rsidR="007948F9">
        <w:rPr>
          <w:rFonts w:ascii="Arial" w:eastAsia="Times New Roman" w:hAnsi="Arial" w:cs="Arial"/>
          <w:noProof/>
          <w:sz w:val="24"/>
          <w:szCs w:val="24"/>
          <w:lang w:val="es-MX" w:eastAsia="es-MX"/>
        </w:rPr>
        <w:br/>
      </w:r>
      <w:r w:rsidR="00205477">
        <w:rPr>
          <w:rFonts w:ascii="Arial" w:hAnsi="Arial" w:cs="Arial"/>
          <w:b/>
          <w:noProof/>
          <w:sz w:val="24"/>
          <w:szCs w:val="20"/>
          <w:lang w:val="es-MX"/>
        </w:rPr>
        <w:drawing>
          <wp:inline distT="0" distB="0" distL="0" distR="0" wp14:anchorId="1D4874D6" wp14:editId="2A70B4BD">
            <wp:extent cx="4927600" cy="4533900"/>
            <wp:effectExtent l="0" t="0" r="0" b="0"/>
            <wp:docPr id="200616597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165976" name="Picture 2006165976"/>
                    <pic:cNvPicPr/>
                  </pic:nvPicPr>
                  <pic:blipFill>
                    <a:blip r:embed="rId15">
                      <a:extLst>
                        <a:ext uri="{28A0092B-C50C-407E-A947-70E740481C1C}">
                          <a14:useLocalDpi xmlns:a14="http://schemas.microsoft.com/office/drawing/2010/main" val="0"/>
                        </a:ext>
                      </a:extLst>
                    </a:blip>
                    <a:stretch>
                      <a:fillRect/>
                    </a:stretch>
                  </pic:blipFill>
                  <pic:spPr>
                    <a:xfrm>
                      <a:off x="0" y="0"/>
                      <a:ext cx="4927600" cy="4533900"/>
                    </a:xfrm>
                    <a:prstGeom prst="rect">
                      <a:avLst/>
                    </a:prstGeom>
                  </pic:spPr>
                </pic:pic>
              </a:graphicData>
            </a:graphic>
          </wp:inline>
        </w:drawing>
      </w:r>
      <w:r w:rsidR="0038723F">
        <w:rPr>
          <w:rFonts w:ascii="Arial" w:hAnsi="Arial" w:cs="Arial"/>
          <w:b/>
          <w:sz w:val="24"/>
          <w:szCs w:val="20"/>
          <w:lang w:val="es-MX"/>
        </w:rPr>
        <w:br w:type="page"/>
      </w:r>
    </w:p>
    <w:p w14:paraId="137D9432" w14:textId="77777777" w:rsidR="0038723F" w:rsidRDefault="0038723F" w:rsidP="0038723F">
      <w:pPr>
        <w:rPr>
          <w:rFonts w:ascii="Arial" w:hAnsi="Arial" w:cs="Arial"/>
          <w:b/>
          <w:sz w:val="24"/>
          <w:szCs w:val="20"/>
          <w:lang w:val="es-MX"/>
        </w:rPr>
      </w:pPr>
    </w:p>
    <w:p w14:paraId="53AB0AC5" w14:textId="706EE740" w:rsidR="0038723F" w:rsidRPr="00787520" w:rsidRDefault="0038723F" w:rsidP="0038723F">
      <w:pPr>
        <w:rPr>
          <w:rFonts w:ascii="Arial" w:hAnsi="Arial" w:cs="Arial"/>
          <w:sz w:val="24"/>
          <w:szCs w:val="20"/>
          <w:lang w:val="es-MX"/>
        </w:rPr>
      </w:pPr>
      <w:r w:rsidRPr="00787520">
        <w:rPr>
          <w:rFonts w:ascii="Arial" w:hAnsi="Arial" w:cs="Arial"/>
          <w:b/>
          <w:sz w:val="24"/>
          <w:szCs w:val="20"/>
          <w:lang w:val="es-MX"/>
        </w:rPr>
        <w:t>PPA</w:t>
      </w:r>
      <w:r>
        <w:rPr>
          <w:rFonts w:ascii="Arial" w:hAnsi="Arial" w:cs="Arial"/>
          <w:b/>
          <w:sz w:val="24"/>
          <w:szCs w:val="20"/>
          <w:lang w:val="es-MX"/>
        </w:rPr>
        <w:t>B</w:t>
      </w:r>
      <w:r w:rsidRPr="00787520">
        <w:rPr>
          <w:rFonts w:ascii="Arial" w:hAnsi="Arial" w:cs="Arial"/>
          <w:b/>
          <w:sz w:val="24"/>
          <w:szCs w:val="20"/>
          <w:lang w:val="es-MX"/>
        </w:rPr>
        <w:t>E-</w:t>
      </w:r>
      <w:r w:rsidR="00DC1717">
        <w:rPr>
          <w:rFonts w:ascii="Arial" w:hAnsi="Arial" w:cs="Arial"/>
          <w:b/>
          <w:sz w:val="24"/>
          <w:szCs w:val="20"/>
          <w:lang w:val="es-MX"/>
        </w:rPr>
        <w:t>935</w:t>
      </w:r>
      <w:r w:rsidRPr="00787520">
        <w:rPr>
          <w:rFonts w:ascii="Arial" w:hAnsi="Arial" w:cs="Arial"/>
          <w:b/>
          <w:sz w:val="24"/>
          <w:szCs w:val="20"/>
          <w:lang w:val="es-MX"/>
        </w:rPr>
        <w:t xml:space="preserve"> - </w:t>
      </w:r>
      <w:r w:rsidRPr="00787520">
        <w:rPr>
          <w:rFonts w:ascii="Arial" w:hAnsi="Arial" w:cs="Arial"/>
          <w:sz w:val="24"/>
          <w:szCs w:val="20"/>
          <w:lang w:val="es-MX"/>
        </w:rPr>
        <w:t xml:space="preserve"> </w:t>
      </w:r>
      <w:r w:rsidRPr="007240BA">
        <w:rPr>
          <w:rStyle w:val="Strong"/>
          <w:rFonts w:ascii="Arial" w:hAnsi="Arial" w:cs="Arial"/>
          <w:color w:val="000000" w:themeColor="text1"/>
          <w:sz w:val="24"/>
          <w:szCs w:val="24"/>
        </w:rPr>
        <w:t xml:space="preserve">Crear Guía de Usuario - Portal Plataforma del Padrón de Beneficiarios - Catálogo </w:t>
      </w:r>
      <w:r w:rsidR="00197EDE" w:rsidRPr="00197EDE">
        <w:rPr>
          <w:rStyle w:val="Strong"/>
          <w:rFonts w:ascii="Arial" w:hAnsi="Arial" w:cs="Arial"/>
          <w:color w:val="000000" w:themeColor="text1"/>
          <w:sz w:val="24"/>
          <w:szCs w:val="24"/>
        </w:rPr>
        <w:t>Tipo Beneficio</w:t>
      </w:r>
    </w:p>
    <w:p w14:paraId="63C901C7" w14:textId="50A0F3FB" w:rsidR="0038723F" w:rsidRPr="000A7FEE" w:rsidRDefault="00DA775D" w:rsidP="0038723F">
      <w:pPr>
        <w:rPr>
          <w:rFonts w:ascii="Arial" w:eastAsia="Times New Roman" w:hAnsi="Arial" w:cs="Arial"/>
          <w:sz w:val="24"/>
          <w:szCs w:val="24"/>
          <w:lang w:val="es-MX" w:eastAsia="es-MX"/>
        </w:rPr>
      </w:pPr>
      <w:r w:rsidRPr="00DA775D">
        <w:rPr>
          <w:rFonts w:ascii="Arial" w:eastAsia="Times New Roman" w:hAnsi="Arial" w:cs="Arial"/>
          <w:sz w:val="24"/>
          <w:szCs w:val="24"/>
          <w:lang w:val="es-MX" w:eastAsia="es-MX"/>
        </w:rPr>
        <w:t>Se llevó a cabo la actualización de todas las imágenes contenidas en esta Guía. Esta labor consistió en reemplazar las capturas de pantalla preliminares que provenían de un video Zoom de presentación de avance. Ahora contamos con las imágenes finales y oficiales del sistema en la Guía. El objetivo es asegurar la correspondencia visual con la plataforma actual y facilitar la comprensión y operación del catálogo por parte de los usuarios administradores.</w:t>
      </w:r>
      <w:r w:rsidR="0038723F">
        <w:rPr>
          <w:rFonts w:ascii="Arial" w:eastAsia="Times New Roman" w:hAnsi="Arial" w:cs="Arial"/>
          <w:noProof/>
          <w:sz w:val="24"/>
          <w:szCs w:val="24"/>
          <w:lang w:val="es-MX" w:eastAsia="es-MX"/>
        </w:rPr>
        <w:t xml:space="preserve"> </w:t>
      </w:r>
      <w:r w:rsidR="007948F9">
        <w:rPr>
          <w:rFonts w:ascii="Arial" w:eastAsia="Times New Roman" w:hAnsi="Arial" w:cs="Arial"/>
          <w:noProof/>
          <w:sz w:val="24"/>
          <w:szCs w:val="24"/>
          <w:lang w:val="es-MX" w:eastAsia="es-MX"/>
        </w:rPr>
        <w:br/>
      </w:r>
      <w:r w:rsidR="000118B1">
        <w:rPr>
          <w:rFonts w:ascii="Arial" w:hAnsi="Arial" w:cs="Arial"/>
          <w:b/>
          <w:noProof/>
          <w:sz w:val="24"/>
          <w:szCs w:val="20"/>
          <w:lang w:val="es-MX"/>
        </w:rPr>
        <w:drawing>
          <wp:inline distT="0" distB="0" distL="0" distR="0" wp14:anchorId="3E873A20" wp14:editId="44A20F48">
            <wp:extent cx="4826000" cy="4572000"/>
            <wp:effectExtent l="0" t="0" r="0" b="0"/>
            <wp:docPr id="185664905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649055" name="Picture 1856649055"/>
                    <pic:cNvPicPr/>
                  </pic:nvPicPr>
                  <pic:blipFill>
                    <a:blip r:embed="rId16">
                      <a:extLst>
                        <a:ext uri="{28A0092B-C50C-407E-A947-70E740481C1C}">
                          <a14:useLocalDpi xmlns:a14="http://schemas.microsoft.com/office/drawing/2010/main" val="0"/>
                        </a:ext>
                      </a:extLst>
                    </a:blip>
                    <a:stretch>
                      <a:fillRect/>
                    </a:stretch>
                  </pic:blipFill>
                  <pic:spPr>
                    <a:xfrm>
                      <a:off x="0" y="0"/>
                      <a:ext cx="4826000" cy="4572000"/>
                    </a:xfrm>
                    <a:prstGeom prst="rect">
                      <a:avLst/>
                    </a:prstGeom>
                  </pic:spPr>
                </pic:pic>
              </a:graphicData>
            </a:graphic>
          </wp:inline>
        </w:drawing>
      </w:r>
      <w:r w:rsidR="0038723F">
        <w:rPr>
          <w:rFonts w:ascii="Arial" w:hAnsi="Arial" w:cs="Arial"/>
          <w:b/>
          <w:sz w:val="24"/>
          <w:szCs w:val="20"/>
          <w:lang w:val="es-MX"/>
        </w:rPr>
        <w:br w:type="page"/>
      </w:r>
    </w:p>
    <w:p w14:paraId="39238173" w14:textId="77777777" w:rsidR="0038723F" w:rsidRDefault="0038723F" w:rsidP="0038723F">
      <w:pPr>
        <w:rPr>
          <w:rFonts w:ascii="Arial" w:hAnsi="Arial" w:cs="Arial"/>
          <w:b/>
          <w:sz w:val="24"/>
          <w:szCs w:val="20"/>
          <w:lang w:val="es-MX"/>
        </w:rPr>
      </w:pPr>
    </w:p>
    <w:p w14:paraId="2229F0D2" w14:textId="1C187FB1" w:rsidR="0038723F" w:rsidRPr="00787520" w:rsidRDefault="0038723F" w:rsidP="0038723F">
      <w:pPr>
        <w:rPr>
          <w:rFonts w:ascii="Arial" w:hAnsi="Arial" w:cs="Arial"/>
          <w:sz w:val="24"/>
          <w:szCs w:val="20"/>
          <w:lang w:val="es-MX"/>
        </w:rPr>
      </w:pPr>
      <w:r w:rsidRPr="00787520">
        <w:rPr>
          <w:rFonts w:ascii="Arial" w:hAnsi="Arial" w:cs="Arial"/>
          <w:b/>
          <w:sz w:val="24"/>
          <w:szCs w:val="20"/>
          <w:lang w:val="es-MX"/>
        </w:rPr>
        <w:t>PPA</w:t>
      </w:r>
      <w:r>
        <w:rPr>
          <w:rFonts w:ascii="Arial" w:hAnsi="Arial" w:cs="Arial"/>
          <w:b/>
          <w:sz w:val="24"/>
          <w:szCs w:val="20"/>
          <w:lang w:val="es-MX"/>
        </w:rPr>
        <w:t>B</w:t>
      </w:r>
      <w:r w:rsidRPr="00787520">
        <w:rPr>
          <w:rFonts w:ascii="Arial" w:hAnsi="Arial" w:cs="Arial"/>
          <w:b/>
          <w:sz w:val="24"/>
          <w:szCs w:val="20"/>
          <w:lang w:val="es-MX"/>
        </w:rPr>
        <w:t>E-</w:t>
      </w:r>
      <w:r w:rsidR="00DC1717">
        <w:rPr>
          <w:rFonts w:ascii="Arial" w:hAnsi="Arial" w:cs="Arial"/>
          <w:b/>
          <w:sz w:val="24"/>
          <w:szCs w:val="20"/>
          <w:lang w:val="es-MX"/>
        </w:rPr>
        <w:t>936</w:t>
      </w:r>
      <w:r w:rsidRPr="00787520">
        <w:rPr>
          <w:rFonts w:ascii="Arial" w:hAnsi="Arial" w:cs="Arial"/>
          <w:b/>
          <w:sz w:val="24"/>
          <w:szCs w:val="20"/>
          <w:lang w:val="es-MX"/>
        </w:rPr>
        <w:t xml:space="preserve"> - </w:t>
      </w:r>
      <w:r w:rsidRPr="00787520">
        <w:rPr>
          <w:rFonts w:ascii="Arial" w:hAnsi="Arial" w:cs="Arial"/>
          <w:sz w:val="24"/>
          <w:szCs w:val="20"/>
          <w:lang w:val="es-MX"/>
        </w:rPr>
        <w:t xml:space="preserve"> </w:t>
      </w:r>
      <w:r w:rsidRPr="007240BA">
        <w:rPr>
          <w:rStyle w:val="Strong"/>
          <w:rFonts w:ascii="Arial" w:hAnsi="Arial" w:cs="Arial"/>
          <w:color w:val="000000" w:themeColor="text1"/>
          <w:sz w:val="24"/>
          <w:szCs w:val="24"/>
        </w:rPr>
        <w:t xml:space="preserve">Crear Guía de Usuario - Portal Plataforma del Padrón de Beneficiarios - Catálogo </w:t>
      </w:r>
      <w:r w:rsidR="00197EDE" w:rsidRPr="00197EDE">
        <w:rPr>
          <w:rStyle w:val="Strong"/>
          <w:rFonts w:ascii="Arial" w:hAnsi="Arial" w:cs="Arial"/>
          <w:color w:val="000000" w:themeColor="text1"/>
          <w:sz w:val="24"/>
          <w:szCs w:val="24"/>
        </w:rPr>
        <w:t>Links</w:t>
      </w:r>
    </w:p>
    <w:p w14:paraId="3319EF2C" w14:textId="7B334F05" w:rsidR="00B12ADB" w:rsidRPr="000A7FEE" w:rsidRDefault="00DA775D" w:rsidP="0038723F">
      <w:pPr>
        <w:rPr>
          <w:rFonts w:ascii="Arial" w:eastAsia="Times New Roman" w:hAnsi="Arial" w:cs="Arial"/>
          <w:sz w:val="24"/>
          <w:szCs w:val="24"/>
          <w:lang w:val="es-MX" w:eastAsia="es-MX"/>
        </w:rPr>
      </w:pPr>
      <w:r w:rsidRPr="00DA775D">
        <w:rPr>
          <w:rFonts w:ascii="Arial" w:eastAsia="Times New Roman" w:hAnsi="Arial" w:cs="Arial"/>
          <w:sz w:val="24"/>
          <w:szCs w:val="24"/>
          <w:lang w:val="es-MX" w:eastAsia="es-MX"/>
        </w:rPr>
        <w:t>Se llevó a cabo la actualización de todas las imágenes contenidas en esta Guía. Esta labor consistió en reemplazar las capturas de pantalla preliminares que provenían de un video Zoom de presentación de avance. Ahora contamos con las imágenes finales y oficiales del sistema en la Guía. El objetivo es asegurar la correspondencia visual con la plataforma actual y facilitar la comprensión y operación del catálogo por parte de los usuarios administradores.</w:t>
      </w:r>
      <w:r w:rsidR="0038723F">
        <w:rPr>
          <w:rFonts w:ascii="Arial" w:eastAsia="Times New Roman" w:hAnsi="Arial" w:cs="Arial"/>
          <w:noProof/>
          <w:sz w:val="24"/>
          <w:szCs w:val="24"/>
          <w:lang w:val="es-MX" w:eastAsia="es-MX"/>
        </w:rPr>
        <w:t xml:space="preserve"> </w:t>
      </w:r>
      <w:r w:rsidR="007948F9">
        <w:rPr>
          <w:rFonts w:ascii="Arial" w:eastAsia="Times New Roman" w:hAnsi="Arial" w:cs="Arial"/>
          <w:noProof/>
          <w:sz w:val="24"/>
          <w:szCs w:val="24"/>
          <w:lang w:val="es-MX" w:eastAsia="es-MX"/>
        </w:rPr>
        <w:br/>
      </w:r>
      <w:r w:rsidR="00E11F82">
        <w:rPr>
          <w:rFonts w:ascii="Arial" w:hAnsi="Arial" w:cs="Arial"/>
          <w:b/>
          <w:noProof/>
          <w:sz w:val="24"/>
          <w:szCs w:val="20"/>
          <w:lang w:val="es-MX"/>
        </w:rPr>
        <w:drawing>
          <wp:inline distT="0" distB="0" distL="0" distR="0" wp14:anchorId="2132F451" wp14:editId="606EE6F2">
            <wp:extent cx="4864100" cy="4635500"/>
            <wp:effectExtent l="0" t="0" r="0" b="0"/>
            <wp:docPr id="82758399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583992" name="Picture 827583992"/>
                    <pic:cNvPicPr/>
                  </pic:nvPicPr>
                  <pic:blipFill>
                    <a:blip r:embed="rId17">
                      <a:extLst>
                        <a:ext uri="{28A0092B-C50C-407E-A947-70E740481C1C}">
                          <a14:useLocalDpi xmlns:a14="http://schemas.microsoft.com/office/drawing/2010/main" val="0"/>
                        </a:ext>
                      </a:extLst>
                    </a:blip>
                    <a:stretch>
                      <a:fillRect/>
                    </a:stretch>
                  </pic:blipFill>
                  <pic:spPr>
                    <a:xfrm>
                      <a:off x="0" y="0"/>
                      <a:ext cx="4864100" cy="4635500"/>
                    </a:xfrm>
                    <a:prstGeom prst="rect">
                      <a:avLst/>
                    </a:prstGeom>
                  </pic:spPr>
                </pic:pic>
              </a:graphicData>
            </a:graphic>
          </wp:inline>
        </w:drawing>
      </w:r>
      <w:r w:rsidR="00B12ADB">
        <w:rPr>
          <w:rFonts w:ascii="Arial" w:hAnsi="Arial" w:cs="Arial"/>
          <w:b/>
          <w:sz w:val="24"/>
          <w:szCs w:val="20"/>
          <w:lang w:val="es-MX"/>
        </w:rPr>
        <w:br w:type="page"/>
      </w:r>
    </w:p>
    <w:p w14:paraId="144DD97F" w14:textId="77777777" w:rsidR="00E73679" w:rsidRDefault="00E73679" w:rsidP="00827CE8">
      <w:pPr>
        <w:spacing w:after="160" w:line="259" w:lineRule="auto"/>
        <w:rPr>
          <w:rFonts w:ascii="Arial" w:hAnsi="Arial" w:cs="Arial"/>
        </w:rPr>
      </w:pPr>
    </w:p>
    <w:p w14:paraId="1F2010F8" w14:textId="4886719A" w:rsidR="00DC1717" w:rsidRPr="00787520" w:rsidRDefault="00DC1717" w:rsidP="00DC1717">
      <w:pPr>
        <w:rPr>
          <w:rFonts w:ascii="Arial" w:hAnsi="Arial" w:cs="Arial"/>
          <w:sz w:val="24"/>
          <w:szCs w:val="20"/>
          <w:lang w:val="es-MX"/>
        </w:rPr>
      </w:pPr>
      <w:r w:rsidRPr="00787520">
        <w:rPr>
          <w:rFonts w:ascii="Arial" w:hAnsi="Arial" w:cs="Arial"/>
          <w:b/>
          <w:sz w:val="24"/>
          <w:szCs w:val="20"/>
          <w:lang w:val="es-MX"/>
        </w:rPr>
        <w:t>PPA</w:t>
      </w:r>
      <w:r>
        <w:rPr>
          <w:rFonts w:ascii="Arial" w:hAnsi="Arial" w:cs="Arial"/>
          <w:b/>
          <w:sz w:val="24"/>
          <w:szCs w:val="20"/>
          <w:lang w:val="es-MX"/>
        </w:rPr>
        <w:t>B</w:t>
      </w:r>
      <w:r w:rsidRPr="00787520">
        <w:rPr>
          <w:rFonts w:ascii="Arial" w:hAnsi="Arial" w:cs="Arial"/>
          <w:b/>
          <w:sz w:val="24"/>
          <w:szCs w:val="20"/>
          <w:lang w:val="es-MX"/>
        </w:rPr>
        <w:t>E-</w:t>
      </w:r>
      <w:r>
        <w:rPr>
          <w:rFonts w:ascii="Arial" w:hAnsi="Arial" w:cs="Arial"/>
          <w:b/>
          <w:sz w:val="24"/>
          <w:szCs w:val="20"/>
          <w:lang w:val="es-MX"/>
        </w:rPr>
        <w:t>937</w:t>
      </w:r>
      <w:r w:rsidRPr="00787520">
        <w:rPr>
          <w:rFonts w:ascii="Arial" w:hAnsi="Arial" w:cs="Arial"/>
          <w:b/>
          <w:sz w:val="24"/>
          <w:szCs w:val="20"/>
          <w:lang w:val="es-MX"/>
        </w:rPr>
        <w:t xml:space="preserve"> - </w:t>
      </w:r>
      <w:r w:rsidRPr="00787520">
        <w:rPr>
          <w:rFonts w:ascii="Arial" w:hAnsi="Arial" w:cs="Arial"/>
          <w:sz w:val="24"/>
          <w:szCs w:val="20"/>
          <w:lang w:val="es-MX"/>
        </w:rPr>
        <w:t xml:space="preserve"> </w:t>
      </w:r>
      <w:r w:rsidR="00DD3029" w:rsidRPr="00DD3029">
        <w:rPr>
          <w:rStyle w:val="Strong"/>
          <w:rFonts w:ascii="Arial" w:hAnsi="Arial" w:cs="Arial"/>
          <w:color w:val="000000" w:themeColor="text1"/>
          <w:sz w:val="24"/>
          <w:szCs w:val="24"/>
        </w:rPr>
        <w:t xml:space="preserve">Revisión de </w:t>
      </w:r>
      <w:proofErr w:type="spellStart"/>
      <w:r w:rsidR="00DD3029" w:rsidRPr="00DD3029">
        <w:rPr>
          <w:rStyle w:val="Strong"/>
          <w:rFonts w:ascii="Arial" w:hAnsi="Arial" w:cs="Arial"/>
          <w:color w:val="000000" w:themeColor="text1"/>
          <w:sz w:val="24"/>
          <w:szCs w:val="24"/>
        </w:rPr>
        <w:t>HUs</w:t>
      </w:r>
      <w:proofErr w:type="spellEnd"/>
      <w:r w:rsidR="00DD3029" w:rsidRPr="00DD3029">
        <w:rPr>
          <w:rStyle w:val="Strong"/>
          <w:rFonts w:ascii="Arial" w:hAnsi="Arial" w:cs="Arial"/>
          <w:color w:val="000000" w:themeColor="text1"/>
          <w:sz w:val="24"/>
          <w:szCs w:val="24"/>
        </w:rPr>
        <w:t xml:space="preserve"> </w:t>
      </w:r>
      <w:proofErr w:type="spellStart"/>
      <w:r w:rsidR="00DD3029" w:rsidRPr="00DD3029">
        <w:rPr>
          <w:rStyle w:val="Strong"/>
          <w:rFonts w:ascii="Arial" w:hAnsi="Arial" w:cs="Arial"/>
          <w:color w:val="000000" w:themeColor="text1"/>
          <w:sz w:val="24"/>
          <w:szCs w:val="24"/>
        </w:rPr>
        <w:t>PPABE_HU_Portal</w:t>
      </w:r>
      <w:proofErr w:type="spellEnd"/>
      <w:r w:rsidR="00DD3029" w:rsidRPr="00DD3029">
        <w:rPr>
          <w:rStyle w:val="Strong"/>
          <w:rFonts w:ascii="Arial" w:hAnsi="Arial" w:cs="Arial"/>
          <w:color w:val="000000" w:themeColor="text1"/>
          <w:sz w:val="24"/>
          <w:szCs w:val="24"/>
        </w:rPr>
        <w:t xml:space="preserve"> - Historias de Usuario del Portal Público</w:t>
      </w:r>
    </w:p>
    <w:p w14:paraId="2CC1BA97" w14:textId="02E3D014" w:rsidR="00DC1717" w:rsidRDefault="00DD3029" w:rsidP="00DC1717">
      <w:pPr>
        <w:spacing w:after="160" w:line="259" w:lineRule="auto"/>
        <w:rPr>
          <w:rFonts w:ascii="Arial" w:eastAsia="Times New Roman" w:hAnsi="Arial" w:cs="Arial"/>
          <w:sz w:val="24"/>
          <w:szCs w:val="24"/>
          <w:lang w:val="es-MX" w:eastAsia="es-MX"/>
        </w:rPr>
      </w:pPr>
      <w:r>
        <w:rPr>
          <w:rFonts w:ascii="Arial" w:eastAsia="Times New Roman" w:hAnsi="Arial" w:cs="Arial"/>
          <w:sz w:val="24"/>
          <w:szCs w:val="24"/>
          <w:lang w:val="es-MX" w:eastAsia="es-MX"/>
        </w:rPr>
        <w:t xml:space="preserve">Se realizó una revisión del documento </w:t>
      </w:r>
      <w:r w:rsidRPr="00DD3029">
        <w:rPr>
          <w:rFonts w:ascii="Arial" w:eastAsia="Times New Roman" w:hAnsi="Arial" w:cs="Arial"/>
          <w:sz w:val="24"/>
          <w:szCs w:val="24"/>
          <w:lang w:val="es-MX" w:eastAsia="es-MX"/>
        </w:rPr>
        <w:t>PPABE_HU_Portal</w:t>
      </w:r>
      <w:r>
        <w:rPr>
          <w:rFonts w:ascii="Arial" w:eastAsia="Times New Roman" w:hAnsi="Arial" w:cs="Arial"/>
          <w:sz w:val="24"/>
          <w:szCs w:val="24"/>
          <w:lang w:val="es-MX" w:eastAsia="es-MX"/>
        </w:rPr>
        <w:t xml:space="preserve">.doc el cual contiene todas las Historias de Usuario de la funcionalidad del </w:t>
      </w:r>
      <w:r w:rsidRPr="00DD3029">
        <w:rPr>
          <w:rFonts w:ascii="Arial" w:eastAsia="Times New Roman" w:hAnsi="Arial" w:cs="Arial"/>
          <w:sz w:val="24"/>
          <w:szCs w:val="24"/>
          <w:lang w:val="es-MX" w:eastAsia="es-MX"/>
        </w:rPr>
        <w:t>Portal Público general</w:t>
      </w:r>
      <w:r>
        <w:rPr>
          <w:rFonts w:ascii="Arial" w:eastAsia="Times New Roman" w:hAnsi="Arial" w:cs="Arial"/>
          <w:sz w:val="24"/>
          <w:szCs w:val="24"/>
          <w:lang w:val="es-MX" w:eastAsia="es-MX"/>
        </w:rPr>
        <w:t xml:space="preserve">. Se a eliminado </w:t>
      </w:r>
      <w:r w:rsidRPr="00DD3029">
        <w:rPr>
          <w:rFonts w:ascii="Arial" w:eastAsia="Times New Roman" w:hAnsi="Arial" w:cs="Arial"/>
          <w:sz w:val="24"/>
          <w:szCs w:val="24"/>
          <w:lang w:val="es-MX" w:eastAsia="es-MX"/>
        </w:rPr>
        <w:t>la funcionalidad del 'Mapa Interactivo'</w:t>
      </w:r>
      <w:r>
        <w:rPr>
          <w:rFonts w:ascii="Arial" w:eastAsia="Times New Roman" w:hAnsi="Arial" w:cs="Arial"/>
          <w:sz w:val="24"/>
          <w:szCs w:val="24"/>
          <w:lang w:val="es-MX" w:eastAsia="es-MX"/>
        </w:rPr>
        <w:t xml:space="preserve"> y la de ‘Contactos’</w:t>
      </w:r>
      <w:r w:rsidRPr="00DD3029">
        <w:rPr>
          <w:rFonts w:ascii="Arial" w:eastAsia="Times New Roman" w:hAnsi="Arial" w:cs="Arial"/>
          <w:sz w:val="24"/>
          <w:szCs w:val="24"/>
          <w:lang w:val="es-MX" w:eastAsia="es-MX"/>
        </w:rPr>
        <w:t>,</w:t>
      </w:r>
      <w:r>
        <w:rPr>
          <w:rFonts w:ascii="Arial" w:eastAsia="Times New Roman" w:hAnsi="Arial" w:cs="Arial"/>
          <w:sz w:val="24"/>
          <w:szCs w:val="24"/>
          <w:lang w:val="es-MX" w:eastAsia="es-MX"/>
        </w:rPr>
        <w:t xml:space="preserve"> por lo anterior</w:t>
      </w:r>
      <w:r w:rsidRPr="00DD3029">
        <w:rPr>
          <w:rFonts w:ascii="Arial" w:eastAsia="Times New Roman" w:hAnsi="Arial" w:cs="Arial"/>
          <w:sz w:val="24"/>
          <w:szCs w:val="24"/>
          <w:lang w:val="es-MX" w:eastAsia="es-MX"/>
        </w:rPr>
        <w:t>, se realizó un recorrido y ajuste de la numeración de las HUs restantes para asegurar la consistencia y el orden secuencial del documento.</w:t>
      </w:r>
    </w:p>
    <w:p w14:paraId="5E397D13" w14:textId="77777777" w:rsidR="003E71F9" w:rsidRDefault="003E71F9" w:rsidP="00DC1717">
      <w:pPr>
        <w:spacing w:after="160" w:line="259" w:lineRule="auto"/>
        <w:rPr>
          <w:rFonts w:ascii="Arial" w:eastAsia="Times New Roman" w:hAnsi="Arial" w:cs="Arial"/>
          <w:sz w:val="24"/>
          <w:szCs w:val="24"/>
          <w:lang w:val="es-MX" w:eastAsia="es-MX"/>
        </w:rPr>
      </w:pPr>
    </w:p>
    <w:p w14:paraId="77EB0932" w14:textId="1ABF16A9" w:rsidR="003E71F9" w:rsidRDefault="003E71F9" w:rsidP="003E71F9">
      <w:pPr>
        <w:spacing w:after="160" w:line="259" w:lineRule="auto"/>
        <w:jc w:val="center"/>
        <w:rPr>
          <w:rFonts w:ascii="Arial" w:eastAsia="Times New Roman" w:hAnsi="Arial" w:cs="Arial"/>
          <w:sz w:val="24"/>
          <w:szCs w:val="24"/>
          <w:lang w:val="es-MX" w:eastAsia="es-MX"/>
        </w:rPr>
      </w:pPr>
      <w:r>
        <w:rPr>
          <w:rFonts w:ascii="Arial" w:eastAsia="Times New Roman" w:hAnsi="Arial" w:cs="Arial"/>
          <w:noProof/>
          <w:sz w:val="24"/>
          <w:szCs w:val="24"/>
          <w:lang w:val="es-MX" w:eastAsia="es-MX"/>
        </w:rPr>
        <w:drawing>
          <wp:inline distT="0" distB="0" distL="0" distR="0" wp14:anchorId="2FD50492" wp14:editId="3EBFDE01">
            <wp:extent cx="3960000" cy="3040122"/>
            <wp:effectExtent l="0" t="0" r="2540" b="0"/>
            <wp:docPr id="110716333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163331" name="Picture 110716333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960000" cy="3040122"/>
                    </a:xfrm>
                    <a:prstGeom prst="rect">
                      <a:avLst/>
                    </a:prstGeom>
                  </pic:spPr>
                </pic:pic>
              </a:graphicData>
            </a:graphic>
          </wp:inline>
        </w:drawing>
      </w:r>
    </w:p>
    <w:p w14:paraId="5EBDB259" w14:textId="77777777" w:rsidR="003E71F9" w:rsidRDefault="003E71F9" w:rsidP="00DC1717">
      <w:pPr>
        <w:spacing w:after="160" w:line="259" w:lineRule="auto"/>
        <w:rPr>
          <w:rFonts w:ascii="Arial" w:eastAsia="Times New Roman" w:hAnsi="Arial" w:cs="Arial"/>
          <w:sz w:val="24"/>
          <w:szCs w:val="24"/>
          <w:lang w:val="es-MX" w:eastAsia="es-MX"/>
        </w:rPr>
      </w:pPr>
    </w:p>
    <w:p w14:paraId="52149B77" w14:textId="77777777" w:rsidR="00DC1717" w:rsidRDefault="00DC1717" w:rsidP="00DC1717">
      <w:pPr>
        <w:spacing w:after="160" w:line="259" w:lineRule="auto"/>
        <w:rPr>
          <w:rFonts w:ascii="Arial" w:eastAsia="Times New Roman" w:hAnsi="Arial" w:cs="Arial"/>
          <w:sz w:val="24"/>
          <w:szCs w:val="24"/>
          <w:lang w:val="es-MX" w:eastAsia="es-MX"/>
        </w:rPr>
      </w:pPr>
    </w:p>
    <w:p w14:paraId="481F2545" w14:textId="787A98B3" w:rsidR="00DC1717" w:rsidRPr="00787520" w:rsidRDefault="00DC1717" w:rsidP="00DC1717">
      <w:pPr>
        <w:rPr>
          <w:rFonts w:ascii="Arial" w:hAnsi="Arial" w:cs="Arial"/>
          <w:sz w:val="24"/>
          <w:szCs w:val="20"/>
          <w:lang w:val="es-MX"/>
        </w:rPr>
      </w:pPr>
      <w:r w:rsidRPr="00787520">
        <w:rPr>
          <w:rFonts w:ascii="Arial" w:hAnsi="Arial" w:cs="Arial"/>
          <w:b/>
          <w:sz w:val="24"/>
          <w:szCs w:val="20"/>
          <w:lang w:val="es-MX"/>
        </w:rPr>
        <w:t>PPA</w:t>
      </w:r>
      <w:r>
        <w:rPr>
          <w:rFonts w:ascii="Arial" w:hAnsi="Arial" w:cs="Arial"/>
          <w:b/>
          <w:sz w:val="24"/>
          <w:szCs w:val="20"/>
          <w:lang w:val="es-MX"/>
        </w:rPr>
        <w:t>B</w:t>
      </w:r>
      <w:r w:rsidRPr="00787520">
        <w:rPr>
          <w:rFonts w:ascii="Arial" w:hAnsi="Arial" w:cs="Arial"/>
          <w:b/>
          <w:sz w:val="24"/>
          <w:szCs w:val="20"/>
          <w:lang w:val="es-MX"/>
        </w:rPr>
        <w:t>E-</w:t>
      </w:r>
      <w:r>
        <w:rPr>
          <w:rFonts w:ascii="Arial" w:hAnsi="Arial" w:cs="Arial"/>
          <w:b/>
          <w:sz w:val="24"/>
          <w:szCs w:val="20"/>
          <w:lang w:val="es-MX"/>
        </w:rPr>
        <w:t>939</w:t>
      </w:r>
      <w:r w:rsidRPr="00787520">
        <w:rPr>
          <w:rFonts w:ascii="Arial" w:hAnsi="Arial" w:cs="Arial"/>
          <w:b/>
          <w:sz w:val="24"/>
          <w:szCs w:val="20"/>
          <w:lang w:val="es-MX"/>
        </w:rPr>
        <w:t xml:space="preserve"> - </w:t>
      </w:r>
      <w:r w:rsidRPr="00787520">
        <w:rPr>
          <w:rFonts w:ascii="Arial" w:hAnsi="Arial" w:cs="Arial"/>
          <w:sz w:val="24"/>
          <w:szCs w:val="20"/>
          <w:lang w:val="es-MX"/>
        </w:rPr>
        <w:t xml:space="preserve"> </w:t>
      </w:r>
      <w:r w:rsidR="003C2533" w:rsidRPr="003C2533">
        <w:rPr>
          <w:rStyle w:val="Strong"/>
          <w:rFonts w:ascii="Arial" w:hAnsi="Arial" w:cs="Arial"/>
          <w:color w:val="000000" w:themeColor="text1"/>
          <w:sz w:val="24"/>
          <w:szCs w:val="24"/>
        </w:rPr>
        <w:t xml:space="preserve">Revisión de </w:t>
      </w:r>
      <w:proofErr w:type="spellStart"/>
      <w:r w:rsidR="003C2533" w:rsidRPr="003C2533">
        <w:rPr>
          <w:rStyle w:val="Strong"/>
          <w:rFonts w:ascii="Arial" w:hAnsi="Arial" w:cs="Arial"/>
          <w:color w:val="000000" w:themeColor="text1"/>
          <w:sz w:val="24"/>
          <w:szCs w:val="24"/>
        </w:rPr>
        <w:t>HUs</w:t>
      </w:r>
      <w:proofErr w:type="spellEnd"/>
      <w:r w:rsidR="003C2533" w:rsidRPr="003C2533">
        <w:rPr>
          <w:rStyle w:val="Strong"/>
          <w:rFonts w:ascii="Arial" w:hAnsi="Arial" w:cs="Arial"/>
          <w:color w:val="000000" w:themeColor="text1"/>
          <w:sz w:val="24"/>
          <w:szCs w:val="24"/>
        </w:rPr>
        <w:t xml:space="preserve"> </w:t>
      </w:r>
      <w:proofErr w:type="spellStart"/>
      <w:r w:rsidR="003C2533" w:rsidRPr="003C2533">
        <w:rPr>
          <w:rStyle w:val="Strong"/>
          <w:rFonts w:ascii="Arial" w:hAnsi="Arial" w:cs="Arial"/>
          <w:color w:val="000000" w:themeColor="text1"/>
          <w:sz w:val="24"/>
          <w:szCs w:val="24"/>
        </w:rPr>
        <w:t>PPABE_HU_Admin</w:t>
      </w:r>
      <w:proofErr w:type="spellEnd"/>
      <w:r w:rsidR="003C2533" w:rsidRPr="003C2533">
        <w:rPr>
          <w:rStyle w:val="Strong"/>
          <w:rFonts w:ascii="Arial" w:hAnsi="Arial" w:cs="Arial"/>
          <w:color w:val="000000" w:themeColor="text1"/>
          <w:sz w:val="24"/>
          <w:szCs w:val="24"/>
        </w:rPr>
        <w:t xml:space="preserve"> - Historias de Usuario del Portal Administrativo</w:t>
      </w:r>
    </w:p>
    <w:p w14:paraId="6DE5A101" w14:textId="31A82F4E" w:rsidR="00DC1717" w:rsidRDefault="003C2533" w:rsidP="00DC1717">
      <w:pPr>
        <w:spacing w:after="160" w:line="259" w:lineRule="auto"/>
        <w:rPr>
          <w:rFonts w:ascii="Arial" w:eastAsia="Times New Roman" w:hAnsi="Arial" w:cs="Arial"/>
          <w:sz w:val="24"/>
          <w:szCs w:val="24"/>
          <w:lang w:val="es-MX" w:eastAsia="es-MX"/>
        </w:rPr>
      </w:pPr>
      <w:r w:rsidRPr="003C2533">
        <w:rPr>
          <w:rFonts w:ascii="Arial" w:eastAsia="Times New Roman" w:hAnsi="Arial" w:cs="Arial"/>
          <w:sz w:val="24"/>
          <w:szCs w:val="24"/>
          <w:lang w:val="es-MX" w:eastAsia="es-MX"/>
        </w:rPr>
        <w:t>Se llevó a cabo una revisión detallada del documento PPABE_HU_Admin</w:t>
      </w:r>
      <w:r>
        <w:rPr>
          <w:rFonts w:ascii="Arial" w:eastAsia="Times New Roman" w:hAnsi="Arial" w:cs="Arial"/>
          <w:sz w:val="24"/>
          <w:szCs w:val="24"/>
          <w:lang w:val="es-MX" w:eastAsia="es-MX"/>
        </w:rPr>
        <w:t>.doc</w:t>
      </w:r>
      <w:r w:rsidRPr="003C2533">
        <w:rPr>
          <w:rFonts w:ascii="Arial" w:eastAsia="Times New Roman" w:hAnsi="Arial" w:cs="Arial"/>
          <w:sz w:val="24"/>
          <w:szCs w:val="24"/>
          <w:lang w:val="es-MX" w:eastAsia="es-MX"/>
        </w:rPr>
        <w:t xml:space="preserve"> - "Historias de Usuario del Portal Administrativo". El trabajo consistió en revisar las Historias de Usuario existentes para identificar y subsanar omisiones; se colocaron imágenes ilustrativas que faltaban en diversas descripciones y se realizaron correcciones en las redacciones para mejorar la claridad y precisión. Esta tarea se </w:t>
      </w:r>
      <w:r w:rsidRPr="003C2533">
        <w:rPr>
          <w:rFonts w:ascii="Arial" w:eastAsia="Times New Roman" w:hAnsi="Arial" w:cs="Arial"/>
          <w:sz w:val="24"/>
          <w:szCs w:val="24"/>
          <w:lang w:val="es-MX" w:eastAsia="es-MX"/>
        </w:rPr>
        <w:lastRenderedPageBreak/>
        <w:t>ejecutó con el fin de mantener la documentación del Portal Administrativo actualizada, completa y funcional como guía de referencia para el equipo.</w:t>
      </w:r>
    </w:p>
    <w:p w14:paraId="5F990166" w14:textId="77777777" w:rsidR="003E71F9" w:rsidRDefault="003E71F9" w:rsidP="00DC1717">
      <w:pPr>
        <w:spacing w:after="160" w:line="259" w:lineRule="auto"/>
        <w:rPr>
          <w:rFonts w:ascii="Arial" w:eastAsia="Times New Roman" w:hAnsi="Arial" w:cs="Arial"/>
          <w:sz w:val="24"/>
          <w:szCs w:val="24"/>
          <w:lang w:val="es-MX" w:eastAsia="es-MX"/>
        </w:rPr>
      </w:pPr>
    </w:p>
    <w:p w14:paraId="653E26C4" w14:textId="3B8E22EF" w:rsidR="003E71F9" w:rsidRDefault="003E71F9" w:rsidP="003E71F9">
      <w:pPr>
        <w:spacing w:after="160" w:line="259" w:lineRule="auto"/>
        <w:jc w:val="center"/>
        <w:rPr>
          <w:rFonts w:ascii="Arial" w:eastAsia="Times New Roman" w:hAnsi="Arial" w:cs="Arial"/>
          <w:sz w:val="24"/>
          <w:szCs w:val="24"/>
          <w:lang w:val="es-MX" w:eastAsia="es-MX"/>
        </w:rPr>
      </w:pPr>
      <w:r>
        <w:rPr>
          <w:rFonts w:ascii="Arial" w:eastAsia="Times New Roman" w:hAnsi="Arial" w:cs="Arial"/>
          <w:noProof/>
          <w:sz w:val="24"/>
          <w:szCs w:val="24"/>
          <w:lang w:val="es-MX" w:eastAsia="es-MX"/>
        </w:rPr>
        <w:drawing>
          <wp:inline distT="0" distB="0" distL="0" distR="0" wp14:anchorId="56DF0809" wp14:editId="0D6D6AE5">
            <wp:extent cx="3960000" cy="3232216"/>
            <wp:effectExtent l="0" t="0" r="2540" b="0"/>
            <wp:docPr id="174131039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310393" name="Picture 1741310393"/>
                    <pic:cNvPicPr/>
                  </pic:nvPicPr>
                  <pic:blipFill>
                    <a:blip r:embed="rId19">
                      <a:extLst>
                        <a:ext uri="{28A0092B-C50C-407E-A947-70E740481C1C}">
                          <a14:useLocalDpi xmlns:a14="http://schemas.microsoft.com/office/drawing/2010/main" val="0"/>
                        </a:ext>
                      </a:extLst>
                    </a:blip>
                    <a:stretch>
                      <a:fillRect/>
                    </a:stretch>
                  </pic:blipFill>
                  <pic:spPr>
                    <a:xfrm>
                      <a:off x="0" y="0"/>
                      <a:ext cx="3960000" cy="3232216"/>
                    </a:xfrm>
                    <a:prstGeom prst="rect">
                      <a:avLst/>
                    </a:prstGeom>
                  </pic:spPr>
                </pic:pic>
              </a:graphicData>
            </a:graphic>
          </wp:inline>
        </w:drawing>
      </w:r>
    </w:p>
    <w:p w14:paraId="7BF671A6" w14:textId="77777777" w:rsidR="003E71F9" w:rsidRDefault="003E71F9" w:rsidP="00DC1717">
      <w:pPr>
        <w:spacing w:after="160" w:line="259" w:lineRule="auto"/>
        <w:rPr>
          <w:rFonts w:ascii="Arial" w:eastAsia="Times New Roman" w:hAnsi="Arial" w:cs="Arial"/>
          <w:sz w:val="24"/>
          <w:szCs w:val="24"/>
          <w:lang w:val="es-MX" w:eastAsia="es-MX"/>
        </w:rPr>
      </w:pPr>
    </w:p>
    <w:p w14:paraId="52D132EE" w14:textId="77777777" w:rsidR="00DC1717" w:rsidRPr="00DC1717" w:rsidRDefault="00DC1717" w:rsidP="00DC1717">
      <w:pPr>
        <w:spacing w:after="160" w:line="259" w:lineRule="auto"/>
        <w:rPr>
          <w:rFonts w:ascii="Arial" w:hAnsi="Arial" w:cs="Arial"/>
          <w:lang w:val="es-MX"/>
        </w:rPr>
      </w:pPr>
    </w:p>
    <w:p w14:paraId="0CD0A271" w14:textId="0125B4CC" w:rsidR="00DC1717" w:rsidRPr="00787520" w:rsidRDefault="00DC1717" w:rsidP="00DC1717">
      <w:pPr>
        <w:rPr>
          <w:rFonts w:ascii="Arial" w:hAnsi="Arial" w:cs="Arial"/>
          <w:sz w:val="24"/>
          <w:szCs w:val="20"/>
          <w:lang w:val="es-MX"/>
        </w:rPr>
      </w:pPr>
      <w:r w:rsidRPr="00787520">
        <w:rPr>
          <w:rFonts w:ascii="Arial" w:hAnsi="Arial" w:cs="Arial"/>
          <w:b/>
          <w:sz w:val="24"/>
          <w:szCs w:val="20"/>
          <w:lang w:val="es-MX"/>
        </w:rPr>
        <w:t>PPA</w:t>
      </w:r>
      <w:r>
        <w:rPr>
          <w:rFonts w:ascii="Arial" w:hAnsi="Arial" w:cs="Arial"/>
          <w:b/>
          <w:sz w:val="24"/>
          <w:szCs w:val="20"/>
          <w:lang w:val="es-MX"/>
        </w:rPr>
        <w:t>B</w:t>
      </w:r>
      <w:r w:rsidRPr="00787520">
        <w:rPr>
          <w:rFonts w:ascii="Arial" w:hAnsi="Arial" w:cs="Arial"/>
          <w:b/>
          <w:sz w:val="24"/>
          <w:szCs w:val="20"/>
          <w:lang w:val="es-MX"/>
        </w:rPr>
        <w:t>E-</w:t>
      </w:r>
      <w:r>
        <w:rPr>
          <w:rFonts w:ascii="Arial" w:hAnsi="Arial" w:cs="Arial"/>
          <w:b/>
          <w:sz w:val="24"/>
          <w:szCs w:val="20"/>
          <w:lang w:val="es-MX"/>
        </w:rPr>
        <w:t>940</w:t>
      </w:r>
      <w:r w:rsidRPr="00787520">
        <w:rPr>
          <w:rFonts w:ascii="Arial" w:hAnsi="Arial" w:cs="Arial"/>
          <w:b/>
          <w:sz w:val="24"/>
          <w:szCs w:val="20"/>
          <w:lang w:val="es-MX"/>
        </w:rPr>
        <w:t xml:space="preserve"> - </w:t>
      </w:r>
      <w:r w:rsidRPr="00787520">
        <w:rPr>
          <w:rFonts w:ascii="Arial" w:hAnsi="Arial" w:cs="Arial"/>
          <w:sz w:val="24"/>
          <w:szCs w:val="20"/>
          <w:lang w:val="es-MX"/>
        </w:rPr>
        <w:t xml:space="preserve"> </w:t>
      </w:r>
      <w:r w:rsidR="00C74C20" w:rsidRPr="00C74C20">
        <w:rPr>
          <w:rStyle w:val="Strong"/>
          <w:rFonts w:ascii="Arial" w:hAnsi="Arial" w:cs="Arial"/>
          <w:color w:val="000000" w:themeColor="text1"/>
          <w:sz w:val="24"/>
          <w:szCs w:val="24"/>
        </w:rPr>
        <w:t xml:space="preserve">HU15 </w:t>
      </w:r>
      <w:proofErr w:type="spellStart"/>
      <w:r w:rsidR="00C74C20" w:rsidRPr="00C74C20">
        <w:rPr>
          <w:rStyle w:val="Strong"/>
          <w:rFonts w:ascii="Arial" w:hAnsi="Arial" w:cs="Arial"/>
          <w:color w:val="000000" w:themeColor="text1"/>
          <w:sz w:val="24"/>
          <w:szCs w:val="24"/>
        </w:rPr>
        <w:t>Admin</w:t>
      </w:r>
      <w:proofErr w:type="spellEnd"/>
      <w:r w:rsidR="00C74C20" w:rsidRPr="00C74C20">
        <w:rPr>
          <w:rStyle w:val="Strong"/>
          <w:rFonts w:ascii="Arial" w:hAnsi="Arial" w:cs="Arial"/>
          <w:color w:val="000000" w:themeColor="text1"/>
          <w:sz w:val="24"/>
          <w:szCs w:val="24"/>
        </w:rPr>
        <w:t xml:space="preserve"> PPABE - Mapa Interactivo "Estad</w:t>
      </w:r>
      <w:r w:rsidR="00C74C20">
        <w:rPr>
          <w:rStyle w:val="Strong"/>
          <w:rFonts w:ascii="Arial" w:hAnsi="Arial" w:cs="Arial"/>
          <w:color w:val="000000" w:themeColor="text1"/>
          <w:sz w:val="24"/>
          <w:szCs w:val="24"/>
        </w:rPr>
        <w:t>í</w:t>
      </w:r>
      <w:r w:rsidR="00C74C20" w:rsidRPr="00C74C20">
        <w:rPr>
          <w:rStyle w:val="Strong"/>
          <w:rFonts w:ascii="Arial" w:hAnsi="Arial" w:cs="Arial"/>
          <w:color w:val="000000" w:themeColor="text1"/>
          <w:sz w:val="24"/>
          <w:szCs w:val="24"/>
        </w:rPr>
        <w:t>sticas de Beneficiarios" se pasa al Panel Administrativo</w:t>
      </w:r>
    </w:p>
    <w:p w14:paraId="3F697042" w14:textId="77777777" w:rsidR="00C74C20" w:rsidRPr="00BD3F00" w:rsidRDefault="00C74C20" w:rsidP="00C74C20">
      <w:pPr>
        <w:pStyle w:val="NormalWeb"/>
        <w:rPr>
          <w:rFonts w:asciiTheme="minorHAnsi" w:hAnsiTheme="minorHAnsi" w:cstheme="minorHAnsi"/>
        </w:rPr>
      </w:pPr>
      <w:r w:rsidRPr="00BD3F00">
        <w:rPr>
          <w:rFonts w:asciiTheme="minorHAnsi" w:hAnsiTheme="minorHAnsi" w:cstheme="minorHAnsi"/>
          <w:b/>
          <w:bCs/>
        </w:rPr>
        <w:t>Como</w:t>
      </w:r>
      <w:r w:rsidRPr="00BD3F00">
        <w:rPr>
          <w:rFonts w:asciiTheme="minorHAnsi" w:hAnsiTheme="minorHAnsi" w:cstheme="minorHAnsi"/>
        </w:rPr>
        <w:t xml:space="preserve"> </w:t>
      </w:r>
      <w:r>
        <w:rPr>
          <w:rFonts w:asciiTheme="minorHAnsi" w:hAnsiTheme="minorHAnsi" w:cstheme="minorHAnsi"/>
          <w:lang w:val="es-ES"/>
        </w:rPr>
        <w:t xml:space="preserve">administrador con el perfil autorizado para acceso al </w:t>
      </w:r>
      <w:r w:rsidRPr="00247BBD">
        <w:rPr>
          <w:rFonts w:asciiTheme="minorHAnsi" w:hAnsiTheme="minorHAnsi" w:cstheme="minorHAnsi"/>
          <w:b/>
          <w:bCs/>
          <w:lang w:val="es-ES"/>
        </w:rPr>
        <w:t>Mapa Interactivo</w:t>
      </w:r>
      <w:r w:rsidRPr="00BD3F00">
        <w:rPr>
          <w:rFonts w:asciiTheme="minorHAnsi" w:hAnsiTheme="minorHAnsi" w:cstheme="minorHAnsi"/>
        </w:rPr>
        <w:t xml:space="preserve">, </w:t>
      </w:r>
      <w:r w:rsidRPr="00BD3F00">
        <w:rPr>
          <w:rFonts w:asciiTheme="minorHAnsi" w:hAnsiTheme="minorHAnsi" w:cstheme="minorHAnsi"/>
        </w:rPr>
        <w:br/>
      </w:r>
      <w:r w:rsidRPr="00BD3F00">
        <w:rPr>
          <w:rFonts w:asciiTheme="minorHAnsi" w:hAnsiTheme="minorHAnsi" w:cstheme="minorHAnsi"/>
          <w:b/>
          <w:bCs/>
        </w:rPr>
        <w:t>Quiero</w:t>
      </w:r>
      <w:r w:rsidRPr="00BD3F00">
        <w:rPr>
          <w:rFonts w:asciiTheme="minorHAnsi" w:hAnsiTheme="minorHAnsi" w:cstheme="minorHAnsi"/>
        </w:rPr>
        <w:t xml:space="preserve"> visualizar estadísticas agregadas de los apoyos en un </w:t>
      </w:r>
      <w:r w:rsidRPr="00247BBD">
        <w:rPr>
          <w:rFonts w:asciiTheme="minorHAnsi" w:hAnsiTheme="minorHAnsi" w:cstheme="minorHAnsi"/>
          <w:b/>
          <w:bCs/>
          <w:lang w:val="es-ES"/>
        </w:rPr>
        <w:t>M</w:t>
      </w:r>
      <w:r w:rsidRPr="00247BBD">
        <w:rPr>
          <w:rFonts w:asciiTheme="minorHAnsi" w:hAnsiTheme="minorHAnsi" w:cstheme="minorHAnsi"/>
          <w:b/>
          <w:bCs/>
        </w:rPr>
        <w:t xml:space="preserve">apa </w:t>
      </w:r>
      <w:r w:rsidRPr="00247BBD">
        <w:rPr>
          <w:rFonts w:asciiTheme="minorHAnsi" w:hAnsiTheme="minorHAnsi" w:cstheme="minorHAnsi"/>
          <w:b/>
          <w:bCs/>
          <w:lang w:val="es-ES"/>
        </w:rPr>
        <w:t>I</w:t>
      </w:r>
      <w:r w:rsidRPr="00247BBD">
        <w:rPr>
          <w:rFonts w:asciiTheme="minorHAnsi" w:hAnsiTheme="minorHAnsi" w:cstheme="minorHAnsi"/>
          <w:b/>
          <w:bCs/>
        </w:rPr>
        <w:t>nteractivo</w:t>
      </w:r>
      <w:r w:rsidRPr="00BD3F00">
        <w:rPr>
          <w:rFonts w:asciiTheme="minorHAnsi" w:hAnsiTheme="minorHAnsi" w:cstheme="minorHAnsi"/>
        </w:rPr>
        <w:t xml:space="preserve">, </w:t>
      </w:r>
      <w:r w:rsidRPr="00BD3F00">
        <w:rPr>
          <w:rFonts w:asciiTheme="minorHAnsi" w:hAnsiTheme="minorHAnsi" w:cstheme="minorHAnsi"/>
        </w:rPr>
        <w:br/>
      </w:r>
      <w:r w:rsidRPr="00BD3F00">
        <w:rPr>
          <w:rFonts w:asciiTheme="minorHAnsi" w:hAnsiTheme="minorHAnsi" w:cstheme="minorHAnsi"/>
          <w:b/>
          <w:bCs/>
        </w:rPr>
        <w:t>Para que</w:t>
      </w:r>
      <w:r w:rsidRPr="00BD3F00">
        <w:rPr>
          <w:rFonts w:asciiTheme="minorHAnsi" w:hAnsiTheme="minorHAnsi" w:cstheme="minorHAnsi"/>
        </w:rPr>
        <w:t xml:space="preserve"> pueda comprender de forma geográfica y visual la distribución de los recursos, comparar la inversión social entre municipios y analizar tendencias.</w:t>
      </w:r>
    </w:p>
    <w:p w14:paraId="4B0468A5" w14:textId="77777777" w:rsidR="00C74C20" w:rsidRPr="00BD3F00" w:rsidRDefault="00C74C20" w:rsidP="00C74C20">
      <w:pPr>
        <w:pStyle w:val="NormalWeb"/>
        <w:rPr>
          <w:rFonts w:asciiTheme="minorHAnsi" w:hAnsiTheme="minorHAnsi" w:cstheme="minorHAnsi"/>
        </w:rPr>
      </w:pPr>
      <w:r w:rsidRPr="00BD3F00">
        <w:rPr>
          <w:rFonts w:asciiTheme="minorHAnsi" w:hAnsiTheme="minorHAnsi" w:cstheme="minorHAnsi"/>
          <w:b/>
          <w:bCs/>
        </w:rPr>
        <w:t>Criterios de Aceptación</w:t>
      </w:r>
    </w:p>
    <w:p w14:paraId="032F6586" w14:textId="77777777" w:rsidR="00C74C20" w:rsidRPr="00BD3F00" w:rsidRDefault="00C74C20" w:rsidP="00C74C20">
      <w:pPr>
        <w:pStyle w:val="NormalWeb"/>
        <w:rPr>
          <w:rFonts w:asciiTheme="minorHAnsi" w:hAnsiTheme="minorHAnsi" w:cstheme="minorHAnsi"/>
        </w:rPr>
      </w:pPr>
      <w:r w:rsidRPr="00BD3F00">
        <w:rPr>
          <w:rFonts w:asciiTheme="minorHAnsi" w:hAnsiTheme="minorHAnsi" w:cstheme="minorHAnsi"/>
          <w:b/>
          <w:bCs/>
        </w:rPr>
        <w:t xml:space="preserve">Criterio </w:t>
      </w:r>
      <w:r>
        <w:rPr>
          <w:rFonts w:asciiTheme="minorHAnsi" w:hAnsiTheme="minorHAnsi" w:cstheme="minorHAnsi"/>
          <w:b/>
          <w:bCs/>
          <w:lang w:val="es-ES"/>
        </w:rPr>
        <w:t>1</w:t>
      </w:r>
      <w:r w:rsidRPr="00BD3F00">
        <w:rPr>
          <w:rFonts w:asciiTheme="minorHAnsi" w:hAnsiTheme="minorHAnsi" w:cstheme="minorHAnsi"/>
          <w:b/>
          <w:bCs/>
        </w:rPr>
        <w:t xml:space="preserve"> - Visualización del Mapa y Componentes</w:t>
      </w:r>
      <w:r w:rsidRPr="00BD3F00">
        <w:rPr>
          <w:rFonts w:asciiTheme="minorHAnsi" w:hAnsiTheme="minorHAnsi" w:cstheme="minorHAnsi"/>
        </w:rPr>
        <w:t xml:space="preserve"> </w:t>
      </w:r>
      <w:r w:rsidRPr="00BD3F00">
        <w:rPr>
          <w:rFonts w:asciiTheme="minorHAnsi" w:hAnsiTheme="minorHAnsi" w:cstheme="minorHAnsi"/>
        </w:rPr>
        <w:br/>
      </w:r>
      <w:r w:rsidRPr="00BD3F00">
        <w:rPr>
          <w:rFonts w:asciiTheme="minorHAnsi" w:hAnsiTheme="minorHAnsi" w:cstheme="minorHAnsi"/>
          <w:b/>
          <w:bCs/>
        </w:rPr>
        <w:t>Dado que</w:t>
      </w:r>
      <w:r w:rsidRPr="00BD3F00">
        <w:rPr>
          <w:rFonts w:asciiTheme="minorHAnsi" w:hAnsiTheme="minorHAnsi" w:cstheme="minorHAnsi"/>
        </w:rPr>
        <w:t xml:space="preserve"> el </w:t>
      </w:r>
      <w:r>
        <w:rPr>
          <w:rFonts w:asciiTheme="minorHAnsi" w:hAnsiTheme="minorHAnsi" w:cstheme="minorHAnsi"/>
          <w:lang w:val="es-ES"/>
        </w:rPr>
        <w:t xml:space="preserve">administrador </w:t>
      </w:r>
      <w:r w:rsidRPr="00BD3F00">
        <w:rPr>
          <w:rFonts w:asciiTheme="minorHAnsi" w:hAnsiTheme="minorHAnsi" w:cstheme="minorHAnsi"/>
        </w:rPr>
        <w:t>accede a la sección de "Estadísticas</w:t>
      </w:r>
      <w:r>
        <w:rPr>
          <w:rFonts w:asciiTheme="minorHAnsi" w:hAnsiTheme="minorHAnsi" w:cstheme="minorHAnsi"/>
          <w:lang w:val="es-ES"/>
        </w:rPr>
        <w:t xml:space="preserve"> Mapa</w:t>
      </w:r>
      <w:r w:rsidRPr="00BD3F00">
        <w:rPr>
          <w:rFonts w:asciiTheme="minorHAnsi" w:hAnsiTheme="minorHAnsi" w:cstheme="minorHAnsi"/>
        </w:rPr>
        <w:t xml:space="preserve">", </w:t>
      </w:r>
      <w:r w:rsidRPr="00BD3F00">
        <w:rPr>
          <w:rFonts w:asciiTheme="minorHAnsi" w:hAnsiTheme="minorHAnsi" w:cstheme="minorHAnsi"/>
        </w:rPr>
        <w:br/>
      </w:r>
      <w:r w:rsidRPr="00BD3F00">
        <w:rPr>
          <w:rFonts w:asciiTheme="minorHAnsi" w:hAnsiTheme="minorHAnsi" w:cstheme="minorHAnsi"/>
          <w:b/>
          <w:bCs/>
        </w:rPr>
        <w:t>Cuando</w:t>
      </w:r>
      <w:r w:rsidRPr="00BD3F00">
        <w:rPr>
          <w:rFonts w:asciiTheme="minorHAnsi" w:hAnsiTheme="minorHAnsi" w:cstheme="minorHAnsi"/>
        </w:rPr>
        <w:t xml:space="preserve"> la página se carga completamente, </w:t>
      </w:r>
      <w:r w:rsidRPr="00BD3F00">
        <w:rPr>
          <w:rFonts w:asciiTheme="minorHAnsi" w:hAnsiTheme="minorHAnsi" w:cstheme="minorHAnsi"/>
        </w:rPr>
        <w:br/>
      </w:r>
      <w:r w:rsidRPr="00BD3F00">
        <w:rPr>
          <w:rFonts w:asciiTheme="minorHAnsi" w:hAnsiTheme="minorHAnsi" w:cstheme="minorHAnsi"/>
          <w:b/>
          <w:bCs/>
        </w:rPr>
        <w:t>Entonces</w:t>
      </w:r>
      <w:r w:rsidRPr="00BD3F00">
        <w:rPr>
          <w:rFonts w:asciiTheme="minorHAnsi" w:hAnsiTheme="minorHAnsi" w:cstheme="minorHAnsi"/>
        </w:rPr>
        <w:t xml:space="preserve"> se debe mostrar un mapa del estado con los municipios coloreados según la </w:t>
      </w:r>
      <w:r w:rsidRPr="00BD3F00">
        <w:rPr>
          <w:rFonts w:asciiTheme="minorHAnsi" w:hAnsiTheme="minorHAnsi" w:cstheme="minorHAnsi"/>
        </w:rPr>
        <w:lastRenderedPageBreak/>
        <w:t xml:space="preserve">cantidad de beneficiarios. </w:t>
      </w:r>
      <w:r w:rsidRPr="00BD3F00">
        <w:rPr>
          <w:rFonts w:asciiTheme="minorHAnsi" w:hAnsiTheme="minorHAnsi" w:cstheme="minorHAnsi"/>
        </w:rPr>
        <w:br/>
      </w:r>
      <w:r w:rsidRPr="00BD3F00">
        <w:rPr>
          <w:rFonts w:asciiTheme="minorHAnsi" w:hAnsiTheme="minorHAnsi" w:cstheme="minorHAnsi"/>
          <w:b/>
          <w:bCs/>
        </w:rPr>
        <w:t>Y</w:t>
      </w:r>
      <w:r w:rsidRPr="00BD3F00">
        <w:rPr>
          <w:rFonts w:asciiTheme="minorHAnsi" w:hAnsiTheme="minorHAnsi" w:cstheme="minorHAnsi"/>
        </w:rPr>
        <w:t xml:space="preserve"> se deben mostrar los filtros "Año" y "Tipo de Vista". </w:t>
      </w:r>
      <w:r w:rsidRPr="00BD3F00">
        <w:rPr>
          <w:rFonts w:asciiTheme="minorHAnsi" w:hAnsiTheme="minorHAnsi" w:cstheme="minorHAnsi"/>
        </w:rPr>
        <w:br/>
      </w:r>
      <w:r w:rsidRPr="00BD3F00">
        <w:rPr>
          <w:rFonts w:asciiTheme="minorHAnsi" w:hAnsiTheme="minorHAnsi" w:cstheme="minorHAnsi"/>
          <w:b/>
          <w:bCs/>
        </w:rPr>
        <w:t>Y</w:t>
      </w:r>
      <w:r w:rsidRPr="00BD3F00">
        <w:rPr>
          <w:rFonts w:asciiTheme="minorHAnsi" w:hAnsiTheme="minorHAnsi" w:cstheme="minorHAnsi"/>
        </w:rPr>
        <w:t xml:space="preserve"> se debe visualizar una leyenda que explique la relación entre los colores del mapa y los rangos de datos. </w:t>
      </w:r>
      <w:r w:rsidRPr="00BD3F00">
        <w:rPr>
          <w:rFonts w:asciiTheme="minorHAnsi" w:hAnsiTheme="minorHAnsi" w:cstheme="minorHAnsi"/>
        </w:rPr>
        <w:br/>
      </w:r>
      <w:r w:rsidRPr="00BD3F00">
        <w:rPr>
          <w:rFonts w:asciiTheme="minorHAnsi" w:hAnsiTheme="minorHAnsi" w:cstheme="minorHAnsi"/>
          <w:b/>
          <w:bCs/>
        </w:rPr>
        <w:t>Y</w:t>
      </w:r>
      <w:r w:rsidRPr="00BD3F00">
        <w:rPr>
          <w:rFonts w:asciiTheme="minorHAnsi" w:hAnsiTheme="minorHAnsi" w:cstheme="minorHAnsi"/>
        </w:rPr>
        <w:t xml:space="preserve"> un recuadro informativo debe mostrar el texto inicial "Selecciona un Municipio".</w:t>
      </w:r>
    </w:p>
    <w:p w14:paraId="4C568884" w14:textId="77777777" w:rsidR="00C74C20" w:rsidRPr="00BD3F00" w:rsidRDefault="00C74C20" w:rsidP="00C74C20">
      <w:pPr>
        <w:pStyle w:val="NormalWeb"/>
        <w:rPr>
          <w:rFonts w:asciiTheme="minorHAnsi" w:hAnsiTheme="minorHAnsi" w:cstheme="minorHAnsi"/>
        </w:rPr>
      </w:pPr>
      <w:r w:rsidRPr="00BD3F00">
        <w:rPr>
          <w:rFonts w:asciiTheme="minorHAnsi" w:hAnsiTheme="minorHAnsi" w:cstheme="minorHAnsi"/>
          <w:b/>
          <w:bCs/>
        </w:rPr>
        <w:t xml:space="preserve">Criterio </w:t>
      </w:r>
      <w:r>
        <w:rPr>
          <w:rFonts w:asciiTheme="minorHAnsi" w:hAnsiTheme="minorHAnsi" w:cstheme="minorHAnsi"/>
          <w:b/>
          <w:bCs/>
          <w:lang w:val="es-ES"/>
        </w:rPr>
        <w:t>2</w:t>
      </w:r>
      <w:r w:rsidRPr="00BD3F00">
        <w:rPr>
          <w:rFonts w:asciiTheme="minorHAnsi" w:hAnsiTheme="minorHAnsi" w:cstheme="minorHAnsi"/>
          <w:b/>
          <w:bCs/>
        </w:rPr>
        <w:t xml:space="preserve"> - Funcionalidad de los Filtros</w:t>
      </w:r>
      <w:r w:rsidRPr="00BD3F00">
        <w:rPr>
          <w:rFonts w:asciiTheme="minorHAnsi" w:hAnsiTheme="minorHAnsi" w:cstheme="minorHAnsi"/>
        </w:rPr>
        <w:t xml:space="preserve"> </w:t>
      </w:r>
      <w:r w:rsidRPr="00BD3F00">
        <w:rPr>
          <w:rFonts w:asciiTheme="minorHAnsi" w:hAnsiTheme="minorHAnsi" w:cstheme="minorHAnsi"/>
        </w:rPr>
        <w:br/>
      </w:r>
      <w:r w:rsidRPr="00BD3F00">
        <w:rPr>
          <w:rFonts w:asciiTheme="minorHAnsi" w:hAnsiTheme="minorHAnsi" w:cstheme="minorHAnsi"/>
          <w:b/>
          <w:bCs/>
        </w:rPr>
        <w:t>Dado que</w:t>
      </w:r>
      <w:r w:rsidRPr="00BD3F00">
        <w:rPr>
          <w:rFonts w:asciiTheme="minorHAnsi" w:hAnsiTheme="minorHAnsi" w:cstheme="minorHAnsi"/>
        </w:rPr>
        <w:t xml:space="preserve"> el mapa y los filtros son visibles, </w:t>
      </w:r>
      <w:r w:rsidRPr="00BD3F00">
        <w:rPr>
          <w:rFonts w:asciiTheme="minorHAnsi" w:hAnsiTheme="minorHAnsi" w:cstheme="minorHAnsi"/>
        </w:rPr>
        <w:br/>
      </w:r>
      <w:r w:rsidRPr="00BD3F00">
        <w:rPr>
          <w:rFonts w:asciiTheme="minorHAnsi" w:hAnsiTheme="minorHAnsi" w:cstheme="minorHAnsi"/>
          <w:b/>
          <w:bCs/>
        </w:rPr>
        <w:t>Cuando</w:t>
      </w:r>
      <w:r w:rsidRPr="00BD3F00">
        <w:rPr>
          <w:rFonts w:asciiTheme="minorHAnsi" w:hAnsiTheme="minorHAnsi" w:cstheme="minorHAnsi"/>
        </w:rPr>
        <w:t xml:space="preserve"> el visitante cambia el valor de los filtros "Año" o "Tipo de Vista", </w:t>
      </w:r>
      <w:r w:rsidRPr="00BD3F00">
        <w:rPr>
          <w:rFonts w:asciiTheme="minorHAnsi" w:hAnsiTheme="minorHAnsi" w:cstheme="minorHAnsi"/>
        </w:rPr>
        <w:br/>
      </w:r>
      <w:r w:rsidRPr="00BD3F00">
        <w:rPr>
          <w:rFonts w:asciiTheme="minorHAnsi" w:hAnsiTheme="minorHAnsi" w:cstheme="minorHAnsi"/>
          <w:b/>
          <w:bCs/>
        </w:rPr>
        <w:t>Entonces</w:t>
      </w:r>
      <w:r w:rsidRPr="00BD3F00">
        <w:rPr>
          <w:rFonts w:asciiTheme="minorHAnsi" w:hAnsiTheme="minorHAnsi" w:cstheme="minorHAnsi"/>
        </w:rPr>
        <w:t xml:space="preserve"> la coloración de los municipios en el mapa debe actualizarse para reflejar los nuevos datos. </w:t>
      </w:r>
      <w:r w:rsidRPr="00BD3F00">
        <w:rPr>
          <w:rFonts w:asciiTheme="minorHAnsi" w:hAnsiTheme="minorHAnsi" w:cstheme="minorHAnsi"/>
        </w:rPr>
        <w:br/>
      </w:r>
      <w:r w:rsidRPr="00BD3F00">
        <w:rPr>
          <w:rFonts w:asciiTheme="minorHAnsi" w:hAnsiTheme="minorHAnsi" w:cstheme="minorHAnsi"/>
          <w:b/>
          <w:bCs/>
        </w:rPr>
        <w:t>Y</w:t>
      </w:r>
      <w:r w:rsidRPr="00BD3F00">
        <w:rPr>
          <w:rFonts w:asciiTheme="minorHAnsi" w:hAnsiTheme="minorHAnsi" w:cstheme="minorHAnsi"/>
        </w:rPr>
        <w:t xml:space="preserve"> la información y el título de la leyenda deben actualizarse para corresponder a la nueva selección.</w:t>
      </w:r>
    </w:p>
    <w:p w14:paraId="2EC00AB2" w14:textId="77777777" w:rsidR="00C74C20" w:rsidRPr="00BD3F00" w:rsidRDefault="00C74C20" w:rsidP="00C74C20">
      <w:pPr>
        <w:pStyle w:val="NormalWeb"/>
        <w:rPr>
          <w:rFonts w:asciiTheme="minorHAnsi" w:hAnsiTheme="minorHAnsi" w:cstheme="minorHAnsi"/>
        </w:rPr>
      </w:pPr>
      <w:r w:rsidRPr="00BD3F00">
        <w:rPr>
          <w:rFonts w:asciiTheme="minorHAnsi" w:hAnsiTheme="minorHAnsi" w:cstheme="minorHAnsi"/>
          <w:b/>
          <w:bCs/>
        </w:rPr>
        <w:t xml:space="preserve">Criterio </w:t>
      </w:r>
      <w:r>
        <w:rPr>
          <w:rFonts w:asciiTheme="minorHAnsi" w:hAnsiTheme="minorHAnsi" w:cstheme="minorHAnsi"/>
          <w:b/>
          <w:bCs/>
          <w:lang w:val="es-ES"/>
        </w:rPr>
        <w:t>3</w:t>
      </w:r>
      <w:r w:rsidRPr="00BD3F00">
        <w:rPr>
          <w:rFonts w:asciiTheme="minorHAnsi" w:hAnsiTheme="minorHAnsi" w:cstheme="minorHAnsi"/>
          <w:b/>
          <w:bCs/>
        </w:rPr>
        <w:t xml:space="preserve"> - Interacción al Pasar el Cursor (Hover)</w:t>
      </w:r>
      <w:r w:rsidRPr="00BD3F00">
        <w:rPr>
          <w:rFonts w:asciiTheme="minorHAnsi" w:hAnsiTheme="minorHAnsi" w:cstheme="minorHAnsi"/>
        </w:rPr>
        <w:t xml:space="preserve"> </w:t>
      </w:r>
      <w:r w:rsidRPr="00BD3F00">
        <w:rPr>
          <w:rFonts w:asciiTheme="minorHAnsi" w:hAnsiTheme="minorHAnsi" w:cstheme="minorHAnsi"/>
        </w:rPr>
        <w:br/>
      </w:r>
      <w:r w:rsidRPr="00BD3F00">
        <w:rPr>
          <w:rFonts w:asciiTheme="minorHAnsi" w:hAnsiTheme="minorHAnsi" w:cstheme="minorHAnsi"/>
          <w:b/>
          <w:bCs/>
        </w:rPr>
        <w:t>Dado que</w:t>
      </w:r>
      <w:r w:rsidRPr="00BD3F00">
        <w:rPr>
          <w:rFonts w:asciiTheme="minorHAnsi" w:hAnsiTheme="minorHAnsi" w:cstheme="minorHAnsi"/>
        </w:rPr>
        <w:t xml:space="preserve"> el mapa está visible, </w:t>
      </w:r>
      <w:r w:rsidRPr="00BD3F00">
        <w:rPr>
          <w:rFonts w:asciiTheme="minorHAnsi" w:hAnsiTheme="minorHAnsi" w:cstheme="minorHAnsi"/>
        </w:rPr>
        <w:br/>
      </w:r>
      <w:r w:rsidRPr="00BD3F00">
        <w:rPr>
          <w:rFonts w:asciiTheme="minorHAnsi" w:hAnsiTheme="minorHAnsi" w:cstheme="minorHAnsi"/>
          <w:b/>
          <w:bCs/>
        </w:rPr>
        <w:t>Cuando</w:t>
      </w:r>
      <w:r w:rsidRPr="00BD3F00">
        <w:rPr>
          <w:rFonts w:asciiTheme="minorHAnsi" w:hAnsiTheme="minorHAnsi" w:cstheme="minorHAnsi"/>
        </w:rPr>
        <w:t xml:space="preserve"> el visitante pasa el cursor sobre un municipio, </w:t>
      </w:r>
      <w:r w:rsidRPr="00BD3F00">
        <w:rPr>
          <w:rFonts w:asciiTheme="minorHAnsi" w:hAnsiTheme="minorHAnsi" w:cstheme="minorHAnsi"/>
        </w:rPr>
        <w:br/>
      </w:r>
      <w:r w:rsidRPr="00BD3F00">
        <w:rPr>
          <w:rFonts w:asciiTheme="minorHAnsi" w:hAnsiTheme="minorHAnsi" w:cstheme="minorHAnsi"/>
          <w:b/>
          <w:bCs/>
        </w:rPr>
        <w:t>Entonces</w:t>
      </w:r>
      <w:r w:rsidRPr="00BD3F00">
        <w:rPr>
          <w:rFonts w:asciiTheme="minorHAnsi" w:hAnsiTheme="minorHAnsi" w:cstheme="minorHAnsi"/>
        </w:rPr>
        <w:t xml:space="preserve"> el recuadro informativo debe actualizarse para mostrar las estadísticas específicas de ese municipio, de acuerdo a los filtros activos.</w:t>
      </w:r>
    </w:p>
    <w:p w14:paraId="186717DF" w14:textId="77777777" w:rsidR="00C74C20" w:rsidRPr="00554540" w:rsidRDefault="00C74C20" w:rsidP="00C74C20">
      <w:pPr>
        <w:rPr>
          <w:rFonts w:cstheme="minorHAnsi"/>
          <w:b/>
          <w:bCs/>
        </w:rPr>
      </w:pPr>
      <w:r w:rsidRPr="00BD3F00">
        <w:rPr>
          <w:rFonts w:cstheme="minorHAnsi"/>
          <w:b/>
          <w:bCs/>
        </w:rPr>
        <w:t>Criterio 5 - Interacción al Hacer Clic</w:t>
      </w:r>
      <w:r w:rsidRPr="00BD3F00">
        <w:rPr>
          <w:rFonts w:cstheme="minorHAnsi"/>
        </w:rPr>
        <w:t xml:space="preserve"> </w:t>
      </w:r>
      <w:r w:rsidRPr="00BD3F00">
        <w:rPr>
          <w:rFonts w:cstheme="minorHAnsi"/>
        </w:rPr>
        <w:br/>
      </w:r>
      <w:r w:rsidRPr="00BD3F00">
        <w:rPr>
          <w:rFonts w:cstheme="minorHAnsi"/>
          <w:b/>
          <w:bCs/>
        </w:rPr>
        <w:t>Dado que</w:t>
      </w:r>
      <w:r w:rsidRPr="00BD3F00">
        <w:rPr>
          <w:rFonts w:cstheme="minorHAnsi"/>
        </w:rPr>
        <w:t xml:space="preserve"> el mapa está visible, </w:t>
      </w:r>
      <w:r w:rsidRPr="00BD3F00">
        <w:rPr>
          <w:rFonts w:cstheme="minorHAnsi"/>
        </w:rPr>
        <w:br/>
      </w:r>
      <w:r w:rsidRPr="00BD3F00">
        <w:rPr>
          <w:rFonts w:cstheme="minorHAnsi"/>
          <w:b/>
          <w:bCs/>
        </w:rPr>
        <w:t>Cuando</w:t>
      </w:r>
      <w:r w:rsidRPr="00BD3F00">
        <w:rPr>
          <w:rFonts w:cstheme="minorHAnsi"/>
        </w:rPr>
        <w:t xml:space="preserve"> el visitante haga clic en un municipio, </w:t>
      </w:r>
      <w:r w:rsidRPr="00BD3F00">
        <w:rPr>
          <w:rFonts w:cstheme="minorHAnsi"/>
        </w:rPr>
        <w:br/>
      </w:r>
      <w:r w:rsidRPr="00BD3F00">
        <w:rPr>
          <w:rFonts w:cstheme="minorHAnsi"/>
          <w:b/>
          <w:bCs/>
        </w:rPr>
        <w:t>Entonces</w:t>
      </w:r>
      <w:r w:rsidRPr="00BD3F00">
        <w:rPr>
          <w:rFonts w:cstheme="minorHAnsi"/>
        </w:rPr>
        <w:t xml:space="preserve"> el mapa debe realizar un acercamiento (zoom) para centrar y mostrar la geografía de ese municipio.</w:t>
      </w:r>
    </w:p>
    <w:p w14:paraId="460B8B3F" w14:textId="77777777" w:rsidR="00C74C20" w:rsidRPr="00BD3F00" w:rsidRDefault="00C74C20" w:rsidP="00C74C20">
      <w:pPr>
        <w:pStyle w:val="NormalWeb"/>
        <w:rPr>
          <w:rFonts w:asciiTheme="minorHAnsi" w:hAnsiTheme="minorHAnsi" w:cstheme="minorHAnsi"/>
        </w:rPr>
      </w:pPr>
    </w:p>
    <w:p w14:paraId="43E9C36F" w14:textId="77777777" w:rsidR="00C74C20" w:rsidRPr="00BD3F00" w:rsidRDefault="00C74C20" w:rsidP="00C74C20">
      <w:pPr>
        <w:pStyle w:val="NormalWeb"/>
        <w:jc w:val="center"/>
        <w:rPr>
          <w:rFonts w:asciiTheme="minorHAnsi" w:hAnsiTheme="minorHAnsi" w:cstheme="minorHAnsi"/>
        </w:rPr>
      </w:pPr>
      <w:r>
        <w:rPr>
          <w:rFonts w:asciiTheme="minorHAnsi" w:hAnsiTheme="minorHAnsi" w:cstheme="minorHAnsi"/>
          <w:noProof/>
          <w14:ligatures w14:val="standardContextual"/>
        </w:rPr>
        <w:lastRenderedPageBreak/>
        <w:drawing>
          <wp:inline distT="0" distB="0" distL="0" distR="0" wp14:anchorId="79FB411A" wp14:editId="36FD8319">
            <wp:extent cx="5399405" cy="3644491"/>
            <wp:effectExtent l="0" t="0" r="0" b="635"/>
            <wp:docPr id="12663069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306941" name="Picture 1266306941"/>
                    <pic:cNvPicPr/>
                  </pic:nvPicPr>
                  <pic:blipFill rotWithShape="1">
                    <a:blip r:embed="rId20">
                      <a:extLst>
                        <a:ext uri="{28A0092B-C50C-407E-A947-70E740481C1C}">
                          <a14:useLocalDpi xmlns:a14="http://schemas.microsoft.com/office/drawing/2010/main" val="0"/>
                        </a:ext>
                      </a:extLst>
                    </a:blip>
                    <a:srcRect t="28177"/>
                    <a:stretch/>
                  </pic:blipFill>
                  <pic:spPr bwMode="auto">
                    <a:xfrm>
                      <a:off x="0" y="0"/>
                      <a:ext cx="5400000" cy="3644893"/>
                    </a:xfrm>
                    <a:prstGeom prst="rect">
                      <a:avLst/>
                    </a:prstGeom>
                    <a:ln>
                      <a:noFill/>
                    </a:ln>
                    <a:extLst>
                      <a:ext uri="{53640926-AAD7-44D8-BBD7-CCE9431645EC}">
                        <a14:shadowObscured xmlns:a14="http://schemas.microsoft.com/office/drawing/2010/main"/>
                      </a:ext>
                    </a:extLst>
                  </pic:spPr>
                </pic:pic>
              </a:graphicData>
            </a:graphic>
          </wp:inline>
        </w:drawing>
      </w:r>
    </w:p>
    <w:p w14:paraId="3AF49075" w14:textId="1E0EF8BF" w:rsidR="00DC1717" w:rsidRDefault="00DC1717" w:rsidP="00DC1717">
      <w:pPr>
        <w:spacing w:after="160" w:line="259" w:lineRule="auto"/>
        <w:rPr>
          <w:rFonts w:ascii="Arial" w:eastAsia="Times New Roman" w:hAnsi="Arial" w:cs="Arial"/>
          <w:sz w:val="24"/>
          <w:szCs w:val="24"/>
          <w:lang w:val="es-MX" w:eastAsia="es-MX"/>
        </w:rPr>
      </w:pPr>
    </w:p>
    <w:p w14:paraId="2DF893A5" w14:textId="77777777" w:rsidR="00DC1717" w:rsidRDefault="00DC1717" w:rsidP="00DC1717">
      <w:pPr>
        <w:spacing w:after="160" w:line="259" w:lineRule="auto"/>
        <w:rPr>
          <w:rFonts w:ascii="Arial" w:hAnsi="Arial" w:cs="Arial"/>
        </w:rPr>
      </w:pPr>
    </w:p>
    <w:p w14:paraId="0335BB08" w14:textId="17438F49" w:rsidR="00DC1717" w:rsidRPr="00787520" w:rsidRDefault="00DC1717" w:rsidP="00DC1717">
      <w:pPr>
        <w:rPr>
          <w:rFonts w:ascii="Arial" w:hAnsi="Arial" w:cs="Arial"/>
          <w:sz w:val="24"/>
          <w:szCs w:val="20"/>
          <w:lang w:val="es-MX"/>
        </w:rPr>
      </w:pPr>
      <w:r w:rsidRPr="00787520">
        <w:rPr>
          <w:rFonts w:ascii="Arial" w:hAnsi="Arial" w:cs="Arial"/>
          <w:b/>
          <w:sz w:val="24"/>
          <w:szCs w:val="20"/>
          <w:lang w:val="es-MX"/>
        </w:rPr>
        <w:t>PPA</w:t>
      </w:r>
      <w:r>
        <w:rPr>
          <w:rFonts w:ascii="Arial" w:hAnsi="Arial" w:cs="Arial"/>
          <w:b/>
          <w:sz w:val="24"/>
          <w:szCs w:val="20"/>
          <w:lang w:val="es-MX"/>
        </w:rPr>
        <w:t>B</w:t>
      </w:r>
      <w:r w:rsidRPr="00787520">
        <w:rPr>
          <w:rFonts w:ascii="Arial" w:hAnsi="Arial" w:cs="Arial"/>
          <w:b/>
          <w:sz w:val="24"/>
          <w:szCs w:val="20"/>
          <w:lang w:val="es-MX"/>
        </w:rPr>
        <w:t>E-</w:t>
      </w:r>
      <w:r>
        <w:rPr>
          <w:rFonts w:ascii="Arial" w:hAnsi="Arial" w:cs="Arial"/>
          <w:b/>
          <w:sz w:val="24"/>
          <w:szCs w:val="20"/>
          <w:lang w:val="es-MX"/>
        </w:rPr>
        <w:t>941</w:t>
      </w:r>
      <w:r w:rsidRPr="00787520">
        <w:rPr>
          <w:rFonts w:ascii="Arial" w:hAnsi="Arial" w:cs="Arial"/>
          <w:b/>
          <w:sz w:val="24"/>
          <w:szCs w:val="20"/>
          <w:lang w:val="es-MX"/>
        </w:rPr>
        <w:t xml:space="preserve"> - </w:t>
      </w:r>
      <w:r w:rsidRPr="00787520">
        <w:rPr>
          <w:rFonts w:ascii="Arial" w:hAnsi="Arial" w:cs="Arial"/>
          <w:sz w:val="24"/>
          <w:szCs w:val="20"/>
          <w:lang w:val="es-MX"/>
        </w:rPr>
        <w:t xml:space="preserve"> </w:t>
      </w:r>
      <w:r w:rsidR="00C74C20" w:rsidRPr="00C74C20">
        <w:rPr>
          <w:rStyle w:val="Strong"/>
          <w:rFonts w:ascii="Arial" w:hAnsi="Arial" w:cs="Arial"/>
          <w:color w:val="000000" w:themeColor="text1"/>
          <w:sz w:val="24"/>
          <w:szCs w:val="24"/>
        </w:rPr>
        <w:t xml:space="preserve">HU16 </w:t>
      </w:r>
      <w:proofErr w:type="spellStart"/>
      <w:r w:rsidR="00C74C20" w:rsidRPr="00C74C20">
        <w:rPr>
          <w:rStyle w:val="Strong"/>
          <w:rFonts w:ascii="Arial" w:hAnsi="Arial" w:cs="Arial"/>
          <w:color w:val="000000" w:themeColor="text1"/>
          <w:sz w:val="24"/>
          <w:szCs w:val="24"/>
        </w:rPr>
        <w:t>Admin</w:t>
      </w:r>
      <w:proofErr w:type="spellEnd"/>
      <w:r w:rsidR="00C74C20" w:rsidRPr="00C74C20">
        <w:rPr>
          <w:rStyle w:val="Strong"/>
          <w:rFonts w:ascii="Arial" w:hAnsi="Arial" w:cs="Arial"/>
          <w:color w:val="000000" w:themeColor="text1"/>
          <w:sz w:val="24"/>
          <w:szCs w:val="24"/>
        </w:rPr>
        <w:t xml:space="preserve"> PPABE - Acceso a la Sección de Reportes y Formatos</w:t>
      </w:r>
    </w:p>
    <w:p w14:paraId="791E324C" w14:textId="77777777" w:rsidR="00C74C20" w:rsidRPr="001B50EF" w:rsidRDefault="00C74C20" w:rsidP="00C74C20">
      <w:pPr>
        <w:pStyle w:val="NormalWeb"/>
        <w:rPr>
          <w:rFonts w:asciiTheme="minorHAnsi" w:hAnsiTheme="minorHAnsi" w:cstheme="minorHAnsi"/>
        </w:rPr>
      </w:pPr>
      <w:r w:rsidRPr="001B50EF">
        <w:rPr>
          <w:rFonts w:asciiTheme="minorHAnsi" w:hAnsiTheme="minorHAnsi" w:cstheme="minorHAnsi"/>
          <w:b/>
          <w:bCs/>
        </w:rPr>
        <w:t>Como</w:t>
      </w:r>
      <w:r w:rsidRPr="001B50EF">
        <w:rPr>
          <w:rFonts w:asciiTheme="minorHAnsi" w:hAnsiTheme="minorHAnsi" w:cstheme="minorHAnsi"/>
        </w:rPr>
        <w:t xml:space="preserve"> usuario administrador del sistema PPABE, </w:t>
      </w:r>
      <w:r>
        <w:rPr>
          <w:rFonts w:asciiTheme="minorHAnsi" w:hAnsiTheme="minorHAnsi" w:cstheme="minorHAnsi"/>
        </w:rPr>
        <w:br/>
      </w:r>
      <w:r w:rsidRPr="001B50EF">
        <w:rPr>
          <w:rFonts w:asciiTheme="minorHAnsi" w:hAnsiTheme="minorHAnsi" w:cstheme="minorHAnsi"/>
          <w:b/>
          <w:bCs/>
        </w:rPr>
        <w:t>Quiero</w:t>
      </w:r>
      <w:r w:rsidRPr="001B50EF">
        <w:rPr>
          <w:rFonts w:asciiTheme="minorHAnsi" w:hAnsiTheme="minorHAnsi" w:cstheme="minorHAnsi"/>
        </w:rPr>
        <w:t xml:space="preserve"> contar con una sección de "Reportes y Formatos", </w:t>
      </w:r>
      <w:r>
        <w:rPr>
          <w:rFonts w:asciiTheme="minorHAnsi" w:hAnsiTheme="minorHAnsi" w:cstheme="minorHAnsi"/>
        </w:rPr>
        <w:br/>
      </w:r>
      <w:r w:rsidRPr="001B50EF">
        <w:rPr>
          <w:rFonts w:asciiTheme="minorHAnsi" w:hAnsiTheme="minorHAnsi" w:cstheme="minorHAnsi"/>
          <w:b/>
          <w:bCs/>
        </w:rPr>
        <w:t>Para</w:t>
      </w:r>
      <w:r w:rsidRPr="001B50EF">
        <w:rPr>
          <w:rFonts w:asciiTheme="minorHAnsi" w:hAnsiTheme="minorHAnsi" w:cstheme="minorHAnsi"/>
        </w:rPr>
        <w:t xml:space="preserve"> poder tanto descargar informes históricos de beneficiarios como obtener las plantillas oficiales para la carga de nueva información.</w:t>
      </w:r>
    </w:p>
    <w:p w14:paraId="167C9768" w14:textId="77777777" w:rsidR="00C74C20" w:rsidRPr="001B50EF" w:rsidRDefault="00C74C20" w:rsidP="00C74C20">
      <w:pPr>
        <w:pStyle w:val="NormalWeb"/>
        <w:rPr>
          <w:rFonts w:asciiTheme="minorHAnsi" w:hAnsiTheme="minorHAnsi" w:cstheme="minorHAnsi"/>
        </w:rPr>
      </w:pPr>
      <w:r w:rsidRPr="001B50EF">
        <w:rPr>
          <w:rFonts w:asciiTheme="minorHAnsi" w:hAnsiTheme="minorHAnsi" w:cstheme="minorHAnsi"/>
          <w:b/>
          <w:bCs/>
        </w:rPr>
        <w:t>Criterios de Aceptación</w:t>
      </w:r>
    </w:p>
    <w:p w14:paraId="44C925C1" w14:textId="77777777" w:rsidR="00C74C20" w:rsidRPr="001B50EF" w:rsidRDefault="00C74C20" w:rsidP="00C74C20">
      <w:pPr>
        <w:pStyle w:val="NormalWeb"/>
        <w:rPr>
          <w:rFonts w:asciiTheme="minorHAnsi" w:hAnsiTheme="minorHAnsi" w:cstheme="minorHAnsi"/>
        </w:rPr>
      </w:pPr>
      <w:r w:rsidRPr="001B50EF">
        <w:rPr>
          <w:rFonts w:asciiTheme="minorHAnsi" w:hAnsiTheme="minorHAnsi" w:cstheme="minorHAnsi"/>
          <w:b/>
          <w:bCs/>
        </w:rPr>
        <w:t>Criterio 1 - Navegación y Pestañas de la Sección</w:t>
      </w:r>
      <w:r w:rsidRPr="001B50EF">
        <w:rPr>
          <w:rFonts w:asciiTheme="minorHAnsi" w:hAnsiTheme="minorHAnsi" w:cstheme="minorHAnsi"/>
        </w:rPr>
        <w:t xml:space="preserve"> </w:t>
      </w:r>
    </w:p>
    <w:p w14:paraId="73BA470F" w14:textId="77777777" w:rsidR="00C74C20" w:rsidRPr="001B50EF" w:rsidRDefault="00C74C20" w:rsidP="00C74C20">
      <w:pPr>
        <w:pStyle w:val="NormalWeb"/>
        <w:rPr>
          <w:rFonts w:asciiTheme="minorHAnsi" w:hAnsiTheme="minorHAnsi" w:cstheme="minorHAnsi"/>
        </w:rPr>
      </w:pPr>
      <w:r w:rsidRPr="001B50EF">
        <w:rPr>
          <w:rStyle w:val="citation-71"/>
          <w:rFonts w:asciiTheme="minorHAnsi" w:hAnsiTheme="minorHAnsi" w:cstheme="minorHAnsi"/>
          <w:b/>
          <w:bCs/>
        </w:rPr>
        <w:t>Dado que</w:t>
      </w:r>
      <w:r w:rsidRPr="001B50EF">
        <w:rPr>
          <w:rStyle w:val="citation-71"/>
          <w:rFonts w:asciiTheme="minorHAnsi" w:hAnsiTheme="minorHAnsi" w:cstheme="minorHAnsi"/>
        </w:rPr>
        <w:t xml:space="preserve"> el usuario administrador ha iniciado sesión y visualiza el menú lateral</w:t>
      </w:r>
      <w:r w:rsidRPr="001B50EF">
        <w:rPr>
          <w:rFonts w:asciiTheme="minorHAnsi" w:hAnsiTheme="minorHAnsi" w:cstheme="minorHAnsi"/>
        </w:rPr>
        <w:t xml:space="preserve">, </w:t>
      </w:r>
      <w:r>
        <w:rPr>
          <w:rFonts w:asciiTheme="minorHAnsi" w:hAnsiTheme="minorHAnsi" w:cstheme="minorHAnsi"/>
        </w:rPr>
        <w:br/>
      </w:r>
      <w:r w:rsidRPr="001B50EF">
        <w:rPr>
          <w:rStyle w:val="citation-70"/>
          <w:rFonts w:asciiTheme="minorHAnsi" w:hAnsiTheme="minorHAnsi" w:cstheme="minorHAnsi"/>
          <w:b/>
          <w:bCs/>
        </w:rPr>
        <w:t>Cuando</w:t>
      </w:r>
      <w:r w:rsidRPr="001B50EF">
        <w:rPr>
          <w:rStyle w:val="citation-70"/>
          <w:rFonts w:asciiTheme="minorHAnsi" w:hAnsiTheme="minorHAnsi" w:cstheme="minorHAnsi"/>
        </w:rPr>
        <w:t xml:space="preserve"> selecciona la opción "Reportes y Formatos"</w:t>
      </w:r>
      <w:r w:rsidRPr="001B50EF">
        <w:rPr>
          <w:rFonts w:asciiTheme="minorHAnsi" w:hAnsiTheme="minorHAnsi" w:cstheme="minorHAnsi"/>
        </w:rPr>
        <w:t xml:space="preserve">, </w:t>
      </w:r>
      <w:r>
        <w:rPr>
          <w:rFonts w:asciiTheme="minorHAnsi" w:hAnsiTheme="minorHAnsi" w:cstheme="minorHAnsi"/>
        </w:rPr>
        <w:br/>
      </w:r>
      <w:r w:rsidRPr="001B50EF">
        <w:rPr>
          <w:rFonts w:asciiTheme="minorHAnsi" w:hAnsiTheme="minorHAnsi" w:cstheme="minorHAnsi"/>
          <w:b/>
          <w:bCs/>
        </w:rPr>
        <w:t>Entonces</w:t>
      </w:r>
      <w:r w:rsidRPr="001B50EF">
        <w:rPr>
          <w:rFonts w:asciiTheme="minorHAnsi" w:hAnsiTheme="minorHAnsi" w:cstheme="minorHAnsi"/>
        </w:rPr>
        <w:t xml:space="preserve"> el sistema deberá redirigirlo a la pantalla principal de "Reportes y Formatos". </w:t>
      </w:r>
      <w:r>
        <w:rPr>
          <w:rFonts w:asciiTheme="minorHAnsi" w:hAnsiTheme="minorHAnsi" w:cstheme="minorHAnsi"/>
        </w:rPr>
        <w:br/>
      </w:r>
      <w:r w:rsidRPr="001B50EF">
        <w:rPr>
          <w:rFonts w:asciiTheme="minorHAnsi" w:hAnsiTheme="minorHAnsi" w:cstheme="minorHAnsi"/>
          <w:b/>
          <w:bCs/>
        </w:rPr>
        <w:lastRenderedPageBreak/>
        <w:t>Y</w:t>
      </w:r>
      <w:r w:rsidRPr="001B50EF">
        <w:rPr>
          <w:rFonts w:asciiTheme="minorHAnsi" w:hAnsiTheme="minorHAnsi" w:cstheme="minorHAnsi"/>
        </w:rPr>
        <w:t xml:space="preserve"> esta pantalla deberá mostrar dos opciones principales o pestañas: "Informes" y "Formatos".</w:t>
      </w:r>
    </w:p>
    <w:p w14:paraId="4C450482" w14:textId="77777777" w:rsidR="00C74C20" w:rsidRPr="001B50EF" w:rsidRDefault="00C74C20" w:rsidP="00C74C20">
      <w:pPr>
        <w:pStyle w:val="NormalWeb"/>
        <w:rPr>
          <w:rFonts w:asciiTheme="minorHAnsi" w:hAnsiTheme="minorHAnsi" w:cstheme="minorHAnsi"/>
        </w:rPr>
      </w:pPr>
      <w:r w:rsidRPr="001B50EF">
        <w:rPr>
          <w:rFonts w:asciiTheme="minorHAnsi" w:hAnsiTheme="minorHAnsi" w:cstheme="minorHAnsi"/>
          <w:b/>
          <w:bCs/>
        </w:rPr>
        <w:t>Criterio 2 - Funcionalidad de "Informes" (Descarga Histórica)</w:t>
      </w:r>
      <w:r w:rsidRPr="001B50EF">
        <w:rPr>
          <w:rFonts w:asciiTheme="minorHAnsi" w:hAnsiTheme="minorHAnsi" w:cstheme="minorHAnsi"/>
        </w:rPr>
        <w:t xml:space="preserve"> </w:t>
      </w:r>
      <w:r>
        <w:rPr>
          <w:rFonts w:asciiTheme="minorHAnsi" w:hAnsiTheme="minorHAnsi" w:cstheme="minorHAnsi"/>
        </w:rPr>
        <w:br/>
      </w:r>
      <w:r w:rsidRPr="001B50EF">
        <w:rPr>
          <w:rFonts w:asciiTheme="minorHAnsi" w:hAnsiTheme="minorHAnsi" w:cstheme="minorHAnsi"/>
          <w:b/>
          <w:bCs/>
        </w:rPr>
        <w:t>Dado que</w:t>
      </w:r>
      <w:r w:rsidRPr="001B50EF">
        <w:rPr>
          <w:rFonts w:asciiTheme="minorHAnsi" w:hAnsiTheme="minorHAnsi" w:cstheme="minorHAnsi"/>
        </w:rPr>
        <w:t xml:space="preserve"> el usuario se encuentra en la pantalla "Reportes y Formatos" y selecciona la opción "Informes", </w:t>
      </w:r>
      <w:r>
        <w:rPr>
          <w:rFonts w:asciiTheme="minorHAnsi" w:hAnsiTheme="minorHAnsi" w:cstheme="minorHAnsi"/>
        </w:rPr>
        <w:br/>
      </w:r>
      <w:r w:rsidRPr="001B50EF">
        <w:rPr>
          <w:rFonts w:asciiTheme="minorHAnsi" w:hAnsiTheme="minorHAnsi" w:cstheme="minorHAnsi"/>
          <w:b/>
          <w:bCs/>
        </w:rPr>
        <w:t>Cuando</w:t>
      </w:r>
      <w:r w:rsidRPr="001B50EF">
        <w:rPr>
          <w:rFonts w:asciiTheme="minorHAnsi" w:hAnsiTheme="minorHAnsi" w:cstheme="minorHAnsi"/>
        </w:rPr>
        <w:t xml:space="preserve"> desea consultar información histórica subida a la plataforma, </w:t>
      </w:r>
      <w:r>
        <w:rPr>
          <w:rFonts w:asciiTheme="minorHAnsi" w:hAnsiTheme="minorHAnsi" w:cstheme="minorHAnsi"/>
        </w:rPr>
        <w:br/>
      </w:r>
      <w:r w:rsidRPr="001B50EF">
        <w:rPr>
          <w:rFonts w:asciiTheme="minorHAnsi" w:hAnsiTheme="minorHAnsi" w:cstheme="minorHAnsi"/>
          <w:b/>
          <w:bCs/>
        </w:rPr>
        <w:t>Entonces</w:t>
      </w:r>
      <w:r w:rsidRPr="001B50EF">
        <w:rPr>
          <w:rFonts w:asciiTheme="minorHAnsi" w:hAnsiTheme="minorHAnsi" w:cstheme="minorHAnsi"/>
        </w:rPr>
        <w:t xml:space="preserve"> deberá visualizar los siguientes campos de filtrado para generar su consulta:</w:t>
      </w:r>
    </w:p>
    <w:p w14:paraId="0ECAC506" w14:textId="77777777" w:rsidR="00C74C20" w:rsidRPr="001B50EF" w:rsidRDefault="00C74C20" w:rsidP="00C74C20">
      <w:pPr>
        <w:pStyle w:val="NormalWeb"/>
        <w:numPr>
          <w:ilvl w:val="0"/>
          <w:numId w:val="71"/>
        </w:numPr>
        <w:rPr>
          <w:rFonts w:asciiTheme="minorHAnsi" w:hAnsiTheme="minorHAnsi" w:cstheme="minorHAnsi"/>
        </w:rPr>
      </w:pPr>
      <w:r w:rsidRPr="001B50EF">
        <w:rPr>
          <w:rFonts w:asciiTheme="minorHAnsi" w:hAnsiTheme="minorHAnsi" w:cstheme="minorHAnsi"/>
          <w:b/>
          <w:bCs/>
        </w:rPr>
        <w:t>Tipo de Informe:</w:t>
      </w:r>
      <w:r w:rsidRPr="001B50EF">
        <w:rPr>
          <w:rFonts w:asciiTheme="minorHAnsi" w:hAnsiTheme="minorHAnsi" w:cstheme="minorHAnsi"/>
        </w:rPr>
        <w:t xml:space="preserve"> Un selector con opciones (ej. "Informe anual de beneficiarios", "Informe mensual de beneficiarios", "Tabla de beneficiarios").</w:t>
      </w:r>
    </w:p>
    <w:p w14:paraId="13F529D6" w14:textId="77777777" w:rsidR="00C74C20" w:rsidRPr="001B50EF" w:rsidRDefault="00C74C20" w:rsidP="00C74C20">
      <w:pPr>
        <w:pStyle w:val="NormalWeb"/>
        <w:numPr>
          <w:ilvl w:val="0"/>
          <w:numId w:val="71"/>
        </w:numPr>
        <w:rPr>
          <w:rFonts w:asciiTheme="minorHAnsi" w:hAnsiTheme="minorHAnsi" w:cstheme="minorHAnsi"/>
        </w:rPr>
      </w:pPr>
      <w:r w:rsidRPr="001B50EF">
        <w:rPr>
          <w:rFonts w:asciiTheme="minorHAnsi" w:hAnsiTheme="minorHAnsi" w:cstheme="minorHAnsi"/>
          <w:b/>
          <w:bCs/>
        </w:rPr>
        <w:t>Periodo:</w:t>
      </w:r>
      <w:r w:rsidRPr="001B50EF">
        <w:rPr>
          <w:rFonts w:asciiTheme="minorHAnsi" w:hAnsiTheme="minorHAnsi" w:cstheme="minorHAnsi"/>
        </w:rPr>
        <w:t xml:space="preserve"> Un selector para definir el rango de tiempo.</w:t>
      </w:r>
    </w:p>
    <w:p w14:paraId="3F52A220" w14:textId="77777777" w:rsidR="00C74C20" w:rsidRPr="001B50EF" w:rsidRDefault="00C74C20" w:rsidP="00C74C20">
      <w:pPr>
        <w:pStyle w:val="NormalWeb"/>
        <w:numPr>
          <w:ilvl w:val="0"/>
          <w:numId w:val="71"/>
        </w:numPr>
        <w:rPr>
          <w:rFonts w:asciiTheme="minorHAnsi" w:hAnsiTheme="minorHAnsi" w:cstheme="minorHAnsi"/>
        </w:rPr>
      </w:pPr>
      <w:r w:rsidRPr="001B50EF">
        <w:rPr>
          <w:rFonts w:asciiTheme="minorHAnsi" w:hAnsiTheme="minorHAnsi" w:cstheme="minorHAnsi"/>
          <w:b/>
          <w:bCs/>
        </w:rPr>
        <w:t>Programas:</w:t>
      </w:r>
      <w:r w:rsidRPr="001B50EF">
        <w:rPr>
          <w:rFonts w:asciiTheme="minorHAnsi" w:hAnsiTheme="minorHAnsi" w:cstheme="minorHAnsi"/>
        </w:rPr>
        <w:t xml:space="preserve"> Un selector para filtrar por programas específicos. </w:t>
      </w:r>
      <w:r w:rsidRPr="001B50EF">
        <w:rPr>
          <w:rFonts w:asciiTheme="minorHAnsi" w:hAnsiTheme="minorHAnsi" w:cstheme="minorHAnsi"/>
          <w:b/>
          <w:bCs/>
        </w:rPr>
        <w:t>Y</w:t>
      </w:r>
      <w:r w:rsidRPr="001B50EF">
        <w:rPr>
          <w:rFonts w:asciiTheme="minorHAnsi" w:hAnsiTheme="minorHAnsi" w:cstheme="minorHAnsi"/>
        </w:rPr>
        <w:t xml:space="preserve"> deberá visualizar un botón "DESCARGAR" para generar el archivo y un botón "LIMPIAR" para reiniciar los filtros.</w:t>
      </w:r>
    </w:p>
    <w:p w14:paraId="602285FB" w14:textId="77777777" w:rsidR="00C74C20" w:rsidRPr="00B21288" w:rsidRDefault="00C74C20" w:rsidP="00C74C20">
      <w:pPr>
        <w:pStyle w:val="NormalWeb"/>
        <w:rPr>
          <w:rFonts w:asciiTheme="minorHAnsi" w:hAnsiTheme="minorHAnsi" w:cstheme="minorHAnsi"/>
        </w:rPr>
      </w:pPr>
      <w:r w:rsidRPr="001B50EF">
        <w:rPr>
          <w:rFonts w:asciiTheme="minorHAnsi" w:hAnsiTheme="minorHAnsi" w:cstheme="minorHAnsi"/>
          <w:b/>
          <w:bCs/>
        </w:rPr>
        <w:t>Criterio 3 - Funcionalidad de "Formatos" (Plantilla de Carga)</w:t>
      </w:r>
      <w:r w:rsidRPr="001B50EF">
        <w:rPr>
          <w:rFonts w:asciiTheme="minorHAnsi" w:hAnsiTheme="minorHAnsi" w:cstheme="minorHAnsi"/>
        </w:rPr>
        <w:t xml:space="preserve"> </w:t>
      </w:r>
      <w:r>
        <w:rPr>
          <w:rFonts w:asciiTheme="minorHAnsi" w:hAnsiTheme="minorHAnsi" w:cstheme="minorHAnsi"/>
        </w:rPr>
        <w:br/>
      </w:r>
      <w:r w:rsidRPr="001B50EF">
        <w:rPr>
          <w:rFonts w:asciiTheme="minorHAnsi" w:hAnsiTheme="minorHAnsi" w:cstheme="minorHAnsi"/>
          <w:b/>
          <w:bCs/>
        </w:rPr>
        <w:t>Dado que</w:t>
      </w:r>
      <w:r w:rsidRPr="001B50EF">
        <w:rPr>
          <w:rFonts w:asciiTheme="minorHAnsi" w:hAnsiTheme="minorHAnsi" w:cstheme="minorHAnsi"/>
        </w:rPr>
        <w:t xml:space="preserve"> el usuario se encuentra en la pantalla "Reportes y Formatos", </w:t>
      </w:r>
      <w:r>
        <w:rPr>
          <w:rFonts w:asciiTheme="minorHAnsi" w:hAnsiTheme="minorHAnsi" w:cstheme="minorHAnsi"/>
        </w:rPr>
        <w:br/>
      </w:r>
      <w:r w:rsidRPr="00B21288">
        <w:rPr>
          <w:rFonts w:asciiTheme="minorHAnsi" w:hAnsiTheme="minorHAnsi" w:cstheme="minorHAnsi"/>
          <w:b/>
          <w:bCs/>
        </w:rPr>
        <w:t>Cuando</w:t>
      </w:r>
      <w:r w:rsidRPr="00B21288">
        <w:rPr>
          <w:rFonts w:asciiTheme="minorHAnsi" w:hAnsiTheme="minorHAnsi" w:cstheme="minorHAnsi"/>
        </w:rPr>
        <w:t xml:space="preserve"> selecciona la pestaña "Formatos" para obtener la plantilla necesaria para subir información, </w:t>
      </w:r>
      <w:r>
        <w:rPr>
          <w:rFonts w:asciiTheme="minorHAnsi" w:hAnsiTheme="minorHAnsi" w:cstheme="minorHAnsi"/>
        </w:rPr>
        <w:br/>
      </w:r>
      <w:r w:rsidRPr="00B21288">
        <w:rPr>
          <w:rFonts w:asciiTheme="minorHAnsi" w:hAnsiTheme="minorHAnsi" w:cstheme="minorHAnsi"/>
          <w:b/>
          <w:bCs/>
        </w:rPr>
        <w:t>Entonces</w:t>
      </w:r>
      <w:r w:rsidRPr="00B21288">
        <w:rPr>
          <w:rFonts w:asciiTheme="minorHAnsi" w:hAnsiTheme="minorHAnsi" w:cstheme="minorHAnsi"/>
        </w:rPr>
        <w:t xml:space="preserve"> el sistema deberá mostrarle los siguientes campos de filtrado para generar el formato correcto:</w:t>
      </w:r>
    </w:p>
    <w:p w14:paraId="277ADEA7" w14:textId="77777777" w:rsidR="00C74C20" w:rsidRPr="00B21288" w:rsidRDefault="00C74C20" w:rsidP="00C74C20">
      <w:pPr>
        <w:pStyle w:val="NormalWeb"/>
        <w:numPr>
          <w:ilvl w:val="0"/>
          <w:numId w:val="72"/>
        </w:numPr>
        <w:rPr>
          <w:rFonts w:asciiTheme="minorHAnsi" w:hAnsiTheme="minorHAnsi" w:cstheme="minorHAnsi"/>
        </w:rPr>
      </w:pPr>
      <w:r w:rsidRPr="00B21288">
        <w:rPr>
          <w:rFonts w:asciiTheme="minorHAnsi" w:hAnsiTheme="minorHAnsi" w:cstheme="minorHAnsi"/>
        </w:rPr>
        <w:t>Tipo de Beneficiarios (selector).</w:t>
      </w:r>
    </w:p>
    <w:p w14:paraId="2FBC78CC" w14:textId="77777777" w:rsidR="00C74C20" w:rsidRPr="00B21288" w:rsidRDefault="00C74C20" w:rsidP="00C74C20">
      <w:pPr>
        <w:pStyle w:val="NormalWeb"/>
        <w:numPr>
          <w:ilvl w:val="0"/>
          <w:numId w:val="72"/>
        </w:numPr>
        <w:rPr>
          <w:rFonts w:asciiTheme="minorHAnsi" w:hAnsiTheme="minorHAnsi" w:cstheme="minorHAnsi"/>
        </w:rPr>
      </w:pPr>
      <w:r w:rsidRPr="00B21288">
        <w:rPr>
          <w:rFonts w:asciiTheme="minorHAnsi" w:hAnsiTheme="minorHAnsi" w:cstheme="minorHAnsi"/>
        </w:rPr>
        <w:t>Dependencia (selector).</w:t>
      </w:r>
    </w:p>
    <w:p w14:paraId="6C72F290" w14:textId="77777777" w:rsidR="00C74C20" w:rsidRPr="00B21288" w:rsidRDefault="00C74C20" w:rsidP="00C74C20">
      <w:pPr>
        <w:pStyle w:val="NormalWeb"/>
        <w:numPr>
          <w:ilvl w:val="0"/>
          <w:numId w:val="72"/>
        </w:numPr>
        <w:rPr>
          <w:rFonts w:asciiTheme="minorHAnsi" w:hAnsiTheme="minorHAnsi" w:cstheme="minorHAnsi"/>
        </w:rPr>
      </w:pPr>
      <w:r w:rsidRPr="00B21288">
        <w:rPr>
          <w:rFonts w:asciiTheme="minorHAnsi" w:hAnsiTheme="minorHAnsi" w:cstheme="minorHAnsi"/>
        </w:rPr>
        <w:t xml:space="preserve">Periodo (selector). </w:t>
      </w:r>
    </w:p>
    <w:p w14:paraId="51C0A595" w14:textId="10D070F5" w:rsidR="00DC1717" w:rsidRDefault="00C74C20" w:rsidP="00C74C20">
      <w:pPr>
        <w:spacing w:after="160" w:line="259" w:lineRule="auto"/>
        <w:rPr>
          <w:rFonts w:cstheme="minorHAnsi"/>
        </w:rPr>
      </w:pPr>
      <w:r w:rsidRPr="00B21288">
        <w:rPr>
          <w:rFonts w:cstheme="minorHAnsi"/>
          <w:b/>
          <w:bCs/>
        </w:rPr>
        <w:t>Y</w:t>
      </w:r>
      <w:r w:rsidRPr="00B21288">
        <w:rPr>
          <w:rFonts w:cstheme="minorHAnsi"/>
        </w:rPr>
        <w:t xml:space="preserve"> deberá visualizar un botón "DESCARGAR" para obtener la plantilla correspondiente y un botón "LIMPIAR" para reiniciar los filtros.</w:t>
      </w:r>
    </w:p>
    <w:p w14:paraId="76EA778C" w14:textId="77777777" w:rsidR="003E71F9" w:rsidRDefault="003E71F9" w:rsidP="00C74C20">
      <w:pPr>
        <w:spacing w:after="160" w:line="259" w:lineRule="auto"/>
        <w:rPr>
          <w:rFonts w:cstheme="minorHAnsi"/>
        </w:rPr>
      </w:pPr>
    </w:p>
    <w:p w14:paraId="1A73E636" w14:textId="30B3A7CE" w:rsidR="003E71F9" w:rsidRDefault="003E71F9" w:rsidP="003E71F9">
      <w:pPr>
        <w:spacing w:after="160" w:line="259" w:lineRule="auto"/>
        <w:jc w:val="center"/>
        <w:rPr>
          <w:rFonts w:ascii="Arial" w:hAnsi="Arial" w:cs="Arial"/>
        </w:rPr>
      </w:pPr>
      <w:r>
        <w:rPr>
          <w:rFonts w:ascii="Arial" w:hAnsi="Arial" w:cs="Arial"/>
          <w:noProof/>
        </w:rPr>
        <w:lastRenderedPageBreak/>
        <w:drawing>
          <wp:inline distT="0" distB="0" distL="0" distR="0" wp14:anchorId="77394759" wp14:editId="14634009">
            <wp:extent cx="3960000" cy="1804000"/>
            <wp:effectExtent l="0" t="0" r="2540" b="0"/>
            <wp:docPr id="165370237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702370" name="Picture 1653702370"/>
                    <pic:cNvPicPr/>
                  </pic:nvPicPr>
                  <pic:blipFill>
                    <a:blip r:embed="rId21">
                      <a:extLst>
                        <a:ext uri="{28A0092B-C50C-407E-A947-70E740481C1C}">
                          <a14:useLocalDpi xmlns:a14="http://schemas.microsoft.com/office/drawing/2010/main" val="0"/>
                        </a:ext>
                      </a:extLst>
                    </a:blip>
                    <a:stretch>
                      <a:fillRect/>
                    </a:stretch>
                  </pic:blipFill>
                  <pic:spPr>
                    <a:xfrm>
                      <a:off x="0" y="0"/>
                      <a:ext cx="3960000" cy="1804000"/>
                    </a:xfrm>
                    <a:prstGeom prst="rect">
                      <a:avLst/>
                    </a:prstGeom>
                  </pic:spPr>
                </pic:pic>
              </a:graphicData>
            </a:graphic>
          </wp:inline>
        </w:drawing>
      </w:r>
    </w:p>
    <w:p w14:paraId="363270D3" w14:textId="77777777" w:rsidR="00DC1717" w:rsidRDefault="00DC1717" w:rsidP="00DC1717">
      <w:pPr>
        <w:spacing w:after="160" w:line="259" w:lineRule="auto"/>
        <w:rPr>
          <w:rFonts w:ascii="Arial" w:hAnsi="Arial" w:cs="Arial"/>
        </w:rPr>
      </w:pPr>
    </w:p>
    <w:p w14:paraId="2CC11392" w14:textId="34AD0EA0" w:rsidR="00DC1717" w:rsidRPr="00787520" w:rsidRDefault="00DC1717" w:rsidP="00DC1717">
      <w:pPr>
        <w:rPr>
          <w:rFonts w:ascii="Arial" w:hAnsi="Arial" w:cs="Arial"/>
          <w:sz w:val="24"/>
          <w:szCs w:val="20"/>
          <w:lang w:val="es-MX"/>
        </w:rPr>
      </w:pPr>
      <w:r w:rsidRPr="00787520">
        <w:rPr>
          <w:rFonts w:ascii="Arial" w:hAnsi="Arial" w:cs="Arial"/>
          <w:b/>
          <w:sz w:val="24"/>
          <w:szCs w:val="20"/>
          <w:lang w:val="es-MX"/>
        </w:rPr>
        <w:t>PPA</w:t>
      </w:r>
      <w:r>
        <w:rPr>
          <w:rFonts w:ascii="Arial" w:hAnsi="Arial" w:cs="Arial"/>
          <w:b/>
          <w:sz w:val="24"/>
          <w:szCs w:val="20"/>
          <w:lang w:val="es-MX"/>
        </w:rPr>
        <w:t>B</w:t>
      </w:r>
      <w:r w:rsidRPr="00787520">
        <w:rPr>
          <w:rFonts w:ascii="Arial" w:hAnsi="Arial" w:cs="Arial"/>
          <w:b/>
          <w:sz w:val="24"/>
          <w:szCs w:val="20"/>
          <w:lang w:val="es-MX"/>
        </w:rPr>
        <w:t>E-</w:t>
      </w:r>
      <w:r>
        <w:rPr>
          <w:rFonts w:ascii="Arial" w:hAnsi="Arial" w:cs="Arial"/>
          <w:b/>
          <w:sz w:val="24"/>
          <w:szCs w:val="20"/>
          <w:lang w:val="es-MX"/>
        </w:rPr>
        <w:t>942</w:t>
      </w:r>
      <w:r w:rsidRPr="00787520">
        <w:rPr>
          <w:rFonts w:ascii="Arial" w:hAnsi="Arial" w:cs="Arial"/>
          <w:b/>
          <w:sz w:val="24"/>
          <w:szCs w:val="20"/>
          <w:lang w:val="es-MX"/>
        </w:rPr>
        <w:t xml:space="preserve"> - </w:t>
      </w:r>
      <w:r w:rsidRPr="00787520">
        <w:rPr>
          <w:rFonts w:ascii="Arial" w:hAnsi="Arial" w:cs="Arial"/>
          <w:sz w:val="24"/>
          <w:szCs w:val="20"/>
          <w:lang w:val="es-MX"/>
        </w:rPr>
        <w:t xml:space="preserve"> </w:t>
      </w:r>
      <w:r w:rsidR="00C74C20" w:rsidRPr="00C74C20">
        <w:rPr>
          <w:rStyle w:val="Strong"/>
          <w:rFonts w:ascii="Arial" w:hAnsi="Arial" w:cs="Arial"/>
          <w:color w:val="000000" w:themeColor="text1"/>
          <w:sz w:val="24"/>
          <w:szCs w:val="24"/>
        </w:rPr>
        <w:t xml:space="preserve">HU17 </w:t>
      </w:r>
      <w:proofErr w:type="spellStart"/>
      <w:r w:rsidR="00C74C20" w:rsidRPr="00C74C20">
        <w:rPr>
          <w:rStyle w:val="Strong"/>
          <w:rFonts w:ascii="Arial" w:hAnsi="Arial" w:cs="Arial"/>
          <w:color w:val="000000" w:themeColor="text1"/>
          <w:sz w:val="24"/>
          <w:szCs w:val="24"/>
        </w:rPr>
        <w:t>Admin</w:t>
      </w:r>
      <w:proofErr w:type="spellEnd"/>
      <w:r w:rsidR="00C74C20" w:rsidRPr="00C74C20">
        <w:rPr>
          <w:rStyle w:val="Strong"/>
          <w:rFonts w:ascii="Arial" w:hAnsi="Arial" w:cs="Arial"/>
          <w:color w:val="000000" w:themeColor="text1"/>
          <w:sz w:val="24"/>
          <w:szCs w:val="24"/>
        </w:rPr>
        <w:t xml:space="preserve"> PPABE - Visualización y Acceso al Listado de Reportes de Beneficiarios</w:t>
      </w:r>
    </w:p>
    <w:p w14:paraId="78C691D9" w14:textId="77777777" w:rsidR="00C74C20" w:rsidRPr="00D51B2B" w:rsidRDefault="00C74C20" w:rsidP="00C74C20">
      <w:pPr>
        <w:pStyle w:val="NormalWeb"/>
        <w:rPr>
          <w:rFonts w:asciiTheme="minorHAnsi" w:hAnsiTheme="minorHAnsi" w:cstheme="minorHAnsi"/>
        </w:rPr>
      </w:pPr>
      <w:r w:rsidRPr="00D51B2B">
        <w:rPr>
          <w:rFonts w:asciiTheme="minorHAnsi" w:hAnsiTheme="minorHAnsi" w:cstheme="minorHAnsi"/>
          <w:b/>
          <w:bCs/>
        </w:rPr>
        <w:t>Como</w:t>
      </w:r>
      <w:r w:rsidRPr="00D51B2B">
        <w:rPr>
          <w:rFonts w:asciiTheme="minorHAnsi" w:hAnsiTheme="minorHAnsi" w:cstheme="minorHAnsi"/>
        </w:rPr>
        <w:t xml:space="preserve"> usuario administrador del sistema PPABE, </w:t>
      </w:r>
      <w:r>
        <w:rPr>
          <w:rFonts w:asciiTheme="minorHAnsi" w:hAnsiTheme="minorHAnsi" w:cstheme="minorHAnsi"/>
        </w:rPr>
        <w:br/>
      </w:r>
      <w:r w:rsidRPr="00D51B2B">
        <w:rPr>
          <w:rFonts w:asciiTheme="minorHAnsi" w:hAnsiTheme="minorHAnsi" w:cstheme="minorHAnsi"/>
          <w:b/>
          <w:bCs/>
        </w:rPr>
        <w:t>Quiero</w:t>
      </w:r>
      <w:r w:rsidRPr="00D51B2B">
        <w:rPr>
          <w:rFonts w:asciiTheme="minorHAnsi" w:hAnsiTheme="minorHAnsi" w:cstheme="minorHAnsi"/>
        </w:rPr>
        <w:t xml:space="preserve"> acceder a la sección "Administración de Beneficiarios", </w:t>
      </w:r>
      <w:r>
        <w:rPr>
          <w:rFonts w:asciiTheme="minorHAnsi" w:hAnsiTheme="minorHAnsi" w:cstheme="minorHAnsi"/>
        </w:rPr>
        <w:br/>
      </w:r>
      <w:r w:rsidRPr="00D51B2B">
        <w:rPr>
          <w:rFonts w:asciiTheme="minorHAnsi" w:hAnsiTheme="minorHAnsi" w:cstheme="minorHAnsi"/>
          <w:b/>
          <w:bCs/>
        </w:rPr>
        <w:t>Para</w:t>
      </w:r>
      <w:r w:rsidRPr="00D51B2B">
        <w:rPr>
          <w:rFonts w:asciiTheme="minorHAnsi" w:hAnsiTheme="minorHAnsi" w:cstheme="minorHAnsi"/>
        </w:rPr>
        <w:t xml:space="preserve"> consultar un listado de reportes cargados y poder acceder al detalle de beneficiarios de cada reporte.</w:t>
      </w:r>
    </w:p>
    <w:p w14:paraId="74D63853" w14:textId="77777777" w:rsidR="00C74C20" w:rsidRPr="00D51B2B" w:rsidRDefault="00C74C20" w:rsidP="00C74C20">
      <w:pPr>
        <w:pStyle w:val="NormalWeb"/>
        <w:rPr>
          <w:rFonts w:asciiTheme="minorHAnsi" w:hAnsiTheme="minorHAnsi" w:cstheme="minorHAnsi"/>
        </w:rPr>
      </w:pPr>
      <w:r w:rsidRPr="00D51B2B">
        <w:rPr>
          <w:rFonts w:asciiTheme="minorHAnsi" w:hAnsiTheme="minorHAnsi" w:cstheme="minorHAnsi"/>
          <w:b/>
          <w:bCs/>
        </w:rPr>
        <w:t>Criterios de Aceptación</w:t>
      </w:r>
    </w:p>
    <w:p w14:paraId="593BCA27" w14:textId="77777777" w:rsidR="00C74C20" w:rsidRPr="00D51B2B" w:rsidRDefault="00C74C20" w:rsidP="00C74C20">
      <w:pPr>
        <w:pStyle w:val="NormalWeb"/>
        <w:rPr>
          <w:rFonts w:asciiTheme="minorHAnsi" w:hAnsiTheme="minorHAnsi" w:cstheme="minorHAnsi"/>
        </w:rPr>
      </w:pPr>
      <w:r w:rsidRPr="00D51B2B">
        <w:rPr>
          <w:rFonts w:asciiTheme="minorHAnsi" w:hAnsiTheme="minorHAnsi" w:cstheme="minorHAnsi"/>
          <w:b/>
          <w:bCs/>
        </w:rPr>
        <w:t>Criterio 1 - Acceso a la Pantalla</w:t>
      </w:r>
      <w:r w:rsidRPr="00D51B2B">
        <w:rPr>
          <w:rFonts w:asciiTheme="minorHAnsi" w:hAnsiTheme="minorHAnsi" w:cstheme="minorHAnsi"/>
        </w:rPr>
        <w:t xml:space="preserve"> </w:t>
      </w:r>
      <w:r>
        <w:rPr>
          <w:rFonts w:asciiTheme="minorHAnsi" w:hAnsiTheme="minorHAnsi" w:cstheme="minorHAnsi"/>
        </w:rPr>
        <w:br/>
      </w:r>
      <w:r w:rsidRPr="00D51B2B">
        <w:rPr>
          <w:rFonts w:asciiTheme="minorHAnsi" w:hAnsiTheme="minorHAnsi" w:cstheme="minorHAnsi"/>
          <w:b/>
          <w:bCs/>
        </w:rPr>
        <w:t>Dado que</w:t>
      </w:r>
      <w:r w:rsidRPr="00D51B2B">
        <w:rPr>
          <w:rFonts w:asciiTheme="minorHAnsi" w:hAnsiTheme="minorHAnsi" w:cstheme="minorHAnsi"/>
        </w:rPr>
        <w:t xml:space="preserve"> el usuario administrador ha iniciado sesión y visualiza el menú lateral, </w:t>
      </w:r>
      <w:r>
        <w:rPr>
          <w:rFonts w:asciiTheme="minorHAnsi" w:hAnsiTheme="minorHAnsi" w:cstheme="minorHAnsi"/>
        </w:rPr>
        <w:br/>
      </w:r>
      <w:r w:rsidRPr="00D51B2B">
        <w:rPr>
          <w:rFonts w:asciiTheme="minorHAnsi" w:hAnsiTheme="minorHAnsi" w:cstheme="minorHAnsi"/>
          <w:b/>
          <w:bCs/>
        </w:rPr>
        <w:t>Cuando</w:t>
      </w:r>
      <w:r w:rsidRPr="00D51B2B">
        <w:rPr>
          <w:rFonts w:asciiTheme="minorHAnsi" w:hAnsiTheme="minorHAnsi" w:cstheme="minorHAnsi"/>
        </w:rPr>
        <w:t xml:space="preserve"> selecciona la opción "Administración de Beneficiarios", </w:t>
      </w:r>
      <w:r>
        <w:rPr>
          <w:rFonts w:asciiTheme="minorHAnsi" w:hAnsiTheme="minorHAnsi" w:cstheme="minorHAnsi"/>
        </w:rPr>
        <w:br/>
      </w:r>
      <w:r w:rsidRPr="00D51B2B">
        <w:rPr>
          <w:rFonts w:asciiTheme="minorHAnsi" w:hAnsiTheme="minorHAnsi" w:cstheme="minorHAnsi"/>
          <w:b/>
          <w:bCs/>
        </w:rPr>
        <w:t>Entonces</w:t>
      </w:r>
      <w:r w:rsidRPr="00D51B2B">
        <w:rPr>
          <w:rFonts w:asciiTheme="minorHAnsi" w:hAnsiTheme="minorHAnsi" w:cstheme="minorHAnsi"/>
        </w:rPr>
        <w:t xml:space="preserve"> el sistema deberá redirigirlo a la pantalla "Reportes de Beneficiarios".</w:t>
      </w:r>
    </w:p>
    <w:p w14:paraId="65C719B3" w14:textId="77777777" w:rsidR="00C74C20" w:rsidRPr="00D51B2B" w:rsidRDefault="00C74C20" w:rsidP="00C74C20">
      <w:pPr>
        <w:pStyle w:val="NormalWeb"/>
        <w:rPr>
          <w:rFonts w:asciiTheme="minorHAnsi" w:hAnsiTheme="minorHAnsi" w:cstheme="minorHAnsi"/>
        </w:rPr>
      </w:pPr>
      <w:r w:rsidRPr="00D51B2B">
        <w:rPr>
          <w:rFonts w:asciiTheme="minorHAnsi" w:hAnsiTheme="minorHAnsi" w:cstheme="minorHAnsi"/>
          <w:b/>
          <w:bCs/>
        </w:rPr>
        <w:t>Criterio 2 - Visualización del Listado de Reportes</w:t>
      </w:r>
      <w:r w:rsidRPr="00D51B2B">
        <w:rPr>
          <w:rFonts w:asciiTheme="minorHAnsi" w:hAnsiTheme="minorHAnsi" w:cstheme="minorHAnsi"/>
        </w:rPr>
        <w:t xml:space="preserve"> </w:t>
      </w:r>
      <w:r>
        <w:rPr>
          <w:rFonts w:asciiTheme="minorHAnsi" w:hAnsiTheme="minorHAnsi" w:cstheme="minorHAnsi"/>
        </w:rPr>
        <w:br/>
      </w:r>
      <w:r w:rsidRPr="00D51B2B">
        <w:rPr>
          <w:rFonts w:asciiTheme="minorHAnsi" w:hAnsiTheme="minorHAnsi" w:cstheme="minorHAnsi"/>
          <w:b/>
          <w:bCs/>
        </w:rPr>
        <w:t>Dado que</w:t>
      </w:r>
      <w:r w:rsidRPr="00D51B2B">
        <w:rPr>
          <w:rFonts w:asciiTheme="minorHAnsi" w:hAnsiTheme="minorHAnsi" w:cstheme="minorHAnsi"/>
        </w:rPr>
        <w:t xml:space="preserve"> el usuario se encuentra en la pantalla "Reportes de Beneficiarios", </w:t>
      </w:r>
      <w:r>
        <w:rPr>
          <w:rFonts w:asciiTheme="minorHAnsi" w:hAnsiTheme="minorHAnsi" w:cstheme="minorHAnsi"/>
        </w:rPr>
        <w:br/>
      </w:r>
      <w:r w:rsidRPr="00D51B2B">
        <w:rPr>
          <w:rFonts w:asciiTheme="minorHAnsi" w:hAnsiTheme="minorHAnsi" w:cstheme="minorHAnsi"/>
          <w:b/>
          <w:bCs/>
        </w:rPr>
        <w:t>Cuando</w:t>
      </w:r>
      <w:r w:rsidRPr="00D51B2B">
        <w:rPr>
          <w:rFonts w:asciiTheme="minorHAnsi" w:hAnsiTheme="minorHAnsi" w:cstheme="minorHAnsi"/>
        </w:rPr>
        <w:t xml:space="preserve"> la página carga, </w:t>
      </w:r>
      <w:r>
        <w:rPr>
          <w:rFonts w:asciiTheme="minorHAnsi" w:hAnsiTheme="minorHAnsi" w:cstheme="minorHAnsi"/>
        </w:rPr>
        <w:br/>
      </w:r>
      <w:r w:rsidRPr="00D51B2B">
        <w:rPr>
          <w:rFonts w:asciiTheme="minorHAnsi" w:hAnsiTheme="minorHAnsi" w:cstheme="minorHAnsi"/>
          <w:b/>
          <w:bCs/>
        </w:rPr>
        <w:t>Entonces</w:t>
      </w:r>
      <w:r w:rsidRPr="00D51B2B">
        <w:rPr>
          <w:rFonts w:asciiTheme="minorHAnsi" w:hAnsiTheme="minorHAnsi" w:cstheme="minorHAnsi"/>
        </w:rPr>
        <w:t xml:space="preserve"> deberá visualizar una tabla que lista los reportes cargados con las siguientes columnas:</w:t>
      </w:r>
    </w:p>
    <w:p w14:paraId="2231D892" w14:textId="77777777" w:rsidR="00C74C20" w:rsidRPr="00D51B2B" w:rsidRDefault="00C74C20" w:rsidP="00C74C20">
      <w:pPr>
        <w:pStyle w:val="NormalWeb"/>
        <w:numPr>
          <w:ilvl w:val="0"/>
          <w:numId w:val="73"/>
        </w:numPr>
        <w:rPr>
          <w:rFonts w:asciiTheme="minorHAnsi" w:hAnsiTheme="minorHAnsi" w:cstheme="minorHAnsi"/>
        </w:rPr>
      </w:pPr>
      <w:r w:rsidRPr="00D51B2B">
        <w:rPr>
          <w:rFonts w:asciiTheme="minorHAnsi" w:hAnsiTheme="minorHAnsi" w:cstheme="minorHAnsi"/>
          <w:b/>
          <w:bCs/>
        </w:rPr>
        <w:t>Acciones</w:t>
      </w:r>
      <w:r w:rsidRPr="00D51B2B">
        <w:rPr>
          <w:rFonts w:asciiTheme="minorHAnsi" w:hAnsiTheme="minorHAnsi" w:cstheme="minorHAnsi"/>
        </w:rPr>
        <w:t xml:space="preserve"> (Iconos para ver detalle, etc.)</w:t>
      </w:r>
    </w:p>
    <w:p w14:paraId="6D4E2C22" w14:textId="77777777" w:rsidR="00C74C20" w:rsidRPr="00D51B2B" w:rsidRDefault="00C74C20" w:rsidP="00C74C20">
      <w:pPr>
        <w:pStyle w:val="NormalWeb"/>
        <w:numPr>
          <w:ilvl w:val="0"/>
          <w:numId w:val="73"/>
        </w:numPr>
        <w:rPr>
          <w:rFonts w:asciiTheme="minorHAnsi" w:hAnsiTheme="minorHAnsi" w:cstheme="minorHAnsi"/>
        </w:rPr>
      </w:pPr>
      <w:r w:rsidRPr="00D51B2B">
        <w:rPr>
          <w:rFonts w:asciiTheme="minorHAnsi" w:hAnsiTheme="minorHAnsi" w:cstheme="minorHAnsi"/>
        </w:rPr>
        <w:t>Dependencia (ej. "Secretaria de Salud")</w:t>
      </w:r>
    </w:p>
    <w:p w14:paraId="6AFFFF0C" w14:textId="77777777" w:rsidR="00C74C20" w:rsidRPr="00D51B2B" w:rsidRDefault="00C74C20" w:rsidP="00C74C20">
      <w:pPr>
        <w:pStyle w:val="NormalWeb"/>
        <w:numPr>
          <w:ilvl w:val="0"/>
          <w:numId w:val="73"/>
        </w:numPr>
        <w:rPr>
          <w:rFonts w:asciiTheme="minorHAnsi" w:hAnsiTheme="minorHAnsi" w:cstheme="minorHAnsi"/>
        </w:rPr>
      </w:pPr>
      <w:r w:rsidRPr="00D51B2B">
        <w:rPr>
          <w:rFonts w:asciiTheme="minorHAnsi" w:hAnsiTheme="minorHAnsi" w:cstheme="minorHAnsi"/>
        </w:rPr>
        <w:t>Mes (ej. "Diciembre", "Noviembre")</w:t>
      </w:r>
    </w:p>
    <w:p w14:paraId="79E8625F" w14:textId="77777777" w:rsidR="00C74C20" w:rsidRPr="00D51B2B" w:rsidRDefault="00C74C20" w:rsidP="00C74C20">
      <w:pPr>
        <w:pStyle w:val="NormalWeb"/>
        <w:numPr>
          <w:ilvl w:val="0"/>
          <w:numId w:val="73"/>
        </w:numPr>
        <w:rPr>
          <w:rFonts w:asciiTheme="minorHAnsi" w:hAnsiTheme="minorHAnsi" w:cstheme="minorHAnsi"/>
        </w:rPr>
      </w:pPr>
      <w:r w:rsidRPr="00D51B2B">
        <w:rPr>
          <w:rFonts w:asciiTheme="minorHAnsi" w:hAnsiTheme="minorHAnsi" w:cstheme="minorHAnsi"/>
        </w:rPr>
        <w:t>Año (ej. "2024")</w:t>
      </w:r>
    </w:p>
    <w:p w14:paraId="6312CFD2" w14:textId="77777777" w:rsidR="00C74C20" w:rsidRPr="00D51B2B" w:rsidRDefault="00C74C20" w:rsidP="00C74C20">
      <w:pPr>
        <w:pStyle w:val="NormalWeb"/>
        <w:numPr>
          <w:ilvl w:val="0"/>
          <w:numId w:val="73"/>
        </w:numPr>
        <w:rPr>
          <w:rFonts w:asciiTheme="minorHAnsi" w:hAnsiTheme="minorHAnsi" w:cstheme="minorHAnsi"/>
        </w:rPr>
      </w:pPr>
      <w:r w:rsidRPr="00D51B2B">
        <w:rPr>
          <w:rFonts w:asciiTheme="minorHAnsi" w:hAnsiTheme="minorHAnsi" w:cstheme="minorHAnsi"/>
        </w:rPr>
        <w:t>Estatus (ej. "En Revisión")</w:t>
      </w:r>
    </w:p>
    <w:p w14:paraId="63BB8820" w14:textId="77777777" w:rsidR="00C74C20" w:rsidRPr="00D51B2B" w:rsidRDefault="00C74C20" w:rsidP="00C74C20">
      <w:pPr>
        <w:pStyle w:val="NormalWeb"/>
        <w:rPr>
          <w:rFonts w:asciiTheme="minorHAnsi" w:hAnsiTheme="minorHAnsi" w:cstheme="minorHAnsi"/>
        </w:rPr>
      </w:pPr>
      <w:r w:rsidRPr="00D51B2B">
        <w:rPr>
          <w:rFonts w:asciiTheme="minorHAnsi" w:hAnsiTheme="minorHAnsi" w:cstheme="minorHAnsi"/>
          <w:b/>
          <w:bCs/>
        </w:rPr>
        <w:lastRenderedPageBreak/>
        <w:t>Criterio 3 - Acceso al Listado de Beneficiarios (Detalle)</w:t>
      </w:r>
      <w:r w:rsidRPr="00D51B2B">
        <w:rPr>
          <w:rFonts w:asciiTheme="minorHAnsi" w:hAnsiTheme="minorHAnsi" w:cstheme="minorHAnsi"/>
        </w:rPr>
        <w:t xml:space="preserve"> </w:t>
      </w:r>
      <w:r>
        <w:rPr>
          <w:rFonts w:asciiTheme="minorHAnsi" w:hAnsiTheme="minorHAnsi" w:cstheme="minorHAnsi"/>
        </w:rPr>
        <w:br/>
      </w:r>
      <w:r w:rsidRPr="00D51B2B">
        <w:rPr>
          <w:rFonts w:asciiTheme="minorHAnsi" w:hAnsiTheme="minorHAnsi" w:cstheme="minorHAnsi"/>
          <w:b/>
          <w:bCs/>
        </w:rPr>
        <w:t>Dado que</w:t>
      </w:r>
      <w:r w:rsidRPr="00D51B2B">
        <w:rPr>
          <w:rFonts w:asciiTheme="minorHAnsi" w:hAnsiTheme="minorHAnsi" w:cstheme="minorHAnsi"/>
        </w:rPr>
        <w:t xml:space="preserve"> el usuario visualiza el listado de reportes en la tabla, </w:t>
      </w:r>
      <w:r>
        <w:rPr>
          <w:rFonts w:asciiTheme="minorHAnsi" w:hAnsiTheme="minorHAnsi" w:cstheme="minorHAnsi"/>
        </w:rPr>
        <w:br/>
      </w:r>
      <w:r w:rsidRPr="00D51B2B">
        <w:rPr>
          <w:rFonts w:asciiTheme="minorHAnsi" w:hAnsiTheme="minorHAnsi" w:cstheme="minorHAnsi"/>
          <w:b/>
          <w:bCs/>
        </w:rPr>
        <w:t>Cuando</w:t>
      </w:r>
      <w:r w:rsidRPr="00D51B2B">
        <w:rPr>
          <w:rFonts w:asciiTheme="minorHAnsi" w:hAnsiTheme="minorHAnsi" w:cstheme="minorHAnsi"/>
        </w:rPr>
        <w:t xml:space="preserve"> da clic al primer ícono de "Acciones" de un renglón específico, </w:t>
      </w:r>
      <w:r>
        <w:rPr>
          <w:rFonts w:asciiTheme="minorHAnsi" w:hAnsiTheme="minorHAnsi" w:cstheme="minorHAnsi"/>
        </w:rPr>
        <w:br/>
      </w:r>
      <w:r w:rsidRPr="00D51B2B">
        <w:rPr>
          <w:rFonts w:asciiTheme="minorHAnsi" w:hAnsiTheme="minorHAnsi" w:cstheme="minorHAnsi"/>
          <w:b/>
          <w:bCs/>
        </w:rPr>
        <w:t>Entonces</w:t>
      </w:r>
      <w:r w:rsidRPr="00D51B2B">
        <w:rPr>
          <w:rFonts w:asciiTheme="minorHAnsi" w:hAnsiTheme="minorHAnsi" w:cstheme="minorHAnsi"/>
        </w:rPr>
        <w:t xml:space="preserve"> el sistema deberá redirigirlo a una pantalla que muestre el "Listado de Beneficiarios" detallado que contiene esa agrupación (correspondiente a la Dependencia y fecha seleccionadas).</w:t>
      </w:r>
    </w:p>
    <w:p w14:paraId="2C620F7D" w14:textId="77777777" w:rsidR="00C74C20" w:rsidRPr="00D51B2B" w:rsidRDefault="00C74C20" w:rsidP="00C74C20">
      <w:pPr>
        <w:pStyle w:val="NormalWeb"/>
        <w:rPr>
          <w:rFonts w:asciiTheme="minorHAnsi" w:hAnsiTheme="minorHAnsi" w:cstheme="minorHAnsi"/>
        </w:rPr>
      </w:pPr>
      <w:r w:rsidRPr="00D51B2B">
        <w:rPr>
          <w:rFonts w:asciiTheme="minorHAnsi" w:hAnsiTheme="minorHAnsi" w:cstheme="minorHAnsi"/>
          <w:b/>
          <w:bCs/>
        </w:rPr>
        <w:t>Criterio 4 - Filtros de Búsqueda Rápida</w:t>
      </w:r>
      <w:r w:rsidRPr="00D51B2B">
        <w:rPr>
          <w:rFonts w:asciiTheme="minorHAnsi" w:hAnsiTheme="minorHAnsi" w:cstheme="minorHAnsi"/>
        </w:rPr>
        <w:t xml:space="preserve"> </w:t>
      </w:r>
      <w:r>
        <w:rPr>
          <w:rFonts w:asciiTheme="minorHAnsi" w:hAnsiTheme="minorHAnsi" w:cstheme="minorHAnsi"/>
        </w:rPr>
        <w:br/>
      </w:r>
      <w:r w:rsidRPr="00D51B2B">
        <w:rPr>
          <w:rFonts w:asciiTheme="minorHAnsi" w:hAnsiTheme="minorHAnsi" w:cstheme="minorHAnsi"/>
          <w:b/>
          <w:bCs/>
        </w:rPr>
        <w:t>Dado que</w:t>
      </w:r>
      <w:r w:rsidRPr="00D51B2B">
        <w:rPr>
          <w:rFonts w:asciiTheme="minorHAnsi" w:hAnsiTheme="minorHAnsi" w:cstheme="minorHAnsi"/>
        </w:rPr>
        <w:t xml:space="preserve"> el usuario necesita localizar reportes específicos, </w:t>
      </w:r>
      <w:r>
        <w:rPr>
          <w:rFonts w:asciiTheme="minorHAnsi" w:hAnsiTheme="minorHAnsi" w:cstheme="minorHAnsi"/>
        </w:rPr>
        <w:br/>
      </w:r>
      <w:r w:rsidRPr="00D51B2B">
        <w:rPr>
          <w:rFonts w:asciiTheme="minorHAnsi" w:hAnsiTheme="minorHAnsi" w:cstheme="minorHAnsi"/>
          <w:b/>
          <w:bCs/>
        </w:rPr>
        <w:t>Cuando</w:t>
      </w:r>
      <w:r w:rsidRPr="00D51B2B">
        <w:rPr>
          <w:rFonts w:asciiTheme="minorHAnsi" w:hAnsiTheme="minorHAnsi" w:cstheme="minorHAnsi"/>
        </w:rPr>
        <w:t xml:space="preserve"> mira en la parte superior de la pantalla, </w:t>
      </w:r>
      <w:r>
        <w:rPr>
          <w:rFonts w:asciiTheme="minorHAnsi" w:hAnsiTheme="minorHAnsi" w:cstheme="minorHAnsi"/>
        </w:rPr>
        <w:br/>
      </w:r>
      <w:r w:rsidRPr="00D51B2B">
        <w:rPr>
          <w:rFonts w:asciiTheme="minorHAnsi" w:hAnsiTheme="minorHAnsi" w:cstheme="minorHAnsi"/>
          <w:b/>
          <w:bCs/>
        </w:rPr>
        <w:t>Entonces</w:t>
      </w:r>
      <w:r w:rsidRPr="00D51B2B">
        <w:rPr>
          <w:rFonts w:asciiTheme="minorHAnsi" w:hAnsiTheme="minorHAnsi" w:cstheme="minorHAnsi"/>
        </w:rPr>
        <w:t xml:space="preserve"> deberá visualizar los siguientes campos de filtro:</w:t>
      </w:r>
    </w:p>
    <w:p w14:paraId="48F8FC69" w14:textId="77777777" w:rsidR="00C74C20" w:rsidRPr="00D51B2B" w:rsidRDefault="00C74C20" w:rsidP="00C74C20">
      <w:pPr>
        <w:pStyle w:val="NormalWeb"/>
        <w:numPr>
          <w:ilvl w:val="0"/>
          <w:numId w:val="74"/>
        </w:numPr>
        <w:rPr>
          <w:rFonts w:asciiTheme="minorHAnsi" w:hAnsiTheme="minorHAnsi" w:cstheme="minorHAnsi"/>
        </w:rPr>
      </w:pPr>
      <w:r w:rsidRPr="00D51B2B">
        <w:rPr>
          <w:rFonts w:asciiTheme="minorHAnsi" w:hAnsiTheme="minorHAnsi" w:cstheme="minorHAnsi"/>
        </w:rPr>
        <w:t>Un selector de "Mes"</w:t>
      </w:r>
    </w:p>
    <w:p w14:paraId="71607D8E" w14:textId="77777777" w:rsidR="00C74C20" w:rsidRDefault="00C74C20" w:rsidP="00C74C20">
      <w:pPr>
        <w:pStyle w:val="NormalWeb"/>
        <w:numPr>
          <w:ilvl w:val="0"/>
          <w:numId w:val="74"/>
        </w:numPr>
        <w:rPr>
          <w:rFonts w:asciiTheme="minorHAnsi" w:hAnsiTheme="minorHAnsi" w:cstheme="minorHAnsi"/>
        </w:rPr>
      </w:pPr>
      <w:r w:rsidRPr="00D51B2B">
        <w:rPr>
          <w:rFonts w:asciiTheme="minorHAnsi" w:hAnsiTheme="minorHAnsi" w:cstheme="minorHAnsi"/>
        </w:rPr>
        <w:t>Un selector de "Año"</w:t>
      </w:r>
    </w:p>
    <w:p w14:paraId="7FD9B3F4" w14:textId="78EB844F" w:rsidR="00DC1717" w:rsidRPr="00C74C20" w:rsidRDefault="00C74C20" w:rsidP="00C74C20">
      <w:pPr>
        <w:pStyle w:val="NormalWeb"/>
        <w:numPr>
          <w:ilvl w:val="0"/>
          <w:numId w:val="74"/>
        </w:numPr>
        <w:rPr>
          <w:rFonts w:asciiTheme="minorHAnsi" w:hAnsiTheme="minorHAnsi" w:cstheme="minorHAnsi"/>
        </w:rPr>
      </w:pPr>
      <w:r w:rsidRPr="00C74C20">
        <w:rPr>
          <w:rFonts w:cstheme="minorHAnsi"/>
        </w:rPr>
        <w:t>Un selector de "Estatus"</w:t>
      </w:r>
    </w:p>
    <w:p w14:paraId="3223127D" w14:textId="77777777" w:rsidR="00C74C20" w:rsidRPr="00D51B2B" w:rsidRDefault="00C74C20" w:rsidP="00C74C20">
      <w:pPr>
        <w:pStyle w:val="NormalWeb"/>
        <w:rPr>
          <w:rFonts w:asciiTheme="minorHAnsi" w:hAnsiTheme="minorHAnsi" w:cstheme="minorHAnsi"/>
        </w:rPr>
      </w:pPr>
      <w:r w:rsidRPr="00D51B2B">
        <w:rPr>
          <w:rFonts w:asciiTheme="minorHAnsi" w:hAnsiTheme="minorHAnsi" w:cstheme="minorHAnsi"/>
          <w:b/>
          <w:bCs/>
        </w:rPr>
        <w:t>Criterio 5 - Controles de la Tabla</w:t>
      </w:r>
      <w:r w:rsidRPr="00D51B2B">
        <w:rPr>
          <w:rFonts w:asciiTheme="minorHAnsi" w:hAnsiTheme="minorHAnsi" w:cstheme="minorHAnsi"/>
        </w:rPr>
        <w:t xml:space="preserve"> </w:t>
      </w:r>
      <w:r>
        <w:rPr>
          <w:rFonts w:asciiTheme="minorHAnsi" w:hAnsiTheme="minorHAnsi" w:cstheme="minorHAnsi"/>
        </w:rPr>
        <w:br/>
      </w:r>
      <w:r w:rsidRPr="00D51B2B">
        <w:rPr>
          <w:rFonts w:asciiTheme="minorHAnsi" w:hAnsiTheme="minorHAnsi" w:cstheme="minorHAnsi"/>
          <w:b/>
          <w:bCs/>
        </w:rPr>
        <w:t>Dado que</w:t>
      </w:r>
      <w:r w:rsidRPr="00D51B2B">
        <w:rPr>
          <w:rFonts w:asciiTheme="minorHAnsi" w:hAnsiTheme="minorHAnsi" w:cstheme="minorHAnsi"/>
        </w:rPr>
        <w:t xml:space="preserve"> el usuario interactúa con la tabla de reportes, </w:t>
      </w:r>
      <w:r>
        <w:rPr>
          <w:rFonts w:asciiTheme="minorHAnsi" w:hAnsiTheme="minorHAnsi" w:cstheme="minorHAnsi"/>
        </w:rPr>
        <w:br/>
      </w:r>
      <w:r w:rsidRPr="00D51B2B">
        <w:rPr>
          <w:rFonts w:asciiTheme="minorHAnsi" w:hAnsiTheme="minorHAnsi" w:cstheme="minorHAnsi"/>
          <w:b/>
          <w:bCs/>
        </w:rPr>
        <w:t>Cuando</w:t>
      </w:r>
      <w:r w:rsidRPr="00D51B2B">
        <w:rPr>
          <w:rFonts w:asciiTheme="minorHAnsi" w:hAnsiTheme="minorHAnsi" w:cstheme="minorHAnsi"/>
        </w:rPr>
        <w:t xml:space="preserve"> necesita gestionar la visualización de los datos, </w:t>
      </w:r>
      <w:r>
        <w:rPr>
          <w:rFonts w:asciiTheme="minorHAnsi" w:hAnsiTheme="minorHAnsi" w:cstheme="minorHAnsi"/>
        </w:rPr>
        <w:br/>
      </w:r>
      <w:r w:rsidRPr="00D51B2B">
        <w:rPr>
          <w:rFonts w:asciiTheme="minorHAnsi" w:hAnsiTheme="minorHAnsi" w:cstheme="minorHAnsi"/>
          <w:b/>
          <w:bCs/>
        </w:rPr>
        <w:t>Entonces</w:t>
      </w:r>
      <w:r w:rsidRPr="00D51B2B">
        <w:rPr>
          <w:rFonts w:asciiTheme="minorHAnsi" w:hAnsiTheme="minorHAnsi" w:cstheme="minorHAnsi"/>
        </w:rPr>
        <w:t xml:space="preserve"> deberá tener disponibles las opciones de "COLUMNAS", "FILTROS", "DENSITY" y "EXPORTAR" sobre la tabla. </w:t>
      </w:r>
      <w:r>
        <w:rPr>
          <w:rFonts w:asciiTheme="minorHAnsi" w:hAnsiTheme="minorHAnsi" w:cstheme="minorHAnsi"/>
        </w:rPr>
        <w:br/>
      </w:r>
      <w:r w:rsidRPr="00D51B2B">
        <w:rPr>
          <w:rFonts w:asciiTheme="minorHAnsi" w:hAnsiTheme="minorHAnsi" w:cstheme="minorHAnsi"/>
          <w:b/>
          <w:bCs/>
        </w:rPr>
        <w:t>Y</w:t>
      </w:r>
      <w:r w:rsidRPr="00D51B2B">
        <w:rPr>
          <w:rFonts w:asciiTheme="minorHAnsi" w:hAnsiTheme="minorHAnsi" w:cstheme="minorHAnsi"/>
        </w:rPr>
        <w:t xml:space="preserve"> deberá tener disponible un campo de "Búsqueda" general.</w:t>
      </w:r>
    </w:p>
    <w:p w14:paraId="4159EE98" w14:textId="06891404" w:rsidR="00C74C20" w:rsidRDefault="00C74C20" w:rsidP="00C74C20">
      <w:pPr>
        <w:spacing w:after="160" w:line="259" w:lineRule="auto"/>
        <w:rPr>
          <w:rFonts w:cstheme="minorHAnsi"/>
        </w:rPr>
      </w:pPr>
      <w:r w:rsidRPr="00D51B2B">
        <w:rPr>
          <w:rFonts w:cstheme="minorHAnsi"/>
          <w:b/>
          <w:bCs/>
        </w:rPr>
        <w:t>Criterio 6 - Paginación</w:t>
      </w:r>
      <w:r w:rsidRPr="00D51B2B">
        <w:rPr>
          <w:rFonts w:cstheme="minorHAnsi"/>
        </w:rPr>
        <w:t xml:space="preserve"> </w:t>
      </w:r>
      <w:r>
        <w:rPr>
          <w:rFonts w:cstheme="minorHAnsi"/>
        </w:rPr>
        <w:br/>
      </w:r>
      <w:r w:rsidRPr="00D51B2B">
        <w:rPr>
          <w:rFonts w:cstheme="minorHAnsi"/>
          <w:b/>
          <w:bCs/>
        </w:rPr>
        <w:t>Dado que</w:t>
      </w:r>
      <w:r w:rsidRPr="00D51B2B">
        <w:rPr>
          <w:rFonts w:cstheme="minorHAnsi"/>
        </w:rPr>
        <w:t xml:space="preserve"> el listado de reportes puede ser extenso, </w:t>
      </w:r>
      <w:r>
        <w:rPr>
          <w:rFonts w:cstheme="minorHAnsi"/>
        </w:rPr>
        <w:br/>
      </w:r>
      <w:r w:rsidRPr="00D51B2B">
        <w:rPr>
          <w:rFonts w:cstheme="minorHAnsi"/>
          <w:b/>
          <w:bCs/>
        </w:rPr>
        <w:t>Cuando</w:t>
      </w:r>
      <w:r w:rsidRPr="00D51B2B">
        <w:rPr>
          <w:rFonts w:cstheme="minorHAnsi"/>
        </w:rPr>
        <w:t xml:space="preserve"> el usuario mira al final de la tabla, </w:t>
      </w:r>
      <w:r>
        <w:rPr>
          <w:rFonts w:cstheme="minorHAnsi"/>
        </w:rPr>
        <w:br/>
      </w:r>
      <w:r w:rsidRPr="00D51B2B">
        <w:rPr>
          <w:rFonts w:cstheme="minorHAnsi"/>
          <w:b/>
          <w:bCs/>
        </w:rPr>
        <w:t>Entonces</w:t>
      </w:r>
      <w:r w:rsidRPr="00D51B2B">
        <w:rPr>
          <w:rFonts w:cstheme="minorHAnsi"/>
        </w:rPr>
        <w:t xml:space="preserve"> deberá visualizar los controles de paginación y un selector de "Filas por página".</w:t>
      </w:r>
    </w:p>
    <w:p w14:paraId="5DEE93C3" w14:textId="77777777" w:rsidR="00C74C20" w:rsidRDefault="00C74C20" w:rsidP="00C74C20">
      <w:pPr>
        <w:spacing w:after="160" w:line="259" w:lineRule="auto"/>
        <w:rPr>
          <w:rFonts w:ascii="Arial" w:hAnsi="Arial" w:cs="Arial"/>
        </w:rPr>
      </w:pPr>
    </w:p>
    <w:p w14:paraId="100A8C9A" w14:textId="0D063035" w:rsidR="003E71F9" w:rsidRDefault="004A3C3D" w:rsidP="003E71F9">
      <w:pPr>
        <w:spacing w:after="160" w:line="259" w:lineRule="auto"/>
        <w:jc w:val="center"/>
        <w:rPr>
          <w:rFonts w:ascii="Arial" w:hAnsi="Arial" w:cs="Arial"/>
        </w:rPr>
      </w:pPr>
      <w:r>
        <w:rPr>
          <w:rFonts w:ascii="Arial" w:hAnsi="Arial" w:cs="Arial"/>
          <w:noProof/>
        </w:rPr>
        <w:lastRenderedPageBreak/>
        <w:drawing>
          <wp:inline distT="0" distB="0" distL="0" distR="0" wp14:anchorId="417424C4" wp14:editId="44E44FB4">
            <wp:extent cx="5040000" cy="2512016"/>
            <wp:effectExtent l="0" t="0" r="1905" b="3175"/>
            <wp:docPr id="61125438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254383" name="Picture 61125438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040000" cy="2512016"/>
                    </a:xfrm>
                    <a:prstGeom prst="rect">
                      <a:avLst/>
                    </a:prstGeom>
                  </pic:spPr>
                </pic:pic>
              </a:graphicData>
            </a:graphic>
          </wp:inline>
        </w:drawing>
      </w:r>
    </w:p>
    <w:p w14:paraId="1C6F963A" w14:textId="77777777" w:rsidR="003E71F9" w:rsidRDefault="003E71F9" w:rsidP="00C74C20">
      <w:pPr>
        <w:spacing w:after="160" w:line="259" w:lineRule="auto"/>
        <w:rPr>
          <w:rFonts w:ascii="Arial" w:hAnsi="Arial" w:cs="Arial"/>
        </w:rPr>
      </w:pPr>
    </w:p>
    <w:p w14:paraId="60AEA1A4" w14:textId="1B794A6D" w:rsidR="00DC1717" w:rsidRPr="00787520" w:rsidRDefault="00DC1717" w:rsidP="00DC1717">
      <w:pPr>
        <w:rPr>
          <w:rFonts w:ascii="Arial" w:hAnsi="Arial" w:cs="Arial"/>
          <w:sz w:val="24"/>
          <w:szCs w:val="20"/>
          <w:lang w:val="es-MX"/>
        </w:rPr>
      </w:pPr>
      <w:r w:rsidRPr="00787520">
        <w:rPr>
          <w:rFonts w:ascii="Arial" w:hAnsi="Arial" w:cs="Arial"/>
          <w:b/>
          <w:sz w:val="24"/>
          <w:szCs w:val="20"/>
          <w:lang w:val="es-MX"/>
        </w:rPr>
        <w:t>PPA</w:t>
      </w:r>
      <w:r>
        <w:rPr>
          <w:rFonts w:ascii="Arial" w:hAnsi="Arial" w:cs="Arial"/>
          <w:b/>
          <w:sz w:val="24"/>
          <w:szCs w:val="20"/>
          <w:lang w:val="es-MX"/>
        </w:rPr>
        <w:t>B</w:t>
      </w:r>
      <w:r w:rsidRPr="00787520">
        <w:rPr>
          <w:rFonts w:ascii="Arial" w:hAnsi="Arial" w:cs="Arial"/>
          <w:b/>
          <w:sz w:val="24"/>
          <w:szCs w:val="20"/>
          <w:lang w:val="es-MX"/>
        </w:rPr>
        <w:t>E-</w:t>
      </w:r>
      <w:r>
        <w:rPr>
          <w:rFonts w:ascii="Arial" w:hAnsi="Arial" w:cs="Arial"/>
          <w:b/>
          <w:sz w:val="24"/>
          <w:szCs w:val="20"/>
          <w:lang w:val="es-MX"/>
        </w:rPr>
        <w:t>943</w:t>
      </w:r>
      <w:r w:rsidRPr="00787520">
        <w:rPr>
          <w:rFonts w:ascii="Arial" w:hAnsi="Arial" w:cs="Arial"/>
          <w:b/>
          <w:sz w:val="24"/>
          <w:szCs w:val="20"/>
          <w:lang w:val="es-MX"/>
        </w:rPr>
        <w:t xml:space="preserve"> - </w:t>
      </w:r>
      <w:r w:rsidRPr="00787520">
        <w:rPr>
          <w:rFonts w:ascii="Arial" w:hAnsi="Arial" w:cs="Arial"/>
          <w:sz w:val="24"/>
          <w:szCs w:val="20"/>
          <w:lang w:val="es-MX"/>
        </w:rPr>
        <w:t xml:space="preserve"> </w:t>
      </w:r>
      <w:r w:rsidR="00C74C20" w:rsidRPr="00C74C20">
        <w:rPr>
          <w:rStyle w:val="Strong"/>
          <w:rFonts w:ascii="Arial" w:hAnsi="Arial" w:cs="Arial"/>
          <w:color w:val="000000" w:themeColor="text1"/>
          <w:sz w:val="24"/>
          <w:szCs w:val="24"/>
        </w:rPr>
        <w:t xml:space="preserve">HU18 </w:t>
      </w:r>
      <w:proofErr w:type="spellStart"/>
      <w:r w:rsidR="00C74C20" w:rsidRPr="00C74C20">
        <w:rPr>
          <w:rStyle w:val="Strong"/>
          <w:rFonts w:ascii="Arial" w:hAnsi="Arial" w:cs="Arial"/>
          <w:color w:val="000000" w:themeColor="text1"/>
          <w:sz w:val="24"/>
          <w:szCs w:val="24"/>
        </w:rPr>
        <w:t>Admin</w:t>
      </w:r>
      <w:proofErr w:type="spellEnd"/>
      <w:r w:rsidR="00C74C20" w:rsidRPr="00C74C20">
        <w:rPr>
          <w:rStyle w:val="Strong"/>
          <w:rFonts w:ascii="Arial" w:hAnsi="Arial" w:cs="Arial"/>
          <w:color w:val="000000" w:themeColor="text1"/>
          <w:sz w:val="24"/>
          <w:szCs w:val="24"/>
        </w:rPr>
        <w:t xml:space="preserve"> PPABE - Gestión del Listado de Beneficiarios y Carga de Información</w:t>
      </w:r>
    </w:p>
    <w:p w14:paraId="56118709" w14:textId="77777777" w:rsidR="00C74C20" w:rsidRPr="00BC7F4D" w:rsidRDefault="00C74C20" w:rsidP="00C74C20">
      <w:pPr>
        <w:pStyle w:val="NormalWeb"/>
        <w:rPr>
          <w:rFonts w:asciiTheme="minorHAnsi" w:hAnsiTheme="minorHAnsi" w:cstheme="minorHAnsi"/>
        </w:rPr>
      </w:pPr>
      <w:r w:rsidRPr="00BC7F4D">
        <w:rPr>
          <w:rFonts w:asciiTheme="minorHAnsi" w:hAnsiTheme="minorHAnsi" w:cstheme="minorHAnsi"/>
          <w:b/>
          <w:bCs/>
        </w:rPr>
        <w:t>Como</w:t>
      </w:r>
      <w:r w:rsidRPr="00BC7F4D">
        <w:rPr>
          <w:rFonts w:asciiTheme="minorHAnsi" w:hAnsiTheme="minorHAnsi" w:cstheme="minorHAnsi"/>
        </w:rPr>
        <w:t xml:space="preserve"> usuario administrador del sistema PPABE, </w:t>
      </w:r>
      <w:r>
        <w:rPr>
          <w:rFonts w:asciiTheme="minorHAnsi" w:hAnsiTheme="minorHAnsi" w:cstheme="minorHAnsi"/>
        </w:rPr>
        <w:br/>
      </w:r>
      <w:r w:rsidRPr="00BC7F4D">
        <w:rPr>
          <w:rFonts w:asciiTheme="minorHAnsi" w:hAnsiTheme="minorHAnsi" w:cstheme="minorHAnsi"/>
          <w:b/>
          <w:bCs/>
        </w:rPr>
        <w:t>Quiero</w:t>
      </w:r>
      <w:r w:rsidRPr="00BC7F4D">
        <w:rPr>
          <w:rFonts w:asciiTheme="minorHAnsi" w:hAnsiTheme="minorHAnsi" w:cstheme="minorHAnsi"/>
        </w:rPr>
        <w:t xml:space="preserve"> visualizar el listado detallado de beneficiarios, agregar nuevos beneficiarios (uno por uno) y cargar información de forma masiva mediante plantillas, </w:t>
      </w:r>
      <w:r>
        <w:rPr>
          <w:rFonts w:asciiTheme="minorHAnsi" w:hAnsiTheme="minorHAnsi" w:cstheme="minorHAnsi"/>
        </w:rPr>
        <w:br/>
      </w:r>
      <w:r w:rsidRPr="00BC7F4D">
        <w:rPr>
          <w:rFonts w:asciiTheme="minorHAnsi" w:hAnsiTheme="minorHAnsi" w:cstheme="minorHAnsi"/>
          <w:b/>
          <w:bCs/>
        </w:rPr>
        <w:t>Para</w:t>
      </w:r>
      <w:r w:rsidRPr="00BC7F4D">
        <w:rPr>
          <w:rFonts w:asciiTheme="minorHAnsi" w:hAnsiTheme="minorHAnsi" w:cstheme="minorHAnsi"/>
        </w:rPr>
        <w:t xml:space="preserve"> gestionar la información, realizar altas manuales o masivas, y preparar el listado para su publicación.</w:t>
      </w:r>
    </w:p>
    <w:p w14:paraId="7976599B" w14:textId="77777777" w:rsidR="00C74C20" w:rsidRPr="00BC7F4D" w:rsidRDefault="00C74C20" w:rsidP="00C74C20">
      <w:pPr>
        <w:pStyle w:val="NormalWeb"/>
        <w:rPr>
          <w:rFonts w:asciiTheme="minorHAnsi" w:hAnsiTheme="minorHAnsi" w:cstheme="minorHAnsi"/>
        </w:rPr>
      </w:pPr>
      <w:r w:rsidRPr="00BC7F4D">
        <w:rPr>
          <w:rFonts w:asciiTheme="minorHAnsi" w:hAnsiTheme="minorHAnsi" w:cstheme="minorHAnsi"/>
          <w:b/>
          <w:bCs/>
        </w:rPr>
        <w:t>Criterios de Aceptación</w:t>
      </w:r>
    </w:p>
    <w:p w14:paraId="4C587A61" w14:textId="77777777" w:rsidR="00C74C20" w:rsidRPr="00BC7F4D" w:rsidRDefault="00C74C20" w:rsidP="00C74C20">
      <w:pPr>
        <w:pStyle w:val="NormalWeb"/>
        <w:rPr>
          <w:rFonts w:asciiTheme="minorHAnsi" w:hAnsiTheme="minorHAnsi" w:cstheme="minorHAnsi"/>
        </w:rPr>
      </w:pPr>
      <w:r w:rsidRPr="00BC7F4D">
        <w:rPr>
          <w:rFonts w:asciiTheme="minorHAnsi" w:hAnsiTheme="minorHAnsi" w:cstheme="minorHAnsi"/>
          <w:b/>
          <w:bCs/>
        </w:rPr>
        <w:t>Criterio 1 - Visualización y Acciones Principales</w:t>
      </w:r>
      <w:r w:rsidRPr="00BC7F4D">
        <w:rPr>
          <w:rFonts w:asciiTheme="minorHAnsi" w:hAnsiTheme="minorHAnsi" w:cstheme="minorHAnsi"/>
        </w:rPr>
        <w:t xml:space="preserve"> </w:t>
      </w:r>
      <w:r>
        <w:rPr>
          <w:rFonts w:asciiTheme="minorHAnsi" w:hAnsiTheme="minorHAnsi" w:cstheme="minorHAnsi"/>
        </w:rPr>
        <w:br/>
      </w:r>
      <w:r w:rsidRPr="00BC7F4D">
        <w:rPr>
          <w:rFonts w:asciiTheme="minorHAnsi" w:hAnsiTheme="minorHAnsi" w:cstheme="minorHAnsi"/>
          <w:b/>
          <w:bCs/>
        </w:rPr>
        <w:t>Dado que</w:t>
      </w:r>
      <w:r w:rsidRPr="00BC7F4D">
        <w:rPr>
          <w:rFonts w:asciiTheme="minorHAnsi" w:hAnsiTheme="minorHAnsi" w:cstheme="minorHAnsi"/>
        </w:rPr>
        <w:t xml:space="preserve"> el usuario ha accedido al "Listado de Beneficiarios" (como se describe en el Criterio 3 de la HU17), </w:t>
      </w:r>
      <w:r>
        <w:rPr>
          <w:rFonts w:asciiTheme="minorHAnsi" w:hAnsiTheme="minorHAnsi" w:cstheme="minorHAnsi"/>
        </w:rPr>
        <w:br/>
      </w:r>
      <w:r w:rsidRPr="00BC7F4D">
        <w:rPr>
          <w:rFonts w:asciiTheme="minorHAnsi" w:hAnsiTheme="minorHAnsi" w:cstheme="minorHAnsi"/>
          <w:b/>
          <w:bCs/>
        </w:rPr>
        <w:t>Cuando</w:t>
      </w:r>
      <w:r w:rsidRPr="00BC7F4D">
        <w:rPr>
          <w:rFonts w:asciiTheme="minorHAnsi" w:hAnsiTheme="minorHAnsi" w:cstheme="minorHAnsi"/>
        </w:rPr>
        <w:t xml:space="preserve"> la pantalla carga, </w:t>
      </w:r>
      <w:r>
        <w:rPr>
          <w:rFonts w:asciiTheme="minorHAnsi" w:hAnsiTheme="minorHAnsi" w:cstheme="minorHAnsi"/>
        </w:rPr>
        <w:br/>
      </w:r>
      <w:r w:rsidRPr="00BC7F4D">
        <w:rPr>
          <w:rFonts w:asciiTheme="minorHAnsi" w:hAnsiTheme="minorHAnsi" w:cstheme="minorHAnsi"/>
          <w:b/>
          <w:bCs/>
        </w:rPr>
        <w:t>Entonces</w:t>
      </w:r>
      <w:r w:rsidRPr="00BC7F4D">
        <w:rPr>
          <w:rFonts w:asciiTheme="minorHAnsi" w:hAnsiTheme="minorHAnsi" w:cstheme="minorHAnsi"/>
        </w:rPr>
        <w:t xml:space="preserve"> deberá visualizar una tabla con los beneficiarios y sus detalles, incluyendo columnas como: "Acciones", "Curp", "Nombre", "Apellido Paterno", "Apellido Materno", "Fecha de Nacimiento", "Estado (catálogo)", "Estado Civil", "Sexo", "Calle" y "Número". </w:t>
      </w:r>
      <w:r w:rsidRPr="00BC7F4D">
        <w:rPr>
          <w:rFonts w:asciiTheme="minorHAnsi" w:hAnsiTheme="minorHAnsi" w:cstheme="minorHAnsi"/>
          <w:b/>
          <w:bCs/>
        </w:rPr>
        <w:t>Y</w:t>
      </w:r>
      <w:r w:rsidRPr="00BC7F4D">
        <w:rPr>
          <w:rFonts w:asciiTheme="minorHAnsi" w:hAnsiTheme="minorHAnsi" w:cstheme="minorHAnsi"/>
        </w:rPr>
        <w:t xml:space="preserve"> deberá visualizar los botones "PUBLICAR", "AGREGAR" y "CARGAR" en la parte superior de la tabla. </w:t>
      </w:r>
      <w:r w:rsidRPr="00BC7F4D">
        <w:rPr>
          <w:rFonts w:asciiTheme="minorHAnsi" w:hAnsiTheme="minorHAnsi" w:cstheme="minorHAnsi"/>
          <w:b/>
          <w:bCs/>
        </w:rPr>
        <w:t>Y</w:t>
      </w:r>
      <w:r w:rsidRPr="00BC7F4D">
        <w:rPr>
          <w:rFonts w:asciiTheme="minorHAnsi" w:hAnsiTheme="minorHAnsi" w:cstheme="minorHAnsi"/>
        </w:rPr>
        <w:t xml:space="preserve"> deberá tener disponibles las opciones de "COLUMNAS", "FILTROS", "DENSITY", "EXPORTAR" y una barra de "Búsqueda".</w:t>
      </w:r>
    </w:p>
    <w:p w14:paraId="795BCACE" w14:textId="77777777" w:rsidR="00C74C20" w:rsidRPr="00BC7F4D" w:rsidRDefault="00C74C20" w:rsidP="00C74C20">
      <w:pPr>
        <w:pStyle w:val="NormalWeb"/>
        <w:rPr>
          <w:rFonts w:asciiTheme="minorHAnsi" w:hAnsiTheme="minorHAnsi" w:cstheme="minorHAnsi"/>
        </w:rPr>
      </w:pPr>
      <w:r w:rsidRPr="00BC7F4D">
        <w:rPr>
          <w:rFonts w:asciiTheme="minorHAnsi" w:hAnsiTheme="minorHAnsi" w:cstheme="minorHAnsi"/>
          <w:b/>
          <w:bCs/>
        </w:rPr>
        <w:t>Criterio 2 - Alta Individual (Botón Agregar)</w:t>
      </w:r>
      <w:r w:rsidRPr="00BC7F4D">
        <w:rPr>
          <w:rFonts w:asciiTheme="minorHAnsi" w:hAnsiTheme="minorHAnsi" w:cstheme="minorHAnsi"/>
        </w:rPr>
        <w:t xml:space="preserve"> </w:t>
      </w:r>
      <w:r>
        <w:rPr>
          <w:rFonts w:asciiTheme="minorHAnsi" w:hAnsiTheme="minorHAnsi" w:cstheme="minorHAnsi"/>
        </w:rPr>
        <w:br/>
      </w:r>
      <w:r w:rsidRPr="00BC7F4D">
        <w:rPr>
          <w:rFonts w:asciiTheme="minorHAnsi" w:hAnsiTheme="minorHAnsi" w:cstheme="minorHAnsi"/>
          <w:b/>
          <w:bCs/>
        </w:rPr>
        <w:t>Dado que</w:t>
      </w:r>
      <w:r w:rsidRPr="00BC7F4D">
        <w:rPr>
          <w:rFonts w:asciiTheme="minorHAnsi" w:hAnsiTheme="minorHAnsi" w:cstheme="minorHAnsi"/>
        </w:rPr>
        <w:t xml:space="preserve"> el usuario está en la pantalla "Listado de Beneficiarios", </w:t>
      </w:r>
      <w:r>
        <w:rPr>
          <w:rFonts w:asciiTheme="minorHAnsi" w:hAnsiTheme="minorHAnsi" w:cstheme="minorHAnsi"/>
        </w:rPr>
        <w:br/>
      </w:r>
      <w:r w:rsidRPr="00BC7F4D">
        <w:rPr>
          <w:rFonts w:asciiTheme="minorHAnsi" w:hAnsiTheme="minorHAnsi" w:cstheme="minorHAnsi"/>
          <w:b/>
          <w:bCs/>
        </w:rPr>
        <w:lastRenderedPageBreak/>
        <w:t>Cuando</w:t>
      </w:r>
      <w:r w:rsidRPr="00BC7F4D">
        <w:rPr>
          <w:rFonts w:asciiTheme="minorHAnsi" w:hAnsiTheme="minorHAnsi" w:cstheme="minorHAnsi"/>
        </w:rPr>
        <w:t xml:space="preserve"> selecciona el botón "AGREGAR", </w:t>
      </w:r>
      <w:r>
        <w:rPr>
          <w:rFonts w:asciiTheme="minorHAnsi" w:hAnsiTheme="minorHAnsi" w:cstheme="minorHAnsi"/>
        </w:rPr>
        <w:br/>
      </w:r>
      <w:r w:rsidRPr="00BC7F4D">
        <w:rPr>
          <w:rFonts w:asciiTheme="minorHAnsi" w:hAnsiTheme="minorHAnsi" w:cstheme="minorHAnsi"/>
          <w:b/>
          <w:bCs/>
        </w:rPr>
        <w:t>Entonces</w:t>
      </w:r>
      <w:r w:rsidRPr="00BC7F4D">
        <w:rPr>
          <w:rFonts w:asciiTheme="minorHAnsi" w:hAnsiTheme="minorHAnsi" w:cstheme="minorHAnsi"/>
        </w:rPr>
        <w:t xml:space="preserve"> el sistema deberá redirigirlo a la pantalla "Agregar Beneficiario" para un alta "uno por uno".</w:t>
      </w:r>
    </w:p>
    <w:p w14:paraId="51802C6F" w14:textId="77777777" w:rsidR="00C74C20" w:rsidRPr="00BC7F4D" w:rsidRDefault="00C74C20" w:rsidP="00C74C20">
      <w:pPr>
        <w:pStyle w:val="NormalWeb"/>
        <w:rPr>
          <w:rFonts w:asciiTheme="minorHAnsi" w:hAnsiTheme="minorHAnsi" w:cstheme="minorHAnsi"/>
        </w:rPr>
      </w:pPr>
      <w:r w:rsidRPr="00BC7F4D">
        <w:rPr>
          <w:rFonts w:asciiTheme="minorHAnsi" w:hAnsiTheme="minorHAnsi" w:cstheme="minorHAnsi"/>
          <w:b/>
          <w:bCs/>
        </w:rPr>
        <w:t>Criterio 3 - Formulario de Alta Individual</w:t>
      </w:r>
      <w:r w:rsidRPr="00BC7F4D">
        <w:rPr>
          <w:rFonts w:asciiTheme="minorHAnsi" w:hAnsiTheme="minorHAnsi" w:cstheme="minorHAnsi"/>
        </w:rPr>
        <w:t xml:space="preserve"> </w:t>
      </w:r>
      <w:r>
        <w:rPr>
          <w:rFonts w:asciiTheme="minorHAnsi" w:hAnsiTheme="minorHAnsi" w:cstheme="minorHAnsi"/>
        </w:rPr>
        <w:br/>
      </w:r>
      <w:r w:rsidRPr="00BC7F4D">
        <w:rPr>
          <w:rFonts w:asciiTheme="minorHAnsi" w:hAnsiTheme="minorHAnsi" w:cstheme="minorHAnsi"/>
          <w:b/>
          <w:bCs/>
        </w:rPr>
        <w:t>Dado que</w:t>
      </w:r>
      <w:r w:rsidRPr="00BC7F4D">
        <w:rPr>
          <w:rFonts w:asciiTheme="minorHAnsi" w:hAnsiTheme="minorHAnsi" w:cstheme="minorHAnsi"/>
        </w:rPr>
        <w:t xml:space="preserve"> el usuario se encuentra en la pantalla "Agregar Beneficiario", </w:t>
      </w:r>
      <w:r>
        <w:rPr>
          <w:rFonts w:asciiTheme="minorHAnsi" w:hAnsiTheme="minorHAnsi" w:cstheme="minorHAnsi"/>
        </w:rPr>
        <w:br/>
      </w:r>
      <w:r w:rsidRPr="00BC7F4D">
        <w:rPr>
          <w:rFonts w:asciiTheme="minorHAnsi" w:hAnsiTheme="minorHAnsi" w:cstheme="minorHAnsi"/>
          <w:b/>
          <w:bCs/>
        </w:rPr>
        <w:t>Cuando</w:t>
      </w:r>
      <w:r w:rsidRPr="00BC7F4D">
        <w:rPr>
          <w:rFonts w:asciiTheme="minorHAnsi" w:hAnsiTheme="minorHAnsi" w:cstheme="minorHAnsi"/>
        </w:rPr>
        <w:t xml:space="preserve"> procede a registrar un nuevo beneficiario, </w:t>
      </w:r>
      <w:r>
        <w:rPr>
          <w:rFonts w:asciiTheme="minorHAnsi" w:hAnsiTheme="minorHAnsi" w:cstheme="minorHAnsi"/>
        </w:rPr>
        <w:br/>
      </w:r>
      <w:r w:rsidRPr="00BC7F4D">
        <w:rPr>
          <w:rFonts w:asciiTheme="minorHAnsi" w:hAnsiTheme="minorHAnsi" w:cstheme="minorHAnsi"/>
          <w:b/>
          <w:bCs/>
        </w:rPr>
        <w:t>Entonces</w:t>
      </w:r>
      <w:r w:rsidRPr="00BC7F4D">
        <w:rPr>
          <w:rFonts w:asciiTheme="minorHAnsi" w:hAnsiTheme="minorHAnsi" w:cstheme="minorHAnsi"/>
        </w:rPr>
        <w:t xml:space="preserve"> deberá visualizar un formulario dividido en las siguientes secciones con campos requeridos (</w:t>
      </w:r>
      <w:r w:rsidRPr="00BC7F4D">
        <w:rPr>
          <w:rStyle w:val="HTMLCode"/>
          <w:rFonts w:asciiTheme="minorHAnsi" w:hAnsiTheme="minorHAnsi" w:cstheme="minorHAnsi"/>
        </w:rPr>
        <w:t>*</w:t>
      </w:r>
      <w:r w:rsidRPr="00BC7F4D">
        <w:rPr>
          <w:rFonts w:asciiTheme="minorHAnsi" w:hAnsiTheme="minorHAnsi" w:cstheme="minorHAnsi"/>
        </w:rPr>
        <w:t>):</w:t>
      </w:r>
    </w:p>
    <w:p w14:paraId="3D3571DF" w14:textId="77777777" w:rsidR="00C74C20" w:rsidRPr="00BC7F4D" w:rsidRDefault="00C74C20" w:rsidP="00C74C20">
      <w:pPr>
        <w:pStyle w:val="NormalWeb"/>
        <w:numPr>
          <w:ilvl w:val="0"/>
          <w:numId w:val="75"/>
        </w:numPr>
        <w:rPr>
          <w:rFonts w:asciiTheme="minorHAnsi" w:hAnsiTheme="minorHAnsi" w:cstheme="minorHAnsi"/>
        </w:rPr>
      </w:pPr>
      <w:r w:rsidRPr="00BC7F4D">
        <w:rPr>
          <w:rFonts w:asciiTheme="minorHAnsi" w:hAnsiTheme="minorHAnsi" w:cstheme="minorHAnsi"/>
          <w:b/>
          <w:bCs/>
        </w:rPr>
        <w:t>Datos Personales:</w:t>
      </w:r>
      <w:r w:rsidRPr="00BC7F4D">
        <w:rPr>
          <w:rFonts w:asciiTheme="minorHAnsi" w:hAnsiTheme="minorHAnsi" w:cstheme="minorHAnsi"/>
        </w:rPr>
        <w:t xml:space="preserve"> Curp, Nombre, ApellidoPaterno, ApellidoMaterno, FechaNacimiento (</w:t>
      </w:r>
      <w:proofErr w:type="spellStart"/>
      <w:r>
        <w:rPr>
          <w:rFonts w:asciiTheme="minorHAnsi" w:hAnsiTheme="minorHAnsi" w:cstheme="minorHAnsi"/>
          <w:lang w:val="es-ES"/>
        </w:rPr>
        <w:t>dd</w:t>
      </w:r>
      <w:proofErr w:type="spellEnd"/>
      <w:r w:rsidRPr="00BC7F4D">
        <w:rPr>
          <w:rFonts w:asciiTheme="minorHAnsi" w:hAnsiTheme="minorHAnsi" w:cstheme="minorHAnsi"/>
        </w:rPr>
        <w:t>/</w:t>
      </w:r>
      <w:r>
        <w:rPr>
          <w:rFonts w:asciiTheme="minorHAnsi" w:hAnsiTheme="minorHAnsi" w:cstheme="minorHAnsi"/>
          <w:lang w:val="es-ES"/>
        </w:rPr>
        <w:t>mm</w:t>
      </w:r>
      <w:r w:rsidRPr="00BC7F4D">
        <w:rPr>
          <w:rFonts w:asciiTheme="minorHAnsi" w:hAnsiTheme="minorHAnsi" w:cstheme="minorHAnsi"/>
        </w:rPr>
        <w:t>/yyyy), Sexo, EstadoCivil y RFC.</w:t>
      </w:r>
    </w:p>
    <w:p w14:paraId="465E3FCB" w14:textId="77777777" w:rsidR="00C74C20" w:rsidRPr="00BC7F4D" w:rsidRDefault="00C74C20" w:rsidP="00C74C20">
      <w:pPr>
        <w:pStyle w:val="NormalWeb"/>
        <w:numPr>
          <w:ilvl w:val="0"/>
          <w:numId w:val="75"/>
        </w:numPr>
        <w:rPr>
          <w:rFonts w:asciiTheme="minorHAnsi" w:hAnsiTheme="minorHAnsi" w:cstheme="minorHAnsi"/>
        </w:rPr>
      </w:pPr>
      <w:r w:rsidRPr="00BC7F4D">
        <w:rPr>
          <w:rFonts w:asciiTheme="minorHAnsi" w:hAnsiTheme="minorHAnsi" w:cstheme="minorHAnsi"/>
          <w:b/>
          <w:bCs/>
        </w:rPr>
        <w:t>Datos de Vivienda:</w:t>
      </w:r>
      <w:r w:rsidRPr="00BC7F4D">
        <w:rPr>
          <w:rFonts w:asciiTheme="minorHAnsi" w:hAnsiTheme="minorHAnsi" w:cstheme="minorHAnsi"/>
        </w:rPr>
        <w:t xml:space="preserve"> Estado, Calle, Numero, Colonia, Municipio, Localidad y DireccionCatalogo.</w:t>
      </w:r>
    </w:p>
    <w:p w14:paraId="28C22909" w14:textId="77777777" w:rsidR="00C74C20" w:rsidRPr="00BC7F4D" w:rsidRDefault="00C74C20" w:rsidP="00C74C20">
      <w:pPr>
        <w:pStyle w:val="NormalWeb"/>
        <w:numPr>
          <w:ilvl w:val="0"/>
          <w:numId w:val="75"/>
        </w:numPr>
        <w:rPr>
          <w:rFonts w:asciiTheme="minorHAnsi" w:hAnsiTheme="minorHAnsi" w:cstheme="minorHAnsi"/>
        </w:rPr>
      </w:pPr>
      <w:r w:rsidRPr="00BC7F4D">
        <w:rPr>
          <w:rFonts w:asciiTheme="minorHAnsi" w:hAnsiTheme="minorHAnsi" w:cstheme="minorHAnsi"/>
          <w:b/>
          <w:bCs/>
        </w:rPr>
        <w:t>Datos de Contacto:</w:t>
      </w:r>
      <w:r w:rsidRPr="00BC7F4D">
        <w:rPr>
          <w:rFonts w:asciiTheme="minorHAnsi" w:hAnsiTheme="minorHAnsi" w:cstheme="minorHAnsi"/>
        </w:rPr>
        <w:t xml:space="preserve"> Telefono, Telefono2 y Correo.</w:t>
      </w:r>
    </w:p>
    <w:p w14:paraId="3BAD1363" w14:textId="77777777" w:rsidR="00C74C20" w:rsidRPr="00BC7F4D" w:rsidRDefault="00C74C20" w:rsidP="00C74C20">
      <w:pPr>
        <w:pStyle w:val="NormalWeb"/>
        <w:numPr>
          <w:ilvl w:val="0"/>
          <w:numId w:val="75"/>
        </w:numPr>
        <w:rPr>
          <w:rFonts w:asciiTheme="minorHAnsi" w:hAnsiTheme="minorHAnsi" w:cstheme="minorHAnsi"/>
        </w:rPr>
      </w:pPr>
      <w:r w:rsidRPr="00BC7F4D">
        <w:rPr>
          <w:rFonts w:asciiTheme="minorHAnsi" w:hAnsiTheme="minorHAnsi" w:cstheme="minorHAnsi"/>
          <w:b/>
          <w:bCs/>
        </w:rPr>
        <w:t>Datos del Programa:</w:t>
      </w:r>
      <w:r w:rsidRPr="00BC7F4D">
        <w:rPr>
          <w:rFonts w:asciiTheme="minorHAnsi" w:hAnsiTheme="minorHAnsi" w:cstheme="minorHAnsi"/>
        </w:rPr>
        <w:t xml:space="preserve"> Dependencia (selector), Programa, Subprograma, Componente, Accion, TipoBeneficio, Monto y FechaRegistro (</w:t>
      </w:r>
      <w:proofErr w:type="spellStart"/>
      <w:r>
        <w:rPr>
          <w:rFonts w:asciiTheme="minorHAnsi" w:hAnsiTheme="minorHAnsi" w:cstheme="minorHAnsi"/>
          <w:lang w:val="es-ES"/>
        </w:rPr>
        <w:t>dd</w:t>
      </w:r>
      <w:proofErr w:type="spellEnd"/>
      <w:r w:rsidRPr="00BC7F4D">
        <w:rPr>
          <w:rFonts w:asciiTheme="minorHAnsi" w:hAnsiTheme="minorHAnsi" w:cstheme="minorHAnsi"/>
        </w:rPr>
        <w:t>/</w:t>
      </w:r>
      <w:r>
        <w:rPr>
          <w:rFonts w:asciiTheme="minorHAnsi" w:hAnsiTheme="minorHAnsi" w:cstheme="minorHAnsi"/>
          <w:lang w:val="es-ES"/>
        </w:rPr>
        <w:t>mm</w:t>
      </w:r>
      <w:r w:rsidRPr="00BC7F4D">
        <w:rPr>
          <w:rFonts w:asciiTheme="minorHAnsi" w:hAnsiTheme="minorHAnsi" w:cstheme="minorHAnsi"/>
        </w:rPr>
        <w:t>/yyyy).</w:t>
      </w:r>
    </w:p>
    <w:p w14:paraId="79CDA3FD" w14:textId="77777777" w:rsidR="00C74C20" w:rsidRPr="00BC7F4D" w:rsidRDefault="00C74C20" w:rsidP="00C74C20">
      <w:pPr>
        <w:pStyle w:val="NormalWeb"/>
        <w:numPr>
          <w:ilvl w:val="0"/>
          <w:numId w:val="75"/>
        </w:numPr>
        <w:rPr>
          <w:rFonts w:asciiTheme="minorHAnsi" w:hAnsiTheme="minorHAnsi" w:cstheme="minorHAnsi"/>
        </w:rPr>
      </w:pPr>
      <w:r w:rsidRPr="00BC7F4D">
        <w:rPr>
          <w:rFonts w:asciiTheme="minorHAnsi" w:hAnsiTheme="minorHAnsi" w:cstheme="minorHAnsi"/>
          <w:b/>
          <w:bCs/>
        </w:rPr>
        <w:t>Datos Empresariales/Comerciales:</w:t>
      </w:r>
      <w:r w:rsidRPr="00BC7F4D">
        <w:rPr>
          <w:rFonts w:asciiTheme="minorHAnsi" w:hAnsiTheme="minorHAnsi" w:cstheme="minorHAnsi"/>
        </w:rPr>
        <w:t xml:space="preserve"> RegimenCapital, Actividad, NombreComercial y RazonSocial.</w:t>
      </w:r>
    </w:p>
    <w:p w14:paraId="611917BF" w14:textId="77777777" w:rsidR="00C74C20" w:rsidRPr="00BC7F4D" w:rsidRDefault="00C74C20" w:rsidP="00C74C20">
      <w:pPr>
        <w:pStyle w:val="NormalWeb"/>
        <w:rPr>
          <w:rFonts w:asciiTheme="minorHAnsi" w:hAnsiTheme="minorHAnsi" w:cstheme="minorHAnsi"/>
        </w:rPr>
      </w:pPr>
      <w:r w:rsidRPr="00BC7F4D">
        <w:rPr>
          <w:rFonts w:asciiTheme="minorHAnsi" w:hAnsiTheme="minorHAnsi" w:cstheme="minorHAnsi"/>
          <w:b/>
          <w:bCs/>
        </w:rPr>
        <w:t>Criterio 4 - Validaciones de Alta Individual</w:t>
      </w:r>
      <w:r w:rsidRPr="00BC7F4D">
        <w:rPr>
          <w:rFonts w:asciiTheme="minorHAnsi" w:hAnsiTheme="minorHAnsi" w:cstheme="minorHAnsi"/>
        </w:rPr>
        <w:t xml:space="preserve"> </w:t>
      </w:r>
      <w:r>
        <w:rPr>
          <w:rFonts w:asciiTheme="minorHAnsi" w:hAnsiTheme="minorHAnsi" w:cstheme="minorHAnsi"/>
        </w:rPr>
        <w:br/>
      </w:r>
      <w:r w:rsidRPr="00BC7F4D">
        <w:rPr>
          <w:rFonts w:asciiTheme="minorHAnsi" w:hAnsiTheme="minorHAnsi" w:cstheme="minorHAnsi"/>
          <w:b/>
          <w:bCs/>
        </w:rPr>
        <w:t>Dado que</w:t>
      </w:r>
      <w:r w:rsidRPr="00BC7F4D">
        <w:rPr>
          <w:rFonts w:asciiTheme="minorHAnsi" w:hAnsiTheme="minorHAnsi" w:cstheme="minorHAnsi"/>
        </w:rPr>
        <w:t xml:space="preserve"> el usuario está llenando el formulario "Agregar Beneficiario", </w:t>
      </w:r>
      <w:r>
        <w:rPr>
          <w:rFonts w:asciiTheme="minorHAnsi" w:hAnsiTheme="minorHAnsi" w:cstheme="minorHAnsi"/>
        </w:rPr>
        <w:br/>
      </w:r>
      <w:r w:rsidRPr="00BC7F4D">
        <w:rPr>
          <w:rFonts w:asciiTheme="minorHAnsi" w:hAnsiTheme="minorHAnsi" w:cstheme="minorHAnsi"/>
          <w:b/>
          <w:bCs/>
        </w:rPr>
        <w:t>Cuando</w:t>
      </w:r>
      <w:r w:rsidRPr="00BC7F4D">
        <w:rPr>
          <w:rFonts w:asciiTheme="minorHAnsi" w:hAnsiTheme="minorHAnsi" w:cstheme="minorHAnsi"/>
        </w:rPr>
        <w:t xml:space="preserve"> ingresa información en los campos requeridos (ej. Curp, RFC), </w:t>
      </w:r>
      <w:r>
        <w:rPr>
          <w:rFonts w:asciiTheme="minorHAnsi" w:hAnsiTheme="minorHAnsi" w:cstheme="minorHAnsi"/>
        </w:rPr>
        <w:br/>
      </w:r>
      <w:r w:rsidRPr="00BC7F4D">
        <w:rPr>
          <w:rFonts w:asciiTheme="minorHAnsi" w:hAnsiTheme="minorHAnsi" w:cstheme="minorHAnsi"/>
          <w:b/>
          <w:bCs/>
        </w:rPr>
        <w:t>Entonces</w:t>
      </w:r>
      <w:r w:rsidRPr="00BC7F4D">
        <w:rPr>
          <w:rFonts w:asciiTheme="minorHAnsi" w:hAnsiTheme="minorHAnsi" w:cstheme="minorHAnsi"/>
        </w:rPr>
        <w:t xml:space="preserve"> el sistema deberá aplicar las validaciones de formato y lógica de negocio correspondientes antes de permitir guardar el registro.</w:t>
      </w:r>
    </w:p>
    <w:p w14:paraId="1AB0D786" w14:textId="77777777" w:rsidR="00C74C20" w:rsidRPr="00DE3642" w:rsidRDefault="00C74C20" w:rsidP="00C74C20">
      <w:pPr>
        <w:pStyle w:val="NormalWeb"/>
        <w:rPr>
          <w:rFonts w:asciiTheme="minorHAnsi" w:hAnsiTheme="minorHAnsi" w:cstheme="minorHAnsi"/>
        </w:rPr>
      </w:pPr>
      <w:r w:rsidRPr="00DE3642">
        <w:rPr>
          <w:rFonts w:asciiTheme="minorHAnsi" w:hAnsiTheme="minorHAnsi" w:cstheme="minorHAnsi"/>
          <w:b/>
          <w:bCs/>
        </w:rPr>
        <w:t>Criterio 5 - Lógica de Captura Condicional por Tipo de Beneficiario</w:t>
      </w:r>
      <w:r w:rsidRPr="00DE3642">
        <w:rPr>
          <w:rFonts w:asciiTheme="minorHAnsi" w:hAnsiTheme="minorHAnsi" w:cstheme="minorHAnsi"/>
        </w:rPr>
        <w:t xml:space="preserve"> </w:t>
      </w:r>
      <w:r>
        <w:rPr>
          <w:rFonts w:asciiTheme="minorHAnsi" w:hAnsiTheme="minorHAnsi" w:cstheme="minorHAnsi"/>
        </w:rPr>
        <w:br/>
      </w:r>
      <w:r w:rsidRPr="00DE3642">
        <w:rPr>
          <w:rFonts w:asciiTheme="minorHAnsi" w:hAnsiTheme="minorHAnsi" w:cstheme="minorHAnsi"/>
          <w:b/>
          <w:bCs/>
        </w:rPr>
        <w:t>Dado que</w:t>
      </w:r>
      <w:r w:rsidRPr="00DE3642">
        <w:rPr>
          <w:rFonts w:asciiTheme="minorHAnsi" w:hAnsiTheme="minorHAnsi" w:cstheme="minorHAnsi"/>
        </w:rPr>
        <w:t xml:space="preserve"> el usuario está en la pantalla "Agregar Beneficiario" (alta individual), </w:t>
      </w:r>
      <w:r>
        <w:rPr>
          <w:rFonts w:asciiTheme="minorHAnsi" w:hAnsiTheme="minorHAnsi" w:cstheme="minorHAnsi"/>
        </w:rPr>
        <w:br/>
      </w:r>
      <w:r w:rsidRPr="00DE3642">
        <w:rPr>
          <w:rFonts w:asciiTheme="minorHAnsi" w:hAnsiTheme="minorHAnsi" w:cstheme="minorHAnsi"/>
          <w:b/>
          <w:bCs/>
        </w:rPr>
        <w:t>Cuando</w:t>
      </w:r>
      <w:r w:rsidRPr="00DE3642">
        <w:rPr>
          <w:rFonts w:asciiTheme="minorHAnsi" w:hAnsiTheme="minorHAnsi" w:cstheme="minorHAnsi"/>
        </w:rPr>
        <w:t xml:space="preserve"> el beneficio es para una </w:t>
      </w:r>
      <w:r w:rsidRPr="00DE3642">
        <w:rPr>
          <w:rFonts w:asciiTheme="minorHAnsi" w:hAnsiTheme="minorHAnsi" w:cstheme="minorHAnsi"/>
          <w:b/>
          <w:bCs/>
        </w:rPr>
        <w:t>Persona Física</w:t>
      </w:r>
      <w:r w:rsidRPr="00DE3642">
        <w:rPr>
          <w:rFonts w:asciiTheme="minorHAnsi" w:hAnsiTheme="minorHAnsi" w:cstheme="minorHAnsi"/>
        </w:rPr>
        <w:t xml:space="preserve">, </w:t>
      </w:r>
      <w:r>
        <w:rPr>
          <w:rFonts w:asciiTheme="minorHAnsi" w:hAnsiTheme="minorHAnsi" w:cstheme="minorHAnsi"/>
        </w:rPr>
        <w:br/>
      </w:r>
      <w:r w:rsidRPr="00DE3642">
        <w:rPr>
          <w:rFonts w:asciiTheme="minorHAnsi" w:hAnsiTheme="minorHAnsi" w:cstheme="minorHAnsi"/>
          <w:b/>
          <w:bCs/>
        </w:rPr>
        <w:t>Entonces</w:t>
      </w:r>
      <w:r w:rsidRPr="00DE3642">
        <w:rPr>
          <w:rFonts w:asciiTheme="minorHAnsi" w:hAnsiTheme="minorHAnsi" w:cstheme="minorHAnsi"/>
        </w:rPr>
        <w:t xml:space="preserve"> el sistema deberá requerir que se llenen las secciones "Datos Personales", "Datos de Vivienda", "Datos de Contacto" y "Datos del Programa". </w:t>
      </w:r>
      <w:r>
        <w:rPr>
          <w:rFonts w:asciiTheme="minorHAnsi" w:hAnsiTheme="minorHAnsi" w:cstheme="minorHAnsi"/>
        </w:rPr>
        <w:br/>
      </w:r>
      <w:r w:rsidRPr="00DE3642">
        <w:rPr>
          <w:rFonts w:asciiTheme="minorHAnsi" w:hAnsiTheme="minorHAnsi" w:cstheme="minorHAnsi"/>
          <w:b/>
          <w:bCs/>
        </w:rPr>
        <w:t>Y</w:t>
      </w:r>
      <w:r w:rsidRPr="00DE3642">
        <w:rPr>
          <w:rFonts w:asciiTheme="minorHAnsi" w:hAnsiTheme="minorHAnsi" w:cstheme="minorHAnsi"/>
        </w:rPr>
        <w:t xml:space="preserve"> los campos de la sección "Datos Empresariales/Comerciales" deberán permanecer en blanco. </w:t>
      </w:r>
      <w:r>
        <w:rPr>
          <w:rFonts w:asciiTheme="minorHAnsi" w:hAnsiTheme="minorHAnsi" w:cstheme="minorHAnsi"/>
        </w:rPr>
        <w:br/>
      </w:r>
      <w:r w:rsidRPr="00DE3642">
        <w:rPr>
          <w:rFonts w:asciiTheme="minorHAnsi" w:hAnsiTheme="minorHAnsi" w:cstheme="minorHAnsi"/>
          <w:b/>
          <w:bCs/>
        </w:rPr>
        <w:t>Cuando</w:t>
      </w:r>
      <w:r w:rsidRPr="00DE3642">
        <w:rPr>
          <w:rFonts w:asciiTheme="minorHAnsi" w:hAnsiTheme="minorHAnsi" w:cstheme="minorHAnsi"/>
        </w:rPr>
        <w:t xml:space="preserve"> el beneficio es para una </w:t>
      </w:r>
      <w:r w:rsidRPr="00DE3642">
        <w:rPr>
          <w:rFonts w:asciiTheme="minorHAnsi" w:hAnsiTheme="minorHAnsi" w:cstheme="minorHAnsi"/>
          <w:b/>
          <w:bCs/>
        </w:rPr>
        <w:t>Empresa</w:t>
      </w:r>
      <w:r w:rsidRPr="00DE3642">
        <w:rPr>
          <w:rFonts w:asciiTheme="minorHAnsi" w:hAnsiTheme="minorHAnsi" w:cstheme="minorHAnsi"/>
        </w:rPr>
        <w:t xml:space="preserve"> (Persona Moral), </w:t>
      </w:r>
      <w:r>
        <w:rPr>
          <w:rFonts w:asciiTheme="minorHAnsi" w:hAnsiTheme="minorHAnsi" w:cstheme="minorHAnsi"/>
        </w:rPr>
        <w:br/>
      </w:r>
      <w:r w:rsidRPr="00DE3642">
        <w:rPr>
          <w:rFonts w:asciiTheme="minorHAnsi" w:hAnsiTheme="minorHAnsi" w:cstheme="minorHAnsi"/>
          <w:b/>
          <w:bCs/>
        </w:rPr>
        <w:t>Entonces</w:t>
      </w:r>
      <w:r w:rsidRPr="00DE3642">
        <w:rPr>
          <w:rFonts w:asciiTheme="minorHAnsi" w:hAnsiTheme="minorHAnsi" w:cstheme="minorHAnsi"/>
        </w:rPr>
        <w:t xml:space="preserve"> el sistema deberá requerir que se llenen las secciones "Datos de Vivienda", "Datos de Contacto", "Datos del Programa" y "Datos Empresariales/Comerciales". </w:t>
      </w:r>
      <w:r>
        <w:rPr>
          <w:rFonts w:asciiTheme="minorHAnsi" w:hAnsiTheme="minorHAnsi" w:cstheme="minorHAnsi"/>
        </w:rPr>
        <w:br/>
      </w:r>
      <w:r w:rsidRPr="00DE3642">
        <w:rPr>
          <w:rFonts w:asciiTheme="minorHAnsi" w:hAnsiTheme="minorHAnsi" w:cstheme="minorHAnsi"/>
          <w:b/>
          <w:bCs/>
        </w:rPr>
        <w:t>Y</w:t>
      </w:r>
      <w:r w:rsidRPr="00DE3642">
        <w:rPr>
          <w:rFonts w:asciiTheme="minorHAnsi" w:hAnsiTheme="minorHAnsi" w:cstheme="minorHAnsi"/>
        </w:rPr>
        <w:t xml:space="preserve"> los campos de la sección "Datos Personales" deberán permanecer en blanco.</w:t>
      </w:r>
    </w:p>
    <w:p w14:paraId="0D49010E" w14:textId="77777777" w:rsidR="00C74C20" w:rsidRPr="00BC7F4D" w:rsidRDefault="00C74C20" w:rsidP="00C74C20">
      <w:pPr>
        <w:pStyle w:val="NormalWeb"/>
        <w:rPr>
          <w:rFonts w:asciiTheme="minorHAnsi" w:hAnsiTheme="minorHAnsi" w:cstheme="minorHAnsi"/>
        </w:rPr>
      </w:pPr>
      <w:r w:rsidRPr="00BC7F4D">
        <w:rPr>
          <w:rFonts w:asciiTheme="minorHAnsi" w:hAnsiTheme="minorHAnsi" w:cstheme="minorHAnsi"/>
          <w:b/>
          <w:bCs/>
        </w:rPr>
        <w:t>Criterio 5 - Carga Masiva (Botón Cargar)</w:t>
      </w:r>
      <w:r w:rsidRPr="00BC7F4D">
        <w:rPr>
          <w:rFonts w:asciiTheme="minorHAnsi" w:hAnsiTheme="minorHAnsi" w:cstheme="minorHAnsi"/>
        </w:rPr>
        <w:t xml:space="preserve"> </w:t>
      </w:r>
      <w:r>
        <w:rPr>
          <w:rFonts w:asciiTheme="minorHAnsi" w:hAnsiTheme="minorHAnsi" w:cstheme="minorHAnsi"/>
        </w:rPr>
        <w:br/>
      </w:r>
      <w:r w:rsidRPr="00BC7F4D">
        <w:rPr>
          <w:rFonts w:asciiTheme="minorHAnsi" w:hAnsiTheme="minorHAnsi" w:cstheme="minorHAnsi"/>
          <w:b/>
          <w:bCs/>
        </w:rPr>
        <w:t>Dado que</w:t>
      </w:r>
      <w:r w:rsidRPr="00BC7F4D">
        <w:rPr>
          <w:rFonts w:asciiTheme="minorHAnsi" w:hAnsiTheme="minorHAnsi" w:cstheme="minorHAnsi"/>
        </w:rPr>
        <w:t xml:space="preserve"> el usuario está en la pantalla "Listado de Beneficiarios", </w:t>
      </w:r>
      <w:r>
        <w:rPr>
          <w:rFonts w:asciiTheme="minorHAnsi" w:hAnsiTheme="minorHAnsi" w:cstheme="minorHAnsi"/>
        </w:rPr>
        <w:br/>
      </w:r>
      <w:r w:rsidRPr="00BC7F4D">
        <w:rPr>
          <w:rFonts w:asciiTheme="minorHAnsi" w:hAnsiTheme="minorHAnsi" w:cstheme="minorHAnsi"/>
          <w:b/>
          <w:bCs/>
        </w:rPr>
        <w:lastRenderedPageBreak/>
        <w:t>Cuando</w:t>
      </w:r>
      <w:r w:rsidRPr="00BC7F4D">
        <w:rPr>
          <w:rFonts w:asciiTheme="minorHAnsi" w:hAnsiTheme="minorHAnsi" w:cstheme="minorHAnsi"/>
        </w:rPr>
        <w:t xml:space="preserve"> selecciona el botón "CARGAR", </w:t>
      </w:r>
      <w:r>
        <w:rPr>
          <w:rFonts w:asciiTheme="minorHAnsi" w:hAnsiTheme="minorHAnsi" w:cstheme="minorHAnsi"/>
        </w:rPr>
        <w:br/>
      </w:r>
      <w:r w:rsidRPr="00BC7F4D">
        <w:rPr>
          <w:rFonts w:asciiTheme="minorHAnsi" w:hAnsiTheme="minorHAnsi" w:cstheme="minorHAnsi"/>
          <w:b/>
          <w:bCs/>
        </w:rPr>
        <w:t>Entonces</w:t>
      </w:r>
      <w:r w:rsidRPr="00BC7F4D">
        <w:rPr>
          <w:rFonts w:asciiTheme="minorHAnsi" w:hAnsiTheme="minorHAnsi" w:cstheme="minorHAnsi"/>
        </w:rPr>
        <w:t xml:space="preserve"> el sistema deberá abrir un diálogo del sistema operativo para "Abrir" un archivo, permitiéndole seleccionar la plantilla con los registros a subir.</w:t>
      </w:r>
    </w:p>
    <w:p w14:paraId="7CB1ED18" w14:textId="44BA339A" w:rsidR="00DC1717" w:rsidRDefault="00C74C20" w:rsidP="00C74C20">
      <w:pPr>
        <w:spacing w:after="160" w:line="259" w:lineRule="auto"/>
        <w:rPr>
          <w:rFonts w:ascii="Arial" w:hAnsi="Arial" w:cs="Arial"/>
        </w:rPr>
      </w:pPr>
      <w:r w:rsidRPr="00BC7F4D">
        <w:rPr>
          <w:rFonts w:cstheme="minorHAnsi"/>
          <w:b/>
          <w:bCs/>
        </w:rPr>
        <w:t>Criterio 6 - Proceso de Validación de Carga Masiva</w:t>
      </w:r>
      <w:r w:rsidRPr="00BC7F4D">
        <w:rPr>
          <w:rFonts w:cstheme="minorHAnsi"/>
        </w:rPr>
        <w:t xml:space="preserve"> </w:t>
      </w:r>
      <w:r>
        <w:rPr>
          <w:rFonts w:cstheme="minorHAnsi"/>
        </w:rPr>
        <w:br/>
      </w:r>
      <w:r w:rsidRPr="00BC7F4D">
        <w:rPr>
          <w:rFonts w:cstheme="minorHAnsi"/>
          <w:b/>
          <w:bCs/>
        </w:rPr>
        <w:t>Dado que</w:t>
      </w:r>
      <w:r w:rsidRPr="00BC7F4D">
        <w:rPr>
          <w:rFonts w:cstheme="minorHAnsi"/>
        </w:rPr>
        <w:t xml:space="preserve"> el usuario ha seleccionado y subido un archivo plantilla con múltiples registros, </w:t>
      </w:r>
      <w:r>
        <w:rPr>
          <w:rFonts w:cstheme="minorHAnsi"/>
        </w:rPr>
        <w:br/>
      </w:r>
      <w:r w:rsidRPr="00BC7F4D">
        <w:rPr>
          <w:rFonts w:cstheme="minorHAnsi"/>
          <w:b/>
          <w:bCs/>
        </w:rPr>
        <w:t>Cuando</w:t>
      </w:r>
      <w:r w:rsidRPr="00BC7F4D">
        <w:rPr>
          <w:rFonts w:cstheme="minorHAnsi"/>
        </w:rPr>
        <w:t xml:space="preserve"> el sistema procesa el archivo, </w:t>
      </w:r>
      <w:r>
        <w:rPr>
          <w:rFonts w:cstheme="minorHAnsi"/>
        </w:rPr>
        <w:br/>
      </w:r>
      <w:r w:rsidRPr="00BC7F4D">
        <w:rPr>
          <w:rFonts w:cstheme="minorHAnsi"/>
          <w:b/>
          <w:bCs/>
        </w:rPr>
        <w:t>Entonces</w:t>
      </w:r>
      <w:r w:rsidRPr="00BC7F4D">
        <w:rPr>
          <w:rFonts w:cstheme="minorHAnsi"/>
        </w:rPr>
        <w:t xml:space="preserve"> se deberán aplicar validaciones a todos los registros contenidos en la plantilla. </w:t>
      </w:r>
      <w:r>
        <w:rPr>
          <w:rFonts w:cstheme="minorHAnsi"/>
        </w:rPr>
        <w:br/>
      </w:r>
      <w:r w:rsidRPr="00BC7F4D">
        <w:rPr>
          <w:rFonts w:cstheme="minorHAnsi"/>
          <w:b/>
          <w:bCs/>
        </w:rPr>
        <w:t>Y</w:t>
      </w:r>
      <w:r w:rsidRPr="00BC7F4D">
        <w:rPr>
          <w:rFonts w:cstheme="minorHAnsi"/>
        </w:rPr>
        <w:t xml:space="preserve"> si todos los registros pasan las validaciones, el sistema deberá mostrar un botón "ACEPTAR" para confirmar la importación final de los datos. </w:t>
      </w:r>
      <w:r>
        <w:rPr>
          <w:rFonts w:cstheme="minorHAnsi"/>
        </w:rPr>
        <w:br/>
      </w:r>
      <w:r w:rsidRPr="00BC7F4D">
        <w:rPr>
          <w:rFonts w:cstheme="minorHAnsi"/>
          <w:b/>
          <w:bCs/>
        </w:rPr>
        <w:t>Y</w:t>
      </w:r>
      <w:r w:rsidRPr="00BC7F4D">
        <w:rPr>
          <w:rFonts w:cstheme="minorHAnsi"/>
        </w:rPr>
        <w:t xml:space="preserve"> si existen errores, el sistema deberá informar al usuario sobre los registros incorrectos para su corrección.</w:t>
      </w:r>
    </w:p>
    <w:p w14:paraId="7F424795" w14:textId="77777777" w:rsidR="00DC1717" w:rsidRDefault="00DC1717" w:rsidP="00DC1717">
      <w:pPr>
        <w:spacing w:after="160" w:line="259" w:lineRule="auto"/>
        <w:rPr>
          <w:rFonts w:ascii="Arial" w:hAnsi="Arial" w:cs="Arial"/>
        </w:rPr>
      </w:pPr>
    </w:p>
    <w:p w14:paraId="5B03B940" w14:textId="625FA1A4" w:rsidR="003E71F9" w:rsidRDefault="003E71F9" w:rsidP="003E71F9">
      <w:pPr>
        <w:spacing w:after="160" w:line="259" w:lineRule="auto"/>
        <w:jc w:val="center"/>
        <w:rPr>
          <w:rFonts w:ascii="Arial" w:hAnsi="Arial" w:cs="Arial"/>
        </w:rPr>
      </w:pPr>
      <w:r>
        <w:rPr>
          <w:rFonts w:ascii="Arial" w:hAnsi="Arial" w:cs="Arial"/>
          <w:noProof/>
        </w:rPr>
        <w:drawing>
          <wp:inline distT="0" distB="0" distL="0" distR="0" wp14:anchorId="04F88E76" wp14:editId="4E7DF160">
            <wp:extent cx="5040000" cy="1801466"/>
            <wp:effectExtent l="0" t="0" r="1905" b="2540"/>
            <wp:docPr id="27667032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670322" name="Picture 276670322"/>
                    <pic:cNvPicPr/>
                  </pic:nvPicPr>
                  <pic:blipFill>
                    <a:blip r:embed="rId23">
                      <a:extLst>
                        <a:ext uri="{28A0092B-C50C-407E-A947-70E740481C1C}">
                          <a14:useLocalDpi xmlns:a14="http://schemas.microsoft.com/office/drawing/2010/main" val="0"/>
                        </a:ext>
                      </a:extLst>
                    </a:blip>
                    <a:stretch>
                      <a:fillRect/>
                    </a:stretch>
                  </pic:blipFill>
                  <pic:spPr>
                    <a:xfrm>
                      <a:off x="0" y="0"/>
                      <a:ext cx="5040000" cy="1801466"/>
                    </a:xfrm>
                    <a:prstGeom prst="rect">
                      <a:avLst/>
                    </a:prstGeom>
                  </pic:spPr>
                </pic:pic>
              </a:graphicData>
            </a:graphic>
          </wp:inline>
        </w:drawing>
      </w:r>
      <w:r w:rsidR="004A3C3D">
        <w:rPr>
          <w:rFonts w:ascii="Arial" w:hAnsi="Arial" w:cs="Arial"/>
          <w:noProof/>
        </w:rPr>
        <w:drawing>
          <wp:inline distT="0" distB="0" distL="0" distR="0" wp14:anchorId="09C90B64" wp14:editId="7B5D49C7">
            <wp:extent cx="5040000" cy="2430468"/>
            <wp:effectExtent l="0" t="0" r="1905" b="0"/>
            <wp:docPr id="20027083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70831" name="Picture 20027083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040000" cy="2430468"/>
                    </a:xfrm>
                    <a:prstGeom prst="rect">
                      <a:avLst/>
                    </a:prstGeom>
                  </pic:spPr>
                </pic:pic>
              </a:graphicData>
            </a:graphic>
          </wp:inline>
        </w:drawing>
      </w:r>
    </w:p>
    <w:p w14:paraId="6ED1FD8B" w14:textId="77777777" w:rsidR="004A3C3D" w:rsidRDefault="004A3C3D" w:rsidP="003E71F9">
      <w:pPr>
        <w:spacing w:after="160" w:line="259" w:lineRule="auto"/>
        <w:jc w:val="center"/>
        <w:rPr>
          <w:rFonts w:ascii="Arial" w:hAnsi="Arial" w:cs="Arial"/>
        </w:rPr>
      </w:pPr>
    </w:p>
    <w:p w14:paraId="5DB85E0F" w14:textId="77777777" w:rsidR="003E71F9" w:rsidRDefault="003E71F9" w:rsidP="00DC1717">
      <w:pPr>
        <w:spacing w:after="160" w:line="259" w:lineRule="auto"/>
        <w:rPr>
          <w:rFonts w:ascii="Arial" w:hAnsi="Arial" w:cs="Arial"/>
        </w:rPr>
      </w:pPr>
    </w:p>
    <w:p w14:paraId="3ED812A9" w14:textId="6F280654" w:rsidR="00DC1717" w:rsidRPr="00787520" w:rsidRDefault="00DC1717" w:rsidP="00DC1717">
      <w:pPr>
        <w:rPr>
          <w:rFonts w:ascii="Arial" w:hAnsi="Arial" w:cs="Arial"/>
          <w:sz w:val="24"/>
          <w:szCs w:val="20"/>
          <w:lang w:val="es-MX"/>
        </w:rPr>
      </w:pPr>
      <w:r w:rsidRPr="00787520">
        <w:rPr>
          <w:rFonts w:ascii="Arial" w:hAnsi="Arial" w:cs="Arial"/>
          <w:b/>
          <w:sz w:val="24"/>
          <w:szCs w:val="20"/>
          <w:lang w:val="es-MX"/>
        </w:rPr>
        <w:lastRenderedPageBreak/>
        <w:t>PPA</w:t>
      </w:r>
      <w:r>
        <w:rPr>
          <w:rFonts w:ascii="Arial" w:hAnsi="Arial" w:cs="Arial"/>
          <w:b/>
          <w:sz w:val="24"/>
          <w:szCs w:val="20"/>
          <w:lang w:val="es-MX"/>
        </w:rPr>
        <w:t>B</w:t>
      </w:r>
      <w:r w:rsidRPr="00787520">
        <w:rPr>
          <w:rFonts w:ascii="Arial" w:hAnsi="Arial" w:cs="Arial"/>
          <w:b/>
          <w:sz w:val="24"/>
          <w:szCs w:val="20"/>
          <w:lang w:val="es-MX"/>
        </w:rPr>
        <w:t>E-</w:t>
      </w:r>
      <w:r>
        <w:rPr>
          <w:rFonts w:ascii="Arial" w:hAnsi="Arial" w:cs="Arial"/>
          <w:b/>
          <w:sz w:val="24"/>
          <w:szCs w:val="20"/>
          <w:lang w:val="es-MX"/>
        </w:rPr>
        <w:t>944</w:t>
      </w:r>
      <w:r w:rsidRPr="00787520">
        <w:rPr>
          <w:rFonts w:ascii="Arial" w:hAnsi="Arial" w:cs="Arial"/>
          <w:b/>
          <w:sz w:val="24"/>
          <w:szCs w:val="20"/>
          <w:lang w:val="es-MX"/>
        </w:rPr>
        <w:t xml:space="preserve"> - </w:t>
      </w:r>
      <w:r w:rsidRPr="00787520">
        <w:rPr>
          <w:rFonts w:ascii="Arial" w:hAnsi="Arial" w:cs="Arial"/>
          <w:sz w:val="24"/>
          <w:szCs w:val="20"/>
          <w:lang w:val="es-MX"/>
        </w:rPr>
        <w:t xml:space="preserve"> </w:t>
      </w:r>
      <w:r w:rsidR="00C74C20" w:rsidRPr="00C74C20">
        <w:rPr>
          <w:rStyle w:val="Strong"/>
          <w:rFonts w:ascii="Arial" w:hAnsi="Arial" w:cs="Arial"/>
          <w:color w:val="000000" w:themeColor="text1"/>
          <w:sz w:val="24"/>
          <w:szCs w:val="24"/>
        </w:rPr>
        <w:t>Creación de una Estructura de Directorio de la documentación del Proyecto</w:t>
      </w:r>
    </w:p>
    <w:p w14:paraId="73C580C8" w14:textId="07FBE422" w:rsidR="00DC1717" w:rsidRDefault="00C74C20" w:rsidP="00DC1717">
      <w:pPr>
        <w:spacing w:after="160" w:line="259" w:lineRule="auto"/>
        <w:rPr>
          <w:rFonts w:ascii="Arial" w:eastAsia="Times New Roman" w:hAnsi="Arial" w:cs="Arial"/>
          <w:sz w:val="24"/>
          <w:szCs w:val="24"/>
          <w:lang w:val="es-MX" w:eastAsia="es-MX"/>
        </w:rPr>
      </w:pPr>
      <w:r w:rsidRPr="00C74C20">
        <w:rPr>
          <w:rFonts w:ascii="Arial" w:eastAsia="Times New Roman" w:hAnsi="Arial" w:cs="Arial"/>
          <w:sz w:val="24"/>
          <w:szCs w:val="24"/>
          <w:lang w:val="es-MX" w:eastAsia="es-MX"/>
        </w:rPr>
        <w:t>Se llevó a cabo el diseño y la creación de la estructura de directorios para la documentación oficial del Proyecto PPABE. Esta labor tuvo como objetivo establecer un repositorio centralizado, lógico y estandarizado para albergar todos los artefactos y entregables generados. La estructura se implementó siguiendo una nomenclatura numérica y descriptiva que refleja el ciclo de vida del proyecto, abarcando desde las fases iniciales como "01 KICKOFF" y "03 ANALISIS DE REQUERIMIENTOS", pasando por la documentación técnica como "10 DIAGRAMA DE ARQUITECTURA" y "13 MATRIZ DE PRUEBAS", hasta los entregables finales como "16 GUIAS DE USUARIO". Esta organización es fundamental para facilitar la localización, consulta y gestión de versiones de toda la documentación del proyecto.</w:t>
      </w:r>
    </w:p>
    <w:p w14:paraId="6D01D822" w14:textId="77777777" w:rsidR="00C74C20" w:rsidRDefault="00C74C20" w:rsidP="00DC1717">
      <w:pPr>
        <w:spacing w:after="160" w:line="259" w:lineRule="auto"/>
        <w:rPr>
          <w:rFonts w:ascii="Arial" w:eastAsia="Times New Roman" w:hAnsi="Arial" w:cs="Arial"/>
          <w:sz w:val="24"/>
          <w:szCs w:val="24"/>
          <w:lang w:val="es-MX" w:eastAsia="es-MX"/>
        </w:rPr>
      </w:pPr>
    </w:p>
    <w:p w14:paraId="3974BD40" w14:textId="5F6FD4B9" w:rsidR="00C74C20" w:rsidRDefault="00D11AAA" w:rsidP="00D11AAA">
      <w:pPr>
        <w:spacing w:after="160" w:line="259" w:lineRule="auto"/>
        <w:jc w:val="center"/>
        <w:rPr>
          <w:rFonts w:ascii="Arial" w:hAnsi="Arial" w:cs="Arial"/>
        </w:rPr>
      </w:pPr>
      <w:r>
        <w:rPr>
          <w:rFonts w:ascii="Arial" w:hAnsi="Arial" w:cs="Arial"/>
          <w:noProof/>
        </w:rPr>
        <w:drawing>
          <wp:inline distT="0" distB="0" distL="0" distR="0" wp14:anchorId="60409792" wp14:editId="6480C46A">
            <wp:extent cx="2520000" cy="3001589"/>
            <wp:effectExtent l="0" t="0" r="0" b="0"/>
            <wp:docPr id="839521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521562" name="Picture 83952156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520000" cy="3001589"/>
                    </a:xfrm>
                    <a:prstGeom prst="rect">
                      <a:avLst/>
                    </a:prstGeom>
                  </pic:spPr>
                </pic:pic>
              </a:graphicData>
            </a:graphic>
          </wp:inline>
        </w:drawing>
      </w:r>
    </w:p>
    <w:p w14:paraId="0E093A3E" w14:textId="77777777" w:rsidR="00DC1717" w:rsidRDefault="00DC1717" w:rsidP="00DC1717">
      <w:pPr>
        <w:spacing w:after="160" w:line="259" w:lineRule="auto"/>
        <w:rPr>
          <w:rFonts w:ascii="Arial" w:hAnsi="Arial" w:cs="Arial"/>
        </w:rPr>
      </w:pPr>
    </w:p>
    <w:p w14:paraId="5C0EBD60" w14:textId="0A5FFA12" w:rsidR="00DC1717" w:rsidRPr="00787520" w:rsidRDefault="00DC1717" w:rsidP="00DC1717">
      <w:pPr>
        <w:rPr>
          <w:rFonts w:ascii="Arial" w:hAnsi="Arial" w:cs="Arial"/>
          <w:sz w:val="24"/>
          <w:szCs w:val="20"/>
          <w:lang w:val="es-MX"/>
        </w:rPr>
      </w:pPr>
      <w:r w:rsidRPr="00787520">
        <w:rPr>
          <w:rFonts w:ascii="Arial" w:hAnsi="Arial" w:cs="Arial"/>
          <w:b/>
          <w:sz w:val="24"/>
          <w:szCs w:val="20"/>
          <w:lang w:val="es-MX"/>
        </w:rPr>
        <w:t>PPA</w:t>
      </w:r>
      <w:r>
        <w:rPr>
          <w:rFonts w:ascii="Arial" w:hAnsi="Arial" w:cs="Arial"/>
          <w:b/>
          <w:sz w:val="24"/>
          <w:szCs w:val="20"/>
          <w:lang w:val="es-MX"/>
        </w:rPr>
        <w:t>B</w:t>
      </w:r>
      <w:r w:rsidRPr="00787520">
        <w:rPr>
          <w:rFonts w:ascii="Arial" w:hAnsi="Arial" w:cs="Arial"/>
          <w:b/>
          <w:sz w:val="24"/>
          <w:szCs w:val="20"/>
          <w:lang w:val="es-MX"/>
        </w:rPr>
        <w:t>E-</w:t>
      </w:r>
      <w:r>
        <w:rPr>
          <w:rFonts w:ascii="Arial" w:hAnsi="Arial" w:cs="Arial"/>
          <w:b/>
          <w:sz w:val="24"/>
          <w:szCs w:val="20"/>
          <w:lang w:val="es-MX"/>
        </w:rPr>
        <w:t>946</w:t>
      </w:r>
      <w:r w:rsidRPr="00787520">
        <w:rPr>
          <w:rFonts w:ascii="Arial" w:hAnsi="Arial" w:cs="Arial"/>
          <w:b/>
          <w:sz w:val="24"/>
          <w:szCs w:val="20"/>
          <w:lang w:val="es-MX"/>
        </w:rPr>
        <w:t xml:space="preserve"> - </w:t>
      </w:r>
      <w:r w:rsidRPr="00787520">
        <w:rPr>
          <w:rFonts w:ascii="Arial" w:hAnsi="Arial" w:cs="Arial"/>
          <w:sz w:val="24"/>
          <w:szCs w:val="20"/>
          <w:lang w:val="es-MX"/>
        </w:rPr>
        <w:t xml:space="preserve"> </w:t>
      </w:r>
      <w:r w:rsidR="00D11AAA" w:rsidRPr="00D11AAA">
        <w:rPr>
          <w:rStyle w:val="Strong"/>
          <w:rFonts w:ascii="Arial" w:hAnsi="Arial" w:cs="Arial"/>
          <w:color w:val="000000" w:themeColor="text1"/>
          <w:sz w:val="24"/>
          <w:szCs w:val="24"/>
        </w:rPr>
        <w:t xml:space="preserve">Crear proyecto </w:t>
      </w:r>
      <w:proofErr w:type="spellStart"/>
      <w:r w:rsidR="00D11AAA" w:rsidRPr="00D11AAA">
        <w:rPr>
          <w:rStyle w:val="Strong"/>
          <w:rFonts w:ascii="Arial" w:hAnsi="Arial" w:cs="Arial"/>
          <w:color w:val="000000" w:themeColor="text1"/>
          <w:sz w:val="24"/>
          <w:szCs w:val="24"/>
        </w:rPr>
        <w:t>React</w:t>
      </w:r>
      <w:proofErr w:type="spellEnd"/>
      <w:r w:rsidR="00D11AAA" w:rsidRPr="00D11AAA">
        <w:rPr>
          <w:rStyle w:val="Strong"/>
          <w:rFonts w:ascii="Arial" w:hAnsi="Arial" w:cs="Arial"/>
          <w:color w:val="000000" w:themeColor="text1"/>
          <w:sz w:val="24"/>
          <w:szCs w:val="24"/>
        </w:rPr>
        <w:t xml:space="preserve"> </w:t>
      </w:r>
      <w:proofErr w:type="spellStart"/>
      <w:r w:rsidR="00D11AAA" w:rsidRPr="00D11AAA">
        <w:rPr>
          <w:rStyle w:val="Strong"/>
          <w:rFonts w:ascii="Arial" w:hAnsi="Arial" w:cs="Arial"/>
          <w:color w:val="000000" w:themeColor="text1"/>
          <w:sz w:val="24"/>
          <w:szCs w:val="24"/>
        </w:rPr>
        <w:t>Login</w:t>
      </w:r>
      <w:proofErr w:type="spellEnd"/>
      <w:r w:rsidR="00D11AAA" w:rsidRPr="00D11AAA">
        <w:rPr>
          <w:rStyle w:val="Strong"/>
          <w:rFonts w:ascii="Arial" w:hAnsi="Arial" w:cs="Arial"/>
          <w:color w:val="000000" w:themeColor="text1"/>
          <w:sz w:val="24"/>
          <w:szCs w:val="24"/>
        </w:rPr>
        <w:t xml:space="preserve"> Demo para Pruebas de Escaneo de Vulnerabilidades ZAP OWASP</w:t>
      </w:r>
    </w:p>
    <w:p w14:paraId="6C538103" w14:textId="4EAE6C03" w:rsidR="00DC1717" w:rsidRDefault="00D11AAA" w:rsidP="00DC1717">
      <w:pPr>
        <w:spacing w:after="160" w:line="259" w:lineRule="auto"/>
        <w:rPr>
          <w:rFonts w:ascii="Arial" w:eastAsia="Times New Roman" w:hAnsi="Arial" w:cs="Arial"/>
          <w:sz w:val="24"/>
          <w:szCs w:val="24"/>
          <w:lang w:val="es-MX" w:eastAsia="es-MX"/>
        </w:rPr>
      </w:pPr>
      <w:r w:rsidRPr="00D11AAA">
        <w:rPr>
          <w:rFonts w:ascii="Arial" w:eastAsia="Times New Roman" w:hAnsi="Arial" w:cs="Arial"/>
          <w:sz w:val="24"/>
          <w:szCs w:val="24"/>
          <w:lang w:val="es-MX" w:eastAsia="es-MX"/>
        </w:rPr>
        <w:t xml:space="preserve">Se llevó a cabo el desarrollo y configuración de un proyecto de demostración denominado "React Login Demo", construido con la biblioteca React. El propósito </w:t>
      </w:r>
      <w:r w:rsidRPr="00D11AAA">
        <w:rPr>
          <w:rFonts w:ascii="Arial" w:eastAsia="Times New Roman" w:hAnsi="Arial" w:cs="Arial"/>
          <w:sz w:val="24"/>
          <w:szCs w:val="24"/>
          <w:lang w:val="es-MX" w:eastAsia="es-MX"/>
        </w:rPr>
        <w:lastRenderedPageBreak/>
        <w:t>de esta aplicación es servir como un entorno de pruebas controlado (sandbox), diseñado específicamente para realizar y validar escaneos de seguridad de tipo DAST (Dynamic Application Security Testing) utilizando la herramienta ZAP de OWASP. La creación de este demo de autenticación permite configurar, probar y afinar las políticas de escaneo de vulnerabilidades en un entorno aislado, antes de su aplicación sobre los sistemas en QA del PPABE.</w:t>
      </w:r>
    </w:p>
    <w:p w14:paraId="0AA27120" w14:textId="77777777" w:rsidR="00D11AAA" w:rsidRDefault="00D11AAA" w:rsidP="00DC1717">
      <w:pPr>
        <w:spacing w:after="160" w:line="259" w:lineRule="auto"/>
        <w:rPr>
          <w:rFonts w:ascii="Arial" w:eastAsia="Times New Roman" w:hAnsi="Arial" w:cs="Arial"/>
          <w:sz w:val="24"/>
          <w:szCs w:val="24"/>
          <w:lang w:val="es-MX" w:eastAsia="es-MX"/>
        </w:rPr>
      </w:pPr>
    </w:p>
    <w:p w14:paraId="205FE60F" w14:textId="57B1A662" w:rsidR="00D11AAA" w:rsidRDefault="00D11AAA" w:rsidP="00D11AAA">
      <w:pPr>
        <w:spacing w:after="160" w:line="259" w:lineRule="auto"/>
        <w:jc w:val="center"/>
        <w:rPr>
          <w:rFonts w:ascii="Arial" w:hAnsi="Arial" w:cs="Arial"/>
        </w:rPr>
      </w:pPr>
      <w:r>
        <w:rPr>
          <w:rFonts w:ascii="Arial" w:hAnsi="Arial" w:cs="Arial"/>
          <w:noProof/>
        </w:rPr>
        <w:drawing>
          <wp:inline distT="0" distB="0" distL="0" distR="0" wp14:anchorId="5548EAC5" wp14:editId="527063B1">
            <wp:extent cx="3960000" cy="2525743"/>
            <wp:effectExtent l="0" t="0" r="2540" b="1905"/>
            <wp:docPr id="855896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89605" name="Picture 85589605"/>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960000" cy="2525743"/>
                    </a:xfrm>
                    <a:prstGeom prst="rect">
                      <a:avLst/>
                    </a:prstGeom>
                  </pic:spPr>
                </pic:pic>
              </a:graphicData>
            </a:graphic>
          </wp:inline>
        </w:drawing>
      </w:r>
    </w:p>
    <w:p w14:paraId="5E8FB960" w14:textId="77777777" w:rsidR="00DC1717" w:rsidRDefault="00DC1717" w:rsidP="00DC1717">
      <w:pPr>
        <w:spacing w:after="160" w:line="259" w:lineRule="auto"/>
        <w:rPr>
          <w:rFonts w:ascii="Arial" w:hAnsi="Arial" w:cs="Arial"/>
        </w:rPr>
      </w:pPr>
    </w:p>
    <w:p w14:paraId="689875ED" w14:textId="2AF9E503" w:rsidR="00DC1717" w:rsidRPr="00787520" w:rsidRDefault="00DC1717" w:rsidP="00DC1717">
      <w:pPr>
        <w:rPr>
          <w:rFonts w:ascii="Arial" w:hAnsi="Arial" w:cs="Arial"/>
          <w:sz w:val="24"/>
          <w:szCs w:val="20"/>
          <w:lang w:val="es-MX"/>
        </w:rPr>
      </w:pPr>
      <w:r w:rsidRPr="00787520">
        <w:rPr>
          <w:rFonts w:ascii="Arial" w:hAnsi="Arial" w:cs="Arial"/>
          <w:b/>
          <w:sz w:val="24"/>
          <w:szCs w:val="20"/>
          <w:lang w:val="es-MX"/>
        </w:rPr>
        <w:t>PPA</w:t>
      </w:r>
      <w:r>
        <w:rPr>
          <w:rFonts w:ascii="Arial" w:hAnsi="Arial" w:cs="Arial"/>
          <w:b/>
          <w:sz w:val="24"/>
          <w:szCs w:val="20"/>
          <w:lang w:val="es-MX"/>
        </w:rPr>
        <w:t>B</w:t>
      </w:r>
      <w:r w:rsidRPr="00787520">
        <w:rPr>
          <w:rFonts w:ascii="Arial" w:hAnsi="Arial" w:cs="Arial"/>
          <w:b/>
          <w:sz w:val="24"/>
          <w:szCs w:val="20"/>
          <w:lang w:val="es-MX"/>
        </w:rPr>
        <w:t>E-</w:t>
      </w:r>
      <w:r>
        <w:rPr>
          <w:rFonts w:ascii="Arial" w:hAnsi="Arial" w:cs="Arial"/>
          <w:b/>
          <w:sz w:val="24"/>
          <w:szCs w:val="20"/>
          <w:lang w:val="es-MX"/>
        </w:rPr>
        <w:t>947</w:t>
      </w:r>
      <w:r w:rsidRPr="00787520">
        <w:rPr>
          <w:rFonts w:ascii="Arial" w:hAnsi="Arial" w:cs="Arial"/>
          <w:b/>
          <w:sz w:val="24"/>
          <w:szCs w:val="20"/>
          <w:lang w:val="es-MX"/>
        </w:rPr>
        <w:t xml:space="preserve"> - </w:t>
      </w:r>
      <w:r w:rsidRPr="00787520">
        <w:rPr>
          <w:rFonts w:ascii="Arial" w:hAnsi="Arial" w:cs="Arial"/>
          <w:sz w:val="24"/>
          <w:szCs w:val="20"/>
          <w:lang w:val="es-MX"/>
        </w:rPr>
        <w:t xml:space="preserve"> </w:t>
      </w:r>
      <w:proofErr w:type="spellStart"/>
      <w:r w:rsidR="00D11AAA" w:rsidRPr="00D11AAA">
        <w:rPr>
          <w:rStyle w:val="Strong"/>
          <w:rFonts w:ascii="Arial" w:hAnsi="Arial" w:cs="Arial"/>
          <w:color w:val="000000" w:themeColor="text1"/>
          <w:sz w:val="24"/>
          <w:szCs w:val="24"/>
        </w:rPr>
        <w:t>React</w:t>
      </w:r>
      <w:proofErr w:type="spellEnd"/>
      <w:r w:rsidR="00D11AAA" w:rsidRPr="00D11AAA">
        <w:rPr>
          <w:rStyle w:val="Strong"/>
          <w:rFonts w:ascii="Arial" w:hAnsi="Arial" w:cs="Arial"/>
          <w:color w:val="000000" w:themeColor="text1"/>
          <w:sz w:val="24"/>
          <w:szCs w:val="24"/>
        </w:rPr>
        <w:t xml:space="preserve"> </w:t>
      </w:r>
      <w:proofErr w:type="spellStart"/>
      <w:r w:rsidR="00D11AAA" w:rsidRPr="00D11AAA">
        <w:rPr>
          <w:rStyle w:val="Strong"/>
          <w:rFonts w:ascii="Arial" w:hAnsi="Arial" w:cs="Arial"/>
          <w:color w:val="000000" w:themeColor="text1"/>
          <w:sz w:val="24"/>
          <w:szCs w:val="24"/>
        </w:rPr>
        <w:t>Login</w:t>
      </w:r>
      <w:proofErr w:type="spellEnd"/>
      <w:r w:rsidR="00D11AAA" w:rsidRPr="00D11AAA">
        <w:rPr>
          <w:rStyle w:val="Strong"/>
          <w:rFonts w:ascii="Arial" w:hAnsi="Arial" w:cs="Arial"/>
          <w:color w:val="000000" w:themeColor="text1"/>
          <w:sz w:val="24"/>
          <w:szCs w:val="24"/>
        </w:rPr>
        <w:t xml:space="preserve"> Demo creación de la Pantalla </w:t>
      </w:r>
      <w:proofErr w:type="spellStart"/>
      <w:r w:rsidR="00D11AAA" w:rsidRPr="00D11AAA">
        <w:rPr>
          <w:rStyle w:val="Strong"/>
          <w:rFonts w:ascii="Arial" w:hAnsi="Arial" w:cs="Arial"/>
          <w:color w:val="000000" w:themeColor="text1"/>
          <w:sz w:val="24"/>
          <w:szCs w:val="24"/>
        </w:rPr>
        <w:t>Login</w:t>
      </w:r>
      <w:proofErr w:type="spellEnd"/>
      <w:r w:rsidR="00D11AAA" w:rsidRPr="00D11AAA">
        <w:rPr>
          <w:rStyle w:val="Strong"/>
          <w:rFonts w:ascii="Arial" w:hAnsi="Arial" w:cs="Arial"/>
          <w:color w:val="000000" w:themeColor="text1"/>
          <w:sz w:val="24"/>
          <w:szCs w:val="24"/>
        </w:rPr>
        <w:t xml:space="preserve"> con usuario y </w:t>
      </w:r>
      <w:proofErr w:type="spellStart"/>
      <w:r w:rsidR="00D11AAA" w:rsidRPr="00D11AAA">
        <w:rPr>
          <w:rStyle w:val="Strong"/>
          <w:rFonts w:ascii="Arial" w:hAnsi="Arial" w:cs="Arial"/>
          <w:color w:val="000000" w:themeColor="text1"/>
          <w:sz w:val="24"/>
          <w:szCs w:val="24"/>
        </w:rPr>
        <w:t>password</w:t>
      </w:r>
      <w:proofErr w:type="spellEnd"/>
    </w:p>
    <w:p w14:paraId="60DDE597" w14:textId="0590D3F4" w:rsidR="00DC1717" w:rsidRDefault="00D11AAA" w:rsidP="00DC1717">
      <w:pPr>
        <w:spacing w:after="160" w:line="259" w:lineRule="auto"/>
        <w:rPr>
          <w:rFonts w:ascii="Arial" w:eastAsia="Times New Roman" w:hAnsi="Arial" w:cs="Arial"/>
          <w:sz w:val="24"/>
          <w:szCs w:val="24"/>
          <w:lang w:val="es-MX" w:eastAsia="es-MX"/>
        </w:rPr>
      </w:pPr>
      <w:r w:rsidRPr="00D11AAA">
        <w:rPr>
          <w:rFonts w:ascii="Arial" w:eastAsia="Times New Roman" w:hAnsi="Arial" w:cs="Arial"/>
          <w:sz w:val="24"/>
          <w:szCs w:val="24"/>
          <w:lang w:val="es-MX" w:eastAsia="es-MX"/>
        </w:rPr>
        <w:t>Continuando con el desarrollo del proyecto "React Login Demo" (PPABE-946), se llevó a cabo la implementación de la pantalla principal de "Login". Esta interfaz se construyó utilizando componentes de React para crear el formulario de autenticación, el cual incluye los campos de entrada estándar para "usuario" y "contraseña" (password), así como el botón correspondiente para el envío de las credenciales. Esta pantalla es el componente central necesario para simular el proceso de autenticación que será analizado durante las pruebas de escaneo de vulnerabilidades DAST con ZAP OWASP.</w:t>
      </w:r>
    </w:p>
    <w:p w14:paraId="037D5039" w14:textId="77777777" w:rsidR="00D11AAA" w:rsidRDefault="00D11AAA" w:rsidP="00DC1717">
      <w:pPr>
        <w:spacing w:after="160" w:line="259" w:lineRule="auto"/>
        <w:rPr>
          <w:rFonts w:ascii="Arial" w:eastAsia="Times New Roman" w:hAnsi="Arial" w:cs="Arial"/>
          <w:sz w:val="24"/>
          <w:szCs w:val="24"/>
          <w:lang w:val="es-MX" w:eastAsia="es-MX"/>
        </w:rPr>
      </w:pPr>
    </w:p>
    <w:p w14:paraId="07B8B22D" w14:textId="7CBD4CAB" w:rsidR="00D11AAA" w:rsidRDefault="00D11AAA" w:rsidP="00D11AAA">
      <w:pPr>
        <w:spacing w:after="160" w:line="259" w:lineRule="auto"/>
        <w:jc w:val="center"/>
        <w:rPr>
          <w:rFonts w:ascii="Arial" w:hAnsi="Arial" w:cs="Arial"/>
        </w:rPr>
      </w:pPr>
      <w:r>
        <w:rPr>
          <w:rFonts w:ascii="Arial" w:hAnsi="Arial" w:cs="Arial"/>
          <w:noProof/>
        </w:rPr>
        <w:lastRenderedPageBreak/>
        <w:drawing>
          <wp:inline distT="0" distB="0" distL="0" distR="0" wp14:anchorId="053336DC" wp14:editId="54A1E2D6">
            <wp:extent cx="2520000" cy="2844766"/>
            <wp:effectExtent l="0" t="0" r="0" b="635"/>
            <wp:docPr id="68610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1011" name="Picture 686101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520000" cy="2844766"/>
                    </a:xfrm>
                    <a:prstGeom prst="rect">
                      <a:avLst/>
                    </a:prstGeom>
                  </pic:spPr>
                </pic:pic>
              </a:graphicData>
            </a:graphic>
          </wp:inline>
        </w:drawing>
      </w:r>
    </w:p>
    <w:p w14:paraId="788FE4E4" w14:textId="77777777" w:rsidR="00DC1717" w:rsidRDefault="00DC1717" w:rsidP="00DC1717">
      <w:pPr>
        <w:spacing w:after="160" w:line="259" w:lineRule="auto"/>
        <w:rPr>
          <w:rFonts w:ascii="Arial" w:hAnsi="Arial" w:cs="Arial"/>
        </w:rPr>
      </w:pPr>
    </w:p>
    <w:p w14:paraId="0C35DBF8" w14:textId="4D93430C" w:rsidR="00DC1717" w:rsidRPr="00787520" w:rsidRDefault="00DC1717" w:rsidP="00DC1717">
      <w:pPr>
        <w:rPr>
          <w:rFonts w:ascii="Arial" w:hAnsi="Arial" w:cs="Arial"/>
          <w:sz w:val="24"/>
          <w:szCs w:val="20"/>
          <w:lang w:val="es-MX"/>
        </w:rPr>
      </w:pPr>
      <w:r w:rsidRPr="00787520">
        <w:rPr>
          <w:rFonts w:ascii="Arial" w:hAnsi="Arial" w:cs="Arial"/>
          <w:b/>
          <w:sz w:val="24"/>
          <w:szCs w:val="20"/>
          <w:lang w:val="es-MX"/>
        </w:rPr>
        <w:t>PPA</w:t>
      </w:r>
      <w:r>
        <w:rPr>
          <w:rFonts w:ascii="Arial" w:hAnsi="Arial" w:cs="Arial"/>
          <w:b/>
          <w:sz w:val="24"/>
          <w:szCs w:val="20"/>
          <w:lang w:val="es-MX"/>
        </w:rPr>
        <w:t>B</w:t>
      </w:r>
      <w:r w:rsidRPr="00787520">
        <w:rPr>
          <w:rFonts w:ascii="Arial" w:hAnsi="Arial" w:cs="Arial"/>
          <w:b/>
          <w:sz w:val="24"/>
          <w:szCs w:val="20"/>
          <w:lang w:val="es-MX"/>
        </w:rPr>
        <w:t>E-</w:t>
      </w:r>
      <w:r>
        <w:rPr>
          <w:rFonts w:ascii="Arial" w:hAnsi="Arial" w:cs="Arial"/>
          <w:b/>
          <w:sz w:val="24"/>
          <w:szCs w:val="20"/>
          <w:lang w:val="es-MX"/>
        </w:rPr>
        <w:t>948</w:t>
      </w:r>
      <w:r w:rsidRPr="00787520">
        <w:rPr>
          <w:rFonts w:ascii="Arial" w:hAnsi="Arial" w:cs="Arial"/>
          <w:b/>
          <w:sz w:val="24"/>
          <w:szCs w:val="20"/>
          <w:lang w:val="es-MX"/>
        </w:rPr>
        <w:t xml:space="preserve"> - </w:t>
      </w:r>
      <w:r w:rsidRPr="00787520">
        <w:rPr>
          <w:rFonts w:ascii="Arial" w:hAnsi="Arial" w:cs="Arial"/>
          <w:sz w:val="24"/>
          <w:szCs w:val="20"/>
          <w:lang w:val="es-MX"/>
        </w:rPr>
        <w:t xml:space="preserve"> </w:t>
      </w:r>
      <w:proofErr w:type="spellStart"/>
      <w:r w:rsidR="00D11AAA" w:rsidRPr="00D11AAA">
        <w:rPr>
          <w:rStyle w:val="Strong"/>
          <w:rFonts w:ascii="Arial" w:hAnsi="Arial" w:cs="Arial"/>
          <w:color w:val="000000" w:themeColor="text1"/>
          <w:sz w:val="24"/>
          <w:szCs w:val="24"/>
        </w:rPr>
        <w:t>React</w:t>
      </w:r>
      <w:proofErr w:type="spellEnd"/>
      <w:r w:rsidR="00D11AAA" w:rsidRPr="00D11AAA">
        <w:rPr>
          <w:rStyle w:val="Strong"/>
          <w:rFonts w:ascii="Arial" w:hAnsi="Arial" w:cs="Arial"/>
          <w:color w:val="000000" w:themeColor="text1"/>
          <w:sz w:val="24"/>
          <w:szCs w:val="24"/>
        </w:rPr>
        <w:t xml:space="preserve"> </w:t>
      </w:r>
      <w:proofErr w:type="spellStart"/>
      <w:r w:rsidR="00D11AAA" w:rsidRPr="00D11AAA">
        <w:rPr>
          <w:rStyle w:val="Strong"/>
          <w:rFonts w:ascii="Arial" w:hAnsi="Arial" w:cs="Arial"/>
          <w:color w:val="000000" w:themeColor="text1"/>
          <w:sz w:val="24"/>
          <w:szCs w:val="24"/>
        </w:rPr>
        <w:t>Login</w:t>
      </w:r>
      <w:proofErr w:type="spellEnd"/>
      <w:r w:rsidR="00D11AAA" w:rsidRPr="00D11AAA">
        <w:rPr>
          <w:rStyle w:val="Strong"/>
          <w:rFonts w:ascii="Arial" w:hAnsi="Arial" w:cs="Arial"/>
          <w:color w:val="000000" w:themeColor="text1"/>
          <w:sz w:val="24"/>
          <w:szCs w:val="24"/>
        </w:rPr>
        <w:t xml:space="preserve"> Demo crear Menú de Navegación</w:t>
      </w:r>
    </w:p>
    <w:p w14:paraId="7A11DC8C" w14:textId="2CCC26C3" w:rsidR="00DC1717" w:rsidRDefault="00D72982" w:rsidP="00DC1717">
      <w:pPr>
        <w:spacing w:after="160" w:line="259" w:lineRule="auto"/>
        <w:rPr>
          <w:rFonts w:ascii="Arial" w:eastAsia="Times New Roman" w:hAnsi="Arial" w:cs="Arial"/>
          <w:sz w:val="24"/>
          <w:szCs w:val="24"/>
          <w:lang w:val="es-MX" w:eastAsia="es-MX"/>
        </w:rPr>
      </w:pPr>
      <w:r w:rsidRPr="00D72982">
        <w:rPr>
          <w:rFonts w:ascii="Arial" w:eastAsia="Times New Roman" w:hAnsi="Arial" w:cs="Arial"/>
          <w:sz w:val="24"/>
          <w:szCs w:val="24"/>
          <w:lang w:val="es-MX" w:eastAsia="es-MX"/>
        </w:rPr>
        <w:t>Dando continuidad al proyecto "React Login Demo", se procedió con la creación del componente de "Menú de Navegación". Esta interfaz está diseñada para simular el área principal o protegida de la aplicación, la cual se despliega únicamente después de que el usuario ha completado un proceso de autenticación exitoso en la pantalla de Login. El propósito de este menú es proporcionar las rutas de navegación (enlaces) internas que el escáner ZAP de OWASP utilizará para realizar el 'spidering' (rastreo) y la detección de vulnerabilidades en las páginas que requieren una sesión de usuario activa.</w:t>
      </w:r>
    </w:p>
    <w:p w14:paraId="758D4F3A" w14:textId="77777777" w:rsidR="00D72982" w:rsidRDefault="00D72982" w:rsidP="00DC1717">
      <w:pPr>
        <w:spacing w:after="160" w:line="259" w:lineRule="auto"/>
        <w:rPr>
          <w:rFonts w:ascii="Arial" w:eastAsia="Times New Roman" w:hAnsi="Arial" w:cs="Arial"/>
          <w:sz w:val="24"/>
          <w:szCs w:val="24"/>
          <w:lang w:val="es-MX" w:eastAsia="es-MX"/>
        </w:rPr>
      </w:pPr>
    </w:p>
    <w:p w14:paraId="381D7EDA" w14:textId="775E54EE" w:rsidR="00D72982" w:rsidRDefault="00D72982" w:rsidP="00D72982">
      <w:pPr>
        <w:spacing w:after="160" w:line="259" w:lineRule="auto"/>
        <w:jc w:val="center"/>
        <w:rPr>
          <w:rFonts w:ascii="Arial" w:hAnsi="Arial" w:cs="Arial"/>
        </w:rPr>
      </w:pPr>
      <w:r>
        <w:rPr>
          <w:rFonts w:ascii="Arial" w:hAnsi="Arial" w:cs="Arial"/>
          <w:noProof/>
        </w:rPr>
        <w:drawing>
          <wp:inline distT="0" distB="0" distL="0" distR="0" wp14:anchorId="78ED33C1" wp14:editId="604BBD16">
            <wp:extent cx="2520000" cy="1007943"/>
            <wp:effectExtent l="0" t="0" r="0" b="0"/>
            <wp:docPr id="6019820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982063" name="Picture 601982063"/>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520000" cy="1007943"/>
                    </a:xfrm>
                    <a:prstGeom prst="rect">
                      <a:avLst/>
                    </a:prstGeom>
                  </pic:spPr>
                </pic:pic>
              </a:graphicData>
            </a:graphic>
          </wp:inline>
        </w:drawing>
      </w:r>
    </w:p>
    <w:p w14:paraId="2B12DA0B" w14:textId="77777777" w:rsidR="00DC1717" w:rsidRDefault="00DC1717" w:rsidP="00DC1717">
      <w:pPr>
        <w:spacing w:after="160" w:line="259" w:lineRule="auto"/>
        <w:rPr>
          <w:rFonts w:ascii="Arial" w:hAnsi="Arial" w:cs="Arial"/>
        </w:rPr>
      </w:pPr>
    </w:p>
    <w:p w14:paraId="373570F1" w14:textId="3E486EEE" w:rsidR="00DC1717" w:rsidRPr="00787520" w:rsidRDefault="00DC1717" w:rsidP="00DC1717">
      <w:pPr>
        <w:rPr>
          <w:rFonts w:ascii="Arial" w:hAnsi="Arial" w:cs="Arial"/>
          <w:sz w:val="24"/>
          <w:szCs w:val="20"/>
          <w:lang w:val="es-MX"/>
        </w:rPr>
      </w:pPr>
      <w:r w:rsidRPr="00787520">
        <w:rPr>
          <w:rFonts w:ascii="Arial" w:hAnsi="Arial" w:cs="Arial"/>
          <w:b/>
          <w:sz w:val="24"/>
          <w:szCs w:val="20"/>
          <w:lang w:val="es-MX"/>
        </w:rPr>
        <w:t>PPA</w:t>
      </w:r>
      <w:r>
        <w:rPr>
          <w:rFonts w:ascii="Arial" w:hAnsi="Arial" w:cs="Arial"/>
          <w:b/>
          <w:sz w:val="24"/>
          <w:szCs w:val="20"/>
          <w:lang w:val="es-MX"/>
        </w:rPr>
        <w:t>B</w:t>
      </w:r>
      <w:r w:rsidRPr="00787520">
        <w:rPr>
          <w:rFonts w:ascii="Arial" w:hAnsi="Arial" w:cs="Arial"/>
          <w:b/>
          <w:sz w:val="24"/>
          <w:szCs w:val="20"/>
          <w:lang w:val="es-MX"/>
        </w:rPr>
        <w:t>E-</w:t>
      </w:r>
      <w:r>
        <w:rPr>
          <w:rFonts w:ascii="Arial" w:hAnsi="Arial" w:cs="Arial"/>
          <w:b/>
          <w:sz w:val="24"/>
          <w:szCs w:val="20"/>
          <w:lang w:val="es-MX"/>
        </w:rPr>
        <w:t>949</w:t>
      </w:r>
      <w:r w:rsidRPr="00787520">
        <w:rPr>
          <w:rFonts w:ascii="Arial" w:hAnsi="Arial" w:cs="Arial"/>
          <w:b/>
          <w:sz w:val="24"/>
          <w:szCs w:val="20"/>
          <w:lang w:val="es-MX"/>
        </w:rPr>
        <w:t xml:space="preserve"> - </w:t>
      </w:r>
      <w:r w:rsidRPr="00787520">
        <w:rPr>
          <w:rFonts w:ascii="Arial" w:hAnsi="Arial" w:cs="Arial"/>
          <w:sz w:val="24"/>
          <w:szCs w:val="20"/>
          <w:lang w:val="es-MX"/>
        </w:rPr>
        <w:t xml:space="preserve"> </w:t>
      </w:r>
      <w:proofErr w:type="spellStart"/>
      <w:r w:rsidR="00D72982" w:rsidRPr="00D72982">
        <w:rPr>
          <w:rStyle w:val="Strong"/>
          <w:rFonts w:ascii="Arial" w:hAnsi="Arial" w:cs="Arial"/>
          <w:color w:val="000000" w:themeColor="text1"/>
          <w:sz w:val="24"/>
          <w:szCs w:val="24"/>
        </w:rPr>
        <w:t>React</w:t>
      </w:r>
      <w:proofErr w:type="spellEnd"/>
      <w:r w:rsidR="00D72982" w:rsidRPr="00D72982">
        <w:rPr>
          <w:rStyle w:val="Strong"/>
          <w:rFonts w:ascii="Arial" w:hAnsi="Arial" w:cs="Arial"/>
          <w:color w:val="000000" w:themeColor="text1"/>
          <w:sz w:val="24"/>
          <w:szCs w:val="24"/>
        </w:rPr>
        <w:t xml:space="preserve"> </w:t>
      </w:r>
      <w:proofErr w:type="spellStart"/>
      <w:r w:rsidR="00D72982" w:rsidRPr="00D72982">
        <w:rPr>
          <w:rStyle w:val="Strong"/>
          <w:rFonts w:ascii="Arial" w:hAnsi="Arial" w:cs="Arial"/>
          <w:color w:val="000000" w:themeColor="text1"/>
          <w:sz w:val="24"/>
          <w:szCs w:val="24"/>
        </w:rPr>
        <w:t>Login</w:t>
      </w:r>
      <w:proofErr w:type="spellEnd"/>
      <w:r w:rsidR="00D72982" w:rsidRPr="00D72982">
        <w:rPr>
          <w:rStyle w:val="Strong"/>
          <w:rFonts w:ascii="Arial" w:hAnsi="Arial" w:cs="Arial"/>
          <w:color w:val="000000" w:themeColor="text1"/>
          <w:sz w:val="24"/>
          <w:szCs w:val="24"/>
        </w:rPr>
        <w:t xml:space="preserve"> Demo creación de Pantalla Uno</w:t>
      </w:r>
    </w:p>
    <w:p w14:paraId="77DC5DFD" w14:textId="699FA3B1" w:rsidR="00DC1717" w:rsidRDefault="00D72982" w:rsidP="00DC1717">
      <w:pPr>
        <w:spacing w:after="160" w:line="259" w:lineRule="auto"/>
        <w:rPr>
          <w:rFonts w:ascii="Arial" w:eastAsia="Times New Roman" w:hAnsi="Arial" w:cs="Arial"/>
          <w:sz w:val="24"/>
          <w:szCs w:val="24"/>
          <w:lang w:val="es-MX" w:eastAsia="es-MX"/>
        </w:rPr>
      </w:pPr>
      <w:r w:rsidRPr="00D72982">
        <w:rPr>
          <w:rFonts w:ascii="Arial" w:eastAsia="Times New Roman" w:hAnsi="Arial" w:cs="Arial"/>
          <w:sz w:val="24"/>
          <w:szCs w:val="24"/>
          <w:lang w:val="es-MX" w:eastAsia="es-MX"/>
        </w:rPr>
        <w:lastRenderedPageBreak/>
        <w:t>El propósito de esta pantalla es simular una página de contenido protegido, sirviendo como un objetivo específico que el escáner ZAP de OWASP deberá rastrear (spidering) y analizar activamente en busca de vulnerabilidades comunes una vez que haya establecido una sesión de usuario.</w:t>
      </w:r>
    </w:p>
    <w:p w14:paraId="23E2FF71" w14:textId="77777777" w:rsidR="00D72982" w:rsidRDefault="00D72982" w:rsidP="00DC1717">
      <w:pPr>
        <w:spacing w:after="160" w:line="259" w:lineRule="auto"/>
        <w:rPr>
          <w:rFonts w:ascii="Arial" w:eastAsia="Times New Roman" w:hAnsi="Arial" w:cs="Arial"/>
          <w:sz w:val="24"/>
          <w:szCs w:val="24"/>
          <w:lang w:val="es-MX" w:eastAsia="es-MX"/>
        </w:rPr>
      </w:pPr>
    </w:p>
    <w:p w14:paraId="64000914" w14:textId="047C6B30" w:rsidR="00D72982" w:rsidRDefault="00D72982" w:rsidP="00D72982">
      <w:pPr>
        <w:spacing w:after="160" w:line="259" w:lineRule="auto"/>
        <w:jc w:val="center"/>
        <w:rPr>
          <w:rFonts w:ascii="Arial" w:eastAsia="Times New Roman" w:hAnsi="Arial" w:cs="Arial"/>
          <w:sz w:val="24"/>
          <w:szCs w:val="24"/>
          <w:lang w:val="es-MX" w:eastAsia="es-MX"/>
        </w:rPr>
      </w:pPr>
      <w:r>
        <w:rPr>
          <w:rFonts w:ascii="Arial" w:eastAsia="Times New Roman" w:hAnsi="Arial" w:cs="Arial"/>
          <w:noProof/>
          <w:sz w:val="24"/>
          <w:szCs w:val="24"/>
          <w:lang w:val="es-MX" w:eastAsia="es-MX"/>
        </w:rPr>
        <w:drawing>
          <wp:inline distT="0" distB="0" distL="0" distR="0" wp14:anchorId="3428C676" wp14:editId="5C55BD4B">
            <wp:extent cx="2520000" cy="2484359"/>
            <wp:effectExtent l="0" t="0" r="0" b="5080"/>
            <wp:docPr id="10066605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660529" name="Picture 1006660529"/>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520000" cy="2484359"/>
                    </a:xfrm>
                    <a:prstGeom prst="rect">
                      <a:avLst/>
                    </a:prstGeom>
                  </pic:spPr>
                </pic:pic>
              </a:graphicData>
            </a:graphic>
          </wp:inline>
        </w:drawing>
      </w:r>
    </w:p>
    <w:p w14:paraId="760CF5C6" w14:textId="77777777" w:rsidR="00DC1717" w:rsidRDefault="00DC1717" w:rsidP="00DC1717">
      <w:pPr>
        <w:spacing w:after="160" w:line="259" w:lineRule="auto"/>
        <w:rPr>
          <w:rFonts w:ascii="Arial" w:eastAsia="Times New Roman" w:hAnsi="Arial" w:cs="Arial"/>
          <w:sz w:val="24"/>
          <w:szCs w:val="24"/>
          <w:lang w:val="es-MX" w:eastAsia="es-MX"/>
        </w:rPr>
      </w:pPr>
    </w:p>
    <w:p w14:paraId="5BCD79CB" w14:textId="6B1C5FD5" w:rsidR="00DC1717" w:rsidRPr="00787520" w:rsidRDefault="00DC1717" w:rsidP="00DC1717">
      <w:pPr>
        <w:rPr>
          <w:rFonts w:ascii="Arial" w:hAnsi="Arial" w:cs="Arial"/>
          <w:sz w:val="24"/>
          <w:szCs w:val="20"/>
          <w:lang w:val="es-MX"/>
        </w:rPr>
      </w:pPr>
      <w:r w:rsidRPr="00787520">
        <w:rPr>
          <w:rFonts w:ascii="Arial" w:hAnsi="Arial" w:cs="Arial"/>
          <w:b/>
          <w:sz w:val="24"/>
          <w:szCs w:val="20"/>
          <w:lang w:val="es-MX"/>
        </w:rPr>
        <w:t>PPA</w:t>
      </w:r>
      <w:r>
        <w:rPr>
          <w:rFonts w:ascii="Arial" w:hAnsi="Arial" w:cs="Arial"/>
          <w:b/>
          <w:sz w:val="24"/>
          <w:szCs w:val="20"/>
          <w:lang w:val="es-MX"/>
        </w:rPr>
        <w:t>B</w:t>
      </w:r>
      <w:r w:rsidRPr="00787520">
        <w:rPr>
          <w:rFonts w:ascii="Arial" w:hAnsi="Arial" w:cs="Arial"/>
          <w:b/>
          <w:sz w:val="24"/>
          <w:szCs w:val="20"/>
          <w:lang w:val="es-MX"/>
        </w:rPr>
        <w:t>E-</w:t>
      </w:r>
      <w:r>
        <w:rPr>
          <w:rFonts w:ascii="Arial" w:hAnsi="Arial" w:cs="Arial"/>
          <w:b/>
          <w:sz w:val="24"/>
          <w:szCs w:val="20"/>
          <w:lang w:val="es-MX"/>
        </w:rPr>
        <w:t>950</w:t>
      </w:r>
      <w:r w:rsidRPr="00787520">
        <w:rPr>
          <w:rFonts w:ascii="Arial" w:hAnsi="Arial" w:cs="Arial"/>
          <w:b/>
          <w:sz w:val="24"/>
          <w:szCs w:val="20"/>
          <w:lang w:val="es-MX"/>
        </w:rPr>
        <w:t xml:space="preserve"> - </w:t>
      </w:r>
      <w:r w:rsidRPr="00787520">
        <w:rPr>
          <w:rFonts w:ascii="Arial" w:hAnsi="Arial" w:cs="Arial"/>
          <w:sz w:val="24"/>
          <w:szCs w:val="20"/>
          <w:lang w:val="es-MX"/>
        </w:rPr>
        <w:t xml:space="preserve"> </w:t>
      </w:r>
      <w:proofErr w:type="spellStart"/>
      <w:r w:rsidR="00D72982" w:rsidRPr="00D72982">
        <w:rPr>
          <w:rStyle w:val="Strong"/>
          <w:rFonts w:ascii="Arial" w:hAnsi="Arial" w:cs="Arial"/>
          <w:color w:val="000000" w:themeColor="text1"/>
          <w:sz w:val="24"/>
          <w:szCs w:val="24"/>
        </w:rPr>
        <w:t>React</w:t>
      </w:r>
      <w:proofErr w:type="spellEnd"/>
      <w:r w:rsidR="00D72982" w:rsidRPr="00D72982">
        <w:rPr>
          <w:rStyle w:val="Strong"/>
          <w:rFonts w:ascii="Arial" w:hAnsi="Arial" w:cs="Arial"/>
          <w:color w:val="000000" w:themeColor="text1"/>
          <w:sz w:val="24"/>
          <w:szCs w:val="24"/>
        </w:rPr>
        <w:t xml:space="preserve"> </w:t>
      </w:r>
      <w:proofErr w:type="spellStart"/>
      <w:r w:rsidR="00D72982" w:rsidRPr="00D72982">
        <w:rPr>
          <w:rStyle w:val="Strong"/>
          <w:rFonts w:ascii="Arial" w:hAnsi="Arial" w:cs="Arial"/>
          <w:color w:val="000000" w:themeColor="text1"/>
          <w:sz w:val="24"/>
          <w:szCs w:val="24"/>
        </w:rPr>
        <w:t>Login</w:t>
      </w:r>
      <w:proofErr w:type="spellEnd"/>
      <w:r w:rsidR="00D72982" w:rsidRPr="00D72982">
        <w:rPr>
          <w:rStyle w:val="Strong"/>
          <w:rFonts w:ascii="Arial" w:hAnsi="Arial" w:cs="Arial"/>
          <w:color w:val="000000" w:themeColor="text1"/>
          <w:sz w:val="24"/>
          <w:szCs w:val="24"/>
        </w:rPr>
        <w:t xml:space="preserve"> Demo creación de Pantalla Dos</w:t>
      </w:r>
    </w:p>
    <w:p w14:paraId="57DD8911" w14:textId="36110EEE" w:rsidR="00DC1717" w:rsidRDefault="00D72982" w:rsidP="00DC1717">
      <w:pPr>
        <w:spacing w:after="160" w:line="259" w:lineRule="auto"/>
        <w:rPr>
          <w:rFonts w:ascii="Arial" w:eastAsia="Times New Roman" w:hAnsi="Arial" w:cs="Arial"/>
          <w:sz w:val="24"/>
          <w:szCs w:val="24"/>
          <w:lang w:val="es-MX" w:eastAsia="es-MX"/>
        </w:rPr>
      </w:pPr>
      <w:r w:rsidRPr="00D72982">
        <w:rPr>
          <w:rFonts w:ascii="Arial" w:eastAsia="Times New Roman" w:hAnsi="Arial" w:cs="Arial"/>
          <w:sz w:val="24"/>
          <w:szCs w:val="24"/>
          <w:lang w:val="es-MX" w:eastAsia="es-MX"/>
        </w:rPr>
        <w:t>El propósito de esta pantalla es simular una página de contenido protegido, sirviendo como un objetivo específico que el escáner ZAP de OWASP deberá rastrear (spidering) y analizar activamente en busca de vulnerabilidades comunes una vez que haya establecido una sesión de usuario.</w:t>
      </w:r>
    </w:p>
    <w:p w14:paraId="24FBE141" w14:textId="77777777" w:rsidR="00D72982" w:rsidRDefault="00D72982" w:rsidP="00DC1717">
      <w:pPr>
        <w:spacing w:after="160" w:line="259" w:lineRule="auto"/>
        <w:rPr>
          <w:rFonts w:ascii="Arial" w:eastAsia="Times New Roman" w:hAnsi="Arial" w:cs="Arial"/>
          <w:sz w:val="24"/>
          <w:szCs w:val="24"/>
          <w:lang w:val="es-MX" w:eastAsia="es-MX"/>
        </w:rPr>
      </w:pPr>
    </w:p>
    <w:p w14:paraId="25D24F09" w14:textId="4979BCDC" w:rsidR="00D72982" w:rsidRDefault="00D72982" w:rsidP="00D72982">
      <w:pPr>
        <w:spacing w:after="160" w:line="259" w:lineRule="auto"/>
        <w:jc w:val="center"/>
        <w:rPr>
          <w:rFonts w:ascii="Arial" w:eastAsia="Times New Roman" w:hAnsi="Arial" w:cs="Arial"/>
          <w:sz w:val="24"/>
          <w:szCs w:val="24"/>
          <w:lang w:val="es-MX" w:eastAsia="es-MX"/>
        </w:rPr>
      </w:pPr>
      <w:r>
        <w:rPr>
          <w:rFonts w:ascii="Arial" w:eastAsia="Times New Roman" w:hAnsi="Arial" w:cs="Arial"/>
          <w:noProof/>
          <w:sz w:val="24"/>
          <w:szCs w:val="24"/>
          <w:lang w:val="es-MX" w:eastAsia="es-MX"/>
        </w:rPr>
        <w:lastRenderedPageBreak/>
        <w:drawing>
          <wp:inline distT="0" distB="0" distL="0" distR="0" wp14:anchorId="5E4F258D" wp14:editId="665EC26D">
            <wp:extent cx="2520000" cy="2601263"/>
            <wp:effectExtent l="0" t="0" r="0" b="2540"/>
            <wp:docPr id="6701972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197253" name="Picture 670197253"/>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520000" cy="2601263"/>
                    </a:xfrm>
                    <a:prstGeom prst="rect">
                      <a:avLst/>
                    </a:prstGeom>
                  </pic:spPr>
                </pic:pic>
              </a:graphicData>
            </a:graphic>
          </wp:inline>
        </w:drawing>
      </w:r>
    </w:p>
    <w:p w14:paraId="79DF35A2" w14:textId="77777777" w:rsidR="00DC1717" w:rsidRDefault="00DC1717" w:rsidP="00DC1717">
      <w:pPr>
        <w:spacing w:after="160" w:line="259" w:lineRule="auto"/>
        <w:rPr>
          <w:rFonts w:ascii="Arial" w:eastAsia="Times New Roman" w:hAnsi="Arial" w:cs="Arial"/>
          <w:sz w:val="24"/>
          <w:szCs w:val="24"/>
          <w:lang w:val="es-MX" w:eastAsia="es-MX"/>
        </w:rPr>
      </w:pPr>
    </w:p>
    <w:p w14:paraId="32ECEDE5" w14:textId="539D73A0" w:rsidR="00DC1717" w:rsidRPr="00787520" w:rsidRDefault="00DC1717" w:rsidP="00DC1717">
      <w:pPr>
        <w:rPr>
          <w:rFonts w:ascii="Arial" w:hAnsi="Arial" w:cs="Arial"/>
          <w:sz w:val="24"/>
          <w:szCs w:val="20"/>
          <w:lang w:val="es-MX"/>
        </w:rPr>
      </w:pPr>
      <w:r w:rsidRPr="00787520">
        <w:rPr>
          <w:rFonts w:ascii="Arial" w:hAnsi="Arial" w:cs="Arial"/>
          <w:b/>
          <w:sz w:val="24"/>
          <w:szCs w:val="20"/>
          <w:lang w:val="es-MX"/>
        </w:rPr>
        <w:t>PPA</w:t>
      </w:r>
      <w:r>
        <w:rPr>
          <w:rFonts w:ascii="Arial" w:hAnsi="Arial" w:cs="Arial"/>
          <w:b/>
          <w:sz w:val="24"/>
          <w:szCs w:val="20"/>
          <w:lang w:val="es-MX"/>
        </w:rPr>
        <w:t>B</w:t>
      </w:r>
      <w:r w:rsidRPr="00787520">
        <w:rPr>
          <w:rFonts w:ascii="Arial" w:hAnsi="Arial" w:cs="Arial"/>
          <w:b/>
          <w:sz w:val="24"/>
          <w:szCs w:val="20"/>
          <w:lang w:val="es-MX"/>
        </w:rPr>
        <w:t>E-</w:t>
      </w:r>
      <w:r>
        <w:rPr>
          <w:rFonts w:ascii="Arial" w:hAnsi="Arial" w:cs="Arial"/>
          <w:b/>
          <w:sz w:val="24"/>
          <w:szCs w:val="20"/>
          <w:lang w:val="es-MX"/>
        </w:rPr>
        <w:t>951</w:t>
      </w:r>
      <w:r w:rsidRPr="00787520">
        <w:rPr>
          <w:rFonts w:ascii="Arial" w:hAnsi="Arial" w:cs="Arial"/>
          <w:b/>
          <w:sz w:val="24"/>
          <w:szCs w:val="20"/>
          <w:lang w:val="es-MX"/>
        </w:rPr>
        <w:t xml:space="preserve"> - </w:t>
      </w:r>
      <w:r w:rsidRPr="00787520">
        <w:rPr>
          <w:rFonts w:ascii="Arial" w:hAnsi="Arial" w:cs="Arial"/>
          <w:sz w:val="24"/>
          <w:szCs w:val="20"/>
          <w:lang w:val="es-MX"/>
        </w:rPr>
        <w:t xml:space="preserve"> </w:t>
      </w:r>
      <w:proofErr w:type="spellStart"/>
      <w:r w:rsidR="00D72982" w:rsidRPr="00D72982">
        <w:rPr>
          <w:rStyle w:val="Strong"/>
          <w:rFonts w:ascii="Arial" w:hAnsi="Arial" w:cs="Arial"/>
          <w:color w:val="000000" w:themeColor="text1"/>
          <w:sz w:val="24"/>
          <w:szCs w:val="24"/>
        </w:rPr>
        <w:t>React</w:t>
      </w:r>
      <w:proofErr w:type="spellEnd"/>
      <w:r w:rsidR="00D72982" w:rsidRPr="00D72982">
        <w:rPr>
          <w:rStyle w:val="Strong"/>
          <w:rFonts w:ascii="Arial" w:hAnsi="Arial" w:cs="Arial"/>
          <w:color w:val="000000" w:themeColor="text1"/>
          <w:sz w:val="24"/>
          <w:szCs w:val="24"/>
        </w:rPr>
        <w:t xml:space="preserve"> </w:t>
      </w:r>
      <w:proofErr w:type="spellStart"/>
      <w:r w:rsidR="00D72982" w:rsidRPr="00D72982">
        <w:rPr>
          <w:rStyle w:val="Strong"/>
          <w:rFonts w:ascii="Arial" w:hAnsi="Arial" w:cs="Arial"/>
          <w:color w:val="000000" w:themeColor="text1"/>
          <w:sz w:val="24"/>
          <w:szCs w:val="24"/>
        </w:rPr>
        <w:t>Login</w:t>
      </w:r>
      <w:proofErr w:type="spellEnd"/>
      <w:r w:rsidR="00D72982" w:rsidRPr="00D72982">
        <w:rPr>
          <w:rStyle w:val="Strong"/>
          <w:rFonts w:ascii="Arial" w:hAnsi="Arial" w:cs="Arial"/>
          <w:color w:val="000000" w:themeColor="text1"/>
          <w:sz w:val="24"/>
          <w:szCs w:val="24"/>
        </w:rPr>
        <w:t xml:space="preserve"> Demo creación de Pantalla Final</w:t>
      </w:r>
    </w:p>
    <w:p w14:paraId="466F496D" w14:textId="2B969791" w:rsidR="00DC1717" w:rsidRDefault="00D72982" w:rsidP="00DC1717">
      <w:pPr>
        <w:spacing w:after="160" w:line="259" w:lineRule="auto"/>
        <w:rPr>
          <w:rFonts w:ascii="Arial" w:eastAsia="Times New Roman" w:hAnsi="Arial" w:cs="Arial"/>
          <w:sz w:val="24"/>
          <w:szCs w:val="24"/>
          <w:lang w:val="es-MX" w:eastAsia="es-MX"/>
        </w:rPr>
      </w:pPr>
      <w:r w:rsidRPr="00D72982">
        <w:rPr>
          <w:rFonts w:ascii="Arial" w:eastAsia="Times New Roman" w:hAnsi="Arial" w:cs="Arial"/>
          <w:sz w:val="24"/>
          <w:szCs w:val="24"/>
          <w:lang w:val="es-MX" w:eastAsia="es-MX"/>
        </w:rPr>
        <w:t>El propósito de esta pantalla es simular una página de contenido protegido, sirviendo como un objetivo específico que el escáner ZAP de OWASP deberá rastrear (spidering) y analizar activamente en busca de vulnerabilidades comunes una vez que haya establecido una sesión de usuario.</w:t>
      </w:r>
    </w:p>
    <w:p w14:paraId="3432E16C" w14:textId="77777777" w:rsidR="00D72982" w:rsidRDefault="00D72982" w:rsidP="00DC1717">
      <w:pPr>
        <w:spacing w:after="160" w:line="259" w:lineRule="auto"/>
        <w:rPr>
          <w:rFonts w:ascii="Arial" w:eastAsia="Times New Roman" w:hAnsi="Arial" w:cs="Arial"/>
          <w:sz w:val="24"/>
          <w:szCs w:val="24"/>
          <w:lang w:val="es-MX" w:eastAsia="es-MX"/>
        </w:rPr>
      </w:pPr>
    </w:p>
    <w:p w14:paraId="30210BA5" w14:textId="53A0BF6B" w:rsidR="00D72982" w:rsidRDefault="00D72982" w:rsidP="00D72982">
      <w:pPr>
        <w:spacing w:after="160" w:line="259" w:lineRule="auto"/>
        <w:jc w:val="center"/>
        <w:rPr>
          <w:rFonts w:ascii="Arial" w:eastAsia="Times New Roman" w:hAnsi="Arial" w:cs="Arial"/>
          <w:sz w:val="24"/>
          <w:szCs w:val="24"/>
          <w:lang w:val="es-MX" w:eastAsia="es-MX"/>
        </w:rPr>
      </w:pPr>
      <w:r>
        <w:rPr>
          <w:rFonts w:ascii="Arial" w:eastAsia="Times New Roman" w:hAnsi="Arial" w:cs="Arial"/>
          <w:noProof/>
          <w:sz w:val="24"/>
          <w:szCs w:val="24"/>
          <w:lang w:val="es-MX" w:eastAsia="es-MX"/>
        </w:rPr>
        <w:drawing>
          <wp:inline distT="0" distB="0" distL="0" distR="0" wp14:anchorId="58DC402A" wp14:editId="384912B0">
            <wp:extent cx="2520000" cy="2526558"/>
            <wp:effectExtent l="0" t="0" r="0" b="1270"/>
            <wp:docPr id="9032699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269957" name="Picture 903269957"/>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520000" cy="2526558"/>
                    </a:xfrm>
                    <a:prstGeom prst="rect">
                      <a:avLst/>
                    </a:prstGeom>
                  </pic:spPr>
                </pic:pic>
              </a:graphicData>
            </a:graphic>
          </wp:inline>
        </w:drawing>
      </w:r>
    </w:p>
    <w:p w14:paraId="3660AF44" w14:textId="77777777" w:rsidR="00DC1717" w:rsidRDefault="00DC1717" w:rsidP="00DC1717">
      <w:pPr>
        <w:spacing w:after="160" w:line="259" w:lineRule="auto"/>
        <w:rPr>
          <w:rFonts w:ascii="Arial" w:eastAsia="Times New Roman" w:hAnsi="Arial" w:cs="Arial"/>
          <w:sz w:val="24"/>
          <w:szCs w:val="24"/>
          <w:lang w:val="es-MX" w:eastAsia="es-MX"/>
        </w:rPr>
      </w:pPr>
    </w:p>
    <w:p w14:paraId="07C6A3CD" w14:textId="5B1E99EF" w:rsidR="00DC1717" w:rsidRPr="00787520" w:rsidRDefault="00DC1717" w:rsidP="00DC1717">
      <w:pPr>
        <w:rPr>
          <w:rFonts w:ascii="Arial" w:hAnsi="Arial" w:cs="Arial"/>
          <w:sz w:val="24"/>
          <w:szCs w:val="20"/>
          <w:lang w:val="es-MX"/>
        </w:rPr>
      </w:pPr>
      <w:r w:rsidRPr="00787520">
        <w:rPr>
          <w:rFonts w:ascii="Arial" w:hAnsi="Arial" w:cs="Arial"/>
          <w:b/>
          <w:sz w:val="24"/>
          <w:szCs w:val="20"/>
          <w:lang w:val="es-MX"/>
        </w:rPr>
        <w:lastRenderedPageBreak/>
        <w:t>PPA</w:t>
      </w:r>
      <w:r>
        <w:rPr>
          <w:rFonts w:ascii="Arial" w:hAnsi="Arial" w:cs="Arial"/>
          <w:b/>
          <w:sz w:val="24"/>
          <w:szCs w:val="20"/>
          <w:lang w:val="es-MX"/>
        </w:rPr>
        <w:t>B</w:t>
      </w:r>
      <w:r w:rsidRPr="00787520">
        <w:rPr>
          <w:rFonts w:ascii="Arial" w:hAnsi="Arial" w:cs="Arial"/>
          <w:b/>
          <w:sz w:val="24"/>
          <w:szCs w:val="20"/>
          <w:lang w:val="es-MX"/>
        </w:rPr>
        <w:t>E-</w:t>
      </w:r>
      <w:r>
        <w:rPr>
          <w:rFonts w:ascii="Arial" w:hAnsi="Arial" w:cs="Arial"/>
          <w:b/>
          <w:sz w:val="24"/>
          <w:szCs w:val="20"/>
          <w:lang w:val="es-MX"/>
        </w:rPr>
        <w:t>952</w:t>
      </w:r>
      <w:r w:rsidRPr="00787520">
        <w:rPr>
          <w:rFonts w:ascii="Arial" w:hAnsi="Arial" w:cs="Arial"/>
          <w:b/>
          <w:sz w:val="24"/>
          <w:szCs w:val="20"/>
          <w:lang w:val="es-MX"/>
        </w:rPr>
        <w:t xml:space="preserve"> - </w:t>
      </w:r>
      <w:r w:rsidRPr="00787520">
        <w:rPr>
          <w:rFonts w:ascii="Arial" w:hAnsi="Arial" w:cs="Arial"/>
          <w:sz w:val="24"/>
          <w:szCs w:val="20"/>
          <w:lang w:val="es-MX"/>
        </w:rPr>
        <w:t xml:space="preserve"> </w:t>
      </w:r>
      <w:r w:rsidR="00D72982" w:rsidRPr="00D72982">
        <w:rPr>
          <w:rStyle w:val="Strong"/>
          <w:rFonts w:ascii="Arial" w:hAnsi="Arial" w:cs="Arial"/>
          <w:color w:val="000000" w:themeColor="text1"/>
          <w:sz w:val="24"/>
          <w:szCs w:val="24"/>
        </w:rPr>
        <w:t>Instalar ZAP OWASP Software directamente como Aplicación Local SIN contendor Docker</w:t>
      </w:r>
    </w:p>
    <w:p w14:paraId="49F53826" w14:textId="0073395B" w:rsidR="00DC1717" w:rsidRDefault="00D72982" w:rsidP="00DC1717">
      <w:pPr>
        <w:spacing w:after="160" w:line="259" w:lineRule="auto"/>
        <w:rPr>
          <w:rFonts w:ascii="Arial" w:eastAsia="Times New Roman" w:hAnsi="Arial" w:cs="Arial"/>
          <w:sz w:val="24"/>
          <w:szCs w:val="24"/>
          <w:lang w:val="es-MX" w:eastAsia="es-MX"/>
        </w:rPr>
      </w:pPr>
      <w:r w:rsidRPr="00D72982">
        <w:rPr>
          <w:rFonts w:ascii="Arial" w:eastAsia="Times New Roman" w:hAnsi="Arial" w:cs="Arial"/>
          <w:sz w:val="24"/>
          <w:szCs w:val="24"/>
          <w:lang w:val="es-MX" w:eastAsia="es-MX"/>
        </w:rPr>
        <w:t>Se procedió con la instalación y configuración del software ZAP (Zed Attack Proxy) de OWASP en el equipo de desarrollo local (laptop). Para este entorno de pruebas, y a diferencia de un despliegue en contenedor, se optó por una instalación nativa como aplicación local directamente en el sistema operativo. El proceso consistió en descargar el paquete de instalación oficial desde el sitio del proyecto OWASP y ejecutar el asistente de configuración. Esta instalación es el requisito técnico necesario para comenzar a configurar y ejecutar los escaneos de seguridad DAST sobre el proyecto "React Login Demo" (PPABE-946).</w:t>
      </w:r>
    </w:p>
    <w:p w14:paraId="5164BD06" w14:textId="77777777" w:rsidR="00D72982" w:rsidRDefault="00D72982" w:rsidP="00DC1717">
      <w:pPr>
        <w:spacing w:after="160" w:line="259" w:lineRule="auto"/>
        <w:rPr>
          <w:rFonts w:ascii="Arial" w:eastAsia="Times New Roman" w:hAnsi="Arial" w:cs="Arial"/>
          <w:sz w:val="24"/>
          <w:szCs w:val="24"/>
          <w:lang w:val="es-MX" w:eastAsia="es-MX"/>
        </w:rPr>
      </w:pPr>
    </w:p>
    <w:p w14:paraId="4721B47A" w14:textId="117E04A0" w:rsidR="00D72982" w:rsidRDefault="00BA687E" w:rsidP="00D72982">
      <w:pPr>
        <w:spacing w:after="160" w:line="259" w:lineRule="auto"/>
        <w:jc w:val="center"/>
        <w:rPr>
          <w:rFonts w:ascii="Arial" w:eastAsia="Times New Roman" w:hAnsi="Arial" w:cs="Arial"/>
          <w:sz w:val="24"/>
          <w:szCs w:val="24"/>
          <w:lang w:val="es-MX" w:eastAsia="es-MX"/>
        </w:rPr>
      </w:pPr>
      <w:r>
        <w:rPr>
          <w:rFonts w:ascii="Arial" w:eastAsia="Times New Roman" w:hAnsi="Arial" w:cs="Arial"/>
          <w:noProof/>
          <w:sz w:val="24"/>
          <w:szCs w:val="24"/>
          <w:lang w:val="es-MX" w:eastAsia="es-MX"/>
        </w:rPr>
        <w:drawing>
          <wp:inline distT="0" distB="0" distL="0" distR="0" wp14:anchorId="2A8434EF" wp14:editId="408A5B9B">
            <wp:extent cx="3960000" cy="3758824"/>
            <wp:effectExtent l="0" t="0" r="2540" b="635"/>
            <wp:docPr id="18515103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510320" name="Picture 1851510320"/>
                    <pic:cNvPicPr/>
                  </pic:nvPicPr>
                  <pic:blipFill>
                    <a:blip r:embed="rId32">
                      <a:extLst>
                        <a:ext uri="{28A0092B-C50C-407E-A947-70E740481C1C}">
                          <a14:useLocalDpi xmlns:a14="http://schemas.microsoft.com/office/drawing/2010/main" val="0"/>
                        </a:ext>
                      </a:extLst>
                    </a:blip>
                    <a:stretch>
                      <a:fillRect/>
                    </a:stretch>
                  </pic:blipFill>
                  <pic:spPr>
                    <a:xfrm>
                      <a:off x="0" y="0"/>
                      <a:ext cx="3960000" cy="3758824"/>
                    </a:xfrm>
                    <a:prstGeom prst="rect">
                      <a:avLst/>
                    </a:prstGeom>
                  </pic:spPr>
                </pic:pic>
              </a:graphicData>
            </a:graphic>
          </wp:inline>
        </w:drawing>
      </w:r>
    </w:p>
    <w:p w14:paraId="0804C558" w14:textId="77777777" w:rsidR="00BA687E" w:rsidRDefault="00BA687E" w:rsidP="00D72982">
      <w:pPr>
        <w:spacing w:after="160" w:line="259" w:lineRule="auto"/>
        <w:jc w:val="center"/>
        <w:rPr>
          <w:rFonts w:ascii="Arial" w:eastAsia="Times New Roman" w:hAnsi="Arial" w:cs="Arial"/>
          <w:sz w:val="24"/>
          <w:szCs w:val="24"/>
          <w:lang w:val="es-MX" w:eastAsia="es-MX"/>
        </w:rPr>
      </w:pPr>
    </w:p>
    <w:p w14:paraId="7300CECF" w14:textId="1147730C" w:rsidR="00DC1717" w:rsidRPr="00787520" w:rsidRDefault="00DC1717" w:rsidP="00DC1717">
      <w:pPr>
        <w:rPr>
          <w:rFonts w:ascii="Arial" w:hAnsi="Arial" w:cs="Arial"/>
          <w:sz w:val="24"/>
          <w:szCs w:val="20"/>
          <w:lang w:val="es-MX"/>
        </w:rPr>
      </w:pPr>
      <w:r w:rsidRPr="00787520">
        <w:rPr>
          <w:rFonts w:ascii="Arial" w:hAnsi="Arial" w:cs="Arial"/>
          <w:b/>
          <w:sz w:val="24"/>
          <w:szCs w:val="20"/>
          <w:lang w:val="es-MX"/>
        </w:rPr>
        <w:t>PPA</w:t>
      </w:r>
      <w:r>
        <w:rPr>
          <w:rFonts w:ascii="Arial" w:hAnsi="Arial" w:cs="Arial"/>
          <w:b/>
          <w:sz w:val="24"/>
          <w:szCs w:val="20"/>
          <w:lang w:val="es-MX"/>
        </w:rPr>
        <w:t>B</w:t>
      </w:r>
      <w:r w:rsidRPr="00787520">
        <w:rPr>
          <w:rFonts w:ascii="Arial" w:hAnsi="Arial" w:cs="Arial"/>
          <w:b/>
          <w:sz w:val="24"/>
          <w:szCs w:val="20"/>
          <w:lang w:val="es-MX"/>
        </w:rPr>
        <w:t>E-</w:t>
      </w:r>
      <w:r>
        <w:rPr>
          <w:rFonts w:ascii="Arial" w:hAnsi="Arial" w:cs="Arial"/>
          <w:b/>
          <w:sz w:val="24"/>
          <w:szCs w:val="20"/>
          <w:lang w:val="es-MX"/>
        </w:rPr>
        <w:t>953</w:t>
      </w:r>
      <w:r w:rsidRPr="00787520">
        <w:rPr>
          <w:rFonts w:ascii="Arial" w:hAnsi="Arial" w:cs="Arial"/>
          <w:b/>
          <w:sz w:val="24"/>
          <w:szCs w:val="20"/>
          <w:lang w:val="es-MX"/>
        </w:rPr>
        <w:t xml:space="preserve"> - </w:t>
      </w:r>
      <w:r w:rsidRPr="00787520">
        <w:rPr>
          <w:rFonts w:ascii="Arial" w:hAnsi="Arial" w:cs="Arial"/>
          <w:sz w:val="24"/>
          <w:szCs w:val="20"/>
          <w:lang w:val="es-MX"/>
        </w:rPr>
        <w:t xml:space="preserve"> </w:t>
      </w:r>
      <w:r w:rsidR="00BA687E" w:rsidRPr="00BA687E">
        <w:rPr>
          <w:rStyle w:val="Strong"/>
          <w:rFonts w:ascii="Arial" w:hAnsi="Arial" w:cs="Arial"/>
          <w:color w:val="000000" w:themeColor="text1"/>
          <w:sz w:val="24"/>
          <w:szCs w:val="24"/>
        </w:rPr>
        <w:t>ZAP OWASP practica de Escaneo Manual con nueva versión</w:t>
      </w:r>
    </w:p>
    <w:p w14:paraId="010AD290" w14:textId="3DB3D169" w:rsidR="00DC1717" w:rsidRDefault="00BA687E" w:rsidP="00DC1717">
      <w:pPr>
        <w:spacing w:after="160" w:line="259" w:lineRule="auto"/>
        <w:rPr>
          <w:rFonts w:ascii="Arial" w:eastAsia="Times New Roman" w:hAnsi="Arial" w:cs="Arial"/>
          <w:sz w:val="24"/>
          <w:szCs w:val="24"/>
          <w:lang w:val="es-MX" w:eastAsia="es-MX"/>
        </w:rPr>
      </w:pPr>
      <w:r w:rsidRPr="00BA687E">
        <w:rPr>
          <w:rFonts w:ascii="Arial" w:eastAsia="Times New Roman" w:hAnsi="Arial" w:cs="Arial"/>
          <w:sz w:val="24"/>
          <w:szCs w:val="24"/>
          <w:lang w:val="es-MX" w:eastAsia="es-MX"/>
        </w:rPr>
        <w:t xml:space="preserve">Tras la instalación nativa del software ZAP de OWASP en el equipo local, se procedió a realizar una práctica de escaneo manual. Esta actividad tuvo como </w:t>
      </w:r>
      <w:r w:rsidRPr="00BA687E">
        <w:rPr>
          <w:rFonts w:ascii="Arial" w:eastAsia="Times New Roman" w:hAnsi="Arial" w:cs="Arial"/>
          <w:sz w:val="24"/>
          <w:szCs w:val="24"/>
          <w:lang w:val="es-MX" w:eastAsia="es-MX"/>
        </w:rPr>
        <w:lastRenderedPageBreak/>
        <w:t>objetivo principal la familiarización con la interfaz, las herramientas y las funcionalidades específicas de la nueva versión recién instalada. El ejercicio consistió en configurar el proxy del navegador para interceptar el tráfico del "React Login Demo", explorar manualmente (spidering manual) las diferentes vistas (Login, Menú, Pantalla Uno) y ejecutar pruebas de ataque activas iniciales. Esta práctica manual es un paso esencial para validar la correcta instalación y comprender el comportamiento de la herramienta antes de configurar los contextos y los escaneos automatizados.</w:t>
      </w:r>
    </w:p>
    <w:p w14:paraId="56094564" w14:textId="77777777" w:rsidR="00BA687E" w:rsidRDefault="00BA687E" w:rsidP="00DC1717">
      <w:pPr>
        <w:spacing w:after="160" w:line="259" w:lineRule="auto"/>
        <w:rPr>
          <w:rFonts w:ascii="Arial" w:eastAsia="Times New Roman" w:hAnsi="Arial" w:cs="Arial"/>
          <w:sz w:val="24"/>
          <w:szCs w:val="24"/>
          <w:lang w:val="es-MX" w:eastAsia="es-MX"/>
        </w:rPr>
      </w:pPr>
    </w:p>
    <w:p w14:paraId="752979EE" w14:textId="136FE792" w:rsidR="00BA687E" w:rsidRDefault="00BA687E" w:rsidP="00BA687E">
      <w:pPr>
        <w:spacing w:after="160" w:line="259" w:lineRule="auto"/>
        <w:jc w:val="center"/>
        <w:rPr>
          <w:rFonts w:ascii="Arial" w:eastAsia="Times New Roman" w:hAnsi="Arial" w:cs="Arial"/>
          <w:sz w:val="24"/>
          <w:szCs w:val="24"/>
          <w:lang w:val="es-MX" w:eastAsia="es-MX"/>
        </w:rPr>
      </w:pPr>
      <w:r>
        <w:rPr>
          <w:rFonts w:ascii="Arial" w:eastAsia="Times New Roman" w:hAnsi="Arial" w:cs="Arial"/>
          <w:noProof/>
          <w:sz w:val="24"/>
          <w:szCs w:val="24"/>
          <w:lang w:val="es-MX" w:eastAsia="es-MX"/>
        </w:rPr>
        <w:drawing>
          <wp:inline distT="0" distB="0" distL="0" distR="0" wp14:anchorId="47139A0A" wp14:editId="3147BE40">
            <wp:extent cx="5040000" cy="2742974"/>
            <wp:effectExtent l="0" t="0" r="1905" b="635"/>
            <wp:docPr id="163923976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239760" name="Picture 1639239760"/>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040000" cy="2742974"/>
                    </a:xfrm>
                    <a:prstGeom prst="rect">
                      <a:avLst/>
                    </a:prstGeom>
                  </pic:spPr>
                </pic:pic>
              </a:graphicData>
            </a:graphic>
          </wp:inline>
        </w:drawing>
      </w:r>
    </w:p>
    <w:p w14:paraId="15FB2545" w14:textId="77777777" w:rsidR="00BA687E" w:rsidRDefault="00BA687E" w:rsidP="00DC1717">
      <w:pPr>
        <w:spacing w:after="160" w:line="259" w:lineRule="auto"/>
        <w:rPr>
          <w:rFonts w:ascii="Arial" w:eastAsia="Times New Roman" w:hAnsi="Arial" w:cs="Arial"/>
          <w:sz w:val="24"/>
          <w:szCs w:val="24"/>
          <w:lang w:val="es-MX" w:eastAsia="es-MX"/>
        </w:rPr>
      </w:pPr>
    </w:p>
    <w:p w14:paraId="173C9F6E" w14:textId="77777777" w:rsidR="00DC1717" w:rsidRDefault="00DC1717" w:rsidP="00DC1717">
      <w:pPr>
        <w:spacing w:after="160" w:line="259" w:lineRule="auto"/>
        <w:rPr>
          <w:rFonts w:ascii="Arial" w:eastAsia="Times New Roman" w:hAnsi="Arial" w:cs="Arial"/>
          <w:sz w:val="24"/>
          <w:szCs w:val="24"/>
          <w:lang w:val="es-MX" w:eastAsia="es-MX"/>
        </w:rPr>
      </w:pPr>
    </w:p>
    <w:p w14:paraId="17BA259A" w14:textId="0DC2F76D" w:rsidR="00DC1717" w:rsidRPr="00787520" w:rsidRDefault="00DC1717" w:rsidP="00DC1717">
      <w:pPr>
        <w:rPr>
          <w:rFonts w:ascii="Arial" w:hAnsi="Arial" w:cs="Arial"/>
          <w:sz w:val="24"/>
          <w:szCs w:val="20"/>
          <w:lang w:val="es-MX"/>
        </w:rPr>
      </w:pPr>
      <w:r w:rsidRPr="00787520">
        <w:rPr>
          <w:rFonts w:ascii="Arial" w:hAnsi="Arial" w:cs="Arial"/>
          <w:b/>
          <w:sz w:val="24"/>
          <w:szCs w:val="20"/>
          <w:lang w:val="es-MX"/>
        </w:rPr>
        <w:t>PPA</w:t>
      </w:r>
      <w:r>
        <w:rPr>
          <w:rFonts w:ascii="Arial" w:hAnsi="Arial" w:cs="Arial"/>
          <w:b/>
          <w:sz w:val="24"/>
          <w:szCs w:val="20"/>
          <w:lang w:val="es-MX"/>
        </w:rPr>
        <w:t>B</w:t>
      </w:r>
      <w:r w:rsidRPr="00787520">
        <w:rPr>
          <w:rFonts w:ascii="Arial" w:hAnsi="Arial" w:cs="Arial"/>
          <w:b/>
          <w:sz w:val="24"/>
          <w:szCs w:val="20"/>
          <w:lang w:val="es-MX"/>
        </w:rPr>
        <w:t>E-</w:t>
      </w:r>
      <w:r>
        <w:rPr>
          <w:rFonts w:ascii="Arial" w:hAnsi="Arial" w:cs="Arial"/>
          <w:b/>
          <w:sz w:val="24"/>
          <w:szCs w:val="20"/>
          <w:lang w:val="es-MX"/>
        </w:rPr>
        <w:t>954</w:t>
      </w:r>
      <w:r w:rsidRPr="00787520">
        <w:rPr>
          <w:rFonts w:ascii="Arial" w:hAnsi="Arial" w:cs="Arial"/>
          <w:b/>
          <w:sz w:val="24"/>
          <w:szCs w:val="20"/>
          <w:lang w:val="es-MX"/>
        </w:rPr>
        <w:t xml:space="preserve"> - </w:t>
      </w:r>
      <w:r w:rsidRPr="00787520">
        <w:rPr>
          <w:rFonts w:ascii="Arial" w:hAnsi="Arial" w:cs="Arial"/>
          <w:sz w:val="24"/>
          <w:szCs w:val="20"/>
          <w:lang w:val="es-MX"/>
        </w:rPr>
        <w:t xml:space="preserve"> </w:t>
      </w:r>
      <w:r w:rsidR="00BA687E" w:rsidRPr="00BA687E">
        <w:rPr>
          <w:rStyle w:val="Strong"/>
          <w:rFonts w:ascii="Arial" w:hAnsi="Arial" w:cs="Arial"/>
          <w:color w:val="000000" w:themeColor="text1"/>
          <w:sz w:val="24"/>
          <w:szCs w:val="24"/>
        </w:rPr>
        <w:t>ZAP OWASP practica de Configurar Autenticación para escaneo</w:t>
      </w:r>
    </w:p>
    <w:p w14:paraId="5B4135F2" w14:textId="0D19E8EF" w:rsidR="00DC1717" w:rsidRDefault="00BA687E" w:rsidP="00DC1717">
      <w:pPr>
        <w:spacing w:after="160" w:line="259" w:lineRule="auto"/>
        <w:rPr>
          <w:rFonts w:ascii="Arial" w:eastAsia="Times New Roman" w:hAnsi="Arial" w:cs="Arial"/>
          <w:sz w:val="24"/>
          <w:szCs w:val="24"/>
          <w:lang w:val="es-MX" w:eastAsia="es-MX"/>
        </w:rPr>
      </w:pPr>
      <w:r w:rsidRPr="00BA687E">
        <w:rPr>
          <w:rFonts w:ascii="Arial" w:eastAsia="Times New Roman" w:hAnsi="Arial" w:cs="Arial"/>
          <w:sz w:val="24"/>
          <w:szCs w:val="24"/>
          <w:lang w:val="es-MX" w:eastAsia="es-MX"/>
        </w:rPr>
        <w:t xml:space="preserve">Se realizó una práctica de configuración de autenticación dentro de la herramienta ZAP OWASP, utilizando el "React Login Demo" (PPABE-946) como objetivo. El trabajo se centró en habilitar la capacidad de ZAP para realizar escaneos después de iniciar sesión (escaneo autenticado). Aunque el demo de React utiliza un manejo de sesión estándar basado en Cookies (Cookies-based), el método de configuración aplicado en ZAP fue el de "Autenticación basada en formulario" (Form-based authentication). Esta configuración implicó definir el "Contexto" de la aplicación, identificar la URL del login e indicarle a ZAP qué parámetros usar para </w:t>
      </w:r>
      <w:r w:rsidRPr="00BA687E">
        <w:rPr>
          <w:rFonts w:ascii="Arial" w:eastAsia="Times New Roman" w:hAnsi="Arial" w:cs="Arial"/>
          <w:sz w:val="24"/>
          <w:szCs w:val="24"/>
          <w:lang w:val="es-MX" w:eastAsia="es-MX"/>
        </w:rPr>
        <w:lastRenderedPageBreak/>
        <w:t>el usuario y la contraseña, permitiéndole así obtener y gestionar la cookie de sesión para los escaneos subsecuentes.</w:t>
      </w:r>
    </w:p>
    <w:p w14:paraId="33E095C3" w14:textId="77777777" w:rsidR="00BA687E" w:rsidRDefault="00BA687E" w:rsidP="00DC1717">
      <w:pPr>
        <w:spacing w:after="160" w:line="259" w:lineRule="auto"/>
        <w:rPr>
          <w:rFonts w:ascii="Arial" w:eastAsia="Times New Roman" w:hAnsi="Arial" w:cs="Arial"/>
          <w:sz w:val="24"/>
          <w:szCs w:val="24"/>
          <w:lang w:val="es-MX" w:eastAsia="es-MX"/>
        </w:rPr>
      </w:pPr>
    </w:p>
    <w:p w14:paraId="6B8B763A" w14:textId="13408803" w:rsidR="00BA687E" w:rsidRDefault="00BA687E" w:rsidP="00BA687E">
      <w:pPr>
        <w:spacing w:after="160" w:line="259" w:lineRule="auto"/>
        <w:jc w:val="center"/>
        <w:rPr>
          <w:rFonts w:ascii="Arial" w:eastAsia="Times New Roman" w:hAnsi="Arial" w:cs="Arial"/>
          <w:sz w:val="24"/>
          <w:szCs w:val="24"/>
          <w:lang w:val="es-MX" w:eastAsia="es-MX"/>
        </w:rPr>
      </w:pPr>
      <w:r>
        <w:rPr>
          <w:rFonts w:ascii="Arial" w:eastAsia="Times New Roman" w:hAnsi="Arial" w:cs="Arial"/>
          <w:noProof/>
          <w:sz w:val="24"/>
          <w:szCs w:val="24"/>
          <w:lang w:val="es-MX" w:eastAsia="es-MX"/>
        </w:rPr>
        <w:drawing>
          <wp:inline distT="0" distB="0" distL="0" distR="0" wp14:anchorId="2DAE9AA1" wp14:editId="416A97A0">
            <wp:extent cx="2520000" cy="2126972"/>
            <wp:effectExtent l="0" t="0" r="0" b="0"/>
            <wp:docPr id="44424006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240065" name="Picture 444240065"/>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520000" cy="2126972"/>
                    </a:xfrm>
                    <a:prstGeom prst="rect">
                      <a:avLst/>
                    </a:prstGeom>
                  </pic:spPr>
                </pic:pic>
              </a:graphicData>
            </a:graphic>
          </wp:inline>
        </w:drawing>
      </w:r>
    </w:p>
    <w:p w14:paraId="18751DDB" w14:textId="77777777" w:rsidR="00BA687E" w:rsidRDefault="00BA687E" w:rsidP="00DC1717">
      <w:pPr>
        <w:spacing w:after="160" w:line="259" w:lineRule="auto"/>
        <w:rPr>
          <w:rFonts w:ascii="Arial" w:eastAsia="Times New Roman" w:hAnsi="Arial" w:cs="Arial"/>
          <w:sz w:val="24"/>
          <w:szCs w:val="24"/>
          <w:lang w:val="es-MX" w:eastAsia="es-MX"/>
        </w:rPr>
      </w:pPr>
    </w:p>
    <w:p w14:paraId="6FBF7D2C" w14:textId="77777777" w:rsidR="00DC1717" w:rsidRDefault="00DC1717" w:rsidP="00DC1717">
      <w:pPr>
        <w:spacing w:after="160" w:line="259" w:lineRule="auto"/>
        <w:rPr>
          <w:rFonts w:ascii="Arial" w:eastAsia="Times New Roman" w:hAnsi="Arial" w:cs="Arial"/>
          <w:sz w:val="24"/>
          <w:szCs w:val="24"/>
          <w:lang w:val="es-MX" w:eastAsia="es-MX"/>
        </w:rPr>
      </w:pPr>
    </w:p>
    <w:p w14:paraId="670B0FB1" w14:textId="2D38CB31" w:rsidR="00DC1717" w:rsidRPr="00787520" w:rsidRDefault="00DC1717" w:rsidP="00DC1717">
      <w:pPr>
        <w:rPr>
          <w:rFonts w:ascii="Arial" w:hAnsi="Arial" w:cs="Arial"/>
          <w:sz w:val="24"/>
          <w:szCs w:val="20"/>
          <w:lang w:val="es-MX"/>
        </w:rPr>
      </w:pPr>
      <w:r w:rsidRPr="00787520">
        <w:rPr>
          <w:rFonts w:ascii="Arial" w:hAnsi="Arial" w:cs="Arial"/>
          <w:b/>
          <w:sz w:val="24"/>
          <w:szCs w:val="20"/>
          <w:lang w:val="es-MX"/>
        </w:rPr>
        <w:t>PPA</w:t>
      </w:r>
      <w:r>
        <w:rPr>
          <w:rFonts w:ascii="Arial" w:hAnsi="Arial" w:cs="Arial"/>
          <w:b/>
          <w:sz w:val="24"/>
          <w:szCs w:val="20"/>
          <w:lang w:val="es-MX"/>
        </w:rPr>
        <w:t>B</w:t>
      </w:r>
      <w:r w:rsidRPr="00787520">
        <w:rPr>
          <w:rFonts w:ascii="Arial" w:hAnsi="Arial" w:cs="Arial"/>
          <w:b/>
          <w:sz w:val="24"/>
          <w:szCs w:val="20"/>
          <w:lang w:val="es-MX"/>
        </w:rPr>
        <w:t>E-</w:t>
      </w:r>
      <w:r>
        <w:rPr>
          <w:rFonts w:ascii="Arial" w:hAnsi="Arial" w:cs="Arial"/>
          <w:b/>
          <w:sz w:val="24"/>
          <w:szCs w:val="20"/>
          <w:lang w:val="es-MX"/>
        </w:rPr>
        <w:t>955</w:t>
      </w:r>
      <w:r w:rsidRPr="00787520">
        <w:rPr>
          <w:rFonts w:ascii="Arial" w:hAnsi="Arial" w:cs="Arial"/>
          <w:b/>
          <w:sz w:val="24"/>
          <w:szCs w:val="20"/>
          <w:lang w:val="es-MX"/>
        </w:rPr>
        <w:t xml:space="preserve"> - </w:t>
      </w:r>
      <w:r w:rsidRPr="00787520">
        <w:rPr>
          <w:rFonts w:ascii="Arial" w:hAnsi="Arial" w:cs="Arial"/>
          <w:sz w:val="24"/>
          <w:szCs w:val="20"/>
          <w:lang w:val="es-MX"/>
        </w:rPr>
        <w:t xml:space="preserve"> </w:t>
      </w:r>
      <w:r w:rsidR="00BA687E" w:rsidRPr="00BA687E">
        <w:rPr>
          <w:rStyle w:val="Strong"/>
          <w:rFonts w:ascii="Arial" w:hAnsi="Arial" w:cs="Arial"/>
          <w:color w:val="000000" w:themeColor="text1"/>
          <w:sz w:val="24"/>
          <w:szCs w:val="24"/>
        </w:rPr>
        <w:t>ZAP OWASP generación de Reporte de Resultados</w:t>
      </w:r>
    </w:p>
    <w:p w14:paraId="2E65E114" w14:textId="168E23D0" w:rsidR="00DC1717" w:rsidRDefault="00BA687E" w:rsidP="00DC1717">
      <w:pPr>
        <w:spacing w:after="160" w:line="259" w:lineRule="auto"/>
        <w:rPr>
          <w:rFonts w:ascii="Arial" w:eastAsia="Times New Roman" w:hAnsi="Arial" w:cs="Arial"/>
          <w:sz w:val="24"/>
          <w:szCs w:val="24"/>
          <w:lang w:val="es-MX" w:eastAsia="es-MX"/>
        </w:rPr>
      </w:pPr>
      <w:r w:rsidRPr="00BA687E">
        <w:rPr>
          <w:rFonts w:ascii="Arial" w:eastAsia="Times New Roman" w:hAnsi="Arial" w:cs="Arial"/>
          <w:sz w:val="24"/>
          <w:szCs w:val="24"/>
          <w:lang w:val="es-MX" w:eastAsia="es-MX"/>
        </w:rPr>
        <w:t>Como culminación de las pruebas de escaneo (PPABE-946) sobre el "React Login Demo", se procedió a generar el Reporte de Resultados utilizando la funcionalidad nativa de la herramienta ZAP de OWASP. Tras finalizar el escaneo activo y pasivo sobre el contexto autenticado, se utilizó el asistente de generación de reportes de ZAP. Esta acción consolidó todas las alertas, vulnerabilidades y hallazgos identificados en un documento formal. La generación de este reporte es el paso final del ciclo de pruebas DAST, permitiendo analizar la postura de seguridad de la aplicación de prueba y validar la efectividad de la configuración de escaneo.</w:t>
      </w:r>
    </w:p>
    <w:p w14:paraId="4234F086" w14:textId="77777777" w:rsidR="00BA687E" w:rsidRDefault="00BA687E" w:rsidP="00DC1717">
      <w:pPr>
        <w:spacing w:after="160" w:line="259" w:lineRule="auto"/>
        <w:rPr>
          <w:rFonts w:ascii="Arial" w:eastAsia="Times New Roman" w:hAnsi="Arial" w:cs="Arial"/>
          <w:sz w:val="24"/>
          <w:szCs w:val="24"/>
          <w:lang w:val="es-MX" w:eastAsia="es-MX"/>
        </w:rPr>
      </w:pPr>
    </w:p>
    <w:p w14:paraId="7C988A0D" w14:textId="08705757" w:rsidR="00BA687E" w:rsidRDefault="00BA687E" w:rsidP="00BA687E">
      <w:pPr>
        <w:spacing w:after="160" w:line="259" w:lineRule="auto"/>
        <w:jc w:val="center"/>
        <w:rPr>
          <w:rFonts w:ascii="Arial" w:eastAsia="Times New Roman" w:hAnsi="Arial" w:cs="Arial"/>
          <w:sz w:val="24"/>
          <w:szCs w:val="24"/>
          <w:lang w:val="es-MX" w:eastAsia="es-MX"/>
        </w:rPr>
      </w:pPr>
      <w:r>
        <w:rPr>
          <w:rFonts w:ascii="Arial" w:eastAsia="Times New Roman" w:hAnsi="Arial" w:cs="Arial"/>
          <w:noProof/>
          <w:sz w:val="24"/>
          <w:szCs w:val="24"/>
          <w:lang w:val="es-MX" w:eastAsia="es-MX"/>
        </w:rPr>
        <w:lastRenderedPageBreak/>
        <w:drawing>
          <wp:inline distT="0" distB="0" distL="0" distR="0" wp14:anchorId="58D36125" wp14:editId="3D5D9DD3">
            <wp:extent cx="3960000" cy="3296930"/>
            <wp:effectExtent l="0" t="0" r="2540" b="5080"/>
            <wp:docPr id="183771397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713978" name="Picture 1837713978"/>
                    <pic:cNvPicPr/>
                  </pic:nvPicPr>
                  <pic:blipFill>
                    <a:blip r:embed="rId35">
                      <a:extLst>
                        <a:ext uri="{28A0092B-C50C-407E-A947-70E740481C1C}">
                          <a14:useLocalDpi xmlns:a14="http://schemas.microsoft.com/office/drawing/2010/main" val="0"/>
                        </a:ext>
                      </a:extLst>
                    </a:blip>
                    <a:stretch>
                      <a:fillRect/>
                    </a:stretch>
                  </pic:blipFill>
                  <pic:spPr>
                    <a:xfrm>
                      <a:off x="0" y="0"/>
                      <a:ext cx="3960000" cy="3296930"/>
                    </a:xfrm>
                    <a:prstGeom prst="rect">
                      <a:avLst/>
                    </a:prstGeom>
                  </pic:spPr>
                </pic:pic>
              </a:graphicData>
            </a:graphic>
          </wp:inline>
        </w:drawing>
      </w:r>
    </w:p>
    <w:p w14:paraId="0DF46813" w14:textId="77777777" w:rsidR="00BA687E" w:rsidRDefault="00BA687E" w:rsidP="00DC1717">
      <w:pPr>
        <w:spacing w:after="160" w:line="259" w:lineRule="auto"/>
        <w:rPr>
          <w:rFonts w:ascii="Arial" w:eastAsia="Times New Roman" w:hAnsi="Arial" w:cs="Arial"/>
          <w:sz w:val="24"/>
          <w:szCs w:val="24"/>
          <w:lang w:val="es-MX" w:eastAsia="es-MX"/>
        </w:rPr>
      </w:pPr>
    </w:p>
    <w:p w14:paraId="157885B3" w14:textId="77777777" w:rsidR="00DC1717" w:rsidRDefault="00DC1717" w:rsidP="00DC1717">
      <w:pPr>
        <w:spacing w:after="160" w:line="259" w:lineRule="auto"/>
        <w:rPr>
          <w:rFonts w:ascii="Arial" w:eastAsia="Times New Roman" w:hAnsi="Arial" w:cs="Arial"/>
          <w:sz w:val="24"/>
          <w:szCs w:val="24"/>
          <w:lang w:val="es-MX" w:eastAsia="es-MX"/>
        </w:rPr>
      </w:pPr>
    </w:p>
    <w:p w14:paraId="02ED50A3" w14:textId="77777777" w:rsidR="00DC1717" w:rsidRDefault="00DC1717" w:rsidP="00DC1717">
      <w:pPr>
        <w:spacing w:after="160" w:line="259" w:lineRule="auto"/>
        <w:rPr>
          <w:rFonts w:ascii="Arial" w:eastAsia="Times New Roman" w:hAnsi="Arial" w:cs="Arial"/>
          <w:sz w:val="24"/>
          <w:szCs w:val="24"/>
          <w:lang w:val="es-MX" w:eastAsia="es-MX"/>
        </w:rPr>
      </w:pPr>
    </w:p>
    <w:p w14:paraId="29A58C09" w14:textId="77777777" w:rsidR="00DC1717" w:rsidRDefault="00DC1717" w:rsidP="00DC1717">
      <w:pPr>
        <w:spacing w:after="160" w:line="259" w:lineRule="auto"/>
        <w:rPr>
          <w:rFonts w:ascii="Arial" w:eastAsia="Times New Roman" w:hAnsi="Arial" w:cs="Arial"/>
          <w:sz w:val="24"/>
          <w:szCs w:val="24"/>
          <w:lang w:val="es-MX" w:eastAsia="es-MX"/>
        </w:rPr>
      </w:pPr>
    </w:p>
    <w:p w14:paraId="66B2DE6A" w14:textId="77777777" w:rsidR="00DC1717" w:rsidRDefault="00DC1717" w:rsidP="00DC1717">
      <w:pPr>
        <w:spacing w:after="160" w:line="259" w:lineRule="auto"/>
        <w:rPr>
          <w:rFonts w:ascii="Arial" w:eastAsia="Times New Roman" w:hAnsi="Arial" w:cs="Arial"/>
          <w:sz w:val="24"/>
          <w:szCs w:val="24"/>
          <w:lang w:val="es-MX" w:eastAsia="es-MX"/>
        </w:rPr>
      </w:pPr>
    </w:p>
    <w:p w14:paraId="0FB9891B" w14:textId="77777777" w:rsidR="00DC1717" w:rsidRPr="0046264C" w:rsidRDefault="00DC1717" w:rsidP="00DC1717">
      <w:pPr>
        <w:spacing w:after="160" w:line="259" w:lineRule="auto"/>
        <w:rPr>
          <w:rFonts w:ascii="Arial" w:hAnsi="Arial" w:cs="Arial"/>
        </w:rPr>
      </w:pPr>
    </w:p>
    <w:p w14:paraId="432E7B60" w14:textId="77777777" w:rsidR="00482036" w:rsidRDefault="00482036" w:rsidP="00482036">
      <w:pPr>
        <w:pStyle w:val="ListParagraph"/>
        <w:numPr>
          <w:ilvl w:val="0"/>
          <w:numId w:val="1"/>
        </w:numPr>
        <w:tabs>
          <w:tab w:val="left" w:pos="5430"/>
        </w:tabs>
        <w:ind w:left="284" w:hanging="283"/>
        <w:rPr>
          <w:rFonts w:ascii="Arial" w:hAnsi="Arial" w:cs="Arial"/>
          <w:b/>
          <w:sz w:val="28"/>
          <w:lang w:val="es-MX"/>
        </w:rPr>
      </w:pPr>
      <w:r>
        <w:rPr>
          <w:rFonts w:ascii="Arial" w:hAnsi="Arial" w:cs="Arial"/>
          <w:b/>
          <w:sz w:val="28"/>
          <w:lang w:val="es-MX"/>
        </w:rPr>
        <w:t>Plan de Continuidad</w:t>
      </w:r>
    </w:p>
    <w:p w14:paraId="693FE6FE" w14:textId="711D9874" w:rsidR="00482036" w:rsidRDefault="00482036" w:rsidP="00482036">
      <w:pPr>
        <w:pStyle w:val="ListParagraph"/>
        <w:tabs>
          <w:tab w:val="left" w:pos="5430"/>
        </w:tabs>
        <w:ind w:left="644"/>
        <w:rPr>
          <w:rFonts w:ascii="Arial" w:hAnsi="Arial" w:cs="Arial"/>
          <w:b/>
          <w:sz w:val="28"/>
          <w:lang w:val="es-MX"/>
        </w:rPr>
      </w:pPr>
    </w:p>
    <w:p w14:paraId="176E879D" w14:textId="77777777" w:rsidR="00255DA8" w:rsidRPr="00255DA8" w:rsidRDefault="00255DA8" w:rsidP="00482036">
      <w:pPr>
        <w:pStyle w:val="ListParagraph"/>
        <w:tabs>
          <w:tab w:val="left" w:pos="5430"/>
        </w:tabs>
        <w:ind w:left="644"/>
        <w:rPr>
          <w:rFonts w:ascii="Arial" w:hAnsi="Arial" w:cs="Arial"/>
          <w:b/>
          <w:sz w:val="28"/>
          <w:u w:val="single"/>
          <w:lang w:val="es-MX"/>
        </w:rPr>
      </w:pPr>
    </w:p>
    <w:p w14:paraId="538D854D" w14:textId="77777777" w:rsidR="00482036" w:rsidRPr="00A32A38" w:rsidRDefault="00482036" w:rsidP="00482036">
      <w:pPr>
        <w:pStyle w:val="Heading2"/>
        <w:rPr>
          <w:rFonts w:ascii="Arial" w:hAnsi="Arial" w:cs="Arial"/>
          <w:b/>
          <w:color w:val="auto"/>
          <w:sz w:val="24"/>
        </w:rPr>
      </w:pPr>
      <w:r w:rsidRPr="00A32A38">
        <w:rPr>
          <w:rFonts w:ascii="Arial" w:hAnsi="Arial" w:cs="Arial"/>
          <w:b/>
          <w:color w:val="auto"/>
          <w:sz w:val="24"/>
          <w:szCs w:val="28"/>
        </w:rPr>
        <w:t>Introducción</w:t>
      </w:r>
    </w:p>
    <w:p w14:paraId="773FAB71" w14:textId="77777777" w:rsidR="00482036" w:rsidRPr="00871049" w:rsidRDefault="00482036" w:rsidP="00482036">
      <w:pPr>
        <w:rPr>
          <w:lang w:val="es-ES_tradnl" w:eastAsia="ar-SA"/>
        </w:rPr>
      </w:pPr>
    </w:p>
    <w:p w14:paraId="60A11166" w14:textId="77777777" w:rsidR="00482036" w:rsidRDefault="00482036" w:rsidP="00482036">
      <w:pPr>
        <w:spacing w:line="360" w:lineRule="auto"/>
        <w:jc w:val="both"/>
        <w:rPr>
          <w:rFonts w:ascii="Arial" w:hAnsi="Arial" w:cs="Arial"/>
          <w:sz w:val="24"/>
          <w:szCs w:val="24"/>
        </w:rPr>
      </w:pPr>
      <w:r w:rsidRPr="005B4DCA">
        <w:rPr>
          <w:rFonts w:ascii="Arial" w:hAnsi="Arial" w:cs="Arial"/>
          <w:sz w:val="24"/>
          <w:szCs w:val="24"/>
        </w:rPr>
        <w:t xml:space="preserve">La evolución de la tecnología y la visión de la mejora continua es un punto importante para tomar en cuenta que en nuestros tiempos nada es estático, es por eso que hoy la Secretaria de Finanzas y Tesorería General del Estado de Nuevo </w:t>
      </w:r>
      <w:r w:rsidRPr="005B4DCA">
        <w:rPr>
          <w:rFonts w:ascii="Arial" w:hAnsi="Arial" w:cs="Arial"/>
          <w:sz w:val="24"/>
          <w:szCs w:val="24"/>
        </w:rPr>
        <w:lastRenderedPageBreak/>
        <w:t xml:space="preserve">León, a través de la Coordinación de Gestión de Información  </w:t>
      </w:r>
      <w:r>
        <w:rPr>
          <w:rFonts w:ascii="Arial" w:hAnsi="Arial" w:cs="Arial"/>
          <w:sz w:val="24"/>
          <w:szCs w:val="24"/>
        </w:rPr>
        <w:t>desarrolla u</w:t>
      </w:r>
      <w:r w:rsidRPr="0096379B">
        <w:rPr>
          <w:rFonts w:ascii="Arial" w:hAnsi="Arial" w:cs="Arial"/>
          <w:sz w:val="24"/>
          <w:szCs w:val="24"/>
        </w:rPr>
        <w:t xml:space="preserve">n plan de recuperación de desastres y de continuidad de la operación, también conocido como plan de contingencia informático, </w:t>
      </w:r>
      <w:r w:rsidRPr="00CF4841">
        <w:rPr>
          <w:rFonts w:ascii="Arial" w:hAnsi="Arial" w:cs="Arial"/>
          <w:iCs/>
          <w:sz w:val="24"/>
          <w:szCs w:val="24"/>
          <w:lang w:val="es-MX"/>
        </w:rPr>
        <w:t xml:space="preserve">proceso en el cual </w:t>
      </w:r>
      <w:r w:rsidRPr="00CF4841">
        <w:rPr>
          <w:rFonts w:ascii="Arial" w:hAnsi="Arial" w:cs="Arial"/>
          <w:sz w:val="24"/>
          <w:szCs w:val="24"/>
        </w:rPr>
        <w:t xml:space="preserve">hoy en día se requiere tener mayor eficiencia en el manejo </w:t>
      </w:r>
      <w:r>
        <w:rPr>
          <w:rFonts w:ascii="Arial" w:hAnsi="Arial" w:cs="Arial"/>
          <w:sz w:val="24"/>
          <w:szCs w:val="24"/>
        </w:rPr>
        <w:t xml:space="preserve">y recuperación de </w:t>
      </w:r>
      <w:r w:rsidRPr="00CF4841">
        <w:rPr>
          <w:rFonts w:ascii="Arial" w:hAnsi="Arial" w:cs="Arial"/>
          <w:sz w:val="24"/>
          <w:szCs w:val="24"/>
        </w:rPr>
        <w:t xml:space="preserve">la </w:t>
      </w:r>
      <w:r>
        <w:rPr>
          <w:rFonts w:ascii="Arial" w:hAnsi="Arial" w:cs="Arial"/>
          <w:sz w:val="24"/>
          <w:szCs w:val="24"/>
        </w:rPr>
        <w:t>información.</w:t>
      </w:r>
    </w:p>
    <w:p w14:paraId="1E255FEE" w14:textId="77777777" w:rsidR="00482036" w:rsidRPr="0096379B" w:rsidRDefault="00482036" w:rsidP="00482036">
      <w:pPr>
        <w:spacing w:line="360" w:lineRule="auto"/>
        <w:jc w:val="both"/>
        <w:rPr>
          <w:rFonts w:ascii="Arial" w:hAnsi="Arial" w:cs="Arial"/>
          <w:sz w:val="24"/>
          <w:szCs w:val="24"/>
        </w:rPr>
      </w:pPr>
      <w:r>
        <w:rPr>
          <w:rFonts w:ascii="Arial" w:hAnsi="Arial" w:cs="Arial"/>
          <w:sz w:val="24"/>
          <w:szCs w:val="24"/>
        </w:rPr>
        <w:t>Dicho plan se ejecuta a través de u</w:t>
      </w:r>
      <w:r w:rsidRPr="0096379B">
        <w:rPr>
          <w:rFonts w:ascii="Arial" w:hAnsi="Arial" w:cs="Arial"/>
          <w:sz w:val="24"/>
          <w:szCs w:val="24"/>
        </w:rPr>
        <w:t>na metodología para la gestión de un buen manejo y administración de las Tecnologías de la Información y las Comunicaciones, para tener un pleno dominio del soporte y el desempeño de la</w:t>
      </w:r>
      <w:r>
        <w:rPr>
          <w:rFonts w:ascii="Arial" w:hAnsi="Arial" w:cs="Arial"/>
          <w:sz w:val="24"/>
          <w:szCs w:val="24"/>
        </w:rPr>
        <w:t xml:space="preserve">s plataformas y sistemas de la </w:t>
      </w:r>
      <w:r w:rsidRPr="005B4DCA">
        <w:rPr>
          <w:rFonts w:ascii="Arial" w:hAnsi="Arial" w:cs="Arial"/>
          <w:sz w:val="24"/>
          <w:szCs w:val="24"/>
        </w:rPr>
        <w:t>Secretaria de Finanzas y Tesorería General del Estado de Nuevo León</w:t>
      </w:r>
      <w:r>
        <w:rPr>
          <w:rFonts w:ascii="Arial" w:hAnsi="Arial" w:cs="Arial"/>
          <w:sz w:val="24"/>
          <w:szCs w:val="24"/>
        </w:rPr>
        <w:t xml:space="preserve">. </w:t>
      </w:r>
    </w:p>
    <w:p w14:paraId="1ADDFA31" w14:textId="77777777" w:rsidR="00482036" w:rsidRPr="0096379B" w:rsidRDefault="00482036" w:rsidP="00482036">
      <w:pPr>
        <w:spacing w:line="360" w:lineRule="auto"/>
        <w:jc w:val="both"/>
        <w:rPr>
          <w:rFonts w:ascii="Arial" w:hAnsi="Arial" w:cs="Arial"/>
          <w:sz w:val="24"/>
          <w:szCs w:val="24"/>
        </w:rPr>
      </w:pPr>
      <w:r w:rsidRPr="0096379B">
        <w:rPr>
          <w:rFonts w:ascii="Arial" w:hAnsi="Arial" w:cs="Arial"/>
          <w:sz w:val="24"/>
          <w:szCs w:val="24"/>
        </w:rPr>
        <w:t xml:space="preserve">Este plan debe tener las medidas técnicas, humanas y organizativas necesarias para garantizar la continuidad de las actividades de la </w:t>
      </w:r>
      <w:r w:rsidRPr="005B4DCA">
        <w:rPr>
          <w:rFonts w:ascii="Arial" w:hAnsi="Arial" w:cs="Arial"/>
          <w:sz w:val="24"/>
          <w:szCs w:val="24"/>
        </w:rPr>
        <w:t>Secretaria de Finanzas y Tesorería General del Estado de Nuevo León</w:t>
      </w:r>
      <w:r w:rsidRPr="0096379B">
        <w:rPr>
          <w:rFonts w:ascii="Arial" w:hAnsi="Arial" w:cs="Arial"/>
          <w:sz w:val="24"/>
          <w:szCs w:val="24"/>
        </w:rPr>
        <w:t xml:space="preserve">. El plan se diseña para que en el caso de un siniestro se active de inmediato, permitiendo dar continuidad a las actividades y servicios de la </w:t>
      </w:r>
      <w:r w:rsidRPr="005B4DCA">
        <w:rPr>
          <w:rFonts w:ascii="Arial" w:hAnsi="Arial" w:cs="Arial"/>
          <w:sz w:val="24"/>
          <w:szCs w:val="24"/>
        </w:rPr>
        <w:t>Secretaria de Finanzas y Tesorería General del Estado de Nuevo León</w:t>
      </w:r>
      <w:r w:rsidRPr="0096379B">
        <w:rPr>
          <w:rFonts w:ascii="Arial" w:hAnsi="Arial" w:cs="Arial"/>
          <w:sz w:val="24"/>
          <w:szCs w:val="24"/>
        </w:rPr>
        <w:t>.</w:t>
      </w:r>
    </w:p>
    <w:p w14:paraId="50D3DD47" w14:textId="77777777" w:rsidR="00482036" w:rsidRDefault="00482036" w:rsidP="00482036">
      <w:pPr>
        <w:spacing w:after="0" w:line="360" w:lineRule="auto"/>
        <w:jc w:val="both"/>
        <w:rPr>
          <w:rFonts w:ascii="Arial" w:hAnsi="Arial" w:cs="Arial"/>
          <w:sz w:val="24"/>
          <w:szCs w:val="24"/>
        </w:rPr>
      </w:pPr>
      <w:r w:rsidRPr="0096379B">
        <w:rPr>
          <w:rFonts w:ascii="Arial" w:hAnsi="Arial" w:cs="Arial"/>
          <w:sz w:val="24"/>
          <w:szCs w:val="24"/>
        </w:rPr>
        <w:t xml:space="preserve">Nuestro plan, deberá ser aplicado en primera instancia por el Centro de Cómputo, dado que en ésta área se encuentran los servidores de información, </w:t>
      </w:r>
      <w:r>
        <w:rPr>
          <w:rFonts w:ascii="Arial" w:hAnsi="Arial" w:cs="Arial"/>
          <w:sz w:val="24"/>
          <w:szCs w:val="24"/>
        </w:rPr>
        <w:t xml:space="preserve">a </w:t>
      </w:r>
      <w:proofErr w:type="spellStart"/>
      <w:r>
        <w:rPr>
          <w:rFonts w:ascii="Arial" w:hAnsi="Arial" w:cs="Arial"/>
          <w:sz w:val="24"/>
          <w:szCs w:val="24"/>
        </w:rPr>
        <w:t>travez</w:t>
      </w:r>
      <w:proofErr w:type="spellEnd"/>
      <w:r>
        <w:rPr>
          <w:rFonts w:ascii="Arial" w:hAnsi="Arial" w:cs="Arial"/>
          <w:sz w:val="24"/>
          <w:szCs w:val="24"/>
        </w:rPr>
        <w:t xml:space="preserve"> de la Coordinación de Gestión de Información de la </w:t>
      </w:r>
      <w:r w:rsidRPr="005B4DCA">
        <w:rPr>
          <w:rFonts w:ascii="Arial" w:hAnsi="Arial" w:cs="Arial"/>
          <w:sz w:val="24"/>
          <w:szCs w:val="24"/>
        </w:rPr>
        <w:t>Secretaria de Finanzas y Tesorería General del Estado de Nuevo León</w:t>
      </w:r>
      <w:r>
        <w:rPr>
          <w:rFonts w:ascii="Arial" w:hAnsi="Arial" w:cs="Arial"/>
          <w:sz w:val="24"/>
          <w:szCs w:val="24"/>
        </w:rPr>
        <w:t>, y en conjunto con las áreas responsables del o los sistemas afectados.</w:t>
      </w:r>
    </w:p>
    <w:p w14:paraId="6ADCBE76" w14:textId="77777777" w:rsidR="00482036" w:rsidRPr="0096379B" w:rsidRDefault="00482036" w:rsidP="00482036">
      <w:pPr>
        <w:spacing w:after="0" w:line="360" w:lineRule="auto"/>
        <w:jc w:val="both"/>
        <w:rPr>
          <w:rFonts w:ascii="Arial" w:hAnsi="Arial" w:cs="Arial"/>
          <w:sz w:val="24"/>
          <w:szCs w:val="24"/>
        </w:rPr>
      </w:pPr>
    </w:p>
    <w:p w14:paraId="3183B49F" w14:textId="77777777" w:rsidR="00482036" w:rsidRPr="00A32A38" w:rsidRDefault="00482036" w:rsidP="00482036">
      <w:pPr>
        <w:pStyle w:val="Heading2"/>
        <w:rPr>
          <w:rFonts w:ascii="Arial" w:hAnsi="Arial" w:cs="Arial"/>
          <w:b/>
          <w:color w:val="auto"/>
          <w:sz w:val="24"/>
        </w:rPr>
      </w:pPr>
      <w:r>
        <w:rPr>
          <w:rFonts w:ascii="Arial" w:hAnsi="Arial" w:cs="Arial"/>
          <w:b/>
          <w:color w:val="auto"/>
          <w:sz w:val="24"/>
          <w:szCs w:val="28"/>
        </w:rPr>
        <w:t>Análisis y Valoración d</w:t>
      </w:r>
      <w:r w:rsidRPr="00A32A38">
        <w:rPr>
          <w:rFonts w:ascii="Arial" w:hAnsi="Arial" w:cs="Arial"/>
          <w:b/>
          <w:color w:val="auto"/>
          <w:sz w:val="24"/>
          <w:szCs w:val="28"/>
        </w:rPr>
        <w:t>e Riesgos</w:t>
      </w:r>
    </w:p>
    <w:p w14:paraId="24B50610" w14:textId="77777777" w:rsidR="00482036" w:rsidRPr="00A16C8C" w:rsidRDefault="00482036" w:rsidP="00482036">
      <w:pPr>
        <w:rPr>
          <w:lang w:val="es-ES_tradnl" w:eastAsia="ar-SA"/>
        </w:rPr>
      </w:pPr>
    </w:p>
    <w:p w14:paraId="4FB66688" w14:textId="77777777" w:rsidR="00482036" w:rsidRPr="0096379B" w:rsidRDefault="00482036" w:rsidP="00482036">
      <w:pPr>
        <w:spacing w:line="360" w:lineRule="auto"/>
        <w:jc w:val="both"/>
        <w:rPr>
          <w:rFonts w:ascii="Arial" w:hAnsi="Arial" w:cs="Arial"/>
          <w:sz w:val="24"/>
          <w:szCs w:val="24"/>
        </w:rPr>
      </w:pPr>
      <w:r w:rsidRPr="0096379B">
        <w:rPr>
          <w:rFonts w:ascii="Arial" w:hAnsi="Arial" w:cs="Arial"/>
          <w:sz w:val="24"/>
          <w:szCs w:val="24"/>
        </w:rPr>
        <w:t>La pérdida total o parcial de los servicios puede originarse por las siguientes causas:</w:t>
      </w:r>
    </w:p>
    <w:p w14:paraId="23885DA1" w14:textId="77777777" w:rsidR="00482036" w:rsidRPr="00A16C8C" w:rsidRDefault="00482036" w:rsidP="00482036">
      <w:pPr>
        <w:pStyle w:val="ListParagraph"/>
        <w:numPr>
          <w:ilvl w:val="0"/>
          <w:numId w:val="27"/>
        </w:numPr>
        <w:spacing w:line="360" w:lineRule="auto"/>
        <w:jc w:val="both"/>
        <w:rPr>
          <w:rFonts w:ascii="Arial" w:hAnsi="Arial" w:cs="Arial"/>
          <w:sz w:val="24"/>
          <w:szCs w:val="24"/>
        </w:rPr>
      </w:pPr>
      <w:r w:rsidRPr="00A16C8C">
        <w:rPr>
          <w:rFonts w:ascii="Arial" w:hAnsi="Arial" w:cs="Arial"/>
          <w:sz w:val="24"/>
          <w:szCs w:val="24"/>
        </w:rPr>
        <w:t xml:space="preserve">Utilización de técnicas de acceso a las plataformas por medio de una identidad falsa, alteración de datos en forma no autorizada, visualización de </w:t>
      </w:r>
      <w:r w:rsidRPr="00A16C8C">
        <w:rPr>
          <w:rFonts w:ascii="Arial" w:hAnsi="Arial" w:cs="Arial"/>
          <w:sz w:val="24"/>
          <w:szCs w:val="24"/>
        </w:rPr>
        <w:lastRenderedPageBreak/>
        <w:t>información no autorizada, obtención del acceso a las plataformas y sistemas de la Secretaría de Finanzas y Tesorería General del Estado de Nuevo León con todos los privilegios y roles identificados en la plataforma de acceso único a las aplicaciones que con lleve la pérdida total o parcial de los servicios.</w:t>
      </w:r>
    </w:p>
    <w:p w14:paraId="417CA462" w14:textId="77777777" w:rsidR="00482036" w:rsidRPr="00A16C8C" w:rsidRDefault="00482036" w:rsidP="00482036">
      <w:pPr>
        <w:pStyle w:val="ListParagraph"/>
        <w:numPr>
          <w:ilvl w:val="0"/>
          <w:numId w:val="27"/>
        </w:numPr>
        <w:spacing w:line="360" w:lineRule="auto"/>
        <w:jc w:val="both"/>
        <w:rPr>
          <w:rFonts w:ascii="Arial" w:hAnsi="Arial" w:cs="Arial"/>
          <w:sz w:val="24"/>
          <w:szCs w:val="24"/>
        </w:rPr>
      </w:pPr>
      <w:r w:rsidRPr="00A16C8C">
        <w:rPr>
          <w:rFonts w:ascii="Arial" w:hAnsi="Arial" w:cs="Arial"/>
          <w:sz w:val="24"/>
          <w:szCs w:val="24"/>
        </w:rPr>
        <w:t xml:space="preserve">Exposición de accesos lógicos tales como puertas traseras, ataques asíncronos, ataques de negación de servicio, caballos de Troya, virus, gusanos, malware, </w:t>
      </w:r>
      <w:proofErr w:type="spellStart"/>
      <w:r w:rsidRPr="00A16C8C">
        <w:rPr>
          <w:rFonts w:ascii="Arial" w:hAnsi="Arial" w:cs="Arial"/>
          <w:sz w:val="24"/>
          <w:szCs w:val="24"/>
        </w:rPr>
        <w:t>ransomware</w:t>
      </w:r>
      <w:proofErr w:type="spellEnd"/>
      <w:r w:rsidRPr="00A16C8C">
        <w:rPr>
          <w:rFonts w:ascii="Arial" w:hAnsi="Arial" w:cs="Arial"/>
          <w:sz w:val="24"/>
          <w:szCs w:val="24"/>
        </w:rPr>
        <w:t xml:space="preserve"> y bombas lógicas que generen la pérdida total o parcial de los servicios.</w:t>
      </w:r>
    </w:p>
    <w:p w14:paraId="65BB1499" w14:textId="77777777" w:rsidR="00482036" w:rsidRPr="00A16C8C" w:rsidRDefault="00482036" w:rsidP="00482036">
      <w:pPr>
        <w:pStyle w:val="ListParagraph"/>
        <w:numPr>
          <w:ilvl w:val="0"/>
          <w:numId w:val="27"/>
        </w:numPr>
        <w:spacing w:line="360" w:lineRule="auto"/>
        <w:jc w:val="both"/>
        <w:rPr>
          <w:rFonts w:ascii="Arial" w:hAnsi="Arial" w:cs="Arial"/>
          <w:sz w:val="24"/>
          <w:szCs w:val="24"/>
        </w:rPr>
      </w:pPr>
      <w:r w:rsidRPr="00A16C8C">
        <w:rPr>
          <w:rFonts w:ascii="Arial" w:hAnsi="Arial" w:cs="Arial"/>
          <w:sz w:val="24"/>
          <w:szCs w:val="24"/>
        </w:rPr>
        <w:t>Problemas tales como falla eléctrica, voltaje severamente reducido, depresiones, picos y sobre voltajes, interferencia magnética.</w:t>
      </w:r>
    </w:p>
    <w:p w14:paraId="551218FB" w14:textId="77777777" w:rsidR="00482036" w:rsidRPr="00A16C8C" w:rsidRDefault="00482036" w:rsidP="00482036">
      <w:pPr>
        <w:pStyle w:val="ListParagraph"/>
        <w:numPr>
          <w:ilvl w:val="0"/>
          <w:numId w:val="27"/>
        </w:numPr>
        <w:spacing w:line="360" w:lineRule="auto"/>
        <w:jc w:val="both"/>
        <w:rPr>
          <w:rFonts w:ascii="Arial" w:hAnsi="Arial" w:cs="Arial"/>
          <w:sz w:val="24"/>
          <w:szCs w:val="24"/>
        </w:rPr>
      </w:pPr>
      <w:r w:rsidRPr="00A16C8C">
        <w:rPr>
          <w:rFonts w:ascii="Arial" w:hAnsi="Arial" w:cs="Arial"/>
          <w:sz w:val="24"/>
          <w:szCs w:val="24"/>
        </w:rPr>
        <w:t>Dolo o imprudencia manifiesta por parte de personas directa o indirectamente involucrada en la administración de las plataformas dependientes de la Coordinación de Gestión de Información.</w:t>
      </w:r>
    </w:p>
    <w:p w14:paraId="32554880" w14:textId="77777777" w:rsidR="00482036" w:rsidRDefault="00482036" w:rsidP="00482036">
      <w:pPr>
        <w:pStyle w:val="ListParagraph"/>
        <w:numPr>
          <w:ilvl w:val="0"/>
          <w:numId w:val="27"/>
        </w:numPr>
        <w:spacing w:line="360" w:lineRule="auto"/>
        <w:jc w:val="both"/>
        <w:rPr>
          <w:rFonts w:ascii="Arial" w:hAnsi="Arial" w:cs="Arial"/>
          <w:sz w:val="24"/>
          <w:szCs w:val="24"/>
        </w:rPr>
      </w:pPr>
      <w:r w:rsidRPr="00A16C8C">
        <w:rPr>
          <w:rFonts w:ascii="Arial" w:hAnsi="Arial" w:cs="Arial"/>
          <w:sz w:val="24"/>
          <w:szCs w:val="24"/>
        </w:rPr>
        <w:t>Pérdida o daño debido al cálculo o diseño erróneo del hardware y software.</w:t>
      </w:r>
    </w:p>
    <w:p w14:paraId="0CCB1EE2" w14:textId="77777777" w:rsidR="00482036" w:rsidRDefault="00482036" w:rsidP="00482036">
      <w:pPr>
        <w:pStyle w:val="ListParagraph"/>
        <w:spacing w:line="360" w:lineRule="auto"/>
        <w:jc w:val="both"/>
        <w:rPr>
          <w:rFonts w:ascii="Arial" w:hAnsi="Arial" w:cs="Arial"/>
          <w:sz w:val="24"/>
          <w:szCs w:val="24"/>
        </w:rPr>
      </w:pPr>
    </w:p>
    <w:p w14:paraId="676C8968" w14:textId="77777777" w:rsidR="00482036" w:rsidRDefault="00482036" w:rsidP="00482036">
      <w:pPr>
        <w:pStyle w:val="ListParagraph"/>
        <w:spacing w:line="360" w:lineRule="auto"/>
        <w:jc w:val="both"/>
        <w:rPr>
          <w:rFonts w:ascii="Arial" w:hAnsi="Arial" w:cs="Arial"/>
          <w:sz w:val="24"/>
          <w:szCs w:val="24"/>
        </w:rPr>
      </w:pPr>
    </w:p>
    <w:p w14:paraId="49E05BA8" w14:textId="77777777" w:rsidR="00482036" w:rsidRDefault="00482036" w:rsidP="00482036">
      <w:pPr>
        <w:pStyle w:val="ListParagraph"/>
        <w:spacing w:line="360" w:lineRule="auto"/>
        <w:jc w:val="both"/>
        <w:rPr>
          <w:rFonts w:ascii="Arial" w:hAnsi="Arial" w:cs="Arial"/>
          <w:sz w:val="24"/>
          <w:szCs w:val="24"/>
        </w:rPr>
      </w:pPr>
    </w:p>
    <w:p w14:paraId="3F29260E" w14:textId="77777777" w:rsidR="00482036" w:rsidRDefault="00482036" w:rsidP="00482036">
      <w:pPr>
        <w:pStyle w:val="ListParagraph"/>
        <w:spacing w:line="360" w:lineRule="auto"/>
        <w:jc w:val="both"/>
        <w:rPr>
          <w:rFonts w:ascii="Arial" w:hAnsi="Arial" w:cs="Arial"/>
          <w:sz w:val="24"/>
          <w:szCs w:val="24"/>
        </w:rPr>
      </w:pPr>
    </w:p>
    <w:p w14:paraId="28A5C1C0" w14:textId="77777777" w:rsidR="00482036" w:rsidRDefault="00482036" w:rsidP="00482036">
      <w:pPr>
        <w:pStyle w:val="ListParagraph"/>
        <w:spacing w:line="360" w:lineRule="auto"/>
        <w:jc w:val="both"/>
        <w:rPr>
          <w:rFonts w:ascii="Arial" w:hAnsi="Arial" w:cs="Arial"/>
          <w:sz w:val="24"/>
          <w:szCs w:val="24"/>
        </w:rPr>
      </w:pPr>
    </w:p>
    <w:p w14:paraId="7A06B458" w14:textId="77777777" w:rsidR="00482036" w:rsidRDefault="00482036" w:rsidP="00482036">
      <w:pPr>
        <w:pStyle w:val="ListParagraph"/>
        <w:spacing w:line="360" w:lineRule="auto"/>
        <w:jc w:val="both"/>
        <w:rPr>
          <w:rFonts w:ascii="Arial" w:hAnsi="Arial" w:cs="Arial"/>
          <w:sz w:val="24"/>
          <w:szCs w:val="24"/>
        </w:rPr>
      </w:pPr>
    </w:p>
    <w:p w14:paraId="6E418CC0" w14:textId="77777777" w:rsidR="00482036" w:rsidRPr="00A16C8C" w:rsidRDefault="00482036" w:rsidP="00482036">
      <w:pPr>
        <w:pStyle w:val="ListParagraph"/>
        <w:spacing w:line="360" w:lineRule="auto"/>
        <w:jc w:val="both"/>
        <w:rPr>
          <w:rFonts w:ascii="Arial" w:hAnsi="Arial" w:cs="Arial"/>
          <w:sz w:val="24"/>
          <w:szCs w:val="24"/>
        </w:rPr>
      </w:pPr>
    </w:p>
    <w:p w14:paraId="63C19A75" w14:textId="77777777" w:rsidR="00482036" w:rsidRPr="00A32A38" w:rsidRDefault="00482036" w:rsidP="00482036">
      <w:pPr>
        <w:pStyle w:val="Heading2"/>
        <w:rPr>
          <w:rFonts w:ascii="Arial" w:hAnsi="Arial" w:cs="Arial"/>
          <w:b/>
          <w:color w:val="auto"/>
          <w:sz w:val="28"/>
          <w:szCs w:val="28"/>
        </w:rPr>
      </w:pPr>
      <w:r w:rsidRPr="00A32A38">
        <w:rPr>
          <w:rFonts w:ascii="Arial" w:hAnsi="Arial" w:cs="Arial"/>
          <w:b/>
          <w:color w:val="auto"/>
          <w:sz w:val="28"/>
          <w:szCs w:val="28"/>
        </w:rPr>
        <w:t>Medidas Preventivas</w:t>
      </w:r>
    </w:p>
    <w:p w14:paraId="154F6C53" w14:textId="77777777" w:rsidR="00482036" w:rsidRDefault="00482036" w:rsidP="00482036">
      <w:pPr>
        <w:jc w:val="both"/>
        <w:rPr>
          <w:rFonts w:ascii="Arial" w:hAnsi="Arial" w:cs="Arial"/>
          <w:sz w:val="24"/>
          <w:szCs w:val="24"/>
        </w:rPr>
      </w:pPr>
    </w:p>
    <w:p w14:paraId="22FB5C42" w14:textId="77777777" w:rsidR="00482036" w:rsidRPr="0096379B" w:rsidRDefault="00482036" w:rsidP="00482036">
      <w:pPr>
        <w:spacing w:line="360" w:lineRule="auto"/>
        <w:jc w:val="both"/>
        <w:rPr>
          <w:rFonts w:ascii="Arial" w:hAnsi="Arial" w:cs="Arial"/>
          <w:sz w:val="24"/>
          <w:szCs w:val="24"/>
        </w:rPr>
      </w:pPr>
      <w:r w:rsidRPr="0096379B">
        <w:rPr>
          <w:rFonts w:ascii="Arial" w:hAnsi="Arial" w:cs="Arial"/>
          <w:sz w:val="24"/>
          <w:szCs w:val="24"/>
        </w:rPr>
        <w:t>Normas efectivas para controlar los diferentes accesos a las diferentes Plataformas gestionadas por la Secretaría de Finanzas y Tesorería General del Estado de Nuevo León.</w:t>
      </w:r>
    </w:p>
    <w:p w14:paraId="200F1AFB" w14:textId="77777777" w:rsidR="00482036" w:rsidRPr="00A16C8C" w:rsidRDefault="00482036" w:rsidP="00482036">
      <w:pPr>
        <w:pStyle w:val="ListParagraph"/>
        <w:numPr>
          <w:ilvl w:val="0"/>
          <w:numId w:val="28"/>
        </w:numPr>
        <w:spacing w:line="360" w:lineRule="auto"/>
        <w:jc w:val="both"/>
        <w:rPr>
          <w:rFonts w:ascii="Arial" w:hAnsi="Arial" w:cs="Arial"/>
          <w:sz w:val="24"/>
          <w:szCs w:val="24"/>
        </w:rPr>
      </w:pPr>
      <w:r w:rsidRPr="00A16C8C">
        <w:rPr>
          <w:rFonts w:ascii="Arial" w:hAnsi="Arial" w:cs="Arial"/>
          <w:sz w:val="24"/>
          <w:szCs w:val="24"/>
        </w:rPr>
        <w:lastRenderedPageBreak/>
        <w:t>Acceso restringido a las plataformas y datos, se cuenta con credenciales de acceso, tales como usuarios y contraseñas, esta información será accesible solo por el administrador de la Plataforma de Acceso Único a Aplicaciones dependiente de la Coordinación de Gestión de Información de la Secretaría de Finanzas y Tesorería G</w:t>
      </w:r>
      <w:r>
        <w:rPr>
          <w:rFonts w:ascii="Arial" w:hAnsi="Arial" w:cs="Arial"/>
          <w:sz w:val="24"/>
          <w:szCs w:val="24"/>
        </w:rPr>
        <w:t>eneral del Estado de Nuevo León</w:t>
      </w:r>
      <w:r w:rsidRPr="00A16C8C">
        <w:rPr>
          <w:rFonts w:ascii="Arial" w:hAnsi="Arial" w:cs="Arial"/>
          <w:sz w:val="24"/>
          <w:szCs w:val="24"/>
        </w:rPr>
        <w:t>.</w:t>
      </w:r>
    </w:p>
    <w:p w14:paraId="7E8AE233" w14:textId="77777777" w:rsidR="00482036" w:rsidRPr="00A16C8C" w:rsidRDefault="00482036" w:rsidP="00482036">
      <w:pPr>
        <w:pStyle w:val="ListParagraph"/>
        <w:numPr>
          <w:ilvl w:val="0"/>
          <w:numId w:val="28"/>
        </w:numPr>
        <w:spacing w:line="360" w:lineRule="auto"/>
        <w:jc w:val="both"/>
        <w:rPr>
          <w:rFonts w:ascii="Arial" w:hAnsi="Arial" w:cs="Arial"/>
          <w:sz w:val="24"/>
          <w:szCs w:val="24"/>
        </w:rPr>
      </w:pPr>
      <w:r w:rsidRPr="00A16C8C">
        <w:rPr>
          <w:rFonts w:ascii="Arial" w:hAnsi="Arial" w:cs="Arial"/>
          <w:sz w:val="24"/>
          <w:szCs w:val="24"/>
        </w:rPr>
        <w:t xml:space="preserve">Acceso a servidores donde se encuentran alojadas las plataformas en productivo (SITE). El personal de Centro de Cómputo es el único que cuenta con el permiso para acceder a ésta área. Salvo alguna indicación por parte de la Coordinación de Gestión de la Información. </w:t>
      </w:r>
    </w:p>
    <w:p w14:paraId="3114C89F" w14:textId="77777777" w:rsidR="00482036" w:rsidRDefault="00482036" w:rsidP="00482036">
      <w:pPr>
        <w:pStyle w:val="ListParagraph"/>
        <w:numPr>
          <w:ilvl w:val="0"/>
          <w:numId w:val="28"/>
        </w:numPr>
        <w:spacing w:line="360" w:lineRule="auto"/>
        <w:jc w:val="both"/>
        <w:rPr>
          <w:rFonts w:ascii="Arial" w:hAnsi="Arial" w:cs="Arial"/>
          <w:sz w:val="24"/>
          <w:szCs w:val="24"/>
        </w:rPr>
      </w:pPr>
      <w:r w:rsidRPr="00A16C8C">
        <w:rPr>
          <w:rFonts w:ascii="Arial" w:hAnsi="Arial" w:cs="Arial"/>
          <w:sz w:val="24"/>
          <w:szCs w:val="24"/>
        </w:rPr>
        <w:t>La Coordinación de Gestión de Información de la Secretaría de Finanzas y Tesorería General del Estado de Nuevo León, administrará las cuentas de usuario y contraseñas para todas la plataformas y sistemas que dependen de la misma, previa solicitud por parte de las áreas que requieran altas, bajas o modificaciones en estas plataformas. Al recibir el nombre de usuario y contraseña, el usuario final es y será el único responsable de salvaguardar sus datos.</w:t>
      </w:r>
    </w:p>
    <w:p w14:paraId="05614C9D" w14:textId="77777777" w:rsidR="00482036" w:rsidRPr="00182CD2" w:rsidRDefault="00482036" w:rsidP="00482036">
      <w:pPr>
        <w:spacing w:line="360" w:lineRule="auto"/>
        <w:jc w:val="both"/>
        <w:rPr>
          <w:rFonts w:ascii="Arial" w:hAnsi="Arial" w:cs="Arial"/>
          <w:sz w:val="24"/>
          <w:szCs w:val="24"/>
        </w:rPr>
      </w:pPr>
    </w:p>
    <w:p w14:paraId="00C4D624" w14:textId="77777777" w:rsidR="00482036" w:rsidRPr="00A32A38" w:rsidRDefault="00482036" w:rsidP="00482036">
      <w:pPr>
        <w:pStyle w:val="Heading2"/>
        <w:jc w:val="both"/>
        <w:rPr>
          <w:rFonts w:ascii="Arial" w:hAnsi="Arial" w:cs="Arial"/>
          <w:b/>
          <w:color w:val="auto"/>
          <w:sz w:val="28"/>
        </w:rPr>
      </w:pPr>
      <w:r>
        <w:rPr>
          <w:rFonts w:ascii="Arial" w:hAnsi="Arial" w:cs="Arial"/>
          <w:b/>
          <w:color w:val="auto"/>
          <w:sz w:val="28"/>
          <w:szCs w:val="28"/>
        </w:rPr>
        <w:t>Previsión a</w:t>
      </w:r>
      <w:r w:rsidRPr="00A32A38">
        <w:rPr>
          <w:rFonts w:ascii="Arial" w:hAnsi="Arial" w:cs="Arial"/>
          <w:b/>
          <w:color w:val="auto"/>
          <w:sz w:val="28"/>
          <w:szCs w:val="28"/>
        </w:rPr>
        <w:t>nte Siniestros</w:t>
      </w:r>
    </w:p>
    <w:p w14:paraId="1A57D1E9" w14:textId="77777777" w:rsidR="00482036" w:rsidRPr="00A16C8C" w:rsidRDefault="00482036" w:rsidP="00482036">
      <w:pPr>
        <w:pStyle w:val="Heading2"/>
        <w:jc w:val="both"/>
        <w:rPr>
          <w:rFonts w:ascii="Arial" w:hAnsi="Arial" w:cs="Arial"/>
          <w:sz w:val="28"/>
          <w:szCs w:val="28"/>
        </w:rPr>
      </w:pPr>
      <w:r w:rsidRPr="00A16C8C">
        <w:rPr>
          <w:rFonts w:ascii="Arial" w:hAnsi="Arial" w:cs="Arial"/>
          <w:sz w:val="28"/>
          <w:szCs w:val="28"/>
        </w:rPr>
        <w:t xml:space="preserve"> </w:t>
      </w:r>
    </w:p>
    <w:p w14:paraId="361C9F47" w14:textId="77777777" w:rsidR="00482036" w:rsidRPr="0096379B" w:rsidRDefault="00482036" w:rsidP="00482036">
      <w:pPr>
        <w:jc w:val="both"/>
        <w:rPr>
          <w:rFonts w:ascii="Arial" w:hAnsi="Arial" w:cs="Arial"/>
          <w:sz w:val="24"/>
          <w:szCs w:val="24"/>
        </w:rPr>
      </w:pPr>
      <w:r w:rsidRPr="0096379B">
        <w:rPr>
          <w:rFonts w:ascii="Arial" w:hAnsi="Arial" w:cs="Arial"/>
          <w:sz w:val="24"/>
          <w:szCs w:val="24"/>
        </w:rPr>
        <w:t>Los desastres causados por un evento natural o humano, pue</w:t>
      </w:r>
      <w:r>
        <w:rPr>
          <w:rFonts w:ascii="Arial" w:hAnsi="Arial" w:cs="Arial"/>
          <w:sz w:val="24"/>
          <w:szCs w:val="24"/>
        </w:rPr>
        <w:t>den ocurrir en cualquier parte, h</w:t>
      </w:r>
      <w:r w:rsidRPr="0096379B">
        <w:rPr>
          <w:rFonts w:ascii="Arial" w:hAnsi="Arial" w:cs="Arial"/>
          <w:sz w:val="24"/>
          <w:szCs w:val="24"/>
        </w:rPr>
        <w:t xml:space="preserve">ora y lugar. </w:t>
      </w:r>
    </w:p>
    <w:p w14:paraId="03173EA7" w14:textId="77777777" w:rsidR="00482036" w:rsidRPr="0096379B" w:rsidRDefault="00482036" w:rsidP="00482036">
      <w:pPr>
        <w:jc w:val="both"/>
        <w:rPr>
          <w:rFonts w:ascii="Arial" w:hAnsi="Arial" w:cs="Arial"/>
          <w:sz w:val="24"/>
          <w:szCs w:val="24"/>
        </w:rPr>
      </w:pPr>
      <w:r w:rsidRPr="0096379B">
        <w:rPr>
          <w:rFonts w:ascii="Arial" w:hAnsi="Arial" w:cs="Arial"/>
          <w:sz w:val="24"/>
          <w:szCs w:val="24"/>
        </w:rPr>
        <w:t>En este apartado, existen distintos tipos de riesgos, por ejemplo:</w:t>
      </w:r>
    </w:p>
    <w:p w14:paraId="2DCB2BFD" w14:textId="77777777" w:rsidR="00482036" w:rsidRPr="003F2C92" w:rsidRDefault="00482036" w:rsidP="00482036">
      <w:pPr>
        <w:pStyle w:val="ListParagraph"/>
        <w:numPr>
          <w:ilvl w:val="0"/>
          <w:numId w:val="29"/>
        </w:numPr>
        <w:jc w:val="both"/>
        <w:rPr>
          <w:rFonts w:ascii="Arial" w:hAnsi="Arial" w:cs="Arial"/>
          <w:sz w:val="24"/>
          <w:szCs w:val="24"/>
        </w:rPr>
      </w:pPr>
      <w:r w:rsidRPr="003F2C92">
        <w:rPr>
          <w:rFonts w:ascii="Arial" w:hAnsi="Arial" w:cs="Arial"/>
          <w:sz w:val="24"/>
          <w:szCs w:val="24"/>
        </w:rPr>
        <w:t>Riesgos Naturales: lluvia, huracanes, sismos, etc.</w:t>
      </w:r>
    </w:p>
    <w:p w14:paraId="66635FE7" w14:textId="77777777" w:rsidR="00482036" w:rsidRPr="003F2C92" w:rsidRDefault="00482036" w:rsidP="00482036">
      <w:pPr>
        <w:pStyle w:val="ListParagraph"/>
        <w:numPr>
          <w:ilvl w:val="0"/>
          <w:numId w:val="29"/>
        </w:numPr>
        <w:jc w:val="both"/>
        <w:rPr>
          <w:rFonts w:ascii="Arial" w:hAnsi="Arial" w:cs="Arial"/>
          <w:sz w:val="24"/>
          <w:szCs w:val="24"/>
        </w:rPr>
      </w:pPr>
      <w:r w:rsidRPr="003F2C92">
        <w:rPr>
          <w:rFonts w:ascii="Arial" w:hAnsi="Arial" w:cs="Arial"/>
          <w:sz w:val="24"/>
          <w:szCs w:val="24"/>
        </w:rPr>
        <w:t>Riesgos Tecnológicos: incendios, mal funcionamiento de algún dispositivo, fallas de energía eléctrica, corte de fibra óptica.</w:t>
      </w:r>
    </w:p>
    <w:p w14:paraId="0D630D58" w14:textId="77777777" w:rsidR="00482036" w:rsidRPr="003F2C92" w:rsidRDefault="00482036" w:rsidP="00482036">
      <w:pPr>
        <w:pStyle w:val="ListParagraph"/>
        <w:numPr>
          <w:ilvl w:val="0"/>
          <w:numId w:val="29"/>
        </w:numPr>
        <w:jc w:val="both"/>
        <w:rPr>
          <w:rFonts w:ascii="Arial" w:hAnsi="Arial" w:cs="Arial"/>
          <w:sz w:val="24"/>
          <w:szCs w:val="24"/>
        </w:rPr>
      </w:pPr>
      <w:r w:rsidRPr="003F2C92">
        <w:rPr>
          <w:rFonts w:ascii="Arial" w:hAnsi="Arial" w:cs="Arial"/>
          <w:sz w:val="24"/>
          <w:szCs w:val="24"/>
        </w:rPr>
        <w:t xml:space="preserve">Riesgos Sociales: robos, actos terroristas, pandillerismo. </w:t>
      </w:r>
    </w:p>
    <w:p w14:paraId="74F7AF26" w14:textId="77777777" w:rsidR="000844DC" w:rsidRDefault="000844DC" w:rsidP="00482036">
      <w:pPr>
        <w:jc w:val="both"/>
        <w:rPr>
          <w:rFonts w:ascii="Arial" w:hAnsi="Arial" w:cs="Arial"/>
          <w:sz w:val="24"/>
          <w:szCs w:val="24"/>
        </w:rPr>
      </w:pPr>
    </w:p>
    <w:p w14:paraId="76B3804D" w14:textId="77777777" w:rsidR="000844DC" w:rsidRDefault="000844DC" w:rsidP="00482036">
      <w:pPr>
        <w:jc w:val="both"/>
        <w:rPr>
          <w:rFonts w:ascii="Arial" w:hAnsi="Arial" w:cs="Arial"/>
          <w:sz w:val="24"/>
          <w:szCs w:val="24"/>
        </w:rPr>
      </w:pPr>
    </w:p>
    <w:p w14:paraId="4F0BDC20" w14:textId="77777777" w:rsidR="000844DC" w:rsidRDefault="000844DC" w:rsidP="00482036">
      <w:pPr>
        <w:jc w:val="both"/>
        <w:rPr>
          <w:rFonts w:ascii="Arial" w:hAnsi="Arial" w:cs="Arial"/>
          <w:sz w:val="24"/>
          <w:szCs w:val="24"/>
        </w:rPr>
      </w:pPr>
    </w:p>
    <w:p w14:paraId="2C039614" w14:textId="5F4E0467" w:rsidR="00482036" w:rsidRDefault="00482036" w:rsidP="00482036">
      <w:pPr>
        <w:jc w:val="both"/>
        <w:rPr>
          <w:rFonts w:ascii="Arial" w:hAnsi="Arial" w:cs="Arial"/>
          <w:sz w:val="24"/>
          <w:szCs w:val="24"/>
        </w:rPr>
      </w:pPr>
      <w:r w:rsidRPr="0096379B">
        <w:rPr>
          <w:rFonts w:ascii="Arial" w:hAnsi="Arial" w:cs="Arial"/>
          <w:sz w:val="24"/>
          <w:szCs w:val="24"/>
        </w:rPr>
        <w:t xml:space="preserve">La jerarquización consiste en el orden de los elementos que integran los sistemas de información de la Secretaría de Finanzas y Tesorería General del Estado de Nuevo León, según su importancia. Esta clasificación nos permitirá definir la prioridad, con la finalidad de poder intentar rescatar lo que podría generar una pérdida irreparable. </w:t>
      </w:r>
    </w:p>
    <w:tbl>
      <w:tblPr>
        <w:tblStyle w:val="TableGrid"/>
        <w:tblW w:w="9068" w:type="dxa"/>
        <w:tblInd w:w="0" w:type="dxa"/>
        <w:tblLook w:val="04A0" w:firstRow="1" w:lastRow="0" w:firstColumn="1" w:lastColumn="0" w:noHBand="0" w:noVBand="1"/>
      </w:tblPr>
      <w:tblGrid>
        <w:gridCol w:w="750"/>
        <w:gridCol w:w="2789"/>
        <w:gridCol w:w="5529"/>
      </w:tblGrid>
      <w:tr w:rsidR="00482036" w:rsidRPr="003F2C92" w14:paraId="47116367" w14:textId="77777777" w:rsidTr="00482523">
        <w:tc>
          <w:tcPr>
            <w:tcW w:w="750" w:type="dxa"/>
            <w:shd w:val="clear" w:color="auto" w:fill="BFBFBF" w:themeFill="background1" w:themeFillShade="BF"/>
          </w:tcPr>
          <w:p w14:paraId="20A13E15" w14:textId="77777777" w:rsidR="00482036" w:rsidRPr="003F2C92" w:rsidRDefault="00482036" w:rsidP="00482523">
            <w:pPr>
              <w:jc w:val="center"/>
              <w:rPr>
                <w:rFonts w:ascii="Arial" w:hAnsi="Arial" w:cs="Arial"/>
                <w:sz w:val="20"/>
                <w:szCs w:val="24"/>
              </w:rPr>
            </w:pPr>
            <w:r w:rsidRPr="003F2C92">
              <w:rPr>
                <w:rFonts w:ascii="Arial" w:hAnsi="Arial" w:cs="Arial"/>
                <w:sz w:val="20"/>
                <w:szCs w:val="24"/>
              </w:rPr>
              <w:t>Nivel</w:t>
            </w:r>
          </w:p>
        </w:tc>
        <w:tc>
          <w:tcPr>
            <w:tcW w:w="2789" w:type="dxa"/>
            <w:shd w:val="clear" w:color="auto" w:fill="BFBFBF" w:themeFill="background1" w:themeFillShade="BF"/>
          </w:tcPr>
          <w:p w14:paraId="64D763AC" w14:textId="77777777" w:rsidR="00482036" w:rsidRPr="003F2C92" w:rsidRDefault="00482036" w:rsidP="00482523">
            <w:pPr>
              <w:jc w:val="both"/>
              <w:rPr>
                <w:rFonts w:ascii="Arial" w:hAnsi="Arial" w:cs="Arial"/>
                <w:sz w:val="20"/>
                <w:szCs w:val="24"/>
              </w:rPr>
            </w:pPr>
            <w:r w:rsidRPr="003F2C92">
              <w:rPr>
                <w:rFonts w:ascii="Arial" w:hAnsi="Arial" w:cs="Arial"/>
                <w:sz w:val="20"/>
                <w:szCs w:val="24"/>
              </w:rPr>
              <w:t>Nombre</w:t>
            </w:r>
          </w:p>
        </w:tc>
        <w:tc>
          <w:tcPr>
            <w:tcW w:w="5529" w:type="dxa"/>
            <w:shd w:val="clear" w:color="auto" w:fill="BFBFBF" w:themeFill="background1" w:themeFillShade="BF"/>
          </w:tcPr>
          <w:p w14:paraId="3617B898" w14:textId="77777777" w:rsidR="00482036" w:rsidRPr="003F2C92" w:rsidRDefault="00482036" w:rsidP="00482523">
            <w:pPr>
              <w:jc w:val="both"/>
              <w:rPr>
                <w:rFonts w:ascii="Arial" w:hAnsi="Arial" w:cs="Arial"/>
                <w:sz w:val="20"/>
                <w:szCs w:val="24"/>
              </w:rPr>
            </w:pPr>
            <w:r w:rsidRPr="003F2C92">
              <w:rPr>
                <w:rFonts w:ascii="Arial" w:hAnsi="Arial" w:cs="Arial"/>
                <w:sz w:val="20"/>
                <w:szCs w:val="24"/>
              </w:rPr>
              <w:t>Descripción</w:t>
            </w:r>
          </w:p>
        </w:tc>
      </w:tr>
      <w:tr w:rsidR="00482036" w:rsidRPr="003F2C92" w14:paraId="431A16CE" w14:textId="77777777" w:rsidTr="00482523">
        <w:tc>
          <w:tcPr>
            <w:tcW w:w="750" w:type="dxa"/>
          </w:tcPr>
          <w:p w14:paraId="011F4B80" w14:textId="77777777" w:rsidR="00482036" w:rsidRPr="003F2C92" w:rsidRDefault="00482036" w:rsidP="00482523">
            <w:pPr>
              <w:spacing w:after="0"/>
              <w:jc w:val="center"/>
              <w:rPr>
                <w:rFonts w:ascii="Arial" w:hAnsi="Arial" w:cs="Arial"/>
                <w:sz w:val="20"/>
                <w:szCs w:val="24"/>
              </w:rPr>
            </w:pPr>
            <w:r w:rsidRPr="003F2C92">
              <w:rPr>
                <w:rFonts w:ascii="Arial" w:hAnsi="Arial" w:cs="Arial"/>
                <w:sz w:val="20"/>
                <w:szCs w:val="24"/>
              </w:rPr>
              <w:t>1</w:t>
            </w:r>
          </w:p>
        </w:tc>
        <w:tc>
          <w:tcPr>
            <w:tcW w:w="2789" w:type="dxa"/>
          </w:tcPr>
          <w:p w14:paraId="28A02240" w14:textId="77777777" w:rsidR="00482036" w:rsidRPr="003F2C92" w:rsidRDefault="00482036" w:rsidP="00482523">
            <w:pPr>
              <w:spacing w:after="0"/>
              <w:jc w:val="both"/>
              <w:rPr>
                <w:rFonts w:ascii="Arial" w:hAnsi="Arial" w:cs="Arial"/>
                <w:sz w:val="20"/>
                <w:szCs w:val="24"/>
              </w:rPr>
            </w:pPr>
            <w:r w:rsidRPr="003F2C92">
              <w:rPr>
                <w:rFonts w:ascii="Arial" w:hAnsi="Arial" w:cs="Arial"/>
                <w:sz w:val="20"/>
                <w:szCs w:val="24"/>
              </w:rPr>
              <w:t>Servidores</w:t>
            </w:r>
          </w:p>
        </w:tc>
        <w:tc>
          <w:tcPr>
            <w:tcW w:w="5529" w:type="dxa"/>
          </w:tcPr>
          <w:p w14:paraId="224EC64C" w14:textId="77777777" w:rsidR="00482036" w:rsidRPr="003F2C92" w:rsidRDefault="00482036" w:rsidP="00482523">
            <w:pPr>
              <w:spacing w:after="0"/>
              <w:jc w:val="both"/>
              <w:rPr>
                <w:rFonts w:ascii="Arial" w:hAnsi="Arial" w:cs="Arial"/>
                <w:sz w:val="20"/>
                <w:szCs w:val="24"/>
              </w:rPr>
            </w:pPr>
            <w:r w:rsidRPr="003F2C92">
              <w:rPr>
                <w:rFonts w:ascii="Arial" w:hAnsi="Arial" w:cs="Arial"/>
                <w:sz w:val="20"/>
                <w:szCs w:val="24"/>
              </w:rPr>
              <w:t>Contienen las plataformas y sistemas desarrollados por la Secretaría de Finanzas y Tesorería General del Estado de Nuevo León</w:t>
            </w:r>
          </w:p>
        </w:tc>
      </w:tr>
      <w:tr w:rsidR="00482036" w:rsidRPr="003F2C92" w14:paraId="75187B5E" w14:textId="77777777" w:rsidTr="00482523">
        <w:tc>
          <w:tcPr>
            <w:tcW w:w="750" w:type="dxa"/>
          </w:tcPr>
          <w:p w14:paraId="5AE9C014" w14:textId="77777777" w:rsidR="00482036" w:rsidRPr="003F2C92" w:rsidRDefault="00482036" w:rsidP="00482523">
            <w:pPr>
              <w:jc w:val="center"/>
              <w:rPr>
                <w:rFonts w:ascii="Arial" w:hAnsi="Arial" w:cs="Arial"/>
                <w:sz w:val="20"/>
                <w:szCs w:val="24"/>
              </w:rPr>
            </w:pPr>
            <w:r w:rsidRPr="003F2C92">
              <w:rPr>
                <w:rFonts w:ascii="Arial" w:hAnsi="Arial" w:cs="Arial"/>
                <w:sz w:val="20"/>
                <w:szCs w:val="24"/>
              </w:rPr>
              <w:t>2</w:t>
            </w:r>
          </w:p>
        </w:tc>
        <w:tc>
          <w:tcPr>
            <w:tcW w:w="2789" w:type="dxa"/>
          </w:tcPr>
          <w:p w14:paraId="547A9C53" w14:textId="77777777" w:rsidR="00482036" w:rsidRPr="003F2C92" w:rsidRDefault="00482036" w:rsidP="00482523">
            <w:pPr>
              <w:jc w:val="both"/>
              <w:rPr>
                <w:rFonts w:ascii="Arial" w:hAnsi="Arial" w:cs="Arial"/>
                <w:sz w:val="20"/>
                <w:szCs w:val="24"/>
              </w:rPr>
            </w:pPr>
            <w:r w:rsidRPr="003F2C92">
              <w:rPr>
                <w:rFonts w:ascii="Arial" w:hAnsi="Arial" w:cs="Arial"/>
                <w:sz w:val="20"/>
                <w:szCs w:val="24"/>
              </w:rPr>
              <w:t>Respaldos de Información</w:t>
            </w:r>
          </w:p>
        </w:tc>
        <w:tc>
          <w:tcPr>
            <w:tcW w:w="5529" w:type="dxa"/>
          </w:tcPr>
          <w:p w14:paraId="7ECC0CEA" w14:textId="77777777" w:rsidR="00482036" w:rsidRPr="003F2C92" w:rsidRDefault="00482036" w:rsidP="00482523">
            <w:pPr>
              <w:rPr>
                <w:rFonts w:ascii="Arial" w:hAnsi="Arial" w:cs="Arial"/>
                <w:sz w:val="20"/>
                <w:szCs w:val="24"/>
              </w:rPr>
            </w:pPr>
            <w:r>
              <w:rPr>
                <w:rFonts w:ascii="Arial" w:hAnsi="Arial" w:cs="Arial"/>
                <w:sz w:val="20"/>
                <w:szCs w:val="24"/>
              </w:rPr>
              <w:t>Respaldos de Información a</w:t>
            </w:r>
            <w:r w:rsidRPr="003F2C92">
              <w:rPr>
                <w:rFonts w:ascii="Arial" w:hAnsi="Arial" w:cs="Arial"/>
                <w:sz w:val="20"/>
                <w:szCs w:val="24"/>
              </w:rPr>
              <w:t>nte cualquier eventualidad, son el medio de rescate,</w:t>
            </w:r>
            <w:r>
              <w:rPr>
                <w:rFonts w:ascii="Arial" w:hAnsi="Arial" w:cs="Arial"/>
                <w:sz w:val="20"/>
                <w:szCs w:val="24"/>
              </w:rPr>
              <w:t xml:space="preserve"> </w:t>
            </w:r>
            <w:r w:rsidRPr="003F2C92">
              <w:rPr>
                <w:rFonts w:ascii="Arial" w:hAnsi="Arial" w:cs="Arial"/>
                <w:sz w:val="20"/>
                <w:szCs w:val="24"/>
              </w:rPr>
              <w:t>continuidad y puesta en marcha de las plataformas y sistemas en operación de la Secretaría de Finanzas y Tesorería General del Estado de Nuevo León</w:t>
            </w:r>
          </w:p>
        </w:tc>
      </w:tr>
    </w:tbl>
    <w:p w14:paraId="4741C9D9" w14:textId="77777777" w:rsidR="00482036" w:rsidRDefault="00482036" w:rsidP="00482036">
      <w:pPr>
        <w:pStyle w:val="Heading2"/>
        <w:jc w:val="both"/>
        <w:rPr>
          <w:rFonts w:ascii="Arial" w:hAnsi="Arial" w:cs="Arial"/>
          <w:b/>
          <w:color w:val="auto"/>
          <w:sz w:val="28"/>
          <w:szCs w:val="28"/>
        </w:rPr>
      </w:pPr>
    </w:p>
    <w:p w14:paraId="41E957AF" w14:textId="74848661" w:rsidR="00482036" w:rsidRDefault="00482036" w:rsidP="00482036">
      <w:pPr>
        <w:pStyle w:val="Heading2"/>
        <w:jc w:val="both"/>
        <w:rPr>
          <w:rFonts w:ascii="Arial" w:hAnsi="Arial" w:cs="Arial"/>
          <w:b/>
          <w:color w:val="auto"/>
          <w:sz w:val="28"/>
          <w:szCs w:val="28"/>
        </w:rPr>
      </w:pPr>
    </w:p>
    <w:p w14:paraId="1B241E91" w14:textId="3D931A05" w:rsidR="00E0733B" w:rsidRDefault="00E0733B" w:rsidP="00E0733B"/>
    <w:p w14:paraId="4F59F481" w14:textId="122B910E" w:rsidR="00E0733B" w:rsidRDefault="00E0733B" w:rsidP="00E0733B"/>
    <w:p w14:paraId="2C688FF7" w14:textId="43CDFECE" w:rsidR="00E0733B" w:rsidRDefault="00E0733B" w:rsidP="00E0733B"/>
    <w:p w14:paraId="50B4EDBE" w14:textId="430CCFD0" w:rsidR="00E0733B" w:rsidRDefault="00E0733B" w:rsidP="00E0733B"/>
    <w:p w14:paraId="5D8D3614" w14:textId="77777777" w:rsidR="00E0733B" w:rsidRPr="00E0733B" w:rsidRDefault="00E0733B" w:rsidP="00E0733B"/>
    <w:p w14:paraId="2FD5A3DA" w14:textId="77777777" w:rsidR="00482036" w:rsidRPr="00A32A38" w:rsidRDefault="00482036" w:rsidP="00482036">
      <w:pPr>
        <w:pStyle w:val="Heading2"/>
        <w:jc w:val="both"/>
        <w:rPr>
          <w:rFonts w:ascii="Arial" w:hAnsi="Arial" w:cs="Arial"/>
          <w:b/>
          <w:color w:val="auto"/>
          <w:sz w:val="28"/>
        </w:rPr>
      </w:pPr>
      <w:r w:rsidRPr="00A32A38">
        <w:rPr>
          <w:rFonts w:ascii="Arial" w:hAnsi="Arial" w:cs="Arial"/>
          <w:b/>
          <w:color w:val="auto"/>
          <w:sz w:val="28"/>
          <w:szCs w:val="28"/>
        </w:rPr>
        <w:t xml:space="preserve">Respaldo </w:t>
      </w:r>
      <w:r>
        <w:rPr>
          <w:rFonts w:ascii="Arial" w:hAnsi="Arial" w:cs="Arial"/>
          <w:b/>
          <w:color w:val="auto"/>
          <w:sz w:val="28"/>
          <w:szCs w:val="28"/>
        </w:rPr>
        <w:t>y</w:t>
      </w:r>
      <w:r w:rsidRPr="00A32A38">
        <w:rPr>
          <w:rFonts w:ascii="Arial" w:hAnsi="Arial" w:cs="Arial"/>
          <w:b/>
          <w:color w:val="auto"/>
          <w:sz w:val="28"/>
          <w:szCs w:val="28"/>
        </w:rPr>
        <w:t xml:space="preserve"> Recuperación</w:t>
      </w:r>
    </w:p>
    <w:p w14:paraId="31FB9C6A" w14:textId="77777777" w:rsidR="00482036" w:rsidRPr="003F2C92" w:rsidRDefault="00482036" w:rsidP="00482036">
      <w:pPr>
        <w:rPr>
          <w:lang w:val="es-ES_tradnl" w:eastAsia="ar-SA"/>
        </w:rPr>
      </w:pPr>
    </w:p>
    <w:p w14:paraId="1CAC6D85" w14:textId="77777777" w:rsidR="00482036" w:rsidRDefault="00482036" w:rsidP="00482036">
      <w:pPr>
        <w:jc w:val="both"/>
        <w:rPr>
          <w:rFonts w:ascii="Arial" w:hAnsi="Arial" w:cs="Arial"/>
          <w:sz w:val="24"/>
          <w:szCs w:val="24"/>
        </w:rPr>
      </w:pPr>
      <w:r w:rsidRPr="0096379B">
        <w:rPr>
          <w:rFonts w:ascii="Arial" w:hAnsi="Arial" w:cs="Arial"/>
          <w:sz w:val="24"/>
          <w:szCs w:val="24"/>
        </w:rPr>
        <w:t>La base para este punto y como respuesta a una solución ante desastres en la Secretaría de Finanzas y Tesorería General del Estado de Nuevo León será el “Respaldo de información”.</w:t>
      </w:r>
    </w:p>
    <w:p w14:paraId="1DF24715" w14:textId="77777777" w:rsidR="00482036" w:rsidRPr="0096379B" w:rsidRDefault="00482036" w:rsidP="00482036">
      <w:pPr>
        <w:jc w:val="both"/>
        <w:rPr>
          <w:rFonts w:ascii="Arial" w:hAnsi="Arial" w:cs="Arial"/>
          <w:sz w:val="24"/>
          <w:szCs w:val="24"/>
        </w:rPr>
      </w:pPr>
      <w:r w:rsidRPr="0096379B">
        <w:rPr>
          <w:rFonts w:ascii="Arial" w:hAnsi="Arial" w:cs="Arial"/>
          <w:sz w:val="24"/>
          <w:szCs w:val="24"/>
        </w:rPr>
        <w:t>Esta actividad se realizará en base a las siguientes directivas:</w:t>
      </w:r>
    </w:p>
    <w:p w14:paraId="729DBA35" w14:textId="77777777" w:rsidR="00482036" w:rsidRPr="003F2C92" w:rsidRDefault="00482036" w:rsidP="00482036">
      <w:pPr>
        <w:pStyle w:val="ListParagraph"/>
        <w:numPr>
          <w:ilvl w:val="0"/>
          <w:numId w:val="30"/>
        </w:numPr>
        <w:ind w:left="426"/>
        <w:jc w:val="both"/>
        <w:rPr>
          <w:rFonts w:ascii="Arial" w:hAnsi="Arial" w:cs="Arial"/>
          <w:sz w:val="24"/>
          <w:szCs w:val="24"/>
        </w:rPr>
      </w:pPr>
      <w:r w:rsidRPr="003F2C92">
        <w:rPr>
          <w:rFonts w:ascii="Arial" w:hAnsi="Arial" w:cs="Arial"/>
          <w:sz w:val="24"/>
          <w:szCs w:val="24"/>
        </w:rPr>
        <w:lastRenderedPageBreak/>
        <w:t>El usuario es el único responsable de salvaguardar su información, y deberá realizar su respaldo de información con una periodicidad semanal, quincenal o mensual.</w:t>
      </w:r>
    </w:p>
    <w:p w14:paraId="27FD6B55" w14:textId="77777777" w:rsidR="00482036" w:rsidRPr="003F2C92" w:rsidRDefault="00482036" w:rsidP="00482036">
      <w:pPr>
        <w:pStyle w:val="ListParagraph"/>
        <w:numPr>
          <w:ilvl w:val="0"/>
          <w:numId w:val="30"/>
        </w:numPr>
        <w:ind w:left="426"/>
        <w:jc w:val="both"/>
        <w:rPr>
          <w:rFonts w:ascii="Arial" w:hAnsi="Arial" w:cs="Arial"/>
          <w:sz w:val="24"/>
          <w:szCs w:val="24"/>
        </w:rPr>
      </w:pPr>
      <w:r w:rsidRPr="003F2C92">
        <w:rPr>
          <w:rFonts w:ascii="Arial" w:hAnsi="Arial" w:cs="Arial"/>
          <w:sz w:val="24"/>
          <w:szCs w:val="24"/>
        </w:rPr>
        <w:t>El respaldo de información realizado, se mantendrá en un lugar seguro y fácilmente accesible.</w:t>
      </w:r>
    </w:p>
    <w:p w14:paraId="400B5AE5" w14:textId="77777777" w:rsidR="00482036" w:rsidRPr="003F2C92" w:rsidRDefault="00482036" w:rsidP="00482036">
      <w:pPr>
        <w:pStyle w:val="ListParagraph"/>
        <w:numPr>
          <w:ilvl w:val="0"/>
          <w:numId w:val="30"/>
        </w:numPr>
        <w:ind w:left="426"/>
        <w:jc w:val="both"/>
        <w:rPr>
          <w:rFonts w:ascii="Arial" w:hAnsi="Arial" w:cs="Arial"/>
          <w:sz w:val="24"/>
          <w:szCs w:val="24"/>
        </w:rPr>
      </w:pPr>
      <w:r w:rsidRPr="003F2C92">
        <w:rPr>
          <w:rFonts w:ascii="Arial" w:hAnsi="Arial" w:cs="Arial"/>
          <w:sz w:val="24"/>
          <w:szCs w:val="24"/>
        </w:rPr>
        <w:t>La Coordinación de Gestión de Información de la Secretaría de Finanzas y Tesorería General del Estado de Nuevo León, deberá conocer la ubicación del respaldo.</w:t>
      </w:r>
    </w:p>
    <w:p w14:paraId="0EAAD3D1" w14:textId="77777777" w:rsidR="00482036" w:rsidRPr="003F2C92" w:rsidRDefault="00482036" w:rsidP="00482036">
      <w:pPr>
        <w:pStyle w:val="ListParagraph"/>
        <w:numPr>
          <w:ilvl w:val="0"/>
          <w:numId w:val="30"/>
        </w:numPr>
        <w:ind w:left="426"/>
        <w:jc w:val="both"/>
        <w:rPr>
          <w:rFonts w:ascii="Arial" w:hAnsi="Arial" w:cs="Arial"/>
          <w:sz w:val="24"/>
          <w:szCs w:val="24"/>
        </w:rPr>
      </w:pPr>
      <w:r w:rsidRPr="003F2C92">
        <w:rPr>
          <w:rFonts w:ascii="Arial" w:hAnsi="Arial" w:cs="Arial"/>
          <w:sz w:val="24"/>
          <w:szCs w:val="24"/>
        </w:rPr>
        <w:t>Los respaldos de información se efectuarán en dos ubicaciones:</w:t>
      </w:r>
    </w:p>
    <w:p w14:paraId="4A8CBD7C" w14:textId="77777777" w:rsidR="00482036" w:rsidRPr="003F2C92" w:rsidRDefault="00482036" w:rsidP="00482036">
      <w:pPr>
        <w:pStyle w:val="ListParagraph"/>
        <w:numPr>
          <w:ilvl w:val="1"/>
          <w:numId w:val="30"/>
        </w:numPr>
        <w:ind w:left="426"/>
        <w:jc w:val="both"/>
        <w:rPr>
          <w:rFonts w:ascii="Arial" w:hAnsi="Arial" w:cs="Arial"/>
          <w:sz w:val="24"/>
          <w:szCs w:val="24"/>
        </w:rPr>
      </w:pPr>
      <w:r w:rsidRPr="003F2C92">
        <w:rPr>
          <w:rFonts w:ascii="Arial" w:hAnsi="Arial" w:cs="Arial"/>
          <w:sz w:val="24"/>
          <w:szCs w:val="24"/>
        </w:rPr>
        <w:t xml:space="preserve">Dispositivo físico, tal como un disco duro externo, cd, </w:t>
      </w:r>
      <w:proofErr w:type="spellStart"/>
      <w:r w:rsidRPr="003F2C92">
        <w:rPr>
          <w:rFonts w:ascii="Arial" w:hAnsi="Arial" w:cs="Arial"/>
          <w:sz w:val="24"/>
          <w:szCs w:val="24"/>
        </w:rPr>
        <w:t>dvd</w:t>
      </w:r>
      <w:proofErr w:type="spellEnd"/>
      <w:r w:rsidRPr="003F2C92">
        <w:rPr>
          <w:rFonts w:ascii="Arial" w:hAnsi="Arial" w:cs="Arial"/>
          <w:sz w:val="24"/>
          <w:szCs w:val="24"/>
        </w:rPr>
        <w:t xml:space="preserve"> o memoria USB.</w:t>
      </w:r>
    </w:p>
    <w:p w14:paraId="144E1F9B" w14:textId="77777777" w:rsidR="00482036" w:rsidRDefault="00482036" w:rsidP="00482036">
      <w:pPr>
        <w:pStyle w:val="ListParagraph"/>
        <w:numPr>
          <w:ilvl w:val="1"/>
          <w:numId w:val="30"/>
        </w:numPr>
        <w:ind w:left="426"/>
        <w:jc w:val="both"/>
        <w:rPr>
          <w:rFonts w:ascii="Arial" w:hAnsi="Arial" w:cs="Arial"/>
          <w:sz w:val="24"/>
          <w:szCs w:val="24"/>
        </w:rPr>
      </w:pPr>
      <w:r w:rsidRPr="003F2C92">
        <w:rPr>
          <w:rFonts w:ascii="Arial" w:hAnsi="Arial" w:cs="Arial"/>
          <w:sz w:val="24"/>
          <w:szCs w:val="24"/>
        </w:rPr>
        <w:t xml:space="preserve">Servidor de </w:t>
      </w:r>
      <w:r>
        <w:rPr>
          <w:rFonts w:ascii="Arial" w:hAnsi="Arial" w:cs="Arial"/>
          <w:sz w:val="24"/>
          <w:szCs w:val="24"/>
        </w:rPr>
        <w:t>SAN</w:t>
      </w:r>
    </w:p>
    <w:p w14:paraId="141F43D2" w14:textId="77777777" w:rsidR="00482036" w:rsidRDefault="00482036" w:rsidP="00482036">
      <w:pPr>
        <w:tabs>
          <w:tab w:val="left" w:pos="5430"/>
        </w:tabs>
        <w:rPr>
          <w:rFonts w:ascii="Arial" w:hAnsi="Arial" w:cs="Arial"/>
          <w:sz w:val="24"/>
          <w:szCs w:val="24"/>
        </w:rPr>
      </w:pPr>
      <w:r w:rsidRPr="003F2C92">
        <w:rPr>
          <w:rFonts w:ascii="Arial" w:hAnsi="Arial" w:cs="Arial"/>
          <w:sz w:val="24"/>
          <w:szCs w:val="24"/>
        </w:rPr>
        <w:t>Servicio en la nube, se recomienda el uso de “Microsoft OneDrive”, accesible desde la cuenta de correo institucional para el personal de la Secretaría de Finanzas y Tesorería General del Estado de Nuevo León.</w:t>
      </w:r>
    </w:p>
    <w:p w14:paraId="703A87A5" w14:textId="3F48B222" w:rsidR="002F573D" w:rsidRDefault="002F573D">
      <w:pPr>
        <w:spacing w:after="160" w:line="259" w:lineRule="auto"/>
        <w:rPr>
          <w:rFonts w:ascii="Arial" w:hAnsi="Arial" w:cs="Arial"/>
          <w:b/>
          <w:sz w:val="28"/>
          <w:lang w:val="es-MX"/>
        </w:rPr>
      </w:pPr>
    </w:p>
    <w:p w14:paraId="62E692E6" w14:textId="24E55B28" w:rsidR="00622824" w:rsidRDefault="00622824">
      <w:pPr>
        <w:spacing w:after="160" w:line="259" w:lineRule="auto"/>
        <w:rPr>
          <w:rFonts w:ascii="Arial" w:hAnsi="Arial" w:cs="Arial"/>
          <w:b/>
          <w:sz w:val="28"/>
          <w:lang w:val="es-MX"/>
        </w:rPr>
      </w:pPr>
    </w:p>
    <w:p w14:paraId="0DE6E26E" w14:textId="78CA4698" w:rsidR="00622824" w:rsidRDefault="00622824">
      <w:pPr>
        <w:spacing w:after="160" w:line="259" w:lineRule="auto"/>
        <w:rPr>
          <w:rFonts w:ascii="Arial" w:hAnsi="Arial" w:cs="Arial"/>
          <w:b/>
          <w:sz w:val="28"/>
          <w:lang w:val="es-MX"/>
        </w:rPr>
      </w:pPr>
    </w:p>
    <w:p w14:paraId="03032517" w14:textId="46A2E696" w:rsidR="00622824" w:rsidRDefault="00622824">
      <w:pPr>
        <w:spacing w:after="160" w:line="259" w:lineRule="auto"/>
        <w:rPr>
          <w:rFonts w:ascii="Arial" w:hAnsi="Arial" w:cs="Arial"/>
          <w:b/>
          <w:sz w:val="28"/>
          <w:lang w:val="es-MX"/>
        </w:rPr>
      </w:pPr>
    </w:p>
    <w:p w14:paraId="7274E540" w14:textId="75B09D54" w:rsidR="00622824" w:rsidRDefault="00622824">
      <w:pPr>
        <w:spacing w:after="160" w:line="259" w:lineRule="auto"/>
        <w:rPr>
          <w:rFonts w:ascii="Arial" w:hAnsi="Arial" w:cs="Arial"/>
          <w:b/>
          <w:sz w:val="28"/>
          <w:lang w:val="es-MX"/>
        </w:rPr>
      </w:pPr>
    </w:p>
    <w:p w14:paraId="13909FB9" w14:textId="536892AE" w:rsidR="00622824" w:rsidRDefault="00622824">
      <w:pPr>
        <w:spacing w:after="160" w:line="259" w:lineRule="auto"/>
        <w:rPr>
          <w:rFonts w:ascii="Arial" w:hAnsi="Arial" w:cs="Arial"/>
          <w:b/>
          <w:sz w:val="28"/>
          <w:lang w:val="es-MX"/>
        </w:rPr>
      </w:pPr>
    </w:p>
    <w:p w14:paraId="6DD01206" w14:textId="145C2FA1" w:rsidR="00622824" w:rsidRDefault="00622824">
      <w:pPr>
        <w:spacing w:after="160" w:line="259" w:lineRule="auto"/>
        <w:rPr>
          <w:rFonts w:ascii="Arial" w:hAnsi="Arial" w:cs="Arial"/>
          <w:b/>
          <w:sz w:val="28"/>
          <w:lang w:val="es-MX"/>
        </w:rPr>
      </w:pPr>
    </w:p>
    <w:p w14:paraId="46393483" w14:textId="77777777" w:rsidR="001A6772" w:rsidRDefault="001A6772" w:rsidP="001A6772">
      <w:pPr>
        <w:pStyle w:val="ListParagraph"/>
        <w:numPr>
          <w:ilvl w:val="0"/>
          <w:numId w:val="63"/>
        </w:numPr>
        <w:tabs>
          <w:tab w:val="left" w:pos="5430"/>
        </w:tabs>
        <w:rPr>
          <w:rFonts w:ascii="Arial" w:hAnsi="Arial" w:cs="Arial"/>
          <w:b/>
          <w:sz w:val="28"/>
          <w:lang w:val="es-MX"/>
        </w:rPr>
      </w:pPr>
      <w:r>
        <w:rPr>
          <w:rFonts w:ascii="Arial" w:hAnsi="Arial" w:cs="Arial"/>
          <w:b/>
          <w:sz w:val="28"/>
          <w:lang w:val="es-MX"/>
        </w:rPr>
        <w:t>Plan de Seguridad En La Plataforma</w:t>
      </w:r>
    </w:p>
    <w:p w14:paraId="1BA06A85" w14:textId="77777777" w:rsidR="001A6772" w:rsidRPr="00FB1519" w:rsidRDefault="001A6772" w:rsidP="001A6772">
      <w:pPr>
        <w:pStyle w:val="Reporteactividadestexto"/>
        <w:rPr>
          <w:b/>
          <w:sz w:val="28"/>
          <w:szCs w:val="28"/>
          <w:lang w:val="es-MX"/>
        </w:rPr>
      </w:pPr>
      <w:r w:rsidRPr="00FB1519">
        <w:rPr>
          <w:b/>
          <w:sz w:val="28"/>
          <w:szCs w:val="28"/>
        </w:rPr>
        <w:t>Introducción</w:t>
      </w:r>
    </w:p>
    <w:p w14:paraId="74233D7D" w14:textId="77777777" w:rsidR="001A6772" w:rsidRPr="001C37A2" w:rsidRDefault="001A6772" w:rsidP="001A6772">
      <w:pPr>
        <w:spacing w:line="360" w:lineRule="auto"/>
        <w:jc w:val="both"/>
        <w:rPr>
          <w:rFonts w:ascii="Arial" w:hAnsi="Arial" w:cs="Arial"/>
          <w:sz w:val="24"/>
          <w:szCs w:val="24"/>
        </w:rPr>
      </w:pPr>
      <w:r w:rsidRPr="001C37A2">
        <w:rPr>
          <w:rFonts w:ascii="Arial" w:hAnsi="Arial" w:cs="Arial"/>
          <w:sz w:val="24"/>
          <w:szCs w:val="24"/>
        </w:rPr>
        <w:t xml:space="preserve">Con el objetivo de fortalecer la integridad, confidencialidad y disponibilidad de la información que gestionan las aplicaciones desarrolladas y administradas para la Secretaría de Finanzas y Tesorería General del Estado de Nuevo León, a través de la Coordinación de Gestión de Información  desarrolla un plan de </w:t>
      </w:r>
      <w:r>
        <w:rPr>
          <w:rFonts w:ascii="Arial" w:hAnsi="Arial" w:cs="Arial"/>
          <w:sz w:val="24"/>
          <w:szCs w:val="24"/>
        </w:rPr>
        <w:t xml:space="preserve">seguridad para las </w:t>
      </w:r>
      <w:r>
        <w:rPr>
          <w:rFonts w:ascii="Arial" w:hAnsi="Arial" w:cs="Arial"/>
          <w:sz w:val="24"/>
          <w:szCs w:val="24"/>
        </w:rPr>
        <w:lastRenderedPageBreak/>
        <w:t>plataformas de “Tesorería Virtual”,</w:t>
      </w:r>
      <w:r w:rsidRPr="001C37A2">
        <w:rPr>
          <w:rFonts w:ascii="Arial" w:hAnsi="Arial" w:cs="Arial"/>
          <w:sz w:val="24"/>
          <w:szCs w:val="24"/>
        </w:rPr>
        <w:t xml:space="preserve"> </w:t>
      </w:r>
      <w:r w:rsidRPr="001C37A2">
        <w:rPr>
          <w:rFonts w:ascii="Arial" w:hAnsi="Arial" w:cs="Arial"/>
          <w:iCs/>
          <w:sz w:val="24"/>
          <w:szCs w:val="24"/>
          <w:lang w:val="es-MX"/>
        </w:rPr>
        <w:t xml:space="preserve">proceso en el cual </w:t>
      </w:r>
      <w:r w:rsidRPr="001C37A2">
        <w:rPr>
          <w:rFonts w:ascii="Arial" w:hAnsi="Arial" w:cs="Arial"/>
          <w:sz w:val="24"/>
          <w:szCs w:val="24"/>
        </w:rPr>
        <w:t xml:space="preserve">hoy en día se requiere tener mayor eficiencia </w:t>
      </w:r>
      <w:r>
        <w:rPr>
          <w:rFonts w:ascii="Arial" w:hAnsi="Arial" w:cs="Arial"/>
          <w:sz w:val="24"/>
          <w:szCs w:val="24"/>
        </w:rPr>
        <w:t xml:space="preserve">para proteger los sistemas </w:t>
      </w:r>
      <w:r w:rsidRPr="001C37A2">
        <w:rPr>
          <w:rFonts w:ascii="Arial" w:hAnsi="Arial" w:cs="Arial"/>
          <w:sz w:val="24"/>
          <w:szCs w:val="24"/>
        </w:rPr>
        <w:t xml:space="preserve">y datos contra amenazas internas y externas </w:t>
      </w:r>
      <w:r>
        <w:rPr>
          <w:rFonts w:ascii="Arial" w:hAnsi="Arial" w:cs="Arial"/>
          <w:sz w:val="24"/>
          <w:szCs w:val="24"/>
        </w:rPr>
        <w:t xml:space="preserve">para las plataformas desarrolladas dentro de la “Tesorería Virtual”, </w:t>
      </w:r>
      <w:r w:rsidRPr="001C37A2">
        <w:rPr>
          <w:rFonts w:ascii="Arial" w:hAnsi="Arial" w:cs="Arial"/>
          <w:sz w:val="24"/>
          <w:szCs w:val="24"/>
        </w:rPr>
        <w:t>asegurando la confidencialidad, integridad y disponibilidad de la información..</w:t>
      </w:r>
    </w:p>
    <w:p w14:paraId="06FAE810" w14:textId="77777777" w:rsidR="001A6772" w:rsidRDefault="001A6772" w:rsidP="001A6772">
      <w:pPr>
        <w:spacing w:line="360" w:lineRule="auto"/>
        <w:jc w:val="both"/>
        <w:rPr>
          <w:rFonts w:ascii="Arial" w:hAnsi="Arial" w:cs="Arial"/>
          <w:sz w:val="24"/>
          <w:szCs w:val="24"/>
        </w:rPr>
      </w:pPr>
      <w:r>
        <w:rPr>
          <w:rFonts w:ascii="Arial" w:hAnsi="Arial" w:cs="Arial"/>
          <w:sz w:val="24"/>
          <w:szCs w:val="24"/>
        </w:rPr>
        <w:t>Dicho plan se ejecuta a través de u</w:t>
      </w:r>
      <w:r w:rsidRPr="0096379B">
        <w:rPr>
          <w:rFonts w:ascii="Arial" w:hAnsi="Arial" w:cs="Arial"/>
          <w:sz w:val="24"/>
          <w:szCs w:val="24"/>
        </w:rPr>
        <w:t>na metodología para la gestión de un buen manejo y administración de las Tecnologías de la Información y las Comunicaciones, para tener un pleno dominio del soporte y el desempeño de la</w:t>
      </w:r>
      <w:r>
        <w:rPr>
          <w:rFonts w:ascii="Arial" w:hAnsi="Arial" w:cs="Arial"/>
          <w:sz w:val="24"/>
          <w:szCs w:val="24"/>
        </w:rPr>
        <w:t xml:space="preserve">s plataformas y sistemas de la </w:t>
      </w:r>
      <w:proofErr w:type="gramStart"/>
      <w:r w:rsidRPr="005B4DCA">
        <w:rPr>
          <w:rFonts w:ascii="Arial" w:hAnsi="Arial" w:cs="Arial"/>
          <w:sz w:val="24"/>
          <w:szCs w:val="24"/>
        </w:rPr>
        <w:t>Secretaria</w:t>
      </w:r>
      <w:proofErr w:type="gramEnd"/>
      <w:r w:rsidRPr="005B4DCA">
        <w:rPr>
          <w:rFonts w:ascii="Arial" w:hAnsi="Arial" w:cs="Arial"/>
          <w:sz w:val="24"/>
          <w:szCs w:val="24"/>
        </w:rPr>
        <w:t xml:space="preserve"> de Finanzas y Tesorería General del Estado de Nuevo León</w:t>
      </w:r>
      <w:r>
        <w:rPr>
          <w:rFonts w:ascii="Arial" w:hAnsi="Arial" w:cs="Arial"/>
          <w:sz w:val="24"/>
          <w:szCs w:val="24"/>
        </w:rPr>
        <w:t xml:space="preserve">. Por lo que, </w:t>
      </w:r>
      <w:r w:rsidRPr="001C37A2">
        <w:rPr>
          <w:rFonts w:ascii="Arial" w:hAnsi="Arial" w:cs="Arial"/>
          <w:sz w:val="24"/>
          <w:szCs w:val="24"/>
        </w:rPr>
        <w:t xml:space="preserve">se han iniciado acciones para establecer un marco sólido de </w:t>
      </w:r>
      <w:r w:rsidRPr="001C37A2">
        <w:rPr>
          <w:rStyle w:val="Strong"/>
          <w:rFonts w:ascii="Arial" w:hAnsi="Arial" w:cs="Arial"/>
        </w:rPr>
        <w:t>seguridad en aplicaciones</w:t>
      </w:r>
      <w:r w:rsidRPr="001C37A2">
        <w:rPr>
          <w:rFonts w:ascii="Arial" w:hAnsi="Arial" w:cs="Arial"/>
          <w:sz w:val="24"/>
          <w:szCs w:val="24"/>
        </w:rPr>
        <w:t xml:space="preserve">, alineado a las buenas prácticas internacionales como el estándar </w:t>
      </w:r>
      <w:r w:rsidRPr="001C37A2">
        <w:rPr>
          <w:rStyle w:val="Strong"/>
          <w:rFonts w:ascii="Arial" w:hAnsi="Arial" w:cs="Arial"/>
        </w:rPr>
        <w:t>OWASP</w:t>
      </w:r>
      <w:r>
        <w:rPr>
          <w:rStyle w:val="Strong"/>
          <w:rFonts w:ascii="Arial" w:hAnsi="Arial" w:cs="Arial"/>
        </w:rPr>
        <w:t xml:space="preserve"> (</w:t>
      </w:r>
      <w:r w:rsidRPr="001C37A2">
        <w:rPr>
          <w:rStyle w:val="Strong"/>
          <w:rFonts w:ascii="Arial" w:hAnsi="Arial" w:cs="Arial"/>
        </w:rPr>
        <w:t xml:space="preserve">Open Web </w:t>
      </w:r>
      <w:proofErr w:type="spellStart"/>
      <w:r w:rsidRPr="001C37A2">
        <w:rPr>
          <w:rStyle w:val="Strong"/>
          <w:rFonts w:ascii="Arial" w:hAnsi="Arial" w:cs="Arial"/>
        </w:rPr>
        <w:t>Application</w:t>
      </w:r>
      <w:proofErr w:type="spellEnd"/>
      <w:r w:rsidRPr="001C37A2">
        <w:rPr>
          <w:rStyle w:val="Strong"/>
          <w:rFonts w:ascii="Arial" w:hAnsi="Arial" w:cs="Arial"/>
        </w:rPr>
        <w:t xml:space="preserve"> Security Project</w:t>
      </w:r>
      <w:r>
        <w:rPr>
          <w:rStyle w:val="Strong"/>
          <w:rFonts w:ascii="Arial" w:hAnsi="Arial" w:cs="Arial"/>
        </w:rPr>
        <w:t>)</w:t>
      </w:r>
      <w:r w:rsidRPr="001C37A2">
        <w:rPr>
          <w:rFonts w:ascii="Arial" w:hAnsi="Arial" w:cs="Arial"/>
          <w:sz w:val="24"/>
          <w:szCs w:val="24"/>
        </w:rPr>
        <w:t>.</w:t>
      </w:r>
    </w:p>
    <w:p w14:paraId="62A566D5" w14:textId="77777777" w:rsidR="001A6772" w:rsidRPr="001C37A2" w:rsidRDefault="001A6772" w:rsidP="001A6772">
      <w:pPr>
        <w:pStyle w:val="Reporteactividadestexto"/>
      </w:pPr>
      <w:r w:rsidRPr="001C37A2">
        <w:t>Estas acciones son estratégicas para proteger los activos digitales de la institución y garantizar la continuidad operativa en un entorno cada vez más expuesto a amenazas cibernéticas.</w:t>
      </w:r>
    </w:p>
    <w:p w14:paraId="7E66DBFB" w14:textId="77777777" w:rsidR="001A6772" w:rsidRDefault="001A6772" w:rsidP="001A6772">
      <w:pPr>
        <w:spacing w:line="360" w:lineRule="auto"/>
        <w:jc w:val="both"/>
        <w:rPr>
          <w:rFonts w:ascii="Arial" w:hAnsi="Arial" w:cs="Arial"/>
          <w:sz w:val="24"/>
          <w:szCs w:val="24"/>
        </w:rPr>
      </w:pPr>
    </w:p>
    <w:p w14:paraId="4B122DE2" w14:textId="77777777" w:rsidR="001A6772" w:rsidRDefault="001A6772" w:rsidP="001A6772">
      <w:pPr>
        <w:spacing w:line="360" w:lineRule="auto"/>
        <w:jc w:val="both"/>
        <w:rPr>
          <w:rFonts w:ascii="Arial" w:hAnsi="Arial" w:cs="Arial"/>
          <w:sz w:val="24"/>
          <w:szCs w:val="24"/>
        </w:rPr>
      </w:pPr>
    </w:p>
    <w:p w14:paraId="13772121" w14:textId="77777777" w:rsidR="001A6772" w:rsidRDefault="001A6772" w:rsidP="001A6772">
      <w:pPr>
        <w:spacing w:line="360" w:lineRule="auto"/>
        <w:jc w:val="both"/>
        <w:rPr>
          <w:rFonts w:ascii="Arial" w:hAnsi="Arial" w:cs="Arial"/>
          <w:sz w:val="24"/>
          <w:szCs w:val="24"/>
        </w:rPr>
      </w:pPr>
    </w:p>
    <w:p w14:paraId="5C3EA349" w14:textId="77777777" w:rsidR="001A6772" w:rsidRPr="00FB1519" w:rsidRDefault="001A6772" w:rsidP="001A6772">
      <w:pPr>
        <w:pStyle w:val="Reporteactividadestexto"/>
        <w:rPr>
          <w:b/>
          <w:sz w:val="28"/>
          <w:szCs w:val="28"/>
          <w:lang w:val="es-MX"/>
        </w:rPr>
      </w:pPr>
      <w:r w:rsidRPr="00FB1519">
        <w:rPr>
          <w:b/>
          <w:sz w:val="28"/>
          <w:szCs w:val="28"/>
        </w:rPr>
        <w:t>Alcance</w:t>
      </w:r>
    </w:p>
    <w:p w14:paraId="6A0B1F7A" w14:textId="77777777" w:rsidR="001A6772" w:rsidRDefault="001A6772" w:rsidP="001A6772">
      <w:pPr>
        <w:pStyle w:val="NormalWeb"/>
        <w:spacing w:line="360" w:lineRule="auto"/>
        <w:jc w:val="both"/>
        <w:rPr>
          <w:rFonts w:ascii="Arial" w:hAnsi="Arial" w:cs="Arial"/>
        </w:rPr>
      </w:pPr>
      <w:r w:rsidRPr="0039234D">
        <w:rPr>
          <w:rFonts w:ascii="Arial" w:hAnsi="Arial" w:cs="Arial"/>
        </w:rPr>
        <w:t xml:space="preserve">Como primera etapa, se </w:t>
      </w:r>
      <w:r>
        <w:rPr>
          <w:rFonts w:ascii="Arial" w:hAnsi="Arial" w:cs="Arial"/>
        </w:rPr>
        <w:t>deberá realizar</w:t>
      </w:r>
      <w:r w:rsidRPr="0039234D">
        <w:rPr>
          <w:rFonts w:ascii="Arial" w:hAnsi="Arial" w:cs="Arial"/>
        </w:rPr>
        <w:t xml:space="preserve"> el análisis y monitoreo de seguridad en un entor</w:t>
      </w:r>
      <w:r>
        <w:rPr>
          <w:rFonts w:ascii="Arial" w:hAnsi="Arial" w:cs="Arial"/>
        </w:rPr>
        <w:t xml:space="preserve">no controlado, utilizaremos </w:t>
      </w:r>
      <w:r w:rsidRPr="0039234D">
        <w:rPr>
          <w:rFonts w:ascii="Arial" w:hAnsi="Arial" w:cs="Arial"/>
        </w:rPr>
        <w:t xml:space="preserve">herramientas como </w:t>
      </w:r>
      <w:r w:rsidRPr="0039234D">
        <w:rPr>
          <w:rStyle w:val="Strong"/>
          <w:rFonts w:ascii="Arial" w:eastAsiaTheme="majorEastAsia" w:hAnsi="Arial" w:cs="Arial"/>
        </w:rPr>
        <w:t>SonarQube</w:t>
      </w:r>
      <w:r w:rsidRPr="0039234D">
        <w:rPr>
          <w:rFonts w:ascii="Arial" w:hAnsi="Arial" w:cs="Arial"/>
        </w:rPr>
        <w:t xml:space="preserve"> para identificar vulnerab</w:t>
      </w:r>
      <w:r>
        <w:rPr>
          <w:rFonts w:ascii="Arial" w:hAnsi="Arial" w:cs="Arial"/>
        </w:rPr>
        <w:t>ilidades y áreas de mejora en</w:t>
      </w:r>
      <w:r w:rsidRPr="0039234D">
        <w:rPr>
          <w:rFonts w:ascii="Arial" w:hAnsi="Arial" w:cs="Arial"/>
        </w:rPr>
        <w:t xml:space="preserve"> código fuente</w:t>
      </w:r>
      <w:r>
        <w:rPr>
          <w:rFonts w:ascii="Arial" w:hAnsi="Arial" w:cs="Arial"/>
        </w:rPr>
        <w:t xml:space="preserve"> y diversos puntos clave que permitirán un e</w:t>
      </w:r>
      <w:r w:rsidRPr="0039234D">
        <w:rPr>
          <w:rFonts w:ascii="Arial" w:hAnsi="Arial" w:cs="Arial"/>
        </w:rPr>
        <w:t xml:space="preserve">sfuerzo </w:t>
      </w:r>
      <w:r>
        <w:rPr>
          <w:rFonts w:ascii="Arial" w:hAnsi="Arial" w:cs="Arial"/>
        </w:rPr>
        <w:t xml:space="preserve">y </w:t>
      </w:r>
      <w:r w:rsidRPr="0039234D">
        <w:rPr>
          <w:rFonts w:ascii="Arial" w:hAnsi="Arial" w:cs="Arial"/>
        </w:rPr>
        <w:t xml:space="preserve">punto de partida </w:t>
      </w:r>
      <w:r>
        <w:rPr>
          <w:rFonts w:ascii="Arial" w:hAnsi="Arial" w:cs="Arial"/>
        </w:rPr>
        <w:t xml:space="preserve">para </w:t>
      </w:r>
      <w:r w:rsidRPr="0039234D">
        <w:rPr>
          <w:rFonts w:ascii="Arial" w:hAnsi="Arial" w:cs="Arial"/>
        </w:rPr>
        <w:t xml:space="preserve">un </w:t>
      </w:r>
      <w:r w:rsidRPr="0039234D">
        <w:rPr>
          <w:rStyle w:val="Strong"/>
          <w:rFonts w:ascii="Arial" w:eastAsiaTheme="majorEastAsia" w:hAnsi="Arial" w:cs="Arial"/>
        </w:rPr>
        <w:t>plan estratégico de fortalecimiento de la ciberseguridad</w:t>
      </w:r>
      <w:r w:rsidRPr="0039234D">
        <w:rPr>
          <w:rFonts w:ascii="Arial" w:hAnsi="Arial" w:cs="Arial"/>
        </w:rPr>
        <w:t>, cuyo objetivo es escalar progre</w:t>
      </w:r>
      <w:r>
        <w:rPr>
          <w:rFonts w:ascii="Arial" w:hAnsi="Arial" w:cs="Arial"/>
        </w:rPr>
        <w:t>sivamente estas prácticas a todas la</w:t>
      </w:r>
      <w:r w:rsidRPr="0039234D">
        <w:rPr>
          <w:rFonts w:ascii="Arial" w:hAnsi="Arial" w:cs="Arial"/>
        </w:rPr>
        <w:t xml:space="preserve">s </w:t>
      </w:r>
      <w:r>
        <w:rPr>
          <w:rFonts w:ascii="Arial" w:hAnsi="Arial" w:cs="Arial"/>
        </w:rPr>
        <w:t>plataformas en</w:t>
      </w:r>
      <w:r w:rsidRPr="0039234D">
        <w:rPr>
          <w:rFonts w:ascii="Arial" w:hAnsi="Arial" w:cs="Arial"/>
        </w:rPr>
        <w:t xml:space="preserve"> op</w:t>
      </w:r>
      <w:r>
        <w:rPr>
          <w:rFonts w:ascii="Arial" w:hAnsi="Arial" w:cs="Arial"/>
        </w:rPr>
        <w:t xml:space="preserve">eración dentro de la Secretaría de </w:t>
      </w:r>
      <w:r>
        <w:rPr>
          <w:rFonts w:ascii="Arial" w:hAnsi="Arial" w:cs="Arial"/>
        </w:rPr>
        <w:lastRenderedPageBreak/>
        <w:t>Finanzas y Tesorería General del Estado de Nuevo León, con e</w:t>
      </w:r>
      <w:r w:rsidRPr="0039234D">
        <w:rPr>
          <w:rFonts w:ascii="Arial" w:hAnsi="Arial" w:cs="Arial"/>
        </w:rPr>
        <w:t xml:space="preserve">l propósito principal de garantizar </w:t>
      </w:r>
      <w:r>
        <w:rPr>
          <w:rFonts w:ascii="Arial" w:hAnsi="Arial" w:cs="Arial"/>
        </w:rPr>
        <w:t>que se cum</w:t>
      </w:r>
      <w:r w:rsidRPr="0039234D">
        <w:rPr>
          <w:rFonts w:ascii="Arial" w:hAnsi="Arial" w:cs="Arial"/>
        </w:rPr>
        <w:t xml:space="preserve">plan </w:t>
      </w:r>
      <w:r>
        <w:rPr>
          <w:rFonts w:ascii="Arial" w:hAnsi="Arial" w:cs="Arial"/>
        </w:rPr>
        <w:t>los</w:t>
      </w:r>
      <w:r w:rsidRPr="0039234D">
        <w:rPr>
          <w:rFonts w:ascii="Arial" w:hAnsi="Arial" w:cs="Arial"/>
        </w:rPr>
        <w:t xml:space="preserve"> estándar</w:t>
      </w:r>
      <w:r>
        <w:rPr>
          <w:rFonts w:ascii="Arial" w:hAnsi="Arial" w:cs="Arial"/>
        </w:rPr>
        <w:t>es de seguridad.</w:t>
      </w:r>
    </w:p>
    <w:p w14:paraId="47C3841B" w14:textId="77777777" w:rsidR="001A6772" w:rsidRDefault="001A6772" w:rsidP="001A6772">
      <w:pPr>
        <w:pStyle w:val="NormalWeb"/>
        <w:spacing w:line="360" w:lineRule="auto"/>
        <w:jc w:val="both"/>
        <w:rPr>
          <w:rFonts w:ascii="Arial" w:hAnsi="Arial" w:cs="Arial"/>
        </w:rPr>
      </w:pPr>
      <w:r>
        <w:rPr>
          <w:rFonts w:ascii="Arial" w:hAnsi="Arial" w:cs="Arial"/>
        </w:rPr>
        <w:t xml:space="preserve">Como segunda etapa </w:t>
      </w:r>
      <w:r w:rsidRPr="00946E4D">
        <w:rPr>
          <w:rFonts w:ascii="Arial" w:hAnsi="Arial" w:cs="Arial"/>
        </w:rPr>
        <w:t>implementa</w:t>
      </w:r>
      <w:r>
        <w:rPr>
          <w:rFonts w:ascii="Arial" w:hAnsi="Arial" w:cs="Arial"/>
        </w:rPr>
        <w:t>r</w:t>
      </w:r>
      <w:r w:rsidRPr="00946E4D">
        <w:rPr>
          <w:rFonts w:ascii="Arial" w:hAnsi="Arial" w:cs="Arial"/>
        </w:rPr>
        <w:t xml:space="preserve"> medidas </w:t>
      </w:r>
      <w:r>
        <w:rPr>
          <w:rFonts w:ascii="Arial" w:hAnsi="Arial" w:cs="Arial"/>
        </w:rPr>
        <w:t>de control para</w:t>
      </w:r>
      <w:r w:rsidRPr="00946E4D">
        <w:rPr>
          <w:rFonts w:ascii="Arial" w:hAnsi="Arial" w:cs="Arial"/>
        </w:rPr>
        <w:t xml:space="preserve"> proteger </w:t>
      </w:r>
      <w:r>
        <w:rPr>
          <w:rFonts w:ascii="Arial" w:hAnsi="Arial" w:cs="Arial"/>
        </w:rPr>
        <w:t xml:space="preserve">las diferentes plataformas de desarrolladas para “Tesorería Virtual”, </w:t>
      </w:r>
      <w:r w:rsidRPr="00D241CA">
        <w:rPr>
          <w:rFonts w:ascii="Arial" w:hAnsi="Arial" w:cs="Arial"/>
        </w:rPr>
        <w:t>establecie</w:t>
      </w:r>
      <w:r>
        <w:rPr>
          <w:rFonts w:ascii="Arial" w:hAnsi="Arial" w:cs="Arial"/>
        </w:rPr>
        <w:t xml:space="preserve">ndo un marco sólido que permita mitigar </w:t>
      </w:r>
      <w:r w:rsidRPr="00D241CA">
        <w:rPr>
          <w:rFonts w:ascii="Arial" w:hAnsi="Arial" w:cs="Arial"/>
        </w:rPr>
        <w:t>riesgos</w:t>
      </w:r>
      <w:r>
        <w:rPr>
          <w:rFonts w:ascii="Arial" w:hAnsi="Arial" w:cs="Arial"/>
        </w:rPr>
        <w:t>, que incluya</w:t>
      </w:r>
      <w:r w:rsidRPr="00946E4D">
        <w:rPr>
          <w:rFonts w:ascii="Arial" w:hAnsi="Arial" w:cs="Arial"/>
        </w:rPr>
        <w:t xml:space="preserve"> medidas preventivas y reactivas para proteger </w:t>
      </w:r>
      <w:r>
        <w:rPr>
          <w:rFonts w:ascii="Arial" w:hAnsi="Arial" w:cs="Arial"/>
        </w:rPr>
        <w:t xml:space="preserve">la </w:t>
      </w:r>
      <w:r w:rsidRPr="00946E4D">
        <w:rPr>
          <w:rFonts w:ascii="Arial" w:hAnsi="Arial" w:cs="Arial"/>
        </w:rPr>
        <w:t>información</w:t>
      </w:r>
      <w:r>
        <w:rPr>
          <w:rFonts w:ascii="Arial" w:hAnsi="Arial" w:cs="Arial"/>
        </w:rPr>
        <w:t xml:space="preserve"> de las diversas plataformas; lo que incluirá un proceso continuo </w:t>
      </w:r>
      <w:r w:rsidRPr="00946E4D">
        <w:rPr>
          <w:rFonts w:ascii="Arial" w:hAnsi="Arial" w:cs="Arial"/>
        </w:rPr>
        <w:t>e</w:t>
      </w:r>
      <w:r>
        <w:rPr>
          <w:rFonts w:ascii="Arial" w:hAnsi="Arial" w:cs="Arial"/>
        </w:rPr>
        <w:t>n</w:t>
      </w:r>
      <w:r w:rsidRPr="00946E4D">
        <w:rPr>
          <w:rFonts w:ascii="Arial" w:hAnsi="Arial" w:cs="Arial"/>
        </w:rPr>
        <w:t xml:space="preserve"> busca </w:t>
      </w:r>
      <w:r>
        <w:rPr>
          <w:rFonts w:ascii="Arial" w:hAnsi="Arial" w:cs="Arial"/>
        </w:rPr>
        <w:t xml:space="preserve">de </w:t>
      </w:r>
      <w:r w:rsidRPr="00946E4D">
        <w:rPr>
          <w:rFonts w:ascii="Arial" w:hAnsi="Arial" w:cs="Arial"/>
        </w:rPr>
        <w:t xml:space="preserve">minimizar riesgos y mantener un nivel de seguridad aceptable. </w:t>
      </w:r>
      <w:r w:rsidRPr="00D241CA">
        <w:rPr>
          <w:rFonts w:ascii="Arial" w:hAnsi="Arial" w:cs="Arial"/>
        </w:rPr>
        <w:t xml:space="preserve"> </w:t>
      </w:r>
    </w:p>
    <w:p w14:paraId="32AFD228" w14:textId="77777777" w:rsidR="001A6772" w:rsidRDefault="001A6772" w:rsidP="001A6772">
      <w:pPr>
        <w:pStyle w:val="NormalWeb"/>
        <w:spacing w:line="360" w:lineRule="auto"/>
        <w:jc w:val="both"/>
      </w:pPr>
    </w:p>
    <w:p w14:paraId="1E1E13E9" w14:textId="77777777" w:rsidR="001A6772" w:rsidRDefault="001A6772" w:rsidP="001A6772">
      <w:pPr>
        <w:pStyle w:val="NormalWeb"/>
        <w:spacing w:line="360" w:lineRule="auto"/>
        <w:jc w:val="both"/>
      </w:pPr>
    </w:p>
    <w:p w14:paraId="02EEA126" w14:textId="77777777" w:rsidR="001A6772" w:rsidRDefault="001A6772" w:rsidP="001A6772">
      <w:pPr>
        <w:pStyle w:val="NormalWeb"/>
        <w:spacing w:line="360" w:lineRule="auto"/>
        <w:jc w:val="both"/>
      </w:pPr>
    </w:p>
    <w:p w14:paraId="17A8D792" w14:textId="77777777" w:rsidR="001A6772" w:rsidRDefault="001A6772" w:rsidP="001A6772">
      <w:pPr>
        <w:pStyle w:val="NormalWeb"/>
        <w:spacing w:line="360" w:lineRule="auto"/>
        <w:jc w:val="both"/>
      </w:pPr>
    </w:p>
    <w:p w14:paraId="4362A853" w14:textId="77777777" w:rsidR="001A6772" w:rsidRDefault="001A6772" w:rsidP="001A6772">
      <w:pPr>
        <w:pStyle w:val="NormalWeb"/>
        <w:spacing w:line="360" w:lineRule="auto"/>
        <w:jc w:val="both"/>
      </w:pPr>
    </w:p>
    <w:p w14:paraId="3AE0500B" w14:textId="77777777" w:rsidR="001A6772" w:rsidRDefault="001A6772" w:rsidP="001A6772">
      <w:pPr>
        <w:pStyle w:val="NormalWeb"/>
        <w:spacing w:line="360" w:lineRule="auto"/>
        <w:jc w:val="both"/>
      </w:pPr>
    </w:p>
    <w:p w14:paraId="4A6B924F" w14:textId="77777777" w:rsidR="001A6772" w:rsidRDefault="001A6772" w:rsidP="001A6772">
      <w:pPr>
        <w:pStyle w:val="NormalWeb"/>
        <w:spacing w:line="360" w:lineRule="auto"/>
        <w:jc w:val="both"/>
      </w:pPr>
    </w:p>
    <w:p w14:paraId="1BD8B226" w14:textId="77777777" w:rsidR="001A6772" w:rsidRPr="00FB1519" w:rsidRDefault="001A6772" w:rsidP="001A6772">
      <w:pPr>
        <w:pStyle w:val="reportetexto"/>
      </w:pPr>
      <w:r w:rsidRPr="00FB1519">
        <w:t>Actividades en Proceso</w:t>
      </w:r>
    </w:p>
    <w:p w14:paraId="6337204A" w14:textId="77777777" w:rsidR="001A6772" w:rsidRPr="00A261CA" w:rsidRDefault="001A6772" w:rsidP="001A6772">
      <w:pPr>
        <w:pStyle w:val="NormalWeb"/>
        <w:spacing w:line="360" w:lineRule="auto"/>
        <w:jc w:val="both"/>
        <w:rPr>
          <w:rFonts w:ascii="Arial" w:hAnsi="Arial" w:cs="Arial"/>
        </w:rPr>
      </w:pPr>
      <w:r w:rsidRPr="00A261CA">
        <w:rPr>
          <w:rFonts w:ascii="Arial" w:hAnsi="Arial" w:cs="Arial"/>
        </w:rPr>
        <w:t xml:space="preserve">Como parte del fortalecimiento de la seguridad en las </w:t>
      </w:r>
      <w:r>
        <w:rPr>
          <w:rFonts w:ascii="Arial" w:hAnsi="Arial" w:cs="Arial"/>
        </w:rPr>
        <w:t>plataformas</w:t>
      </w:r>
      <w:r w:rsidRPr="00A261CA">
        <w:rPr>
          <w:rFonts w:ascii="Arial" w:hAnsi="Arial" w:cs="Arial"/>
        </w:rPr>
        <w:t xml:space="preserve"> </w:t>
      </w:r>
      <w:r>
        <w:rPr>
          <w:rFonts w:ascii="Arial" w:hAnsi="Arial" w:cs="Arial"/>
        </w:rPr>
        <w:t>de “Tesorería Virtual”</w:t>
      </w:r>
      <w:r w:rsidRPr="00A261CA">
        <w:rPr>
          <w:rFonts w:ascii="Arial" w:hAnsi="Arial" w:cs="Arial"/>
        </w:rPr>
        <w:t>, se ha diseñado un plan de trabajo que abarca actividades técnicas especializadas orientadas a identificar y mitigar riesgos de seguridad en el ciclo de vida de las aplicaciones. Estas acciones se alinean con estándares internacionales y buscan establecer un entorno robusto que permita prevenir incidentes, asegurar la confidencialidad de los datos, y garantizar la continuidad operativa.</w:t>
      </w:r>
    </w:p>
    <w:p w14:paraId="54DE9178" w14:textId="77777777" w:rsidR="001A6772" w:rsidRPr="00A261CA" w:rsidRDefault="001A6772" w:rsidP="001A6772">
      <w:pPr>
        <w:pStyle w:val="NormalWeb"/>
        <w:spacing w:line="360" w:lineRule="auto"/>
        <w:jc w:val="both"/>
        <w:rPr>
          <w:rFonts w:ascii="Arial" w:hAnsi="Arial" w:cs="Arial"/>
        </w:rPr>
      </w:pPr>
      <w:r w:rsidRPr="00A261CA">
        <w:rPr>
          <w:rFonts w:ascii="Arial" w:hAnsi="Arial" w:cs="Arial"/>
        </w:rPr>
        <w:lastRenderedPageBreak/>
        <w:t>En esta primera fase, se están ejecutando y planificando pruebas y controles en distintas capas de las aplicaciones, incluyendo el análisis de código fuente, comportamiento en tiempo de ejecución, mecanismos de autenticación y autorización, así como la capacidad de resistencia ante ataques internos y externos. Estas medidas permiten identificar vulnerabilidades críticas, validar la efectividad de los controles actuales y generar evidencia para la toma de decisiones informadas en materia de seguridad.</w:t>
      </w:r>
    </w:p>
    <w:p w14:paraId="797F9995" w14:textId="77777777" w:rsidR="001A6772" w:rsidRPr="001325A5" w:rsidRDefault="001A6772" w:rsidP="001A6772">
      <w:pPr>
        <w:pStyle w:val="ListParagraph"/>
        <w:numPr>
          <w:ilvl w:val="0"/>
          <w:numId w:val="64"/>
        </w:numPr>
        <w:jc w:val="both"/>
        <w:rPr>
          <w:rStyle w:val="Strong"/>
          <w:rFonts w:ascii="Arial" w:hAnsi="Arial" w:cs="Arial"/>
          <w:b w:val="0"/>
        </w:rPr>
      </w:pPr>
      <w:r w:rsidRPr="001325A5">
        <w:rPr>
          <w:rStyle w:val="Strong"/>
          <w:rFonts w:ascii="Arial" w:hAnsi="Arial" w:cs="Arial"/>
        </w:rPr>
        <w:t>Exploración de vulnerabilidades</w:t>
      </w:r>
    </w:p>
    <w:p w14:paraId="2F33E609" w14:textId="77777777" w:rsidR="001A6772" w:rsidRPr="001325A5" w:rsidRDefault="001A6772" w:rsidP="001A6772">
      <w:pPr>
        <w:pStyle w:val="ListParagraph"/>
        <w:numPr>
          <w:ilvl w:val="0"/>
          <w:numId w:val="64"/>
        </w:numPr>
        <w:jc w:val="both"/>
        <w:rPr>
          <w:rFonts w:ascii="Arial" w:hAnsi="Arial" w:cs="Arial"/>
          <w:sz w:val="24"/>
          <w:szCs w:val="24"/>
        </w:rPr>
      </w:pPr>
      <w:r w:rsidRPr="001325A5">
        <w:rPr>
          <w:rStyle w:val="Strong"/>
          <w:rFonts w:ascii="Arial" w:hAnsi="Arial" w:cs="Arial"/>
        </w:rPr>
        <w:t>Hacking ético / Pruebas de penetración / Escenarios de denegación de servicio (DoS)</w:t>
      </w:r>
    </w:p>
    <w:p w14:paraId="750CB950" w14:textId="77777777" w:rsidR="001A6772" w:rsidRPr="001325A5" w:rsidRDefault="001A6772" w:rsidP="001A6772">
      <w:pPr>
        <w:pStyle w:val="ListParagraph"/>
        <w:numPr>
          <w:ilvl w:val="0"/>
          <w:numId w:val="64"/>
        </w:numPr>
        <w:jc w:val="both"/>
        <w:rPr>
          <w:rStyle w:val="Strong"/>
          <w:rFonts w:ascii="Arial" w:hAnsi="Arial" w:cs="Arial"/>
          <w:b w:val="0"/>
        </w:rPr>
      </w:pPr>
      <w:r w:rsidRPr="001325A5">
        <w:rPr>
          <w:rStyle w:val="Strong"/>
          <w:rFonts w:ascii="Arial" w:hAnsi="Arial" w:cs="Arial"/>
        </w:rPr>
        <w:t>Pruebas de autenticación</w:t>
      </w:r>
    </w:p>
    <w:p w14:paraId="042E2E4C" w14:textId="77777777" w:rsidR="001A6772" w:rsidRPr="001325A5" w:rsidRDefault="001A6772" w:rsidP="001A6772">
      <w:pPr>
        <w:pStyle w:val="ListParagraph"/>
        <w:numPr>
          <w:ilvl w:val="0"/>
          <w:numId w:val="64"/>
        </w:numPr>
        <w:jc w:val="both"/>
        <w:rPr>
          <w:rStyle w:val="Strong"/>
          <w:rFonts w:ascii="Arial" w:hAnsi="Arial" w:cs="Arial"/>
          <w:b w:val="0"/>
        </w:rPr>
      </w:pPr>
      <w:r w:rsidRPr="001325A5">
        <w:rPr>
          <w:rStyle w:val="Strong"/>
          <w:rFonts w:ascii="Arial" w:hAnsi="Arial" w:cs="Arial"/>
        </w:rPr>
        <w:t>Pruebas de autorización</w:t>
      </w:r>
    </w:p>
    <w:p w14:paraId="7AB2D360" w14:textId="77777777" w:rsidR="001A6772" w:rsidRPr="001325A5" w:rsidRDefault="001A6772" w:rsidP="001A6772">
      <w:pPr>
        <w:pStyle w:val="ListParagraph"/>
        <w:numPr>
          <w:ilvl w:val="0"/>
          <w:numId w:val="64"/>
        </w:numPr>
        <w:jc w:val="both"/>
        <w:rPr>
          <w:rFonts w:ascii="Arial" w:hAnsi="Arial" w:cs="Arial"/>
          <w:bCs/>
          <w:sz w:val="24"/>
          <w:szCs w:val="24"/>
        </w:rPr>
      </w:pPr>
      <w:r w:rsidRPr="001325A5">
        <w:rPr>
          <w:rFonts w:ascii="Arial" w:hAnsi="Arial" w:cs="Arial"/>
          <w:sz w:val="24"/>
          <w:szCs w:val="24"/>
        </w:rPr>
        <w:t xml:space="preserve">Pruebas estáticas de seguridad de las aplicaciones (SAST) </w:t>
      </w:r>
    </w:p>
    <w:p w14:paraId="39640BCD" w14:textId="77777777" w:rsidR="001A6772" w:rsidRPr="001325A5" w:rsidRDefault="001A6772" w:rsidP="001A6772">
      <w:pPr>
        <w:pStyle w:val="ListParagraph"/>
        <w:numPr>
          <w:ilvl w:val="0"/>
          <w:numId w:val="64"/>
        </w:numPr>
        <w:jc w:val="both"/>
        <w:rPr>
          <w:rFonts w:ascii="Arial" w:hAnsi="Arial" w:cs="Arial"/>
          <w:bCs/>
          <w:sz w:val="24"/>
          <w:szCs w:val="24"/>
        </w:rPr>
      </w:pPr>
      <w:r w:rsidRPr="001325A5">
        <w:rPr>
          <w:rFonts w:ascii="Arial" w:hAnsi="Arial" w:cs="Arial"/>
          <w:sz w:val="24"/>
          <w:szCs w:val="24"/>
        </w:rPr>
        <w:t>Pruebas dinámicas de seguridad de las aplicaciones (DAST)</w:t>
      </w:r>
    </w:p>
    <w:p w14:paraId="4E25901D" w14:textId="77777777" w:rsidR="001A6772" w:rsidRPr="001325A5" w:rsidRDefault="001A6772" w:rsidP="001A6772">
      <w:pPr>
        <w:pStyle w:val="ListParagraph"/>
        <w:numPr>
          <w:ilvl w:val="0"/>
          <w:numId w:val="64"/>
        </w:numPr>
        <w:jc w:val="both"/>
        <w:rPr>
          <w:rStyle w:val="Strong"/>
          <w:rFonts w:ascii="Arial" w:hAnsi="Arial" w:cs="Arial"/>
          <w:b w:val="0"/>
        </w:rPr>
      </w:pPr>
      <w:r w:rsidRPr="001325A5">
        <w:rPr>
          <w:rStyle w:val="Strong"/>
          <w:rFonts w:ascii="Arial" w:hAnsi="Arial" w:cs="Arial"/>
        </w:rPr>
        <w:t>Ingeniería social (planeada)</w:t>
      </w:r>
    </w:p>
    <w:p w14:paraId="12167DCF" w14:textId="77777777" w:rsidR="001A6772" w:rsidRDefault="001A6772" w:rsidP="001A6772">
      <w:pPr>
        <w:pStyle w:val="Heading4"/>
        <w:spacing w:line="360" w:lineRule="auto"/>
        <w:jc w:val="both"/>
        <w:rPr>
          <w:rFonts w:ascii="Arial" w:hAnsi="Arial" w:cs="Arial"/>
          <w:b/>
          <w:i w:val="0"/>
          <w:color w:val="auto"/>
          <w:sz w:val="28"/>
          <w:szCs w:val="28"/>
        </w:rPr>
      </w:pPr>
    </w:p>
    <w:p w14:paraId="03E51671" w14:textId="77777777" w:rsidR="001A6772" w:rsidRDefault="001A6772" w:rsidP="001A6772"/>
    <w:p w14:paraId="069A8EEC" w14:textId="77777777" w:rsidR="001A6772" w:rsidRDefault="001A6772" w:rsidP="001A6772"/>
    <w:p w14:paraId="7269AB1B" w14:textId="77777777" w:rsidR="001A6772" w:rsidRDefault="001A6772" w:rsidP="001A6772"/>
    <w:p w14:paraId="5AD60D90" w14:textId="77777777" w:rsidR="001A6772" w:rsidRPr="00A261CA" w:rsidRDefault="001A6772" w:rsidP="001A6772">
      <w:pPr>
        <w:rPr>
          <w:rFonts w:ascii="Arial" w:hAnsi="Arial" w:cs="Arial"/>
          <w:b/>
          <w:sz w:val="28"/>
          <w:szCs w:val="28"/>
        </w:rPr>
      </w:pPr>
      <w:r w:rsidRPr="00A261CA">
        <w:rPr>
          <w:rFonts w:ascii="Arial" w:hAnsi="Arial" w:cs="Arial"/>
          <w:b/>
          <w:sz w:val="28"/>
          <w:szCs w:val="28"/>
        </w:rPr>
        <w:t>Valor Estratégico de las Iniciativas de Seguridad</w:t>
      </w:r>
    </w:p>
    <w:p w14:paraId="60D336BC" w14:textId="77777777" w:rsidR="001A6772" w:rsidRPr="00A261CA" w:rsidRDefault="001A6772" w:rsidP="001A6772">
      <w:pPr>
        <w:pStyle w:val="NormalWeb"/>
        <w:numPr>
          <w:ilvl w:val="0"/>
          <w:numId w:val="64"/>
        </w:numPr>
        <w:spacing w:line="360" w:lineRule="auto"/>
        <w:rPr>
          <w:rFonts w:ascii="Arial" w:hAnsi="Arial" w:cs="Arial"/>
        </w:rPr>
      </w:pPr>
      <w:r w:rsidRPr="00A261CA">
        <w:rPr>
          <w:rStyle w:val="Strong"/>
          <w:rFonts w:ascii="Arial" w:eastAsiaTheme="majorEastAsia" w:hAnsi="Arial" w:cs="Arial"/>
        </w:rPr>
        <w:t>Reducción de riesgos operativos y financieros</w:t>
      </w:r>
      <w:r w:rsidRPr="00A261CA">
        <w:rPr>
          <w:rFonts w:ascii="Arial" w:hAnsi="Arial" w:cs="Arial"/>
        </w:rPr>
        <w:t>: Al identificar vulnerabilidades en etapas tempranas, se evitan incidentes que podrían comprometer la operación, derivar en pérdidas económicas o sanciones regulatorias.</w:t>
      </w:r>
    </w:p>
    <w:p w14:paraId="21E7B9F1" w14:textId="77777777" w:rsidR="001A6772" w:rsidRPr="00A261CA" w:rsidRDefault="001A6772" w:rsidP="001A6772">
      <w:pPr>
        <w:pStyle w:val="NormalWeb"/>
        <w:numPr>
          <w:ilvl w:val="0"/>
          <w:numId w:val="64"/>
        </w:numPr>
        <w:spacing w:line="360" w:lineRule="auto"/>
        <w:rPr>
          <w:rFonts w:ascii="Arial" w:hAnsi="Arial" w:cs="Arial"/>
        </w:rPr>
      </w:pPr>
      <w:r w:rsidRPr="00A261CA">
        <w:rPr>
          <w:rStyle w:val="Strong"/>
          <w:rFonts w:ascii="Arial" w:eastAsiaTheme="majorEastAsia" w:hAnsi="Arial" w:cs="Arial"/>
        </w:rPr>
        <w:t>Cumplimiento normativo y preparación para auditorías</w:t>
      </w:r>
      <w:r w:rsidRPr="00A261CA">
        <w:rPr>
          <w:rFonts w:ascii="Arial" w:hAnsi="Arial" w:cs="Arial"/>
        </w:rPr>
        <w:t xml:space="preserve">: Las </w:t>
      </w:r>
      <w:r>
        <w:rPr>
          <w:rFonts w:ascii="Arial" w:hAnsi="Arial" w:cs="Arial"/>
        </w:rPr>
        <w:t>acciones alineadas al OWASP</w:t>
      </w:r>
      <w:r w:rsidRPr="00A261CA">
        <w:rPr>
          <w:rFonts w:ascii="Arial" w:hAnsi="Arial" w:cs="Arial"/>
        </w:rPr>
        <w:t xml:space="preserve"> y el análisis con herramientas como SonarQube </w:t>
      </w:r>
      <w:r w:rsidRPr="00A261CA">
        <w:rPr>
          <w:rFonts w:ascii="Arial" w:hAnsi="Arial" w:cs="Arial"/>
        </w:rPr>
        <w:lastRenderedPageBreak/>
        <w:t>fortalecen el cumplimiento de estándares nacionales e internacionales en seguridad informática.</w:t>
      </w:r>
    </w:p>
    <w:p w14:paraId="51D51EC1" w14:textId="77777777" w:rsidR="001A6772" w:rsidRPr="00A261CA" w:rsidRDefault="001A6772" w:rsidP="001A6772">
      <w:pPr>
        <w:pStyle w:val="NormalWeb"/>
        <w:numPr>
          <w:ilvl w:val="0"/>
          <w:numId w:val="64"/>
        </w:numPr>
        <w:spacing w:line="360" w:lineRule="auto"/>
        <w:rPr>
          <w:rFonts w:ascii="Arial" w:hAnsi="Arial" w:cs="Arial"/>
        </w:rPr>
      </w:pPr>
      <w:r w:rsidRPr="00A261CA">
        <w:rPr>
          <w:rStyle w:val="Strong"/>
          <w:rFonts w:ascii="Arial" w:eastAsiaTheme="majorEastAsia" w:hAnsi="Arial" w:cs="Arial"/>
        </w:rPr>
        <w:t>Protección de la imagen institucional</w:t>
      </w:r>
      <w:r w:rsidRPr="00A261CA">
        <w:rPr>
          <w:rFonts w:ascii="Arial" w:hAnsi="Arial" w:cs="Arial"/>
        </w:rPr>
        <w:t xml:space="preserve">: Minimizar incidentes de seguridad contribuye a preservar la confianza de los ciudadanos, usuarios internos y externos en la capacidad técnica y organizativa de la </w:t>
      </w:r>
      <w:r>
        <w:rPr>
          <w:rFonts w:ascii="Arial" w:hAnsi="Arial" w:cs="Arial"/>
        </w:rPr>
        <w:t>Secretaría de Finanzas y Tesorería General del Estado de Nuevo León,</w:t>
      </w:r>
    </w:p>
    <w:p w14:paraId="7809A189" w14:textId="77777777" w:rsidR="001A6772" w:rsidRPr="00A261CA" w:rsidRDefault="001A6772" w:rsidP="001A6772">
      <w:pPr>
        <w:pStyle w:val="NormalWeb"/>
        <w:numPr>
          <w:ilvl w:val="0"/>
          <w:numId w:val="64"/>
        </w:numPr>
        <w:spacing w:line="360" w:lineRule="auto"/>
        <w:rPr>
          <w:rFonts w:ascii="Arial" w:hAnsi="Arial" w:cs="Arial"/>
        </w:rPr>
      </w:pPr>
      <w:r w:rsidRPr="00A261CA">
        <w:rPr>
          <w:rStyle w:val="Strong"/>
          <w:rFonts w:ascii="Arial" w:eastAsiaTheme="majorEastAsia" w:hAnsi="Arial" w:cs="Arial"/>
        </w:rPr>
        <w:t>Continuidad operativa ante incidentes</w:t>
      </w:r>
      <w:r w:rsidRPr="00A261CA">
        <w:rPr>
          <w:rFonts w:ascii="Arial" w:hAnsi="Arial" w:cs="Arial"/>
        </w:rPr>
        <w:t>: La implementación de pruebas y planes de acción ante riesgos permite mantener la operación de servicios críticos aún frente a eventos disruptivos.</w:t>
      </w:r>
    </w:p>
    <w:p w14:paraId="2486F34A" w14:textId="77777777" w:rsidR="001A6772" w:rsidRPr="00A261CA" w:rsidRDefault="001A6772" w:rsidP="001A6772">
      <w:pPr>
        <w:pStyle w:val="NormalWeb"/>
        <w:numPr>
          <w:ilvl w:val="0"/>
          <w:numId w:val="64"/>
        </w:numPr>
        <w:spacing w:line="360" w:lineRule="auto"/>
        <w:rPr>
          <w:rFonts w:ascii="Arial" w:hAnsi="Arial" w:cs="Arial"/>
        </w:rPr>
      </w:pPr>
      <w:r w:rsidRPr="00A261CA">
        <w:rPr>
          <w:rStyle w:val="Strong"/>
          <w:rFonts w:ascii="Arial" w:eastAsiaTheme="majorEastAsia" w:hAnsi="Arial" w:cs="Arial"/>
        </w:rPr>
        <w:t>Mejor toma de decisiones estratégicas</w:t>
      </w:r>
      <w:r w:rsidRPr="00A261CA">
        <w:rPr>
          <w:rFonts w:ascii="Arial" w:hAnsi="Arial" w:cs="Arial"/>
        </w:rPr>
        <w:t>: Contar con información precisa sobre el estado de seguridad de las aplicaciones permite a los directivos priorizar inversiones, asignar recursos y definir políticas de control más efectivas.</w:t>
      </w:r>
    </w:p>
    <w:p w14:paraId="683034B9" w14:textId="77777777" w:rsidR="001A6772" w:rsidRPr="00A261CA" w:rsidRDefault="001A6772" w:rsidP="001A6772">
      <w:pPr>
        <w:pStyle w:val="NormalWeb"/>
        <w:numPr>
          <w:ilvl w:val="0"/>
          <w:numId w:val="64"/>
        </w:numPr>
        <w:spacing w:line="360" w:lineRule="auto"/>
        <w:rPr>
          <w:rFonts w:ascii="Arial" w:hAnsi="Arial" w:cs="Arial"/>
        </w:rPr>
      </w:pPr>
      <w:r w:rsidRPr="00A261CA">
        <w:rPr>
          <w:rStyle w:val="Strong"/>
          <w:rFonts w:ascii="Arial" w:eastAsiaTheme="majorEastAsia" w:hAnsi="Arial" w:cs="Arial"/>
        </w:rPr>
        <w:t>Cultura de seguridad proactiva</w:t>
      </w:r>
      <w:r w:rsidRPr="00A261CA">
        <w:rPr>
          <w:rFonts w:ascii="Arial" w:hAnsi="Arial" w:cs="Arial"/>
        </w:rPr>
        <w:t>: Este enfoque promueve prácticas seguras desde las fases de desarrollo, operación y mantenimiento de sistemas, lo cual reduce los costos a largo plazo y mejora la eficiencia de los equipos técnicos.</w:t>
      </w:r>
    </w:p>
    <w:p w14:paraId="1C638B0E" w14:textId="77777777" w:rsidR="001A6772" w:rsidRDefault="001A6772" w:rsidP="001A6772">
      <w:pPr>
        <w:pStyle w:val="NormalWeb"/>
        <w:spacing w:line="360" w:lineRule="auto"/>
        <w:jc w:val="both"/>
        <w:rPr>
          <w:rFonts w:ascii="Arial" w:hAnsi="Arial" w:cs="Arial"/>
        </w:rPr>
      </w:pPr>
    </w:p>
    <w:p w14:paraId="31DA5681" w14:textId="77777777" w:rsidR="001A6772" w:rsidRDefault="001A6772" w:rsidP="001A6772">
      <w:pPr>
        <w:pStyle w:val="NormalWeb"/>
        <w:spacing w:line="360" w:lineRule="auto"/>
        <w:jc w:val="both"/>
        <w:rPr>
          <w:rFonts w:ascii="Arial" w:hAnsi="Arial" w:cs="Arial"/>
        </w:rPr>
      </w:pPr>
    </w:p>
    <w:p w14:paraId="2035521B" w14:textId="77777777" w:rsidR="001A6772" w:rsidRDefault="001A6772" w:rsidP="001A6772">
      <w:pPr>
        <w:rPr>
          <w:rFonts w:ascii="Arial" w:hAnsi="Arial" w:cs="Arial"/>
          <w:b/>
          <w:sz w:val="28"/>
          <w:szCs w:val="28"/>
        </w:rPr>
      </w:pPr>
      <w:r w:rsidRPr="00885B7C">
        <w:rPr>
          <w:rFonts w:ascii="Arial" w:hAnsi="Arial" w:cs="Arial"/>
          <w:b/>
          <w:sz w:val="28"/>
          <w:szCs w:val="28"/>
        </w:rPr>
        <w:t>Plan de Acción Estratégico en Seguridad Aplicativa</w:t>
      </w:r>
    </w:p>
    <w:p w14:paraId="389B94F9" w14:textId="77777777" w:rsidR="001A6772" w:rsidRPr="00804632" w:rsidRDefault="001A6772" w:rsidP="001A6772">
      <w:pPr>
        <w:pStyle w:val="ListParagraph"/>
        <w:numPr>
          <w:ilvl w:val="0"/>
          <w:numId w:val="70"/>
        </w:numPr>
        <w:rPr>
          <w:rFonts w:ascii="Arial" w:hAnsi="Arial" w:cs="Arial"/>
          <w:sz w:val="24"/>
          <w:szCs w:val="24"/>
        </w:rPr>
      </w:pPr>
      <w:r w:rsidRPr="00804632">
        <w:rPr>
          <w:rFonts w:ascii="Arial" w:hAnsi="Arial" w:cs="Arial"/>
          <w:sz w:val="24"/>
          <w:szCs w:val="24"/>
        </w:rPr>
        <w:t>Ejecución de análisis del código estático</w:t>
      </w:r>
    </w:p>
    <w:p w14:paraId="43AEF304" w14:textId="77777777" w:rsidR="001A6772" w:rsidRDefault="001A6772" w:rsidP="001A6772">
      <w:pPr>
        <w:pStyle w:val="ListParagraph"/>
        <w:numPr>
          <w:ilvl w:val="0"/>
          <w:numId w:val="70"/>
        </w:numPr>
        <w:rPr>
          <w:rFonts w:ascii="Arial" w:hAnsi="Arial" w:cs="Arial"/>
          <w:sz w:val="24"/>
          <w:szCs w:val="24"/>
        </w:rPr>
      </w:pPr>
      <w:r w:rsidRPr="00804632">
        <w:rPr>
          <w:rFonts w:ascii="Arial" w:hAnsi="Arial" w:cs="Arial"/>
          <w:sz w:val="24"/>
          <w:szCs w:val="24"/>
        </w:rPr>
        <w:t>Documentación de los hallazgos encontrados</w:t>
      </w:r>
    </w:p>
    <w:p w14:paraId="29ADC323" w14:textId="77777777" w:rsidR="001A6772" w:rsidRPr="00804632" w:rsidRDefault="001A6772" w:rsidP="001A6772">
      <w:pPr>
        <w:pStyle w:val="ListParagraph"/>
        <w:numPr>
          <w:ilvl w:val="0"/>
          <w:numId w:val="70"/>
        </w:numPr>
        <w:rPr>
          <w:rFonts w:ascii="Arial" w:hAnsi="Arial" w:cs="Arial"/>
          <w:sz w:val="24"/>
          <w:szCs w:val="24"/>
        </w:rPr>
      </w:pPr>
      <w:r>
        <w:rPr>
          <w:rFonts w:ascii="Arial" w:hAnsi="Arial" w:cs="Arial"/>
          <w:sz w:val="24"/>
          <w:szCs w:val="24"/>
        </w:rPr>
        <w:t>Corrección de los problemas y sugerencias detectadas.</w:t>
      </w:r>
    </w:p>
    <w:p w14:paraId="0A23D1A9" w14:textId="77777777" w:rsidR="001A6772" w:rsidRPr="00804632" w:rsidRDefault="001A6772" w:rsidP="001A6772">
      <w:pPr>
        <w:pStyle w:val="ListParagraph"/>
        <w:numPr>
          <w:ilvl w:val="0"/>
          <w:numId w:val="70"/>
        </w:numPr>
        <w:rPr>
          <w:rFonts w:ascii="Arial" w:hAnsi="Arial" w:cs="Arial"/>
          <w:sz w:val="24"/>
          <w:szCs w:val="24"/>
        </w:rPr>
      </w:pPr>
      <w:proofErr w:type="spellStart"/>
      <w:r w:rsidRPr="00804632">
        <w:rPr>
          <w:rFonts w:ascii="Arial" w:hAnsi="Arial" w:cs="Arial"/>
          <w:sz w:val="24"/>
          <w:szCs w:val="24"/>
        </w:rPr>
        <w:t>Checklist</w:t>
      </w:r>
      <w:proofErr w:type="spellEnd"/>
      <w:r w:rsidRPr="00804632">
        <w:rPr>
          <w:rFonts w:ascii="Arial" w:hAnsi="Arial" w:cs="Arial"/>
          <w:sz w:val="24"/>
          <w:szCs w:val="24"/>
        </w:rPr>
        <w:t xml:space="preserve"> del OWASP Top Ten</w:t>
      </w:r>
    </w:p>
    <w:p w14:paraId="1B2EFFDD" w14:textId="77777777" w:rsidR="001A6772" w:rsidRDefault="001A6772" w:rsidP="001A6772">
      <w:pPr>
        <w:rPr>
          <w:rFonts w:ascii="Arial" w:hAnsi="Arial" w:cs="Arial"/>
          <w:b/>
          <w:sz w:val="28"/>
          <w:szCs w:val="28"/>
        </w:rPr>
      </w:pPr>
    </w:p>
    <w:p w14:paraId="751A6EFD" w14:textId="77777777" w:rsidR="001A6772" w:rsidRDefault="001A6772" w:rsidP="001A6772">
      <w:pPr>
        <w:spacing w:line="360" w:lineRule="auto"/>
        <w:jc w:val="both"/>
        <w:rPr>
          <w:rFonts w:ascii="Arial" w:hAnsi="Arial" w:cs="Arial"/>
          <w:sz w:val="24"/>
          <w:szCs w:val="24"/>
        </w:rPr>
      </w:pPr>
      <w:r w:rsidRPr="00B00A9E">
        <w:rPr>
          <w:rFonts w:ascii="Arial" w:hAnsi="Arial" w:cs="Arial"/>
          <w:sz w:val="24"/>
          <w:szCs w:val="24"/>
        </w:rPr>
        <w:lastRenderedPageBreak/>
        <w:t>Para lograr una implementación efectiva y sostenible de medidas de seguridad en las aplicaciones institucionales, se ha definido un plan de acción estratégico que contempla tanto la ejecución técnica como la gestión operativa, regulatoria y organizacional. Este plan está estructurado en cinco ejes fundamentales:</w:t>
      </w:r>
    </w:p>
    <w:p w14:paraId="1220D879" w14:textId="77777777" w:rsidR="001A6772" w:rsidRDefault="001A6772" w:rsidP="001A6772">
      <w:pPr>
        <w:spacing w:line="360" w:lineRule="auto"/>
        <w:jc w:val="both"/>
        <w:rPr>
          <w:rFonts w:ascii="Arial" w:hAnsi="Arial" w:cs="Arial"/>
          <w:sz w:val="24"/>
          <w:szCs w:val="24"/>
        </w:rPr>
      </w:pPr>
    </w:p>
    <w:p w14:paraId="111D577A" w14:textId="77777777" w:rsidR="001A6772" w:rsidRDefault="001A6772" w:rsidP="001A6772">
      <w:pPr>
        <w:spacing w:line="360" w:lineRule="auto"/>
        <w:jc w:val="both"/>
        <w:rPr>
          <w:rFonts w:ascii="Arial" w:hAnsi="Arial" w:cs="Arial"/>
          <w:sz w:val="24"/>
          <w:szCs w:val="24"/>
        </w:rPr>
      </w:pPr>
    </w:p>
    <w:p w14:paraId="2DB19BAB" w14:textId="77777777" w:rsidR="001A6772" w:rsidRDefault="001A6772" w:rsidP="001A6772">
      <w:pPr>
        <w:spacing w:line="360" w:lineRule="auto"/>
        <w:jc w:val="both"/>
        <w:rPr>
          <w:rFonts w:ascii="Arial" w:hAnsi="Arial" w:cs="Arial"/>
          <w:sz w:val="24"/>
          <w:szCs w:val="24"/>
        </w:rPr>
      </w:pPr>
    </w:p>
    <w:p w14:paraId="11ADB961" w14:textId="77777777" w:rsidR="001A6772" w:rsidRDefault="001A6772" w:rsidP="001A6772">
      <w:pPr>
        <w:spacing w:line="360" w:lineRule="auto"/>
        <w:jc w:val="both"/>
        <w:rPr>
          <w:rFonts w:ascii="Arial" w:hAnsi="Arial" w:cs="Arial"/>
          <w:sz w:val="24"/>
          <w:szCs w:val="24"/>
        </w:rPr>
      </w:pPr>
    </w:p>
    <w:p w14:paraId="50AD71F0" w14:textId="77777777" w:rsidR="001A6772" w:rsidRDefault="001A6772" w:rsidP="001A6772">
      <w:pPr>
        <w:spacing w:line="360" w:lineRule="auto"/>
        <w:jc w:val="both"/>
        <w:rPr>
          <w:rFonts w:ascii="Arial" w:hAnsi="Arial" w:cs="Arial"/>
          <w:sz w:val="24"/>
          <w:szCs w:val="24"/>
        </w:rPr>
      </w:pPr>
    </w:p>
    <w:p w14:paraId="28F8EAC4" w14:textId="77777777" w:rsidR="001A6772" w:rsidRDefault="001A6772" w:rsidP="001A6772">
      <w:pPr>
        <w:spacing w:line="360" w:lineRule="auto"/>
        <w:jc w:val="both"/>
        <w:rPr>
          <w:rFonts w:ascii="Arial" w:hAnsi="Arial" w:cs="Arial"/>
          <w:sz w:val="24"/>
          <w:szCs w:val="24"/>
        </w:rPr>
      </w:pPr>
    </w:p>
    <w:p w14:paraId="70532E3A" w14:textId="77777777" w:rsidR="001A6772" w:rsidRDefault="001A6772" w:rsidP="001A6772">
      <w:pPr>
        <w:spacing w:line="360" w:lineRule="auto"/>
        <w:jc w:val="both"/>
        <w:rPr>
          <w:rFonts w:ascii="Arial" w:hAnsi="Arial" w:cs="Arial"/>
          <w:sz w:val="24"/>
          <w:szCs w:val="24"/>
        </w:rPr>
      </w:pPr>
    </w:p>
    <w:p w14:paraId="42215CC8" w14:textId="77777777" w:rsidR="001A6772" w:rsidRDefault="001A6772" w:rsidP="001A6772">
      <w:pPr>
        <w:spacing w:line="360" w:lineRule="auto"/>
        <w:jc w:val="both"/>
        <w:rPr>
          <w:rFonts w:ascii="Arial" w:hAnsi="Arial" w:cs="Arial"/>
          <w:sz w:val="24"/>
          <w:szCs w:val="24"/>
        </w:rPr>
      </w:pPr>
    </w:p>
    <w:p w14:paraId="14F14C49" w14:textId="77777777" w:rsidR="001A6772" w:rsidRDefault="001A6772" w:rsidP="001A6772">
      <w:pPr>
        <w:spacing w:line="360" w:lineRule="auto"/>
        <w:jc w:val="both"/>
        <w:rPr>
          <w:rFonts w:ascii="Arial" w:hAnsi="Arial" w:cs="Arial"/>
          <w:sz w:val="24"/>
          <w:szCs w:val="24"/>
        </w:rPr>
      </w:pPr>
    </w:p>
    <w:p w14:paraId="08084804" w14:textId="77777777" w:rsidR="001A6772" w:rsidRDefault="001A6772" w:rsidP="001A6772">
      <w:pPr>
        <w:spacing w:line="360" w:lineRule="auto"/>
        <w:jc w:val="both"/>
        <w:rPr>
          <w:rFonts w:ascii="Arial" w:hAnsi="Arial" w:cs="Arial"/>
          <w:sz w:val="24"/>
          <w:szCs w:val="24"/>
        </w:rPr>
      </w:pPr>
    </w:p>
    <w:p w14:paraId="40BF7D79" w14:textId="77777777" w:rsidR="001A6772" w:rsidRPr="00B00A9E" w:rsidRDefault="001A6772" w:rsidP="001A6772">
      <w:pPr>
        <w:spacing w:line="360" w:lineRule="auto"/>
        <w:jc w:val="both"/>
        <w:rPr>
          <w:rFonts w:ascii="Arial" w:hAnsi="Arial" w:cs="Arial"/>
          <w:sz w:val="24"/>
          <w:szCs w:val="24"/>
        </w:rPr>
      </w:pPr>
    </w:p>
    <w:p w14:paraId="0D3D5165" w14:textId="77777777" w:rsidR="001A6772" w:rsidRPr="001F3D08" w:rsidRDefault="001A6772" w:rsidP="001A6772">
      <w:pPr>
        <w:pStyle w:val="Heading4"/>
        <w:rPr>
          <w:rFonts w:ascii="Arial" w:hAnsi="Arial" w:cs="Arial"/>
          <w:i w:val="0"/>
          <w:color w:val="auto"/>
          <w:sz w:val="24"/>
          <w:szCs w:val="24"/>
          <w:lang w:val="es-MX"/>
        </w:rPr>
      </w:pPr>
      <w:r w:rsidRPr="001F3D08">
        <w:rPr>
          <w:rFonts w:ascii="Arial" w:hAnsi="Arial" w:cs="Arial"/>
          <w:i w:val="0"/>
          <w:color w:val="auto"/>
          <w:sz w:val="24"/>
          <w:szCs w:val="24"/>
        </w:rPr>
        <w:t xml:space="preserve">1. </w:t>
      </w:r>
      <w:r w:rsidRPr="001F3D08">
        <w:rPr>
          <w:rStyle w:val="Strong"/>
          <w:rFonts w:ascii="Arial" w:hAnsi="Arial" w:cs="Arial"/>
          <w:i w:val="0"/>
          <w:color w:val="auto"/>
        </w:rPr>
        <w:t>Formalización y trazabilidad de evidencias técnicas</w:t>
      </w:r>
    </w:p>
    <w:p w14:paraId="04683948" w14:textId="77777777" w:rsidR="001A6772" w:rsidRPr="001F3D08" w:rsidRDefault="001A6772" w:rsidP="001A6772">
      <w:pPr>
        <w:pStyle w:val="NormalWeb"/>
        <w:numPr>
          <w:ilvl w:val="0"/>
          <w:numId w:val="65"/>
        </w:numPr>
        <w:spacing w:line="360" w:lineRule="auto"/>
        <w:rPr>
          <w:rFonts w:ascii="Arial" w:hAnsi="Arial" w:cs="Arial"/>
        </w:rPr>
      </w:pPr>
      <w:r w:rsidRPr="001F3D08">
        <w:rPr>
          <w:rFonts w:ascii="Arial" w:hAnsi="Arial" w:cs="Arial"/>
        </w:rPr>
        <w:t>Establecer mecanismos de documentación estructurada para registrar los resultados de las pruebas de seguridad realizadas (autenticación, autorización, DAST, SAST, entre otras).</w:t>
      </w:r>
    </w:p>
    <w:p w14:paraId="2D6A2B5E" w14:textId="77777777" w:rsidR="001A6772" w:rsidRPr="001F3D08" w:rsidRDefault="001A6772" w:rsidP="001A6772">
      <w:pPr>
        <w:pStyle w:val="NormalWeb"/>
        <w:numPr>
          <w:ilvl w:val="0"/>
          <w:numId w:val="65"/>
        </w:numPr>
        <w:spacing w:line="360" w:lineRule="auto"/>
        <w:rPr>
          <w:rFonts w:ascii="Arial" w:hAnsi="Arial" w:cs="Arial"/>
        </w:rPr>
      </w:pPr>
      <w:r w:rsidRPr="001F3D08">
        <w:rPr>
          <w:rFonts w:ascii="Arial" w:hAnsi="Arial" w:cs="Arial"/>
        </w:rPr>
        <w:t>Consolidar evidencias que respalden los hallazgos detectados, clasificándolos por criticidad y nivel de impacto.</w:t>
      </w:r>
    </w:p>
    <w:p w14:paraId="5D0E6F11" w14:textId="77777777" w:rsidR="001A6772" w:rsidRDefault="001A6772" w:rsidP="001A6772">
      <w:pPr>
        <w:pStyle w:val="NormalWeb"/>
        <w:numPr>
          <w:ilvl w:val="0"/>
          <w:numId w:val="65"/>
        </w:numPr>
        <w:spacing w:line="360" w:lineRule="auto"/>
        <w:rPr>
          <w:rFonts w:ascii="Arial" w:hAnsi="Arial" w:cs="Arial"/>
        </w:rPr>
      </w:pPr>
      <w:r w:rsidRPr="001F3D08">
        <w:rPr>
          <w:rFonts w:ascii="Arial" w:hAnsi="Arial" w:cs="Arial"/>
        </w:rPr>
        <w:lastRenderedPageBreak/>
        <w:t>Crear un repositorio centralizado accesible para el equipo de seguridad, desarrollo y líderes técnicos.</w:t>
      </w:r>
    </w:p>
    <w:p w14:paraId="0DC7C8AE" w14:textId="77777777" w:rsidR="001A6772" w:rsidRPr="0042178F" w:rsidRDefault="001A6772" w:rsidP="001A6772">
      <w:pPr>
        <w:pStyle w:val="NormalWeb"/>
        <w:spacing w:line="360" w:lineRule="auto"/>
        <w:jc w:val="center"/>
        <w:rPr>
          <w:rFonts w:ascii="Arial" w:hAnsi="Arial" w:cs="Arial"/>
        </w:rPr>
      </w:pPr>
      <w:r w:rsidRPr="0042178F">
        <w:rPr>
          <w:rFonts w:ascii="Arial" w:hAnsi="Arial" w:cs="Arial"/>
          <w:noProof/>
        </w:rPr>
        <w:drawing>
          <wp:inline distT="0" distB="0" distL="0" distR="0" wp14:anchorId="295830D0" wp14:editId="37556D16">
            <wp:extent cx="5612130" cy="2574290"/>
            <wp:effectExtent l="0" t="0" r="762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612130" cy="2574290"/>
                    </a:xfrm>
                    <a:prstGeom prst="rect">
                      <a:avLst/>
                    </a:prstGeom>
                  </pic:spPr>
                </pic:pic>
              </a:graphicData>
            </a:graphic>
          </wp:inline>
        </w:drawing>
      </w:r>
      <w:r w:rsidRPr="0042178F">
        <w:rPr>
          <w:rFonts w:ascii="Arial" w:hAnsi="Arial" w:cs="Arial"/>
          <w:i/>
          <w:sz w:val="20"/>
          <w:szCs w:val="20"/>
        </w:rPr>
        <w:t xml:space="preserve">Ilustración: </w:t>
      </w:r>
      <w:r>
        <w:rPr>
          <w:rFonts w:ascii="Arial" w:hAnsi="Arial" w:cs="Arial"/>
          <w:i/>
          <w:sz w:val="20"/>
          <w:szCs w:val="20"/>
        </w:rPr>
        <w:t xml:space="preserve">Reporte después de la ejecución del </w:t>
      </w:r>
      <w:r w:rsidRPr="0042178F">
        <w:rPr>
          <w:rFonts w:ascii="Arial" w:hAnsi="Arial" w:cs="Arial"/>
          <w:i/>
          <w:sz w:val="20"/>
          <w:szCs w:val="20"/>
        </w:rPr>
        <w:t>análisis de SonarQube</w:t>
      </w:r>
    </w:p>
    <w:p w14:paraId="446A6519" w14:textId="77777777" w:rsidR="001A6772" w:rsidRDefault="001A6772" w:rsidP="001A6772">
      <w:pPr>
        <w:pStyle w:val="Heading4"/>
        <w:jc w:val="both"/>
        <w:rPr>
          <w:rFonts w:ascii="Arial" w:hAnsi="Arial" w:cs="Arial"/>
          <w:i w:val="0"/>
          <w:color w:val="auto"/>
          <w:sz w:val="24"/>
          <w:szCs w:val="24"/>
        </w:rPr>
      </w:pPr>
    </w:p>
    <w:p w14:paraId="40B5382A" w14:textId="77777777" w:rsidR="001A6772" w:rsidRDefault="001A6772" w:rsidP="001A6772"/>
    <w:p w14:paraId="0338730F" w14:textId="77777777" w:rsidR="001A6772" w:rsidRPr="006508DC" w:rsidRDefault="001A6772" w:rsidP="001A6772"/>
    <w:p w14:paraId="27A2CB16" w14:textId="77777777" w:rsidR="001A6772" w:rsidRDefault="001A6772" w:rsidP="001A6772">
      <w:pPr>
        <w:pStyle w:val="Heading4"/>
        <w:jc w:val="both"/>
        <w:rPr>
          <w:rFonts w:ascii="Arial" w:hAnsi="Arial" w:cs="Arial"/>
          <w:i w:val="0"/>
          <w:color w:val="auto"/>
          <w:sz w:val="24"/>
          <w:szCs w:val="24"/>
        </w:rPr>
      </w:pPr>
    </w:p>
    <w:p w14:paraId="2B55CD28" w14:textId="77777777" w:rsidR="001A6772" w:rsidRPr="001F3D08" w:rsidRDefault="001A6772" w:rsidP="001A6772">
      <w:pPr>
        <w:pStyle w:val="Heading4"/>
        <w:jc w:val="both"/>
        <w:rPr>
          <w:rFonts w:ascii="Arial" w:hAnsi="Arial" w:cs="Arial"/>
          <w:i w:val="0"/>
          <w:color w:val="auto"/>
          <w:sz w:val="24"/>
          <w:szCs w:val="24"/>
          <w:lang w:val="es-MX"/>
        </w:rPr>
      </w:pPr>
      <w:r w:rsidRPr="001F3D08">
        <w:rPr>
          <w:rFonts w:ascii="Arial" w:hAnsi="Arial" w:cs="Arial"/>
          <w:i w:val="0"/>
          <w:color w:val="auto"/>
          <w:sz w:val="24"/>
          <w:szCs w:val="24"/>
        </w:rPr>
        <w:t xml:space="preserve">2. </w:t>
      </w:r>
      <w:r w:rsidRPr="001F3D08">
        <w:rPr>
          <w:rStyle w:val="Strong"/>
          <w:rFonts w:ascii="Arial" w:hAnsi="Arial" w:cs="Arial"/>
          <w:i w:val="0"/>
          <w:color w:val="auto"/>
        </w:rPr>
        <w:t>Estandarización mediante marco de referencia OWASP</w:t>
      </w:r>
    </w:p>
    <w:p w14:paraId="15AC50EC" w14:textId="77777777" w:rsidR="001A6772" w:rsidRPr="001F3D08" w:rsidRDefault="001A6772" w:rsidP="001A6772">
      <w:pPr>
        <w:pStyle w:val="NormalWeb"/>
        <w:numPr>
          <w:ilvl w:val="0"/>
          <w:numId w:val="66"/>
        </w:numPr>
        <w:spacing w:line="360" w:lineRule="auto"/>
        <w:jc w:val="both"/>
        <w:rPr>
          <w:rFonts w:ascii="Arial" w:hAnsi="Arial" w:cs="Arial"/>
        </w:rPr>
      </w:pPr>
      <w:r w:rsidRPr="001F3D08">
        <w:rPr>
          <w:rFonts w:ascii="Arial" w:hAnsi="Arial" w:cs="Arial"/>
        </w:rPr>
        <w:t xml:space="preserve">Finalizar la construcción del </w:t>
      </w:r>
      <w:r w:rsidRPr="001F3D08">
        <w:rPr>
          <w:rStyle w:val="Strong"/>
          <w:rFonts w:ascii="Arial" w:eastAsiaTheme="majorEastAsia" w:hAnsi="Arial" w:cs="Arial"/>
        </w:rPr>
        <w:t>checklist inst</w:t>
      </w:r>
      <w:r>
        <w:rPr>
          <w:rStyle w:val="Strong"/>
          <w:rFonts w:ascii="Arial" w:eastAsiaTheme="majorEastAsia" w:hAnsi="Arial" w:cs="Arial"/>
        </w:rPr>
        <w:t>itucional basado en OWASP</w:t>
      </w:r>
      <w:r w:rsidRPr="001F3D08">
        <w:rPr>
          <w:rFonts w:ascii="Arial" w:hAnsi="Arial" w:cs="Arial"/>
        </w:rPr>
        <w:t>, adaptado al conte</w:t>
      </w:r>
      <w:r>
        <w:rPr>
          <w:rFonts w:ascii="Arial" w:hAnsi="Arial" w:cs="Arial"/>
        </w:rPr>
        <w:t>xto tecnológico de la Secretaría de Finanzas y Tesorería General del Estado de Nuevo León</w:t>
      </w:r>
      <w:r w:rsidRPr="001F3D08">
        <w:rPr>
          <w:rFonts w:ascii="Arial" w:hAnsi="Arial" w:cs="Arial"/>
        </w:rPr>
        <w:t>.</w:t>
      </w:r>
    </w:p>
    <w:p w14:paraId="0EA93BF6" w14:textId="77777777" w:rsidR="001A6772" w:rsidRPr="001F3D08" w:rsidRDefault="001A6772" w:rsidP="001A6772">
      <w:pPr>
        <w:pStyle w:val="NormalWeb"/>
        <w:numPr>
          <w:ilvl w:val="0"/>
          <w:numId w:val="66"/>
        </w:numPr>
        <w:spacing w:line="360" w:lineRule="auto"/>
        <w:jc w:val="both"/>
        <w:rPr>
          <w:rFonts w:ascii="Arial" w:hAnsi="Arial" w:cs="Arial"/>
        </w:rPr>
      </w:pPr>
      <w:r w:rsidRPr="001F3D08">
        <w:rPr>
          <w:rFonts w:ascii="Arial" w:hAnsi="Arial" w:cs="Arial"/>
        </w:rPr>
        <w:t>Aplicar este checklist como línea base par</w:t>
      </w:r>
      <w:r>
        <w:rPr>
          <w:rFonts w:ascii="Arial" w:hAnsi="Arial" w:cs="Arial"/>
        </w:rPr>
        <w:t>a evaluar progresivamente las</w:t>
      </w:r>
      <w:r w:rsidRPr="001F3D08">
        <w:rPr>
          <w:rFonts w:ascii="Arial" w:hAnsi="Arial" w:cs="Arial"/>
        </w:rPr>
        <w:t xml:space="preserve"> aplicaciones institucionales.</w:t>
      </w:r>
    </w:p>
    <w:p w14:paraId="0D6E1820" w14:textId="77777777" w:rsidR="001A6772" w:rsidRPr="001F3D08" w:rsidRDefault="001A6772" w:rsidP="001A6772">
      <w:pPr>
        <w:pStyle w:val="NormalWeb"/>
        <w:numPr>
          <w:ilvl w:val="0"/>
          <w:numId w:val="66"/>
        </w:numPr>
        <w:spacing w:line="360" w:lineRule="auto"/>
        <w:jc w:val="both"/>
        <w:rPr>
          <w:rFonts w:ascii="Arial" w:hAnsi="Arial" w:cs="Arial"/>
        </w:rPr>
      </w:pPr>
      <w:r w:rsidRPr="001F3D08">
        <w:rPr>
          <w:rFonts w:ascii="Arial" w:hAnsi="Arial" w:cs="Arial"/>
        </w:rPr>
        <w:t>Establecer una política de cumplimiento de controles OWASP como parte del ciclo de vida del desarrollo de software (SDLC).</w:t>
      </w:r>
    </w:p>
    <w:p w14:paraId="53A0293D" w14:textId="77777777" w:rsidR="001A6772" w:rsidRDefault="001A6772" w:rsidP="001A6772">
      <w:pPr>
        <w:rPr>
          <w:rFonts w:ascii="Arial" w:hAnsi="Arial" w:cs="Arial"/>
          <w:b/>
          <w:sz w:val="28"/>
          <w:szCs w:val="28"/>
        </w:rPr>
      </w:pPr>
      <w:r w:rsidRPr="0060202D">
        <w:rPr>
          <w:rFonts w:ascii="Arial" w:hAnsi="Arial" w:cs="Arial"/>
          <w:b/>
          <w:noProof/>
          <w:sz w:val="28"/>
          <w:szCs w:val="28"/>
          <w:lang w:val="es-MX" w:eastAsia="es-MX"/>
        </w:rPr>
        <w:lastRenderedPageBreak/>
        <w:drawing>
          <wp:inline distT="0" distB="0" distL="0" distR="0" wp14:anchorId="6346B071" wp14:editId="29EBDBE2">
            <wp:extent cx="5612130" cy="3288665"/>
            <wp:effectExtent l="0" t="0" r="7620" b="698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612130" cy="3288665"/>
                    </a:xfrm>
                    <a:prstGeom prst="rect">
                      <a:avLst/>
                    </a:prstGeom>
                  </pic:spPr>
                </pic:pic>
              </a:graphicData>
            </a:graphic>
          </wp:inline>
        </w:drawing>
      </w:r>
    </w:p>
    <w:p w14:paraId="425AEA0B" w14:textId="77777777" w:rsidR="001A6772" w:rsidRDefault="001A6772" w:rsidP="001A6772">
      <w:pPr>
        <w:jc w:val="center"/>
        <w:rPr>
          <w:rFonts w:ascii="Arial" w:hAnsi="Arial" w:cs="Arial"/>
          <w:b/>
          <w:sz w:val="28"/>
          <w:szCs w:val="28"/>
        </w:rPr>
      </w:pPr>
      <w:r w:rsidRPr="0042178F">
        <w:rPr>
          <w:rFonts w:ascii="Arial" w:hAnsi="Arial" w:cs="Arial"/>
          <w:i/>
          <w:sz w:val="20"/>
          <w:szCs w:val="20"/>
        </w:rPr>
        <w:t xml:space="preserve">Ilustración: </w:t>
      </w:r>
      <w:proofErr w:type="spellStart"/>
      <w:r>
        <w:rPr>
          <w:rFonts w:ascii="Arial" w:hAnsi="Arial" w:cs="Arial"/>
          <w:i/>
          <w:sz w:val="20"/>
          <w:szCs w:val="20"/>
        </w:rPr>
        <w:t>Checklist</w:t>
      </w:r>
      <w:proofErr w:type="spellEnd"/>
      <w:r>
        <w:rPr>
          <w:rFonts w:ascii="Arial" w:hAnsi="Arial" w:cs="Arial"/>
          <w:i/>
          <w:sz w:val="20"/>
          <w:szCs w:val="20"/>
        </w:rPr>
        <w:t xml:space="preserve"> oficial del OWAS Top Ten</w:t>
      </w:r>
    </w:p>
    <w:p w14:paraId="34D17C84" w14:textId="77777777" w:rsidR="001A6772" w:rsidRDefault="001A6772" w:rsidP="001A6772">
      <w:pPr>
        <w:rPr>
          <w:rFonts w:ascii="Arial" w:hAnsi="Arial" w:cs="Arial"/>
          <w:b/>
          <w:sz w:val="28"/>
          <w:szCs w:val="28"/>
        </w:rPr>
      </w:pPr>
    </w:p>
    <w:p w14:paraId="63A2A998" w14:textId="77777777" w:rsidR="001A6772" w:rsidRDefault="001A6772" w:rsidP="001A6772">
      <w:pPr>
        <w:rPr>
          <w:rFonts w:ascii="Arial" w:hAnsi="Arial" w:cs="Arial"/>
          <w:b/>
          <w:sz w:val="28"/>
          <w:szCs w:val="28"/>
        </w:rPr>
      </w:pPr>
    </w:p>
    <w:p w14:paraId="72511DA8" w14:textId="77777777" w:rsidR="001A6772" w:rsidRDefault="001A6772" w:rsidP="001A6772">
      <w:pPr>
        <w:rPr>
          <w:rFonts w:ascii="Arial" w:hAnsi="Arial" w:cs="Arial"/>
          <w:b/>
          <w:sz w:val="28"/>
          <w:szCs w:val="28"/>
        </w:rPr>
      </w:pPr>
    </w:p>
    <w:p w14:paraId="2CEBB663" w14:textId="77777777" w:rsidR="001A6772" w:rsidRPr="001F3D08" w:rsidRDefault="001A6772" w:rsidP="001A6772">
      <w:pPr>
        <w:pStyle w:val="Heading4"/>
        <w:spacing w:line="360" w:lineRule="auto"/>
        <w:jc w:val="both"/>
        <w:rPr>
          <w:rFonts w:ascii="Arial" w:hAnsi="Arial" w:cs="Arial"/>
          <w:i w:val="0"/>
          <w:color w:val="auto"/>
          <w:sz w:val="24"/>
          <w:szCs w:val="24"/>
          <w:lang w:val="es-MX"/>
        </w:rPr>
      </w:pPr>
      <w:r w:rsidRPr="001F3D08">
        <w:rPr>
          <w:rFonts w:ascii="Arial" w:hAnsi="Arial" w:cs="Arial"/>
          <w:i w:val="0"/>
          <w:color w:val="auto"/>
          <w:sz w:val="24"/>
          <w:szCs w:val="24"/>
        </w:rPr>
        <w:t xml:space="preserve">3. </w:t>
      </w:r>
      <w:r w:rsidRPr="001F3D08">
        <w:rPr>
          <w:rStyle w:val="Strong"/>
          <w:rFonts w:ascii="Arial" w:hAnsi="Arial" w:cs="Arial"/>
          <w:i w:val="0"/>
          <w:color w:val="auto"/>
        </w:rPr>
        <w:t>Auditoría técnica y evaluación de riesgos</w:t>
      </w:r>
    </w:p>
    <w:p w14:paraId="69C0AD48" w14:textId="77777777" w:rsidR="001A6772" w:rsidRPr="001F3D08" w:rsidRDefault="001A6772" w:rsidP="001A6772">
      <w:pPr>
        <w:pStyle w:val="NormalWeb"/>
        <w:numPr>
          <w:ilvl w:val="0"/>
          <w:numId w:val="67"/>
        </w:numPr>
        <w:spacing w:line="360" w:lineRule="auto"/>
        <w:jc w:val="both"/>
        <w:rPr>
          <w:rFonts w:ascii="Arial" w:hAnsi="Arial" w:cs="Arial"/>
        </w:rPr>
      </w:pPr>
      <w:r w:rsidRPr="001F3D08">
        <w:rPr>
          <w:rFonts w:ascii="Arial" w:hAnsi="Arial" w:cs="Arial"/>
        </w:rPr>
        <w:t>Coordinar la ejecución de una auditoría interna para validar el cumplimiento de buenas prácticas de seguridad en el desarrollo y operación de aplicaciones.</w:t>
      </w:r>
    </w:p>
    <w:p w14:paraId="1FC4A1A3" w14:textId="77777777" w:rsidR="001A6772" w:rsidRPr="001F3D08" w:rsidRDefault="001A6772" w:rsidP="001A6772">
      <w:pPr>
        <w:pStyle w:val="NormalWeb"/>
        <w:numPr>
          <w:ilvl w:val="0"/>
          <w:numId w:val="67"/>
        </w:numPr>
        <w:spacing w:line="360" w:lineRule="auto"/>
        <w:jc w:val="both"/>
        <w:rPr>
          <w:rFonts w:ascii="Arial" w:hAnsi="Arial" w:cs="Arial"/>
        </w:rPr>
      </w:pPr>
      <w:r w:rsidRPr="001F3D08">
        <w:rPr>
          <w:rFonts w:ascii="Arial" w:hAnsi="Arial" w:cs="Arial"/>
        </w:rPr>
        <w:t>Identificar riesgos tecnológicos y organizativos asociados a las vulnerabilidades detectadas, incluyendo posibles impactos financieros, legales y de reputación.</w:t>
      </w:r>
    </w:p>
    <w:p w14:paraId="5579B511" w14:textId="77777777" w:rsidR="001A6772" w:rsidRDefault="001A6772" w:rsidP="001A6772">
      <w:pPr>
        <w:pStyle w:val="NormalWeb"/>
        <w:numPr>
          <w:ilvl w:val="0"/>
          <w:numId w:val="67"/>
        </w:numPr>
        <w:spacing w:line="360" w:lineRule="auto"/>
        <w:jc w:val="both"/>
        <w:rPr>
          <w:rFonts w:ascii="Arial" w:hAnsi="Arial" w:cs="Arial"/>
        </w:rPr>
      </w:pPr>
      <w:r w:rsidRPr="001F3D08">
        <w:rPr>
          <w:rFonts w:ascii="Arial" w:hAnsi="Arial" w:cs="Arial"/>
        </w:rPr>
        <w:t>Priorizar los riesgos de acuerdo con su nivel de criticidad y su exposición a servicios clave o datos sensibles.</w:t>
      </w:r>
    </w:p>
    <w:p w14:paraId="392438A0" w14:textId="77777777" w:rsidR="001A6772" w:rsidRPr="00067F02" w:rsidRDefault="001A6772" w:rsidP="001A6772">
      <w:pPr>
        <w:pStyle w:val="NormalWeb"/>
        <w:spacing w:line="360" w:lineRule="auto"/>
        <w:jc w:val="center"/>
        <w:rPr>
          <w:rFonts w:ascii="Arial" w:hAnsi="Arial" w:cs="Arial"/>
        </w:rPr>
      </w:pPr>
      <w:r w:rsidRPr="0058426E">
        <w:rPr>
          <w:rFonts w:ascii="Arial" w:hAnsi="Arial" w:cs="Arial"/>
          <w:noProof/>
        </w:rPr>
        <w:lastRenderedPageBreak/>
        <w:drawing>
          <wp:inline distT="0" distB="0" distL="0" distR="0" wp14:anchorId="585F381B" wp14:editId="57F836D4">
            <wp:extent cx="5612130" cy="3270250"/>
            <wp:effectExtent l="0" t="0" r="7620" b="635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612130" cy="3270250"/>
                    </a:xfrm>
                    <a:prstGeom prst="rect">
                      <a:avLst/>
                    </a:prstGeom>
                  </pic:spPr>
                </pic:pic>
              </a:graphicData>
            </a:graphic>
          </wp:inline>
        </w:drawing>
      </w:r>
      <w:r w:rsidRPr="0042178F">
        <w:rPr>
          <w:rFonts w:ascii="Arial" w:hAnsi="Arial" w:cs="Arial"/>
          <w:i/>
          <w:sz w:val="20"/>
          <w:szCs w:val="20"/>
        </w:rPr>
        <w:t xml:space="preserve">Ilustración: </w:t>
      </w:r>
      <w:r>
        <w:rPr>
          <w:rFonts w:ascii="Arial" w:hAnsi="Arial" w:cs="Arial"/>
          <w:i/>
          <w:sz w:val="20"/>
          <w:szCs w:val="20"/>
        </w:rPr>
        <w:t>Auditoría Técnica y Matriz de Riesgos</w:t>
      </w:r>
    </w:p>
    <w:p w14:paraId="3D9D17BC" w14:textId="77777777" w:rsidR="001A6772" w:rsidRPr="001F3D08" w:rsidRDefault="001A6772" w:rsidP="001A6772">
      <w:pPr>
        <w:pStyle w:val="NormalWeb"/>
        <w:spacing w:line="360" w:lineRule="auto"/>
        <w:jc w:val="both"/>
        <w:rPr>
          <w:rFonts w:ascii="Arial" w:hAnsi="Arial" w:cs="Arial"/>
        </w:rPr>
      </w:pPr>
    </w:p>
    <w:p w14:paraId="4EA45752" w14:textId="77777777" w:rsidR="001A6772" w:rsidRPr="001F3D08" w:rsidRDefault="001A6772" w:rsidP="001A6772">
      <w:pPr>
        <w:pStyle w:val="Heading4"/>
        <w:spacing w:line="360" w:lineRule="auto"/>
        <w:jc w:val="both"/>
        <w:rPr>
          <w:rFonts w:ascii="Arial" w:hAnsi="Arial" w:cs="Arial"/>
          <w:i w:val="0"/>
          <w:color w:val="auto"/>
          <w:sz w:val="24"/>
          <w:szCs w:val="24"/>
          <w:lang w:val="es-MX"/>
        </w:rPr>
      </w:pPr>
      <w:r w:rsidRPr="001F3D08">
        <w:rPr>
          <w:rFonts w:ascii="Arial" w:hAnsi="Arial" w:cs="Arial"/>
          <w:i w:val="0"/>
          <w:color w:val="auto"/>
          <w:sz w:val="24"/>
          <w:szCs w:val="24"/>
        </w:rPr>
        <w:t xml:space="preserve">4. </w:t>
      </w:r>
      <w:r w:rsidRPr="001F3D08">
        <w:rPr>
          <w:rStyle w:val="Strong"/>
          <w:rFonts w:ascii="Arial" w:hAnsi="Arial" w:cs="Arial"/>
          <w:i w:val="0"/>
          <w:color w:val="auto"/>
        </w:rPr>
        <w:t>Diseño e implementación de un Plan de Remediación</w:t>
      </w:r>
    </w:p>
    <w:p w14:paraId="11B6BE55" w14:textId="77777777" w:rsidR="001A6772" w:rsidRPr="001F3D08" w:rsidRDefault="001A6772" w:rsidP="001A6772">
      <w:pPr>
        <w:pStyle w:val="NormalWeb"/>
        <w:numPr>
          <w:ilvl w:val="0"/>
          <w:numId w:val="68"/>
        </w:numPr>
        <w:spacing w:line="360" w:lineRule="auto"/>
        <w:jc w:val="both"/>
        <w:rPr>
          <w:rFonts w:ascii="Arial" w:hAnsi="Arial" w:cs="Arial"/>
        </w:rPr>
      </w:pPr>
      <w:r w:rsidRPr="001F3D08">
        <w:rPr>
          <w:rFonts w:ascii="Arial" w:hAnsi="Arial" w:cs="Arial"/>
        </w:rPr>
        <w:t xml:space="preserve">Definir un </w:t>
      </w:r>
      <w:r w:rsidRPr="001F3D08">
        <w:rPr>
          <w:rStyle w:val="Strong"/>
          <w:rFonts w:ascii="Arial" w:eastAsiaTheme="majorEastAsia" w:hAnsi="Arial" w:cs="Arial"/>
        </w:rPr>
        <w:t>Plan de Acción detallado</w:t>
      </w:r>
      <w:r w:rsidRPr="001F3D08">
        <w:rPr>
          <w:rFonts w:ascii="Arial" w:hAnsi="Arial" w:cs="Arial"/>
        </w:rPr>
        <w:t>, con actividades concretas, responsables asignados y fechas de cumplimiento por cada vulnerabilidad o brecha detectada.</w:t>
      </w:r>
    </w:p>
    <w:p w14:paraId="2AB078AE" w14:textId="77777777" w:rsidR="001A6772" w:rsidRPr="001F3D08" w:rsidRDefault="001A6772" w:rsidP="001A6772">
      <w:pPr>
        <w:pStyle w:val="NormalWeb"/>
        <w:numPr>
          <w:ilvl w:val="0"/>
          <w:numId w:val="68"/>
        </w:numPr>
        <w:spacing w:line="360" w:lineRule="auto"/>
        <w:jc w:val="both"/>
        <w:rPr>
          <w:rFonts w:ascii="Arial" w:hAnsi="Arial" w:cs="Arial"/>
        </w:rPr>
      </w:pPr>
      <w:r w:rsidRPr="001F3D08">
        <w:rPr>
          <w:rFonts w:ascii="Arial" w:hAnsi="Arial" w:cs="Arial"/>
        </w:rPr>
        <w:t>Incorporar dicho plan en las agendas de seguimiento técnico y de gobernanza de TI.</w:t>
      </w:r>
    </w:p>
    <w:p w14:paraId="4F126EB9" w14:textId="77777777" w:rsidR="001A6772" w:rsidRDefault="001A6772" w:rsidP="001A6772">
      <w:pPr>
        <w:pStyle w:val="NormalWeb"/>
        <w:numPr>
          <w:ilvl w:val="0"/>
          <w:numId w:val="68"/>
        </w:numPr>
        <w:spacing w:line="360" w:lineRule="auto"/>
        <w:jc w:val="both"/>
        <w:rPr>
          <w:rFonts w:ascii="Arial" w:hAnsi="Arial" w:cs="Arial"/>
        </w:rPr>
      </w:pPr>
      <w:r w:rsidRPr="001F3D08">
        <w:rPr>
          <w:rFonts w:ascii="Arial" w:hAnsi="Arial" w:cs="Arial"/>
        </w:rPr>
        <w:t>Establecer indicadores clave de desempeño (KPIs) para medir el avance de la mitigación de riesgos y la mejora continua.</w:t>
      </w:r>
    </w:p>
    <w:p w14:paraId="112E7BF0" w14:textId="77777777" w:rsidR="001A6772" w:rsidRPr="00067F02" w:rsidRDefault="001A6772" w:rsidP="001A6772">
      <w:pPr>
        <w:pStyle w:val="NormalWeb"/>
        <w:spacing w:line="360" w:lineRule="auto"/>
        <w:jc w:val="center"/>
        <w:rPr>
          <w:rFonts w:ascii="Arial" w:hAnsi="Arial" w:cs="Arial"/>
        </w:rPr>
      </w:pPr>
      <w:r w:rsidRPr="000557E7">
        <w:rPr>
          <w:rFonts w:ascii="Arial" w:hAnsi="Arial" w:cs="Arial"/>
          <w:noProof/>
        </w:rPr>
        <w:lastRenderedPageBreak/>
        <w:drawing>
          <wp:inline distT="0" distB="0" distL="0" distR="0" wp14:anchorId="685C46BE" wp14:editId="3712DE29">
            <wp:extent cx="5612130" cy="3081020"/>
            <wp:effectExtent l="0" t="0" r="7620" b="508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612130" cy="3081020"/>
                    </a:xfrm>
                    <a:prstGeom prst="rect">
                      <a:avLst/>
                    </a:prstGeom>
                  </pic:spPr>
                </pic:pic>
              </a:graphicData>
            </a:graphic>
          </wp:inline>
        </w:drawing>
      </w:r>
      <w:r w:rsidRPr="00067F02">
        <w:rPr>
          <w:rFonts w:ascii="Arial" w:hAnsi="Arial" w:cs="Arial"/>
          <w:i/>
          <w:sz w:val="20"/>
          <w:szCs w:val="20"/>
        </w:rPr>
        <w:t>Ilustración:  Backlog con tareas de mitigación detalladas y asignadas</w:t>
      </w:r>
    </w:p>
    <w:p w14:paraId="3F5559AA" w14:textId="77777777" w:rsidR="001A6772" w:rsidRDefault="001A6772" w:rsidP="001A6772">
      <w:pPr>
        <w:pStyle w:val="NormalWeb"/>
        <w:spacing w:line="360" w:lineRule="auto"/>
        <w:jc w:val="center"/>
        <w:rPr>
          <w:rFonts w:ascii="Arial" w:hAnsi="Arial" w:cs="Arial"/>
          <w:i/>
        </w:rPr>
      </w:pPr>
    </w:p>
    <w:p w14:paraId="485DA06E" w14:textId="77777777" w:rsidR="001A6772" w:rsidRPr="003C3103" w:rsidRDefault="001A6772" w:rsidP="001A6772">
      <w:pPr>
        <w:pStyle w:val="NormalWeb"/>
        <w:spacing w:line="360" w:lineRule="auto"/>
        <w:jc w:val="center"/>
        <w:rPr>
          <w:rFonts w:ascii="Arial" w:hAnsi="Arial" w:cs="Arial"/>
          <w:i/>
        </w:rPr>
      </w:pPr>
    </w:p>
    <w:p w14:paraId="4AE0755A" w14:textId="77777777" w:rsidR="001A6772" w:rsidRPr="001F3D08" w:rsidRDefault="001A6772" w:rsidP="001A6772">
      <w:pPr>
        <w:pStyle w:val="Heading4"/>
        <w:spacing w:line="360" w:lineRule="auto"/>
        <w:jc w:val="both"/>
        <w:rPr>
          <w:rFonts w:ascii="Arial" w:hAnsi="Arial" w:cs="Arial"/>
          <w:i w:val="0"/>
          <w:color w:val="auto"/>
          <w:sz w:val="24"/>
          <w:szCs w:val="24"/>
        </w:rPr>
      </w:pPr>
      <w:r w:rsidRPr="001F3D08">
        <w:rPr>
          <w:rFonts w:ascii="Arial" w:hAnsi="Arial" w:cs="Arial"/>
          <w:i w:val="0"/>
          <w:color w:val="auto"/>
          <w:sz w:val="24"/>
          <w:szCs w:val="24"/>
        </w:rPr>
        <w:t xml:space="preserve">5. </w:t>
      </w:r>
      <w:r w:rsidRPr="001F3D08">
        <w:rPr>
          <w:rStyle w:val="Strong"/>
          <w:rFonts w:ascii="Arial" w:hAnsi="Arial" w:cs="Arial"/>
          <w:i w:val="0"/>
          <w:color w:val="auto"/>
        </w:rPr>
        <w:t>Gobernanza, visibilidad y toma de decisiones estratégicas</w:t>
      </w:r>
    </w:p>
    <w:p w14:paraId="2002CBEC" w14:textId="77777777" w:rsidR="001A6772" w:rsidRPr="001F3D08" w:rsidRDefault="001A6772" w:rsidP="001A6772">
      <w:pPr>
        <w:pStyle w:val="NormalWeb"/>
        <w:numPr>
          <w:ilvl w:val="0"/>
          <w:numId w:val="69"/>
        </w:numPr>
        <w:spacing w:line="360" w:lineRule="auto"/>
        <w:jc w:val="both"/>
        <w:rPr>
          <w:rFonts w:ascii="Arial" w:hAnsi="Arial" w:cs="Arial"/>
        </w:rPr>
      </w:pPr>
      <w:r>
        <w:rPr>
          <w:rFonts w:ascii="Arial" w:hAnsi="Arial" w:cs="Arial"/>
        </w:rPr>
        <w:t xml:space="preserve">Preparar un informe, </w:t>
      </w:r>
      <w:r w:rsidRPr="001F3D08">
        <w:rPr>
          <w:rFonts w:ascii="Arial" w:hAnsi="Arial" w:cs="Arial"/>
        </w:rPr>
        <w:t>incluyendo diagnóstico actual, acciones correctivas y próximos pasos.</w:t>
      </w:r>
    </w:p>
    <w:p w14:paraId="2655E87D" w14:textId="77777777" w:rsidR="001A6772" w:rsidRPr="001F3D08" w:rsidRDefault="001A6772" w:rsidP="001A6772">
      <w:pPr>
        <w:pStyle w:val="NormalWeb"/>
        <w:numPr>
          <w:ilvl w:val="0"/>
          <w:numId w:val="69"/>
        </w:numPr>
        <w:spacing w:line="360" w:lineRule="auto"/>
        <w:jc w:val="both"/>
        <w:rPr>
          <w:rFonts w:ascii="Arial" w:hAnsi="Arial" w:cs="Arial"/>
        </w:rPr>
      </w:pPr>
      <w:r>
        <w:rPr>
          <w:rFonts w:ascii="Arial" w:hAnsi="Arial" w:cs="Arial"/>
        </w:rPr>
        <w:t xml:space="preserve">Proveer </w:t>
      </w:r>
      <w:r w:rsidRPr="001F3D08">
        <w:rPr>
          <w:rFonts w:ascii="Arial" w:hAnsi="Arial" w:cs="Arial"/>
        </w:rPr>
        <w:t xml:space="preserve">información clara y oportuna que facilite la </w:t>
      </w:r>
      <w:r w:rsidRPr="001F3D08">
        <w:rPr>
          <w:rStyle w:val="Strong"/>
          <w:rFonts w:ascii="Arial" w:eastAsiaTheme="majorEastAsia" w:hAnsi="Arial" w:cs="Arial"/>
        </w:rPr>
        <w:t>toma de decisiones informadas sobre inversiones en seguridad</w:t>
      </w:r>
      <w:r w:rsidRPr="001F3D08">
        <w:rPr>
          <w:rFonts w:ascii="Arial" w:hAnsi="Arial" w:cs="Arial"/>
        </w:rPr>
        <w:t xml:space="preserve"> y asignación de recursos.</w:t>
      </w:r>
    </w:p>
    <w:p w14:paraId="48C4CF63" w14:textId="77777777" w:rsidR="001A6772" w:rsidRPr="001F3D08" w:rsidRDefault="001A6772" w:rsidP="001A6772">
      <w:pPr>
        <w:pStyle w:val="NormalWeb"/>
        <w:numPr>
          <w:ilvl w:val="0"/>
          <w:numId w:val="69"/>
        </w:numPr>
        <w:spacing w:line="360" w:lineRule="auto"/>
        <w:jc w:val="both"/>
        <w:rPr>
          <w:rFonts w:ascii="Arial" w:hAnsi="Arial" w:cs="Arial"/>
        </w:rPr>
      </w:pPr>
      <w:r w:rsidRPr="001F3D08">
        <w:rPr>
          <w:rFonts w:ascii="Arial" w:hAnsi="Arial" w:cs="Arial"/>
        </w:rPr>
        <w:t xml:space="preserve">Integrar este plan en el marco institucional de continuidad operativa y gobernanza digital, como parte del modelo de transformación tecnológica de la </w:t>
      </w:r>
      <w:r>
        <w:rPr>
          <w:rFonts w:ascii="Arial" w:hAnsi="Arial" w:cs="Arial"/>
        </w:rPr>
        <w:t>Secretaría de Finanzas y Tesorería General del Estado de Nuevo León</w:t>
      </w:r>
      <w:r w:rsidRPr="001F3D08">
        <w:rPr>
          <w:rFonts w:ascii="Arial" w:hAnsi="Arial" w:cs="Arial"/>
        </w:rPr>
        <w:t>.</w:t>
      </w:r>
    </w:p>
    <w:p w14:paraId="4154E9D9" w14:textId="77777777" w:rsidR="001A6772" w:rsidRDefault="001A6772" w:rsidP="001A6772">
      <w:pPr>
        <w:jc w:val="center"/>
      </w:pPr>
      <w:r w:rsidRPr="00007E97">
        <w:rPr>
          <w:noProof/>
          <w:lang w:val="es-MX" w:eastAsia="es-MX"/>
        </w:rPr>
        <w:lastRenderedPageBreak/>
        <w:drawing>
          <wp:inline distT="0" distB="0" distL="0" distR="0" wp14:anchorId="69E19D63" wp14:editId="0F5FDEA5">
            <wp:extent cx="4789063" cy="3583940"/>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797118" cy="3589968"/>
                    </a:xfrm>
                    <a:prstGeom prst="rect">
                      <a:avLst/>
                    </a:prstGeom>
                  </pic:spPr>
                </pic:pic>
              </a:graphicData>
            </a:graphic>
          </wp:inline>
        </w:drawing>
      </w:r>
    </w:p>
    <w:p w14:paraId="719BFE59" w14:textId="77777777" w:rsidR="001A6772" w:rsidRPr="00007E97" w:rsidRDefault="001A6772" w:rsidP="001A6772">
      <w:pPr>
        <w:pStyle w:val="NormalWeb"/>
        <w:spacing w:line="360" w:lineRule="auto"/>
        <w:jc w:val="center"/>
        <w:rPr>
          <w:rFonts w:ascii="Arial" w:hAnsi="Arial" w:cs="Arial"/>
          <w:b/>
          <w:i/>
          <w:sz w:val="20"/>
          <w:szCs w:val="20"/>
        </w:rPr>
      </w:pPr>
      <w:r w:rsidRPr="00007E97">
        <w:rPr>
          <w:rFonts w:ascii="Arial" w:hAnsi="Arial" w:cs="Arial"/>
          <w:i/>
          <w:sz w:val="20"/>
          <w:szCs w:val="20"/>
        </w:rPr>
        <w:t>Ilustración:  Mapa de Integración del Plan de Seguridad con la Estrategia Digital Institucional</w:t>
      </w:r>
    </w:p>
    <w:p w14:paraId="08799858" w14:textId="77777777" w:rsidR="001A6772" w:rsidRDefault="001A6772" w:rsidP="001A6772">
      <w:pPr>
        <w:pStyle w:val="NormalWeb"/>
        <w:spacing w:line="360" w:lineRule="auto"/>
        <w:jc w:val="center"/>
        <w:rPr>
          <w:rFonts w:ascii="Arial" w:hAnsi="Arial" w:cs="Arial"/>
          <w:b/>
        </w:rPr>
      </w:pPr>
    </w:p>
    <w:p w14:paraId="3BD60CC2" w14:textId="284762C1" w:rsidR="001A6772" w:rsidRDefault="001A6772" w:rsidP="001A6772">
      <w:pPr>
        <w:pStyle w:val="NormalWeb"/>
        <w:spacing w:line="360" w:lineRule="auto"/>
        <w:jc w:val="center"/>
        <w:rPr>
          <w:rFonts w:ascii="Arial" w:hAnsi="Arial" w:cs="Arial"/>
          <w:b/>
        </w:rPr>
      </w:pPr>
      <w:r>
        <w:rPr>
          <w:rFonts w:ascii="Arial" w:hAnsi="Arial" w:cs="Arial"/>
          <w:b/>
        </w:rPr>
        <w:t xml:space="preserve"> </w:t>
      </w:r>
    </w:p>
    <w:p w14:paraId="1DB44F70" w14:textId="77777777" w:rsidR="001A6772" w:rsidRDefault="001A6772" w:rsidP="001A6772">
      <w:pPr>
        <w:pStyle w:val="NormalWeb"/>
        <w:spacing w:line="360" w:lineRule="auto"/>
        <w:jc w:val="center"/>
        <w:rPr>
          <w:rFonts w:ascii="Arial" w:hAnsi="Arial" w:cs="Arial"/>
          <w:b/>
        </w:rPr>
      </w:pPr>
    </w:p>
    <w:p w14:paraId="2F9BDD00" w14:textId="77777777" w:rsidR="00622824" w:rsidRDefault="00622824">
      <w:pPr>
        <w:spacing w:after="160" w:line="259" w:lineRule="auto"/>
        <w:rPr>
          <w:rFonts w:ascii="Arial" w:hAnsi="Arial" w:cs="Arial"/>
          <w:b/>
          <w:sz w:val="28"/>
          <w:lang w:val="es-MX"/>
        </w:rPr>
      </w:pPr>
    </w:p>
    <w:p w14:paraId="2C46EC31" w14:textId="1BB49FD4" w:rsidR="007F1751" w:rsidRPr="001A6772" w:rsidRDefault="007F1751" w:rsidP="001A6772">
      <w:pPr>
        <w:pStyle w:val="ListParagraph"/>
        <w:numPr>
          <w:ilvl w:val="0"/>
          <w:numId w:val="63"/>
        </w:numPr>
        <w:tabs>
          <w:tab w:val="left" w:pos="5430"/>
        </w:tabs>
        <w:rPr>
          <w:rFonts w:ascii="Arial" w:hAnsi="Arial" w:cs="Arial"/>
          <w:b/>
          <w:sz w:val="28"/>
          <w:lang w:val="es-MX"/>
        </w:rPr>
      </w:pPr>
      <w:r w:rsidRPr="001A6772">
        <w:rPr>
          <w:rFonts w:ascii="Arial" w:hAnsi="Arial" w:cs="Arial"/>
          <w:b/>
          <w:sz w:val="28"/>
          <w:lang w:val="es-MX"/>
        </w:rPr>
        <w:t>FIRMAS</w:t>
      </w:r>
    </w:p>
    <w:p w14:paraId="5054A695" w14:textId="5A69FC59" w:rsidR="002F573D" w:rsidRDefault="002F573D" w:rsidP="002F573D">
      <w:pPr>
        <w:tabs>
          <w:tab w:val="left" w:pos="5430"/>
        </w:tabs>
        <w:rPr>
          <w:rFonts w:ascii="Arial" w:hAnsi="Arial" w:cs="Arial"/>
          <w:b/>
          <w:sz w:val="28"/>
          <w:lang w:val="es-MX"/>
        </w:rPr>
      </w:pPr>
    </w:p>
    <w:p w14:paraId="3855762F" w14:textId="180DBD87" w:rsidR="002F573D" w:rsidRPr="002F573D" w:rsidRDefault="002F573D" w:rsidP="002F573D">
      <w:pPr>
        <w:tabs>
          <w:tab w:val="left" w:pos="5430"/>
        </w:tabs>
        <w:rPr>
          <w:rFonts w:ascii="Arial" w:hAnsi="Arial" w:cs="Arial"/>
          <w:b/>
          <w:sz w:val="28"/>
          <w:lang w:val="es-MX"/>
        </w:rPr>
      </w:pPr>
    </w:p>
    <w:tbl>
      <w:tblPr>
        <w:tblStyle w:val="Tablaconcuadrcula3"/>
        <w:tblW w:w="8075" w:type="dxa"/>
        <w:jc w:val="center"/>
        <w:tblLayout w:type="fixed"/>
        <w:tblLook w:val="04A0" w:firstRow="1" w:lastRow="0" w:firstColumn="1" w:lastColumn="0" w:noHBand="0" w:noVBand="1"/>
      </w:tblPr>
      <w:tblGrid>
        <w:gridCol w:w="4106"/>
        <w:gridCol w:w="3969"/>
      </w:tblGrid>
      <w:tr w:rsidR="007F1751" w:rsidRPr="005E7400" w14:paraId="6721A1BD" w14:textId="77777777" w:rsidTr="00482523">
        <w:trPr>
          <w:trHeight w:val="53"/>
          <w:jc w:val="center"/>
        </w:trPr>
        <w:tc>
          <w:tcPr>
            <w:tcW w:w="4106" w:type="dxa"/>
            <w:vAlign w:val="center"/>
          </w:tcPr>
          <w:p w14:paraId="7BE0DE63" w14:textId="77777777" w:rsidR="007F1751" w:rsidRPr="005E7400" w:rsidRDefault="007F1751" w:rsidP="007F1751">
            <w:pPr>
              <w:tabs>
                <w:tab w:val="center" w:pos="4252"/>
                <w:tab w:val="right" w:pos="8504"/>
              </w:tabs>
              <w:spacing w:line="360" w:lineRule="auto"/>
              <w:jc w:val="center"/>
              <w:rPr>
                <w:rFonts w:ascii="Arial" w:hAnsi="Arial" w:cs="Arial"/>
                <w:b/>
              </w:rPr>
            </w:pPr>
            <w:r w:rsidRPr="005E7400">
              <w:rPr>
                <w:rFonts w:ascii="Arial" w:hAnsi="Arial" w:cs="Arial"/>
                <w:b/>
              </w:rPr>
              <w:t>ELABORA</w:t>
            </w:r>
          </w:p>
        </w:tc>
        <w:tc>
          <w:tcPr>
            <w:tcW w:w="3969" w:type="dxa"/>
            <w:vAlign w:val="center"/>
          </w:tcPr>
          <w:p w14:paraId="3AAD885A" w14:textId="77777777" w:rsidR="007F1751" w:rsidRPr="005E7400" w:rsidRDefault="007F1751" w:rsidP="007F1751">
            <w:pPr>
              <w:tabs>
                <w:tab w:val="center" w:pos="4252"/>
                <w:tab w:val="right" w:pos="8504"/>
              </w:tabs>
              <w:spacing w:line="360" w:lineRule="auto"/>
              <w:jc w:val="center"/>
              <w:rPr>
                <w:rFonts w:ascii="Arial" w:hAnsi="Arial" w:cs="Arial"/>
                <w:b/>
              </w:rPr>
            </w:pPr>
            <w:r w:rsidRPr="005E7400">
              <w:rPr>
                <w:rFonts w:ascii="Arial" w:hAnsi="Arial" w:cs="Arial"/>
                <w:b/>
              </w:rPr>
              <w:t>AUTORIZA</w:t>
            </w:r>
          </w:p>
        </w:tc>
      </w:tr>
      <w:tr w:rsidR="007F1751" w:rsidRPr="005E7400" w14:paraId="4314BD53" w14:textId="77777777" w:rsidTr="00482523">
        <w:trPr>
          <w:trHeight w:val="1848"/>
          <w:jc w:val="center"/>
        </w:trPr>
        <w:tc>
          <w:tcPr>
            <w:tcW w:w="4106" w:type="dxa"/>
            <w:tcBorders>
              <w:bottom w:val="single" w:sz="4" w:space="0" w:color="auto"/>
            </w:tcBorders>
            <w:vAlign w:val="bottom"/>
          </w:tcPr>
          <w:p w14:paraId="3FE9F23F" w14:textId="77777777" w:rsidR="007F1751" w:rsidRPr="005E7400" w:rsidRDefault="007F1751" w:rsidP="00482523">
            <w:pPr>
              <w:tabs>
                <w:tab w:val="center" w:pos="4252"/>
                <w:tab w:val="right" w:pos="8504"/>
              </w:tabs>
              <w:jc w:val="center"/>
              <w:rPr>
                <w:rFonts w:ascii="Arial" w:hAnsi="Arial" w:cs="Arial"/>
              </w:rPr>
            </w:pPr>
          </w:p>
          <w:p w14:paraId="5ED977EC" w14:textId="77777777" w:rsidR="007F1751" w:rsidRPr="005E7400" w:rsidRDefault="00D02058" w:rsidP="007F1751">
            <w:pPr>
              <w:tabs>
                <w:tab w:val="center" w:pos="4252"/>
                <w:tab w:val="right" w:pos="8504"/>
              </w:tabs>
              <w:jc w:val="center"/>
              <w:rPr>
                <w:rFonts w:ascii="Arial" w:hAnsi="Arial" w:cs="Arial"/>
              </w:rPr>
            </w:pPr>
            <w:r w:rsidRPr="005E7400">
              <w:rPr>
                <w:rFonts w:ascii="Arial" w:hAnsi="Arial" w:cs="Arial"/>
              </w:rPr>
              <w:t>Ing. Alberto Sobrado Garnica</w:t>
            </w:r>
            <w:r w:rsidRPr="005E7400">
              <w:rPr>
                <w:rFonts w:ascii="Arial" w:hAnsi="Arial" w:cs="Arial"/>
              </w:rPr>
              <w:br/>
              <w:t>Asociado INAP</w:t>
            </w:r>
          </w:p>
        </w:tc>
        <w:tc>
          <w:tcPr>
            <w:tcW w:w="3969" w:type="dxa"/>
            <w:tcBorders>
              <w:bottom w:val="single" w:sz="4" w:space="0" w:color="auto"/>
            </w:tcBorders>
            <w:vAlign w:val="bottom"/>
          </w:tcPr>
          <w:p w14:paraId="1F72F646" w14:textId="77777777" w:rsidR="007F1751" w:rsidRDefault="007F1751" w:rsidP="00482523">
            <w:pPr>
              <w:tabs>
                <w:tab w:val="center" w:pos="4252"/>
                <w:tab w:val="right" w:pos="8504"/>
              </w:tabs>
              <w:jc w:val="center"/>
              <w:rPr>
                <w:rFonts w:ascii="Arial" w:hAnsi="Arial" w:cs="Arial"/>
              </w:rPr>
            </w:pPr>
          </w:p>
          <w:p w14:paraId="08CE6F91" w14:textId="77777777" w:rsidR="00B818E5" w:rsidRDefault="00B818E5" w:rsidP="00482523">
            <w:pPr>
              <w:tabs>
                <w:tab w:val="center" w:pos="4252"/>
                <w:tab w:val="right" w:pos="8504"/>
              </w:tabs>
              <w:jc w:val="center"/>
              <w:rPr>
                <w:rFonts w:ascii="Arial" w:hAnsi="Arial" w:cs="Arial"/>
              </w:rPr>
            </w:pPr>
          </w:p>
          <w:p w14:paraId="2A4CBAE2" w14:textId="77777777" w:rsidR="007F1751" w:rsidRPr="005E7400" w:rsidRDefault="007F1751" w:rsidP="00482523">
            <w:pPr>
              <w:tabs>
                <w:tab w:val="center" w:pos="4252"/>
                <w:tab w:val="right" w:pos="8504"/>
              </w:tabs>
              <w:jc w:val="center"/>
              <w:rPr>
                <w:rFonts w:ascii="Arial" w:hAnsi="Arial" w:cs="Arial"/>
              </w:rPr>
            </w:pPr>
            <w:r w:rsidRPr="005E7400">
              <w:rPr>
                <w:rFonts w:ascii="Arial" w:hAnsi="Arial" w:cs="Arial"/>
              </w:rPr>
              <w:t>Ing. Néstor Ibarra Palomares</w:t>
            </w:r>
            <w:r w:rsidRPr="005E7400">
              <w:rPr>
                <w:rFonts w:ascii="Arial" w:hAnsi="Arial" w:cs="Arial"/>
              </w:rPr>
              <w:br/>
            </w:r>
            <w:r w:rsidR="003A2F79" w:rsidRPr="003A2F79">
              <w:rPr>
                <w:rFonts w:ascii="Arial" w:hAnsi="Arial" w:cs="Arial"/>
              </w:rPr>
              <w:t>Coordinador de Gestión de Información</w:t>
            </w:r>
          </w:p>
        </w:tc>
      </w:tr>
    </w:tbl>
    <w:p w14:paraId="61CDCEAD" w14:textId="77777777" w:rsidR="007F1751" w:rsidRPr="007F1751" w:rsidRDefault="007F1751" w:rsidP="007F1751">
      <w:pPr>
        <w:rPr>
          <w:rFonts w:ascii="Arial" w:hAnsi="Arial" w:cs="Arial"/>
          <w:sz w:val="24"/>
          <w:szCs w:val="24"/>
        </w:rPr>
      </w:pPr>
    </w:p>
    <w:p w14:paraId="3F42D490" w14:textId="77777777" w:rsidR="007F1751" w:rsidRPr="005A0C2C" w:rsidRDefault="007F1751" w:rsidP="00E3525F">
      <w:pPr>
        <w:rPr>
          <w:lang w:val="es-MX"/>
        </w:rPr>
      </w:pPr>
      <w:r w:rsidRPr="007F1751">
        <w:rPr>
          <w:rFonts w:ascii="Arial" w:hAnsi="Arial" w:cs="Arial"/>
          <w:b/>
          <w:sz w:val="24"/>
          <w:szCs w:val="24"/>
        </w:rPr>
        <w:t>********************************FIN DEL DOCUMENTO******************************</w:t>
      </w:r>
    </w:p>
    <w:sectPr w:rsidR="007F1751" w:rsidRPr="005A0C2C">
      <w:headerReference w:type="default" r:id="rId41"/>
      <w:footerReference w:type="default" r:id="rId42"/>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EB0AB5" w14:textId="77777777" w:rsidR="00DA1537" w:rsidRDefault="00DA1537" w:rsidP="005A0C2C">
      <w:pPr>
        <w:spacing w:after="0" w:line="240" w:lineRule="auto"/>
      </w:pPr>
      <w:r>
        <w:separator/>
      </w:r>
    </w:p>
  </w:endnote>
  <w:endnote w:type="continuationSeparator" w:id="0">
    <w:p w14:paraId="10E22404" w14:textId="77777777" w:rsidR="00DA1537" w:rsidRDefault="00DA1537" w:rsidP="005A0C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604020202020204"/>
    <w:charset w:val="00"/>
    <w:family w:val="swiss"/>
    <w:pitch w:val="variable"/>
    <w:sig w:usb0="E4002EFF" w:usb1="C000E47F"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2945"/>
      <w:gridCol w:w="2945"/>
      <w:gridCol w:w="2945"/>
    </w:tblGrid>
    <w:tr w:rsidR="00F8555B" w14:paraId="1A5DA1CA" w14:textId="77777777" w:rsidTr="16242106">
      <w:trPr>
        <w:trHeight w:val="300"/>
      </w:trPr>
      <w:tc>
        <w:tcPr>
          <w:tcW w:w="2945" w:type="dxa"/>
        </w:tcPr>
        <w:p w14:paraId="558A27E1" w14:textId="65D4F354" w:rsidR="00F8555B" w:rsidRDefault="00F8555B" w:rsidP="16242106">
          <w:pPr>
            <w:pStyle w:val="Header"/>
            <w:ind w:left="-115"/>
          </w:pPr>
        </w:p>
      </w:tc>
      <w:tc>
        <w:tcPr>
          <w:tcW w:w="2945" w:type="dxa"/>
        </w:tcPr>
        <w:p w14:paraId="52E7E093" w14:textId="57DA4FF7" w:rsidR="00F8555B" w:rsidRDefault="00F8555B" w:rsidP="16242106">
          <w:pPr>
            <w:pStyle w:val="Header"/>
            <w:jc w:val="center"/>
          </w:pPr>
        </w:p>
      </w:tc>
      <w:tc>
        <w:tcPr>
          <w:tcW w:w="2945" w:type="dxa"/>
        </w:tcPr>
        <w:p w14:paraId="115DDD69" w14:textId="6854DD17" w:rsidR="00F8555B" w:rsidRDefault="00F8555B" w:rsidP="16242106">
          <w:pPr>
            <w:pStyle w:val="Header"/>
            <w:ind w:right="-115"/>
            <w:jc w:val="right"/>
          </w:pPr>
        </w:p>
      </w:tc>
    </w:tr>
  </w:tbl>
  <w:p w14:paraId="62D2977A" w14:textId="3256C7CF" w:rsidR="00F8555B" w:rsidRDefault="00F8555B" w:rsidP="162421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4982FB" w14:textId="77777777" w:rsidR="00DA1537" w:rsidRDefault="00DA1537" w:rsidP="005A0C2C">
      <w:pPr>
        <w:spacing w:after="0" w:line="240" w:lineRule="auto"/>
      </w:pPr>
      <w:r>
        <w:separator/>
      </w:r>
    </w:p>
  </w:footnote>
  <w:footnote w:type="continuationSeparator" w:id="0">
    <w:p w14:paraId="4835101E" w14:textId="77777777" w:rsidR="00DA1537" w:rsidRDefault="00DA1537" w:rsidP="005A0C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207" w:type="dxa"/>
      <w:tblInd w:w="-431" w:type="dxa"/>
      <w:tblLook w:val="04A0" w:firstRow="1" w:lastRow="0" w:firstColumn="1" w:lastColumn="0" w:noHBand="0" w:noVBand="1"/>
    </w:tblPr>
    <w:tblGrid>
      <w:gridCol w:w="2706"/>
      <w:gridCol w:w="1707"/>
      <w:gridCol w:w="2638"/>
      <w:gridCol w:w="3156"/>
    </w:tblGrid>
    <w:tr w:rsidR="000844DC" w:rsidRPr="005A0C2C" w14:paraId="13FADCC7" w14:textId="77777777" w:rsidTr="005A0C2C">
      <w:tc>
        <w:tcPr>
          <w:tcW w:w="2706" w:type="dxa"/>
          <w:vMerge w:val="restart"/>
          <w:tcBorders>
            <w:top w:val="single" w:sz="4" w:space="0" w:color="auto"/>
            <w:left w:val="single" w:sz="4" w:space="0" w:color="auto"/>
            <w:bottom w:val="single" w:sz="4" w:space="0" w:color="auto"/>
            <w:right w:val="single" w:sz="4" w:space="0" w:color="auto"/>
          </w:tcBorders>
          <w:hideMark/>
        </w:tcPr>
        <w:p w14:paraId="1C584F44" w14:textId="77777777" w:rsidR="000844DC" w:rsidRDefault="000844DC" w:rsidP="000844DC">
          <w:pPr>
            <w:pStyle w:val="Header"/>
          </w:pPr>
          <w:r>
            <w:rPr>
              <w:noProof/>
              <w:lang w:val="es-MX" w:eastAsia="ja-JP"/>
            </w:rPr>
            <w:drawing>
              <wp:anchor distT="0" distB="0" distL="114300" distR="114300" simplePos="0" relativeHeight="251662336" behindDoc="1" locked="0" layoutInCell="1" allowOverlap="1" wp14:anchorId="5F60FB17" wp14:editId="07777777">
                <wp:simplePos x="0" y="0"/>
                <wp:positionH relativeFrom="column">
                  <wp:posOffset>-1905</wp:posOffset>
                </wp:positionH>
                <wp:positionV relativeFrom="paragraph">
                  <wp:posOffset>67945</wp:posOffset>
                </wp:positionV>
                <wp:extent cx="1581150" cy="837565"/>
                <wp:effectExtent l="0" t="0" r="0" b="635"/>
                <wp:wrapTight wrapText="bothSides">
                  <wp:wrapPolygon edited="0">
                    <wp:start x="0" y="0"/>
                    <wp:lineTo x="0" y="21125"/>
                    <wp:lineTo x="21340" y="21125"/>
                    <wp:lineTo x="21340" y="0"/>
                    <wp:lineTo x="0" y="0"/>
                  </wp:wrapPolygon>
                </wp:wrapTight>
                <wp:docPr id="24" name="Imagen 24" descr="INAP_LOGO-2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 descr="INAP_LOGO-202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1150" cy="837565"/>
                        </a:xfrm>
                        <a:prstGeom prst="rect">
                          <a:avLst/>
                        </a:prstGeom>
                        <a:noFill/>
                      </pic:spPr>
                    </pic:pic>
                  </a:graphicData>
                </a:graphic>
                <wp14:sizeRelH relativeFrom="margin">
                  <wp14:pctWidth>0</wp14:pctWidth>
                </wp14:sizeRelH>
                <wp14:sizeRelV relativeFrom="page">
                  <wp14:pctHeight>0</wp14:pctHeight>
                </wp14:sizeRelV>
              </wp:anchor>
            </w:drawing>
          </w:r>
        </w:p>
      </w:tc>
      <w:tc>
        <w:tcPr>
          <w:tcW w:w="1707" w:type="dxa"/>
          <w:tcBorders>
            <w:top w:val="single" w:sz="4" w:space="0" w:color="auto"/>
            <w:left w:val="single" w:sz="4" w:space="0" w:color="auto"/>
            <w:bottom w:val="single" w:sz="4" w:space="0" w:color="auto"/>
            <w:right w:val="single" w:sz="4" w:space="0" w:color="auto"/>
          </w:tcBorders>
          <w:hideMark/>
        </w:tcPr>
        <w:p w14:paraId="502B22CD" w14:textId="77777777" w:rsidR="000844DC" w:rsidRDefault="000844DC" w:rsidP="000844DC">
          <w:pPr>
            <w:pStyle w:val="Header"/>
            <w:rPr>
              <w:rFonts w:ascii="Arial" w:hAnsi="Arial" w:cs="Arial"/>
              <w:b/>
            </w:rPr>
          </w:pPr>
          <w:r>
            <w:rPr>
              <w:rFonts w:ascii="Arial" w:hAnsi="Arial" w:cs="Arial"/>
              <w:b/>
            </w:rPr>
            <w:t>Plataforma</w:t>
          </w:r>
        </w:p>
      </w:tc>
      <w:tc>
        <w:tcPr>
          <w:tcW w:w="2638" w:type="dxa"/>
          <w:tcBorders>
            <w:top w:val="single" w:sz="4" w:space="0" w:color="auto"/>
            <w:left w:val="single" w:sz="4" w:space="0" w:color="auto"/>
            <w:bottom w:val="single" w:sz="4" w:space="0" w:color="auto"/>
            <w:right w:val="single" w:sz="4" w:space="0" w:color="auto"/>
          </w:tcBorders>
          <w:hideMark/>
        </w:tcPr>
        <w:p w14:paraId="42F31C95" w14:textId="7B41E412" w:rsidR="000844DC" w:rsidRDefault="00563030" w:rsidP="000844DC">
          <w:pPr>
            <w:pStyle w:val="Header"/>
            <w:rPr>
              <w:rFonts w:ascii="Arial" w:hAnsi="Arial" w:cs="Arial"/>
            </w:rPr>
          </w:pPr>
          <w:r w:rsidRPr="00563030">
            <w:rPr>
              <w:rFonts w:ascii="Arial" w:hAnsi="Arial" w:cs="Arial"/>
            </w:rPr>
            <w:t>Portal Plataforma del Padrón de Beneficiarios (PPABE)</w:t>
          </w:r>
        </w:p>
      </w:tc>
      <w:tc>
        <w:tcPr>
          <w:tcW w:w="3156" w:type="dxa"/>
          <w:vMerge w:val="restart"/>
          <w:tcBorders>
            <w:top w:val="single" w:sz="4" w:space="0" w:color="auto"/>
            <w:left w:val="single" w:sz="4" w:space="0" w:color="auto"/>
            <w:bottom w:val="single" w:sz="4" w:space="0" w:color="auto"/>
            <w:right w:val="single" w:sz="4" w:space="0" w:color="auto"/>
          </w:tcBorders>
          <w:hideMark/>
        </w:tcPr>
        <w:p w14:paraId="5615B81A" w14:textId="77777777" w:rsidR="000844DC" w:rsidRDefault="000844DC" w:rsidP="000844DC">
          <w:pPr>
            <w:pStyle w:val="Header"/>
          </w:pPr>
          <w:r>
            <w:rPr>
              <w:noProof/>
              <w:lang w:val="es-MX" w:eastAsia="ja-JP"/>
            </w:rPr>
            <w:drawing>
              <wp:anchor distT="0" distB="0" distL="114300" distR="114300" simplePos="0" relativeHeight="251661312" behindDoc="1" locked="0" layoutInCell="1" allowOverlap="1" wp14:anchorId="183AA81A" wp14:editId="07777777">
                <wp:simplePos x="0" y="0"/>
                <wp:positionH relativeFrom="margin">
                  <wp:posOffset>635</wp:posOffset>
                </wp:positionH>
                <wp:positionV relativeFrom="paragraph">
                  <wp:posOffset>86995</wp:posOffset>
                </wp:positionV>
                <wp:extent cx="1866900" cy="738505"/>
                <wp:effectExtent l="0" t="0" r="0" b="4445"/>
                <wp:wrapTight wrapText="bothSides">
                  <wp:wrapPolygon edited="0">
                    <wp:start x="0" y="0"/>
                    <wp:lineTo x="0" y="18944"/>
                    <wp:lineTo x="1984" y="21173"/>
                    <wp:lineTo x="2865" y="21173"/>
                    <wp:lineTo x="3747" y="21173"/>
                    <wp:lineTo x="4629" y="21173"/>
                    <wp:lineTo x="6833" y="18944"/>
                    <wp:lineTo x="6612" y="17830"/>
                    <wp:lineTo x="13665" y="13929"/>
                    <wp:lineTo x="13886" y="11144"/>
                    <wp:lineTo x="8596" y="8915"/>
                    <wp:lineTo x="18073" y="7801"/>
                    <wp:lineTo x="17853" y="3343"/>
                    <wp:lineTo x="6612" y="0"/>
                    <wp:lineTo x="0" y="0"/>
                  </wp:wrapPolygon>
                </wp:wrapTight>
                <wp:docPr id="25" name="Imagen 25" descr="escudo rojo tesoreria 980x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 descr="escudo rojo tesoreria 980x390"/>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66900" cy="738505"/>
                        </a:xfrm>
                        <a:prstGeom prst="rect">
                          <a:avLst/>
                        </a:prstGeom>
                        <a:noFill/>
                      </pic:spPr>
                    </pic:pic>
                  </a:graphicData>
                </a:graphic>
                <wp14:sizeRelH relativeFrom="margin">
                  <wp14:pctWidth>0</wp14:pctWidth>
                </wp14:sizeRelH>
                <wp14:sizeRelV relativeFrom="margin">
                  <wp14:pctHeight>0</wp14:pctHeight>
                </wp14:sizeRelV>
              </wp:anchor>
            </w:drawing>
          </w:r>
        </w:p>
      </w:tc>
    </w:tr>
    <w:tr w:rsidR="00F8555B" w14:paraId="12666457" w14:textId="77777777" w:rsidTr="005A0C2C">
      <w:tc>
        <w:tcPr>
          <w:tcW w:w="0" w:type="auto"/>
          <w:vMerge/>
          <w:tcBorders>
            <w:top w:val="single" w:sz="4" w:space="0" w:color="auto"/>
            <w:left w:val="single" w:sz="4" w:space="0" w:color="auto"/>
            <w:bottom w:val="single" w:sz="4" w:space="0" w:color="auto"/>
            <w:right w:val="single" w:sz="4" w:space="0" w:color="auto"/>
          </w:tcBorders>
          <w:vAlign w:val="center"/>
          <w:hideMark/>
        </w:tcPr>
        <w:p w14:paraId="6BB9E253" w14:textId="77777777" w:rsidR="00F8555B" w:rsidRDefault="00F8555B" w:rsidP="005A0C2C">
          <w:pPr>
            <w:spacing w:after="0" w:line="240" w:lineRule="auto"/>
          </w:pPr>
        </w:p>
      </w:tc>
      <w:tc>
        <w:tcPr>
          <w:tcW w:w="1707" w:type="dxa"/>
          <w:tcBorders>
            <w:top w:val="single" w:sz="4" w:space="0" w:color="auto"/>
            <w:left w:val="single" w:sz="4" w:space="0" w:color="auto"/>
            <w:bottom w:val="single" w:sz="4" w:space="0" w:color="auto"/>
            <w:right w:val="single" w:sz="4" w:space="0" w:color="auto"/>
          </w:tcBorders>
          <w:hideMark/>
        </w:tcPr>
        <w:p w14:paraId="181FF30D" w14:textId="77777777" w:rsidR="00F8555B" w:rsidRDefault="00F8555B" w:rsidP="005A0C2C">
          <w:pPr>
            <w:pStyle w:val="Header"/>
            <w:rPr>
              <w:rFonts w:ascii="Arial" w:hAnsi="Arial" w:cs="Arial"/>
              <w:b/>
            </w:rPr>
          </w:pPr>
          <w:r>
            <w:rPr>
              <w:rFonts w:ascii="Arial" w:hAnsi="Arial" w:cs="Arial"/>
              <w:b/>
            </w:rPr>
            <w:t>Periodo</w:t>
          </w:r>
        </w:p>
      </w:tc>
      <w:tc>
        <w:tcPr>
          <w:tcW w:w="2638" w:type="dxa"/>
          <w:tcBorders>
            <w:top w:val="single" w:sz="4" w:space="0" w:color="auto"/>
            <w:left w:val="single" w:sz="4" w:space="0" w:color="auto"/>
            <w:bottom w:val="single" w:sz="4" w:space="0" w:color="auto"/>
            <w:right w:val="single" w:sz="4" w:space="0" w:color="auto"/>
          </w:tcBorders>
          <w:hideMark/>
        </w:tcPr>
        <w:p w14:paraId="1DBF34A6" w14:textId="57E42F0C" w:rsidR="00F8555B" w:rsidRDefault="005F7673" w:rsidP="005A0C2C">
          <w:pPr>
            <w:pStyle w:val="Header"/>
            <w:rPr>
              <w:rFonts w:ascii="Arial" w:hAnsi="Arial" w:cs="Arial"/>
            </w:rPr>
          </w:pPr>
          <w:r>
            <w:rPr>
              <w:rFonts w:ascii="Arial" w:hAnsi="Arial" w:cs="Arial"/>
            </w:rPr>
            <w:t>Octubre</w:t>
          </w:r>
          <w:r w:rsidR="0053776E">
            <w:rPr>
              <w:rFonts w:ascii="Arial" w:hAnsi="Arial" w:cs="Arial"/>
            </w:rPr>
            <w:t xml:space="preserve"> 2025</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3DE523C" w14:textId="77777777" w:rsidR="00F8555B" w:rsidRDefault="00F8555B" w:rsidP="005A0C2C">
          <w:pPr>
            <w:spacing w:after="0" w:line="240" w:lineRule="auto"/>
          </w:pPr>
        </w:p>
      </w:tc>
    </w:tr>
    <w:tr w:rsidR="00F8555B" w14:paraId="65401F33" w14:textId="77777777" w:rsidTr="005A0C2C">
      <w:trPr>
        <w:trHeight w:val="68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2E56223" w14:textId="77777777" w:rsidR="00F8555B" w:rsidRDefault="00F8555B" w:rsidP="00FA6E29">
          <w:pPr>
            <w:spacing w:after="0" w:line="240" w:lineRule="auto"/>
          </w:pPr>
        </w:p>
      </w:tc>
      <w:tc>
        <w:tcPr>
          <w:tcW w:w="1707" w:type="dxa"/>
          <w:tcBorders>
            <w:top w:val="single" w:sz="4" w:space="0" w:color="auto"/>
            <w:left w:val="single" w:sz="4" w:space="0" w:color="auto"/>
            <w:bottom w:val="single" w:sz="4" w:space="0" w:color="auto"/>
            <w:right w:val="single" w:sz="4" w:space="0" w:color="auto"/>
          </w:tcBorders>
          <w:hideMark/>
        </w:tcPr>
        <w:p w14:paraId="07547A01" w14:textId="77777777" w:rsidR="00F8555B" w:rsidRDefault="00F8555B" w:rsidP="00FA6E29">
          <w:pPr>
            <w:pStyle w:val="Header"/>
            <w:rPr>
              <w:rFonts w:ascii="Arial" w:hAnsi="Arial" w:cs="Arial"/>
              <w:b/>
            </w:rPr>
          </w:pPr>
        </w:p>
        <w:p w14:paraId="3AD3D9EC" w14:textId="77777777" w:rsidR="00F8555B" w:rsidRDefault="00F8555B" w:rsidP="00FA6E29">
          <w:pPr>
            <w:pStyle w:val="Header"/>
            <w:rPr>
              <w:rFonts w:ascii="Arial" w:hAnsi="Arial" w:cs="Arial"/>
              <w:b/>
            </w:rPr>
          </w:pPr>
          <w:r>
            <w:rPr>
              <w:rFonts w:ascii="Arial" w:hAnsi="Arial" w:cs="Arial"/>
              <w:b/>
            </w:rPr>
            <w:t>Página</w:t>
          </w:r>
        </w:p>
      </w:tc>
      <w:tc>
        <w:tcPr>
          <w:tcW w:w="2638" w:type="dxa"/>
          <w:tcBorders>
            <w:top w:val="single" w:sz="4" w:space="0" w:color="auto"/>
            <w:left w:val="single" w:sz="4" w:space="0" w:color="auto"/>
            <w:bottom w:val="single" w:sz="4" w:space="0" w:color="auto"/>
            <w:right w:val="single" w:sz="4" w:space="0" w:color="auto"/>
          </w:tcBorders>
          <w:vAlign w:val="center"/>
          <w:hideMark/>
        </w:tcPr>
        <w:p w14:paraId="48C7944A" w14:textId="31B56115" w:rsidR="00F8555B" w:rsidRDefault="00F8555B" w:rsidP="00FA6E29">
          <w:pPr>
            <w:tabs>
              <w:tab w:val="center" w:pos="4252"/>
              <w:tab w:val="right" w:pos="8504"/>
            </w:tabs>
            <w:rPr>
              <w:rFonts w:ascii="Arial" w:hAnsi="Arial" w:cs="Arial"/>
            </w:rPr>
          </w:pPr>
          <w:r>
            <w:rPr>
              <w:rFonts w:ascii="Arial" w:hAnsi="Arial" w:cs="Arial"/>
            </w:rPr>
            <w:t xml:space="preserve">Página: </w:t>
          </w:r>
          <w:r>
            <w:rPr>
              <w:rFonts w:ascii="Arial" w:hAnsi="Arial" w:cs="Arial"/>
            </w:rPr>
            <w:fldChar w:fldCharType="begin"/>
          </w:r>
          <w:r>
            <w:rPr>
              <w:rFonts w:ascii="Arial" w:hAnsi="Arial" w:cs="Arial"/>
            </w:rPr>
            <w:instrText>PAGE  \* Arabic  \* MERGEFORMAT</w:instrText>
          </w:r>
          <w:r>
            <w:rPr>
              <w:rFonts w:ascii="Arial" w:hAnsi="Arial" w:cs="Arial"/>
            </w:rPr>
            <w:fldChar w:fldCharType="separate"/>
          </w:r>
          <w:r w:rsidR="00307583" w:rsidRPr="00307583">
            <w:rPr>
              <w:rFonts w:ascii="Arial" w:hAnsi="Arial" w:cs="Arial"/>
              <w:bCs/>
              <w:noProof/>
            </w:rPr>
            <w:t>10</w:t>
          </w:r>
          <w:r>
            <w:rPr>
              <w:rFonts w:ascii="Arial" w:hAnsi="Arial" w:cs="Arial"/>
              <w:bCs/>
              <w:noProof/>
            </w:rPr>
            <w:fldChar w:fldCharType="end"/>
          </w:r>
          <w:r>
            <w:rPr>
              <w:rFonts w:ascii="Arial" w:hAnsi="Arial" w:cs="Arial"/>
              <w:bCs/>
            </w:rPr>
            <w:t xml:space="preserve"> de </w:t>
          </w:r>
          <w:r>
            <w:rPr>
              <w:rFonts w:ascii="Arial" w:hAnsi="Arial" w:cs="Arial"/>
              <w:bCs/>
              <w:noProof/>
            </w:rPr>
            <w:fldChar w:fldCharType="begin"/>
          </w:r>
          <w:r>
            <w:rPr>
              <w:rFonts w:ascii="Arial" w:hAnsi="Arial" w:cs="Arial"/>
              <w:bCs/>
              <w:noProof/>
            </w:rPr>
            <w:instrText>NUMPAGES  \* Arabic  \* MERGEFORMAT</w:instrText>
          </w:r>
          <w:r>
            <w:rPr>
              <w:rFonts w:ascii="Arial" w:hAnsi="Arial" w:cs="Arial"/>
              <w:bCs/>
              <w:noProof/>
            </w:rPr>
            <w:fldChar w:fldCharType="separate"/>
          </w:r>
          <w:r w:rsidR="00307583" w:rsidRPr="00307583">
            <w:rPr>
              <w:rFonts w:ascii="Arial" w:eastAsia="MS Mincho" w:hAnsi="Arial" w:cs="Arial"/>
              <w:bCs/>
              <w:noProof/>
              <w:lang w:eastAsia="es-ES"/>
            </w:rPr>
            <w:t>10</w:t>
          </w:r>
          <w:r>
            <w:rPr>
              <w:rFonts w:ascii="Arial" w:hAnsi="Arial" w:cs="Arial"/>
              <w:bCs/>
              <w:noProof/>
            </w:rPr>
            <w:fldChar w:fldCharType="end"/>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043CB0F" w14:textId="77777777" w:rsidR="00F8555B" w:rsidRDefault="00F8555B" w:rsidP="00FA6E29">
          <w:pPr>
            <w:spacing w:after="0" w:line="240" w:lineRule="auto"/>
          </w:pPr>
        </w:p>
      </w:tc>
    </w:tr>
  </w:tbl>
  <w:p w14:paraId="07459315" w14:textId="77777777" w:rsidR="00F8555B" w:rsidRDefault="00F8555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D67A0"/>
    <w:multiLevelType w:val="multilevel"/>
    <w:tmpl w:val="56C66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93A2F"/>
    <w:multiLevelType w:val="multilevel"/>
    <w:tmpl w:val="D2A8F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0E42A0"/>
    <w:multiLevelType w:val="hybridMultilevel"/>
    <w:tmpl w:val="48C89E6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6A63EA0"/>
    <w:multiLevelType w:val="hybridMultilevel"/>
    <w:tmpl w:val="D85CCDD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7823E6A"/>
    <w:multiLevelType w:val="hybridMultilevel"/>
    <w:tmpl w:val="824C2F2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0C7F1F90"/>
    <w:multiLevelType w:val="hybridMultilevel"/>
    <w:tmpl w:val="060688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D4B2D65"/>
    <w:multiLevelType w:val="multilevel"/>
    <w:tmpl w:val="803E2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A101C0"/>
    <w:multiLevelType w:val="multilevel"/>
    <w:tmpl w:val="A35A1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3B2996"/>
    <w:multiLevelType w:val="multilevel"/>
    <w:tmpl w:val="187C8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FA57203"/>
    <w:multiLevelType w:val="multilevel"/>
    <w:tmpl w:val="6F769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116109"/>
    <w:multiLevelType w:val="hybridMultilevel"/>
    <w:tmpl w:val="AC3E55AE"/>
    <w:lvl w:ilvl="0" w:tplc="080A0003">
      <w:start w:val="1"/>
      <w:numFmt w:val="bullet"/>
      <w:lvlText w:val="o"/>
      <w:lvlJc w:val="left"/>
      <w:pPr>
        <w:ind w:left="1080" w:hanging="360"/>
      </w:pPr>
      <w:rPr>
        <w:rFonts w:ascii="Courier New" w:hAnsi="Courier New" w:cs="Courier New"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1" w15:restartNumberingAfterBreak="0">
    <w:nsid w:val="15190F65"/>
    <w:multiLevelType w:val="multilevel"/>
    <w:tmpl w:val="6ADCD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083090"/>
    <w:multiLevelType w:val="multilevel"/>
    <w:tmpl w:val="8E361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A2413B"/>
    <w:multiLevelType w:val="hybridMultilevel"/>
    <w:tmpl w:val="399458A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18B17DE5"/>
    <w:multiLevelType w:val="hybridMultilevel"/>
    <w:tmpl w:val="369ED01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190B7CD6"/>
    <w:multiLevelType w:val="hybridMultilevel"/>
    <w:tmpl w:val="31423AC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1E8215D9"/>
    <w:multiLevelType w:val="hybridMultilevel"/>
    <w:tmpl w:val="9D821A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20133515"/>
    <w:multiLevelType w:val="hybridMultilevel"/>
    <w:tmpl w:val="C8584CA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1D5143A"/>
    <w:multiLevelType w:val="hybridMultilevel"/>
    <w:tmpl w:val="54D87C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7285A27"/>
    <w:multiLevelType w:val="multilevel"/>
    <w:tmpl w:val="9FAAD2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6D0F93"/>
    <w:multiLevelType w:val="multilevel"/>
    <w:tmpl w:val="3C8E9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314D6C"/>
    <w:multiLevelType w:val="hybridMultilevel"/>
    <w:tmpl w:val="F2D0B86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2A3A2B83"/>
    <w:multiLevelType w:val="hybridMultilevel"/>
    <w:tmpl w:val="EF844A92"/>
    <w:lvl w:ilvl="0" w:tplc="080A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B8959F4"/>
    <w:multiLevelType w:val="multilevel"/>
    <w:tmpl w:val="48288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F443A3"/>
    <w:multiLevelType w:val="multilevel"/>
    <w:tmpl w:val="213EA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F73473"/>
    <w:multiLevelType w:val="hybridMultilevel"/>
    <w:tmpl w:val="A8B0F0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2D4C0884"/>
    <w:multiLevelType w:val="multilevel"/>
    <w:tmpl w:val="A3FED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6229D5"/>
    <w:multiLevelType w:val="hybridMultilevel"/>
    <w:tmpl w:val="C8584CA6"/>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E73397E"/>
    <w:multiLevelType w:val="multilevel"/>
    <w:tmpl w:val="D0F83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3870AF"/>
    <w:multiLevelType w:val="hybridMultilevel"/>
    <w:tmpl w:val="0B841F7C"/>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18749D6"/>
    <w:multiLevelType w:val="multilevel"/>
    <w:tmpl w:val="98E06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1BC2390"/>
    <w:multiLevelType w:val="hybridMultilevel"/>
    <w:tmpl w:val="0A9EC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1E73276"/>
    <w:multiLevelType w:val="multilevel"/>
    <w:tmpl w:val="355EC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27386C"/>
    <w:multiLevelType w:val="multilevel"/>
    <w:tmpl w:val="90602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2EF461F"/>
    <w:multiLevelType w:val="hybridMultilevel"/>
    <w:tmpl w:val="162E42F4"/>
    <w:lvl w:ilvl="0" w:tplc="9AF2B2C0">
      <w:start w:val="5"/>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5" w15:restartNumberingAfterBreak="0">
    <w:nsid w:val="33F16EF1"/>
    <w:multiLevelType w:val="multilevel"/>
    <w:tmpl w:val="AA7856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5972C09"/>
    <w:multiLevelType w:val="hybridMultilevel"/>
    <w:tmpl w:val="FB7A424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7" w15:restartNumberingAfterBreak="0">
    <w:nsid w:val="35D448A8"/>
    <w:multiLevelType w:val="multilevel"/>
    <w:tmpl w:val="51189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6301E36"/>
    <w:multiLevelType w:val="hybridMultilevel"/>
    <w:tmpl w:val="8B3041A4"/>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39" w15:restartNumberingAfterBreak="0">
    <w:nsid w:val="365511EA"/>
    <w:multiLevelType w:val="multilevel"/>
    <w:tmpl w:val="EE6C3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7404018"/>
    <w:multiLevelType w:val="multilevel"/>
    <w:tmpl w:val="309E8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8CE0915"/>
    <w:multiLevelType w:val="multilevel"/>
    <w:tmpl w:val="38DE1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90A7D82"/>
    <w:multiLevelType w:val="hybridMultilevel"/>
    <w:tmpl w:val="6EF88A9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3" w15:restartNumberingAfterBreak="0">
    <w:nsid w:val="39121C68"/>
    <w:multiLevelType w:val="multilevel"/>
    <w:tmpl w:val="D6E49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95F3ECA"/>
    <w:multiLevelType w:val="multilevel"/>
    <w:tmpl w:val="1B1C7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98153C5"/>
    <w:multiLevelType w:val="multilevel"/>
    <w:tmpl w:val="E3909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A5F0431"/>
    <w:multiLevelType w:val="multilevel"/>
    <w:tmpl w:val="0E543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AB21125"/>
    <w:multiLevelType w:val="hybridMultilevel"/>
    <w:tmpl w:val="D3A0605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8" w15:restartNumberingAfterBreak="0">
    <w:nsid w:val="3B5D1A9D"/>
    <w:multiLevelType w:val="multilevel"/>
    <w:tmpl w:val="568A8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D094526"/>
    <w:multiLevelType w:val="multilevel"/>
    <w:tmpl w:val="ED0CA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E8F3CAA"/>
    <w:multiLevelType w:val="multilevel"/>
    <w:tmpl w:val="04301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101033D"/>
    <w:multiLevelType w:val="multilevel"/>
    <w:tmpl w:val="B9C2C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2824485"/>
    <w:multiLevelType w:val="multilevel"/>
    <w:tmpl w:val="CDC24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44960A2"/>
    <w:multiLevelType w:val="hybridMultilevel"/>
    <w:tmpl w:val="6094A4A4"/>
    <w:lvl w:ilvl="0" w:tplc="080A000F">
      <w:start w:val="5"/>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4" w15:restartNumberingAfterBreak="0">
    <w:nsid w:val="45D53CAF"/>
    <w:multiLevelType w:val="hybridMultilevel"/>
    <w:tmpl w:val="8F4E32C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5" w15:restartNumberingAfterBreak="0">
    <w:nsid w:val="482D3807"/>
    <w:multiLevelType w:val="multilevel"/>
    <w:tmpl w:val="493E2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D614F55"/>
    <w:multiLevelType w:val="multilevel"/>
    <w:tmpl w:val="69BE2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FF94004"/>
    <w:multiLevelType w:val="multilevel"/>
    <w:tmpl w:val="1B7CC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23E6628"/>
    <w:multiLevelType w:val="hybridMultilevel"/>
    <w:tmpl w:val="42DC5562"/>
    <w:lvl w:ilvl="0" w:tplc="080A000F">
      <w:start w:val="7"/>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59" w15:restartNumberingAfterBreak="0">
    <w:nsid w:val="52C0520F"/>
    <w:multiLevelType w:val="multilevel"/>
    <w:tmpl w:val="B59E1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8B55282"/>
    <w:multiLevelType w:val="multilevel"/>
    <w:tmpl w:val="11DA2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DCB79BA"/>
    <w:multiLevelType w:val="multilevel"/>
    <w:tmpl w:val="4D94A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EF53A13"/>
    <w:multiLevelType w:val="multilevel"/>
    <w:tmpl w:val="632C0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13745FC"/>
    <w:multiLevelType w:val="multilevel"/>
    <w:tmpl w:val="1F9E4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42E7F49"/>
    <w:multiLevelType w:val="hybridMultilevel"/>
    <w:tmpl w:val="E2AC855E"/>
    <w:lvl w:ilvl="0" w:tplc="080A0003">
      <w:start w:val="1"/>
      <w:numFmt w:val="bullet"/>
      <w:lvlText w:val="o"/>
      <w:lvlJc w:val="left"/>
      <w:pPr>
        <w:ind w:left="1080" w:hanging="360"/>
      </w:pPr>
      <w:rPr>
        <w:rFonts w:ascii="Courier New" w:hAnsi="Courier New" w:cs="Courier New"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65" w15:restartNumberingAfterBreak="0">
    <w:nsid w:val="689579B0"/>
    <w:multiLevelType w:val="multilevel"/>
    <w:tmpl w:val="75666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BE15C4C"/>
    <w:multiLevelType w:val="multilevel"/>
    <w:tmpl w:val="165E7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FDE6CF5"/>
    <w:multiLevelType w:val="multilevel"/>
    <w:tmpl w:val="5E2C4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57B3A74"/>
    <w:multiLevelType w:val="hybridMultilevel"/>
    <w:tmpl w:val="46C688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9" w15:restartNumberingAfterBreak="0">
    <w:nsid w:val="7686412B"/>
    <w:multiLevelType w:val="hybridMultilevel"/>
    <w:tmpl w:val="713C9500"/>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0" w15:restartNumberingAfterBreak="0">
    <w:nsid w:val="788A1976"/>
    <w:multiLevelType w:val="hybridMultilevel"/>
    <w:tmpl w:val="A426BEE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1" w15:restartNumberingAfterBreak="0">
    <w:nsid w:val="7BDE4E52"/>
    <w:multiLevelType w:val="hybridMultilevel"/>
    <w:tmpl w:val="AD12016C"/>
    <w:lvl w:ilvl="0" w:tplc="080A0003">
      <w:start w:val="1"/>
      <w:numFmt w:val="bullet"/>
      <w:lvlText w:val="o"/>
      <w:lvlJc w:val="left"/>
      <w:pPr>
        <w:ind w:left="1080" w:hanging="360"/>
      </w:pPr>
      <w:rPr>
        <w:rFonts w:ascii="Courier New" w:hAnsi="Courier New" w:cs="Courier New"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72" w15:restartNumberingAfterBreak="0">
    <w:nsid w:val="7CC15028"/>
    <w:multiLevelType w:val="multilevel"/>
    <w:tmpl w:val="ACEA0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DE87ED2"/>
    <w:multiLevelType w:val="multilevel"/>
    <w:tmpl w:val="35BE2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F831F7E"/>
    <w:multiLevelType w:val="multilevel"/>
    <w:tmpl w:val="9B28E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0377555">
    <w:abstractNumId w:val="27"/>
  </w:num>
  <w:num w:numId="2" w16cid:durableId="1530754074">
    <w:abstractNumId w:val="16"/>
  </w:num>
  <w:num w:numId="3" w16cid:durableId="1311592792">
    <w:abstractNumId w:val="5"/>
  </w:num>
  <w:num w:numId="4" w16cid:durableId="999967828">
    <w:abstractNumId w:val="68"/>
  </w:num>
  <w:num w:numId="5" w16cid:durableId="939340572">
    <w:abstractNumId w:val="25"/>
  </w:num>
  <w:num w:numId="6" w16cid:durableId="2132167360">
    <w:abstractNumId w:val="29"/>
  </w:num>
  <w:num w:numId="7" w16cid:durableId="1046876311">
    <w:abstractNumId w:val="31"/>
  </w:num>
  <w:num w:numId="8" w16cid:durableId="118577129">
    <w:abstractNumId w:val="47"/>
  </w:num>
  <w:num w:numId="9" w16cid:durableId="2022005051">
    <w:abstractNumId w:val="70"/>
  </w:num>
  <w:num w:numId="10" w16cid:durableId="570652107">
    <w:abstractNumId w:val="14"/>
  </w:num>
  <w:num w:numId="11" w16cid:durableId="747969317">
    <w:abstractNumId w:val="60"/>
  </w:num>
  <w:num w:numId="12" w16cid:durableId="24211986">
    <w:abstractNumId w:val="19"/>
  </w:num>
  <w:num w:numId="13" w16cid:durableId="613289166">
    <w:abstractNumId w:val="73"/>
  </w:num>
  <w:num w:numId="14" w16cid:durableId="132986106">
    <w:abstractNumId w:val="48"/>
  </w:num>
  <w:num w:numId="15" w16cid:durableId="928581591">
    <w:abstractNumId w:val="38"/>
  </w:num>
  <w:num w:numId="16" w16cid:durableId="1089041141">
    <w:abstractNumId w:val="34"/>
  </w:num>
  <w:num w:numId="17" w16cid:durableId="882401253">
    <w:abstractNumId w:val="53"/>
  </w:num>
  <w:num w:numId="18" w16cid:durableId="2008753012">
    <w:abstractNumId w:val="22"/>
  </w:num>
  <w:num w:numId="19" w16cid:durableId="1082140297">
    <w:abstractNumId w:val="54"/>
  </w:num>
  <w:num w:numId="20" w16cid:durableId="745883195">
    <w:abstractNumId w:val="4"/>
  </w:num>
  <w:num w:numId="21" w16cid:durableId="1380784583">
    <w:abstractNumId w:val="21"/>
  </w:num>
  <w:num w:numId="22" w16cid:durableId="1899977604">
    <w:abstractNumId w:val="71"/>
  </w:num>
  <w:num w:numId="23" w16cid:durableId="971667353">
    <w:abstractNumId w:val="13"/>
  </w:num>
  <w:num w:numId="24" w16cid:durableId="593591740">
    <w:abstractNumId w:val="64"/>
  </w:num>
  <w:num w:numId="25" w16cid:durableId="2025742357">
    <w:abstractNumId w:val="10"/>
  </w:num>
  <w:num w:numId="26" w16cid:durableId="1752123929">
    <w:abstractNumId w:val="17"/>
  </w:num>
  <w:num w:numId="27" w16cid:durableId="249851056">
    <w:abstractNumId w:val="36"/>
  </w:num>
  <w:num w:numId="28" w16cid:durableId="1381437078">
    <w:abstractNumId w:val="3"/>
  </w:num>
  <w:num w:numId="29" w16cid:durableId="347996864">
    <w:abstractNumId w:val="15"/>
  </w:num>
  <w:num w:numId="30" w16cid:durableId="684214679">
    <w:abstractNumId w:val="69"/>
  </w:num>
  <w:num w:numId="31" w16cid:durableId="1761830581">
    <w:abstractNumId w:val="28"/>
  </w:num>
  <w:num w:numId="32" w16cid:durableId="1964848068">
    <w:abstractNumId w:val="59"/>
  </w:num>
  <w:num w:numId="33" w16cid:durableId="1835684140">
    <w:abstractNumId w:val="32"/>
  </w:num>
  <w:num w:numId="34" w16cid:durableId="5642134">
    <w:abstractNumId w:val="41"/>
  </w:num>
  <w:num w:numId="35" w16cid:durableId="1207567294">
    <w:abstractNumId w:val="23"/>
  </w:num>
  <w:num w:numId="36" w16cid:durableId="1413817922">
    <w:abstractNumId w:val="20"/>
  </w:num>
  <w:num w:numId="37" w16cid:durableId="508253458">
    <w:abstractNumId w:val="12"/>
  </w:num>
  <w:num w:numId="38" w16cid:durableId="716201810">
    <w:abstractNumId w:val="46"/>
  </w:num>
  <w:num w:numId="39" w16cid:durableId="1446462805">
    <w:abstractNumId w:val="43"/>
  </w:num>
  <w:num w:numId="40" w16cid:durableId="376315552">
    <w:abstractNumId w:val="11"/>
  </w:num>
  <w:num w:numId="41" w16cid:durableId="724985590">
    <w:abstractNumId w:val="65"/>
  </w:num>
  <w:num w:numId="42" w16cid:durableId="1526941195">
    <w:abstractNumId w:val="24"/>
  </w:num>
  <w:num w:numId="43" w16cid:durableId="171452032">
    <w:abstractNumId w:val="66"/>
  </w:num>
  <w:num w:numId="44" w16cid:durableId="948702123">
    <w:abstractNumId w:val="55"/>
  </w:num>
  <w:num w:numId="45" w16cid:durableId="1714696603">
    <w:abstractNumId w:val="72"/>
  </w:num>
  <w:num w:numId="46" w16cid:durableId="531383546">
    <w:abstractNumId w:val="57"/>
  </w:num>
  <w:num w:numId="47" w16cid:durableId="528491484">
    <w:abstractNumId w:val="45"/>
  </w:num>
  <w:num w:numId="48" w16cid:durableId="1326740372">
    <w:abstractNumId w:val="67"/>
  </w:num>
  <w:num w:numId="49" w16cid:durableId="1774007871">
    <w:abstractNumId w:val="40"/>
  </w:num>
  <w:num w:numId="50" w16cid:durableId="53049283">
    <w:abstractNumId w:val="6"/>
  </w:num>
  <w:num w:numId="51" w16cid:durableId="726031042">
    <w:abstractNumId w:val="35"/>
  </w:num>
  <w:num w:numId="52" w16cid:durableId="1932548210">
    <w:abstractNumId w:val="30"/>
  </w:num>
  <w:num w:numId="53" w16cid:durableId="1430076855">
    <w:abstractNumId w:val="61"/>
  </w:num>
  <w:num w:numId="54" w16cid:durableId="486242155">
    <w:abstractNumId w:val="8"/>
  </w:num>
  <w:num w:numId="55" w16cid:durableId="397745631">
    <w:abstractNumId w:val="33"/>
  </w:num>
  <w:num w:numId="56" w16cid:durableId="373585404">
    <w:abstractNumId w:val="18"/>
  </w:num>
  <w:num w:numId="57" w16cid:durableId="1091269478">
    <w:abstractNumId w:val="74"/>
  </w:num>
  <w:num w:numId="58" w16cid:durableId="160581364">
    <w:abstractNumId w:val="49"/>
  </w:num>
  <w:num w:numId="59" w16cid:durableId="216357301">
    <w:abstractNumId w:val="63"/>
  </w:num>
  <w:num w:numId="60" w16cid:durableId="630091452">
    <w:abstractNumId w:val="1"/>
  </w:num>
  <w:num w:numId="61" w16cid:durableId="1258096574">
    <w:abstractNumId w:val="9"/>
  </w:num>
  <w:num w:numId="62" w16cid:durableId="1241645699">
    <w:abstractNumId w:val="44"/>
  </w:num>
  <w:num w:numId="63" w16cid:durableId="266813044">
    <w:abstractNumId w:val="58"/>
  </w:num>
  <w:num w:numId="64" w16cid:durableId="831217512">
    <w:abstractNumId w:val="42"/>
  </w:num>
  <w:num w:numId="65" w16cid:durableId="2034844150">
    <w:abstractNumId w:val="51"/>
  </w:num>
  <w:num w:numId="66" w16cid:durableId="361715079">
    <w:abstractNumId w:val="52"/>
  </w:num>
  <w:num w:numId="67" w16cid:durableId="838233047">
    <w:abstractNumId w:val="7"/>
  </w:num>
  <w:num w:numId="68" w16cid:durableId="704447629">
    <w:abstractNumId w:val="39"/>
  </w:num>
  <w:num w:numId="69" w16cid:durableId="304629564">
    <w:abstractNumId w:val="26"/>
  </w:num>
  <w:num w:numId="70" w16cid:durableId="1826701367">
    <w:abstractNumId w:val="2"/>
  </w:num>
  <w:num w:numId="71" w16cid:durableId="1761948073">
    <w:abstractNumId w:val="0"/>
  </w:num>
  <w:num w:numId="72" w16cid:durableId="375933686">
    <w:abstractNumId w:val="50"/>
  </w:num>
  <w:num w:numId="73" w16cid:durableId="1623346650">
    <w:abstractNumId w:val="56"/>
  </w:num>
  <w:num w:numId="74" w16cid:durableId="786705691">
    <w:abstractNumId w:val="62"/>
  </w:num>
  <w:num w:numId="75" w16cid:durableId="1238979880">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3"/>
  <w:activeWritingStyle w:appName="MSWord" w:lang="es-ES" w:vendorID="64" w:dllVersion="6" w:nlCheck="1" w:checkStyle="0"/>
  <w:activeWritingStyle w:appName="MSWord" w:lang="es-MX" w:vendorID="64" w:dllVersion="6" w:nlCheck="1" w:checkStyle="0"/>
  <w:activeWritingStyle w:appName="MSWord" w:lang="en-US" w:vendorID="64" w:dllVersion="6" w:nlCheck="1" w:checkStyle="0"/>
  <w:activeWritingStyle w:appName="MSWord" w:lang="es-ES" w:vendorID="64" w:dllVersion="4096" w:nlCheck="1" w:checkStyle="0"/>
  <w:activeWritingStyle w:appName="MSWord" w:lang="es-ES_tradnl" w:vendorID="64" w:dllVersion="4096" w:nlCheck="1" w:checkStyle="0"/>
  <w:activeWritingStyle w:appName="MSWord" w:lang="en-US" w:vendorID="64" w:dllVersion="4096" w:nlCheck="1" w:checkStyle="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0C2C"/>
    <w:rsid w:val="0000125A"/>
    <w:rsid w:val="000070B6"/>
    <w:rsid w:val="000118B1"/>
    <w:rsid w:val="000135B8"/>
    <w:rsid w:val="00034B27"/>
    <w:rsid w:val="00040A6D"/>
    <w:rsid w:val="00052F72"/>
    <w:rsid w:val="00053E89"/>
    <w:rsid w:val="0005425C"/>
    <w:rsid w:val="00055CDF"/>
    <w:rsid w:val="00057456"/>
    <w:rsid w:val="0007133D"/>
    <w:rsid w:val="0008020B"/>
    <w:rsid w:val="00081646"/>
    <w:rsid w:val="000844DC"/>
    <w:rsid w:val="00091A57"/>
    <w:rsid w:val="0009677C"/>
    <w:rsid w:val="000A0A70"/>
    <w:rsid w:val="000A732E"/>
    <w:rsid w:val="000C2E53"/>
    <w:rsid w:val="000C384F"/>
    <w:rsid w:val="000C6C46"/>
    <w:rsid w:val="000D630C"/>
    <w:rsid w:val="000F666F"/>
    <w:rsid w:val="000F78D1"/>
    <w:rsid w:val="00110179"/>
    <w:rsid w:val="001107EA"/>
    <w:rsid w:val="00110E4D"/>
    <w:rsid w:val="00120E83"/>
    <w:rsid w:val="00124015"/>
    <w:rsid w:val="00130FA4"/>
    <w:rsid w:val="00136169"/>
    <w:rsid w:val="001420AC"/>
    <w:rsid w:val="001439AF"/>
    <w:rsid w:val="001446CA"/>
    <w:rsid w:val="001507F2"/>
    <w:rsid w:val="00157A6B"/>
    <w:rsid w:val="00166EBE"/>
    <w:rsid w:val="00167F0B"/>
    <w:rsid w:val="0018193B"/>
    <w:rsid w:val="00182F9C"/>
    <w:rsid w:val="001856C7"/>
    <w:rsid w:val="00186EBE"/>
    <w:rsid w:val="00194D19"/>
    <w:rsid w:val="00195BCE"/>
    <w:rsid w:val="00197103"/>
    <w:rsid w:val="00197EDE"/>
    <w:rsid w:val="001A03EB"/>
    <w:rsid w:val="001A1BEE"/>
    <w:rsid w:val="001A6772"/>
    <w:rsid w:val="001A6831"/>
    <w:rsid w:val="001B06E0"/>
    <w:rsid w:val="001C0861"/>
    <w:rsid w:val="001C39A8"/>
    <w:rsid w:val="001C4522"/>
    <w:rsid w:val="001D19CA"/>
    <w:rsid w:val="001D212C"/>
    <w:rsid w:val="001D37D0"/>
    <w:rsid w:val="001E6413"/>
    <w:rsid w:val="001E6628"/>
    <w:rsid w:val="001F0A6B"/>
    <w:rsid w:val="001F3E12"/>
    <w:rsid w:val="001F6A14"/>
    <w:rsid w:val="0020330B"/>
    <w:rsid w:val="0020405C"/>
    <w:rsid w:val="00205477"/>
    <w:rsid w:val="00222A8F"/>
    <w:rsid w:val="0022383C"/>
    <w:rsid w:val="0022529A"/>
    <w:rsid w:val="00230727"/>
    <w:rsid w:val="0023789F"/>
    <w:rsid w:val="00240C11"/>
    <w:rsid w:val="00247C86"/>
    <w:rsid w:val="00255DA8"/>
    <w:rsid w:val="00257486"/>
    <w:rsid w:val="00262F4C"/>
    <w:rsid w:val="00264C26"/>
    <w:rsid w:val="00266473"/>
    <w:rsid w:val="0027090B"/>
    <w:rsid w:val="00271657"/>
    <w:rsid w:val="00272933"/>
    <w:rsid w:val="00273198"/>
    <w:rsid w:val="002866DC"/>
    <w:rsid w:val="00287257"/>
    <w:rsid w:val="00291813"/>
    <w:rsid w:val="00292222"/>
    <w:rsid w:val="00292A09"/>
    <w:rsid w:val="00292FFB"/>
    <w:rsid w:val="002960F2"/>
    <w:rsid w:val="002A08BE"/>
    <w:rsid w:val="002A1FE2"/>
    <w:rsid w:val="002B27B6"/>
    <w:rsid w:val="002B50EB"/>
    <w:rsid w:val="002C425E"/>
    <w:rsid w:val="002C45F5"/>
    <w:rsid w:val="002D0E95"/>
    <w:rsid w:val="002D2110"/>
    <w:rsid w:val="002D3050"/>
    <w:rsid w:val="002E4DD8"/>
    <w:rsid w:val="002E6CD9"/>
    <w:rsid w:val="002F4FEB"/>
    <w:rsid w:val="002F573D"/>
    <w:rsid w:val="00303B2F"/>
    <w:rsid w:val="00307583"/>
    <w:rsid w:val="00313CA1"/>
    <w:rsid w:val="00314611"/>
    <w:rsid w:val="003153E7"/>
    <w:rsid w:val="003232E4"/>
    <w:rsid w:val="00323C1B"/>
    <w:rsid w:val="00326E59"/>
    <w:rsid w:val="00330EB1"/>
    <w:rsid w:val="003400B3"/>
    <w:rsid w:val="00341AE5"/>
    <w:rsid w:val="00345D7D"/>
    <w:rsid w:val="003469EB"/>
    <w:rsid w:val="00350185"/>
    <w:rsid w:val="00354A7A"/>
    <w:rsid w:val="0035517E"/>
    <w:rsid w:val="00365C3B"/>
    <w:rsid w:val="0037055F"/>
    <w:rsid w:val="00370CB2"/>
    <w:rsid w:val="00373751"/>
    <w:rsid w:val="00381E20"/>
    <w:rsid w:val="0038723F"/>
    <w:rsid w:val="003927A0"/>
    <w:rsid w:val="003965A7"/>
    <w:rsid w:val="003A2F79"/>
    <w:rsid w:val="003A6B2A"/>
    <w:rsid w:val="003B0C34"/>
    <w:rsid w:val="003B13CE"/>
    <w:rsid w:val="003B3DB4"/>
    <w:rsid w:val="003B67CF"/>
    <w:rsid w:val="003C2533"/>
    <w:rsid w:val="003D0BDD"/>
    <w:rsid w:val="003D5672"/>
    <w:rsid w:val="003E4631"/>
    <w:rsid w:val="003E5DAB"/>
    <w:rsid w:val="003E62CD"/>
    <w:rsid w:val="003E71F9"/>
    <w:rsid w:val="003E723E"/>
    <w:rsid w:val="003E79B5"/>
    <w:rsid w:val="003F49B8"/>
    <w:rsid w:val="003F5041"/>
    <w:rsid w:val="00413754"/>
    <w:rsid w:val="00417043"/>
    <w:rsid w:val="004208D9"/>
    <w:rsid w:val="00425588"/>
    <w:rsid w:val="004315A9"/>
    <w:rsid w:val="00432974"/>
    <w:rsid w:val="00432BD6"/>
    <w:rsid w:val="0044076F"/>
    <w:rsid w:val="00446160"/>
    <w:rsid w:val="00446B8E"/>
    <w:rsid w:val="00451B50"/>
    <w:rsid w:val="004535ED"/>
    <w:rsid w:val="004577C4"/>
    <w:rsid w:val="0046264C"/>
    <w:rsid w:val="00470E2C"/>
    <w:rsid w:val="00482036"/>
    <w:rsid w:val="00482523"/>
    <w:rsid w:val="00486497"/>
    <w:rsid w:val="00486542"/>
    <w:rsid w:val="00492081"/>
    <w:rsid w:val="0049335F"/>
    <w:rsid w:val="0049558D"/>
    <w:rsid w:val="004A3C3D"/>
    <w:rsid w:val="004C0122"/>
    <w:rsid w:val="004C08F0"/>
    <w:rsid w:val="004C4FF9"/>
    <w:rsid w:val="004D0886"/>
    <w:rsid w:val="004D126C"/>
    <w:rsid w:val="004D4270"/>
    <w:rsid w:val="004D4C36"/>
    <w:rsid w:val="004E1AF7"/>
    <w:rsid w:val="004E2FE6"/>
    <w:rsid w:val="004E62E1"/>
    <w:rsid w:val="004E6D97"/>
    <w:rsid w:val="004E7193"/>
    <w:rsid w:val="00507B8D"/>
    <w:rsid w:val="00510225"/>
    <w:rsid w:val="00515C45"/>
    <w:rsid w:val="00517D02"/>
    <w:rsid w:val="00530EC1"/>
    <w:rsid w:val="0053776E"/>
    <w:rsid w:val="0054438C"/>
    <w:rsid w:val="00552B6D"/>
    <w:rsid w:val="00554613"/>
    <w:rsid w:val="00554C81"/>
    <w:rsid w:val="005554D6"/>
    <w:rsid w:val="00563030"/>
    <w:rsid w:val="00566174"/>
    <w:rsid w:val="005866AB"/>
    <w:rsid w:val="0059329B"/>
    <w:rsid w:val="005A0BC8"/>
    <w:rsid w:val="005A0C2C"/>
    <w:rsid w:val="005A105D"/>
    <w:rsid w:val="005A2761"/>
    <w:rsid w:val="005A3539"/>
    <w:rsid w:val="005A4AA9"/>
    <w:rsid w:val="005B094D"/>
    <w:rsid w:val="005C5348"/>
    <w:rsid w:val="005D3124"/>
    <w:rsid w:val="005D6E97"/>
    <w:rsid w:val="005E06C6"/>
    <w:rsid w:val="005E489B"/>
    <w:rsid w:val="005E5165"/>
    <w:rsid w:val="005E7400"/>
    <w:rsid w:val="005F6596"/>
    <w:rsid w:val="005F7673"/>
    <w:rsid w:val="0060541B"/>
    <w:rsid w:val="00616357"/>
    <w:rsid w:val="0061670A"/>
    <w:rsid w:val="00622824"/>
    <w:rsid w:val="00622C36"/>
    <w:rsid w:val="00626ADE"/>
    <w:rsid w:val="0063214E"/>
    <w:rsid w:val="00633EDF"/>
    <w:rsid w:val="00637D99"/>
    <w:rsid w:val="00650B87"/>
    <w:rsid w:val="006621D2"/>
    <w:rsid w:val="00665C14"/>
    <w:rsid w:val="00670C87"/>
    <w:rsid w:val="006722DF"/>
    <w:rsid w:val="00675C13"/>
    <w:rsid w:val="00683FD1"/>
    <w:rsid w:val="006866FC"/>
    <w:rsid w:val="00690281"/>
    <w:rsid w:val="00691034"/>
    <w:rsid w:val="006946FA"/>
    <w:rsid w:val="00694A7E"/>
    <w:rsid w:val="006A0448"/>
    <w:rsid w:val="006B25A7"/>
    <w:rsid w:val="006C34D4"/>
    <w:rsid w:val="006C609C"/>
    <w:rsid w:val="006D0225"/>
    <w:rsid w:val="006F0E2E"/>
    <w:rsid w:val="006F0F65"/>
    <w:rsid w:val="006F3973"/>
    <w:rsid w:val="006F4DB1"/>
    <w:rsid w:val="00700083"/>
    <w:rsid w:val="00706E37"/>
    <w:rsid w:val="00706ECB"/>
    <w:rsid w:val="00713636"/>
    <w:rsid w:val="007236F6"/>
    <w:rsid w:val="007240BA"/>
    <w:rsid w:val="007311B9"/>
    <w:rsid w:val="007355FC"/>
    <w:rsid w:val="00737BBB"/>
    <w:rsid w:val="00740871"/>
    <w:rsid w:val="007431FB"/>
    <w:rsid w:val="00747844"/>
    <w:rsid w:val="00755EE6"/>
    <w:rsid w:val="00757D3E"/>
    <w:rsid w:val="007621A0"/>
    <w:rsid w:val="00763DD2"/>
    <w:rsid w:val="00766D6F"/>
    <w:rsid w:val="00771AD6"/>
    <w:rsid w:val="00772084"/>
    <w:rsid w:val="0078731B"/>
    <w:rsid w:val="00787520"/>
    <w:rsid w:val="00792637"/>
    <w:rsid w:val="007948F9"/>
    <w:rsid w:val="007A0D3C"/>
    <w:rsid w:val="007A40B3"/>
    <w:rsid w:val="007A74E2"/>
    <w:rsid w:val="007B2EC5"/>
    <w:rsid w:val="007B4264"/>
    <w:rsid w:val="007C2BF3"/>
    <w:rsid w:val="007C7AF5"/>
    <w:rsid w:val="007D41F9"/>
    <w:rsid w:val="007D6119"/>
    <w:rsid w:val="007D67CF"/>
    <w:rsid w:val="007E3217"/>
    <w:rsid w:val="007E7428"/>
    <w:rsid w:val="007F1751"/>
    <w:rsid w:val="007F4997"/>
    <w:rsid w:val="00800C3F"/>
    <w:rsid w:val="00802479"/>
    <w:rsid w:val="008034E2"/>
    <w:rsid w:val="00807EB7"/>
    <w:rsid w:val="008130AB"/>
    <w:rsid w:val="008205EE"/>
    <w:rsid w:val="00825E36"/>
    <w:rsid w:val="00826E29"/>
    <w:rsid w:val="00827CE8"/>
    <w:rsid w:val="00836474"/>
    <w:rsid w:val="008465E1"/>
    <w:rsid w:val="00853C6C"/>
    <w:rsid w:val="008628FD"/>
    <w:rsid w:val="00866658"/>
    <w:rsid w:val="00880E32"/>
    <w:rsid w:val="008812B7"/>
    <w:rsid w:val="00892A10"/>
    <w:rsid w:val="008A0897"/>
    <w:rsid w:val="008C2425"/>
    <w:rsid w:val="008C504F"/>
    <w:rsid w:val="008D0866"/>
    <w:rsid w:val="008E4439"/>
    <w:rsid w:val="008F2D27"/>
    <w:rsid w:val="008F5825"/>
    <w:rsid w:val="00900729"/>
    <w:rsid w:val="009009DC"/>
    <w:rsid w:val="009036F3"/>
    <w:rsid w:val="0090548D"/>
    <w:rsid w:val="009060BF"/>
    <w:rsid w:val="00940F85"/>
    <w:rsid w:val="009425E7"/>
    <w:rsid w:val="00942C62"/>
    <w:rsid w:val="009437EC"/>
    <w:rsid w:val="00944C4B"/>
    <w:rsid w:val="009457DD"/>
    <w:rsid w:val="009479F2"/>
    <w:rsid w:val="009501D0"/>
    <w:rsid w:val="00953143"/>
    <w:rsid w:val="00954792"/>
    <w:rsid w:val="00960961"/>
    <w:rsid w:val="00960E44"/>
    <w:rsid w:val="009649DB"/>
    <w:rsid w:val="0096554C"/>
    <w:rsid w:val="009764AE"/>
    <w:rsid w:val="00976C72"/>
    <w:rsid w:val="009822DC"/>
    <w:rsid w:val="00991E44"/>
    <w:rsid w:val="009A1C10"/>
    <w:rsid w:val="009A7D73"/>
    <w:rsid w:val="009B2C2F"/>
    <w:rsid w:val="009B7C84"/>
    <w:rsid w:val="009C2D76"/>
    <w:rsid w:val="009D1631"/>
    <w:rsid w:val="009E6F66"/>
    <w:rsid w:val="009F2ED6"/>
    <w:rsid w:val="009F4550"/>
    <w:rsid w:val="00A076C9"/>
    <w:rsid w:val="00A16B25"/>
    <w:rsid w:val="00A17A12"/>
    <w:rsid w:val="00A229D2"/>
    <w:rsid w:val="00A23465"/>
    <w:rsid w:val="00A31A04"/>
    <w:rsid w:val="00A343F2"/>
    <w:rsid w:val="00A35B15"/>
    <w:rsid w:val="00A40A28"/>
    <w:rsid w:val="00A54C20"/>
    <w:rsid w:val="00A54EE9"/>
    <w:rsid w:val="00A7116C"/>
    <w:rsid w:val="00A731D6"/>
    <w:rsid w:val="00A807D0"/>
    <w:rsid w:val="00A87047"/>
    <w:rsid w:val="00A87587"/>
    <w:rsid w:val="00A945F2"/>
    <w:rsid w:val="00A95390"/>
    <w:rsid w:val="00AA0609"/>
    <w:rsid w:val="00AA46F2"/>
    <w:rsid w:val="00AA74BC"/>
    <w:rsid w:val="00AB34DD"/>
    <w:rsid w:val="00AB4D46"/>
    <w:rsid w:val="00AB73B1"/>
    <w:rsid w:val="00AC25D5"/>
    <w:rsid w:val="00AD65CA"/>
    <w:rsid w:val="00AD6B75"/>
    <w:rsid w:val="00AE64C9"/>
    <w:rsid w:val="00AF0524"/>
    <w:rsid w:val="00B12ADB"/>
    <w:rsid w:val="00B14A01"/>
    <w:rsid w:val="00B150F4"/>
    <w:rsid w:val="00B162DA"/>
    <w:rsid w:val="00B17C2C"/>
    <w:rsid w:val="00B21996"/>
    <w:rsid w:val="00B26FA0"/>
    <w:rsid w:val="00B34427"/>
    <w:rsid w:val="00B447EA"/>
    <w:rsid w:val="00B45E92"/>
    <w:rsid w:val="00B51578"/>
    <w:rsid w:val="00B63453"/>
    <w:rsid w:val="00B65007"/>
    <w:rsid w:val="00B70EC4"/>
    <w:rsid w:val="00B818E5"/>
    <w:rsid w:val="00B8194F"/>
    <w:rsid w:val="00B821DD"/>
    <w:rsid w:val="00BA53A5"/>
    <w:rsid w:val="00BA687E"/>
    <w:rsid w:val="00BA6DE2"/>
    <w:rsid w:val="00BC191E"/>
    <w:rsid w:val="00BC4DC2"/>
    <w:rsid w:val="00BC7693"/>
    <w:rsid w:val="00BD0ADA"/>
    <w:rsid w:val="00BE1624"/>
    <w:rsid w:val="00BE31A4"/>
    <w:rsid w:val="00BF39A8"/>
    <w:rsid w:val="00BF3D28"/>
    <w:rsid w:val="00C21EE5"/>
    <w:rsid w:val="00C25B9A"/>
    <w:rsid w:val="00C301A6"/>
    <w:rsid w:val="00C32433"/>
    <w:rsid w:val="00C328DA"/>
    <w:rsid w:val="00C470DD"/>
    <w:rsid w:val="00C50B30"/>
    <w:rsid w:val="00C577FB"/>
    <w:rsid w:val="00C57DE9"/>
    <w:rsid w:val="00C63699"/>
    <w:rsid w:val="00C74C20"/>
    <w:rsid w:val="00C858A5"/>
    <w:rsid w:val="00CB035D"/>
    <w:rsid w:val="00CB38BD"/>
    <w:rsid w:val="00CC107C"/>
    <w:rsid w:val="00CC1940"/>
    <w:rsid w:val="00CC4647"/>
    <w:rsid w:val="00CD0D5B"/>
    <w:rsid w:val="00CD4E77"/>
    <w:rsid w:val="00CE165D"/>
    <w:rsid w:val="00CE3FA7"/>
    <w:rsid w:val="00CE5639"/>
    <w:rsid w:val="00CE58CF"/>
    <w:rsid w:val="00CE7DF6"/>
    <w:rsid w:val="00CF6874"/>
    <w:rsid w:val="00D02058"/>
    <w:rsid w:val="00D11738"/>
    <w:rsid w:val="00D11AAA"/>
    <w:rsid w:val="00D210B9"/>
    <w:rsid w:val="00D25C3A"/>
    <w:rsid w:val="00D30339"/>
    <w:rsid w:val="00D32C18"/>
    <w:rsid w:val="00D419E3"/>
    <w:rsid w:val="00D42647"/>
    <w:rsid w:val="00D5641C"/>
    <w:rsid w:val="00D6524C"/>
    <w:rsid w:val="00D72982"/>
    <w:rsid w:val="00D74C52"/>
    <w:rsid w:val="00D74DB3"/>
    <w:rsid w:val="00D81A79"/>
    <w:rsid w:val="00D81D4F"/>
    <w:rsid w:val="00D82162"/>
    <w:rsid w:val="00D90026"/>
    <w:rsid w:val="00D90DE7"/>
    <w:rsid w:val="00D91970"/>
    <w:rsid w:val="00D919C2"/>
    <w:rsid w:val="00D933D6"/>
    <w:rsid w:val="00DA1537"/>
    <w:rsid w:val="00DA25DC"/>
    <w:rsid w:val="00DA74BB"/>
    <w:rsid w:val="00DA775D"/>
    <w:rsid w:val="00DC1717"/>
    <w:rsid w:val="00DC7BEE"/>
    <w:rsid w:val="00DD0C26"/>
    <w:rsid w:val="00DD3029"/>
    <w:rsid w:val="00DD63F4"/>
    <w:rsid w:val="00DD7424"/>
    <w:rsid w:val="00DE1E94"/>
    <w:rsid w:val="00DE4453"/>
    <w:rsid w:val="00DE7ABE"/>
    <w:rsid w:val="00DF1C13"/>
    <w:rsid w:val="00DF261D"/>
    <w:rsid w:val="00E0733B"/>
    <w:rsid w:val="00E11534"/>
    <w:rsid w:val="00E11F82"/>
    <w:rsid w:val="00E15C73"/>
    <w:rsid w:val="00E2186D"/>
    <w:rsid w:val="00E25AD2"/>
    <w:rsid w:val="00E3525F"/>
    <w:rsid w:val="00E35BAB"/>
    <w:rsid w:val="00E35EEB"/>
    <w:rsid w:val="00E36649"/>
    <w:rsid w:val="00E52036"/>
    <w:rsid w:val="00E61254"/>
    <w:rsid w:val="00E61753"/>
    <w:rsid w:val="00E72667"/>
    <w:rsid w:val="00E728B9"/>
    <w:rsid w:val="00E73679"/>
    <w:rsid w:val="00E75346"/>
    <w:rsid w:val="00E76410"/>
    <w:rsid w:val="00E769B6"/>
    <w:rsid w:val="00EC1A0B"/>
    <w:rsid w:val="00ED282C"/>
    <w:rsid w:val="00ED772E"/>
    <w:rsid w:val="00EF184B"/>
    <w:rsid w:val="00EF5008"/>
    <w:rsid w:val="00EF551E"/>
    <w:rsid w:val="00EF5A3F"/>
    <w:rsid w:val="00F03F0F"/>
    <w:rsid w:val="00F20399"/>
    <w:rsid w:val="00F270E4"/>
    <w:rsid w:val="00F3338C"/>
    <w:rsid w:val="00F3539C"/>
    <w:rsid w:val="00F35B41"/>
    <w:rsid w:val="00F361A4"/>
    <w:rsid w:val="00F40CA7"/>
    <w:rsid w:val="00F42E96"/>
    <w:rsid w:val="00F44F49"/>
    <w:rsid w:val="00F46589"/>
    <w:rsid w:val="00F552A1"/>
    <w:rsid w:val="00F625F1"/>
    <w:rsid w:val="00F72D3C"/>
    <w:rsid w:val="00F73DC2"/>
    <w:rsid w:val="00F826BD"/>
    <w:rsid w:val="00F8555B"/>
    <w:rsid w:val="00F8684B"/>
    <w:rsid w:val="00F876B8"/>
    <w:rsid w:val="00F945BD"/>
    <w:rsid w:val="00F94FD5"/>
    <w:rsid w:val="00F9710F"/>
    <w:rsid w:val="00FA3ECC"/>
    <w:rsid w:val="00FA6E29"/>
    <w:rsid w:val="00FB0424"/>
    <w:rsid w:val="00FB7AF0"/>
    <w:rsid w:val="00FB7D80"/>
    <w:rsid w:val="00FC0987"/>
    <w:rsid w:val="00FC575B"/>
    <w:rsid w:val="00FD100D"/>
    <w:rsid w:val="00FE1E50"/>
    <w:rsid w:val="00FF188A"/>
    <w:rsid w:val="00FF657B"/>
    <w:rsid w:val="1624210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28E4F1"/>
  <w15:chartTrackingRefBased/>
  <w15:docId w15:val="{5DA2E9FC-C202-4C98-AFA1-ED5C857E2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4DB1"/>
    <w:pPr>
      <w:spacing w:after="200" w:line="276" w:lineRule="auto"/>
    </w:pPr>
    <w:rPr>
      <w:lang w:val="es-ES"/>
    </w:rPr>
  </w:style>
  <w:style w:type="paragraph" w:styleId="Heading1">
    <w:name w:val="heading 1"/>
    <w:basedOn w:val="Normal"/>
    <w:link w:val="Heading1Char"/>
    <w:uiPriority w:val="9"/>
    <w:qFormat/>
    <w:rsid w:val="008E4439"/>
    <w:pPr>
      <w:spacing w:before="100" w:beforeAutospacing="1" w:after="100" w:afterAutospacing="1" w:line="240" w:lineRule="auto"/>
      <w:outlineLvl w:val="0"/>
    </w:pPr>
    <w:rPr>
      <w:rFonts w:ascii="Times New Roman" w:eastAsia="Times New Roman" w:hAnsi="Times New Roman" w:cs="Times New Roman"/>
      <w:b/>
      <w:bCs/>
      <w:kern w:val="36"/>
      <w:sz w:val="48"/>
      <w:szCs w:val="48"/>
      <w:lang w:val="es-MX" w:eastAsia="es-MX"/>
    </w:rPr>
  </w:style>
  <w:style w:type="paragraph" w:styleId="Heading2">
    <w:name w:val="heading 2"/>
    <w:basedOn w:val="Normal"/>
    <w:next w:val="Normal"/>
    <w:link w:val="Heading2Char"/>
    <w:uiPriority w:val="9"/>
    <w:unhideWhenUsed/>
    <w:qFormat/>
    <w:rsid w:val="0048203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470E2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470E2C"/>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A0C2C"/>
    <w:pPr>
      <w:tabs>
        <w:tab w:val="center" w:pos="4419"/>
        <w:tab w:val="right" w:pos="8838"/>
      </w:tabs>
      <w:spacing w:after="0" w:line="240" w:lineRule="auto"/>
    </w:pPr>
  </w:style>
  <w:style w:type="character" w:customStyle="1" w:styleId="HeaderChar">
    <w:name w:val="Header Char"/>
    <w:basedOn w:val="DefaultParagraphFont"/>
    <w:link w:val="Header"/>
    <w:uiPriority w:val="99"/>
    <w:rsid w:val="005A0C2C"/>
  </w:style>
  <w:style w:type="paragraph" w:styleId="Footer">
    <w:name w:val="footer"/>
    <w:basedOn w:val="Normal"/>
    <w:link w:val="FooterChar"/>
    <w:uiPriority w:val="99"/>
    <w:unhideWhenUsed/>
    <w:rsid w:val="005A0C2C"/>
    <w:pPr>
      <w:tabs>
        <w:tab w:val="center" w:pos="4419"/>
        <w:tab w:val="right" w:pos="8838"/>
      </w:tabs>
      <w:spacing w:after="0" w:line="240" w:lineRule="auto"/>
    </w:pPr>
  </w:style>
  <w:style w:type="character" w:customStyle="1" w:styleId="FooterChar">
    <w:name w:val="Footer Char"/>
    <w:basedOn w:val="DefaultParagraphFont"/>
    <w:link w:val="Footer"/>
    <w:uiPriority w:val="99"/>
    <w:rsid w:val="005A0C2C"/>
  </w:style>
  <w:style w:type="table" w:styleId="TableGrid">
    <w:name w:val="Table Grid"/>
    <w:basedOn w:val="TableNormal"/>
    <w:uiPriority w:val="39"/>
    <w:rsid w:val="005A0C2C"/>
    <w:pPr>
      <w:spacing w:after="0" w:line="240" w:lineRule="auto"/>
    </w:pPr>
    <w:rPr>
      <w:lang w:val="es-E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5A0C2C"/>
    <w:pPr>
      <w:spacing w:after="0" w:line="240" w:lineRule="auto"/>
    </w:pPr>
    <w:rPr>
      <w:lang w:val="es-ES"/>
    </w:rPr>
  </w:style>
  <w:style w:type="character" w:customStyle="1" w:styleId="HighlightedVariable">
    <w:name w:val="Highlighted Variable"/>
    <w:rsid w:val="005A0C2C"/>
    <w:rPr>
      <w:rFonts w:ascii="Arial" w:hAnsi="Arial" w:cs="Arial" w:hint="default"/>
      <w:color w:val="0000FF"/>
    </w:rPr>
  </w:style>
  <w:style w:type="paragraph" w:styleId="ListParagraph">
    <w:name w:val="List Paragraph"/>
    <w:aliases w:val="lp1,List Paragraph1"/>
    <w:basedOn w:val="Normal"/>
    <w:link w:val="ListParagraphChar"/>
    <w:uiPriority w:val="34"/>
    <w:qFormat/>
    <w:rsid w:val="005A0C2C"/>
    <w:pPr>
      <w:ind w:left="720"/>
      <w:contextualSpacing/>
    </w:pPr>
  </w:style>
  <w:style w:type="table" w:customStyle="1" w:styleId="Tablaconcuadrcula3">
    <w:name w:val="Tabla con cuadrícula3"/>
    <w:basedOn w:val="TableNormal"/>
    <w:next w:val="TableGrid"/>
    <w:uiPriority w:val="59"/>
    <w:rsid w:val="007F1751"/>
    <w:pPr>
      <w:spacing w:after="0" w:line="240" w:lineRule="auto"/>
    </w:pPr>
    <w:rPr>
      <w:rFonts w:eastAsia="MS Mincho"/>
      <w:sz w:val="24"/>
      <w:szCs w:val="24"/>
      <w:lang w:val="es-MX"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0205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02058"/>
    <w:rPr>
      <w:rFonts w:ascii="Segoe UI" w:hAnsi="Segoe UI" w:cs="Segoe UI"/>
      <w:sz w:val="18"/>
      <w:szCs w:val="18"/>
      <w:lang w:val="es-ES"/>
    </w:rPr>
  </w:style>
  <w:style w:type="paragraph" w:styleId="Caption">
    <w:name w:val="caption"/>
    <w:basedOn w:val="Normal"/>
    <w:next w:val="Normal"/>
    <w:uiPriority w:val="35"/>
    <w:unhideWhenUsed/>
    <w:qFormat/>
    <w:rsid w:val="008130AB"/>
    <w:pPr>
      <w:spacing w:line="240" w:lineRule="auto"/>
    </w:pPr>
    <w:rPr>
      <w:i/>
      <w:iCs/>
      <w:color w:val="44546A" w:themeColor="text2"/>
      <w:sz w:val="18"/>
      <w:szCs w:val="18"/>
    </w:rPr>
  </w:style>
  <w:style w:type="character" w:customStyle="1" w:styleId="normaltextrun">
    <w:name w:val="normaltextrun"/>
    <w:basedOn w:val="DefaultParagraphFont"/>
    <w:rsid w:val="00D91970"/>
  </w:style>
  <w:style w:type="character" w:customStyle="1" w:styleId="eop">
    <w:name w:val="eop"/>
    <w:basedOn w:val="DefaultParagraphFont"/>
    <w:rsid w:val="00D91970"/>
  </w:style>
  <w:style w:type="character" w:customStyle="1" w:styleId="Heading1Char">
    <w:name w:val="Heading 1 Char"/>
    <w:basedOn w:val="DefaultParagraphFont"/>
    <w:link w:val="Heading1"/>
    <w:uiPriority w:val="9"/>
    <w:rsid w:val="008E4439"/>
    <w:rPr>
      <w:rFonts w:ascii="Times New Roman" w:eastAsia="Times New Roman" w:hAnsi="Times New Roman" w:cs="Times New Roman"/>
      <w:b/>
      <w:bCs/>
      <w:kern w:val="36"/>
      <w:sz w:val="48"/>
      <w:szCs w:val="48"/>
      <w:lang w:val="es-MX" w:eastAsia="es-MX"/>
    </w:rPr>
  </w:style>
  <w:style w:type="paragraph" w:styleId="NormalWeb">
    <w:name w:val="Normal (Web)"/>
    <w:basedOn w:val="Normal"/>
    <w:uiPriority w:val="99"/>
    <w:unhideWhenUsed/>
    <w:rsid w:val="00BF3D28"/>
    <w:pPr>
      <w:spacing w:before="100" w:beforeAutospacing="1" w:after="100" w:afterAutospacing="1" w:line="240" w:lineRule="auto"/>
    </w:pPr>
    <w:rPr>
      <w:rFonts w:ascii="Times New Roman" w:eastAsia="Times New Roman" w:hAnsi="Times New Roman" w:cs="Times New Roman"/>
      <w:sz w:val="24"/>
      <w:szCs w:val="24"/>
      <w:lang w:val="es-MX" w:eastAsia="es-MX"/>
    </w:rPr>
  </w:style>
  <w:style w:type="character" w:customStyle="1" w:styleId="code">
    <w:name w:val="code"/>
    <w:basedOn w:val="DefaultParagraphFont"/>
    <w:rsid w:val="00BF3D28"/>
  </w:style>
  <w:style w:type="character" w:customStyle="1" w:styleId="css-1gd7hga">
    <w:name w:val="css-1gd7hga"/>
    <w:basedOn w:val="DefaultParagraphFont"/>
    <w:rsid w:val="007621A0"/>
  </w:style>
  <w:style w:type="paragraph" w:customStyle="1" w:styleId="Default">
    <w:name w:val="Default"/>
    <w:rsid w:val="001C4522"/>
    <w:pPr>
      <w:autoSpaceDE w:val="0"/>
      <w:autoSpaceDN w:val="0"/>
      <w:adjustRightInd w:val="0"/>
      <w:spacing w:after="0" w:line="240" w:lineRule="auto"/>
    </w:pPr>
    <w:rPr>
      <w:rFonts w:ascii="Arial" w:hAnsi="Arial" w:cs="Arial"/>
      <w:color w:val="000000"/>
      <w:sz w:val="24"/>
      <w:szCs w:val="24"/>
      <w:lang w:val="es-MX"/>
    </w:rPr>
  </w:style>
  <w:style w:type="character" w:customStyle="1" w:styleId="ListParagraphChar">
    <w:name w:val="List Paragraph Char"/>
    <w:aliases w:val="lp1 Char,List Paragraph1 Char"/>
    <w:link w:val="ListParagraph"/>
    <w:uiPriority w:val="34"/>
    <w:locked/>
    <w:rsid w:val="004C0122"/>
    <w:rPr>
      <w:lang w:val="es-ES"/>
    </w:rPr>
  </w:style>
  <w:style w:type="character" w:customStyle="1" w:styleId="Heading2Char">
    <w:name w:val="Heading 2 Char"/>
    <w:basedOn w:val="DefaultParagraphFont"/>
    <w:link w:val="Heading2"/>
    <w:uiPriority w:val="9"/>
    <w:rsid w:val="00482036"/>
    <w:rPr>
      <w:rFonts w:asciiTheme="majorHAnsi" w:eastAsiaTheme="majorEastAsia" w:hAnsiTheme="majorHAnsi" w:cstheme="majorBidi"/>
      <w:color w:val="2E74B5" w:themeColor="accent1" w:themeShade="BF"/>
      <w:sz w:val="26"/>
      <w:szCs w:val="26"/>
      <w:lang w:val="es-ES"/>
    </w:rPr>
  </w:style>
  <w:style w:type="character" w:styleId="Hyperlink">
    <w:name w:val="Hyperlink"/>
    <w:basedOn w:val="DefaultParagraphFont"/>
    <w:uiPriority w:val="99"/>
    <w:unhideWhenUsed/>
    <w:rsid w:val="00792637"/>
    <w:rPr>
      <w:color w:val="0563C1" w:themeColor="hyperlink"/>
      <w:u w:val="single"/>
    </w:rPr>
  </w:style>
  <w:style w:type="character" w:customStyle="1" w:styleId="Heading3Char">
    <w:name w:val="Heading 3 Char"/>
    <w:basedOn w:val="DefaultParagraphFont"/>
    <w:link w:val="Heading3"/>
    <w:uiPriority w:val="9"/>
    <w:rsid w:val="00470E2C"/>
    <w:rPr>
      <w:rFonts w:asciiTheme="majorHAnsi" w:eastAsiaTheme="majorEastAsia" w:hAnsiTheme="majorHAnsi" w:cstheme="majorBidi"/>
      <w:color w:val="1F4D78" w:themeColor="accent1" w:themeShade="7F"/>
      <w:sz w:val="24"/>
      <w:szCs w:val="24"/>
      <w:lang w:val="es-ES"/>
    </w:rPr>
  </w:style>
  <w:style w:type="character" w:styleId="Strong">
    <w:name w:val="Strong"/>
    <w:basedOn w:val="DefaultParagraphFont"/>
    <w:uiPriority w:val="22"/>
    <w:qFormat/>
    <w:rsid w:val="00470E2C"/>
    <w:rPr>
      <w:b/>
      <w:bCs/>
    </w:rPr>
  </w:style>
  <w:style w:type="character" w:customStyle="1" w:styleId="Heading4Char">
    <w:name w:val="Heading 4 Char"/>
    <w:basedOn w:val="DefaultParagraphFont"/>
    <w:link w:val="Heading4"/>
    <w:uiPriority w:val="9"/>
    <w:rsid w:val="00470E2C"/>
    <w:rPr>
      <w:rFonts w:asciiTheme="majorHAnsi" w:eastAsiaTheme="majorEastAsia" w:hAnsiTheme="majorHAnsi" w:cstheme="majorBidi"/>
      <w:i/>
      <w:iCs/>
      <w:color w:val="2E74B5" w:themeColor="accent1" w:themeShade="BF"/>
      <w:lang w:val="es-ES"/>
    </w:rPr>
  </w:style>
  <w:style w:type="paragraph" w:styleId="TOC3">
    <w:name w:val="toc 3"/>
    <w:basedOn w:val="Normal"/>
    <w:next w:val="Normal"/>
    <w:autoRedefine/>
    <w:uiPriority w:val="39"/>
    <w:unhideWhenUsed/>
    <w:rsid w:val="00D919C2"/>
    <w:pPr>
      <w:spacing w:after="100"/>
      <w:ind w:left="400"/>
    </w:pPr>
    <w:rPr>
      <w:rFonts w:ascii="Arial" w:eastAsia="Calibri" w:hAnsi="Arial" w:cs="Times New Roman"/>
      <w:sz w:val="20"/>
      <w:lang w:val="es-VE"/>
    </w:rPr>
  </w:style>
  <w:style w:type="character" w:styleId="UnresolvedMention">
    <w:name w:val="Unresolved Mention"/>
    <w:basedOn w:val="DefaultParagraphFont"/>
    <w:uiPriority w:val="99"/>
    <w:semiHidden/>
    <w:unhideWhenUsed/>
    <w:rsid w:val="005A105D"/>
    <w:rPr>
      <w:color w:val="605E5C"/>
      <w:shd w:val="clear" w:color="auto" w:fill="E1DFDD"/>
    </w:rPr>
  </w:style>
  <w:style w:type="character" w:customStyle="1" w:styleId="citation-158">
    <w:name w:val="citation-158"/>
    <w:basedOn w:val="DefaultParagraphFont"/>
    <w:rsid w:val="00CB38BD"/>
  </w:style>
  <w:style w:type="character" w:customStyle="1" w:styleId="citation-157">
    <w:name w:val="citation-157"/>
    <w:basedOn w:val="DefaultParagraphFont"/>
    <w:rsid w:val="00CB38BD"/>
  </w:style>
  <w:style w:type="character" w:customStyle="1" w:styleId="citation-156">
    <w:name w:val="citation-156"/>
    <w:basedOn w:val="DefaultParagraphFont"/>
    <w:rsid w:val="00CB38BD"/>
  </w:style>
  <w:style w:type="character" w:customStyle="1" w:styleId="citation-155">
    <w:name w:val="citation-155"/>
    <w:basedOn w:val="DefaultParagraphFont"/>
    <w:rsid w:val="00CB38BD"/>
  </w:style>
  <w:style w:type="paragraph" w:styleId="Title">
    <w:name w:val="Title"/>
    <w:basedOn w:val="Normal"/>
    <w:next w:val="Normal"/>
    <w:link w:val="TitleChar"/>
    <w:uiPriority w:val="10"/>
    <w:qFormat/>
    <w:rsid w:val="00CB38B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38BD"/>
    <w:rPr>
      <w:rFonts w:asciiTheme="majorHAnsi" w:eastAsiaTheme="majorEastAsia" w:hAnsiTheme="majorHAnsi" w:cstheme="majorBidi"/>
      <w:spacing w:val="-10"/>
      <w:kern w:val="28"/>
      <w:sz w:val="56"/>
      <w:szCs w:val="56"/>
      <w:lang w:val="es-ES"/>
    </w:rPr>
  </w:style>
  <w:style w:type="paragraph" w:customStyle="1" w:styleId="Reporteactividadestexto">
    <w:name w:val="Reporte actividades texto"/>
    <w:basedOn w:val="Normal"/>
    <w:link w:val="ReporteactividadestextoCar"/>
    <w:qFormat/>
    <w:rsid w:val="001A6772"/>
    <w:pPr>
      <w:spacing w:before="120" w:after="320" w:line="360" w:lineRule="auto"/>
      <w:jc w:val="both"/>
    </w:pPr>
    <w:rPr>
      <w:rFonts w:ascii="Arial" w:hAnsi="Arial" w:cs="Arial"/>
      <w:sz w:val="24"/>
      <w:szCs w:val="24"/>
    </w:rPr>
  </w:style>
  <w:style w:type="character" w:customStyle="1" w:styleId="ReporteactividadestextoCar">
    <w:name w:val="Reporte actividades texto Car"/>
    <w:basedOn w:val="DefaultParagraphFont"/>
    <w:link w:val="Reporteactividadestexto"/>
    <w:rsid w:val="001A6772"/>
    <w:rPr>
      <w:rFonts w:ascii="Arial" w:hAnsi="Arial" w:cs="Arial"/>
      <w:sz w:val="24"/>
      <w:szCs w:val="24"/>
      <w:lang w:val="es-ES"/>
    </w:rPr>
  </w:style>
  <w:style w:type="paragraph" w:customStyle="1" w:styleId="reportetexto">
    <w:name w:val="reporte texto"/>
    <w:basedOn w:val="Normal"/>
    <w:autoRedefine/>
    <w:qFormat/>
    <w:rsid w:val="001A6772"/>
    <w:pPr>
      <w:spacing w:before="100" w:beforeAutospacing="1" w:after="100" w:afterAutospacing="1" w:line="360" w:lineRule="auto"/>
      <w:jc w:val="both"/>
    </w:pPr>
    <w:rPr>
      <w:rFonts w:ascii="Arial" w:eastAsia="Times New Roman" w:hAnsi="Arial" w:cs="Arial"/>
      <w:b/>
      <w:sz w:val="28"/>
      <w:szCs w:val="28"/>
      <w:lang w:val="es-MX" w:eastAsia="es-MX"/>
    </w:rPr>
  </w:style>
  <w:style w:type="character" w:customStyle="1" w:styleId="citation-71">
    <w:name w:val="citation-71"/>
    <w:basedOn w:val="DefaultParagraphFont"/>
    <w:rsid w:val="00C74C20"/>
  </w:style>
  <w:style w:type="character" w:customStyle="1" w:styleId="citation-70">
    <w:name w:val="citation-70"/>
    <w:basedOn w:val="DefaultParagraphFont"/>
    <w:rsid w:val="00C74C20"/>
  </w:style>
  <w:style w:type="character" w:styleId="HTMLCode">
    <w:name w:val="HTML Code"/>
    <w:basedOn w:val="DefaultParagraphFont"/>
    <w:uiPriority w:val="99"/>
    <w:semiHidden/>
    <w:unhideWhenUsed/>
    <w:rsid w:val="00C74C2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31066">
      <w:bodyDiv w:val="1"/>
      <w:marLeft w:val="0"/>
      <w:marRight w:val="0"/>
      <w:marTop w:val="0"/>
      <w:marBottom w:val="0"/>
      <w:divBdr>
        <w:top w:val="none" w:sz="0" w:space="0" w:color="auto"/>
        <w:left w:val="none" w:sz="0" w:space="0" w:color="auto"/>
        <w:bottom w:val="none" w:sz="0" w:space="0" w:color="auto"/>
        <w:right w:val="none" w:sz="0" w:space="0" w:color="auto"/>
      </w:divBdr>
    </w:div>
    <w:div w:id="33507318">
      <w:bodyDiv w:val="1"/>
      <w:marLeft w:val="0"/>
      <w:marRight w:val="0"/>
      <w:marTop w:val="0"/>
      <w:marBottom w:val="0"/>
      <w:divBdr>
        <w:top w:val="none" w:sz="0" w:space="0" w:color="auto"/>
        <w:left w:val="none" w:sz="0" w:space="0" w:color="auto"/>
        <w:bottom w:val="none" w:sz="0" w:space="0" w:color="auto"/>
        <w:right w:val="none" w:sz="0" w:space="0" w:color="auto"/>
      </w:divBdr>
    </w:div>
    <w:div w:id="71659752">
      <w:bodyDiv w:val="1"/>
      <w:marLeft w:val="0"/>
      <w:marRight w:val="0"/>
      <w:marTop w:val="0"/>
      <w:marBottom w:val="0"/>
      <w:divBdr>
        <w:top w:val="none" w:sz="0" w:space="0" w:color="auto"/>
        <w:left w:val="none" w:sz="0" w:space="0" w:color="auto"/>
        <w:bottom w:val="none" w:sz="0" w:space="0" w:color="auto"/>
        <w:right w:val="none" w:sz="0" w:space="0" w:color="auto"/>
      </w:divBdr>
    </w:div>
    <w:div w:id="83109176">
      <w:bodyDiv w:val="1"/>
      <w:marLeft w:val="0"/>
      <w:marRight w:val="0"/>
      <w:marTop w:val="0"/>
      <w:marBottom w:val="0"/>
      <w:divBdr>
        <w:top w:val="none" w:sz="0" w:space="0" w:color="auto"/>
        <w:left w:val="none" w:sz="0" w:space="0" w:color="auto"/>
        <w:bottom w:val="none" w:sz="0" w:space="0" w:color="auto"/>
        <w:right w:val="none" w:sz="0" w:space="0" w:color="auto"/>
      </w:divBdr>
    </w:div>
    <w:div w:id="121968043">
      <w:bodyDiv w:val="1"/>
      <w:marLeft w:val="0"/>
      <w:marRight w:val="0"/>
      <w:marTop w:val="0"/>
      <w:marBottom w:val="0"/>
      <w:divBdr>
        <w:top w:val="none" w:sz="0" w:space="0" w:color="auto"/>
        <w:left w:val="none" w:sz="0" w:space="0" w:color="auto"/>
        <w:bottom w:val="none" w:sz="0" w:space="0" w:color="auto"/>
        <w:right w:val="none" w:sz="0" w:space="0" w:color="auto"/>
      </w:divBdr>
    </w:div>
    <w:div w:id="164521442">
      <w:bodyDiv w:val="1"/>
      <w:marLeft w:val="0"/>
      <w:marRight w:val="0"/>
      <w:marTop w:val="0"/>
      <w:marBottom w:val="0"/>
      <w:divBdr>
        <w:top w:val="none" w:sz="0" w:space="0" w:color="auto"/>
        <w:left w:val="none" w:sz="0" w:space="0" w:color="auto"/>
        <w:bottom w:val="none" w:sz="0" w:space="0" w:color="auto"/>
        <w:right w:val="none" w:sz="0" w:space="0" w:color="auto"/>
      </w:divBdr>
    </w:div>
    <w:div w:id="205458681">
      <w:bodyDiv w:val="1"/>
      <w:marLeft w:val="0"/>
      <w:marRight w:val="0"/>
      <w:marTop w:val="0"/>
      <w:marBottom w:val="0"/>
      <w:divBdr>
        <w:top w:val="none" w:sz="0" w:space="0" w:color="auto"/>
        <w:left w:val="none" w:sz="0" w:space="0" w:color="auto"/>
        <w:bottom w:val="none" w:sz="0" w:space="0" w:color="auto"/>
        <w:right w:val="none" w:sz="0" w:space="0" w:color="auto"/>
      </w:divBdr>
    </w:div>
    <w:div w:id="226192318">
      <w:bodyDiv w:val="1"/>
      <w:marLeft w:val="0"/>
      <w:marRight w:val="0"/>
      <w:marTop w:val="0"/>
      <w:marBottom w:val="0"/>
      <w:divBdr>
        <w:top w:val="none" w:sz="0" w:space="0" w:color="auto"/>
        <w:left w:val="none" w:sz="0" w:space="0" w:color="auto"/>
        <w:bottom w:val="none" w:sz="0" w:space="0" w:color="auto"/>
        <w:right w:val="none" w:sz="0" w:space="0" w:color="auto"/>
      </w:divBdr>
    </w:div>
    <w:div w:id="296573767">
      <w:bodyDiv w:val="1"/>
      <w:marLeft w:val="0"/>
      <w:marRight w:val="0"/>
      <w:marTop w:val="0"/>
      <w:marBottom w:val="0"/>
      <w:divBdr>
        <w:top w:val="none" w:sz="0" w:space="0" w:color="auto"/>
        <w:left w:val="none" w:sz="0" w:space="0" w:color="auto"/>
        <w:bottom w:val="none" w:sz="0" w:space="0" w:color="auto"/>
        <w:right w:val="none" w:sz="0" w:space="0" w:color="auto"/>
      </w:divBdr>
      <w:divsChild>
        <w:div w:id="1408650772">
          <w:marLeft w:val="0"/>
          <w:marRight w:val="0"/>
          <w:marTop w:val="0"/>
          <w:marBottom w:val="0"/>
          <w:divBdr>
            <w:top w:val="single" w:sz="12" w:space="0" w:color="auto"/>
            <w:left w:val="single" w:sz="12" w:space="0" w:color="auto"/>
            <w:bottom w:val="single" w:sz="12" w:space="0" w:color="auto"/>
            <w:right w:val="single" w:sz="12" w:space="0" w:color="auto"/>
          </w:divBdr>
        </w:div>
      </w:divsChild>
    </w:div>
    <w:div w:id="323123188">
      <w:bodyDiv w:val="1"/>
      <w:marLeft w:val="0"/>
      <w:marRight w:val="0"/>
      <w:marTop w:val="0"/>
      <w:marBottom w:val="0"/>
      <w:divBdr>
        <w:top w:val="none" w:sz="0" w:space="0" w:color="auto"/>
        <w:left w:val="none" w:sz="0" w:space="0" w:color="auto"/>
        <w:bottom w:val="none" w:sz="0" w:space="0" w:color="auto"/>
        <w:right w:val="none" w:sz="0" w:space="0" w:color="auto"/>
      </w:divBdr>
      <w:divsChild>
        <w:div w:id="815344487">
          <w:marLeft w:val="0"/>
          <w:marRight w:val="0"/>
          <w:marTop w:val="0"/>
          <w:marBottom w:val="0"/>
          <w:divBdr>
            <w:top w:val="single" w:sz="12" w:space="0" w:color="auto"/>
            <w:left w:val="single" w:sz="12" w:space="0" w:color="auto"/>
            <w:bottom w:val="single" w:sz="12" w:space="0" w:color="auto"/>
            <w:right w:val="single" w:sz="12" w:space="0" w:color="auto"/>
          </w:divBdr>
        </w:div>
      </w:divsChild>
    </w:div>
    <w:div w:id="440611517">
      <w:bodyDiv w:val="1"/>
      <w:marLeft w:val="0"/>
      <w:marRight w:val="0"/>
      <w:marTop w:val="0"/>
      <w:marBottom w:val="0"/>
      <w:divBdr>
        <w:top w:val="none" w:sz="0" w:space="0" w:color="auto"/>
        <w:left w:val="none" w:sz="0" w:space="0" w:color="auto"/>
        <w:bottom w:val="none" w:sz="0" w:space="0" w:color="auto"/>
        <w:right w:val="none" w:sz="0" w:space="0" w:color="auto"/>
      </w:divBdr>
      <w:divsChild>
        <w:div w:id="1963729127">
          <w:marLeft w:val="0"/>
          <w:marRight w:val="0"/>
          <w:marTop w:val="0"/>
          <w:marBottom w:val="0"/>
          <w:divBdr>
            <w:top w:val="single" w:sz="12" w:space="0" w:color="auto"/>
            <w:left w:val="single" w:sz="12" w:space="0" w:color="auto"/>
            <w:bottom w:val="single" w:sz="12" w:space="0" w:color="auto"/>
            <w:right w:val="single" w:sz="12" w:space="0" w:color="auto"/>
          </w:divBdr>
        </w:div>
      </w:divsChild>
    </w:div>
    <w:div w:id="486366177">
      <w:bodyDiv w:val="1"/>
      <w:marLeft w:val="0"/>
      <w:marRight w:val="0"/>
      <w:marTop w:val="0"/>
      <w:marBottom w:val="0"/>
      <w:divBdr>
        <w:top w:val="none" w:sz="0" w:space="0" w:color="auto"/>
        <w:left w:val="none" w:sz="0" w:space="0" w:color="auto"/>
        <w:bottom w:val="none" w:sz="0" w:space="0" w:color="auto"/>
        <w:right w:val="none" w:sz="0" w:space="0" w:color="auto"/>
      </w:divBdr>
    </w:div>
    <w:div w:id="571619347">
      <w:bodyDiv w:val="1"/>
      <w:marLeft w:val="0"/>
      <w:marRight w:val="0"/>
      <w:marTop w:val="0"/>
      <w:marBottom w:val="0"/>
      <w:divBdr>
        <w:top w:val="none" w:sz="0" w:space="0" w:color="auto"/>
        <w:left w:val="none" w:sz="0" w:space="0" w:color="auto"/>
        <w:bottom w:val="none" w:sz="0" w:space="0" w:color="auto"/>
        <w:right w:val="none" w:sz="0" w:space="0" w:color="auto"/>
      </w:divBdr>
    </w:div>
    <w:div w:id="629749805">
      <w:bodyDiv w:val="1"/>
      <w:marLeft w:val="0"/>
      <w:marRight w:val="0"/>
      <w:marTop w:val="0"/>
      <w:marBottom w:val="0"/>
      <w:divBdr>
        <w:top w:val="none" w:sz="0" w:space="0" w:color="auto"/>
        <w:left w:val="none" w:sz="0" w:space="0" w:color="auto"/>
        <w:bottom w:val="none" w:sz="0" w:space="0" w:color="auto"/>
        <w:right w:val="none" w:sz="0" w:space="0" w:color="auto"/>
      </w:divBdr>
    </w:div>
    <w:div w:id="727919171">
      <w:bodyDiv w:val="1"/>
      <w:marLeft w:val="0"/>
      <w:marRight w:val="0"/>
      <w:marTop w:val="0"/>
      <w:marBottom w:val="0"/>
      <w:divBdr>
        <w:top w:val="none" w:sz="0" w:space="0" w:color="auto"/>
        <w:left w:val="none" w:sz="0" w:space="0" w:color="auto"/>
        <w:bottom w:val="none" w:sz="0" w:space="0" w:color="auto"/>
        <w:right w:val="none" w:sz="0" w:space="0" w:color="auto"/>
      </w:divBdr>
    </w:div>
    <w:div w:id="737676924">
      <w:bodyDiv w:val="1"/>
      <w:marLeft w:val="0"/>
      <w:marRight w:val="0"/>
      <w:marTop w:val="0"/>
      <w:marBottom w:val="0"/>
      <w:divBdr>
        <w:top w:val="none" w:sz="0" w:space="0" w:color="auto"/>
        <w:left w:val="none" w:sz="0" w:space="0" w:color="auto"/>
        <w:bottom w:val="none" w:sz="0" w:space="0" w:color="auto"/>
        <w:right w:val="none" w:sz="0" w:space="0" w:color="auto"/>
      </w:divBdr>
    </w:div>
    <w:div w:id="769855094">
      <w:bodyDiv w:val="1"/>
      <w:marLeft w:val="0"/>
      <w:marRight w:val="0"/>
      <w:marTop w:val="0"/>
      <w:marBottom w:val="0"/>
      <w:divBdr>
        <w:top w:val="none" w:sz="0" w:space="0" w:color="auto"/>
        <w:left w:val="none" w:sz="0" w:space="0" w:color="auto"/>
        <w:bottom w:val="none" w:sz="0" w:space="0" w:color="auto"/>
        <w:right w:val="none" w:sz="0" w:space="0" w:color="auto"/>
      </w:divBdr>
    </w:div>
    <w:div w:id="866530094">
      <w:bodyDiv w:val="1"/>
      <w:marLeft w:val="0"/>
      <w:marRight w:val="0"/>
      <w:marTop w:val="0"/>
      <w:marBottom w:val="0"/>
      <w:divBdr>
        <w:top w:val="none" w:sz="0" w:space="0" w:color="auto"/>
        <w:left w:val="none" w:sz="0" w:space="0" w:color="auto"/>
        <w:bottom w:val="none" w:sz="0" w:space="0" w:color="auto"/>
        <w:right w:val="none" w:sz="0" w:space="0" w:color="auto"/>
      </w:divBdr>
    </w:div>
    <w:div w:id="869881504">
      <w:bodyDiv w:val="1"/>
      <w:marLeft w:val="0"/>
      <w:marRight w:val="0"/>
      <w:marTop w:val="0"/>
      <w:marBottom w:val="0"/>
      <w:divBdr>
        <w:top w:val="none" w:sz="0" w:space="0" w:color="auto"/>
        <w:left w:val="none" w:sz="0" w:space="0" w:color="auto"/>
        <w:bottom w:val="none" w:sz="0" w:space="0" w:color="auto"/>
        <w:right w:val="none" w:sz="0" w:space="0" w:color="auto"/>
      </w:divBdr>
      <w:divsChild>
        <w:div w:id="1079135753">
          <w:marLeft w:val="0"/>
          <w:marRight w:val="0"/>
          <w:marTop w:val="0"/>
          <w:marBottom w:val="0"/>
          <w:divBdr>
            <w:top w:val="single" w:sz="12" w:space="0" w:color="auto"/>
            <w:left w:val="single" w:sz="12" w:space="0" w:color="auto"/>
            <w:bottom w:val="single" w:sz="12" w:space="0" w:color="auto"/>
            <w:right w:val="single" w:sz="12" w:space="0" w:color="auto"/>
          </w:divBdr>
        </w:div>
      </w:divsChild>
    </w:div>
    <w:div w:id="914439668">
      <w:bodyDiv w:val="1"/>
      <w:marLeft w:val="0"/>
      <w:marRight w:val="0"/>
      <w:marTop w:val="0"/>
      <w:marBottom w:val="0"/>
      <w:divBdr>
        <w:top w:val="none" w:sz="0" w:space="0" w:color="auto"/>
        <w:left w:val="none" w:sz="0" w:space="0" w:color="auto"/>
        <w:bottom w:val="none" w:sz="0" w:space="0" w:color="auto"/>
        <w:right w:val="none" w:sz="0" w:space="0" w:color="auto"/>
      </w:divBdr>
    </w:div>
    <w:div w:id="915553490">
      <w:bodyDiv w:val="1"/>
      <w:marLeft w:val="0"/>
      <w:marRight w:val="0"/>
      <w:marTop w:val="0"/>
      <w:marBottom w:val="0"/>
      <w:divBdr>
        <w:top w:val="none" w:sz="0" w:space="0" w:color="auto"/>
        <w:left w:val="none" w:sz="0" w:space="0" w:color="auto"/>
        <w:bottom w:val="none" w:sz="0" w:space="0" w:color="auto"/>
        <w:right w:val="none" w:sz="0" w:space="0" w:color="auto"/>
      </w:divBdr>
      <w:divsChild>
        <w:div w:id="1862473137">
          <w:marLeft w:val="0"/>
          <w:marRight w:val="0"/>
          <w:marTop w:val="0"/>
          <w:marBottom w:val="0"/>
          <w:divBdr>
            <w:top w:val="none" w:sz="0" w:space="0" w:color="auto"/>
            <w:left w:val="none" w:sz="0" w:space="0" w:color="auto"/>
            <w:bottom w:val="none" w:sz="0" w:space="0" w:color="auto"/>
            <w:right w:val="none" w:sz="0" w:space="0" w:color="auto"/>
          </w:divBdr>
          <w:divsChild>
            <w:div w:id="1797479176">
              <w:marLeft w:val="0"/>
              <w:marRight w:val="0"/>
              <w:marTop w:val="0"/>
              <w:marBottom w:val="0"/>
              <w:divBdr>
                <w:top w:val="none" w:sz="0" w:space="0" w:color="auto"/>
                <w:left w:val="none" w:sz="0" w:space="0" w:color="auto"/>
                <w:bottom w:val="none" w:sz="0" w:space="0" w:color="auto"/>
                <w:right w:val="none" w:sz="0" w:space="0" w:color="auto"/>
              </w:divBdr>
              <w:divsChild>
                <w:div w:id="1345669284">
                  <w:marLeft w:val="0"/>
                  <w:marRight w:val="0"/>
                  <w:marTop w:val="0"/>
                  <w:marBottom w:val="0"/>
                  <w:divBdr>
                    <w:top w:val="none" w:sz="0" w:space="0" w:color="auto"/>
                    <w:left w:val="none" w:sz="0" w:space="0" w:color="auto"/>
                    <w:bottom w:val="none" w:sz="0" w:space="0" w:color="auto"/>
                    <w:right w:val="none" w:sz="0" w:space="0" w:color="auto"/>
                  </w:divBdr>
                  <w:divsChild>
                    <w:div w:id="1611861889">
                      <w:marLeft w:val="0"/>
                      <w:marRight w:val="0"/>
                      <w:marTop w:val="0"/>
                      <w:marBottom w:val="0"/>
                      <w:divBdr>
                        <w:top w:val="none" w:sz="0" w:space="0" w:color="auto"/>
                        <w:left w:val="none" w:sz="0" w:space="0" w:color="auto"/>
                        <w:bottom w:val="none" w:sz="0" w:space="0" w:color="auto"/>
                        <w:right w:val="none" w:sz="0" w:space="0" w:color="auto"/>
                      </w:divBdr>
                      <w:divsChild>
                        <w:div w:id="1900313588">
                          <w:marLeft w:val="0"/>
                          <w:marRight w:val="0"/>
                          <w:marTop w:val="0"/>
                          <w:marBottom w:val="0"/>
                          <w:divBdr>
                            <w:top w:val="none" w:sz="0" w:space="0" w:color="auto"/>
                            <w:left w:val="none" w:sz="0" w:space="0" w:color="auto"/>
                            <w:bottom w:val="none" w:sz="0" w:space="0" w:color="auto"/>
                            <w:right w:val="none" w:sz="0" w:space="0" w:color="auto"/>
                          </w:divBdr>
                          <w:divsChild>
                            <w:div w:id="1966033848">
                              <w:marLeft w:val="0"/>
                              <w:marRight w:val="0"/>
                              <w:marTop w:val="0"/>
                              <w:marBottom w:val="0"/>
                              <w:divBdr>
                                <w:top w:val="none" w:sz="0" w:space="0" w:color="auto"/>
                                <w:left w:val="none" w:sz="0" w:space="0" w:color="auto"/>
                                <w:bottom w:val="none" w:sz="0" w:space="0" w:color="auto"/>
                                <w:right w:val="none" w:sz="0" w:space="0" w:color="auto"/>
                              </w:divBdr>
                              <w:divsChild>
                                <w:div w:id="1246957252">
                                  <w:marLeft w:val="0"/>
                                  <w:marRight w:val="0"/>
                                  <w:marTop w:val="0"/>
                                  <w:marBottom w:val="0"/>
                                  <w:divBdr>
                                    <w:top w:val="none" w:sz="0" w:space="0" w:color="auto"/>
                                    <w:left w:val="none" w:sz="0" w:space="0" w:color="auto"/>
                                    <w:bottom w:val="none" w:sz="0" w:space="0" w:color="auto"/>
                                    <w:right w:val="none" w:sz="0" w:space="0" w:color="auto"/>
                                  </w:divBdr>
                                  <w:divsChild>
                                    <w:div w:id="1478643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2126469">
      <w:bodyDiv w:val="1"/>
      <w:marLeft w:val="0"/>
      <w:marRight w:val="0"/>
      <w:marTop w:val="0"/>
      <w:marBottom w:val="0"/>
      <w:divBdr>
        <w:top w:val="none" w:sz="0" w:space="0" w:color="auto"/>
        <w:left w:val="none" w:sz="0" w:space="0" w:color="auto"/>
        <w:bottom w:val="none" w:sz="0" w:space="0" w:color="auto"/>
        <w:right w:val="none" w:sz="0" w:space="0" w:color="auto"/>
      </w:divBdr>
    </w:div>
    <w:div w:id="977538595">
      <w:bodyDiv w:val="1"/>
      <w:marLeft w:val="0"/>
      <w:marRight w:val="0"/>
      <w:marTop w:val="0"/>
      <w:marBottom w:val="0"/>
      <w:divBdr>
        <w:top w:val="none" w:sz="0" w:space="0" w:color="auto"/>
        <w:left w:val="none" w:sz="0" w:space="0" w:color="auto"/>
        <w:bottom w:val="none" w:sz="0" w:space="0" w:color="auto"/>
        <w:right w:val="none" w:sz="0" w:space="0" w:color="auto"/>
      </w:divBdr>
    </w:div>
    <w:div w:id="1006176338">
      <w:bodyDiv w:val="1"/>
      <w:marLeft w:val="0"/>
      <w:marRight w:val="0"/>
      <w:marTop w:val="0"/>
      <w:marBottom w:val="0"/>
      <w:divBdr>
        <w:top w:val="none" w:sz="0" w:space="0" w:color="auto"/>
        <w:left w:val="none" w:sz="0" w:space="0" w:color="auto"/>
        <w:bottom w:val="none" w:sz="0" w:space="0" w:color="auto"/>
        <w:right w:val="none" w:sz="0" w:space="0" w:color="auto"/>
      </w:divBdr>
    </w:div>
    <w:div w:id="1036585800">
      <w:bodyDiv w:val="1"/>
      <w:marLeft w:val="0"/>
      <w:marRight w:val="0"/>
      <w:marTop w:val="0"/>
      <w:marBottom w:val="0"/>
      <w:divBdr>
        <w:top w:val="none" w:sz="0" w:space="0" w:color="auto"/>
        <w:left w:val="none" w:sz="0" w:space="0" w:color="auto"/>
        <w:bottom w:val="none" w:sz="0" w:space="0" w:color="auto"/>
        <w:right w:val="none" w:sz="0" w:space="0" w:color="auto"/>
      </w:divBdr>
    </w:div>
    <w:div w:id="1090203820">
      <w:bodyDiv w:val="1"/>
      <w:marLeft w:val="0"/>
      <w:marRight w:val="0"/>
      <w:marTop w:val="0"/>
      <w:marBottom w:val="0"/>
      <w:divBdr>
        <w:top w:val="none" w:sz="0" w:space="0" w:color="auto"/>
        <w:left w:val="none" w:sz="0" w:space="0" w:color="auto"/>
        <w:bottom w:val="none" w:sz="0" w:space="0" w:color="auto"/>
        <w:right w:val="none" w:sz="0" w:space="0" w:color="auto"/>
      </w:divBdr>
    </w:div>
    <w:div w:id="1092163439">
      <w:bodyDiv w:val="1"/>
      <w:marLeft w:val="0"/>
      <w:marRight w:val="0"/>
      <w:marTop w:val="0"/>
      <w:marBottom w:val="0"/>
      <w:divBdr>
        <w:top w:val="none" w:sz="0" w:space="0" w:color="auto"/>
        <w:left w:val="none" w:sz="0" w:space="0" w:color="auto"/>
        <w:bottom w:val="none" w:sz="0" w:space="0" w:color="auto"/>
        <w:right w:val="none" w:sz="0" w:space="0" w:color="auto"/>
      </w:divBdr>
    </w:div>
    <w:div w:id="1097094235">
      <w:bodyDiv w:val="1"/>
      <w:marLeft w:val="0"/>
      <w:marRight w:val="0"/>
      <w:marTop w:val="0"/>
      <w:marBottom w:val="0"/>
      <w:divBdr>
        <w:top w:val="none" w:sz="0" w:space="0" w:color="auto"/>
        <w:left w:val="none" w:sz="0" w:space="0" w:color="auto"/>
        <w:bottom w:val="none" w:sz="0" w:space="0" w:color="auto"/>
        <w:right w:val="none" w:sz="0" w:space="0" w:color="auto"/>
      </w:divBdr>
    </w:div>
    <w:div w:id="1116144435">
      <w:bodyDiv w:val="1"/>
      <w:marLeft w:val="0"/>
      <w:marRight w:val="0"/>
      <w:marTop w:val="0"/>
      <w:marBottom w:val="0"/>
      <w:divBdr>
        <w:top w:val="none" w:sz="0" w:space="0" w:color="auto"/>
        <w:left w:val="none" w:sz="0" w:space="0" w:color="auto"/>
        <w:bottom w:val="none" w:sz="0" w:space="0" w:color="auto"/>
        <w:right w:val="none" w:sz="0" w:space="0" w:color="auto"/>
      </w:divBdr>
    </w:div>
    <w:div w:id="1147823905">
      <w:bodyDiv w:val="1"/>
      <w:marLeft w:val="0"/>
      <w:marRight w:val="0"/>
      <w:marTop w:val="0"/>
      <w:marBottom w:val="0"/>
      <w:divBdr>
        <w:top w:val="none" w:sz="0" w:space="0" w:color="auto"/>
        <w:left w:val="none" w:sz="0" w:space="0" w:color="auto"/>
        <w:bottom w:val="none" w:sz="0" w:space="0" w:color="auto"/>
        <w:right w:val="none" w:sz="0" w:space="0" w:color="auto"/>
      </w:divBdr>
    </w:div>
    <w:div w:id="1219780618">
      <w:bodyDiv w:val="1"/>
      <w:marLeft w:val="0"/>
      <w:marRight w:val="0"/>
      <w:marTop w:val="0"/>
      <w:marBottom w:val="0"/>
      <w:divBdr>
        <w:top w:val="none" w:sz="0" w:space="0" w:color="auto"/>
        <w:left w:val="none" w:sz="0" w:space="0" w:color="auto"/>
        <w:bottom w:val="none" w:sz="0" w:space="0" w:color="auto"/>
        <w:right w:val="none" w:sz="0" w:space="0" w:color="auto"/>
      </w:divBdr>
    </w:div>
    <w:div w:id="1243294792">
      <w:bodyDiv w:val="1"/>
      <w:marLeft w:val="0"/>
      <w:marRight w:val="0"/>
      <w:marTop w:val="0"/>
      <w:marBottom w:val="0"/>
      <w:divBdr>
        <w:top w:val="none" w:sz="0" w:space="0" w:color="auto"/>
        <w:left w:val="none" w:sz="0" w:space="0" w:color="auto"/>
        <w:bottom w:val="none" w:sz="0" w:space="0" w:color="auto"/>
        <w:right w:val="none" w:sz="0" w:space="0" w:color="auto"/>
      </w:divBdr>
    </w:div>
    <w:div w:id="1249385067">
      <w:bodyDiv w:val="1"/>
      <w:marLeft w:val="0"/>
      <w:marRight w:val="0"/>
      <w:marTop w:val="0"/>
      <w:marBottom w:val="0"/>
      <w:divBdr>
        <w:top w:val="none" w:sz="0" w:space="0" w:color="auto"/>
        <w:left w:val="none" w:sz="0" w:space="0" w:color="auto"/>
        <w:bottom w:val="none" w:sz="0" w:space="0" w:color="auto"/>
        <w:right w:val="none" w:sz="0" w:space="0" w:color="auto"/>
      </w:divBdr>
    </w:div>
    <w:div w:id="1278562527">
      <w:bodyDiv w:val="1"/>
      <w:marLeft w:val="0"/>
      <w:marRight w:val="0"/>
      <w:marTop w:val="0"/>
      <w:marBottom w:val="0"/>
      <w:divBdr>
        <w:top w:val="none" w:sz="0" w:space="0" w:color="auto"/>
        <w:left w:val="none" w:sz="0" w:space="0" w:color="auto"/>
        <w:bottom w:val="none" w:sz="0" w:space="0" w:color="auto"/>
        <w:right w:val="none" w:sz="0" w:space="0" w:color="auto"/>
      </w:divBdr>
    </w:div>
    <w:div w:id="1328552691">
      <w:bodyDiv w:val="1"/>
      <w:marLeft w:val="0"/>
      <w:marRight w:val="0"/>
      <w:marTop w:val="0"/>
      <w:marBottom w:val="0"/>
      <w:divBdr>
        <w:top w:val="none" w:sz="0" w:space="0" w:color="auto"/>
        <w:left w:val="none" w:sz="0" w:space="0" w:color="auto"/>
        <w:bottom w:val="none" w:sz="0" w:space="0" w:color="auto"/>
        <w:right w:val="none" w:sz="0" w:space="0" w:color="auto"/>
      </w:divBdr>
    </w:div>
    <w:div w:id="1354915055">
      <w:bodyDiv w:val="1"/>
      <w:marLeft w:val="0"/>
      <w:marRight w:val="0"/>
      <w:marTop w:val="0"/>
      <w:marBottom w:val="0"/>
      <w:divBdr>
        <w:top w:val="none" w:sz="0" w:space="0" w:color="auto"/>
        <w:left w:val="none" w:sz="0" w:space="0" w:color="auto"/>
        <w:bottom w:val="none" w:sz="0" w:space="0" w:color="auto"/>
        <w:right w:val="none" w:sz="0" w:space="0" w:color="auto"/>
      </w:divBdr>
    </w:div>
    <w:div w:id="1366364292">
      <w:bodyDiv w:val="1"/>
      <w:marLeft w:val="0"/>
      <w:marRight w:val="0"/>
      <w:marTop w:val="0"/>
      <w:marBottom w:val="0"/>
      <w:divBdr>
        <w:top w:val="none" w:sz="0" w:space="0" w:color="auto"/>
        <w:left w:val="none" w:sz="0" w:space="0" w:color="auto"/>
        <w:bottom w:val="none" w:sz="0" w:space="0" w:color="auto"/>
        <w:right w:val="none" w:sz="0" w:space="0" w:color="auto"/>
      </w:divBdr>
    </w:div>
    <w:div w:id="1371226049">
      <w:bodyDiv w:val="1"/>
      <w:marLeft w:val="0"/>
      <w:marRight w:val="0"/>
      <w:marTop w:val="0"/>
      <w:marBottom w:val="0"/>
      <w:divBdr>
        <w:top w:val="none" w:sz="0" w:space="0" w:color="auto"/>
        <w:left w:val="none" w:sz="0" w:space="0" w:color="auto"/>
        <w:bottom w:val="none" w:sz="0" w:space="0" w:color="auto"/>
        <w:right w:val="none" w:sz="0" w:space="0" w:color="auto"/>
      </w:divBdr>
      <w:divsChild>
        <w:div w:id="1101608487">
          <w:marLeft w:val="0"/>
          <w:marRight w:val="0"/>
          <w:marTop w:val="0"/>
          <w:marBottom w:val="0"/>
          <w:divBdr>
            <w:top w:val="single" w:sz="12" w:space="0" w:color="auto"/>
            <w:left w:val="single" w:sz="12" w:space="0" w:color="auto"/>
            <w:bottom w:val="single" w:sz="12" w:space="0" w:color="auto"/>
            <w:right w:val="single" w:sz="12" w:space="0" w:color="auto"/>
          </w:divBdr>
        </w:div>
      </w:divsChild>
    </w:div>
    <w:div w:id="1377315064">
      <w:bodyDiv w:val="1"/>
      <w:marLeft w:val="0"/>
      <w:marRight w:val="0"/>
      <w:marTop w:val="0"/>
      <w:marBottom w:val="0"/>
      <w:divBdr>
        <w:top w:val="none" w:sz="0" w:space="0" w:color="auto"/>
        <w:left w:val="none" w:sz="0" w:space="0" w:color="auto"/>
        <w:bottom w:val="none" w:sz="0" w:space="0" w:color="auto"/>
        <w:right w:val="none" w:sz="0" w:space="0" w:color="auto"/>
      </w:divBdr>
    </w:div>
    <w:div w:id="1466966179">
      <w:bodyDiv w:val="1"/>
      <w:marLeft w:val="0"/>
      <w:marRight w:val="0"/>
      <w:marTop w:val="0"/>
      <w:marBottom w:val="0"/>
      <w:divBdr>
        <w:top w:val="none" w:sz="0" w:space="0" w:color="auto"/>
        <w:left w:val="none" w:sz="0" w:space="0" w:color="auto"/>
        <w:bottom w:val="none" w:sz="0" w:space="0" w:color="auto"/>
        <w:right w:val="none" w:sz="0" w:space="0" w:color="auto"/>
      </w:divBdr>
    </w:div>
    <w:div w:id="1479759882">
      <w:bodyDiv w:val="1"/>
      <w:marLeft w:val="0"/>
      <w:marRight w:val="0"/>
      <w:marTop w:val="0"/>
      <w:marBottom w:val="0"/>
      <w:divBdr>
        <w:top w:val="none" w:sz="0" w:space="0" w:color="auto"/>
        <w:left w:val="none" w:sz="0" w:space="0" w:color="auto"/>
        <w:bottom w:val="none" w:sz="0" w:space="0" w:color="auto"/>
        <w:right w:val="none" w:sz="0" w:space="0" w:color="auto"/>
      </w:divBdr>
    </w:div>
    <w:div w:id="1492867390">
      <w:bodyDiv w:val="1"/>
      <w:marLeft w:val="0"/>
      <w:marRight w:val="0"/>
      <w:marTop w:val="0"/>
      <w:marBottom w:val="0"/>
      <w:divBdr>
        <w:top w:val="none" w:sz="0" w:space="0" w:color="auto"/>
        <w:left w:val="none" w:sz="0" w:space="0" w:color="auto"/>
        <w:bottom w:val="none" w:sz="0" w:space="0" w:color="auto"/>
        <w:right w:val="none" w:sz="0" w:space="0" w:color="auto"/>
      </w:divBdr>
    </w:div>
    <w:div w:id="1492872513">
      <w:bodyDiv w:val="1"/>
      <w:marLeft w:val="0"/>
      <w:marRight w:val="0"/>
      <w:marTop w:val="0"/>
      <w:marBottom w:val="0"/>
      <w:divBdr>
        <w:top w:val="none" w:sz="0" w:space="0" w:color="auto"/>
        <w:left w:val="none" w:sz="0" w:space="0" w:color="auto"/>
        <w:bottom w:val="none" w:sz="0" w:space="0" w:color="auto"/>
        <w:right w:val="none" w:sz="0" w:space="0" w:color="auto"/>
      </w:divBdr>
    </w:div>
    <w:div w:id="1495487154">
      <w:bodyDiv w:val="1"/>
      <w:marLeft w:val="0"/>
      <w:marRight w:val="0"/>
      <w:marTop w:val="0"/>
      <w:marBottom w:val="0"/>
      <w:divBdr>
        <w:top w:val="none" w:sz="0" w:space="0" w:color="auto"/>
        <w:left w:val="none" w:sz="0" w:space="0" w:color="auto"/>
        <w:bottom w:val="none" w:sz="0" w:space="0" w:color="auto"/>
        <w:right w:val="none" w:sz="0" w:space="0" w:color="auto"/>
      </w:divBdr>
    </w:div>
    <w:div w:id="1520660347">
      <w:bodyDiv w:val="1"/>
      <w:marLeft w:val="0"/>
      <w:marRight w:val="0"/>
      <w:marTop w:val="0"/>
      <w:marBottom w:val="0"/>
      <w:divBdr>
        <w:top w:val="none" w:sz="0" w:space="0" w:color="auto"/>
        <w:left w:val="none" w:sz="0" w:space="0" w:color="auto"/>
        <w:bottom w:val="none" w:sz="0" w:space="0" w:color="auto"/>
        <w:right w:val="none" w:sz="0" w:space="0" w:color="auto"/>
      </w:divBdr>
    </w:div>
    <w:div w:id="1540434593">
      <w:bodyDiv w:val="1"/>
      <w:marLeft w:val="0"/>
      <w:marRight w:val="0"/>
      <w:marTop w:val="0"/>
      <w:marBottom w:val="0"/>
      <w:divBdr>
        <w:top w:val="none" w:sz="0" w:space="0" w:color="auto"/>
        <w:left w:val="none" w:sz="0" w:space="0" w:color="auto"/>
        <w:bottom w:val="none" w:sz="0" w:space="0" w:color="auto"/>
        <w:right w:val="none" w:sz="0" w:space="0" w:color="auto"/>
      </w:divBdr>
    </w:div>
    <w:div w:id="1542748759">
      <w:bodyDiv w:val="1"/>
      <w:marLeft w:val="0"/>
      <w:marRight w:val="0"/>
      <w:marTop w:val="0"/>
      <w:marBottom w:val="0"/>
      <w:divBdr>
        <w:top w:val="none" w:sz="0" w:space="0" w:color="auto"/>
        <w:left w:val="none" w:sz="0" w:space="0" w:color="auto"/>
        <w:bottom w:val="none" w:sz="0" w:space="0" w:color="auto"/>
        <w:right w:val="none" w:sz="0" w:space="0" w:color="auto"/>
      </w:divBdr>
    </w:div>
    <w:div w:id="1633706150">
      <w:bodyDiv w:val="1"/>
      <w:marLeft w:val="0"/>
      <w:marRight w:val="0"/>
      <w:marTop w:val="0"/>
      <w:marBottom w:val="0"/>
      <w:divBdr>
        <w:top w:val="none" w:sz="0" w:space="0" w:color="auto"/>
        <w:left w:val="none" w:sz="0" w:space="0" w:color="auto"/>
        <w:bottom w:val="none" w:sz="0" w:space="0" w:color="auto"/>
        <w:right w:val="none" w:sz="0" w:space="0" w:color="auto"/>
      </w:divBdr>
    </w:div>
    <w:div w:id="1687368951">
      <w:bodyDiv w:val="1"/>
      <w:marLeft w:val="0"/>
      <w:marRight w:val="0"/>
      <w:marTop w:val="0"/>
      <w:marBottom w:val="0"/>
      <w:divBdr>
        <w:top w:val="none" w:sz="0" w:space="0" w:color="auto"/>
        <w:left w:val="none" w:sz="0" w:space="0" w:color="auto"/>
        <w:bottom w:val="none" w:sz="0" w:space="0" w:color="auto"/>
        <w:right w:val="none" w:sz="0" w:space="0" w:color="auto"/>
      </w:divBdr>
    </w:div>
    <w:div w:id="1718967334">
      <w:bodyDiv w:val="1"/>
      <w:marLeft w:val="0"/>
      <w:marRight w:val="0"/>
      <w:marTop w:val="0"/>
      <w:marBottom w:val="0"/>
      <w:divBdr>
        <w:top w:val="none" w:sz="0" w:space="0" w:color="auto"/>
        <w:left w:val="none" w:sz="0" w:space="0" w:color="auto"/>
        <w:bottom w:val="none" w:sz="0" w:space="0" w:color="auto"/>
        <w:right w:val="none" w:sz="0" w:space="0" w:color="auto"/>
      </w:divBdr>
    </w:div>
    <w:div w:id="1719476967">
      <w:bodyDiv w:val="1"/>
      <w:marLeft w:val="0"/>
      <w:marRight w:val="0"/>
      <w:marTop w:val="0"/>
      <w:marBottom w:val="0"/>
      <w:divBdr>
        <w:top w:val="none" w:sz="0" w:space="0" w:color="auto"/>
        <w:left w:val="none" w:sz="0" w:space="0" w:color="auto"/>
        <w:bottom w:val="none" w:sz="0" w:space="0" w:color="auto"/>
        <w:right w:val="none" w:sz="0" w:space="0" w:color="auto"/>
      </w:divBdr>
    </w:div>
    <w:div w:id="1760562790">
      <w:bodyDiv w:val="1"/>
      <w:marLeft w:val="0"/>
      <w:marRight w:val="0"/>
      <w:marTop w:val="0"/>
      <w:marBottom w:val="0"/>
      <w:divBdr>
        <w:top w:val="none" w:sz="0" w:space="0" w:color="auto"/>
        <w:left w:val="none" w:sz="0" w:space="0" w:color="auto"/>
        <w:bottom w:val="none" w:sz="0" w:space="0" w:color="auto"/>
        <w:right w:val="none" w:sz="0" w:space="0" w:color="auto"/>
      </w:divBdr>
      <w:divsChild>
        <w:div w:id="832064596">
          <w:marLeft w:val="0"/>
          <w:marRight w:val="0"/>
          <w:marTop w:val="0"/>
          <w:marBottom w:val="0"/>
          <w:divBdr>
            <w:top w:val="single" w:sz="12" w:space="0" w:color="auto"/>
            <w:left w:val="single" w:sz="12" w:space="0" w:color="auto"/>
            <w:bottom w:val="single" w:sz="12" w:space="0" w:color="auto"/>
            <w:right w:val="single" w:sz="12" w:space="0" w:color="auto"/>
          </w:divBdr>
        </w:div>
      </w:divsChild>
    </w:div>
    <w:div w:id="1849320665">
      <w:bodyDiv w:val="1"/>
      <w:marLeft w:val="0"/>
      <w:marRight w:val="0"/>
      <w:marTop w:val="0"/>
      <w:marBottom w:val="0"/>
      <w:divBdr>
        <w:top w:val="none" w:sz="0" w:space="0" w:color="auto"/>
        <w:left w:val="none" w:sz="0" w:space="0" w:color="auto"/>
        <w:bottom w:val="none" w:sz="0" w:space="0" w:color="auto"/>
        <w:right w:val="none" w:sz="0" w:space="0" w:color="auto"/>
      </w:divBdr>
    </w:div>
    <w:div w:id="1854151482">
      <w:bodyDiv w:val="1"/>
      <w:marLeft w:val="0"/>
      <w:marRight w:val="0"/>
      <w:marTop w:val="0"/>
      <w:marBottom w:val="0"/>
      <w:divBdr>
        <w:top w:val="none" w:sz="0" w:space="0" w:color="auto"/>
        <w:left w:val="none" w:sz="0" w:space="0" w:color="auto"/>
        <w:bottom w:val="none" w:sz="0" w:space="0" w:color="auto"/>
        <w:right w:val="none" w:sz="0" w:space="0" w:color="auto"/>
      </w:divBdr>
      <w:divsChild>
        <w:div w:id="128521916">
          <w:marLeft w:val="0"/>
          <w:marRight w:val="0"/>
          <w:marTop w:val="0"/>
          <w:marBottom w:val="0"/>
          <w:divBdr>
            <w:top w:val="none" w:sz="0" w:space="0" w:color="auto"/>
            <w:left w:val="none" w:sz="0" w:space="0" w:color="auto"/>
            <w:bottom w:val="none" w:sz="0" w:space="0" w:color="auto"/>
            <w:right w:val="none" w:sz="0" w:space="0" w:color="auto"/>
          </w:divBdr>
        </w:div>
      </w:divsChild>
    </w:div>
    <w:div w:id="1873567810">
      <w:bodyDiv w:val="1"/>
      <w:marLeft w:val="0"/>
      <w:marRight w:val="0"/>
      <w:marTop w:val="0"/>
      <w:marBottom w:val="0"/>
      <w:divBdr>
        <w:top w:val="none" w:sz="0" w:space="0" w:color="auto"/>
        <w:left w:val="none" w:sz="0" w:space="0" w:color="auto"/>
        <w:bottom w:val="none" w:sz="0" w:space="0" w:color="auto"/>
        <w:right w:val="none" w:sz="0" w:space="0" w:color="auto"/>
      </w:divBdr>
    </w:div>
    <w:div w:id="1897467310">
      <w:bodyDiv w:val="1"/>
      <w:marLeft w:val="0"/>
      <w:marRight w:val="0"/>
      <w:marTop w:val="0"/>
      <w:marBottom w:val="0"/>
      <w:divBdr>
        <w:top w:val="none" w:sz="0" w:space="0" w:color="auto"/>
        <w:left w:val="none" w:sz="0" w:space="0" w:color="auto"/>
        <w:bottom w:val="none" w:sz="0" w:space="0" w:color="auto"/>
        <w:right w:val="none" w:sz="0" w:space="0" w:color="auto"/>
      </w:divBdr>
    </w:div>
    <w:div w:id="1944875624">
      <w:bodyDiv w:val="1"/>
      <w:marLeft w:val="0"/>
      <w:marRight w:val="0"/>
      <w:marTop w:val="0"/>
      <w:marBottom w:val="0"/>
      <w:divBdr>
        <w:top w:val="none" w:sz="0" w:space="0" w:color="auto"/>
        <w:left w:val="none" w:sz="0" w:space="0" w:color="auto"/>
        <w:bottom w:val="none" w:sz="0" w:space="0" w:color="auto"/>
        <w:right w:val="none" w:sz="0" w:space="0" w:color="auto"/>
      </w:divBdr>
    </w:div>
    <w:div w:id="1959988531">
      <w:bodyDiv w:val="1"/>
      <w:marLeft w:val="0"/>
      <w:marRight w:val="0"/>
      <w:marTop w:val="0"/>
      <w:marBottom w:val="0"/>
      <w:divBdr>
        <w:top w:val="none" w:sz="0" w:space="0" w:color="auto"/>
        <w:left w:val="none" w:sz="0" w:space="0" w:color="auto"/>
        <w:bottom w:val="none" w:sz="0" w:space="0" w:color="auto"/>
        <w:right w:val="none" w:sz="0" w:space="0" w:color="auto"/>
      </w:divBdr>
    </w:div>
    <w:div w:id="20784292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footer" Target="foot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_rels/header1.xml.rels><?xml version="1.0" encoding="UTF-8" standalone="yes"?>
<Relationships xmlns="http://schemas.openxmlformats.org/package/2006/relationships"><Relationship Id="rId2" Type="http://schemas.openxmlformats.org/officeDocument/2006/relationships/image" Target="media/image36.png"/><Relationship Id="rId1" Type="http://schemas.openxmlformats.org/officeDocument/2006/relationships/image" Target="media/image35.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700</TotalTime>
  <Pages>49</Pages>
  <Words>6273</Words>
  <Characters>35758</Characters>
  <Application>Microsoft Office Word</Application>
  <DocSecurity>0</DocSecurity>
  <Lines>297</Lines>
  <Paragraphs>83</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41948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inifap.gob.mx</dc:creator>
  <cp:keywords/>
  <dc:description/>
  <cp:lastModifiedBy>Heriberto Cantu</cp:lastModifiedBy>
  <cp:revision>28</cp:revision>
  <cp:lastPrinted>2022-12-21T19:41:00Z</cp:lastPrinted>
  <dcterms:created xsi:type="dcterms:W3CDTF">2025-04-29T06:22:00Z</dcterms:created>
  <dcterms:modified xsi:type="dcterms:W3CDTF">2025-10-30T19:52:00Z</dcterms:modified>
</cp:coreProperties>
</file>