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F97661" w:rsidRDefault="00365C3B" w:rsidP="005A0C2C">
      <w:pPr>
        <w:tabs>
          <w:tab w:val="left" w:pos="5430"/>
        </w:tabs>
        <w:rPr>
          <w:rFonts w:ascii="Arial" w:hAnsi="Arial" w:cs="Arial"/>
        </w:rPr>
      </w:pPr>
    </w:p>
    <w:p w14:paraId="2215A89E" w14:textId="77777777" w:rsidR="005A0C2C" w:rsidRPr="00F97661" w:rsidRDefault="00B818E5" w:rsidP="00B818E5">
      <w:pPr>
        <w:spacing w:after="0" w:line="240" w:lineRule="auto"/>
        <w:jc w:val="center"/>
        <w:rPr>
          <w:rFonts w:ascii="Arial" w:eastAsia="Times New Roman" w:hAnsi="Arial" w:cs="Arial"/>
          <w:b/>
          <w:color w:val="000000"/>
          <w:sz w:val="48"/>
          <w:szCs w:val="48"/>
          <w:lang w:val="es-MX" w:eastAsia="es-VE"/>
        </w:rPr>
      </w:pPr>
      <w:r w:rsidRPr="00F97661">
        <w:rPr>
          <w:rFonts w:ascii="Arial" w:eastAsia="Times New Roman" w:hAnsi="Arial" w:cs="Arial"/>
          <w:b/>
          <w:color w:val="000000"/>
          <w:sz w:val="44"/>
          <w:szCs w:val="48"/>
          <w:lang w:val="es-MX" w:eastAsia="es-VE"/>
        </w:rPr>
        <w:t>Bitácora de A</w:t>
      </w:r>
      <w:r w:rsidR="005A0C2C" w:rsidRPr="00F97661">
        <w:rPr>
          <w:rFonts w:ascii="Arial" w:eastAsia="Times New Roman" w:hAnsi="Arial" w:cs="Arial"/>
          <w:b/>
          <w:color w:val="000000"/>
          <w:sz w:val="44"/>
          <w:szCs w:val="48"/>
          <w:lang w:val="es-MX" w:eastAsia="es-VE"/>
        </w:rPr>
        <w:t>ctividades</w:t>
      </w:r>
      <w:r w:rsidRPr="00F97661">
        <w:rPr>
          <w:rFonts w:ascii="Arial" w:eastAsia="Times New Roman" w:hAnsi="Arial" w:cs="Arial"/>
          <w:b/>
          <w:color w:val="000000"/>
          <w:sz w:val="44"/>
          <w:szCs w:val="48"/>
          <w:lang w:val="es-MX" w:eastAsia="es-VE"/>
        </w:rPr>
        <w:t xml:space="preserve"> </w:t>
      </w:r>
      <w:r w:rsidR="005A0C2C" w:rsidRPr="00F97661">
        <w:rPr>
          <w:rFonts w:ascii="Arial" w:eastAsia="Times New Roman" w:hAnsi="Arial" w:cs="Arial"/>
          <w:b/>
          <w:color w:val="000000"/>
          <w:sz w:val="44"/>
          <w:szCs w:val="48"/>
          <w:lang w:val="es-MX" w:eastAsia="es-VE"/>
        </w:rPr>
        <w:t xml:space="preserve">y </w:t>
      </w:r>
      <w:r w:rsidRPr="00F97661">
        <w:rPr>
          <w:rFonts w:ascii="Arial" w:eastAsia="Times New Roman" w:hAnsi="Arial" w:cs="Arial"/>
          <w:b/>
          <w:color w:val="000000"/>
          <w:sz w:val="44"/>
          <w:szCs w:val="48"/>
          <w:lang w:val="es-MX" w:eastAsia="es-VE"/>
        </w:rPr>
        <w:t>R</w:t>
      </w:r>
      <w:r w:rsidR="005A0C2C" w:rsidRPr="00F97661">
        <w:rPr>
          <w:rFonts w:ascii="Arial" w:eastAsia="Times New Roman" w:hAnsi="Arial" w:cs="Arial"/>
          <w:b/>
          <w:color w:val="000000"/>
          <w:sz w:val="44"/>
          <w:szCs w:val="48"/>
          <w:lang w:val="es-MX" w:eastAsia="es-VE"/>
        </w:rPr>
        <w:t>equerimientos</w:t>
      </w:r>
    </w:p>
    <w:p w14:paraId="0A37501D" w14:textId="77777777" w:rsidR="005A0C2C" w:rsidRPr="00F9766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F9766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F9766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F97661" w:rsidRDefault="005A0C2C" w:rsidP="005A0C2C">
      <w:pPr>
        <w:spacing w:after="0" w:line="240" w:lineRule="auto"/>
        <w:jc w:val="center"/>
        <w:rPr>
          <w:rFonts w:ascii="Arial" w:eastAsia="Times New Roman" w:hAnsi="Arial" w:cs="Arial"/>
          <w:b/>
          <w:sz w:val="48"/>
          <w:szCs w:val="48"/>
          <w:lang w:val="es-MX" w:eastAsia="es-VE"/>
        </w:rPr>
      </w:pPr>
      <w:r w:rsidRPr="00F97661">
        <w:rPr>
          <w:rFonts w:ascii="Arial" w:eastAsia="Times New Roman" w:hAnsi="Arial" w:cs="Arial"/>
          <w:b/>
          <w:sz w:val="48"/>
          <w:szCs w:val="48"/>
          <w:lang w:val="es-MX" w:eastAsia="es-VE"/>
        </w:rPr>
        <w:t>P</w:t>
      </w:r>
      <w:r w:rsidR="00B818E5" w:rsidRPr="00F97661">
        <w:rPr>
          <w:rFonts w:ascii="Arial" w:eastAsia="Times New Roman" w:hAnsi="Arial" w:cs="Arial"/>
          <w:b/>
          <w:sz w:val="48"/>
          <w:szCs w:val="48"/>
          <w:lang w:val="es-MX" w:eastAsia="es-VE"/>
        </w:rPr>
        <w:t>lataforma</w:t>
      </w:r>
      <w:r w:rsidRPr="00F97661">
        <w:rPr>
          <w:rFonts w:ascii="Arial" w:eastAsia="Times New Roman" w:hAnsi="Arial" w:cs="Arial"/>
          <w:b/>
          <w:sz w:val="48"/>
          <w:szCs w:val="48"/>
          <w:lang w:val="es-MX" w:eastAsia="es-VE"/>
        </w:rPr>
        <w:t xml:space="preserve">: </w:t>
      </w:r>
    </w:p>
    <w:p w14:paraId="6A05A809" w14:textId="77777777" w:rsidR="00B818E5" w:rsidRPr="00F97661" w:rsidRDefault="00B818E5" w:rsidP="005A0C2C">
      <w:pPr>
        <w:spacing w:after="0" w:line="240" w:lineRule="auto"/>
        <w:jc w:val="center"/>
        <w:rPr>
          <w:rFonts w:ascii="Arial" w:eastAsia="Times New Roman" w:hAnsi="Arial" w:cs="Arial"/>
          <w:b/>
          <w:sz w:val="48"/>
          <w:szCs w:val="48"/>
          <w:lang w:val="es-MX" w:eastAsia="es-VE"/>
        </w:rPr>
      </w:pPr>
    </w:p>
    <w:p w14:paraId="0A6EEA28" w14:textId="46BD4FB9" w:rsidR="005A0C2C" w:rsidRPr="00F97661" w:rsidRDefault="001A03EB" w:rsidP="005A0C2C">
      <w:pPr>
        <w:spacing w:after="0" w:line="240" w:lineRule="auto"/>
        <w:jc w:val="center"/>
        <w:rPr>
          <w:rFonts w:ascii="Arial" w:eastAsia="Times New Roman" w:hAnsi="Arial" w:cs="Arial"/>
          <w:b/>
          <w:sz w:val="48"/>
          <w:szCs w:val="48"/>
          <w:lang w:val="es-MX" w:eastAsia="es-VE"/>
        </w:rPr>
      </w:pPr>
      <w:r w:rsidRPr="00F97661">
        <w:rPr>
          <w:rFonts w:ascii="Arial" w:hAnsi="Arial" w:cs="Arial"/>
          <w:b/>
          <w:sz w:val="48"/>
          <w:szCs w:val="48"/>
        </w:rPr>
        <w:t>Plataforma de Ad</w:t>
      </w:r>
      <w:r w:rsidR="004535ED" w:rsidRPr="00F97661">
        <w:rPr>
          <w:rFonts w:ascii="Arial" w:hAnsi="Arial" w:cs="Arial"/>
          <w:b/>
          <w:sz w:val="48"/>
          <w:szCs w:val="48"/>
        </w:rPr>
        <w:t>ministración de Bienes</w:t>
      </w:r>
      <w:r w:rsidRPr="00F97661">
        <w:rPr>
          <w:rFonts w:ascii="Arial" w:hAnsi="Arial" w:cs="Arial"/>
          <w:b/>
          <w:sz w:val="48"/>
          <w:szCs w:val="48"/>
        </w:rPr>
        <w:t xml:space="preserve"> Inmuebles</w:t>
      </w:r>
    </w:p>
    <w:p w14:paraId="5A39BBE3" w14:textId="77777777" w:rsidR="005A0C2C" w:rsidRPr="00F9766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97661"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F97661" w:rsidRDefault="005A0C2C" w:rsidP="005A0C2C">
      <w:pPr>
        <w:rPr>
          <w:rFonts w:ascii="Arial" w:hAnsi="Arial" w:cs="Arial"/>
          <w:b/>
          <w:sz w:val="28"/>
          <w:szCs w:val="24"/>
          <w:u w:val="single"/>
          <w:lang w:val="es-MX"/>
        </w:rPr>
      </w:pPr>
    </w:p>
    <w:p w14:paraId="0D0B940D" w14:textId="77777777" w:rsidR="007F1751" w:rsidRPr="00F97661" w:rsidRDefault="007F1751" w:rsidP="005A0C2C">
      <w:pPr>
        <w:rPr>
          <w:rFonts w:ascii="Arial" w:hAnsi="Arial" w:cs="Arial"/>
          <w:b/>
          <w:sz w:val="28"/>
          <w:szCs w:val="24"/>
          <w:u w:val="single"/>
          <w:lang w:val="es-MX"/>
        </w:rPr>
      </w:pPr>
    </w:p>
    <w:p w14:paraId="0C473C90" w14:textId="3A7F607D" w:rsidR="005A0C2C" w:rsidRPr="00F97661" w:rsidRDefault="00B818E5" w:rsidP="00B818E5">
      <w:pPr>
        <w:jc w:val="right"/>
        <w:rPr>
          <w:rFonts w:ascii="Arial" w:hAnsi="Arial" w:cs="Arial"/>
          <w:b/>
          <w:sz w:val="52"/>
          <w:szCs w:val="24"/>
          <w:lang w:val="es-MX"/>
        </w:rPr>
      </w:pPr>
      <w:r w:rsidRPr="00F97661">
        <w:rPr>
          <w:rFonts w:ascii="Arial" w:hAnsi="Arial" w:cs="Arial"/>
          <w:b/>
          <w:sz w:val="52"/>
          <w:szCs w:val="24"/>
          <w:lang w:val="es-MX"/>
        </w:rPr>
        <w:t xml:space="preserve"> </w:t>
      </w:r>
      <w:r w:rsidR="00142421">
        <w:rPr>
          <w:rFonts w:ascii="Arial" w:hAnsi="Arial" w:cs="Arial"/>
          <w:b/>
          <w:sz w:val="52"/>
          <w:szCs w:val="24"/>
          <w:lang w:val="es-MX"/>
        </w:rPr>
        <w:t>Febrero</w:t>
      </w:r>
      <w:r w:rsidR="001D3475">
        <w:rPr>
          <w:rFonts w:ascii="Arial" w:hAnsi="Arial" w:cs="Arial"/>
          <w:b/>
          <w:sz w:val="52"/>
          <w:szCs w:val="24"/>
          <w:lang w:val="es-MX"/>
        </w:rPr>
        <w:t xml:space="preserve"> </w:t>
      </w:r>
      <w:r w:rsidR="00EB21E6">
        <w:rPr>
          <w:rFonts w:ascii="Arial" w:hAnsi="Arial" w:cs="Arial"/>
          <w:b/>
          <w:sz w:val="52"/>
          <w:szCs w:val="24"/>
          <w:lang w:val="es-MX"/>
        </w:rPr>
        <w:t>2025</w:t>
      </w:r>
    </w:p>
    <w:p w14:paraId="0E27B00A" w14:textId="77777777" w:rsidR="007F1751" w:rsidRPr="00F97661" w:rsidRDefault="007F1751" w:rsidP="007F1751">
      <w:pPr>
        <w:jc w:val="center"/>
        <w:rPr>
          <w:rFonts w:ascii="Arial" w:hAnsi="Arial" w:cs="Arial"/>
          <w:b/>
          <w:sz w:val="52"/>
          <w:szCs w:val="24"/>
          <w:lang w:val="es-MX"/>
        </w:rPr>
      </w:pPr>
    </w:p>
    <w:p w14:paraId="44EAFD9C" w14:textId="5675AE55" w:rsidR="007F1751" w:rsidRPr="00F97661" w:rsidRDefault="007F1751" w:rsidP="001A03EB">
      <w:pPr>
        <w:rPr>
          <w:rFonts w:ascii="Arial" w:hAnsi="Arial" w:cs="Arial"/>
          <w:b/>
          <w:sz w:val="52"/>
          <w:szCs w:val="24"/>
          <w:lang w:val="es-MX"/>
        </w:rPr>
      </w:pPr>
    </w:p>
    <w:p w14:paraId="71C9CD31" w14:textId="77777777" w:rsidR="005A0C2C" w:rsidRPr="00F97661" w:rsidRDefault="005A0C2C" w:rsidP="005A0C2C">
      <w:pPr>
        <w:pStyle w:val="Sinespaciado"/>
        <w:ind w:right="49"/>
        <w:rPr>
          <w:rFonts w:ascii="Arial" w:hAnsi="Arial" w:cs="Arial"/>
          <w:sz w:val="20"/>
          <w:szCs w:val="20"/>
          <w:lang w:val="es-MX"/>
        </w:rPr>
      </w:pPr>
      <w:r w:rsidRPr="00F97661">
        <w:rPr>
          <w:rFonts w:ascii="Arial" w:hAnsi="Arial" w:cs="Arial"/>
          <w:sz w:val="20"/>
          <w:szCs w:val="20"/>
          <w:lang w:val="es-MX"/>
        </w:rPr>
        <w:t>Autor:</w:t>
      </w:r>
      <w:r w:rsidRPr="00F97661">
        <w:rPr>
          <w:rFonts w:ascii="Arial" w:hAnsi="Arial" w:cs="Arial"/>
          <w:sz w:val="20"/>
          <w:szCs w:val="20"/>
          <w:lang w:val="es-MX"/>
        </w:rPr>
        <w:tab/>
      </w:r>
      <w:r w:rsidRPr="00F97661">
        <w:rPr>
          <w:rFonts w:ascii="Arial" w:hAnsi="Arial" w:cs="Arial"/>
          <w:sz w:val="20"/>
          <w:szCs w:val="20"/>
          <w:lang w:val="es-MX"/>
        </w:rPr>
        <w:tab/>
      </w:r>
      <w:r w:rsidRPr="00F97661">
        <w:rPr>
          <w:rFonts w:ascii="Arial" w:hAnsi="Arial" w:cs="Arial"/>
          <w:sz w:val="20"/>
          <w:szCs w:val="20"/>
          <w:lang w:val="es-MX"/>
        </w:rPr>
        <w:tab/>
      </w:r>
      <w:r w:rsidRPr="00F97661">
        <w:rPr>
          <w:rFonts w:ascii="Arial" w:hAnsi="Arial" w:cs="Arial"/>
          <w:sz w:val="20"/>
          <w:szCs w:val="20"/>
          <w:lang w:val="es-MX"/>
        </w:rPr>
        <w:tab/>
      </w:r>
      <w:r w:rsidRPr="00F97661">
        <w:rPr>
          <w:rStyle w:val="HighlightedVariable"/>
          <w:szCs w:val="20"/>
          <w:lang w:val="es-MX"/>
        </w:rPr>
        <w:t>INAP</w:t>
      </w:r>
    </w:p>
    <w:p w14:paraId="5BDEE645" w14:textId="64324485" w:rsidR="00F94FD5" w:rsidRPr="00F97661" w:rsidRDefault="005A0C2C" w:rsidP="00F94FD5">
      <w:pPr>
        <w:pStyle w:val="Sinespaciado"/>
        <w:ind w:right="49"/>
        <w:rPr>
          <w:rFonts w:ascii="Arial" w:hAnsi="Arial" w:cs="Arial"/>
          <w:sz w:val="20"/>
          <w:szCs w:val="20"/>
          <w:lang w:val="es-MX"/>
        </w:rPr>
      </w:pPr>
      <w:r w:rsidRPr="00F97661">
        <w:rPr>
          <w:rFonts w:ascii="Arial" w:hAnsi="Arial" w:cs="Arial"/>
          <w:sz w:val="20"/>
          <w:szCs w:val="20"/>
          <w:lang w:val="es-MX"/>
        </w:rPr>
        <w:t>Fecha de creación:</w:t>
      </w:r>
      <w:r w:rsidRPr="00F97661">
        <w:rPr>
          <w:rFonts w:ascii="Arial" w:hAnsi="Arial" w:cs="Arial"/>
          <w:sz w:val="20"/>
          <w:szCs w:val="20"/>
          <w:lang w:val="es-MX"/>
        </w:rPr>
        <w:tab/>
      </w:r>
      <w:r w:rsidRPr="00F97661">
        <w:rPr>
          <w:rFonts w:ascii="Arial" w:hAnsi="Arial" w:cs="Arial"/>
          <w:sz w:val="20"/>
          <w:szCs w:val="20"/>
          <w:lang w:val="es-MX"/>
        </w:rPr>
        <w:tab/>
      </w:r>
      <w:r w:rsidR="00142421">
        <w:rPr>
          <w:rFonts w:ascii="Arial" w:hAnsi="Arial" w:cs="Arial"/>
          <w:sz w:val="20"/>
          <w:szCs w:val="20"/>
          <w:lang w:val="es-MX"/>
        </w:rPr>
        <w:t>28</w:t>
      </w:r>
      <w:r w:rsidR="005C4198">
        <w:rPr>
          <w:rFonts w:ascii="Arial" w:hAnsi="Arial" w:cs="Arial"/>
          <w:sz w:val="20"/>
          <w:szCs w:val="20"/>
          <w:lang w:val="es-MX"/>
        </w:rPr>
        <w:t xml:space="preserve"> </w:t>
      </w:r>
      <w:r w:rsidR="00F94FD5" w:rsidRPr="00F97661">
        <w:rPr>
          <w:rFonts w:ascii="Arial" w:hAnsi="Arial" w:cs="Arial"/>
          <w:sz w:val="20"/>
          <w:szCs w:val="20"/>
          <w:lang w:val="es-MX"/>
        </w:rPr>
        <w:t xml:space="preserve">de </w:t>
      </w:r>
      <w:r w:rsidR="00142421">
        <w:rPr>
          <w:rFonts w:ascii="Arial" w:hAnsi="Arial" w:cs="Arial"/>
          <w:sz w:val="20"/>
          <w:szCs w:val="20"/>
          <w:lang w:val="es-MX"/>
        </w:rPr>
        <w:t>febrero</w:t>
      </w:r>
      <w:r w:rsidR="00B818E5" w:rsidRPr="00F97661">
        <w:rPr>
          <w:rFonts w:ascii="Arial" w:hAnsi="Arial" w:cs="Arial"/>
          <w:sz w:val="20"/>
          <w:szCs w:val="20"/>
          <w:lang w:val="es-MX"/>
        </w:rPr>
        <w:t xml:space="preserve">, </w:t>
      </w:r>
      <w:r w:rsidR="00EB21E6">
        <w:rPr>
          <w:rFonts w:ascii="Arial" w:hAnsi="Arial" w:cs="Arial"/>
          <w:sz w:val="20"/>
          <w:szCs w:val="20"/>
          <w:lang w:val="es-MX"/>
        </w:rPr>
        <w:t>2025</w:t>
      </w:r>
    </w:p>
    <w:p w14:paraId="1D8EE6F4" w14:textId="08BED788" w:rsidR="00F94FD5" w:rsidRPr="00F97661" w:rsidRDefault="00F94FD5" w:rsidP="00F94FD5">
      <w:pPr>
        <w:pStyle w:val="Sinespaciado"/>
        <w:ind w:right="49"/>
        <w:rPr>
          <w:rFonts w:ascii="Arial" w:hAnsi="Arial" w:cs="Arial"/>
          <w:sz w:val="20"/>
          <w:szCs w:val="20"/>
          <w:lang w:val="es-MX"/>
        </w:rPr>
      </w:pPr>
      <w:r w:rsidRPr="00F97661">
        <w:rPr>
          <w:rFonts w:ascii="Arial" w:hAnsi="Arial" w:cs="Arial"/>
          <w:sz w:val="20"/>
          <w:szCs w:val="20"/>
          <w:lang w:val="es-MX"/>
        </w:rPr>
        <w:t>Última modificación:</w:t>
      </w:r>
      <w:r w:rsidRPr="00F97661">
        <w:rPr>
          <w:rFonts w:ascii="Arial" w:hAnsi="Arial" w:cs="Arial"/>
          <w:sz w:val="20"/>
          <w:szCs w:val="20"/>
          <w:lang w:val="es-MX"/>
        </w:rPr>
        <w:tab/>
      </w:r>
      <w:r w:rsidRPr="00F97661">
        <w:rPr>
          <w:rFonts w:ascii="Arial" w:hAnsi="Arial" w:cs="Arial"/>
          <w:sz w:val="20"/>
          <w:szCs w:val="20"/>
          <w:lang w:val="es-MX"/>
        </w:rPr>
        <w:tab/>
      </w:r>
      <w:r w:rsidR="00142421">
        <w:rPr>
          <w:rFonts w:ascii="Arial" w:hAnsi="Arial" w:cs="Arial"/>
          <w:sz w:val="20"/>
          <w:szCs w:val="20"/>
          <w:lang w:val="es-MX"/>
        </w:rPr>
        <w:t>28</w:t>
      </w:r>
      <w:r w:rsidRPr="00F97661">
        <w:rPr>
          <w:rFonts w:ascii="Arial" w:hAnsi="Arial" w:cs="Arial"/>
          <w:sz w:val="20"/>
          <w:szCs w:val="20"/>
          <w:lang w:val="es-MX"/>
        </w:rPr>
        <w:t xml:space="preserve"> de</w:t>
      </w:r>
      <w:r w:rsidR="00142421">
        <w:rPr>
          <w:rFonts w:ascii="Arial" w:hAnsi="Arial" w:cs="Arial"/>
          <w:sz w:val="20"/>
          <w:szCs w:val="20"/>
          <w:lang w:val="es-MX"/>
        </w:rPr>
        <w:t xml:space="preserve"> febrero</w:t>
      </w:r>
      <w:r w:rsidR="00EB21E6">
        <w:rPr>
          <w:rFonts w:ascii="Arial" w:hAnsi="Arial" w:cs="Arial"/>
          <w:sz w:val="20"/>
          <w:szCs w:val="20"/>
          <w:lang w:val="es-MX"/>
        </w:rPr>
        <w:t>, 2025</w:t>
      </w:r>
    </w:p>
    <w:p w14:paraId="24670E0B" w14:textId="77777777" w:rsidR="005A0C2C" w:rsidRPr="00F97661" w:rsidRDefault="005A0C2C" w:rsidP="00F94FD5">
      <w:pPr>
        <w:pStyle w:val="Sinespaciado"/>
        <w:ind w:right="49"/>
        <w:rPr>
          <w:rFonts w:ascii="Arial" w:hAnsi="Arial" w:cs="Arial"/>
          <w:sz w:val="20"/>
          <w:szCs w:val="20"/>
          <w:lang w:val="es-MX"/>
        </w:rPr>
      </w:pPr>
      <w:r w:rsidRPr="00F97661">
        <w:rPr>
          <w:rFonts w:ascii="Arial" w:hAnsi="Arial" w:cs="Arial"/>
          <w:sz w:val="20"/>
          <w:szCs w:val="20"/>
          <w:lang w:val="es-MX"/>
        </w:rPr>
        <w:t>Documento de Referencia:</w:t>
      </w:r>
      <w:r w:rsidRPr="00F97661">
        <w:rPr>
          <w:rFonts w:ascii="Arial" w:hAnsi="Arial" w:cs="Arial"/>
          <w:sz w:val="20"/>
          <w:szCs w:val="20"/>
          <w:lang w:val="es-MX"/>
        </w:rPr>
        <w:tab/>
      </w:r>
      <w:bookmarkStart w:id="0" w:name="DocRefNumber"/>
      <w:r w:rsidRPr="00F97661">
        <w:rPr>
          <w:rStyle w:val="HighlightedVariable"/>
          <w:szCs w:val="20"/>
          <w:lang w:val="es-MX"/>
        </w:rPr>
        <w:t>N/A</w:t>
      </w:r>
      <w:bookmarkEnd w:id="0"/>
    </w:p>
    <w:p w14:paraId="34D04257" w14:textId="77777777" w:rsidR="00E3525F" w:rsidRPr="00F97661" w:rsidRDefault="005A0C2C" w:rsidP="00F94FD5">
      <w:pPr>
        <w:pStyle w:val="Sinespaciado"/>
        <w:ind w:right="49"/>
        <w:rPr>
          <w:rFonts w:ascii="Arial" w:hAnsi="Arial" w:cs="Arial"/>
          <w:sz w:val="20"/>
          <w:szCs w:val="20"/>
          <w:lang w:val="es-MX"/>
        </w:rPr>
      </w:pPr>
      <w:r w:rsidRPr="00F97661">
        <w:rPr>
          <w:rFonts w:ascii="Arial" w:hAnsi="Arial" w:cs="Arial"/>
          <w:sz w:val="20"/>
          <w:szCs w:val="20"/>
          <w:lang w:val="es-MX"/>
        </w:rPr>
        <w:t>Versión:</w:t>
      </w:r>
      <w:r w:rsidRPr="00F97661">
        <w:rPr>
          <w:rFonts w:ascii="Arial" w:hAnsi="Arial" w:cs="Arial"/>
          <w:sz w:val="20"/>
          <w:szCs w:val="20"/>
          <w:lang w:val="es-MX"/>
        </w:rPr>
        <w:tab/>
      </w:r>
      <w:r w:rsidRPr="00F97661">
        <w:rPr>
          <w:rFonts w:ascii="Arial" w:hAnsi="Arial" w:cs="Arial"/>
          <w:sz w:val="20"/>
          <w:szCs w:val="20"/>
          <w:lang w:val="es-MX"/>
        </w:rPr>
        <w:tab/>
      </w:r>
      <w:r w:rsidRPr="00F97661">
        <w:rPr>
          <w:rFonts w:ascii="Arial" w:hAnsi="Arial" w:cs="Arial"/>
          <w:sz w:val="20"/>
          <w:szCs w:val="20"/>
          <w:lang w:val="es-MX"/>
        </w:rPr>
        <w:tab/>
        <w:t>V.1</w:t>
      </w:r>
    </w:p>
    <w:p w14:paraId="4B94D5A5" w14:textId="20B66193" w:rsidR="00F94FD5" w:rsidRPr="00F97661" w:rsidRDefault="00F94FD5" w:rsidP="007F1751">
      <w:pPr>
        <w:tabs>
          <w:tab w:val="left" w:pos="5430"/>
        </w:tabs>
        <w:jc w:val="center"/>
        <w:rPr>
          <w:rFonts w:ascii="Arial" w:hAnsi="Arial" w:cs="Arial"/>
          <w:b/>
          <w:sz w:val="28"/>
          <w:lang w:val="es-MX"/>
        </w:rPr>
      </w:pPr>
    </w:p>
    <w:p w14:paraId="0FCA15B4" w14:textId="77777777" w:rsidR="00E76410" w:rsidRPr="00F97661" w:rsidRDefault="00E76410" w:rsidP="007F1751">
      <w:pPr>
        <w:tabs>
          <w:tab w:val="left" w:pos="5430"/>
        </w:tabs>
        <w:jc w:val="center"/>
        <w:rPr>
          <w:rFonts w:ascii="Arial" w:hAnsi="Arial" w:cs="Arial"/>
          <w:b/>
          <w:sz w:val="28"/>
          <w:lang w:val="es-MX"/>
        </w:rPr>
      </w:pPr>
    </w:p>
    <w:p w14:paraId="0528A411" w14:textId="77777777" w:rsidR="004C0122" w:rsidRPr="00F97661" w:rsidRDefault="004C0122" w:rsidP="004C0122">
      <w:pPr>
        <w:pStyle w:val="Prrafodelista"/>
        <w:numPr>
          <w:ilvl w:val="0"/>
          <w:numId w:val="1"/>
        </w:numPr>
        <w:tabs>
          <w:tab w:val="left" w:pos="5430"/>
        </w:tabs>
        <w:ind w:left="426"/>
        <w:rPr>
          <w:rFonts w:ascii="Arial" w:hAnsi="Arial" w:cs="Arial"/>
          <w:b/>
          <w:sz w:val="28"/>
          <w:lang w:val="es-MX"/>
        </w:rPr>
      </w:pPr>
      <w:r w:rsidRPr="00F97661">
        <w:rPr>
          <w:rFonts w:ascii="Arial" w:hAnsi="Arial" w:cs="Arial"/>
          <w:b/>
          <w:sz w:val="28"/>
          <w:lang w:val="es-MX"/>
        </w:rPr>
        <w:lastRenderedPageBreak/>
        <w:t>Información de la Plataforma</w:t>
      </w:r>
    </w:p>
    <w:p w14:paraId="032AC4AB" w14:textId="77777777" w:rsidR="004C0122" w:rsidRPr="00F97661" w:rsidRDefault="004C0122" w:rsidP="004C0122">
      <w:pPr>
        <w:rPr>
          <w:rFonts w:ascii="Arial" w:hAnsi="Arial" w:cs="Arial"/>
        </w:rPr>
      </w:pPr>
    </w:p>
    <w:p w14:paraId="1AC79935" w14:textId="77777777" w:rsidR="004C0122" w:rsidRPr="00F97661" w:rsidRDefault="004C0122" w:rsidP="004C0122">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4C0122" w:rsidRPr="00F97661" w14:paraId="379D819C" w14:textId="77777777" w:rsidTr="00215B78">
        <w:tc>
          <w:tcPr>
            <w:tcW w:w="3910" w:type="dxa"/>
            <w:shd w:val="clear" w:color="auto" w:fill="auto"/>
          </w:tcPr>
          <w:p w14:paraId="764D4BDD" w14:textId="77777777" w:rsidR="004C0122" w:rsidRPr="00F97661" w:rsidRDefault="004C0122" w:rsidP="00215B78">
            <w:pPr>
              <w:spacing w:after="0" w:line="360" w:lineRule="auto"/>
              <w:rPr>
                <w:rFonts w:ascii="Arial" w:eastAsia="Times New Roman" w:hAnsi="Arial" w:cs="Arial"/>
                <w:b/>
                <w:color w:val="000000"/>
                <w:sz w:val="24"/>
                <w:szCs w:val="20"/>
                <w:lang w:eastAsia="es-VE"/>
              </w:rPr>
            </w:pPr>
            <w:r w:rsidRPr="00F97661">
              <w:rPr>
                <w:rFonts w:ascii="Arial" w:eastAsia="Times New Roman" w:hAnsi="Arial" w:cs="Arial"/>
                <w:b/>
                <w:color w:val="000000"/>
                <w:sz w:val="24"/>
                <w:szCs w:val="20"/>
                <w:lang w:eastAsia="es-VE"/>
              </w:rPr>
              <w:t>Empresa / Organización</w:t>
            </w:r>
          </w:p>
        </w:tc>
        <w:tc>
          <w:tcPr>
            <w:tcW w:w="4810" w:type="dxa"/>
            <w:shd w:val="clear" w:color="auto" w:fill="auto"/>
          </w:tcPr>
          <w:p w14:paraId="0E644451" w14:textId="77777777" w:rsidR="004C0122" w:rsidRPr="00F97661" w:rsidRDefault="004C0122" w:rsidP="00215B78">
            <w:pPr>
              <w:spacing w:after="0" w:line="240" w:lineRule="auto"/>
              <w:rPr>
                <w:rFonts w:ascii="Arial" w:eastAsia="Times New Roman" w:hAnsi="Arial" w:cs="Arial"/>
                <w:color w:val="000000"/>
                <w:sz w:val="24"/>
                <w:szCs w:val="20"/>
                <w:lang w:eastAsia="es-VE"/>
              </w:rPr>
            </w:pPr>
            <w:r w:rsidRPr="00F97661">
              <w:rPr>
                <w:rFonts w:ascii="Arial" w:eastAsia="Times New Roman" w:hAnsi="Arial" w:cs="Arial"/>
                <w:b/>
                <w:color w:val="000000"/>
                <w:sz w:val="24"/>
                <w:szCs w:val="20"/>
                <w:lang w:eastAsia="es-VE"/>
              </w:rPr>
              <w:t>Secretaría de Finanzas y Tesorería General del Estado de Nuevo León</w:t>
            </w:r>
          </w:p>
        </w:tc>
      </w:tr>
      <w:tr w:rsidR="004C0122" w:rsidRPr="00F97661" w14:paraId="2D4D5489" w14:textId="77777777" w:rsidTr="00215B78">
        <w:tc>
          <w:tcPr>
            <w:tcW w:w="3910" w:type="dxa"/>
            <w:shd w:val="clear" w:color="auto" w:fill="auto"/>
          </w:tcPr>
          <w:p w14:paraId="308221A1" w14:textId="77777777" w:rsidR="004C0122" w:rsidRPr="00F97661" w:rsidRDefault="004C0122" w:rsidP="00215B78">
            <w:pPr>
              <w:spacing w:after="0" w:line="360" w:lineRule="auto"/>
              <w:rPr>
                <w:rFonts w:ascii="Arial" w:eastAsia="Times New Roman" w:hAnsi="Arial" w:cs="Arial"/>
                <w:b/>
                <w:color w:val="000000"/>
                <w:sz w:val="24"/>
                <w:szCs w:val="20"/>
                <w:lang w:eastAsia="es-VE"/>
              </w:rPr>
            </w:pPr>
            <w:r w:rsidRPr="00F97661">
              <w:rPr>
                <w:rFonts w:ascii="Arial" w:eastAsia="Times New Roman" w:hAnsi="Arial" w:cs="Arial"/>
                <w:b/>
                <w:color w:val="000000"/>
                <w:sz w:val="24"/>
                <w:szCs w:val="20"/>
                <w:lang w:eastAsia="es-VE"/>
              </w:rPr>
              <w:t>Representante de la organización</w:t>
            </w:r>
          </w:p>
        </w:tc>
        <w:tc>
          <w:tcPr>
            <w:tcW w:w="4810" w:type="dxa"/>
            <w:shd w:val="clear" w:color="auto" w:fill="auto"/>
          </w:tcPr>
          <w:p w14:paraId="0B50DCCE" w14:textId="77777777" w:rsidR="004C0122" w:rsidRPr="00F97661" w:rsidRDefault="004C0122" w:rsidP="00215B78">
            <w:pPr>
              <w:spacing w:after="0" w:line="360" w:lineRule="auto"/>
              <w:rPr>
                <w:rFonts w:ascii="Arial" w:eastAsia="Times New Roman" w:hAnsi="Arial" w:cs="Arial"/>
                <w:color w:val="000000"/>
                <w:sz w:val="24"/>
                <w:szCs w:val="20"/>
                <w:lang w:val="es-MX" w:eastAsia="es-VE"/>
              </w:rPr>
            </w:pPr>
            <w:r w:rsidRPr="00F97661">
              <w:rPr>
                <w:rFonts w:ascii="Arial" w:eastAsia="Times New Roman" w:hAnsi="Arial" w:cs="Arial"/>
                <w:color w:val="000000"/>
                <w:sz w:val="24"/>
                <w:szCs w:val="20"/>
                <w:lang w:val="es-MX" w:eastAsia="es-VE"/>
              </w:rPr>
              <w:t>Néstor Ibarra Palomares</w:t>
            </w:r>
          </w:p>
          <w:p w14:paraId="383390F8" w14:textId="77777777" w:rsidR="004C0122" w:rsidRPr="00F97661" w:rsidRDefault="004C0122" w:rsidP="00215B78">
            <w:pPr>
              <w:spacing w:after="0" w:line="360" w:lineRule="auto"/>
              <w:rPr>
                <w:rFonts w:ascii="Arial" w:eastAsia="Times New Roman" w:hAnsi="Arial" w:cs="Arial"/>
                <w:color w:val="000000"/>
                <w:sz w:val="24"/>
                <w:szCs w:val="20"/>
                <w:lang w:eastAsia="es-VE"/>
              </w:rPr>
            </w:pPr>
          </w:p>
        </w:tc>
      </w:tr>
      <w:tr w:rsidR="004C0122" w:rsidRPr="00F97661" w14:paraId="1EA218E5" w14:textId="77777777" w:rsidTr="00215B78">
        <w:tc>
          <w:tcPr>
            <w:tcW w:w="3910" w:type="dxa"/>
            <w:shd w:val="clear" w:color="auto" w:fill="auto"/>
          </w:tcPr>
          <w:p w14:paraId="0AB0C877" w14:textId="77777777" w:rsidR="004C0122" w:rsidRPr="00F97661" w:rsidRDefault="004C0122" w:rsidP="00215B78">
            <w:pPr>
              <w:spacing w:after="0" w:line="360" w:lineRule="auto"/>
              <w:rPr>
                <w:rFonts w:ascii="Arial" w:eastAsia="Times New Roman" w:hAnsi="Arial" w:cs="Arial"/>
                <w:b/>
                <w:color w:val="000000"/>
                <w:sz w:val="24"/>
                <w:szCs w:val="20"/>
                <w:lang w:eastAsia="es-VE"/>
              </w:rPr>
            </w:pPr>
            <w:r w:rsidRPr="00F97661">
              <w:rPr>
                <w:rFonts w:ascii="Arial" w:eastAsia="Times New Roman" w:hAnsi="Arial" w:cs="Arial"/>
                <w:b/>
                <w:color w:val="000000"/>
                <w:sz w:val="24"/>
                <w:szCs w:val="20"/>
                <w:lang w:eastAsia="es-VE"/>
              </w:rPr>
              <w:t>Nombre del proyecto</w:t>
            </w:r>
          </w:p>
        </w:tc>
        <w:tc>
          <w:tcPr>
            <w:tcW w:w="4810" w:type="dxa"/>
            <w:shd w:val="clear" w:color="auto" w:fill="auto"/>
          </w:tcPr>
          <w:p w14:paraId="3B0735A7" w14:textId="5074C6EB" w:rsidR="004C0122" w:rsidRPr="00F97661" w:rsidRDefault="00566174" w:rsidP="00215B78">
            <w:pPr>
              <w:spacing w:after="0" w:line="360" w:lineRule="auto"/>
              <w:rPr>
                <w:rFonts w:ascii="Arial" w:eastAsia="Times New Roman" w:hAnsi="Arial" w:cs="Arial"/>
                <w:color w:val="000000"/>
                <w:sz w:val="24"/>
                <w:szCs w:val="20"/>
                <w:lang w:eastAsia="es-VE"/>
              </w:rPr>
            </w:pPr>
            <w:r w:rsidRPr="00F97661">
              <w:rPr>
                <w:rFonts w:ascii="Arial" w:hAnsi="Arial" w:cs="Arial"/>
              </w:rPr>
              <w:t>Plataforma de Administración de Bienes Inmuebles</w:t>
            </w:r>
          </w:p>
        </w:tc>
      </w:tr>
    </w:tbl>
    <w:p w14:paraId="4BA1B8C5" w14:textId="77777777" w:rsidR="004C0122" w:rsidRPr="00F97661" w:rsidRDefault="004C0122" w:rsidP="004C0122">
      <w:pPr>
        <w:tabs>
          <w:tab w:val="left" w:pos="5430"/>
        </w:tabs>
        <w:jc w:val="center"/>
        <w:rPr>
          <w:rFonts w:ascii="Arial" w:hAnsi="Arial" w:cs="Arial"/>
          <w:b/>
          <w:sz w:val="28"/>
          <w:lang w:val="es-MX"/>
        </w:rPr>
      </w:pPr>
    </w:p>
    <w:p w14:paraId="163A4485" w14:textId="77777777" w:rsidR="004C0122" w:rsidRPr="00F97661" w:rsidRDefault="004C0122" w:rsidP="004C0122">
      <w:pPr>
        <w:tabs>
          <w:tab w:val="left" w:pos="5430"/>
        </w:tabs>
        <w:jc w:val="center"/>
        <w:rPr>
          <w:rFonts w:ascii="Arial" w:hAnsi="Arial" w:cs="Arial"/>
          <w:b/>
          <w:sz w:val="28"/>
          <w:lang w:val="es-MX"/>
        </w:rPr>
      </w:pPr>
    </w:p>
    <w:p w14:paraId="54636BD2" w14:textId="77777777" w:rsidR="004C0122" w:rsidRPr="00F97661" w:rsidRDefault="004C0122" w:rsidP="004C0122">
      <w:pPr>
        <w:pStyle w:val="Prrafodelista"/>
        <w:numPr>
          <w:ilvl w:val="0"/>
          <w:numId w:val="1"/>
        </w:numPr>
        <w:tabs>
          <w:tab w:val="left" w:pos="5430"/>
        </w:tabs>
        <w:ind w:left="426"/>
        <w:rPr>
          <w:rFonts w:ascii="Arial" w:hAnsi="Arial" w:cs="Arial"/>
          <w:b/>
          <w:sz w:val="28"/>
          <w:lang w:val="es-MX"/>
        </w:rPr>
      </w:pPr>
      <w:r w:rsidRPr="00F97661">
        <w:rPr>
          <w:rFonts w:ascii="Arial" w:hAnsi="Arial" w:cs="Arial"/>
          <w:b/>
          <w:sz w:val="28"/>
          <w:lang w:val="es-MX"/>
        </w:rPr>
        <w:t xml:space="preserve">Objetivo </w:t>
      </w:r>
    </w:p>
    <w:p w14:paraId="052C3866" w14:textId="77777777" w:rsidR="004C0122" w:rsidRPr="00F97661" w:rsidRDefault="004C0122" w:rsidP="004C0122">
      <w:pPr>
        <w:pStyle w:val="Prrafodelista"/>
        <w:tabs>
          <w:tab w:val="left" w:pos="5430"/>
        </w:tabs>
        <w:ind w:left="426"/>
        <w:rPr>
          <w:rFonts w:ascii="Arial" w:hAnsi="Arial" w:cs="Arial"/>
          <w:b/>
          <w:sz w:val="28"/>
          <w:lang w:val="es-MX"/>
        </w:rPr>
      </w:pPr>
    </w:p>
    <w:p w14:paraId="0C7C641E" w14:textId="77777777" w:rsidR="004C0122" w:rsidRPr="00F97661" w:rsidRDefault="004C0122" w:rsidP="004C0122">
      <w:pPr>
        <w:tabs>
          <w:tab w:val="left" w:pos="5430"/>
        </w:tabs>
        <w:spacing w:line="360" w:lineRule="auto"/>
        <w:ind w:left="142"/>
        <w:jc w:val="both"/>
        <w:rPr>
          <w:rFonts w:ascii="Arial" w:hAnsi="Arial" w:cs="Arial"/>
          <w:sz w:val="24"/>
          <w:lang w:val="es-MX"/>
        </w:rPr>
      </w:pPr>
      <w:r w:rsidRPr="00F97661">
        <w:rPr>
          <w:rFonts w:ascii="Arial" w:hAnsi="Arial" w:cs="Arial"/>
          <w:sz w:val="24"/>
          <w:lang w:val="es-MX"/>
        </w:rPr>
        <w:t xml:space="preserve">Administración y operación de la plataforma con el objetivo de hacer más eficientes, seguros y efectivos sus procesos de negocio, con las siguientes características: </w:t>
      </w:r>
    </w:p>
    <w:p w14:paraId="1B199C2E"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•Brindar servicios de calidad apegados a las mejores prácticas nacionales e internacionales.</w:t>
      </w:r>
    </w:p>
    <w:p w14:paraId="40895CEA"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•Lograr la entera satisfacción de la Secretaria de Finanzas y Tesorería General del Estado de Nuevo León.</w:t>
      </w:r>
    </w:p>
    <w:p w14:paraId="70BE4C6E"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•Buscar la innovación y actualización constante en prácticas, metodologías y servicios.</w:t>
      </w:r>
    </w:p>
    <w:p w14:paraId="4F87067B"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•Generar una estrecha y duradera relación con la Secretaria de Finanzas y Tesorería General del Estado de Nuevo León.</w:t>
      </w:r>
    </w:p>
    <w:p w14:paraId="0A107387"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•Consolidar una imagen de asociación honesta, responsable y confiable.</w:t>
      </w:r>
    </w:p>
    <w:p w14:paraId="342CC987" w14:textId="77777777" w:rsidR="004C0122" w:rsidRPr="00F97661" w:rsidRDefault="004C0122" w:rsidP="004C0122">
      <w:pPr>
        <w:tabs>
          <w:tab w:val="left" w:pos="5430"/>
        </w:tabs>
        <w:spacing w:after="0" w:line="360" w:lineRule="auto"/>
        <w:ind w:left="142"/>
        <w:jc w:val="both"/>
        <w:rPr>
          <w:rFonts w:ascii="Arial" w:hAnsi="Arial" w:cs="Arial"/>
          <w:sz w:val="24"/>
          <w:lang w:val="es-MX"/>
        </w:rPr>
      </w:pPr>
    </w:p>
    <w:p w14:paraId="353BFE76" w14:textId="77777777" w:rsidR="004C0122" w:rsidRPr="00F97661" w:rsidRDefault="004C0122" w:rsidP="004C0122">
      <w:pPr>
        <w:tabs>
          <w:tab w:val="left" w:pos="5430"/>
        </w:tabs>
        <w:spacing w:after="0" w:line="360" w:lineRule="auto"/>
        <w:ind w:left="142"/>
        <w:jc w:val="both"/>
        <w:rPr>
          <w:rFonts w:ascii="Arial" w:hAnsi="Arial" w:cs="Arial"/>
          <w:sz w:val="24"/>
          <w:lang w:val="es-MX"/>
        </w:rPr>
      </w:pPr>
    </w:p>
    <w:p w14:paraId="599DB41B" w14:textId="77777777" w:rsidR="004C0122" w:rsidRPr="00F97661" w:rsidRDefault="004C0122" w:rsidP="004C0122">
      <w:pPr>
        <w:pStyle w:val="Prrafodelista"/>
        <w:numPr>
          <w:ilvl w:val="0"/>
          <w:numId w:val="1"/>
        </w:numPr>
        <w:tabs>
          <w:tab w:val="left" w:pos="5430"/>
        </w:tabs>
        <w:ind w:left="426"/>
        <w:rPr>
          <w:rFonts w:ascii="Arial" w:hAnsi="Arial" w:cs="Arial"/>
          <w:b/>
          <w:sz w:val="28"/>
          <w:lang w:val="es-MX"/>
        </w:rPr>
      </w:pPr>
      <w:r w:rsidRPr="00F97661">
        <w:rPr>
          <w:rFonts w:ascii="Arial" w:hAnsi="Arial" w:cs="Arial"/>
          <w:b/>
          <w:sz w:val="28"/>
          <w:lang w:val="es-MX"/>
        </w:rPr>
        <w:lastRenderedPageBreak/>
        <w:t>Acciones a seguir</w:t>
      </w:r>
    </w:p>
    <w:p w14:paraId="12135557" w14:textId="77777777" w:rsidR="004C0122" w:rsidRPr="00F97661" w:rsidRDefault="004C0122" w:rsidP="004C0122">
      <w:pPr>
        <w:pStyle w:val="Prrafodelista"/>
        <w:tabs>
          <w:tab w:val="left" w:pos="5430"/>
        </w:tabs>
        <w:rPr>
          <w:rFonts w:ascii="Arial" w:hAnsi="Arial" w:cs="Arial"/>
          <w:b/>
          <w:sz w:val="28"/>
          <w:lang w:val="es-MX"/>
        </w:rPr>
      </w:pPr>
    </w:p>
    <w:p w14:paraId="0ABDA2CE" w14:textId="77777777" w:rsidR="004C0122" w:rsidRPr="00F97661" w:rsidRDefault="004C0122" w:rsidP="00656CCB">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F97661">
        <w:rPr>
          <w:rFonts w:ascii="Arial" w:hAnsi="Arial" w:cs="Arial"/>
          <w:sz w:val="24"/>
          <w:szCs w:val="24"/>
          <w:lang w:val="es-MX"/>
        </w:rPr>
        <w:t>Revisiones periódicas de los equipos (DEV, QA y PROD) – asegurándose de que funcionan a pleno rendimiento y su software esté siempre actualizado.</w:t>
      </w:r>
    </w:p>
    <w:p w14:paraId="281B7528" w14:textId="77777777" w:rsidR="004C0122" w:rsidRPr="00F97661" w:rsidRDefault="004C0122" w:rsidP="00656CCB">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F97661">
        <w:rPr>
          <w:rFonts w:ascii="Arial" w:hAnsi="Arial" w:cs="Arial"/>
          <w:sz w:val="24"/>
          <w:szCs w:val="24"/>
          <w:lang w:val="es-MX"/>
        </w:rPr>
        <w:t>Atención a solicitudes y requerimientos de los usuarios.</w:t>
      </w:r>
    </w:p>
    <w:p w14:paraId="406A3B79" w14:textId="77777777" w:rsidR="004C0122" w:rsidRPr="00F97661" w:rsidRDefault="004C0122" w:rsidP="00656CCB">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F97661">
        <w:rPr>
          <w:rFonts w:ascii="Arial" w:hAnsi="Arial" w:cs="Arial"/>
          <w:sz w:val="24"/>
          <w:szCs w:val="24"/>
          <w:lang w:val="es-MX"/>
        </w:rPr>
        <w:t>Atención y generación de planes de continuidad – evitando pérdida de información.</w:t>
      </w:r>
    </w:p>
    <w:p w14:paraId="467876C9" w14:textId="77777777" w:rsidR="004C0122" w:rsidRPr="00F97661" w:rsidRDefault="004C0122" w:rsidP="00656CCB">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F97661">
        <w:rPr>
          <w:rFonts w:ascii="Arial" w:hAnsi="Arial" w:cs="Arial"/>
          <w:sz w:val="24"/>
          <w:szCs w:val="24"/>
          <w:lang w:val="es-MX"/>
        </w:rPr>
        <w:t>Gestión de la información, políticas de acceso, perfiles y roles.</w:t>
      </w:r>
    </w:p>
    <w:p w14:paraId="1671D118" w14:textId="77777777" w:rsidR="004C0122" w:rsidRPr="00F97661" w:rsidRDefault="004C0122" w:rsidP="004C0122">
      <w:pPr>
        <w:tabs>
          <w:tab w:val="left" w:pos="5430"/>
        </w:tabs>
        <w:spacing w:line="360" w:lineRule="auto"/>
        <w:jc w:val="both"/>
        <w:rPr>
          <w:rFonts w:ascii="Arial" w:hAnsi="Arial" w:cs="Arial"/>
          <w:lang w:val="es-MX"/>
        </w:rPr>
      </w:pPr>
    </w:p>
    <w:p w14:paraId="276F318E" w14:textId="77777777" w:rsidR="004C0122" w:rsidRPr="00F97661" w:rsidRDefault="004C0122" w:rsidP="004C0122">
      <w:pPr>
        <w:pStyle w:val="Prrafodelista"/>
        <w:numPr>
          <w:ilvl w:val="0"/>
          <w:numId w:val="1"/>
        </w:numPr>
        <w:tabs>
          <w:tab w:val="left" w:pos="5430"/>
        </w:tabs>
        <w:ind w:left="426"/>
        <w:rPr>
          <w:rFonts w:ascii="Arial" w:hAnsi="Arial" w:cs="Arial"/>
          <w:b/>
          <w:sz w:val="28"/>
          <w:lang w:val="es-MX"/>
        </w:rPr>
      </w:pPr>
      <w:r w:rsidRPr="00F97661">
        <w:rPr>
          <w:rFonts w:ascii="Arial" w:hAnsi="Arial" w:cs="Arial"/>
          <w:b/>
          <w:sz w:val="28"/>
          <w:lang w:val="es-MX"/>
        </w:rPr>
        <w:t>Ficha Técnica QA y Producción</w:t>
      </w:r>
    </w:p>
    <w:p w14:paraId="6FCCD206" w14:textId="77777777" w:rsidR="004C0122" w:rsidRPr="00F97661" w:rsidRDefault="004C0122" w:rsidP="004C0122">
      <w:pPr>
        <w:pStyle w:val="Prrafodelista"/>
        <w:tabs>
          <w:tab w:val="left" w:pos="5430"/>
        </w:tabs>
        <w:ind w:left="426"/>
        <w:rPr>
          <w:rFonts w:ascii="Arial" w:hAnsi="Arial" w:cs="Arial"/>
          <w:b/>
          <w:sz w:val="28"/>
          <w:lang w:val="es-MX"/>
        </w:rPr>
      </w:pPr>
    </w:p>
    <w:p w14:paraId="1FA22E49" w14:textId="77777777" w:rsidR="004C0122" w:rsidRPr="00F97661" w:rsidRDefault="004C0122" w:rsidP="004C0122">
      <w:pPr>
        <w:pStyle w:val="Prrafodelista"/>
        <w:tabs>
          <w:tab w:val="left" w:pos="5430"/>
        </w:tabs>
        <w:ind w:left="426"/>
        <w:rPr>
          <w:rFonts w:ascii="Arial" w:hAnsi="Arial" w:cs="Arial"/>
          <w:b/>
          <w:sz w:val="28"/>
          <w:lang w:val="es-MX"/>
        </w:rPr>
      </w:pPr>
      <w:r w:rsidRPr="00F97661">
        <w:rPr>
          <w:rFonts w:ascii="Arial" w:hAnsi="Arial" w:cs="Arial"/>
          <w:b/>
          <w:sz w:val="24"/>
          <w:szCs w:val="24"/>
        </w:rPr>
        <w:t>Producción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4C0122" w:rsidRPr="00F97661" w14:paraId="4C5EFD37" w14:textId="77777777" w:rsidTr="00215B78">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D674F9"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D522EC0"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proofErr w:type="spellStart"/>
            <w:r w:rsidRPr="00F97661">
              <w:rPr>
                <w:rFonts w:ascii="Arial" w:eastAsia="Times New Roman" w:hAnsi="Arial" w:cs="Arial"/>
                <w:color w:val="000000" w:themeColor="text1"/>
                <w:sz w:val="12"/>
                <w:lang w:val="es-MX" w:eastAsia="es-MX"/>
              </w:rPr>
              <w:t>Hostname</w:t>
            </w:r>
            <w:proofErr w:type="spellEnd"/>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D861BA"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proofErr w:type="spellStart"/>
            <w:r w:rsidRPr="00F97661">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C29FE93"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2183DB9"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704A07A"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78D19A0"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B1CD688"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Ambiente</w:t>
            </w:r>
          </w:p>
        </w:tc>
      </w:tr>
      <w:tr w:rsidR="004C0122" w:rsidRPr="00F97661" w14:paraId="338188DA"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32510B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6FFEAE8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187AECB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3ED87A8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11E08606"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D8261E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Servidor dedicado a las </w:t>
            </w:r>
            <w:proofErr w:type="spellStart"/>
            <w:r w:rsidRPr="00F97661">
              <w:rPr>
                <w:rFonts w:ascii="Arial" w:eastAsia="Times New Roman" w:hAnsi="Arial" w:cs="Arial"/>
                <w:color w:val="000000" w:themeColor="text1"/>
                <w:sz w:val="12"/>
                <w:szCs w:val="18"/>
                <w:lang w:val="es-MX" w:eastAsia="es-MX"/>
              </w:rPr>
              <w:t>apis</w:t>
            </w:r>
            <w:proofErr w:type="spellEnd"/>
            <w:r w:rsidRPr="00F97661">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F97661">
              <w:rPr>
                <w:rFonts w:ascii="Arial" w:eastAsia="Times New Roman" w:hAnsi="Arial" w:cs="Arial"/>
                <w:color w:val="000000" w:themeColor="text1"/>
                <w:sz w:val="12"/>
                <w:szCs w:val="18"/>
                <w:lang w:val="es-MX" w:eastAsia="es-MX"/>
              </w:rPr>
              <w:t>tesoreria</w:t>
            </w:r>
            <w:proofErr w:type="spellEnd"/>
            <w:r w:rsidRPr="00F97661">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3DF1DC7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02A29D8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Produccion</w:t>
            </w:r>
            <w:proofErr w:type="spellEnd"/>
          </w:p>
        </w:tc>
      </w:tr>
      <w:tr w:rsidR="004C0122" w:rsidRPr="00F97661" w14:paraId="03ABCDE8"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B6BDA0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43973BC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1BDDB603"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239C4DB5"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3E5DF09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4E2E66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Servidor dedicado a las aplicaciones </w:t>
            </w:r>
            <w:proofErr w:type="spellStart"/>
            <w:r w:rsidRPr="00F97661">
              <w:rPr>
                <w:rFonts w:ascii="Arial" w:eastAsia="Times New Roman" w:hAnsi="Arial" w:cs="Arial"/>
                <w:color w:val="000000" w:themeColor="text1"/>
                <w:sz w:val="12"/>
                <w:szCs w:val="18"/>
                <w:lang w:val="es-MX" w:eastAsia="es-MX"/>
              </w:rPr>
              <w:t>front</w:t>
            </w:r>
            <w:proofErr w:type="spellEnd"/>
            <w:r w:rsidRPr="00F97661">
              <w:rPr>
                <w:rFonts w:ascii="Arial" w:eastAsia="Times New Roman" w:hAnsi="Arial" w:cs="Arial"/>
                <w:color w:val="000000" w:themeColor="text1"/>
                <w:sz w:val="12"/>
                <w:szCs w:val="18"/>
                <w:lang w:val="es-MX" w:eastAsia="es-MX"/>
              </w:rPr>
              <w:t xml:space="preserve"> que conforman el set de </w:t>
            </w:r>
            <w:proofErr w:type="spellStart"/>
            <w:r w:rsidRPr="00F97661">
              <w:rPr>
                <w:rFonts w:ascii="Arial" w:eastAsia="Times New Roman" w:hAnsi="Arial" w:cs="Arial"/>
                <w:color w:val="000000" w:themeColor="text1"/>
                <w:sz w:val="12"/>
                <w:szCs w:val="18"/>
                <w:lang w:val="es-MX" w:eastAsia="es-MX"/>
              </w:rPr>
              <w:t>tesoreria</w:t>
            </w:r>
            <w:proofErr w:type="spellEnd"/>
            <w:r w:rsidRPr="00F97661">
              <w:rPr>
                <w:rFonts w:ascii="Arial" w:eastAsia="Times New Roman" w:hAnsi="Arial" w:cs="Arial"/>
                <w:color w:val="000000" w:themeColor="text1"/>
                <w:sz w:val="12"/>
                <w:szCs w:val="18"/>
                <w:lang w:val="es-MX" w:eastAsia="es-MX"/>
              </w:rPr>
              <w:t xml:space="preserve"> </w:t>
            </w:r>
            <w:proofErr w:type="spellStart"/>
            <w:r w:rsidRPr="00F97661">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7FAD132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2DC5431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Produccion</w:t>
            </w:r>
            <w:proofErr w:type="spellEnd"/>
          </w:p>
        </w:tc>
      </w:tr>
      <w:tr w:rsidR="004C0122" w:rsidRPr="00F97661" w14:paraId="3EF2BB3B"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106FD1E"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34295ED0"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sin dominio /</w:t>
            </w:r>
            <w:proofErr w:type="spellStart"/>
            <w:r w:rsidRPr="00F97661">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32270F3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1F8010B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0F0E24DC"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2CA8C060"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60E8DC0B"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604E828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Produccion</w:t>
            </w:r>
            <w:proofErr w:type="spellEnd"/>
          </w:p>
        </w:tc>
      </w:tr>
      <w:tr w:rsidR="004C0122" w:rsidRPr="00F97661" w14:paraId="7C6A4D5B"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1058AC6"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4CA9743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1BDC5B38" w14:textId="77777777" w:rsidR="004C0122" w:rsidRPr="00F97661" w:rsidRDefault="004C0122" w:rsidP="00215B78">
            <w:pPr>
              <w:spacing w:after="0" w:line="240" w:lineRule="auto"/>
              <w:jc w:val="center"/>
              <w:rPr>
                <w:rFonts w:ascii="Arial" w:eastAsia="Times New Roman" w:hAnsi="Arial" w:cs="Arial"/>
                <w:color w:val="000000" w:themeColor="text1"/>
                <w:sz w:val="12"/>
                <w:szCs w:val="14"/>
                <w:lang w:val="es-MX" w:eastAsia="es-MX"/>
              </w:rPr>
            </w:pPr>
            <w:r w:rsidRPr="00F97661">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6FA42E3C"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088EAB2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6449050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6051F1A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42B0319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Desarrollo,QA,Producción</w:t>
            </w:r>
            <w:proofErr w:type="spellEnd"/>
          </w:p>
        </w:tc>
      </w:tr>
      <w:tr w:rsidR="004C0122" w:rsidRPr="00F97661" w14:paraId="735CFA88"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526996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04D84D0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790EDC80"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4A2E231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67052EA7"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4CDB9BD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Servidor para el </w:t>
            </w:r>
            <w:proofErr w:type="spellStart"/>
            <w:r w:rsidRPr="00F97661">
              <w:rPr>
                <w:rFonts w:ascii="Arial" w:eastAsia="Times New Roman" w:hAnsi="Arial" w:cs="Arial"/>
                <w:color w:val="000000" w:themeColor="text1"/>
                <w:sz w:val="12"/>
                <w:szCs w:val="18"/>
                <w:lang w:val="es-MX" w:eastAsia="es-MX"/>
              </w:rPr>
              <w:t>micrositio</w:t>
            </w:r>
            <w:proofErr w:type="spellEnd"/>
            <w:r w:rsidRPr="00F97661">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1FF5E1B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6E1112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Produccion,Desarrollo</w:t>
            </w:r>
            <w:proofErr w:type="spellEnd"/>
          </w:p>
        </w:tc>
      </w:tr>
    </w:tbl>
    <w:p w14:paraId="51043807" w14:textId="77777777" w:rsidR="004C0122" w:rsidRPr="00F97661" w:rsidRDefault="004C0122" w:rsidP="004C0122">
      <w:pPr>
        <w:tabs>
          <w:tab w:val="left" w:pos="5430"/>
        </w:tabs>
        <w:spacing w:line="360" w:lineRule="auto"/>
        <w:jc w:val="both"/>
        <w:rPr>
          <w:rFonts w:ascii="Arial" w:hAnsi="Arial" w:cs="Arial"/>
          <w:lang w:val="es-MX"/>
        </w:rPr>
      </w:pPr>
    </w:p>
    <w:p w14:paraId="29E651DD" w14:textId="77777777" w:rsidR="004C0122" w:rsidRPr="00F97661" w:rsidRDefault="004C0122" w:rsidP="004C0122">
      <w:pPr>
        <w:ind w:left="426"/>
        <w:rPr>
          <w:rFonts w:ascii="Arial" w:hAnsi="Arial" w:cs="Arial"/>
          <w:b/>
          <w:sz w:val="24"/>
          <w:szCs w:val="24"/>
        </w:rPr>
      </w:pPr>
      <w:r w:rsidRPr="00F97661">
        <w:rPr>
          <w:rFonts w:ascii="Arial" w:hAnsi="Arial" w:cs="Arial"/>
          <w:b/>
          <w:sz w:val="24"/>
          <w:szCs w:val="24"/>
        </w:rPr>
        <w:t>QA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4C0122" w:rsidRPr="00F97661" w14:paraId="63E93427" w14:textId="77777777" w:rsidTr="00215B78">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3DF65A7"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4B6D6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4B0783B"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10166A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DCBA169"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7FBE7F9"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5FF2973"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8E6137E"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D86A636"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1A32C81"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BEEFDE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proofErr w:type="spellStart"/>
            <w:r w:rsidRPr="00F97661">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A8F1A66"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EF4A91F"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0903F2"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Procesador</w:t>
            </w:r>
          </w:p>
        </w:tc>
      </w:tr>
      <w:tr w:rsidR="004C0122" w:rsidRPr="00F97661" w14:paraId="10DB3A72" w14:textId="77777777" w:rsidTr="00215B78">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0482A2D3"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22AD264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7A289B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618B4C4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37FB706E"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4414FDDC"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745BA8D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B699B6B"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1D7C4B30"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45D38E5"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475C757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411352FD"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1D6377F3"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BFD560F"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r>
      <w:tr w:rsidR="004C0122" w:rsidRPr="00F97661" w14:paraId="428D7DA0" w14:textId="77777777" w:rsidTr="00215B78">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55DD55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3BCE781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7AE121F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29E1730D"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Back </w:t>
            </w:r>
            <w:proofErr w:type="spellStart"/>
            <w:r w:rsidRPr="00F97661">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49077DA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3F6D72B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64D7F0DC"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4B40223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66D0F83"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50F900A3"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7B9A445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683D3A6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F6C8F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988075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Intel(R) Core(TM) i7</w:t>
            </w:r>
          </w:p>
        </w:tc>
      </w:tr>
      <w:tr w:rsidR="004C0122" w:rsidRPr="00F97661" w14:paraId="391491F0" w14:textId="77777777" w:rsidTr="00215B78">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9193CBD"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683C01C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11D882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44FC73D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Front </w:t>
            </w:r>
            <w:proofErr w:type="spellStart"/>
            <w:r w:rsidRPr="00F97661">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23F3EF3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02E00F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5FE76BE7"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4C235FE6"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0422D260"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46ED5BD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AE9B62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12FCD41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861A132"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2471B40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Intel(R) Core(TM) i7</w:t>
            </w:r>
          </w:p>
        </w:tc>
      </w:tr>
    </w:tbl>
    <w:p w14:paraId="652F87C4" w14:textId="77777777" w:rsidR="004C0122" w:rsidRPr="00F97661" w:rsidRDefault="004C0122" w:rsidP="004C0122">
      <w:pPr>
        <w:tabs>
          <w:tab w:val="left" w:pos="5430"/>
        </w:tabs>
        <w:spacing w:line="360" w:lineRule="auto"/>
        <w:jc w:val="both"/>
        <w:rPr>
          <w:rFonts w:ascii="Arial" w:hAnsi="Arial" w:cs="Arial"/>
          <w:lang w:val="es-MX"/>
        </w:rPr>
      </w:pPr>
    </w:p>
    <w:p w14:paraId="6B785366" w14:textId="07103A53" w:rsidR="004C0122" w:rsidRPr="00F97661" w:rsidRDefault="004C0122" w:rsidP="004C0122">
      <w:pPr>
        <w:pStyle w:val="Prrafodelista"/>
        <w:numPr>
          <w:ilvl w:val="0"/>
          <w:numId w:val="1"/>
        </w:numPr>
        <w:tabs>
          <w:tab w:val="left" w:pos="5430"/>
        </w:tabs>
        <w:rPr>
          <w:rFonts w:ascii="Arial" w:hAnsi="Arial" w:cs="Arial"/>
          <w:b/>
          <w:sz w:val="28"/>
          <w:lang w:val="es-MX"/>
        </w:rPr>
      </w:pPr>
      <w:r w:rsidRPr="00F97661">
        <w:rPr>
          <w:rFonts w:ascii="Arial" w:hAnsi="Arial" w:cs="Arial"/>
          <w:b/>
          <w:sz w:val="28"/>
          <w:lang w:val="es-MX"/>
        </w:rPr>
        <w:lastRenderedPageBreak/>
        <w:t>Atención a Solicitudes y Requerimientos de los Usuarios</w:t>
      </w:r>
    </w:p>
    <w:p w14:paraId="149A4538" w14:textId="2F1ADE4D" w:rsidR="00C62FB6" w:rsidRDefault="00C62FB6" w:rsidP="00C62FB6">
      <w:pPr>
        <w:pStyle w:val="Prrafodelista"/>
        <w:tabs>
          <w:tab w:val="left" w:pos="5430"/>
        </w:tabs>
        <w:rPr>
          <w:rFonts w:ascii="Arial" w:hAnsi="Arial" w:cs="Arial"/>
          <w:b/>
          <w:sz w:val="28"/>
          <w:lang w:val="es-MX"/>
        </w:rPr>
      </w:pPr>
    </w:p>
    <w:p w14:paraId="1033BCE9" w14:textId="17C959F3" w:rsidR="00F63166" w:rsidRPr="00E548FE" w:rsidRDefault="009C4B76" w:rsidP="00E548FE">
      <w:pPr>
        <w:tabs>
          <w:tab w:val="left" w:pos="5430"/>
        </w:tabs>
        <w:jc w:val="both"/>
        <w:rPr>
          <w:rFonts w:ascii="Arial" w:hAnsi="Arial" w:cs="Arial"/>
          <w:b/>
          <w:sz w:val="24"/>
          <w:szCs w:val="24"/>
          <w:lang w:val="es-MX"/>
        </w:rPr>
      </w:pPr>
      <w:r w:rsidRPr="009C4B76">
        <w:rPr>
          <w:rFonts w:ascii="Arial" w:hAnsi="Arial" w:cs="Arial"/>
          <w:sz w:val="24"/>
          <w:szCs w:val="24"/>
          <w:lang w:val="es-MX"/>
        </w:rPr>
        <w:t>Dura</w:t>
      </w:r>
      <w:r w:rsidR="00053E5E">
        <w:rPr>
          <w:rFonts w:ascii="Arial" w:hAnsi="Arial" w:cs="Arial"/>
          <w:sz w:val="24"/>
          <w:szCs w:val="24"/>
          <w:lang w:val="es-MX"/>
        </w:rPr>
        <w:t>nte el mes de</w:t>
      </w:r>
      <w:r w:rsidR="00142421">
        <w:rPr>
          <w:rFonts w:ascii="Arial" w:hAnsi="Arial" w:cs="Arial"/>
          <w:sz w:val="24"/>
          <w:szCs w:val="24"/>
          <w:lang w:val="es-MX"/>
        </w:rPr>
        <w:t xml:space="preserve"> febrero</w:t>
      </w:r>
      <w:r>
        <w:rPr>
          <w:rFonts w:ascii="Arial" w:hAnsi="Arial" w:cs="Arial"/>
          <w:sz w:val="24"/>
          <w:szCs w:val="24"/>
          <w:lang w:val="es-MX"/>
        </w:rPr>
        <w:t xml:space="preserve">, se realizaron </w:t>
      </w:r>
      <w:r w:rsidRPr="009C4B76">
        <w:rPr>
          <w:rFonts w:ascii="Arial" w:hAnsi="Arial" w:cs="Arial"/>
          <w:sz w:val="24"/>
          <w:szCs w:val="24"/>
          <w:lang w:val="es-MX"/>
        </w:rPr>
        <w:t>diversas actividades enfocadas en la mejora y validación de la plataforma de Bienes Inmuebles, destacando las siguientes</w:t>
      </w:r>
      <w:r w:rsidRPr="009C4B76">
        <w:rPr>
          <w:rFonts w:ascii="Arial" w:hAnsi="Arial" w:cs="Arial"/>
          <w:b/>
          <w:sz w:val="24"/>
          <w:szCs w:val="24"/>
          <w:lang w:val="es-MX"/>
        </w:rPr>
        <w:t>:</w:t>
      </w:r>
    </w:p>
    <w:p w14:paraId="5DF21241" w14:textId="74CF6278" w:rsidR="00EB21E6" w:rsidRDefault="00142421" w:rsidP="00EB21E6">
      <w:pPr>
        <w:tabs>
          <w:tab w:val="left" w:pos="5430"/>
        </w:tabs>
        <w:jc w:val="both"/>
        <w:rPr>
          <w:rFonts w:ascii="Arial" w:hAnsi="Arial" w:cs="Arial"/>
          <w:color w:val="000000" w:themeColor="text1"/>
          <w:sz w:val="24"/>
          <w:szCs w:val="24"/>
          <w:lang w:val="es-MX"/>
        </w:rPr>
      </w:pPr>
      <w:r>
        <w:rPr>
          <w:rFonts w:ascii="Arial" w:hAnsi="Arial" w:cs="Arial"/>
          <w:b/>
          <w:sz w:val="24"/>
          <w:szCs w:val="24"/>
          <w:lang w:val="es-MX"/>
        </w:rPr>
        <w:t>PABI-3100</w:t>
      </w:r>
      <w:r w:rsidR="00EB21E6" w:rsidRPr="00EB21E6">
        <w:rPr>
          <w:rFonts w:ascii="Arial" w:hAnsi="Arial" w:cs="Arial"/>
          <w:b/>
          <w:sz w:val="24"/>
          <w:szCs w:val="24"/>
          <w:lang w:val="es-MX"/>
        </w:rPr>
        <w:t xml:space="preserve">   </w:t>
      </w:r>
      <w:r w:rsidR="00BE4A80" w:rsidRPr="00BE4A80">
        <w:rPr>
          <w:rFonts w:ascii="Arial" w:hAnsi="Arial" w:cs="Arial"/>
          <w:color w:val="000000" w:themeColor="text1"/>
          <w:sz w:val="24"/>
          <w:szCs w:val="24"/>
          <w:lang w:val="es-MX"/>
        </w:rPr>
        <w:t>Revisión de Productivo: Validación de Módulos Operativos y Actualizaciones del Menú ALTAS</w:t>
      </w:r>
    </w:p>
    <w:p w14:paraId="1579951C" w14:textId="77777777" w:rsidR="00BE4A80" w:rsidRPr="00BE4A80" w:rsidRDefault="00BE4A80" w:rsidP="00BE4A80">
      <w:pPr>
        <w:tabs>
          <w:tab w:val="left" w:pos="5430"/>
        </w:tabs>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Descripción:</w:t>
      </w:r>
    </w:p>
    <w:p w14:paraId="3DA3D5A2" w14:textId="18890070" w:rsidR="00BE4A80" w:rsidRPr="00BE4A80" w:rsidRDefault="00BE4A80" w:rsidP="00BE4A80">
      <w:pPr>
        <w:tabs>
          <w:tab w:val="left" w:pos="5430"/>
        </w:tabs>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"Realizar la revisión en el entorno productivo del módulo de Altas para garantizar el correcto funcionamiento de los procesos relacionados. Las actividades incluyen:</w:t>
      </w:r>
    </w:p>
    <w:p w14:paraId="3BD1DCCE" w14:textId="512B8F42" w:rsidR="00BE4A80" w:rsidRDefault="00BE4A80" w:rsidP="00BE4A80">
      <w:pPr>
        <w:pStyle w:val="Prrafodelista"/>
        <w:numPr>
          <w:ilvl w:val="0"/>
          <w:numId w:val="12"/>
        </w:numPr>
        <w:tabs>
          <w:tab w:val="left" w:pos="5430"/>
        </w:tabs>
        <w:spacing w:line="240" w:lineRule="auto"/>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Validación de los flujos operativos desde la creación de registros hasta su confirmación.</w:t>
      </w:r>
    </w:p>
    <w:p w14:paraId="0F23B2D8" w14:textId="0AF59A01" w:rsidR="000C2053" w:rsidRDefault="000C2053" w:rsidP="000C2053">
      <w:pPr>
        <w:pStyle w:val="Prrafodelista"/>
        <w:tabs>
          <w:tab w:val="left" w:pos="5430"/>
        </w:tabs>
        <w:spacing w:line="240" w:lineRule="auto"/>
        <w:jc w:val="both"/>
        <w:rPr>
          <w:rFonts w:ascii="Arial" w:hAnsi="Arial" w:cs="Arial"/>
          <w:color w:val="000000" w:themeColor="text1"/>
          <w:sz w:val="24"/>
          <w:szCs w:val="24"/>
          <w:lang w:val="es-MX"/>
        </w:rPr>
      </w:pPr>
      <w:r w:rsidRPr="000C2053">
        <w:rPr>
          <w:rFonts w:ascii="Arial" w:hAnsi="Arial" w:cs="Arial"/>
          <w:noProof/>
          <w:color w:val="000000" w:themeColor="text1"/>
          <w:sz w:val="24"/>
          <w:szCs w:val="24"/>
          <w:lang w:val="es-MX" w:eastAsia="es-MX"/>
        </w:rPr>
        <w:drawing>
          <wp:inline distT="0" distB="0" distL="0" distR="0" wp14:anchorId="10F9CDAF" wp14:editId="32066B3F">
            <wp:extent cx="4686662" cy="25082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2361" cy="2511300"/>
                    </a:xfrm>
                    <a:prstGeom prst="rect">
                      <a:avLst/>
                    </a:prstGeom>
                  </pic:spPr>
                </pic:pic>
              </a:graphicData>
            </a:graphic>
          </wp:inline>
        </w:drawing>
      </w:r>
    </w:p>
    <w:p w14:paraId="0B21BFEE" w14:textId="0DD9CFA1" w:rsidR="000C2053" w:rsidRPr="00BE4A80" w:rsidRDefault="002849B8" w:rsidP="000C2053">
      <w:pPr>
        <w:pStyle w:val="Prrafodelista"/>
        <w:tabs>
          <w:tab w:val="left" w:pos="5430"/>
        </w:tabs>
        <w:spacing w:line="240" w:lineRule="auto"/>
        <w:jc w:val="both"/>
        <w:rPr>
          <w:rFonts w:ascii="Arial" w:hAnsi="Arial" w:cs="Arial"/>
          <w:color w:val="000000" w:themeColor="text1"/>
          <w:sz w:val="24"/>
          <w:szCs w:val="24"/>
          <w:lang w:val="es-MX"/>
        </w:rPr>
      </w:pPr>
      <w:r>
        <w:rPr>
          <w:rFonts w:ascii="Arial" w:hAnsi="Arial" w:cs="Arial"/>
          <w:noProof/>
          <w:color w:val="000000" w:themeColor="text1"/>
          <w:sz w:val="24"/>
          <w:szCs w:val="24"/>
          <w:lang w:val="es-MX" w:eastAsia="es-MX"/>
        </w:rPr>
        <mc:AlternateContent>
          <mc:Choice Requires="wps">
            <w:drawing>
              <wp:anchor distT="0" distB="0" distL="114300" distR="114300" simplePos="0" relativeHeight="251661312" behindDoc="0" locked="0" layoutInCell="1" allowOverlap="1" wp14:anchorId="2D719A0C" wp14:editId="40CBFA4B">
                <wp:simplePos x="0" y="0"/>
                <wp:positionH relativeFrom="column">
                  <wp:posOffset>456058</wp:posOffset>
                </wp:positionH>
                <wp:positionV relativeFrom="paragraph">
                  <wp:posOffset>274498</wp:posOffset>
                </wp:positionV>
                <wp:extent cx="310896" cy="120701"/>
                <wp:effectExtent l="0" t="0" r="13335" b="12700"/>
                <wp:wrapNone/>
                <wp:docPr id="17" name="Rectángulo 17"/>
                <wp:cNvGraphicFramePr/>
                <a:graphic xmlns:a="http://schemas.openxmlformats.org/drawingml/2006/main">
                  <a:graphicData uri="http://schemas.microsoft.com/office/word/2010/wordprocessingShape">
                    <wps:wsp>
                      <wps:cNvSpPr/>
                      <wps:spPr>
                        <a:xfrm>
                          <a:off x="0" y="0"/>
                          <a:ext cx="310896" cy="12070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C46E1" id="Rectángulo 17" o:spid="_x0000_s1026" style="position:absolute;margin-left:35.9pt;margin-top:21.6pt;width:24.5pt;height: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" filled="f" strokecolor="red" strokeweight="1pt"/>
            </w:pict>
          </mc:Fallback>
        </mc:AlternateContent>
      </w:r>
      <w:r>
        <w:rPr>
          <w:rFonts w:ascii="Arial" w:hAnsi="Arial" w:cs="Arial"/>
          <w:noProof/>
          <w:color w:val="000000" w:themeColor="text1"/>
          <w:sz w:val="24"/>
          <w:szCs w:val="24"/>
          <w:lang w:val="es-MX" w:eastAsia="es-MX"/>
        </w:rPr>
        <mc:AlternateContent>
          <mc:Choice Requires="wps">
            <w:drawing>
              <wp:anchor distT="0" distB="0" distL="114300" distR="114300" simplePos="0" relativeHeight="251659264" behindDoc="0" locked="0" layoutInCell="1" allowOverlap="1" wp14:anchorId="6EE89EA7" wp14:editId="4E9BA4AF">
                <wp:simplePos x="0" y="0"/>
                <wp:positionH relativeFrom="column">
                  <wp:posOffset>4603775</wp:posOffset>
                </wp:positionH>
                <wp:positionV relativeFrom="paragraph">
                  <wp:posOffset>530530</wp:posOffset>
                </wp:positionV>
                <wp:extent cx="526695" cy="457200"/>
                <wp:effectExtent l="0" t="0" r="26035" b="19050"/>
                <wp:wrapNone/>
                <wp:docPr id="13" name="Rectángulo 13"/>
                <wp:cNvGraphicFramePr/>
                <a:graphic xmlns:a="http://schemas.openxmlformats.org/drawingml/2006/main">
                  <a:graphicData uri="http://schemas.microsoft.com/office/word/2010/wordprocessingShape">
                    <wps:wsp>
                      <wps:cNvSpPr/>
                      <wps:spPr>
                        <a:xfrm>
                          <a:off x="0" y="0"/>
                          <a:ext cx="52669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92EA1" id="Rectángulo 13" o:spid="_x0000_s1026" style="position:absolute;margin-left:362.5pt;margin-top:41.75pt;width:41.4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" filled="f" strokecolor="red" strokeweight="1pt"/>
            </w:pict>
          </mc:Fallback>
        </mc:AlternateContent>
      </w:r>
      <w:r w:rsidR="00142421" w:rsidRPr="00142421">
        <w:rPr>
          <w:rFonts w:ascii="Arial" w:hAnsi="Arial" w:cs="Arial"/>
          <w:color w:val="000000" w:themeColor="text1"/>
          <w:sz w:val="24"/>
          <w:szCs w:val="24"/>
          <w:lang w:val="es-MX"/>
        </w:rPr>
        <w:drawing>
          <wp:inline distT="0" distB="0" distL="0" distR="0" wp14:anchorId="6431A0F5" wp14:editId="3EE44B4F">
            <wp:extent cx="5424221" cy="1089386"/>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4442" cy="1091439"/>
                    </a:xfrm>
                    <a:prstGeom prst="rect">
                      <a:avLst/>
                    </a:prstGeom>
                  </pic:spPr>
                </pic:pic>
              </a:graphicData>
            </a:graphic>
          </wp:inline>
        </w:drawing>
      </w:r>
    </w:p>
    <w:p w14:paraId="7DA324C5" w14:textId="407FFE46" w:rsidR="000C2053" w:rsidRPr="000C2053" w:rsidRDefault="00BE4A80" w:rsidP="000C2053">
      <w:pPr>
        <w:pStyle w:val="Prrafodelista"/>
        <w:numPr>
          <w:ilvl w:val="0"/>
          <w:numId w:val="12"/>
        </w:numPr>
        <w:tabs>
          <w:tab w:val="left" w:pos="5430"/>
        </w:tabs>
        <w:spacing w:line="240" w:lineRule="auto"/>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Verificación de la correcta captura y visualización de los datos en los diferentes campos y secciones del sistema.</w:t>
      </w:r>
    </w:p>
    <w:p w14:paraId="1C1282B0" w14:textId="387333AF" w:rsidR="00BE4A80" w:rsidRPr="00BE4A80" w:rsidRDefault="00BE4A80" w:rsidP="00BE4A80">
      <w:pPr>
        <w:pStyle w:val="Prrafodelista"/>
        <w:numPr>
          <w:ilvl w:val="0"/>
          <w:numId w:val="12"/>
        </w:numPr>
        <w:tabs>
          <w:tab w:val="left" w:pos="5430"/>
        </w:tabs>
        <w:spacing w:line="240" w:lineRule="auto"/>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Revisión de mensajes, alertas y restricciones aplicadas en el módulo para asegurar que cumplan con los requerimientos establecidos.</w:t>
      </w:r>
    </w:p>
    <w:p w14:paraId="7BECBBC6" w14:textId="194951DF" w:rsidR="00BE4A80" w:rsidRPr="00BE4A80" w:rsidRDefault="00BE4A80" w:rsidP="00BE4A80">
      <w:pPr>
        <w:pStyle w:val="Prrafodelista"/>
        <w:numPr>
          <w:ilvl w:val="0"/>
          <w:numId w:val="12"/>
        </w:numPr>
        <w:tabs>
          <w:tab w:val="left" w:pos="5430"/>
        </w:tabs>
        <w:spacing w:line="240" w:lineRule="auto"/>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lastRenderedPageBreak/>
        <w:t>Identificación y documentación de incidencias, errores o desviaciones en los procesos.</w:t>
      </w:r>
    </w:p>
    <w:p w14:paraId="7A02E011" w14:textId="618433B5" w:rsidR="00BE4A80" w:rsidRDefault="00BE4A80" w:rsidP="00BE4A80">
      <w:pPr>
        <w:pStyle w:val="Prrafodelista"/>
        <w:numPr>
          <w:ilvl w:val="0"/>
          <w:numId w:val="12"/>
        </w:numPr>
        <w:tabs>
          <w:tab w:val="left" w:pos="5430"/>
        </w:tabs>
        <w:spacing w:line="240" w:lineRule="auto"/>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Elaboración de reportes con hallazgos y retroalimentación para su atención por parte del equipo de desarrollo."</w:t>
      </w:r>
    </w:p>
    <w:p w14:paraId="27C084CA" w14:textId="77777777" w:rsidR="00E548FE" w:rsidRDefault="00E548FE" w:rsidP="00E548FE">
      <w:pPr>
        <w:pStyle w:val="Prrafodelista"/>
        <w:tabs>
          <w:tab w:val="left" w:pos="5430"/>
        </w:tabs>
        <w:spacing w:line="240" w:lineRule="auto"/>
        <w:jc w:val="both"/>
        <w:rPr>
          <w:rFonts w:ascii="Arial" w:hAnsi="Arial" w:cs="Arial"/>
          <w:color w:val="000000" w:themeColor="text1"/>
          <w:sz w:val="24"/>
          <w:szCs w:val="24"/>
          <w:lang w:val="es-MX"/>
        </w:rPr>
      </w:pPr>
    </w:p>
    <w:p w14:paraId="52C0FC59" w14:textId="4542E8D2" w:rsidR="000C2053" w:rsidRDefault="000C2053" w:rsidP="000C2053">
      <w:pPr>
        <w:tabs>
          <w:tab w:val="left" w:pos="5430"/>
        </w:tabs>
        <w:spacing w:line="240" w:lineRule="auto"/>
        <w:jc w:val="both"/>
        <w:rPr>
          <w:rFonts w:ascii="Arial" w:hAnsi="Arial" w:cs="Arial"/>
          <w:color w:val="000000" w:themeColor="text1"/>
          <w:sz w:val="24"/>
          <w:szCs w:val="24"/>
          <w:lang w:val="es-MX"/>
        </w:rPr>
      </w:pPr>
      <w:r w:rsidRPr="000C2053">
        <w:rPr>
          <w:rFonts w:ascii="Arial" w:hAnsi="Arial" w:cs="Arial"/>
          <w:noProof/>
          <w:color w:val="000000" w:themeColor="text1"/>
          <w:sz w:val="24"/>
          <w:szCs w:val="24"/>
          <w:lang w:val="es-MX" w:eastAsia="es-MX"/>
        </w:rPr>
        <w:drawing>
          <wp:inline distT="0" distB="0" distL="0" distR="0" wp14:anchorId="0BC8364E" wp14:editId="0B815EBB">
            <wp:extent cx="5612130" cy="27324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32405"/>
                    </a:xfrm>
                    <a:prstGeom prst="rect">
                      <a:avLst/>
                    </a:prstGeom>
                  </pic:spPr>
                </pic:pic>
              </a:graphicData>
            </a:graphic>
          </wp:inline>
        </w:drawing>
      </w:r>
    </w:p>
    <w:p w14:paraId="2B86C652" w14:textId="39604FCD" w:rsidR="00C005D4" w:rsidRPr="00C005D4" w:rsidRDefault="00C005D4" w:rsidP="00BE4A80">
      <w:pPr>
        <w:pStyle w:val="NormalWeb"/>
        <w:spacing w:after="0" w:afterAutospacing="0"/>
        <w:rPr>
          <w:rFonts w:ascii="Arial" w:hAnsi="Arial" w:cs="Arial"/>
          <w:spacing w:val="-1"/>
        </w:rPr>
      </w:pPr>
    </w:p>
    <w:p w14:paraId="785C1A25" w14:textId="46D61E90" w:rsidR="000C2053" w:rsidRDefault="00142421" w:rsidP="000C2053">
      <w:pPr>
        <w:tabs>
          <w:tab w:val="left" w:pos="5430"/>
        </w:tabs>
        <w:jc w:val="both"/>
        <w:rPr>
          <w:rFonts w:ascii="Arial" w:hAnsi="Arial" w:cs="Arial"/>
          <w:color w:val="000000" w:themeColor="text1"/>
          <w:sz w:val="24"/>
          <w:szCs w:val="24"/>
          <w:lang w:val="es-MX"/>
        </w:rPr>
      </w:pPr>
      <w:bookmarkStart w:id="1" w:name="_GoBack"/>
      <w:bookmarkEnd w:id="1"/>
      <w:r>
        <w:rPr>
          <w:rFonts w:ascii="Arial" w:hAnsi="Arial" w:cs="Arial"/>
          <w:b/>
          <w:sz w:val="24"/>
          <w:szCs w:val="24"/>
          <w:lang w:val="es-MX"/>
        </w:rPr>
        <w:t>PABI-3101</w:t>
      </w:r>
      <w:r w:rsidR="000C2053" w:rsidRPr="00EB21E6">
        <w:rPr>
          <w:rFonts w:ascii="Arial" w:hAnsi="Arial" w:cs="Arial"/>
          <w:b/>
          <w:sz w:val="24"/>
          <w:szCs w:val="24"/>
          <w:lang w:val="es-MX"/>
        </w:rPr>
        <w:t xml:space="preserve">   </w:t>
      </w:r>
      <w:r w:rsidR="000C2053" w:rsidRPr="00BE4A80">
        <w:rPr>
          <w:rFonts w:ascii="Arial" w:hAnsi="Arial" w:cs="Arial"/>
          <w:color w:val="000000" w:themeColor="text1"/>
          <w:sz w:val="24"/>
          <w:szCs w:val="24"/>
          <w:lang w:val="es-MX"/>
        </w:rPr>
        <w:t xml:space="preserve">Revisión de Productivo: Validación de Módulos Operativos </w:t>
      </w:r>
      <w:r w:rsidR="000C2053">
        <w:rPr>
          <w:rFonts w:ascii="Arial" w:hAnsi="Arial" w:cs="Arial"/>
          <w:color w:val="000000" w:themeColor="text1"/>
          <w:sz w:val="24"/>
          <w:szCs w:val="24"/>
          <w:lang w:val="es-MX"/>
        </w:rPr>
        <w:t xml:space="preserve">y Actualizaciones del Menú Bajas </w:t>
      </w:r>
    </w:p>
    <w:p w14:paraId="46B77D91" w14:textId="0CED1EDA" w:rsidR="000C2053" w:rsidRDefault="000C2053" w:rsidP="000C2053">
      <w:pPr>
        <w:pStyle w:val="NormalWeb"/>
        <w:spacing w:before="0" w:beforeAutospacing="0" w:after="0" w:afterAutospacing="0"/>
        <w:jc w:val="both"/>
        <w:rPr>
          <w:rFonts w:ascii="Arial" w:hAnsi="Arial" w:cs="Arial"/>
          <w:color w:val="292A2E"/>
          <w:spacing w:val="-1"/>
        </w:rPr>
      </w:pPr>
      <w:r w:rsidRPr="000C2053">
        <w:rPr>
          <w:rFonts w:ascii="Arial" w:hAnsi="Arial" w:cs="Arial"/>
          <w:color w:val="292A2E"/>
          <w:spacing w:val="-1"/>
        </w:rPr>
        <w:t>Realizar la revisión en el entorno productivo del módulo de Bajas para asegurar el correcto funcionamiento de los procesos asociados. Las actividades incluyen:</w:t>
      </w:r>
    </w:p>
    <w:p w14:paraId="7FC55BAC" w14:textId="20B302F2" w:rsidR="000C2053" w:rsidRDefault="000C2053" w:rsidP="000C2053">
      <w:pPr>
        <w:pStyle w:val="NormalWeb"/>
        <w:spacing w:before="0" w:beforeAutospacing="0" w:after="0" w:afterAutospacing="0"/>
        <w:jc w:val="both"/>
        <w:rPr>
          <w:rFonts w:ascii="Arial" w:hAnsi="Arial" w:cs="Arial"/>
          <w:color w:val="292A2E"/>
          <w:spacing w:val="-1"/>
        </w:rPr>
      </w:pPr>
    </w:p>
    <w:p w14:paraId="0E84BF41" w14:textId="77777777" w:rsidR="000C2053" w:rsidRPr="000C2053" w:rsidRDefault="000C2053" w:rsidP="000C2053">
      <w:pPr>
        <w:pStyle w:val="NormalWeb"/>
        <w:spacing w:before="0" w:beforeAutospacing="0" w:after="0" w:afterAutospacing="0"/>
        <w:jc w:val="both"/>
        <w:rPr>
          <w:rFonts w:ascii="Arial" w:hAnsi="Arial" w:cs="Arial"/>
          <w:color w:val="292A2E"/>
          <w:spacing w:val="-1"/>
        </w:rPr>
      </w:pPr>
    </w:p>
    <w:p w14:paraId="0858FF64" w14:textId="77777777" w:rsidR="000C2053" w:rsidRPr="000C2053" w:rsidRDefault="000C2053" w:rsidP="000C2053">
      <w:pPr>
        <w:pStyle w:val="NormalWeb"/>
        <w:numPr>
          <w:ilvl w:val="0"/>
          <w:numId w:val="13"/>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Validación de los flujos operativos para los distintos conceptos de baja (compra directa, donación, venta mediante licitación pública, etc.).</w:t>
      </w:r>
    </w:p>
    <w:p w14:paraId="594A5F64" w14:textId="77777777" w:rsidR="000C2053" w:rsidRPr="000C2053" w:rsidRDefault="000C2053" w:rsidP="000C2053">
      <w:pPr>
        <w:pStyle w:val="NormalWeb"/>
        <w:numPr>
          <w:ilvl w:val="0"/>
          <w:numId w:val="13"/>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Verificación de la correcta visualización de datos, mensajes y alertas en cada etapa del proceso.</w:t>
      </w:r>
    </w:p>
    <w:p w14:paraId="153A64C9" w14:textId="77777777" w:rsidR="000C2053" w:rsidRPr="000C2053" w:rsidRDefault="000C2053" w:rsidP="000C2053">
      <w:pPr>
        <w:pStyle w:val="NormalWeb"/>
        <w:numPr>
          <w:ilvl w:val="0"/>
          <w:numId w:val="13"/>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Revisión de la funcionalidad de los perfiles involucrados, como creación, autorización y confirmación de bajas.</w:t>
      </w:r>
    </w:p>
    <w:p w14:paraId="7C39243E" w14:textId="77777777" w:rsidR="000C2053" w:rsidRPr="000C2053" w:rsidRDefault="000C2053" w:rsidP="000C2053">
      <w:pPr>
        <w:pStyle w:val="NormalWeb"/>
        <w:numPr>
          <w:ilvl w:val="0"/>
          <w:numId w:val="13"/>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Identificación y documentación de incidencias o desviaciones en el sistema.</w:t>
      </w:r>
    </w:p>
    <w:p w14:paraId="37306BB0" w14:textId="77777777" w:rsidR="000C2053" w:rsidRPr="000C2053" w:rsidRDefault="000C2053" w:rsidP="000C2053">
      <w:pPr>
        <w:pStyle w:val="NormalWeb"/>
        <w:numPr>
          <w:ilvl w:val="0"/>
          <w:numId w:val="13"/>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Elaboración de reportes con hallazgos y retroalimentación para su resolución, garantizando el cumplimiento de los requisitos establecidos."</w:t>
      </w:r>
    </w:p>
    <w:p w14:paraId="4B962B89" w14:textId="42883647" w:rsidR="000C2053" w:rsidRDefault="00EF5709" w:rsidP="00891602">
      <w:pPr>
        <w:tabs>
          <w:tab w:val="left" w:pos="5430"/>
        </w:tabs>
        <w:jc w:val="center"/>
        <w:rPr>
          <w:rFonts w:ascii="Arial" w:hAnsi="Arial" w:cs="Arial"/>
          <w:color w:val="000000" w:themeColor="text1"/>
          <w:sz w:val="24"/>
          <w:szCs w:val="24"/>
          <w:lang w:val="es-MX"/>
        </w:rPr>
      </w:pPr>
      <w:r w:rsidRPr="00EF5709">
        <w:rPr>
          <w:rFonts w:ascii="Arial" w:hAnsi="Arial" w:cs="Arial"/>
          <w:noProof/>
          <w:color w:val="000000" w:themeColor="text1"/>
          <w:sz w:val="24"/>
          <w:szCs w:val="24"/>
          <w:lang w:val="es-MX" w:eastAsia="es-MX"/>
        </w:rPr>
        <w:lastRenderedPageBreak/>
        <w:drawing>
          <wp:inline distT="0" distB="0" distL="0" distR="0" wp14:anchorId="7682795B" wp14:editId="05C12AE4">
            <wp:extent cx="4981575" cy="2414694"/>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5793" cy="2416738"/>
                    </a:xfrm>
                    <a:prstGeom prst="rect">
                      <a:avLst/>
                    </a:prstGeom>
                  </pic:spPr>
                </pic:pic>
              </a:graphicData>
            </a:graphic>
          </wp:inline>
        </w:drawing>
      </w:r>
    </w:p>
    <w:p w14:paraId="05ED06C2" w14:textId="6AB393F9" w:rsidR="00EF5709" w:rsidRDefault="00BD07F1" w:rsidP="00891602">
      <w:pPr>
        <w:tabs>
          <w:tab w:val="left" w:pos="5430"/>
        </w:tabs>
        <w:jc w:val="center"/>
        <w:rPr>
          <w:rFonts w:ascii="Arial" w:hAnsi="Arial" w:cs="Arial"/>
          <w:color w:val="000000" w:themeColor="text1"/>
          <w:sz w:val="24"/>
          <w:szCs w:val="24"/>
          <w:lang w:val="es-MX"/>
        </w:rPr>
      </w:pPr>
      <w:r>
        <w:rPr>
          <w:rFonts w:ascii="Arial" w:hAnsi="Arial" w:cs="Arial"/>
          <w:noProof/>
          <w:color w:val="000000" w:themeColor="text1"/>
          <w:sz w:val="24"/>
          <w:szCs w:val="24"/>
          <w:lang w:val="es-MX" w:eastAsia="es-MX"/>
        </w:rPr>
        <mc:AlternateContent>
          <mc:Choice Requires="wps">
            <w:drawing>
              <wp:anchor distT="0" distB="0" distL="114300" distR="114300" simplePos="0" relativeHeight="251665408" behindDoc="0" locked="0" layoutInCell="1" allowOverlap="1" wp14:anchorId="50AA74E1" wp14:editId="054C98B0">
                <wp:simplePos x="0" y="0"/>
                <wp:positionH relativeFrom="margin">
                  <wp:posOffset>5104534</wp:posOffset>
                </wp:positionH>
                <wp:positionV relativeFrom="paragraph">
                  <wp:posOffset>887788</wp:posOffset>
                </wp:positionV>
                <wp:extent cx="537556" cy="443345"/>
                <wp:effectExtent l="0" t="0" r="15240" b="13970"/>
                <wp:wrapNone/>
                <wp:docPr id="20" name="Rectángulo 20"/>
                <wp:cNvGraphicFramePr/>
                <a:graphic xmlns:a="http://schemas.openxmlformats.org/drawingml/2006/main">
                  <a:graphicData uri="http://schemas.microsoft.com/office/word/2010/wordprocessingShape">
                    <wps:wsp>
                      <wps:cNvSpPr/>
                      <wps:spPr>
                        <a:xfrm>
                          <a:off x="0" y="0"/>
                          <a:ext cx="537556" cy="4433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D6685" id="Rectángulo 20" o:spid="_x0000_s1026" style="position:absolute;margin-left:401.95pt;margin-top:69.9pt;width:42.35pt;height:34.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" filled="f" strokecolor="red" strokeweight="1pt">
                <w10:wrap anchorx="margin"/>
              </v:rect>
            </w:pict>
          </mc:Fallback>
        </mc:AlternateContent>
      </w:r>
      <w:r>
        <w:rPr>
          <w:rFonts w:ascii="Arial" w:hAnsi="Arial" w:cs="Arial"/>
          <w:noProof/>
          <w:color w:val="000000" w:themeColor="text1"/>
          <w:sz w:val="24"/>
          <w:szCs w:val="24"/>
          <w:lang w:val="es-MX" w:eastAsia="es-MX"/>
        </w:rPr>
        <mc:AlternateContent>
          <mc:Choice Requires="wps">
            <w:drawing>
              <wp:anchor distT="0" distB="0" distL="114300" distR="114300" simplePos="0" relativeHeight="251663360" behindDoc="0" locked="0" layoutInCell="1" allowOverlap="1" wp14:anchorId="142AF41A" wp14:editId="1A89B844">
                <wp:simplePos x="0" y="0"/>
                <wp:positionH relativeFrom="margin">
                  <wp:align>left</wp:align>
                </wp:positionH>
                <wp:positionV relativeFrom="paragraph">
                  <wp:posOffset>538134</wp:posOffset>
                </wp:positionV>
                <wp:extent cx="399010" cy="221672"/>
                <wp:effectExtent l="0" t="0" r="20320" b="26035"/>
                <wp:wrapNone/>
                <wp:docPr id="19" name="Rectángulo 19"/>
                <wp:cNvGraphicFramePr/>
                <a:graphic xmlns:a="http://schemas.openxmlformats.org/drawingml/2006/main">
                  <a:graphicData uri="http://schemas.microsoft.com/office/word/2010/wordprocessingShape">
                    <wps:wsp>
                      <wps:cNvSpPr/>
                      <wps:spPr>
                        <a:xfrm>
                          <a:off x="0" y="0"/>
                          <a:ext cx="399010" cy="2216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C6022" id="Rectángulo 19" o:spid="_x0000_s1026" style="position:absolute;margin-left:0;margin-top:42.35pt;width:31.4pt;height:17.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" filled="f" strokecolor="red" strokeweight="1pt">
                <w10:wrap anchorx="margin"/>
              </v:rect>
            </w:pict>
          </mc:Fallback>
        </mc:AlternateContent>
      </w:r>
      <w:r w:rsidRPr="00BD07F1">
        <w:rPr>
          <w:rFonts w:ascii="Arial" w:hAnsi="Arial" w:cs="Arial"/>
          <w:color w:val="000000" w:themeColor="text1"/>
          <w:sz w:val="24"/>
          <w:szCs w:val="24"/>
          <w:lang w:val="es-MX"/>
        </w:rPr>
        <w:drawing>
          <wp:inline distT="0" distB="0" distL="0" distR="0" wp14:anchorId="664E3112" wp14:editId="0CA7ECAC">
            <wp:extent cx="5612130" cy="141668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416685"/>
                    </a:xfrm>
                    <a:prstGeom prst="rect">
                      <a:avLst/>
                    </a:prstGeom>
                  </pic:spPr>
                </pic:pic>
              </a:graphicData>
            </a:graphic>
          </wp:inline>
        </w:drawing>
      </w:r>
    </w:p>
    <w:p w14:paraId="2BA73E96" w14:textId="74951043" w:rsidR="000C2053" w:rsidRDefault="00142421" w:rsidP="000C2053">
      <w:pPr>
        <w:tabs>
          <w:tab w:val="left" w:pos="5430"/>
        </w:tabs>
        <w:jc w:val="both"/>
        <w:rPr>
          <w:rFonts w:ascii="Arial" w:hAnsi="Arial" w:cs="Arial"/>
          <w:color w:val="000000" w:themeColor="text1"/>
          <w:sz w:val="24"/>
          <w:szCs w:val="24"/>
          <w:lang w:val="es-MX"/>
        </w:rPr>
      </w:pPr>
      <w:r>
        <w:rPr>
          <w:rFonts w:ascii="Arial" w:hAnsi="Arial" w:cs="Arial"/>
          <w:b/>
          <w:sz w:val="24"/>
          <w:szCs w:val="24"/>
          <w:lang w:val="es-MX"/>
        </w:rPr>
        <w:t>PABI-3102</w:t>
      </w:r>
      <w:r w:rsidR="000C2053" w:rsidRPr="00EB21E6">
        <w:rPr>
          <w:rFonts w:ascii="Arial" w:hAnsi="Arial" w:cs="Arial"/>
          <w:b/>
          <w:sz w:val="24"/>
          <w:szCs w:val="24"/>
          <w:lang w:val="es-MX"/>
        </w:rPr>
        <w:t xml:space="preserve">   </w:t>
      </w:r>
      <w:r w:rsidR="000C2053" w:rsidRPr="00BE4A80">
        <w:rPr>
          <w:rFonts w:ascii="Arial" w:hAnsi="Arial" w:cs="Arial"/>
          <w:color w:val="000000" w:themeColor="text1"/>
          <w:sz w:val="24"/>
          <w:szCs w:val="24"/>
          <w:lang w:val="es-MX"/>
        </w:rPr>
        <w:t xml:space="preserve">Revisión de Productivo: Validación de Módulos Operativos </w:t>
      </w:r>
      <w:r w:rsidR="000C2053">
        <w:rPr>
          <w:rFonts w:ascii="Arial" w:hAnsi="Arial" w:cs="Arial"/>
          <w:color w:val="000000" w:themeColor="text1"/>
          <w:sz w:val="24"/>
          <w:szCs w:val="24"/>
          <w:lang w:val="es-MX"/>
        </w:rPr>
        <w:t>y Actualizaciones del Menú Permuta</w:t>
      </w:r>
    </w:p>
    <w:p w14:paraId="2F20BDD2" w14:textId="77777777" w:rsidR="000C2053" w:rsidRPr="000C2053" w:rsidRDefault="000C2053" w:rsidP="000C2053">
      <w:pPr>
        <w:pStyle w:val="NormalWeb"/>
        <w:spacing w:before="0" w:beforeAutospacing="0" w:after="0" w:afterAutospacing="0"/>
        <w:jc w:val="both"/>
        <w:rPr>
          <w:rFonts w:ascii="Arial" w:hAnsi="Arial" w:cs="Arial"/>
          <w:color w:val="000000" w:themeColor="text1"/>
          <w:spacing w:val="-1"/>
        </w:rPr>
      </w:pPr>
      <w:r w:rsidRPr="000C2053">
        <w:rPr>
          <w:rFonts w:ascii="Arial" w:hAnsi="Arial" w:cs="Arial"/>
          <w:color w:val="000000" w:themeColor="text1"/>
          <w:spacing w:val="-1"/>
        </w:rPr>
        <w:t>"Realizar la revisión en el entorno productivo del módulo de Permuta para garantizar el correcto funcionamiento de sus funcionalidades operativas. Las actividades incluyen:</w:t>
      </w:r>
    </w:p>
    <w:p w14:paraId="161EFB35" w14:textId="77777777" w:rsidR="000C2053" w:rsidRPr="000C2053" w:rsidRDefault="000C2053" w:rsidP="000C2053">
      <w:pPr>
        <w:pStyle w:val="NormalWeb"/>
        <w:numPr>
          <w:ilvl w:val="0"/>
          <w:numId w:val="14"/>
        </w:numPr>
        <w:spacing w:before="0" w:beforeAutospacing="0" w:after="0" w:afterAutospacing="0"/>
        <w:jc w:val="both"/>
        <w:rPr>
          <w:rFonts w:ascii="Arial" w:hAnsi="Arial" w:cs="Arial"/>
          <w:color w:val="000000" w:themeColor="text1"/>
          <w:spacing w:val="-1"/>
        </w:rPr>
      </w:pPr>
      <w:r w:rsidRPr="000C2053">
        <w:rPr>
          <w:rFonts w:ascii="Arial" w:hAnsi="Arial" w:cs="Arial"/>
          <w:color w:val="000000" w:themeColor="text1"/>
          <w:spacing w:val="-1"/>
        </w:rPr>
        <w:t>Validación de que los procesos de permuta cumplen con los flujos establecidos en la documentación funcional.</w:t>
      </w:r>
    </w:p>
    <w:p w14:paraId="3D97D288" w14:textId="77777777" w:rsidR="000C2053" w:rsidRPr="000C2053" w:rsidRDefault="000C2053" w:rsidP="000C2053">
      <w:pPr>
        <w:pStyle w:val="NormalWeb"/>
        <w:numPr>
          <w:ilvl w:val="0"/>
          <w:numId w:val="14"/>
        </w:numPr>
        <w:spacing w:before="0" w:beforeAutospacing="0" w:after="0" w:afterAutospacing="0"/>
        <w:jc w:val="both"/>
        <w:rPr>
          <w:rFonts w:ascii="Arial" w:hAnsi="Arial" w:cs="Arial"/>
          <w:color w:val="000000" w:themeColor="text1"/>
          <w:spacing w:val="-1"/>
        </w:rPr>
      </w:pPr>
      <w:r w:rsidRPr="000C2053">
        <w:rPr>
          <w:rFonts w:ascii="Arial" w:hAnsi="Arial" w:cs="Arial"/>
          <w:color w:val="000000" w:themeColor="text1"/>
          <w:spacing w:val="-1"/>
        </w:rPr>
        <w:t>Verificación de los datos ingresados y la correcta visualización de actualizaciones en el sistema.</w:t>
      </w:r>
    </w:p>
    <w:p w14:paraId="047480AE" w14:textId="77777777" w:rsidR="000C2053" w:rsidRPr="000C2053" w:rsidRDefault="000C2053" w:rsidP="000C2053">
      <w:pPr>
        <w:pStyle w:val="NormalWeb"/>
        <w:numPr>
          <w:ilvl w:val="0"/>
          <w:numId w:val="14"/>
        </w:numPr>
        <w:spacing w:before="0" w:beforeAutospacing="0" w:after="0" w:afterAutospacing="0"/>
        <w:jc w:val="both"/>
        <w:rPr>
          <w:rFonts w:ascii="Arial" w:hAnsi="Arial" w:cs="Arial"/>
          <w:color w:val="000000" w:themeColor="text1"/>
          <w:spacing w:val="-1"/>
        </w:rPr>
      </w:pPr>
      <w:r w:rsidRPr="000C2053">
        <w:rPr>
          <w:rFonts w:ascii="Arial" w:hAnsi="Arial" w:cs="Arial"/>
          <w:color w:val="000000" w:themeColor="text1"/>
          <w:spacing w:val="-1"/>
        </w:rPr>
        <w:t>Identificación de posibles errores o desviaciones en los procesos de registro, autorización y confirmación de permutas.</w:t>
      </w:r>
    </w:p>
    <w:p w14:paraId="04793B74" w14:textId="2D62706D" w:rsidR="000C2053" w:rsidRDefault="000C2053" w:rsidP="000C2053">
      <w:pPr>
        <w:pStyle w:val="NormalWeb"/>
        <w:numPr>
          <w:ilvl w:val="0"/>
          <w:numId w:val="14"/>
        </w:numPr>
        <w:spacing w:before="0" w:beforeAutospacing="0" w:after="0" w:afterAutospacing="0"/>
        <w:jc w:val="both"/>
        <w:rPr>
          <w:rFonts w:ascii="Arial" w:hAnsi="Arial" w:cs="Arial"/>
          <w:color w:val="000000" w:themeColor="text1"/>
          <w:spacing w:val="-1"/>
        </w:rPr>
      </w:pPr>
      <w:r w:rsidRPr="000C2053">
        <w:rPr>
          <w:rFonts w:ascii="Arial" w:hAnsi="Arial" w:cs="Arial"/>
          <w:color w:val="000000" w:themeColor="text1"/>
          <w:spacing w:val="-1"/>
        </w:rPr>
        <w:t>Generación de reportes con hallazgos y retroalimentación para el equipo de desarrollo, asegurando la implementación exitosa de las actualizaciones."</w:t>
      </w:r>
    </w:p>
    <w:p w14:paraId="347FCA62" w14:textId="77777777" w:rsidR="00891602" w:rsidRDefault="00891602" w:rsidP="00891602">
      <w:pPr>
        <w:pStyle w:val="NormalWeb"/>
        <w:spacing w:before="0" w:beforeAutospacing="0" w:after="0" w:afterAutospacing="0"/>
        <w:ind w:left="720"/>
        <w:jc w:val="both"/>
        <w:rPr>
          <w:rFonts w:ascii="Arial" w:hAnsi="Arial" w:cs="Arial"/>
          <w:color w:val="000000" w:themeColor="text1"/>
          <w:spacing w:val="-1"/>
        </w:rPr>
      </w:pPr>
    </w:p>
    <w:p w14:paraId="3877EFEE" w14:textId="1813DF02" w:rsidR="00891602" w:rsidRDefault="00891602" w:rsidP="00891602">
      <w:pPr>
        <w:pStyle w:val="NormalWeb"/>
        <w:spacing w:before="0" w:beforeAutospacing="0" w:after="0" w:afterAutospacing="0"/>
        <w:jc w:val="center"/>
        <w:rPr>
          <w:rFonts w:ascii="Arial" w:hAnsi="Arial" w:cs="Arial"/>
          <w:color w:val="000000" w:themeColor="text1"/>
          <w:spacing w:val="-1"/>
        </w:rPr>
      </w:pPr>
      <w:r w:rsidRPr="00891602">
        <w:rPr>
          <w:rFonts w:ascii="Arial" w:hAnsi="Arial" w:cs="Arial"/>
          <w:noProof/>
          <w:color w:val="000000" w:themeColor="text1"/>
          <w:spacing w:val="-1"/>
        </w:rPr>
        <w:lastRenderedPageBreak/>
        <w:drawing>
          <wp:inline distT="0" distB="0" distL="0" distR="0" wp14:anchorId="3EBEDDBC" wp14:editId="15EEA802">
            <wp:extent cx="4848225" cy="250310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1952" cy="2505030"/>
                    </a:xfrm>
                    <a:prstGeom prst="rect">
                      <a:avLst/>
                    </a:prstGeom>
                  </pic:spPr>
                </pic:pic>
              </a:graphicData>
            </a:graphic>
          </wp:inline>
        </w:drawing>
      </w:r>
    </w:p>
    <w:p w14:paraId="4D5F0AC5" w14:textId="022360E1" w:rsidR="00891602" w:rsidRDefault="00891602" w:rsidP="00891602">
      <w:pPr>
        <w:pStyle w:val="NormalWeb"/>
        <w:spacing w:before="0" w:beforeAutospacing="0" w:after="0" w:afterAutospacing="0"/>
        <w:jc w:val="center"/>
        <w:rPr>
          <w:rFonts w:ascii="Arial" w:hAnsi="Arial" w:cs="Arial"/>
          <w:noProof/>
          <w:color w:val="000000" w:themeColor="text1"/>
          <w:spacing w:val="-1"/>
        </w:rPr>
      </w:pPr>
    </w:p>
    <w:p w14:paraId="22484C44" w14:textId="1BDF93E1" w:rsidR="00BD07F1" w:rsidRPr="000C2053" w:rsidRDefault="00BD07F1" w:rsidP="00891602">
      <w:pPr>
        <w:pStyle w:val="NormalWeb"/>
        <w:spacing w:before="0" w:beforeAutospacing="0" w:after="0" w:afterAutospacing="0"/>
        <w:jc w:val="center"/>
        <w:rPr>
          <w:rFonts w:ascii="Arial" w:hAnsi="Arial" w:cs="Arial"/>
          <w:color w:val="000000" w:themeColor="text1"/>
          <w:spacing w:val="-1"/>
        </w:rPr>
      </w:pPr>
      <w:r>
        <w:rPr>
          <w:rFonts w:ascii="Arial" w:hAnsi="Arial" w:cs="Arial"/>
          <w:noProof/>
          <w:color w:val="000000" w:themeColor="text1"/>
        </w:rPr>
        <mc:AlternateContent>
          <mc:Choice Requires="wps">
            <w:drawing>
              <wp:anchor distT="0" distB="0" distL="114300" distR="114300" simplePos="0" relativeHeight="251669504" behindDoc="0" locked="0" layoutInCell="1" allowOverlap="1" wp14:anchorId="6B38EE03" wp14:editId="0A6B069C">
                <wp:simplePos x="0" y="0"/>
                <wp:positionH relativeFrom="margin">
                  <wp:posOffset>5065740</wp:posOffset>
                </wp:positionH>
                <wp:positionV relativeFrom="paragraph">
                  <wp:posOffset>294640</wp:posOffset>
                </wp:positionV>
                <wp:extent cx="546909" cy="532015"/>
                <wp:effectExtent l="0" t="0" r="24765" b="20955"/>
                <wp:wrapNone/>
                <wp:docPr id="23" name="Rectángulo 23"/>
                <wp:cNvGraphicFramePr/>
                <a:graphic xmlns:a="http://schemas.openxmlformats.org/drawingml/2006/main">
                  <a:graphicData uri="http://schemas.microsoft.com/office/word/2010/wordprocessingShape">
                    <wps:wsp>
                      <wps:cNvSpPr/>
                      <wps:spPr>
                        <a:xfrm>
                          <a:off x="0" y="0"/>
                          <a:ext cx="546909" cy="5320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784B7" id="Rectángulo 23" o:spid="_x0000_s1026" style="position:absolute;margin-left:398.9pt;margin-top:23.2pt;width:43.05pt;height:41.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" filled="f" strokecolor="red" strokeweight="1pt">
                <w10:wrap anchorx="margin"/>
              </v:rect>
            </w:pict>
          </mc:Fallback>
        </mc:AlternateContent>
      </w:r>
      <w:r>
        <w:rPr>
          <w:rFonts w:ascii="Arial" w:hAnsi="Arial" w:cs="Arial"/>
          <w:noProof/>
          <w:color w:val="000000" w:themeColor="text1"/>
        </w:rPr>
        <mc:AlternateContent>
          <mc:Choice Requires="wps">
            <w:drawing>
              <wp:anchor distT="0" distB="0" distL="114300" distR="114300" simplePos="0" relativeHeight="251667456" behindDoc="0" locked="0" layoutInCell="1" allowOverlap="1" wp14:anchorId="5AC18837" wp14:editId="4D937D7F">
                <wp:simplePos x="0" y="0"/>
                <wp:positionH relativeFrom="margin">
                  <wp:posOffset>520</wp:posOffset>
                </wp:positionH>
                <wp:positionV relativeFrom="paragraph">
                  <wp:posOffset>924</wp:posOffset>
                </wp:positionV>
                <wp:extent cx="399010" cy="221672"/>
                <wp:effectExtent l="0" t="0" r="20320" b="26035"/>
                <wp:wrapNone/>
                <wp:docPr id="22" name="Rectángulo 22"/>
                <wp:cNvGraphicFramePr/>
                <a:graphic xmlns:a="http://schemas.openxmlformats.org/drawingml/2006/main">
                  <a:graphicData uri="http://schemas.microsoft.com/office/word/2010/wordprocessingShape">
                    <wps:wsp>
                      <wps:cNvSpPr/>
                      <wps:spPr>
                        <a:xfrm>
                          <a:off x="0" y="0"/>
                          <a:ext cx="399010" cy="2216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614E7" id="Rectángulo 22" o:spid="_x0000_s1026" style="position:absolute;margin-left:.05pt;margin-top:.05pt;width:31.4pt;height:17.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" filled="f" strokecolor="red" strokeweight="1pt">
                <w10:wrap anchorx="margin"/>
              </v:rect>
            </w:pict>
          </mc:Fallback>
        </mc:AlternateContent>
      </w:r>
      <w:r w:rsidRPr="00BD07F1">
        <w:rPr>
          <w:rFonts w:ascii="Arial" w:hAnsi="Arial" w:cs="Arial"/>
          <w:color w:val="000000" w:themeColor="text1"/>
          <w:spacing w:val="-1"/>
        </w:rPr>
        <w:drawing>
          <wp:inline distT="0" distB="0" distL="0" distR="0" wp14:anchorId="6FA72A3E" wp14:editId="35E3A6BA">
            <wp:extent cx="5612130" cy="85852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858520"/>
                    </a:xfrm>
                    <a:prstGeom prst="rect">
                      <a:avLst/>
                    </a:prstGeom>
                  </pic:spPr>
                </pic:pic>
              </a:graphicData>
            </a:graphic>
          </wp:inline>
        </w:drawing>
      </w:r>
    </w:p>
    <w:p w14:paraId="3E7C812E" w14:textId="77777777" w:rsidR="000C2053" w:rsidRDefault="000C2053" w:rsidP="000C2053">
      <w:pPr>
        <w:tabs>
          <w:tab w:val="left" w:pos="5430"/>
        </w:tabs>
        <w:jc w:val="both"/>
        <w:rPr>
          <w:rFonts w:ascii="Arial" w:hAnsi="Arial" w:cs="Arial"/>
          <w:color w:val="000000" w:themeColor="text1"/>
          <w:sz w:val="24"/>
          <w:szCs w:val="24"/>
          <w:lang w:val="es-MX"/>
        </w:rPr>
      </w:pPr>
    </w:p>
    <w:p w14:paraId="5C6EC1A2" w14:textId="372FEB45" w:rsidR="000C2053" w:rsidRDefault="00142421" w:rsidP="000C2053">
      <w:pPr>
        <w:tabs>
          <w:tab w:val="left" w:pos="5430"/>
        </w:tabs>
        <w:jc w:val="both"/>
        <w:rPr>
          <w:rFonts w:ascii="Arial" w:hAnsi="Arial" w:cs="Arial"/>
          <w:color w:val="000000" w:themeColor="text1"/>
          <w:sz w:val="24"/>
          <w:szCs w:val="24"/>
          <w:lang w:val="es-MX"/>
        </w:rPr>
      </w:pPr>
      <w:r>
        <w:rPr>
          <w:rFonts w:ascii="Arial" w:hAnsi="Arial" w:cs="Arial"/>
          <w:b/>
          <w:sz w:val="24"/>
          <w:szCs w:val="24"/>
          <w:lang w:val="es-MX"/>
        </w:rPr>
        <w:t>PABI-3103</w:t>
      </w:r>
      <w:r w:rsidR="000C2053" w:rsidRPr="00EB21E6">
        <w:rPr>
          <w:rFonts w:ascii="Arial" w:hAnsi="Arial" w:cs="Arial"/>
          <w:b/>
          <w:sz w:val="24"/>
          <w:szCs w:val="24"/>
          <w:lang w:val="es-MX"/>
        </w:rPr>
        <w:t xml:space="preserve">   </w:t>
      </w:r>
      <w:r w:rsidR="000C2053" w:rsidRPr="00BE4A80">
        <w:rPr>
          <w:rFonts w:ascii="Arial" w:hAnsi="Arial" w:cs="Arial"/>
          <w:color w:val="000000" w:themeColor="text1"/>
          <w:sz w:val="24"/>
          <w:szCs w:val="24"/>
          <w:lang w:val="es-MX"/>
        </w:rPr>
        <w:t xml:space="preserve">Revisión de Productivo: Validación de Módulos Operativos </w:t>
      </w:r>
      <w:r w:rsidR="000C2053">
        <w:rPr>
          <w:rFonts w:ascii="Arial" w:hAnsi="Arial" w:cs="Arial"/>
          <w:color w:val="000000" w:themeColor="text1"/>
          <w:sz w:val="24"/>
          <w:szCs w:val="24"/>
          <w:lang w:val="es-MX"/>
        </w:rPr>
        <w:t xml:space="preserve">y Actualizaciones del Menú Comodato (Comodato en Grupo) </w:t>
      </w:r>
    </w:p>
    <w:p w14:paraId="67DB6F66" w14:textId="77777777" w:rsidR="000C2053" w:rsidRPr="000C2053" w:rsidRDefault="000C2053" w:rsidP="000C2053">
      <w:pPr>
        <w:pStyle w:val="NormalWeb"/>
        <w:spacing w:before="0" w:beforeAutospacing="0" w:after="0" w:afterAutospacing="0"/>
        <w:jc w:val="both"/>
        <w:rPr>
          <w:rFonts w:ascii="Arial" w:hAnsi="Arial" w:cs="Arial"/>
          <w:color w:val="292A2E"/>
          <w:spacing w:val="-1"/>
        </w:rPr>
      </w:pPr>
      <w:r>
        <w:rPr>
          <w:rFonts w:ascii="Segoe UI" w:hAnsi="Segoe UI" w:cs="Segoe UI"/>
          <w:color w:val="292A2E"/>
          <w:spacing w:val="-1"/>
          <w:sz w:val="21"/>
          <w:szCs w:val="21"/>
        </w:rPr>
        <w:t>"</w:t>
      </w:r>
      <w:r w:rsidRPr="000C2053">
        <w:rPr>
          <w:rFonts w:ascii="Arial" w:hAnsi="Arial" w:cs="Arial"/>
          <w:color w:val="292A2E"/>
          <w:spacing w:val="-1"/>
        </w:rPr>
        <w:t>Realizar la revisión en el entorno productivo del módulo de Comodato, específicamente en la funcionalidad de 'Comodato en Grupo'. Las actividades incluyen:</w:t>
      </w:r>
    </w:p>
    <w:p w14:paraId="684D8A6C" w14:textId="77777777" w:rsidR="000C2053" w:rsidRPr="000C2053" w:rsidRDefault="000C2053" w:rsidP="000C2053">
      <w:pPr>
        <w:pStyle w:val="NormalWeb"/>
        <w:numPr>
          <w:ilvl w:val="0"/>
          <w:numId w:val="15"/>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Validación de que los módulos operativos funcionan correctamente según las especificaciones.</w:t>
      </w:r>
    </w:p>
    <w:p w14:paraId="01C4406F" w14:textId="77777777" w:rsidR="000C2053" w:rsidRPr="000C2053" w:rsidRDefault="000C2053" w:rsidP="000C2053">
      <w:pPr>
        <w:pStyle w:val="NormalWeb"/>
        <w:numPr>
          <w:ilvl w:val="0"/>
          <w:numId w:val="15"/>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Verificación de las actualizaciones aplicadas al menú de Comodato, asegurando que reflejan los cambios esperados.</w:t>
      </w:r>
    </w:p>
    <w:p w14:paraId="60E884B7" w14:textId="77777777" w:rsidR="000C2053" w:rsidRPr="000C2053" w:rsidRDefault="000C2053" w:rsidP="000C2053">
      <w:pPr>
        <w:pStyle w:val="NormalWeb"/>
        <w:numPr>
          <w:ilvl w:val="0"/>
          <w:numId w:val="15"/>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Identificación y documentación de cualquier incidencia o desviación.</w:t>
      </w:r>
    </w:p>
    <w:p w14:paraId="533848A2" w14:textId="0238A606" w:rsidR="000C2053" w:rsidRDefault="000C2053" w:rsidP="000C2053">
      <w:pPr>
        <w:pStyle w:val="NormalWeb"/>
        <w:numPr>
          <w:ilvl w:val="0"/>
          <w:numId w:val="15"/>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Generación de reportes para informar al equipo de desarrollo y asegurar el cumplimiento de los requisitos operativos."</w:t>
      </w:r>
    </w:p>
    <w:p w14:paraId="5245E6D5" w14:textId="77777777" w:rsidR="00E4185C" w:rsidRDefault="00E4185C" w:rsidP="00E4185C">
      <w:pPr>
        <w:pStyle w:val="NormalWeb"/>
        <w:spacing w:before="0" w:beforeAutospacing="0" w:after="0" w:afterAutospacing="0"/>
        <w:ind w:left="720"/>
        <w:jc w:val="both"/>
        <w:rPr>
          <w:rFonts w:ascii="Arial" w:hAnsi="Arial" w:cs="Arial"/>
          <w:color w:val="292A2E"/>
          <w:spacing w:val="-1"/>
        </w:rPr>
      </w:pPr>
    </w:p>
    <w:p w14:paraId="0507A4F7" w14:textId="59DE17A5" w:rsidR="000C2053" w:rsidRPr="000C2053" w:rsidRDefault="000C2053" w:rsidP="00E4185C">
      <w:pPr>
        <w:pStyle w:val="NormalWeb"/>
        <w:spacing w:before="0" w:beforeAutospacing="0" w:after="0" w:afterAutospacing="0"/>
        <w:jc w:val="center"/>
        <w:rPr>
          <w:rFonts w:ascii="Arial" w:hAnsi="Arial" w:cs="Arial"/>
          <w:color w:val="292A2E"/>
          <w:spacing w:val="-1"/>
        </w:rPr>
      </w:pPr>
      <w:r w:rsidRPr="000C2053">
        <w:rPr>
          <w:rFonts w:ascii="Arial" w:hAnsi="Arial" w:cs="Arial"/>
          <w:noProof/>
          <w:color w:val="292A2E"/>
          <w:spacing w:val="-1"/>
        </w:rPr>
        <w:lastRenderedPageBreak/>
        <w:drawing>
          <wp:inline distT="0" distB="0" distL="0" distR="0" wp14:anchorId="383DFB4B" wp14:editId="6CB2BB38">
            <wp:extent cx="4143375" cy="2223583"/>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9980" cy="2227128"/>
                    </a:xfrm>
                    <a:prstGeom prst="rect">
                      <a:avLst/>
                    </a:prstGeom>
                  </pic:spPr>
                </pic:pic>
              </a:graphicData>
            </a:graphic>
          </wp:inline>
        </w:drawing>
      </w:r>
    </w:p>
    <w:p w14:paraId="3817B92B" w14:textId="7F90833D" w:rsidR="00C005D4" w:rsidRDefault="00BD07F1" w:rsidP="00BE4A80">
      <w:pPr>
        <w:tabs>
          <w:tab w:val="left" w:pos="5430"/>
        </w:tabs>
        <w:spacing w:line="240" w:lineRule="auto"/>
        <w:jc w:val="both"/>
        <w:rPr>
          <w:rFonts w:ascii="Arial" w:hAnsi="Arial" w:cs="Arial"/>
          <w:sz w:val="24"/>
          <w:szCs w:val="24"/>
          <w:lang w:val="es-MX"/>
        </w:rPr>
      </w:pPr>
      <w:r>
        <w:rPr>
          <w:rFonts w:ascii="Arial" w:hAnsi="Arial" w:cs="Arial"/>
          <w:noProof/>
          <w:color w:val="000000" w:themeColor="text1"/>
          <w:sz w:val="24"/>
          <w:szCs w:val="24"/>
          <w:lang w:val="es-MX" w:eastAsia="es-MX"/>
        </w:rPr>
        <mc:AlternateContent>
          <mc:Choice Requires="wps">
            <w:drawing>
              <wp:anchor distT="0" distB="0" distL="114300" distR="114300" simplePos="0" relativeHeight="251671552" behindDoc="0" locked="0" layoutInCell="1" allowOverlap="1" wp14:anchorId="15963A22" wp14:editId="51107784">
                <wp:simplePos x="0" y="0"/>
                <wp:positionH relativeFrom="margin">
                  <wp:align>left</wp:align>
                </wp:positionH>
                <wp:positionV relativeFrom="paragraph">
                  <wp:posOffset>300240</wp:posOffset>
                </wp:positionV>
                <wp:extent cx="476596" cy="243840"/>
                <wp:effectExtent l="0" t="0" r="19050" b="22860"/>
                <wp:wrapNone/>
                <wp:docPr id="27" name="Rectángulo 27"/>
                <wp:cNvGraphicFramePr/>
                <a:graphic xmlns:a="http://schemas.openxmlformats.org/drawingml/2006/main">
                  <a:graphicData uri="http://schemas.microsoft.com/office/word/2010/wordprocessingShape">
                    <wps:wsp>
                      <wps:cNvSpPr/>
                      <wps:spPr>
                        <a:xfrm>
                          <a:off x="0" y="0"/>
                          <a:ext cx="476596" cy="243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B1DFB" id="Rectángulo 27" o:spid="_x0000_s1026" style="position:absolute;margin-left:0;margin-top:23.65pt;width:37.55pt;height:19.2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" filled="f" strokecolor="red" strokeweight="1pt">
                <w10:wrap anchorx="margin"/>
              </v:rect>
            </w:pict>
          </mc:Fallback>
        </mc:AlternateContent>
      </w:r>
    </w:p>
    <w:p w14:paraId="6FECE14C" w14:textId="5BFD109B" w:rsidR="00E740A1" w:rsidRPr="008E2075" w:rsidRDefault="00BD07F1" w:rsidP="00BD07F1">
      <w:pPr>
        <w:tabs>
          <w:tab w:val="left" w:pos="5430"/>
        </w:tabs>
        <w:spacing w:line="240" w:lineRule="auto"/>
        <w:jc w:val="center"/>
        <w:rPr>
          <w:rFonts w:ascii="Arial" w:hAnsi="Arial" w:cs="Arial"/>
          <w:sz w:val="24"/>
          <w:szCs w:val="24"/>
          <w:lang w:val="es-MX"/>
        </w:rPr>
      </w:pPr>
      <w:r>
        <w:rPr>
          <w:rFonts w:ascii="Arial" w:hAnsi="Arial" w:cs="Arial"/>
          <w:noProof/>
          <w:color w:val="000000" w:themeColor="text1"/>
          <w:sz w:val="24"/>
          <w:szCs w:val="24"/>
          <w:lang w:val="es-MX" w:eastAsia="es-MX"/>
        </w:rPr>
        <mc:AlternateContent>
          <mc:Choice Requires="wps">
            <w:drawing>
              <wp:anchor distT="0" distB="0" distL="114300" distR="114300" simplePos="0" relativeHeight="251673600" behindDoc="0" locked="0" layoutInCell="1" allowOverlap="1" wp14:anchorId="65A68CD8" wp14:editId="0F627F8D">
                <wp:simplePos x="0" y="0"/>
                <wp:positionH relativeFrom="margin">
                  <wp:posOffset>4971011</wp:posOffset>
                </wp:positionH>
                <wp:positionV relativeFrom="paragraph">
                  <wp:posOffset>319001</wp:posOffset>
                </wp:positionV>
                <wp:extent cx="653934" cy="825731"/>
                <wp:effectExtent l="0" t="0" r="13335" b="12700"/>
                <wp:wrapNone/>
                <wp:docPr id="28" name="Rectángulo 28"/>
                <wp:cNvGraphicFramePr/>
                <a:graphic xmlns:a="http://schemas.openxmlformats.org/drawingml/2006/main">
                  <a:graphicData uri="http://schemas.microsoft.com/office/word/2010/wordprocessingShape">
                    <wps:wsp>
                      <wps:cNvSpPr/>
                      <wps:spPr>
                        <a:xfrm>
                          <a:off x="0" y="0"/>
                          <a:ext cx="653934" cy="8257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47D22" id="Rectángulo 28" o:spid="_x0000_s1026" style="position:absolute;margin-left:391.4pt;margin-top:25.1pt;width:51.5pt;height: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" filled="f" strokecolor="red" strokeweight="1pt">
                <w10:wrap anchorx="margin"/>
              </v:rect>
            </w:pict>
          </mc:Fallback>
        </mc:AlternateContent>
      </w:r>
      <w:r w:rsidRPr="00BD07F1">
        <w:rPr>
          <w:rFonts w:ascii="Arial" w:hAnsi="Arial" w:cs="Arial"/>
          <w:sz w:val="24"/>
          <w:szCs w:val="24"/>
          <w:lang w:val="es-MX"/>
        </w:rPr>
        <w:drawing>
          <wp:inline distT="0" distB="0" distL="0" distR="0" wp14:anchorId="2CFDF7C7" wp14:editId="3BA89C30">
            <wp:extent cx="5612130" cy="120142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201420"/>
                    </a:xfrm>
                    <a:prstGeom prst="rect">
                      <a:avLst/>
                    </a:prstGeom>
                  </pic:spPr>
                </pic:pic>
              </a:graphicData>
            </a:graphic>
          </wp:inline>
        </w:drawing>
      </w:r>
    </w:p>
    <w:p w14:paraId="6D8C23CE" w14:textId="3A5635AF" w:rsidR="00E740A1" w:rsidRPr="0039762E" w:rsidRDefault="00E740A1" w:rsidP="00E740A1">
      <w:pPr>
        <w:spacing w:after="0" w:line="240" w:lineRule="auto"/>
        <w:rPr>
          <w:rFonts w:ascii="Arial" w:eastAsia="Times New Roman" w:hAnsi="Arial" w:cs="Arial"/>
          <w:sz w:val="24"/>
          <w:szCs w:val="24"/>
          <w:lang w:eastAsia="es-MX"/>
        </w:rPr>
      </w:pPr>
    </w:p>
    <w:p w14:paraId="693FE6FE" w14:textId="7A7E7E6D" w:rsidR="00482036" w:rsidRPr="00C005D4" w:rsidRDefault="00C005D4" w:rsidP="00C005D4">
      <w:pPr>
        <w:pStyle w:val="Prrafodelista"/>
        <w:numPr>
          <w:ilvl w:val="0"/>
          <w:numId w:val="1"/>
        </w:numPr>
        <w:tabs>
          <w:tab w:val="left" w:pos="5430"/>
        </w:tabs>
        <w:rPr>
          <w:rFonts w:ascii="Arial" w:hAnsi="Arial" w:cs="Arial"/>
          <w:b/>
          <w:sz w:val="28"/>
          <w:lang w:val="es-MX"/>
        </w:rPr>
      </w:pPr>
      <w:r w:rsidRPr="00C005D4">
        <w:rPr>
          <w:rFonts w:ascii="Arial" w:hAnsi="Arial" w:cs="Arial"/>
          <w:b/>
          <w:sz w:val="28"/>
          <w:lang w:val="es-MX"/>
        </w:rPr>
        <w:t>Plan de Continuidad</w:t>
      </w:r>
    </w:p>
    <w:p w14:paraId="538D854D" w14:textId="77777777" w:rsidR="00482036" w:rsidRPr="00F97661" w:rsidRDefault="00482036" w:rsidP="00482036">
      <w:pPr>
        <w:pStyle w:val="Ttulo2"/>
        <w:rPr>
          <w:rFonts w:ascii="Arial" w:hAnsi="Arial" w:cs="Arial"/>
          <w:b/>
          <w:color w:val="auto"/>
          <w:sz w:val="24"/>
        </w:rPr>
      </w:pPr>
      <w:r w:rsidRPr="00F97661">
        <w:rPr>
          <w:rFonts w:ascii="Arial" w:hAnsi="Arial" w:cs="Arial"/>
          <w:b/>
          <w:color w:val="auto"/>
          <w:sz w:val="24"/>
          <w:szCs w:val="28"/>
        </w:rPr>
        <w:t>Introducción</w:t>
      </w:r>
    </w:p>
    <w:p w14:paraId="773FAB71" w14:textId="77777777" w:rsidR="00482036" w:rsidRPr="00F97661" w:rsidRDefault="00482036" w:rsidP="00482036">
      <w:pPr>
        <w:rPr>
          <w:rFonts w:ascii="Arial" w:hAnsi="Arial" w:cs="Arial"/>
          <w:lang w:val="es-ES_tradnl" w:eastAsia="ar-SA"/>
        </w:rPr>
      </w:pPr>
    </w:p>
    <w:p w14:paraId="60A11166"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desarrolla un plan de recuperación de desastres y de continuidad de la operación, también conocido como plan de contingencia informático, </w:t>
      </w:r>
      <w:r w:rsidRPr="00F97661">
        <w:rPr>
          <w:rFonts w:ascii="Arial" w:hAnsi="Arial" w:cs="Arial"/>
          <w:iCs/>
          <w:sz w:val="24"/>
          <w:szCs w:val="24"/>
          <w:lang w:val="es-MX"/>
        </w:rPr>
        <w:t xml:space="preserve">proceso en el cual </w:t>
      </w:r>
      <w:r w:rsidRPr="00F97661">
        <w:rPr>
          <w:rFonts w:ascii="Arial" w:hAnsi="Arial" w:cs="Arial"/>
          <w:sz w:val="24"/>
          <w:szCs w:val="24"/>
        </w:rPr>
        <w:t>hoy en día se requiere tener mayor eficiencia en el manejo y recuperación de la información.</w:t>
      </w:r>
    </w:p>
    <w:p w14:paraId="1E255FEE"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 xml:space="preserve">Dicho plan se ejecuta a través de una metodología para la gestión de un buen manejo y administración de las Tecnologías de la Información y las </w:t>
      </w:r>
      <w:r w:rsidRPr="00F97661">
        <w:rPr>
          <w:rFonts w:ascii="Arial" w:hAnsi="Arial" w:cs="Arial"/>
          <w:sz w:val="24"/>
          <w:szCs w:val="24"/>
        </w:rPr>
        <w:lastRenderedPageBreak/>
        <w:t xml:space="preserve">Comunicaciones, para tener un pleno dominio del soporte y el desempeño de las plataformas y sistemas de la Secretaria de Finanzas y Tesorería General del Estado de Nuevo León. </w:t>
      </w:r>
    </w:p>
    <w:p w14:paraId="1ADDFA31"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Este plan debe tener las medidas técnicas, humanas y organizativas necesarias para garantizar la continuidad de las actividades de la Secretaria de Finanzas y Tesorería General del Estado de Nuevo León. El plan se diseña para que en el caso de un siniestro se active de inmediato, permitiendo dar continuidad a las actividades y servicios de la Secretaria de Finanzas y Tesorería General del Estado de Nuevo León.</w:t>
      </w:r>
    </w:p>
    <w:p w14:paraId="50D3DD47" w14:textId="77777777" w:rsidR="00482036" w:rsidRPr="00F97661" w:rsidRDefault="00482036" w:rsidP="00482036">
      <w:pPr>
        <w:spacing w:after="0" w:line="360" w:lineRule="auto"/>
        <w:jc w:val="both"/>
        <w:rPr>
          <w:rFonts w:ascii="Arial" w:hAnsi="Arial" w:cs="Arial"/>
          <w:sz w:val="24"/>
          <w:szCs w:val="24"/>
        </w:rPr>
      </w:pPr>
      <w:r w:rsidRPr="00F97661">
        <w:rPr>
          <w:rFonts w:ascii="Arial" w:hAnsi="Arial" w:cs="Arial"/>
          <w:sz w:val="24"/>
          <w:szCs w:val="24"/>
        </w:rPr>
        <w:t xml:space="preserve">Nuestro plan, deberá ser aplicado en primera instancia por el Centro de Cómputo, dado que en ésta área se encuentran los servidores de información, a </w:t>
      </w:r>
      <w:proofErr w:type="spellStart"/>
      <w:r w:rsidRPr="00F97661">
        <w:rPr>
          <w:rFonts w:ascii="Arial" w:hAnsi="Arial" w:cs="Arial"/>
          <w:sz w:val="24"/>
          <w:szCs w:val="24"/>
        </w:rPr>
        <w:t>travez</w:t>
      </w:r>
      <w:proofErr w:type="spellEnd"/>
      <w:r w:rsidRPr="00F97661">
        <w:rPr>
          <w:rFonts w:ascii="Arial" w:hAnsi="Arial" w:cs="Arial"/>
          <w:sz w:val="24"/>
          <w:szCs w:val="24"/>
        </w:rPr>
        <w:t xml:space="preserve"> de la Coordinación de Gestión de Información de la Secretaria de Finanzas y Tesorería General del Estado de Nuevo León, y en conjunto con las áreas responsables del o los sistemas afectados.</w:t>
      </w:r>
    </w:p>
    <w:p w14:paraId="6ADCBE76" w14:textId="77777777" w:rsidR="00482036" w:rsidRPr="00F97661" w:rsidRDefault="00482036" w:rsidP="00482036">
      <w:pPr>
        <w:spacing w:after="0" w:line="360" w:lineRule="auto"/>
        <w:jc w:val="both"/>
        <w:rPr>
          <w:rFonts w:ascii="Arial" w:hAnsi="Arial" w:cs="Arial"/>
          <w:sz w:val="24"/>
          <w:szCs w:val="24"/>
        </w:rPr>
      </w:pPr>
    </w:p>
    <w:p w14:paraId="3183B49F" w14:textId="77777777" w:rsidR="00482036" w:rsidRPr="00F97661" w:rsidRDefault="00482036" w:rsidP="00482036">
      <w:pPr>
        <w:pStyle w:val="Ttulo2"/>
        <w:rPr>
          <w:rFonts w:ascii="Arial" w:hAnsi="Arial" w:cs="Arial"/>
          <w:b/>
          <w:color w:val="auto"/>
          <w:sz w:val="24"/>
        </w:rPr>
      </w:pPr>
      <w:r w:rsidRPr="00F97661">
        <w:rPr>
          <w:rFonts w:ascii="Arial" w:hAnsi="Arial" w:cs="Arial"/>
          <w:b/>
          <w:color w:val="auto"/>
          <w:sz w:val="24"/>
          <w:szCs w:val="28"/>
        </w:rPr>
        <w:t>Análisis y Valoración de Riesgos</w:t>
      </w:r>
    </w:p>
    <w:p w14:paraId="24B50610" w14:textId="77777777" w:rsidR="00482036" w:rsidRPr="00F97661" w:rsidRDefault="00482036" w:rsidP="00482036">
      <w:pPr>
        <w:rPr>
          <w:rFonts w:ascii="Arial" w:hAnsi="Arial" w:cs="Arial"/>
          <w:lang w:val="es-ES_tradnl" w:eastAsia="ar-SA"/>
        </w:rPr>
      </w:pPr>
    </w:p>
    <w:p w14:paraId="4FB66688"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La pérdida total o parcial de los servicios puede originarse por las siguientes causas:</w:t>
      </w:r>
    </w:p>
    <w:p w14:paraId="23885DA1"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417CA462"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 xml:space="preserve">Exposición de accesos lógicos tales como puertas traseras, ataques asíncronos, ataques de negación de servicio, caballos de Troya, virus, </w:t>
      </w:r>
      <w:r w:rsidRPr="00F97661">
        <w:rPr>
          <w:rFonts w:ascii="Arial" w:hAnsi="Arial" w:cs="Arial"/>
          <w:sz w:val="24"/>
          <w:szCs w:val="24"/>
        </w:rPr>
        <w:lastRenderedPageBreak/>
        <w:t xml:space="preserve">gusanos, malware, </w:t>
      </w:r>
      <w:proofErr w:type="spellStart"/>
      <w:r w:rsidRPr="00F97661">
        <w:rPr>
          <w:rFonts w:ascii="Arial" w:hAnsi="Arial" w:cs="Arial"/>
          <w:sz w:val="24"/>
          <w:szCs w:val="24"/>
        </w:rPr>
        <w:t>ransomware</w:t>
      </w:r>
      <w:proofErr w:type="spellEnd"/>
      <w:r w:rsidRPr="00F97661">
        <w:rPr>
          <w:rFonts w:ascii="Arial" w:hAnsi="Arial" w:cs="Arial"/>
          <w:sz w:val="24"/>
          <w:szCs w:val="24"/>
        </w:rPr>
        <w:t xml:space="preserve"> y bombas lógicas que generen la pérdida total o parcial de los servicios.</w:t>
      </w:r>
    </w:p>
    <w:p w14:paraId="65BB1499"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Problemas tales como falla eléctrica, voltaje severamente reducido, depresiones, picos y sobre voltajes, interferencia magnética.</w:t>
      </w:r>
    </w:p>
    <w:p w14:paraId="551218FB"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32554880"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Pérdida o daño debido al cálculo o diseño erróneo del hardware y software.</w:t>
      </w:r>
    </w:p>
    <w:p w14:paraId="0CCB1EE2" w14:textId="77777777" w:rsidR="00482036" w:rsidRPr="00F97661" w:rsidRDefault="00482036" w:rsidP="00482036">
      <w:pPr>
        <w:pStyle w:val="Prrafodelista"/>
        <w:spacing w:line="360" w:lineRule="auto"/>
        <w:jc w:val="both"/>
        <w:rPr>
          <w:rFonts w:ascii="Arial" w:hAnsi="Arial" w:cs="Arial"/>
          <w:sz w:val="24"/>
          <w:szCs w:val="24"/>
        </w:rPr>
      </w:pPr>
    </w:p>
    <w:p w14:paraId="676C8968" w14:textId="77777777" w:rsidR="00482036" w:rsidRPr="00F97661" w:rsidRDefault="00482036" w:rsidP="00482036">
      <w:pPr>
        <w:pStyle w:val="Prrafodelista"/>
        <w:spacing w:line="360" w:lineRule="auto"/>
        <w:jc w:val="both"/>
        <w:rPr>
          <w:rFonts w:ascii="Arial" w:hAnsi="Arial" w:cs="Arial"/>
          <w:sz w:val="24"/>
          <w:szCs w:val="24"/>
        </w:rPr>
      </w:pPr>
    </w:p>
    <w:p w14:paraId="6E418CC0" w14:textId="56147B6F" w:rsidR="00482036" w:rsidRPr="00F97661" w:rsidRDefault="00482036" w:rsidP="00133930">
      <w:pPr>
        <w:spacing w:line="360" w:lineRule="auto"/>
        <w:jc w:val="both"/>
        <w:rPr>
          <w:rFonts w:ascii="Arial" w:hAnsi="Arial" w:cs="Arial"/>
          <w:sz w:val="24"/>
          <w:szCs w:val="24"/>
        </w:rPr>
      </w:pPr>
    </w:p>
    <w:p w14:paraId="63C19A75" w14:textId="77777777" w:rsidR="00482036" w:rsidRPr="00F97661" w:rsidRDefault="00482036" w:rsidP="00482036">
      <w:pPr>
        <w:pStyle w:val="Ttulo2"/>
        <w:rPr>
          <w:rFonts w:ascii="Arial" w:hAnsi="Arial" w:cs="Arial"/>
          <w:b/>
          <w:color w:val="auto"/>
          <w:sz w:val="28"/>
          <w:szCs w:val="28"/>
        </w:rPr>
      </w:pPr>
      <w:r w:rsidRPr="00F97661">
        <w:rPr>
          <w:rFonts w:ascii="Arial" w:hAnsi="Arial" w:cs="Arial"/>
          <w:b/>
          <w:color w:val="auto"/>
          <w:sz w:val="28"/>
          <w:szCs w:val="28"/>
        </w:rPr>
        <w:t>Medidas Preventivas</w:t>
      </w:r>
    </w:p>
    <w:p w14:paraId="154F6C53" w14:textId="77777777" w:rsidR="00482036" w:rsidRPr="00F97661" w:rsidRDefault="00482036" w:rsidP="00482036">
      <w:pPr>
        <w:jc w:val="both"/>
        <w:rPr>
          <w:rFonts w:ascii="Arial" w:hAnsi="Arial" w:cs="Arial"/>
          <w:sz w:val="24"/>
          <w:szCs w:val="24"/>
        </w:rPr>
      </w:pPr>
    </w:p>
    <w:p w14:paraId="22FB5C42"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Normas efectivas para controlar los diferentes accesos a las diferentes Plataformas gestionadas por la Secretaría de Finanzas y Tesorería General del Estado de Nuevo León.</w:t>
      </w:r>
    </w:p>
    <w:p w14:paraId="200F1AFB" w14:textId="77777777" w:rsidR="00482036" w:rsidRPr="00F97661" w:rsidRDefault="00482036" w:rsidP="00656CCB">
      <w:pPr>
        <w:pStyle w:val="Prrafodelista"/>
        <w:numPr>
          <w:ilvl w:val="0"/>
          <w:numId w:val="4"/>
        </w:numPr>
        <w:spacing w:line="360" w:lineRule="auto"/>
        <w:jc w:val="both"/>
        <w:rPr>
          <w:rFonts w:ascii="Arial" w:hAnsi="Arial" w:cs="Arial"/>
          <w:sz w:val="24"/>
          <w:szCs w:val="24"/>
        </w:rPr>
      </w:pPr>
      <w:r w:rsidRPr="00F97661">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General del Estado de Nuevo León.</w:t>
      </w:r>
    </w:p>
    <w:p w14:paraId="7E8AE233" w14:textId="77777777" w:rsidR="00482036" w:rsidRPr="00F97661" w:rsidRDefault="00482036" w:rsidP="00656CCB">
      <w:pPr>
        <w:pStyle w:val="Prrafodelista"/>
        <w:numPr>
          <w:ilvl w:val="0"/>
          <w:numId w:val="4"/>
        </w:numPr>
        <w:spacing w:line="360" w:lineRule="auto"/>
        <w:jc w:val="both"/>
        <w:rPr>
          <w:rFonts w:ascii="Arial" w:hAnsi="Arial" w:cs="Arial"/>
          <w:sz w:val="24"/>
          <w:szCs w:val="24"/>
        </w:rPr>
      </w:pPr>
      <w:r w:rsidRPr="00F97661">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3114C89F" w14:textId="77777777" w:rsidR="00482036" w:rsidRPr="00F97661" w:rsidRDefault="00482036" w:rsidP="00656CCB">
      <w:pPr>
        <w:pStyle w:val="Prrafodelista"/>
        <w:numPr>
          <w:ilvl w:val="0"/>
          <w:numId w:val="4"/>
        </w:numPr>
        <w:spacing w:line="360" w:lineRule="auto"/>
        <w:jc w:val="both"/>
        <w:rPr>
          <w:rFonts w:ascii="Arial" w:hAnsi="Arial" w:cs="Arial"/>
          <w:sz w:val="24"/>
          <w:szCs w:val="24"/>
        </w:rPr>
      </w:pPr>
      <w:r w:rsidRPr="00F97661">
        <w:rPr>
          <w:rFonts w:ascii="Arial" w:hAnsi="Arial" w:cs="Arial"/>
          <w:sz w:val="24"/>
          <w:szCs w:val="24"/>
        </w:rPr>
        <w:lastRenderedPageBreak/>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05614C9D" w14:textId="77777777" w:rsidR="00482036" w:rsidRPr="00F97661" w:rsidRDefault="00482036" w:rsidP="00482036">
      <w:pPr>
        <w:spacing w:line="360" w:lineRule="auto"/>
        <w:jc w:val="both"/>
        <w:rPr>
          <w:rFonts w:ascii="Arial" w:hAnsi="Arial" w:cs="Arial"/>
          <w:sz w:val="24"/>
          <w:szCs w:val="24"/>
        </w:rPr>
      </w:pPr>
    </w:p>
    <w:p w14:paraId="00C4D624" w14:textId="77777777" w:rsidR="00482036" w:rsidRPr="00F97661" w:rsidRDefault="00482036" w:rsidP="00482036">
      <w:pPr>
        <w:pStyle w:val="Ttulo2"/>
        <w:jc w:val="both"/>
        <w:rPr>
          <w:rFonts w:ascii="Arial" w:hAnsi="Arial" w:cs="Arial"/>
          <w:b/>
          <w:color w:val="auto"/>
          <w:sz w:val="28"/>
        </w:rPr>
      </w:pPr>
      <w:r w:rsidRPr="00F97661">
        <w:rPr>
          <w:rFonts w:ascii="Arial" w:hAnsi="Arial" w:cs="Arial"/>
          <w:b/>
          <w:color w:val="auto"/>
          <w:sz w:val="28"/>
          <w:szCs w:val="28"/>
        </w:rPr>
        <w:t>Previsión ante Siniestros</w:t>
      </w:r>
    </w:p>
    <w:p w14:paraId="1A57D1E9" w14:textId="77777777" w:rsidR="00482036" w:rsidRPr="00F97661" w:rsidRDefault="00482036" w:rsidP="00482036">
      <w:pPr>
        <w:pStyle w:val="Ttulo2"/>
        <w:jc w:val="both"/>
        <w:rPr>
          <w:rFonts w:ascii="Arial" w:hAnsi="Arial" w:cs="Arial"/>
          <w:sz w:val="28"/>
          <w:szCs w:val="28"/>
        </w:rPr>
      </w:pPr>
      <w:r w:rsidRPr="00F97661">
        <w:rPr>
          <w:rFonts w:ascii="Arial" w:hAnsi="Arial" w:cs="Arial"/>
          <w:sz w:val="28"/>
          <w:szCs w:val="28"/>
        </w:rPr>
        <w:t xml:space="preserve"> </w:t>
      </w:r>
    </w:p>
    <w:p w14:paraId="361C9F47"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 xml:space="preserve">Los desastres causados por un evento natural o humano, pueden ocurrir en cualquier parte, hora y lugar. </w:t>
      </w:r>
    </w:p>
    <w:p w14:paraId="03173EA7"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En este apartado, existen distintos tipos de riesgos, por ejemplo:</w:t>
      </w:r>
    </w:p>
    <w:p w14:paraId="2DCB2BFD" w14:textId="77777777" w:rsidR="00482036" w:rsidRPr="00F97661" w:rsidRDefault="00482036" w:rsidP="00656CCB">
      <w:pPr>
        <w:pStyle w:val="Prrafodelista"/>
        <w:numPr>
          <w:ilvl w:val="0"/>
          <w:numId w:val="5"/>
        </w:numPr>
        <w:jc w:val="both"/>
        <w:rPr>
          <w:rFonts w:ascii="Arial" w:hAnsi="Arial" w:cs="Arial"/>
          <w:sz w:val="24"/>
          <w:szCs w:val="24"/>
        </w:rPr>
      </w:pPr>
      <w:r w:rsidRPr="00F97661">
        <w:rPr>
          <w:rFonts w:ascii="Arial" w:hAnsi="Arial" w:cs="Arial"/>
          <w:sz w:val="24"/>
          <w:szCs w:val="24"/>
        </w:rPr>
        <w:t>Riesgos Naturales: lluvia, huracanes, sismos, etc.</w:t>
      </w:r>
    </w:p>
    <w:p w14:paraId="66635FE7" w14:textId="77777777" w:rsidR="00482036" w:rsidRPr="00F97661" w:rsidRDefault="00482036" w:rsidP="00656CCB">
      <w:pPr>
        <w:pStyle w:val="Prrafodelista"/>
        <w:numPr>
          <w:ilvl w:val="0"/>
          <w:numId w:val="5"/>
        </w:numPr>
        <w:jc w:val="both"/>
        <w:rPr>
          <w:rFonts w:ascii="Arial" w:hAnsi="Arial" w:cs="Arial"/>
          <w:sz w:val="24"/>
          <w:szCs w:val="24"/>
        </w:rPr>
      </w:pPr>
      <w:r w:rsidRPr="00F97661">
        <w:rPr>
          <w:rFonts w:ascii="Arial" w:hAnsi="Arial" w:cs="Arial"/>
          <w:sz w:val="24"/>
          <w:szCs w:val="24"/>
        </w:rPr>
        <w:t>Riesgos Tecnológicos: incendios, mal funcionamiento de algún dispositivo, fallas de energía eléctrica, corte de fibra óptica.</w:t>
      </w:r>
    </w:p>
    <w:p w14:paraId="0D630D58" w14:textId="77777777" w:rsidR="00482036" w:rsidRPr="00F97661" w:rsidRDefault="00482036" w:rsidP="00656CCB">
      <w:pPr>
        <w:pStyle w:val="Prrafodelista"/>
        <w:numPr>
          <w:ilvl w:val="0"/>
          <w:numId w:val="5"/>
        </w:numPr>
        <w:jc w:val="both"/>
        <w:rPr>
          <w:rFonts w:ascii="Arial" w:hAnsi="Arial" w:cs="Arial"/>
          <w:sz w:val="24"/>
          <w:szCs w:val="24"/>
        </w:rPr>
      </w:pPr>
      <w:r w:rsidRPr="00F97661">
        <w:rPr>
          <w:rFonts w:ascii="Arial" w:hAnsi="Arial" w:cs="Arial"/>
          <w:sz w:val="24"/>
          <w:szCs w:val="24"/>
        </w:rPr>
        <w:t xml:space="preserve">Riesgos Sociales: robos, actos terroristas, pandillerismo. </w:t>
      </w:r>
    </w:p>
    <w:p w14:paraId="2C039614"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482036" w:rsidRPr="00F97661" w14:paraId="47116367" w14:textId="77777777" w:rsidTr="00215B78">
        <w:tc>
          <w:tcPr>
            <w:tcW w:w="750" w:type="dxa"/>
            <w:shd w:val="clear" w:color="auto" w:fill="BFBFBF" w:themeFill="background1" w:themeFillShade="BF"/>
          </w:tcPr>
          <w:p w14:paraId="20A13E15" w14:textId="77777777" w:rsidR="00482036" w:rsidRPr="00F97661" w:rsidRDefault="00482036" w:rsidP="00215B78">
            <w:pPr>
              <w:jc w:val="center"/>
              <w:rPr>
                <w:rFonts w:ascii="Arial" w:hAnsi="Arial" w:cs="Arial"/>
                <w:sz w:val="20"/>
                <w:szCs w:val="24"/>
              </w:rPr>
            </w:pPr>
            <w:r w:rsidRPr="00F97661">
              <w:rPr>
                <w:rFonts w:ascii="Arial" w:hAnsi="Arial" w:cs="Arial"/>
                <w:sz w:val="20"/>
                <w:szCs w:val="24"/>
              </w:rPr>
              <w:t>Nivel</w:t>
            </w:r>
          </w:p>
        </w:tc>
        <w:tc>
          <w:tcPr>
            <w:tcW w:w="2789" w:type="dxa"/>
            <w:shd w:val="clear" w:color="auto" w:fill="BFBFBF" w:themeFill="background1" w:themeFillShade="BF"/>
          </w:tcPr>
          <w:p w14:paraId="64D763AC" w14:textId="77777777" w:rsidR="00482036" w:rsidRPr="00F97661" w:rsidRDefault="00482036" w:rsidP="00215B78">
            <w:pPr>
              <w:jc w:val="both"/>
              <w:rPr>
                <w:rFonts w:ascii="Arial" w:hAnsi="Arial" w:cs="Arial"/>
                <w:sz w:val="20"/>
                <w:szCs w:val="24"/>
              </w:rPr>
            </w:pPr>
            <w:r w:rsidRPr="00F97661">
              <w:rPr>
                <w:rFonts w:ascii="Arial" w:hAnsi="Arial" w:cs="Arial"/>
                <w:sz w:val="20"/>
                <w:szCs w:val="24"/>
              </w:rPr>
              <w:t>Nombre</w:t>
            </w:r>
          </w:p>
        </w:tc>
        <w:tc>
          <w:tcPr>
            <w:tcW w:w="5529" w:type="dxa"/>
            <w:shd w:val="clear" w:color="auto" w:fill="BFBFBF" w:themeFill="background1" w:themeFillShade="BF"/>
          </w:tcPr>
          <w:p w14:paraId="3617B898" w14:textId="77777777" w:rsidR="00482036" w:rsidRPr="00F97661" w:rsidRDefault="00482036" w:rsidP="00215B78">
            <w:pPr>
              <w:jc w:val="both"/>
              <w:rPr>
                <w:rFonts w:ascii="Arial" w:hAnsi="Arial" w:cs="Arial"/>
                <w:sz w:val="20"/>
                <w:szCs w:val="24"/>
              </w:rPr>
            </w:pPr>
            <w:r w:rsidRPr="00F97661">
              <w:rPr>
                <w:rFonts w:ascii="Arial" w:hAnsi="Arial" w:cs="Arial"/>
                <w:sz w:val="20"/>
                <w:szCs w:val="24"/>
              </w:rPr>
              <w:t>Descripción</w:t>
            </w:r>
          </w:p>
        </w:tc>
      </w:tr>
      <w:tr w:rsidR="00482036" w:rsidRPr="00F97661" w14:paraId="431A16CE" w14:textId="77777777" w:rsidTr="00215B78">
        <w:tc>
          <w:tcPr>
            <w:tcW w:w="750" w:type="dxa"/>
          </w:tcPr>
          <w:p w14:paraId="011F4B80" w14:textId="77777777" w:rsidR="00482036" w:rsidRPr="00F97661" w:rsidRDefault="00482036" w:rsidP="00215B78">
            <w:pPr>
              <w:spacing w:after="0"/>
              <w:jc w:val="center"/>
              <w:rPr>
                <w:rFonts w:ascii="Arial" w:hAnsi="Arial" w:cs="Arial"/>
                <w:sz w:val="20"/>
                <w:szCs w:val="24"/>
              </w:rPr>
            </w:pPr>
            <w:r w:rsidRPr="00F97661">
              <w:rPr>
                <w:rFonts w:ascii="Arial" w:hAnsi="Arial" w:cs="Arial"/>
                <w:sz w:val="20"/>
                <w:szCs w:val="24"/>
              </w:rPr>
              <w:t>1</w:t>
            </w:r>
          </w:p>
        </w:tc>
        <w:tc>
          <w:tcPr>
            <w:tcW w:w="2789" w:type="dxa"/>
          </w:tcPr>
          <w:p w14:paraId="28A02240" w14:textId="77777777" w:rsidR="00482036" w:rsidRPr="00F97661" w:rsidRDefault="00482036" w:rsidP="00215B78">
            <w:pPr>
              <w:spacing w:after="0"/>
              <w:jc w:val="both"/>
              <w:rPr>
                <w:rFonts w:ascii="Arial" w:hAnsi="Arial" w:cs="Arial"/>
                <w:sz w:val="20"/>
                <w:szCs w:val="24"/>
              </w:rPr>
            </w:pPr>
            <w:r w:rsidRPr="00F97661">
              <w:rPr>
                <w:rFonts w:ascii="Arial" w:hAnsi="Arial" w:cs="Arial"/>
                <w:sz w:val="20"/>
                <w:szCs w:val="24"/>
              </w:rPr>
              <w:t>Servidores</w:t>
            </w:r>
          </w:p>
        </w:tc>
        <w:tc>
          <w:tcPr>
            <w:tcW w:w="5529" w:type="dxa"/>
          </w:tcPr>
          <w:p w14:paraId="224EC64C" w14:textId="77777777" w:rsidR="00482036" w:rsidRPr="00F97661" w:rsidRDefault="00482036" w:rsidP="00215B78">
            <w:pPr>
              <w:spacing w:after="0"/>
              <w:jc w:val="both"/>
              <w:rPr>
                <w:rFonts w:ascii="Arial" w:hAnsi="Arial" w:cs="Arial"/>
                <w:sz w:val="20"/>
                <w:szCs w:val="24"/>
              </w:rPr>
            </w:pPr>
            <w:r w:rsidRPr="00F97661">
              <w:rPr>
                <w:rFonts w:ascii="Arial" w:hAnsi="Arial" w:cs="Arial"/>
                <w:sz w:val="20"/>
                <w:szCs w:val="24"/>
              </w:rPr>
              <w:t>Contienen las plataformas y sistemas desarrollados por la Secretaría de Finanzas y Tesorería General del Estado de Nuevo León</w:t>
            </w:r>
          </w:p>
        </w:tc>
      </w:tr>
      <w:tr w:rsidR="00482036" w:rsidRPr="00F97661" w14:paraId="75187B5E" w14:textId="77777777" w:rsidTr="00215B78">
        <w:tc>
          <w:tcPr>
            <w:tcW w:w="750" w:type="dxa"/>
          </w:tcPr>
          <w:p w14:paraId="5AE9C014" w14:textId="77777777" w:rsidR="00482036" w:rsidRPr="00F97661" w:rsidRDefault="00482036" w:rsidP="00215B78">
            <w:pPr>
              <w:jc w:val="center"/>
              <w:rPr>
                <w:rFonts w:ascii="Arial" w:hAnsi="Arial" w:cs="Arial"/>
                <w:sz w:val="20"/>
                <w:szCs w:val="24"/>
              </w:rPr>
            </w:pPr>
            <w:r w:rsidRPr="00F97661">
              <w:rPr>
                <w:rFonts w:ascii="Arial" w:hAnsi="Arial" w:cs="Arial"/>
                <w:sz w:val="20"/>
                <w:szCs w:val="24"/>
              </w:rPr>
              <w:t>2</w:t>
            </w:r>
          </w:p>
        </w:tc>
        <w:tc>
          <w:tcPr>
            <w:tcW w:w="2789" w:type="dxa"/>
          </w:tcPr>
          <w:p w14:paraId="547A9C53" w14:textId="77777777" w:rsidR="00482036" w:rsidRPr="00F97661" w:rsidRDefault="00482036" w:rsidP="00215B78">
            <w:pPr>
              <w:jc w:val="both"/>
              <w:rPr>
                <w:rFonts w:ascii="Arial" w:hAnsi="Arial" w:cs="Arial"/>
                <w:sz w:val="20"/>
                <w:szCs w:val="24"/>
              </w:rPr>
            </w:pPr>
            <w:r w:rsidRPr="00F97661">
              <w:rPr>
                <w:rFonts w:ascii="Arial" w:hAnsi="Arial" w:cs="Arial"/>
                <w:sz w:val="20"/>
                <w:szCs w:val="24"/>
              </w:rPr>
              <w:t>Respaldos de Información</w:t>
            </w:r>
          </w:p>
        </w:tc>
        <w:tc>
          <w:tcPr>
            <w:tcW w:w="5529" w:type="dxa"/>
          </w:tcPr>
          <w:p w14:paraId="7ECC0CEA" w14:textId="77777777" w:rsidR="00482036" w:rsidRPr="00F97661" w:rsidRDefault="00482036" w:rsidP="00215B78">
            <w:pPr>
              <w:rPr>
                <w:rFonts w:ascii="Arial" w:hAnsi="Arial" w:cs="Arial"/>
                <w:sz w:val="20"/>
                <w:szCs w:val="24"/>
              </w:rPr>
            </w:pPr>
            <w:r w:rsidRPr="00F97661">
              <w:rPr>
                <w:rFonts w:ascii="Arial" w:hAnsi="Arial" w:cs="Arial"/>
                <w:sz w:val="20"/>
                <w:szCs w:val="24"/>
              </w:rPr>
              <w:t xml:space="preserve">Respaldos de Información ante cualquier eventualidad, son el medio de rescate, continuidad y puesta en marcha de las </w:t>
            </w:r>
            <w:r w:rsidRPr="00F97661">
              <w:rPr>
                <w:rFonts w:ascii="Arial" w:hAnsi="Arial" w:cs="Arial"/>
                <w:sz w:val="20"/>
                <w:szCs w:val="24"/>
              </w:rPr>
              <w:lastRenderedPageBreak/>
              <w:t>plataformas y sistemas en operación de la Secretaría de Finanzas y Tesorería General del Estado de Nuevo León</w:t>
            </w:r>
          </w:p>
        </w:tc>
      </w:tr>
    </w:tbl>
    <w:p w14:paraId="4741C9D9" w14:textId="77777777" w:rsidR="00482036" w:rsidRPr="00F97661" w:rsidRDefault="00482036" w:rsidP="00482036">
      <w:pPr>
        <w:pStyle w:val="Ttulo2"/>
        <w:jc w:val="both"/>
        <w:rPr>
          <w:rFonts w:ascii="Arial" w:hAnsi="Arial" w:cs="Arial"/>
          <w:b/>
          <w:color w:val="auto"/>
          <w:sz w:val="28"/>
          <w:szCs w:val="28"/>
        </w:rPr>
      </w:pPr>
    </w:p>
    <w:p w14:paraId="41E957AF" w14:textId="77777777" w:rsidR="00482036" w:rsidRPr="00F97661" w:rsidRDefault="00482036" w:rsidP="00482036">
      <w:pPr>
        <w:pStyle w:val="Ttulo2"/>
        <w:jc w:val="both"/>
        <w:rPr>
          <w:rFonts w:ascii="Arial" w:hAnsi="Arial" w:cs="Arial"/>
          <w:b/>
          <w:color w:val="auto"/>
          <w:sz w:val="28"/>
          <w:szCs w:val="28"/>
        </w:rPr>
      </w:pPr>
    </w:p>
    <w:p w14:paraId="2FD5A3DA" w14:textId="77777777" w:rsidR="00482036" w:rsidRPr="00F97661" w:rsidRDefault="00482036" w:rsidP="00482036">
      <w:pPr>
        <w:pStyle w:val="Ttulo2"/>
        <w:jc w:val="both"/>
        <w:rPr>
          <w:rFonts w:ascii="Arial" w:hAnsi="Arial" w:cs="Arial"/>
          <w:b/>
          <w:color w:val="auto"/>
          <w:sz w:val="28"/>
        </w:rPr>
      </w:pPr>
      <w:r w:rsidRPr="00F97661">
        <w:rPr>
          <w:rFonts w:ascii="Arial" w:hAnsi="Arial" w:cs="Arial"/>
          <w:b/>
          <w:color w:val="auto"/>
          <w:sz w:val="28"/>
          <w:szCs w:val="28"/>
        </w:rPr>
        <w:t>Respaldo y Recuperación</w:t>
      </w:r>
    </w:p>
    <w:p w14:paraId="31FB9C6A" w14:textId="77777777" w:rsidR="00482036" w:rsidRPr="00F97661" w:rsidRDefault="00482036" w:rsidP="00482036">
      <w:pPr>
        <w:rPr>
          <w:rFonts w:ascii="Arial" w:hAnsi="Arial" w:cs="Arial"/>
          <w:lang w:val="es-ES_tradnl" w:eastAsia="ar-SA"/>
        </w:rPr>
      </w:pPr>
    </w:p>
    <w:p w14:paraId="1CAC6D85"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1DF24715"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Esta actividad se realizará en base a las siguientes directivas:</w:t>
      </w:r>
    </w:p>
    <w:p w14:paraId="729DBA35" w14:textId="77777777" w:rsidR="00482036" w:rsidRPr="00F97661" w:rsidRDefault="00482036" w:rsidP="00656CCB">
      <w:pPr>
        <w:pStyle w:val="Prrafodelista"/>
        <w:numPr>
          <w:ilvl w:val="0"/>
          <w:numId w:val="6"/>
        </w:numPr>
        <w:ind w:left="426"/>
        <w:jc w:val="both"/>
        <w:rPr>
          <w:rFonts w:ascii="Arial" w:hAnsi="Arial" w:cs="Arial"/>
          <w:sz w:val="24"/>
          <w:szCs w:val="24"/>
        </w:rPr>
      </w:pPr>
      <w:r w:rsidRPr="00F97661">
        <w:rPr>
          <w:rFonts w:ascii="Arial" w:hAnsi="Arial" w:cs="Arial"/>
          <w:sz w:val="24"/>
          <w:szCs w:val="24"/>
        </w:rPr>
        <w:t>El usuario es el único responsable de salvaguardar su información, y deberá realizar su respaldo de información con una periodicidad semanal, quincenal o mensual.</w:t>
      </w:r>
    </w:p>
    <w:p w14:paraId="27FD6B55" w14:textId="77777777" w:rsidR="00482036" w:rsidRPr="00F97661" w:rsidRDefault="00482036" w:rsidP="00656CCB">
      <w:pPr>
        <w:pStyle w:val="Prrafodelista"/>
        <w:numPr>
          <w:ilvl w:val="0"/>
          <w:numId w:val="6"/>
        </w:numPr>
        <w:ind w:left="426"/>
        <w:jc w:val="both"/>
        <w:rPr>
          <w:rFonts w:ascii="Arial" w:hAnsi="Arial" w:cs="Arial"/>
          <w:sz w:val="24"/>
          <w:szCs w:val="24"/>
        </w:rPr>
      </w:pPr>
      <w:r w:rsidRPr="00F97661">
        <w:rPr>
          <w:rFonts w:ascii="Arial" w:hAnsi="Arial" w:cs="Arial"/>
          <w:sz w:val="24"/>
          <w:szCs w:val="24"/>
        </w:rPr>
        <w:t>El respaldo de información realizado, se mantendrá en un lugar seguro y fácilmente accesible.</w:t>
      </w:r>
    </w:p>
    <w:p w14:paraId="400B5AE5" w14:textId="77777777" w:rsidR="00482036" w:rsidRPr="00F97661" w:rsidRDefault="00482036" w:rsidP="00656CCB">
      <w:pPr>
        <w:pStyle w:val="Prrafodelista"/>
        <w:numPr>
          <w:ilvl w:val="0"/>
          <w:numId w:val="6"/>
        </w:numPr>
        <w:ind w:left="426"/>
        <w:jc w:val="both"/>
        <w:rPr>
          <w:rFonts w:ascii="Arial" w:hAnsi="Arial" w:cs="Arial"/>
          <w:sz w:val="24"/>
          <w:szCs w:val="24"/>
        </w:rPr>
      </w:pPr>
      <w:r w:rsidRPr="00F97661">
        <w:rPr>
          <w:rFonts w:ascii="Arial" w:hAnsi="Arial" w:cs="Arial"/>
          <w:sz w:val="24"/>
          <w:szCs w:val="24"/>
        </w:rPr>
        <w:t>La Coordinación de Gestión de Información de la Secretaría de Finanzas y Tesorería General del Estado de Nuevo León, deberá conocer la ubicación del respaldo.</w:t>
      </w:r>
    </w:p>
    <w:p w14:paraId="0EAAD3D1" w14:textId="77777777" w:rsidR="00482036" w:rsidRPr="00F97661" w:rsidRDefault="00482036" w:rsidP="00656CCB">
      <w:pPr>
        <w:pStyle w:val="Prrafodelista"/>
        <w:numPr>
          <w:ilvl w:val="0"/>
          <w:numId w:val="6"/>
        </w:numPr>
        <w:ind w:left="426"/>
        <w:jc w:val="both"/>
        <w:rPr>
          <w:rFonts w:ascii="Arial" w:hAnsi="Arial" w:cs="Arial"/>
          <w:sz w:val="24"/>
          <w:szCs w:val="24"/>
        </w:rPr>
      </w:pPr>
      <w:r w:rsidRPr="00F97661">
        <w:rPr>
          <w:rFonts w:ascii="Arial" w:hAnsi="Arial" w:cs="Arial"/>
          <w:sz w:val="24"/>
          <w:szCs w:val="24"/>
        </w:rPr>
        <w:t>Los respaldos de información se efectuarán en dos ubicaciones:</w:t>
      </w:r>
    </w:p>
    <w:p w14:paraId="4A8CBD7C" w14:textId="77777777" w:rsidR="00482036" w:rsidRPr="00F97661" w:rsidRDefault="00482036" w:rsidP="00656CCB">
      <w:pPr>
        <w:pStyle w:val="Prrafodelista"/>
        <w:numPr>
          <w:ilvl w:val="1"/>
          <w:numId w:val="6"/>
        </w:numPr>
        <w:ind w:left="426"/>
        <w:jc w:val="both"/>
        <w:rPr>
          <w:rFonts w:ascii="Arial" w:hAnsi="Arial" w:cs="Arial"/>
          <w:sz w:val="24"/>
          <w:szCs w:val="24"/>
        </w:rPr>
      </w:pPr>
      <w:r w:rsidRPr="00F97661">
        <w:rPr>
          <w:rFonts w:ascii="Arial" w:hAnsi="Arial" w:cs="Arial"/>
          <w:sz w:val="24"/>
          <w:szCs w:val="24"/>
        </w:rPr>
        <w:t xml:space="preserve">Dispositivo físico, tal como un disco duro externo, cd, </w:t>
      </w:r>
      <w:proofErr w:type="spellStart"/>
      <w:r w:rsidRPr="00F97661">
        <w:rPr>
          <w:rFonts w:ascii="Arial" w:hAnsi="Arial" w:cs="Arial"/>
          <w:sz w:val="24"/>
          <w:szCs w:val="24"/>
        </w:rPr>
        <w:t>dvd</w:t>
      </w:r>
      <w:proofErr w:type="spellEnd"/>
      <w:r w:rsidRPr="00F97661">
        <w:rPr>
          <w:rFonts w:ascii="Arial" w:hAnsi="Arial" w:cs="Arial"/>
          <w:sz w:val="24"/>
          <w:szCs w:val="24"/>
        </w:rPr>
        <w:t xml:space="preserve"> o memoria USB.</w:t>
      </w:r>
    </w:p>
    <w:p w14:paraId="144E1F9B" w14:textId="77777777" w:rsidR="00482036" w:rsidRPr="00F97661" w:rsidRDefault="00482036" w:rsidP="00656CCB">
      <w:pPr>
        <w:pStyle w:val="Prrafodelista"/>
        <w:numPr>
          <w:ilvl w:val="1"/>
          <w:numId w:val="6"/>
        </w:numPr>
        <w:ind w:left="426"/>
        <w:jc w:val="both"/>
        <w:rPr>
          <w:rFonts w:ascii="Arial" w:hAnsi="Arial" w:cs="Arial"/>
          <w:sz w:val="24"/>
          <w:szCs w:val="24"/>
        </w:rPr>
      </w:pPr>
      <w:r w:rsidRPr="00F97661">
        <w:rPr>
          <w:rFonts w:ascii="Arial" w:hAnsi="Arial" w:cs="Arial"/>
          <w:sz w:val="24"/>
          <w:szCs w:val="24"/>
        </w:rPr>
        <w:t>Servidor de SAN</w:t>
      </w:r>
    </w:p>
    <w:p w14:paraId="141F43D2" w14:textId="77777777" w:rsidR="00482036" w:rsidRPr="00F97661" w:rsidRDefault="00482036" w:rsidP="00482036">
      <w:pPr>
        <w:tabs>
          <w:tab w:val="left" w:pos="5430"/>
        </w:tabs>
        <w:rPr>
          <w:rFonts w:ascii="Arial" w:hAnsi="Arial" w:cs="Arial"/>
          <w:sz w:val="24"/>
          <w:szCs w:val="24"/>
        </w:rPr>
      </w:pPr>
      <w:r w:rsidRPr="00F97661">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703A87A5" w14:textId="0B0DFD68" w:rsidR="002F573D" w:rsidRPr="00F97661" w:rsidRDefault="002F573D">
      <w:pPr>
        <w:spacing w:after="160" w:line="259" w:lineRule="auto"/>
        <w:rPr>
          <w:rFonts w:ascii="Arial" w:hAnsi="Arial" w:cs="Arial"/>
          <w:b/>
          <w:sz w:val="28"/>
          <w:lang w:val="es-MX"/>
        </w:rPr>
      </w:pPr>
    </w:p>
    <w:p w14:paraId="2C46EC31" w14:textId="73EC6E69" w:rsidR="007F1751" w:rsidRPr="00F97661" w:rsidRDefault="007F1751" w:rsidP="00D70A42">
      <w:pPr>
        <w:pStyle w:val="Prrafodelista"/>
        <w:numPr>
          <w:ilvl w:val="0"/>
          <w:numId w:val="7"/>
        </w:numPr>
        <w:tabs>
          <w:tab w:val="left" w:pos="5430"/>
        </w:tabs>
        <w:ind w:left="284" w:hanging="283"/>
        <w:rPr>
          <w:rFonts w:ascii="Arial" w:hAnsi="Arial" w:cs="Arial"/>
          <w:b/>
          <w:sz w:val="28"/>
          <w:lang w:val="es-MX"/>
        </w:rPr>
      </w:pPr>
      <w:r w:rsidRPr="00F97661">
        <w:rPr>
          <w:rFonts w:ascii="Arial" w:hAnsi="Arial" w:cs="Arial"/>
          <w:b/>
          <w:sz w:val="28"/>
          <w:lang w:val="es-MX"/>
        </w:rPr>
        <w:t>FIRMAS</w:t>
      </w:r>
    </w:p>
    <w:p w14:paraId="5054A695" w14:textId="5A69FC59" w:rsidR="002F573D" w:rsidRPr="00F97661" w:rsidRDefault="002F573D" w:rsidP="002F573D">
      <w:pPr>
        <w:tabs>
          <w:tab w:val="left" w:pos="5430"/>
        </w:tabs>
        <w:rPr>
          <w:rFonts w:ascii="Arial" w:hAnsi="Arial" w:cs="Arial"/>
          <w:b/>
          <w:sz w:val="28"/>
          <w:lang w:val="es-MX"/>
        </w:rPr>
      </w:pPr>
    </w:p>
    <w:p w14:paraId="3855762F" w14:textId="180DBD87" w:rsidR="002F573D" w:rsidRPr="00F97661" w:rsidRDefault="002F573D" w:rsidP="002F573D">
      <w:pPr>
        <w:tabs>
          <w:tab w:val="left" w:pos="5430"/>
        </w:tabs>
        <w:rPr>
          <w:rFonts w:ascii="Arial" w:hAnsi="Arial" w:cs="Arial"/>
          <w:b/>
          <w:sz w:val="28"/>
          <w:lang w:val="es-MX"/>
        </w:rPr>
      </w:pP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F97661" w14:paraId="6721A1BD" w14:textId="77777777" w:rsidTr="00215B78">
        <w:trPr>
          <w:trHeight w:val="53"/>
          <w:jc w:val="center"/>
        </w:trPr>
        <w:tc>
          <w:tcPr>
            <w:tcW w:w="4106" w:type="dxa"/>
            <w:vAlign w:val="center"/>
          </w:tcPr>
          <w:p w14:paraId="7BE0DE63" w14:textId="77777777" w:rsidR="007F1751" w:rsidRPr="00F97661" w:rsidRDefault="007F1751" w:rsidP="007F1751">
            <w:pPr>
              <w:tabs>
                <w:tab w:val="center" w:pos="4252"/>
                <w:tab w:val="right" w:pos="8504"/>
              </w:tabs>
              <w:spacing w:line="360" w:lineRule="auto"/>
              <w:jc w:val="center"/>
              <w:rPr>
                <w:rFonts w:ascii="Arial" w:hAnsi="Arial" w:cs="Arial"/>
                <w:b/>
              </w:rPr>
            </w:pPr>
            <w:r w:rsidRPr="00F97661">
              <w:rPr>
                <w:rFonts w:ascii="Arial" w:hAnsi="Arial" w:cs="Arial"/>
                <w:b/>
              </w:rPr>
              <w:lastRenderedPageBreak/>
              <w:t>ELABORA</w:t>
            </w:r>
          </w:p>
        </w:tc>
        <w:tc>
          <w:tcPr>
            <w:tcW w:w="3969" w:type="dxa"/>
            <w:vAlign w:val="center"/>
          </w:tcPr>
          <w:p w14:paraId="3AAD885A" w14:textId="77777777" w:rsidR="007F1751" w:rsidRPr="00F97661" w:rsidRDefault="007F1751" w:rsidP="007F1751">
            <w:pPr>
              <w:tabs>
                <w:tab w:val="center" w:pos="4252"/>
                <w:tab w:val="right" w:pos="8504"/>
              </w:tabs>
              <w:spacing w:line="360" w:lineRule="auto"/>
              <w:jc w:val="center"/>
              <w:rPr>
                <w:rFonts w:ascii="Arial" w:hAnsi="Arial" w:cs="Arial"/>
                <w:b/>
              </w:rPr>
            </w:pPr>
            <w:r w:rsidRPr="00F97661">
              <w:rPr>
                <w:rFonts w:ascii="Arial" w:hAnsi="Arial" w:cs="Arial"/>
                <w:b/>
              </w:rPr>
              <w:t>AUTORIZA</w:t>
            </w:r>
          </w:p>
        </w:tc>
      </w:tr>
      <w:tr w:rsidR="007F1751" w:rsidRPr="00F97661" w14:paraId="4314BD53" w14:textId="77777777" w:rsidTr="00215B78">
        <w:trPr>
          <w:trHeight w:val="1848"/>
          <w:jc w:val="center"/>
        </w:trPr>
        <w:tc>
          <w:tcPr>
            <w:tcW w:w="4106" w:type="dxa"/>
            <w:tcBorders>
              <w:bottom w:val="single" w:sz="4" w:space="0" w:color="auto"/>
            </w:tcBorders>
            <w:vAlign w:val="bottom"/>
          </w:tcPr>
          <w:p w14:paraId="3FE9F23F" w14:textId="77777777" w:rsidR="007F1751" w:rsidRPr="00F97661" w:rsidRDefault="007F1751" w:rsidP="00215B78">
            <w:pPr>
              <w:tabs>
                <w:tab w:val="center" w:pos="4252"/>
                <w:tab w:val="right" w:pos="8504"/>
              </w:tabs>
              <w:jc w:val="center"/>
              <w:rPr>
                <w:rFonts w:ascii="Arial" w:hAnsi="Arial" w:cs="Arial"/>
              </w:rPr>
            </w:pPr>
          </w:p>
          <w:p w14:paraId="5ED977EC" w14:textId="77777777" w:rsidR="007F1751" w:rsidRPr="00F97661" w:rsidRDefault="00D02058" w:rsidP="007F1751">
            <w:pPr>
              <w:tabs>
                <w:tab w:val="center" w:pos="4252"/>
                <w:tab w:val="right" w:pos="8504"/>
              </w:tabs>
              <w:jc w:val="center"/>
              <w:rPr>
                <w:rFonts w:ascii="Arial" w:hAnsi="Arial" w:cs="Arial"/>
              </w:rPr>
            </w:pPr>
            <w:r w:rsidRPr="00F97661">
              <w:rPr>
                <w:rFonts w:ascii="Arial" w:hAnsi="Arial" w:cs="Arial"/>
              </w:rPr>
              <w:t>Ing. Alberto Sobrado Garnica</w:t>
            </w:r>
            <w:r w:rsidRPr="00F97661">
              <w:rPr>
                <w:rFonts w:ascii="Arial" w:hAnsi="Arial" w:cs="Arial"/>
              </w:rPr>
              <w:br/>
              <w:t>Asociado INAP</w:t>
            </w:r>
          </w:p>
        </w:tc>
        <w:tc>
          <w:tcPr>
            <w:tcW w:w="3969" w:type="dxa"/>
            <w:tcBorders>
              <w:bottom w:val="single" w:sz="4" w:space="0" w:color="auto"/>
            </w:tcBorders>
            <w:vAlign w:val="bottom"/>
          </w:tcPr>
          <w:p w14:paraId="1F72F646" w14:textId="77777777" w:rsidR="007F1751" w:rsidRPr="00F97661" w:rsidRDefault="007F1751" w:rsidP="00215B78">
            <w:pPr>
              <w:tabs>
                <w:tab w:val="center" w:pos="4252"/>
                <w:tab w:val="right" w:pos="8504"/>
              </w:tabs>
              <w:jc w:val="center"/>
              <w:rPr>
                <w:rFonts w:ascii="Arial" w:hAnsi="Arial" w:cs="Arial"/>
              </w:rPr>
            </w:pPr>
          </w:p>
          <w:p w14:paraId="08CE6F91" w14:textId="77777777" w:rsidR="00B818E5" w:rsidRPr="00F97661" w:rsidRDefault="00B818E5" w:rsidP="00215B78">
            <w:pPr>
              <w:tabs>
                <w:tab w:val="center" w:pos="4252"/>
                <w:tab w:val="right" w:pos="8504"/>
              </w:tabs>
              <w:jc w:val="center"/>
              <w:rPr>
                <w:rFonts w:ascii="Arial" w:hAnsi="Arial" w:cs="Arial"/>
              </w:rPr>
            </w:pPr>
          </w:p>
          <w:p w14:paraId="2A4CBAE2" w14:textId="77777777" w:rsidR="007F1751" w:rsidRPr="00F97661" w:rsidRDefault="007F1751" w:rsidP="00215B78">
            <w:pPr>
              <w:tabs>
                <w:tab w:val="center" w:pos="4252"/>
                <w:tab w:val="right" w:pos="8504"/>
              </w:tabs>
              <w:jc w:val="center"/>
              <w:rPr>
                <w:rFonts w:ascii="Arial" w:hAnsi="Arial" w:cs="Arial"/>
              </w:rPr>
            </w:pPr>
            <w:r w:rsidRPr="00F97661">
              <w:rPr>
                <w:rFonts w:ascii="Arial" w:hAnsi="Arial" w:cs="Arial"/>
              </w:rPr>
              <w:t>Ing. Néstor Ibarra Palomares</w:t>
            </w:r>
            <w:r w:rsidRPr="00F97661">
              <w:rPr>
                <w:rFonts w:ascii="Arial" w:hAnsi="Arial" w:cs="Arial"/>
              </w:rPr>
              <w:br/>
            </w:r>
            <w:r w:rsidR="003A2F79" w:rsidRPr="00F97661">
              <w:rPr>
                <w:rFonts w:ascii="Arial" w:hAnsi="Arial" w:cs="Arial"/>
              </w:rPr>
              <w:t>Coordinador de Gestión de Información</w:t>
            </w:r>
          </w:p>
        </w:tc>
      </w:tr>
    </w:tbl>
    <w:p w14:paraId="61CDCEAD" w14:textId="77777777" w:rsidR="007F1751" w:rsidRPr="00F97661" w:rsidRDefault="007F1751" w:rsidP="007F1751">
      <w:pPr>
        <w:rPr>
          <w:rFonts w:ascii="Arial" w:hAnsi="Arial" w:cs="Arial"/>
          <w:sz w:val="24"/>
          <w:szCs w:val="24"/>
        </w:rPr>
      </w:pPr>
    </w:p>
    <w:p w14:paraId="3F42D490" w14:textId="77777777" w:rsidR="007F1751" w:rsidRPr="00F97661" w:rsidRDefault="007F1751" w:rsidP="00E3525F">
      <w:pPr>
        <w:rPr>
          <w:rFonts w:ascii="Arial" w:hAnsi="Arial" w:cs="Arial"/>
          <w:lang w:val="es-MX"/>
        </w:rPr>
      </w:pPr>
      <w:r w:rsidRPr="00F97661">
        <w:rPr>
          <w:rFonts w:ascii="Arial" w:hAnsi="Arial" w:cs="Arial"/>
          <w:b/>
          <w:sz w:val="24"/>
          <w:szCs w:val="24"/>
        </w:rPr>
        <w:t>********************************FIN DEL DOCUMENTO******************************</w:t>
      </w:r>
    </w:p>
    <w:sectPr w:rsidR="007F1751" w:rsidRPr="00F97661">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00F58" w14:textId="77777777" w:rsidR="001C73FC" w:rsidRDefault="001C73FC" w:rsidP="005A0C2C">
      <w:pPr>
        <w:spacing w:after="0" w:line="240" w:lineRule="auto"/>
      </w:pPr>
      <w:r>
        <w:separator/>
      </w:r>
    </w:p>
  </w:endnote>
  <w:endnote w:type="continuationSeparator" w:id="0">
    <w:p w14:paraId="3245F36D" w14:textId="77777777" w:rsidR="001C73FC" w:rsidRDefault="001C73FC"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00A74087" w14:paraId="1A5DA1CA" w14:textId="77777777" w:rsidTr="16242106">
      <w:trPr>
        <w:trHeight w:val="300"/>
      </w:trPr>
      <w:tc>
        <w:tcPr>
          <w:tcW w:w="2945" w:type="dxa"/>
        </w:tcPr>
        <w:p w14:paraId="558A27E1" w14:textId="65D4F354" w:rsidR="00A74087" w:rsidRDefault="00A74087" w:rsidP="16242106">
          <w:pPr>
            <w:pStyle w:val="Encabezado"/>
            <w:ind w:left="-115"/>
          </w:pPr>
        </w:p>
      </w:tc>
      <w:tc>
        <w:tcPr>
          <w:tcW w:w="2945" w:type="dxa"/>
        </w:tcPr>
        <w:p w14:paraId="52E7E093" w14:textId="57DA4FF7" w:rsidR="00A74087" w:rsidRDefault="00A74087" w:rsidP="16242106">
          <w:pPr>
            <w:pStyle w:val="Encabezado"/>
            <w:jc w:val="center"/>
          </w:pPr>
        </w:p>
      </w:tc>
      <w:tc>
        <w:tcPr>
          <w:tcW w:w="2945" w:type="dxa"/>
        </w:tcPr>
        <w:p w14:paraId="115DDD69" w14:textId="6854DD17" w:rsidR="00A74087" w:rsidRDefault="00A74087" w:rsidP="16242106">
          <w:pPr>
            <w:pStyle w:val="Encabezado"/>
            <w:ind w:right="-115"/>
            <w:jc w:val="right"/>
          </w:pPr>
        </w:p>
      </w:tc>
    </w:tr>
  </w:tbl>
  <w:p w14:paraId="62D2977A" w14:textId="3256C7CF" w:rsidR="00A74087" w:rsidRDefault="00A74087" w:rsidP="162421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FF31E" w14:textId="77777777" w:rsidR="001C73FC" w:rsidRDefault="001C73FC" w:rsidP="005A0C2C">
      <w:pPr>
        <w:spacing w:after="0" w:line="240" w:lineRule="auto"/>
      </w:pPr>
      <w:r>
        <w:separator/>
      </w:r>
    </w:p>
  </w:footnote>
  <w:footnote w:type="continuationSeparator" w:id="0">
    <w:p w14:paraId="2A273631" w14:textId="77777777" w:rsidR="001C73FC" w:rsidRDefault="001C73FC"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A74087"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A74087" w:rsidRDefault="00A74087"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A74087" w:rsidRDefault="00A74087"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7E6A723C" w:rsidR="00A74087" w:rsidRDefault="00A74087" w:rsidP="00825E36">
          <w:pPr>
            <w:pStyle w:val="Encabezado"/>
            <w:rPr>
              <w:rFonts w:ascii="Arial" w:hAnsi="Arial" w:cs="Arial"/>
            </w:rPr>
          </w:pPr>
          <w:r>
            <w:rPr>
              <w:rFonts w:ascii="Arial" w:hAnsi="Arial" w:cs="Arial"/>
            </w:rPr>
            <w:t>Plataforma de Administración de Bienes Inmuebles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A74087" w:rsidRDefault="00A74087"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A74087"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A74087" w:rsidRDefault="00A74087"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A74087" w:rsidRDefault="00A74087"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0496CB4F" w:rsidR="00A74087" w:rsidRDefault="00142421" w:rsidP="005A0C2C">
          <w:pPr>
            <w:pStyle w:val="Encabezado"/>
            <w:rPr>
              <w:rFonts w:ascii="Arial" w:hAnsi="Arial" w:cs="Arial"/>
            </w:rPr>
          </w:pPr>
          <w:r>
            <w:rPr>
              <w:rFonts w:ascii="Arial" w:hAnsi="Arial" w:cs="Arial"/>
            </w:rPr>
            <w:t>Febrero</w:t>
          </w:r>
          <w:r w:rsidR="00EB21E6">
            <w:rPr>
              <w:rFonts w:ascii="Arial" w:hAnsi="Arial" w:cs="Arial"/>
            </w:rPr>
            <w:t xml:space="preserve">  2025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A74087" w:rsidRDefault="00A74087" w:rsidP="005A0C2C">
          <w:pPr>
            <w:spacing w:after="0" w:line="240" w:lineRule="auto"/>
          </w:pPr>
        </w:p>
      </w:tc>
    </w:tr>
    <w:tr w:rsidR="00A74087"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A74087" w:rsidRDefault="00A74087"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A74087" w:rsidRDefault="00A74087" w:rsidP="00FA6E29">
          <w:pPr>
            <w:pStyle w:val="Encabezado"/>
            <w:rPr>
              <w:rFonts w:ascii="Arial" w:hAnsi="Arial" w:cs="Arial"/>
              <w:b/>
            </w:rPr>
          </w:pPr>
        </w:p>
        <w:p w14:paraId="3AD3D9EC" w14:textId="77777777" w:rsidR="00A74087" w:rsidRDefault="00A74087"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7FD185CA" w:rsidR="00A74087" w:rsidRDefault="00A74087"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E548FE" w:rsidRPr="00E548FE">
            <w:rPr>
              <w:rFonts w:ascii="Arial" w:hAnsi="Arial" w:cs="Arial"/>
              <w:bCs/>
              <w:noProof/>
            </w:rPr>
            <w:t>9</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E548FE" w:rsidRPr="00E548FE">
            <w:rPr>
              <w:rFonts w:ascii="Arial" w:eastAsia="MS Mincho" w:hAnsi="Arial" w:cs="Arial"/>
              <w:bCs/>
              <w:noProof/>
              <w:lang w:eastAsia="es-ES"/>
            </w:rPr>
            <w:t>13</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A74087" w:rsidRDefault="00A74087" w:rsidP="00FA6E29">
          <w:pPr>
            <w:spacing w:after="0" w:line="240" w:lineRule="auto"/>
          </w:pPr>
        </w:p>
      </w:tc>
    </w:tr>
  </w:tbl>
  <w:p w14:paraId="07459315" w14:textId="77777777" w:rsidR="00A74087" w:rsidRDefault="00A740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0151A5"/>
    <w:multiLevelType w:val="multilevel"/>
    <w:tmpl w:val="CC8E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A02820"/>
    <w:multiLevelType w:val="multilevel"/>
    <w:tmpl w:val="F86A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666AC2"/>
    <w:multiLevelType w:val="multilevel"/>
    <w:tmpl w:val="BD3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CFC560A"/>
    <w:multiLevelType w:val="multilevel"/>
    <w:tmpl w:val="0784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797619"/>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9812ED"/>
    <w:multiLevelType w:val="hybridMultilevel"/>
    <w:tmpl w:val="7A4C3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5746055"/>
    <w:multiLevelType w:val="multilevel"/>
    <w:tmpl w:val="E85E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3F308D"/>
    <w:multiLevelType w:val="multilevel"/>
    <w:tmpl w:val="83583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E4613CE"/>
    <w:multiLevelType w:val="multilevel"/>
    <w:tmpl w:val="1358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6"/>
  </w:num>
  <w:num w:numId="4">
    <w:abstractNumId w:val="0"/>
  </w:num>
  <w:num w:numId="5">
    <w:abstractNumId w:val="2"/>
  </w:num>
  <w:num w:numId="6">
    <w:abstractNumId w:val="13"/>
  </w:num>
  <w:num w:numId="7">
    <w:abstractNumId w:val="8"/>
  </w:num>
  <w:num w:numId="8">
    <w:abstractNumId w:val="11"/>
  </w:num>
  <w:num w:numId="9">
    <w:abstractNumId w:val="1"/>
  </w:num>
  <w:num w:numId="10">
    <w:abstractNumId w:val="10"/>
  </w:num>
  <w:num w:numId="11">
    <w:abstractNumId w:val="3"/>
  </w:num>
  <w:num w:numId="12">
    <w:abstractNumId w:val="9"/>
  </w:num>
  <w:num w:numId="13">
    <w:abstractNumId w:val="4"/>
  </w:num>
  <w:num w:numId="14">
    <w:abstractNumId w:val="14"/>
  </w:num>
  <w:num w:numId="1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3519B"/>
    <w:rsid w:val="000364DC"/>
    <w:rsid w:val="00040A6D"/>
    <w:rsid w:val="00043B63"/>
    <w:rsid w:val="00050A49"/>
    <w:rsid w:val="00053E5E"/>
    <w:rsid w:val="00053E89"/>
    <w:rsid w:val="00055B10"/>
    <w:rsid w:val="00057456"/>
    <w:rsid w:val="00081646"/>
    <w:rsid w:val="00083C5E"/>
    <w:rsid w:val="00091A57"/>
    <w:rsid w:val="0009677C"/>
    <w:rsid w:val="000A0A70"/>
    <w:rsid w:val="000A732E"/>
    <w:rsid w:val="000C2053"/>
    <w:rsid w:val="000C6C46"/>
    <w:rsid w:val="000D5F37"/>
    <w:rsid w:val="000D6D8A"/>
    <w:rsid w:val="000E7960"/>
    <w:rsid w:val="000F666F"/>
    <w:rsid w:val="00120E83"/>
    <w:rsid w:val="00133930"/>
    <w:rsid w:val="00136169"/>
    <w:rsid w:val="00142421"/>
    <w:rsid w:val="001439AF"/>
    <w:rsid w:val="001549B8"/>
    <w:rsid w:val="00162050"/>
    <w:rsid w:val="00167096"/>
    <w:rsid w:val="00182F9C"/>
    <w:rsid w:val="00186120"/>
    <w:rsid w:val="00186EBE"/>
    <w:rsid w:val="001A03EB"/>
    <w:rsid w:val="001B06E0"/>
    <w:rsid w:val="001C4522"/>
    <w:rsid w:val="001C49AE"/>
    <w:rsid w:val="001C73FC"/>
    <w:rsid w:val="001D058B"/>
    <w:rsid w:val="001D3475"/>
    <w:rsid w:val="001D49F3"/>
    <w:rsid w:val="001D7335"/>
    <w:rsid w:val="001E6413"/>
    <w:rsid w:val="001F3E12"/>
    <w:rsid w:val="00200FC8"/>
    <w:rsid w:val="00206A14"/>
    <w:rsid w:val="00212C86"/>
    <w:rsid w:val="00215B78"/>
    <w:rsid w:val="00222A8F"/>
    <w:rsid w:val="0022383C"/>
    <w:rsid w:val="0022529A"/>
    <w:rsid w:val="00244252"/>
    <w:rsid w:val="00255893"/>
    <w:rsid w:val="00266473"/>
    <w:rsid w:val="00271657"/>
    <w:rsid w:val="00272933"/>
    <w:rsid w:val="002840B9"/>
    <w:rsid w:val="002849B8"/>
    <w:rsid w:val="00287257"/>
    <w:rsid w:val="00292222"/>
    <w:rsid w:val="00292A09"/>
    <w:rsid w:val="00292FFB"/>
    <w:rsid w:val="002960F2"/>
    <w:rsid w:val="002A08BE"/>
    <w:rsid w:val="002B27B6"/>
    <w:rsid w:val="002C425E"/>
    <w:rsid w:val="002D3050"/>
    <w:rsid w:val="002E4DD8"/>
    <w:rsid w:val="002E6CD9"/>
    <w:rsid w:val="002F4FEB"/>
    <w:rsid w:val="002F573D"/>
    <w:rsid w:val="00303B2F"/>
    <w:rsid w:val="00314611"/>
    <w:rsid w:val="003153E7"/>
    <w:rsid w:val="003158D1"/>
    <w:rsid w:val="00326E59"/>
    <w:rsid w:val="00354A7A"/>
    <w:rsid w:val="00365C3B"/>
    <w:rsid w:val="00370A2A"/>
    <w:rsid w:val="00373751"/>
    <w:rsid w:val="00381E20"/>
    <w:rsid w:val="003965A7"/>
    <w:rsid w:val="003A2F79"/>
    <w:rsid w:val="003A6B2A"/>
    <w:rsid w:val="003B13CE"/>
    <w:rsid w:val="003B731C"/>
    <w:rsid w:val="003E4631"/>
    <w:rsid w:val="003E4AFB"/>
    <w:rsid w:val="003E723E"/>
    <w:rsid w:val="003F49B8"/>
    <w:rsid w:val="00413754"/>
    <w:rsid w:val="00425588"/>
    <w:rsid w:val="004315A9"/>
    <w:rsid w:val="00432974"/>
    <w:rsid w:val="00446160"/>
    <w:rsid w:val="004535ED"/>
    <w:rsid w:val="004718D0"/>
    <w:rsid w:val="00482036"/>
    <w:rsid w:val="00485D03"/>
    <w:rsid w:val="004904EF"/>
    <w:rsid w:val="00492081"/>
    <w:rsid w:val="004C0122"/>
    <w:rsid w:val="004C08F0"/>
    <w:rsid w:val="004D0886"/>
    <w:rsid w:val="004D126C"/>
    <w:rsid w:val="004D4270"/>
    <w:rsid w:val="004E1AF7"/>
    <w:rsid w:val="004E2FE6"/>
    <w:rsid w:val="004E6D97"/>
    <w:rsid w:val="004E7193"/>
    <w:rsid w:val="00517D02"/>
    <w:rsid w:val="0054438C"/>
    <w:rsid w:val="00566174"/>
    <w:rsid w:val="00590493"/>
    <w:rsid w:val="00590BE8"/>
    <w:rsid w:val="0059329B"/>
    <w:rsid w:val="005A0BC8"/>
    <w:rsid w:val="005A0C2C"/>
    <w:rsid w:val="005A2761"/>
    <w:rsid w:val="005C4198"/>
    <w:rsid w:val="005E06C6"/>
    <w:rsid w:val="005E7400"/>
    <w:rsid w:val="005F740C"/>
    <w:rsid w:val="0060082E"/>
    <w:rsid w:val="006149D2"/>
    <w:rsid w:val="0061755F"/>
    <w:rsid w:val="00617CA0"/>
    <w:rsid w:val="00622C36"/>
    <w:rsid w:val="00626ADE"/>
    <w:rsid w:val="00633EDF"/>
    <w:rsid w:val="00650B87"/>
    <w:rsid w:val="00656CCB"/>
    <w:rsid w:val="006621D2"/>
    <w:rsid w:val="006722DF"/>
    <w:rsid w:val="00677A26"/>
    <w:rsid w:val="00683FD1"/>
    <w:rsid w:val="006866FC"/>
    <w:rsid w:val="00691034"/>
    <w:rsid w:val="00694A7E"/>
    <w:rsid w:val="006A3B2A"/>
    <w:rsid w:val="006C34D4"/>
    <w:rsid w:val="006D040B"/>
    <w:rsid w:val="006F7C1A"/>
    <w:rsid w:val="00700083"/>
    <w:rsid w:val="00706ECB"/>
    <w:rsid w:val="00713636"/>
    <w:rsid w:val="007236F6"/>
    <w:rsid w:val="007312C9"/>
    <w:rsid w:val="007431FB"/>
    <w:rsid w:val="0074602D"/>
    <w:rsid w:val="00747844"/>
    <w:rsid w:val="00755EE6"/>
    <w:rsid w:val="007621A0"/>
    <w:rsid w:val="00763DD2"/>
    <w:rsid w:val="00766D6F"/>
    <w:rsid w:val="00771AD6"/>
    <w:rsid w:val="0078731B"/>
    <w:rsid w:val="007A40B3"/>
    <w:rsid w:val="007A74E2"/>
    <w:rsid w:val="007B2EC5"/>
    <w:rsid w:val="007B4264"/>
    <w:rsid w:val="007C2BF3"/>
    <w:rsid w:val="007C7AF5"/>
    <w:rsid w:val="007D41F9"/>
    <w:rsid w:val="007D6119"/>
    <w:rsid w:val="007D67CF"/>
    <w:rsid w:val="007F1751"/>
    <w:rsid w:val="007F4997"/>
    <w:rsid w:val="007F4C9D"/>
    <w:rsid w:val="00802479"/>
    <w:rsid w:val="00803856"/>
    <w:rsid w:val="008130AB"/>
    <w:rsid w:val="00825E36"/>
    <w:rsid w:val="008465E1"/>
    <w:rsid w:val="0085060C"/>
    <w:rsid w:val="00862717"/>
    <w:rsid w:val="008628FD"/>
    <w:rsid w:val="008812B7"/>
    <w:rsid w:val="00891602"/>
    <w:rsid w:val="008A30CB"/>
    <w:rsid w:val="008C2EF0"/>
    <w:rsid w:val="008C504F"/>
    <w:rsid w:val="008D0866"/>
    <w:rsid w:val="008E2075"/>
    <w:rsid w:val="008E4439"/>
    <w:rsid w:val="00900729"/>
    <w:rsid w:val="0090548D"/>
    <w:rsid w:val="00940F85"/>
    <w:rsid w:val="00942C62"/>
    <w:rsid w:val="009437EC"/>
    <w:rsid w:val="00944C4B"/>
    <w:rsid w:val="00953143"/>
    <w:rsid w:val="00954792"/>
    <w:rsid w:val="009649DB"/>
    <w:rsid w:val="0096554C"/>
    <w:rsid w:val="009764AE"/>
    <w:rsid w:val="00991E44"/>
    <w:rsid w:val="009A0114"/>
    <w:rsid w:val="009A1C10"/>
    <w:rsid w:val="009A3182"/>
    <w:rsid w:val="009C1750"/>
    <w:rsid w:val="009C4B76"/>
    <w:rsid w:val="009E022B"/>
    <w:rsid w:val="009F26EC"/>
    <w:rsid w:val="009F2ED6"/>
    <w:rsid w:val="00A05EC3"/>
    <w:rsid w:val="00A20CDB"/>
    <w:rsid w:val="00A30B88"/>
    <w:rsid w:val="00A31A04"/>
    <w:rsid w:val="00A33B9F"/>
    <w:rsid w:val="00A37EAD"/>
    <w:rsid w:val="00A60F29"/>
    <w:rsid w:val="00A731D6"/>
    <w:rsid w:val="00A74087"/>
    <w:rsid w:val="00A87047"/>
    <w:rsid w:val="00A945F2"/>
    <w:rsid w:val="00AA0609"/>
    <w:rsid w:val="00AA74BC"/>
    <w:rsid w:val="00AD65CA"/>
    <w:rsid w:val="00AD6B75"/>
    <w:rsid w:val="00AE5503"/>
    <w:rsid w:val="00B14A01"/>
    <w:rsid w:val="00B150F4"/>
    <w:rsid w:val="00B21996"/>
    <w:rsid w:val="00B33477"/>
    <w:rsid w:val="00B34427"/>
    <w:rsid w:val="00B447EA"/>
    <w:rsid w:val="00B51578"/>
    <w:rsid w:val="00B719DF"/>
    <w:rsid w:val="00B8178B"/>
    <w:rsid w:val="00B818E5"/>
    <w:rsid w:val="00B8194F"/>
    <w:rsid w:val="00B96943"/>
    <w:rsid w:val="00BA53A5"/>
    <w:rsid w:val="00BC191E"/>
    <w:rsid w:val="00BD07F1"/>
    <w:rsid w:val="00BE0522"/>
    <w:rsid w:val="00BE1624"/>
    <w:rsid w:val="00BE4A80"/>
    <w:rsid w:val="00BF39A8"/>
    <w:rsid w:val="00BF3D28"/>
    <w:rsid w:val="00C005D4"/>
    <w:rsid w:val="00C00AA2"/>
    <w:rsid w:val="00C01782"/>
    <w:rsid w:val="00C25B9A"/>
    <w:rsid w:val="00C301A6"/>
    <w:rsid w:val="00C32433"/>
    <w:rsid w:val="00C50B30"/>
    <w:rsid w:val="00C62FB6"/>
    <w:rsid w:val="00C63699"/>
    <w:rsid w:val="00C703D2"/>
    <w:rsid w:val="00C827EE"/>
    <w:rsid w:val="00C858A5"/>
    <w:rsid w:val="00C86C23"/>
    <w:rsid w:val="00CA0ABE"/>
    <w:rsid w:val="00CC4647"/>
    <w:rsid w:val="00CD0D5B"/>
    <w:rsid w:val="00CD278B"/>
    <w:rsid w:val="00CD2A7D"/>
    <w:rsid w:val="00CD4E77"/>
    <w:rsid w:val="00CE165D"/>
    <w:rsid w:val="00CE3FA7"/>
    <w:rsid w:val="00CE5639"/>
    <w:rsid w:val="00CE58CF"/>
    <w:rsid w:val="00CF6874"/>
    <w:rsid w:val="00D02058"/>
    <w:rsid w:val="00D227EE"/>
    <w:rsid w:val="00D32C18"/>
    <w:rsid w:val="00D400F7"/>
    <w:rsid w:val="00D5641C"/>
    <w:rsid w:val="00D6524C"/>
    <w:rsid w:val="00D70A42"/>
    <w:rsid w:val="00D74C52"/>
    <w:rsid w:val="00D777B1"/>
    <w:rsid w:val="00D91970"/>
    <w:rsid w:val="00DD1049"/>
    <w:rsid w:val="00DD63F4"/>
    <w:rsid w:val="00DE4453"/>
    <w:rsid w:val="00DE7ABE"/>
    <w:rsid w:val="00DF1C13"/>
    <w:rsid w:val="00E23E0D"/>
    <w:rsid w:val="00E25AD2"/>
    <w:rsid w:val="00E3525F"/>
    <w:rsid w:val="00E35BAB"/>
    <w:rsid w:val="00E36649"/>
    <w:rsid w:val="00E4185C"/>
    <w:rsid w:val="00E52036"/>
    <w:rsid w:val="00E548FE"/>
    <w:rsid w:val="00E6218A"/>
    <w:rsid w:val="00E65B9D"/>
    <w:rsid w:val="00E71D13"/>
    <w:rsid w:val="00E72667"/>
    <w:rsid w:val="00E740A1"/>
    <w:rsid w:val="00E75346"/>
    <w:rsid w:val="00E76410"/>
    <w:rsid w:val="00E9482E"/>
    <w:rsid w:val="00EA7D41"/>
    <w:rsid w:val="00EB21E6"/>
    <w:rsid w:val="00EB6833"/>
    <w:rsid w:val="00EF3E28"/>
    <w:rsid w:val="00EF5008"/>
    <w:rsid w:val="00EF5709"/>
    <w:rsid w:val="00F03F0F"/>
    <w:rsid w:val="00F20399"/>
    <w:rsid w:val="00F40CA7"/>
    <w:rsid w:val="00F42E96"/>
    <w:rsid w:val="00F464BD"/>
    <w:rsid w:val="00F52643"/>
    <w:rsid w:val="00F552A1"/>
    <w:rsid w:val="00F625F1"/>
    <w:rsid w:val="00F63166"/>
    <w:rsid w:val="00F762B8"/>
    <w:rsid w:val="00F8684B"/>
    <w:rsid w:val="00F94FD5"/>
    <w:rsid w:val="00F97661"/>
    <w:rsid w:val="00FA6E29"/>
    <w:rsid w:val="00FC5AEF"/>
    <w:rsid w:val="00FE1816"/>
    <w:rsid w:val="00FF0C81"/>
    <w:rsid w:val="1624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053"/>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4820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00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E02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paragraph" w:styleId="NormalWeb">
    <w:name w:val="Normal (Web)"/>
    <w:basedOn w:val="Normal"/>
    <w:uiPriority w:val="99"/>
    <w:unhideWhenUsed/>
    <w:rsid w:val="00BF3D2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code">
    <w:name w:val="code"/>
    <w:basedOn w:val="Fuentedeprrafopredeter"/>
    <w:rsid w:val="00BF3D28"/>
  </w:style>
  <w:style w:type="character" w:customStyle="1" w:styleId="css-1gd7hga">
    <w:name w:val="css-1gd7hga"/>
    <w:basedOn w:val="Fuentedeprrafopredeter"/>
    <w:rsid w:val="007621A0"/>
  </w:style>
  <w:style w:type="paragraph" w:customStyle="1" w:styleId="Default">
    <w:name w:val="Default"/>
    <w:rsid w:val="001C4522"/>
    <w:pPr>
      <w:autoSpaceDE w:val="0"/>
      <w:autoSpaceDN w:val="0"/>
      <w:adjustRightInd w:val="0"/>
      <w:spacing w:after="0" w:line="240" w:lineRule="auto"/>
    </w:pPr>
    <w:rPr>
      <w:rFonts w:ascii="Arial" w:hAnsi="Arial" w:cs="Arial"/>
      <w:color w:val="000000"/>
      <w:sz w:val="24"/>
      <w:szCs w:val="24"/>
      <w:lang w:val="es-MX"/>
    </w:rPr>
  </w:style>
  <w:style w:type="character" w:customStyle="1" w:styleId="PrrafodelistaCar">
    <w:name w:val="Párrafo de lista Car"/>
    <w:aliases w:val="lp1 Car,List Paragraph1 Car"/>
    <w:link w:val="Prrafodelista"/>
    <w:uiPriority w:val="34"/>
    <w:locked/>
    <w:rsid w:val="004C0122"/>
    <w:rPr>
      <w:lang w:val="es-ES"/>
    </w:rPr>
  </w:style>
  <w:style w:type="character" w:customStyle="1" w:styleId="Ttulo2Car">
    <w:name w:val="Título 2 Car"/>
    <w:basedOn w:val="Fuentedeprrafopredeter"/>
    <w:link w:val="Ttulo2"/>
    <w:uiPriority w:val="9"/>
    <w:semiHidden/>
    <w:rsid w:val="00482036"/>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200FC8"/>
    <w:rPr>
      <w:rFonts w:asciiTheme="majorHAnsi" w:eastAsiaTheme="majorEastAsia" w:hAnsiTheme="majorHAnsi" w:cstheme="majorBidi"/>
      <w:color w:val="1F4D78" w:themeColor="accent1" w:themeShade="7F"/>
      <w:sz w:val="24"/>
      <w:szCs w:val="24"/>
      <w:lang w:val="es-ES"/>
    </w:rPr>
  </w:style>
  <w:style w:type="table" w:customStyle="1" w:styleId="1">
    <w:name w:val="1"/>
    <w:basedOn w:val="Tablanormal"/>
    <w:rsid w:val="00B96943"/>
    <w:pPr>
      <w:spacing w:after="0" w:line="276" w:lineRule="auto"/>
    </w:pPr>
    <w:rPr>
      <w:rFonts w:ascii="Arial" w:eastAsia="Arial" w:hAnsi="Arial" w:cs="Arial"/>
      <w:lang w:val="en" w:eastAsia="en-NZ"/>
    </w:rPr>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B96943"/>
    <w:rPr>
      <w:color w:val="0000FF"/>
      <w:u w:val="single"/>
    </w:rPr>
  </w:style>
  <w:style w:type="character" w:customStyle="1" w:styleId="Ttulo4Car">
    <w:name w:val="Título 4 Car"/>
    <w:basedOn w:val="Fuentedeprrafopredeter"/>
    <w:link w:val="Ttulo4"/>
    <w:uiPriority w:val="9"/>
    <w:semiHidden/>
    <w:rsid w:val="009E022B"/>
    <w:rPr>
      <w:rFonts w:asciiTheme="majorHAnsi" w:eastAsiaTheme="majorEastAsia" w:hAnsiTheme="majorHAnsi" w:cstheme="majorBidi"/>
      <w:i/>
      <w:iCs/>
      <w:color w:val="2E74B5" w:themeColor="accent1" w:themeShade="BF"/>
      <w:lang w:val="es-ES"/>
    </w:rPr>
  </w:style>
  <w:style w:type="character" w:styleId="Textoennegrita">
    <w:name w:val="Strong"/>
    <w:basedOn w:val="Fuentedeprrafopredeter"/>
    <w:uiPriority w:val="22"/>
    <w:qFormat/>
    <w:rsid w:val="009E022B"/>
    <w:rPr>
      <w:b/>
      <w:bCs/>
    </w:rPr>
  </w:style>
  <w:style w:type="character" w:customStyle="1" w:styleId="ui-provider">
    <w:name w:val="ui-provider"/>
    <w:basedOn w:val="Fuentedeprrafopredeter"/>
    <w:rsid w:val="00CD278B"/>
  </w:style>
  <w:style w:type="character" w:styleId="nfasis">
    <w:name w:val="Emphasis"/>
    <w:basedOn w:val="Fuentedeprrafopredeter"/>
    <w:uiPriority w:val="20"/>
    <w:qFormat/>
    <w:rsid w:val="007F4C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7318">
      <w:bodyDiv w:val="1"/>
      <w:marLeft w:val="0"/>
      <w:marRight w:val="0"/>
      <w:marTop w:val="0"/>
      <w:marBottom w:val="0"/>
      <w:divBdr>
        <w:top w:val="none" w:sz="0" w:space="0" w:color="auto"/>
        <w:left w:val="none" w:sz="0" w:space="0" w:color="auto"/>
        <w:bottom w:val="none" w:sz="0" w:space="0" w:color="auto"/>
        <w:right w:val="none" w:sz="0" w:space="0" w:color="auto"/>
      </w:divBdr>
    </w:div>
    <w:div w:id="120729935">
      <w:bodyDiv w:val="1"/>
      <w:marLeft w:val="0"/>
      <w:marRight w:val="0"/>
      <w:marTop w:val="0"/>
      <w:marBottom w:val="0"/>
      <w:divBdr>
        <w:top w:val="none" w:sz="0" w:space="0" w:color="auto"/>
        <w:left w:val="none" w:sz="0" w:space="0" w:color="auto"/>
        <w:bottom w:val="none" w:sz="0" w:space="0" w:color="auto"/>
        <w:right w:val="none" w:sz="0" w:space="0" w:color="auto"/>
      </w:divBdr>
    </w:div>
    <w:div w:id="145321828">
      <w:bodyDiv w:val="1"/>
      <w:marLeft w:val="0"/>
      <w:marRight w:val="0"/>
      <w:marTop w:val="0"/>
      <w:marBottom w:val="0"/>
      <w:divBdr>
        <w:top w:val="none" w:sz="0" w:space="0" w:color="auto"/>
        <w:left w:val="none" w:sz="0" w:space="0" w:color="auto"/>
        <w:bottom w:val="none" w:sz="0" w:space="0" w:color="auto"/>
        <w:right w:val="none" w:sz="0" w:space="0" w:color="auto"/>
      </w:divBdr>
    </w:div>
    <w:div w:id="205458681">
      <w:bodyDiv w:val="1"/>
      <w:marLeft w:val="0"/>
      <w:marRight w:val="0"/>
      <w:marTop w:val="0"/>
      <w:marBottom w:val="0"/>
      <w:divBdr>
        <w:top w:val="none" w:sz="0" w:space="0" w:color="auto"/>
        <w:left w:val="none" w:sz="0" w:space="0" w:color="auto"/>
        <w:bottom w:val="none" w:sz="0" w:space="0" w:color="auto"/>
        <w:right w:val="none" w:sz="0" w:space="0" w:color="auto"/>
      </w:divBdr>
    </w:div>
    <w:div w:id="332336958">
      <w:bodyDiv w:val="1"/>
      <w:marLeft w:val="0"/>
      <w:marRight w:val="0"/>
      <w:marTop w:val="0"/>
      <w:marBottom w:val="0"/>
      <w:divBdr>
        <w:top w:val="none" w:sz="0" w:space="0" w:color="auto"/>
        <w:left w:val="none" w:sz="0" w:space="0" w:color="auto"/>
        <w:bottom w:val="none" w:sz="0" w:space="0" w:color="auto"/>
        <w:right w:val="none" w:sz="0" w:space="0" w:color="auto"/>
      </w:divBdr>
    </w:div>
    <w:div w:id="377627688">
      <w:bodyDiv w:val="1"/>
      <w:marLeft w:val="0"/>
      <w:marRight w:val="0"/>
      <w:marTop w:val="0"/>
      <w:marBottom w:val="0"/>
      <w:divBdr>
        <w:top w:val="none" w:sz="0" w:space="0" w:color="auto"/>
        <w:left w:val="none" w:sz="0" w:space="0" w:color="auto"/>
        <w:bottom w:val="none" w:sz="0" w:space="0" w:color="auto"/>
        <w:right w:val="none" w:sz="0" w:space="0" w:color="auto"/>
      </w:divBdr>
    </w:div>
    <w:div w:id="462770499">
      <w:bodyDiv w:val="1"/>
      <w:marLeft w:val="0"/>
      <w:marRight w:val="0"/>
      <w:marTop w:val="0"/>
      <w:marBottom w:val="0"/>
      <w:divBdr>
        <w:top w:val="none" w:sz="0" w:space="0" w:color="auto"/>
        <w:left w:val="none" w:sz="0" w:space="0" w:color="auto"/>
        <w:bottom w:val="none" w:sz="0" w:space="0" w:color="auto"/>
        <w:right w:val="none" w:sz="0" w:space="0" w:color="auto"/>
      </w:divBdr>
    </w:div>
    <w:div w:id="468016810">
      <w:bodyDiv w:val="1"/>
      <w:marLeft w:val="0"/>
      <w:marRight w:val="0"/>
      <w:marTop w:val="0"/>
      <w:marBottom w:val="0"/>
      <w:divBdr>
        <w:top w:val="none" w:sz="0" w:space="0" w:color="auto"/>
        <w:left w:val="none" w:sz="0" w:space="0" w:color="auto"/>
        <w:bottom w:val="none" w:sz="0" w:space="0" w:color="auto"/>
        <w:right w:val="none" w:sz="0" w:space="0" w:color="auto"/>
      </w:divBdr>
    </w:div>
    <w:div w:id="632295636">
      <w:bodyDiv w:val="1"/>
      <w:marLeft w:val="0"/>
      <w:marRight w:val="0"/>
      <w:marTop w:val="0"/>
      <w:marBottom w:val="0"/>
      <w:divBdr>
        <w:top w:val="none" w:sz="0" w:space="0" w:color="auto"/>
        <w:left w:val="none" w:sz="0" w:space="0" w:color="auto"/>
        <w:bottom w:val="none" w:sz="0" w:space="0" w:color="auto"/>
        <w:right w:val="none" w:sz="0" w:space="0" w:color="auto"/>
      </w:divBdr>
    </w:div>
    <w:div w:id="682317028">
      <w:bodyDiv w:val="1"/>
      <w:marLeft w:val="0"/>
      <w:marRight w:val="0"/>
      <w:marTop w:val="0"/>
      <w:marBottom w:val="0"/>
      <w:divBdr>
        <w:top w:val="none" w:sz="0" w:space="0" w:color="auto"/>
        <w:left w:val="none" w:sz="0" w:space="0" w:color="auto"/>
        <w:bottom w:val="none" w:sz="0" w:space="0" w:color="auto"/>
        <w:right w:val="none" w:sz="0" w:space="0" w:color="auto"/>
      </w:divBdr>
    </w:div>
    <w:div w:id="702442894">
      <w:bodyDiv w:val="1"/>
      <w:marLeft w:val="0"/>
      <w:marRight w:val="0"/>
      <w:marTop w:val="0"/>
      <w:marBottom w:val="0"/>
      <w:divBdr>
        <w:top w:val="none" w:sz="0" w:space="0" w:color="auto"/>
        <w:left w:val="none" w:sz="0" w:space="0" w:color="auto"/>
        <w:bottom w:val="none" w:sz="0" w:space="0" w:color="auto"/>
        <w:right w:val="none" w:sz="0" w:space="0" w:color="auto"/>
      </w:divBdr>
    </w:div>
    <w:div w:id="803158823">
      <w:bodyDiv w:val="1"/>
      <w:marLeft w:val="0"/>
      <w:marRight w:val="0"/>
      <w:marTop w:val="0"/>
      <w:marBottom w:val="0"/>
      <w:divBdr>
        <w:top w:val="none" w:sz="0" w:space="0" w:color="auto"/>
        <w:left w:val="none" w:sz="0" w:space="0" w:color="auto"/>
        <w:bottom w:val="none" w:sz="0" w:space="0" w:color="auto"/>
        <w:right w:val="none" w:sz="0" w:space="0" w:color="auto"/>
      </w:divBdr>
    </w:div>
    <w:div w:id="915553490">
      <w:bodyDiv w:val="1"/>
      <w:marLeft w:val="0"/>
      <w:marRight w:val="0"/>
      <w:marTop w:val="0"/>
      <w:marBottom w:val="0"/>
      <w:divBdr>
        <w:top w:val="none" w:sz="0" w:space="0" w:color="auto"/>
        <w:left w:val="none" w:sz="0" w:space="0" w:color="auto"/>
        <w:bottom w:val="none" w:sz="0" w:space="0" w:color="auto"/>
        <w:right w:val="none" w:sz="0" w:space="0" w:color="auto"/>
      </w:divBdr>
      <w:divsChild>
        <w:div w:id="1862473137">
          <w:marLeft w:val="0"/>
          <w:marRight w:val="0"/>
          <w:marTop w:val="0"/>
          <w:marBottom w:val="0"/>
          <w:divBdr>
            <w:top w:val="none" w:sz="0" w:space="0" w:color="auto"/>
            <w:left w:val="none" w:sz="0" w:space="0" w:color="auto"/>
            <w:bottom w:val="none" w:sz="0" w:space="0" w:color="auto"/>
            <w:right w:val="none" w:sz="0" w:space="0" w:color="auto"/>
          </w:divBdr>
          <w:divsChild>
            <w:div w:id="1797479176">
              <w:marLeft w:val="0"/>
              <w:marRight w:val="0"/>
              <w:marTop w:val="0"/>
              <w:marBottom w:val="0"/>
              <w:divBdr>
                <w:top w:val="none" w:sz="0" w:space="0" w:color="auto"/>
                <w:left w:val="none" w:sz="0" w:space="0" w:color="auto"/>
                <w:bottom w:val="none" w:sz="0" w:space="0" w:color="auto"/>
                <w:right w:val="none" w:sz="0" w:space="0" w:color="auto"/>
              </w:divBdr>
              <w:divsChild>
                <w:div w:id="1345669284">
                  <w:marLeft w:val="0"/>
                  <w:marRight w:val="0"/>
                  <w:marTop w:val="0"/>
                  <w:marBottom w:val="0"/>
                  <w:divBdr>
                    <w:top w:val="none" w:sz="0" w:space="0" w:color="auto"/>
                    <w:left w:val="none" w:sz="0" w:space="0" w:color="auto"/>
                    <w:bottom w:val="none" w:sz="0" w:space="0" w:color="auto"/>
                    <w:right w:val="none" w:sz="0" w:space="0" w:color="auto"/>
                  </w:divBdr>
                  <w:divsChild>
                    <w:div w:id="1611861889">
                      <w:marLeft w:val="0"/>
                      <w:marRight w:val="0"/>
                      <w:marTop w:val="0"/>
                      <w:marBottom w:val="0"/>
                      <w:divBdr>
                        <w:top w:val="none" w:sz="0" w:space="0" w:color="auto"/>
                        <w:left w:val="none" w:sz="0" w:space="0" w:color="auto"/>
                        <w:bottom w:val="none" w:sz="0" w:space="0" w:color="auto"/>
                        <w:right w:val="none" w:sz="0" w:space="0" w:color="auto"/>
                      </w:divBdr>
                      <w:divsChild>
                        <w:div w:id="1900313588">
                          <w:marLeft w:val="0"/>
                          <w:marRight w:val="0"/>
                          <w:marTop w:val="0"/>
                          <w:marBottom w:val="0"/>
                          <w:divBdr>
                            <w:top w:val="none" w:sz="0" w:space="0" w:color="auto"/>
                            <w:left w:val="none" w:sz="0" w:space="0" w:color="auto"/>
                            <w:bottom w:val="none" w:sz="0" w:space="0" w:color="auto"/>
                            <w:right w:val="none" w:sz="0" w:space="0" w:color="auto"/>
                          </w:divBdr>
                          <w:divsChild>
                            <w:div w:id="1966033848">
                              <w:marLeft w:val="0"/>
                              <w:marRight w:val="0"/>
                              <w:marTop w:val="0"/>
                              <w:marBottom w:val="0"/>
                              <w:divBdr>
                                <w:top w:val="none" w:sz="0" w:space="0" w:color="auto"/>
                                <w:left w:val="none" w:sz="0" w:space="0" w:color="auto"/>
                                <w:bottom w:val="none" w:sz="0" w:space="0" w:color="auto"/>
                                <w:right w:val="none" w:sz="0" w:space="0" w:color="auto"/>
                              </w:divBdr>
                              <w:divsChild>
                                <w:div w:id="1246957252">
                                  <w:marLeft w:val="0"/>
                                  <w:marRight w:val="0"/>
                                  <w:marTop w:val="0"/>
                                  <w:marBottom w:val="0"/>
                                  <w:divBdr>
                                    <w:top w:val="none" w:sz="0" w:space="0" w:color="auto"/>
                                    <w:left w:val="none" w:sz="0" w:space="0" w:color="auto"/>
                                    <w:bottom w:val="none" w:sz="0" w:space="0" w:color="auto"/>
                                    <w:right w:val="none" w:sz="0" w:space="0" w:color="auto"/>
                                  </w:divBdr>
                                  <w:divsChild>
                                    <w:div w:id="14786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228971">
      <w:bodyDiv w:val="1"/>
      <w:marLeft w:val="0"/>
      <w:marRight w:val="0"/>
      <w:marTop w:val="0"/>
      <w:marBottom w:val="0"/>
      <w:divBdr>
        <w:top w:val="none" w:sz="0" w:space="0" w:color="auto"/>
        <w:left w:val="none" w:sz="0" w:space="0" w:color="auto"/>
        <w:bottom w:val="none" w:sz="0" w:space="0" w:color="auto"/>
        <w:right w:val="none" w:sz="0" w:space="0" w:color="auto"/>
      </w:divBdr>
    </w:div>
    <w:div w:id="1105230836">
      <w:bodyDiv w:val="1"/>
      <w:marLeft w:val="0"/>
      <w:marRight w:val="0"/>
      <w:marTop w:val="0"/>
      <w:marBottom w:val="0"/>
      <w:divBdr>
        <w:top w:val="none" w:sz="0" w:space="0" w:color="auto"/>
        <w:left w:val="none" w:sz="0" w:space="0" w:color="auto"/>
        <w:bottom w:val="none" w:sz="0" w:space="0" w:color="auto"/>
        <w:right w:val="none" w:sz="0" w:space="0" w:color="auto"/>
      </w:divBdr>
    </w:div>
    <w:div w:id="1147823905">
      <w:bodyDiv w:val="1"/>
      <w:marLeft w:val="0"/>
      <w:marRight w:val="0"/>
      <w:marTop w:val="0"/>
      <w:marBottom w:val="0"/>
      <w:divBdr>
        <w:top w:val="none" w:sz="0" w:space="0" w:color="auto"/>
        <w:left w:val="none" w:sz="0" w:space="0" w:color="auto"/>
        <w:bottom w:val="none" w:sz="0" w:space="0" w:color="auto"/>
        <w:right w:val="none" w:sz="0" w:space="0" w:color="auto"/>
      </w:divBdr>
    </w:div>
    <w:div w:id="1194686729">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288245592">
      <w:bodyDiv w:val="1"/>
      <w:marLeft w:val="0"/>
      <w:marRight w:val="0"/>
      <w:marTop w:val="0"/>
      <w:marBottom w:val="0"/>
      <w:divBdr>
        <w:top w:val="none" w:sz="0" w:space="0" w:color="auto"/>
        <w:left w:val="none" w:sz="0" w:space="0" w:color="auto"/>
        <w:bottom w:val="none" w:sz="0" w:space="0" w:color="auto"/>
        <w:right w:val="none" w:sz="0" w:space="0" w:color="auto"/>
      </w:divBdr>
      <w:divsChild>
        <w:div w:id="802116255">
          <w:marLeft w:val="0"/>
          <w:marRight w:val="0"/>
          <w:marTop w:val="0"/>
          <w:marBottom w:val="0"/>
          <w:divBdr>
            <w:top w:val="none" w:sz="0" w:space="0" w:color="auto"/>
            <w:left w:val="none" w:sz="0" w:space="0" w:color="auto"/>
            <w:bottom w:val="none" w:sz="0" w:space="0" w:color="auto"/>
            <w:right w:val="none" w:sz="0" w:space="0" w:color="auto"/>
          </w:divBdr>
          <w:divsChild>
            <w:div w:id="190193884">
              <w:marLeft w:val="0"/>
              <w:marRight w:val="0"/>
              <w:marTop w:val="0"/>
              <w:marBottom w:val="0"/>
              <w:divBdr>
                <w:top w:val="none" w:sz="0" w:space="0" w:color="auto"/>
                <w:left w:val="none" w:sz="0" w:space="0" w:color="auto"/>
                <w:bottom w:val="none" w:sz="0" w:space="0" w:color="auto"/>
                <w:right w:val="none" w:sz="0" w:space="0" w:color="auto"/>
              </w:divBdr>
              <w:divsChild>
                <w:div w:id="1105879487">
                  <w:marLeft w:val="0"/>
                  <w:marRight w:val="0"/>
                  <w:marTop w:val="0"/>
                  <w:marBottom w:val="0"/>
                  <w:divBdr>
                    <w:top w:val="none" w:sz="0" w:space="0" w:color="auto"/>
                    <w:left w:val="none" w:sz="0" w:space="0" w:color="auto"/>
                    <w:bottom w:val="none" w:sz="0" w:space="0" w:color="auto"/>
                    <w:right w:val="none" w:sz="0" w:space="0" w:color="auto"/>
                  </w:divBdr>
                  <w:divsChild>
                    <w:div w:id="184904363">
                      <w:marLeft w:val="0"/>
                      <w:marRight w:val="0"/>
                      <w:marTop w:val="0"/>
                      <w:marBottom w:val="0"/>
                      <w:divBdr>
                        <w:top w:val="none" w:sz="0" w:space="0" w:color="auto"/>
                        <w:left w:val="none" w:sz="0" w:space="0" w:color="auto"/>
                        <w:bottom w:val="none" w:sz="0" w:space="0" w:color="auto"/>
                        <w:right w:val="none" w:sz="0" w:space="0" w:color="auto"/>
                      </w:divBdr>
                      <w:divsChild>
                        <w:div w:id="1730764039">
                          <w:marLeft w:val="0"/>
                          <w:marRight w:val="0"/>
                          <w:marTop w:val="0"/>
                          <w:marBottom w:val="0"/>
                          <w:divBdr>
                            <w:top w:val="none" w:sz="0" w:space="0" w:color="auto"/>
                            <w:left w:val="none" w:sz="0" w:space="0" w:color="auto"/>
                            <w:bottom w:val="none" w:sz="0" w:space="0" w:color="auto"/>
                            <w:right w:val="none" w:sz="0" w:space="0" w:color="auto"/>
                          </w:divBdr>
                          <w:divsChild>
                            <w:div w:id="1630740575">
                              <w:marLeft w:val="0"/>
                              <w:marRight w:val="0"/>
                              <w:marTop w:val="0"/>
                              <w:marBottom w:val="0"/>
                              <w:divBdr>
                                <w:top w:val="none" w:sz="0" w:space="0" w:color="auto"/>
                                <w:left w:val="none" w:sz="0" w:space="0" w:color="auto"/>
                                <w:bottom w:val="none" w:sz="0" w:space="0" w:color="auto"/>
                                <w:right w:val="none" w:sz="0" w:space="0" w:color="auto"/>
                              </w:divBdr>
                              <w:divsChild>
                                <w:div w:id="234508199">
                                  <w:marLeft w:val="0"/>
                                  <w:marRight w:val="0"/>
                                  <w:marTop w:val="0"/>
                                  <w:marBottom w:val="0"/>
                                  <w:divBdr>
                                    <w:top w:val="none" w:sz="0" w:space="0" w:color="auto"/>
                                    <w:left w:val="none" w:sz="0" w:space="0" w:color="auto"/>
                                    <w:bottom w:val="none" w:sz="0" w:space="0" w:color="auto"/>
                                    <w:right w:val="none" w:sz="0" w:space="0" w:color="auto"/>
                                  </w:divBdr>
                                  <w:divsChild>
                                    <w:div w:id="426654284">
                                      <w:marLeft w:val="0"/>
                                      <w:marRight w:val="0"/>
                                      <w:marTop w:val="0"/>
                                      <w:marBottom w:val="0"/>
                                      <w:divBdr>
                                        <w:top w:val="none" w:sz="0" w:space="0" w:color="auto"/>
                                        <w:left w:val="none" w:sz="0" w:space="0" w:color="auto"/>
                                        <w:bottom w:val="none" w:sz="0" w:space="0" w:color="auto"/>
                                        <w:right w:val="none" w:sz="0" w:space="0" w:color="auto"/>
                                      </w:divBdr>
                                      <w:divsChild>
                                        <w:div w:id="717433573">
                                          <w:marLeft w:val="0"/>
                                          <w:marRight w:val="0"/>
                                          <w:marTop w:val="0"/>
                                          <w:marBottom w:val="0"/>
                                          <w:divBdr>
                                            <w:top w:val="none" w:sz="0" w:space="0" w:color="auto"/>
                                            <w:left w:val="none" w:sz="0" w:space="0" w:color="auto"/>
                                            <w:bottom w:val="none" w:sz="0" w:space="0" w:color="auto"/>
                                            <w:right w:val="none" w:sz="0" w:space="0" w:color="auto"/>
                                          </w:divBdr>
                                          <w:divsChild>
                                            <w:div w:id="967592079">
                                              <w:marLeft w:val="0"/>
                                              <w:marRight w:val="0"/>
                                              <w:marTop w:val="0"/>
                                              <w:marBottom w:val="0"/>
                                              <w:divBdr>
                                                <w:top w:val="none" w:sz="0" w:space="0" w:color="auto"/>
                                                <w:left w:val="none" w:sz="0" w:space="0" w:color="auto"/>
                                                <w:bottom w:val="none" w:sz="0" w:space="0" w:color="auto"/>
                                                <w:right w:val="none" w:sz="0" w:space="0" w:color="auto"/>
                                              </w:divBdr>
                                              <w:divsChild>
                                                <w:div w:id="273488869">
                                                  <w:marLeft w:val="0"/>
                                                  <w:marRight w:val="0"/>
                                                  <w:marTop w:val="0"/>
                                                  <w:marBottom w:val="0"/>
                                                  <w:divBdr>
                                                    <w:top w:val="none" w:sz="0" w:space="0" w:color="auto"/>
                                                    <w:left w:val="none" w:sz="0" w:space="0" w:color="auto"/>
                                                    <w:bottom w:val="none" w:sz="0" w:space="0" w:color="auto"/>
                                                    <w:right w:val="none" w:sz="0" w:space="0" w:color="auto"/>
                                                  </w:divBdr>
                                                  <w:divsChild>
                                                    <w:div w:id="1985506355">
                                                      <w:marLeft w:val="0"/>
                                                      <w:marRight w:val="0"/>
                                                      <w:marTop w:val="0"/>
                                                      <w:marBottom w:val="0"/>
                                                      <w:divBdr>
                                                        <w:top w:val="none" w:sz="0" w:space="0" w:color="auto"/>
                                                        <w:left w:val="none" w:sz="0" w:space="0" w:color="auto"/>
                                                        <w:bottom w:val="none" w:sz="0" w:space="0" w:color="auto"/>
                                                        <w:right w:val="none" w:sz="0" w:space="0" w:color="auto"/>
                                                      </w:divBdr>
                                                      <w:divsChild>
                                                        <w:div w:id="917599293">
                                                          <w:marLeft w:val="0"/>
                                                          <w:marRight w:val="0"/>
                                                          <w:marTop w:val="0"/>
                                                          <w:marBottom w:val="0"/>
                                                          <w:divBdr>
                                                            <w:top w:val="none" w:sz="0" w:space="0" w:color="auto"/>
                                                            <w:left w:val="none" w:sz="0" w:space="0" w:color="auto"/>
                                                            <w:bottom w:val="none" w:sz="0" w:space="0" w:color="auto"/>
                                                            <w:right w:val="none" w:sz="0" w:space="0" w:color="auto"/>
                                                          </w:divBdr>
                                                          <w:divsChild>
                                                            <w:div w:id="1448888850">
                                                              <w:marLeft w:val="0"/>
                                                              <w:marRight w:val="0"/>
                                                              <w:marTop w:val="0"/>
                                                              <w:marBottom w:val="0"/>
                                                              <w:divBdr>
                                                                <w:top w:val="none" w:sz="0" w:space="0" w:color="auto"/>
                                                                <w:left w:val="none" w:sz="0" w:space="0" w:color="auto"/>
                                                                <w:bottom w:val="none" w:sz="0" w:space="0" w:color="auto"/>
                                                                <w:right w:val="none" w:sz="0" w:space="0" w:color="auto"/>
                                                              </w:divBdr>
                                                              <w:divsChild>
                                                                <w:div w:id="101608154">
                                                                  <w:marLeft w:val="0"/>
                                                                  <w:marRight w:val="0"/>
                                                                  <w:marTop w:val="0"/>
                                                                  <w:marBottom w:val="0"/>
                                                                  <w:divBdr>
                                                                    <w:top w:val="none" w:sz="0" w:space="0" w:color="auto"/>
                                                                    <w:left w:val="none" w:sz="0" w:space="0" w:color="auto"/>
                                                                    <w:bottom w:val="none" w:sz="0" w:space="0" w:color="auto"/>
                                                                    <w:right w:val="none" w:sz="0" w:space="0" w:color="auto"/>
                                                                  </w:divBdr>
                                                                  <w:divsChild>
                                                                    <w:div w:id="365713101">
                                                                      <w:marLeft w:val="0"/>
                                                                      <w:marRight w:val="0"/>
                                                                      <w:marTop w:val="0"/>
                                                                      <w:marBottom w:val="0"/>
                                                                      <w:divBdr>
                                                                        <w:top w:val="none" w:sz="0" w:space="0" w:color="auto"/>
                                                                        <w:left w:val="none" w:sz="0" w:space="0" w:color="auto"/>
                                                                        <w:bottom w:val="none" w:sz="0" w:space="0" w:color="auto"/>
                                                                        <w:right w:val="none" w:sz="0" w:space="0" w:color="auto"/>
                                                                      </w:divBdr>
                                                                      <w:divsChild>
                                                                        <w:div w:id="744570641">
                                                                          <w:marLeft w:val="0"/>
                                                                          <w:marRight w:val="0"/>
                                                                          <w:marTop w:val="0"/>
                                                                          <w:marBottom w:val="0"/>
                                                                          <w:divBdr>
                                                                            <w:top w:val="none" w:sz="0" w:space="0" w:color="auto"/>
                                                                            <w:left w:val="none" w:sz="0" w:space="0" w:color="auto"/>
                                                                            <w:bottom w:val="none" w:sz="0" w:space="0" w:color="auto"/>
                                                                            <w:right w:val="none" w:sz="0" w:space="0" w:color="auto"/>
                                                                          </w:divBdr>
                                                                          <w:divsChild>
                                                                            <w:div w:id="332339476">
                                                                              <w:marLeft w:val="0"/>
                                                                              <w:marRight w:val="0"/>
                                                                              <w:marTop w:val="0"/>
                                                                              <w:marBottom w:val="0"/>
                                                                              <w:divBdr>
                                                                                <w:top w:val="none" w:sz="0" w:space="0" w:color="auto"/>
                                                                                <w:left w:val="none" w:sz="0" w:space="0" w:color="auto"/>
                                                                                <w:bottom w:val="none" w:sz="0" w:space="0" w:color="auto"/>
                                                                                <w:right w:val="none" w:sz="0" w:space="0" w:color="auto"/>
                                                                              </w:divBdr>
                                                                              <w:divsChild>
                                                                                <w:div w:id="613291187">
                                                                                  <w:marLeft w:val="0"/>
                                                                                  <w:marRight w:val="0"/>
                                                                                  <w:marTop w:val="0"/>
                                                                                  <w:marBottom w:val="0"/>
                                                                                  <w:divBdr>
                                                                                    <w:top w:val="none" w:sz="0" w:space="0" w:color="auto"/>
                                                                                    <w:left w:val="none" w:sz="0" w:space="0" w:color="auto"/>
                                                                                    <w:bottom w:val="none" w:sz="0" w:space="0" w:color="auto"/>
                                                                                    <w:right w:val="none" w:sz="0" w:space="0" w:color="auto"/>
                                                                                  </w:divBdr>
                                                                                  <w:divsChild>
                                                                                    <w:div w:id="2561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70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442670">
          <w:marLeft w:val="0"/>
          <w:marRight w:val="0"/>
          <w:marTop w:val="0"/>
          <w:marBottom w:val="0"/>
          <w:divBdr>
            <w:top w:val="none" w:sz="0" w:space="0" w:color="auto"/>
            <w:left w:val="none" w:sz="0" w:space="0" w:color="auto"/>
            <w:bottom w:val="none" w:sz="0" w:space="0" w:color="auto"/>
            <w:right w:val="none" w:sz="0" w:space="0" w:color="auto"/>
          </w:divBdr>
          <w:divsChild>
            <w:div w:id="1277520595">
              <w:marLeft w:val="0"/>
              <w:marRight w:val="0"/>
              <w:marTop w:val="0"/>
              <w:marBottom w:val="0"/>
              <w:divBdr>
                <w:top w:val="none" w:sz="0" w:space="0" w:color="auto"/>
                <w:left w:val="none" w:sz="0" w:space="0" w:color="auto"/>
                <w:bottom w:val="none" w:sz="0" w:space="0" w:color="auto"/>
                <w:right w:val="none" w:sz="0" w:space="0" w:color="auto"/>
              </w:divBdr>
              <w:divsChild>
                <w:div w:id="1285651223">
                  <w:marLeft w:val="0"/>
                  <w:marRight w:val="0"/>
                  <w:marTop w:val="0"/>
                  <w:marBottom w:val="0"/>
                  <w:divBdr>
                    <w:top w:val="none" w:sz="0" w:space="0" w:color="auto"/>
                    <w:left w:val="none" w:sz="0" w:space="0" w:color="auto"/>
                    <w:bottom w:val="none" w:sz="0" w:space="0" w:color="auto"/>
                    <w:right w:val="none" w:sz="0" w:space="0" w:color="auto"/>
                  </w:divBdr>
                  <w:divsChild>
                    <w:div w:id="471944706">
                      <w:marLeft w:val="0"/>
                      <w:marRight w:val="0"/>
                      <w:marTop w:val="0"/>
                      <w:marBottom w:val="0"/>
                      <w:divBdr>
                        <w:top w:val="none" w:sz="0" w:space="0" w:color="auto"/>
                        <w:left w:val="none" w:sz="0" w:space="0" w:color="auto"/>
                        <w:bottom w:val="none" w:sz="0" w:space="0" w:color="auto"/>
                        <w:right w:val="none" w:sz="0" w:space="0" w:color="auto"/>
                      </w:divBdr>
                      <w:divsChild>
                        <w:div w:id="479660330">
                          <w:marLeft w:val="0"/>
                          <w:marRight w:val="0"/>
                          <w:marTop w:val="0"/>
                          <w:marBottom w:val="0"/>
                          <w:divBdr>
                            <w:top w:val="none" w:sz="0" w:space="0" w:color="auto"/>
                            <w:left w:val="none" w:sz="0" w:space="0" w:color="auto"/>
                            <w:bottom w:val="none" w:sz="0" w:space="0" w:color="auto"/>
                            <w:right w:val="none" w:sz="0" w:space="0" w:color="auto"/>
                          </w:divBdr>
                          <w:divsChild>
                            <w:div w:id="339626767">
                              <w:marLeft w:val="0"/>
                              <w:marRight w:val="0"/>
                              <w:marTop w:val="0"/>
                              <w:marBottom w:val="0"/>
                              <w:divBdr>
                                <w:top w:val="none" w:sz="0" w:space="0" w:color="auto"/>
                                <w:left w:val="none" w:sz="0" w:space="0" w:color="auto"/>
                                <w:bottom w:val="none" w:sz="0" w:space="0" w:color="auto"/>
                                <w:right w:val="none" w:sz="0" w:space="0" w:color="auto"/>
                              </w:divBdr>
                              <w:divsChild>
                                <w:div w:id="1677221632">
                                  <w:marLeft w:val="0"/>
                                  <w:marRight w:val="0"/>
                                  <w:marTop w:val="0"/>
                                  <w:marBottom w:val="0"/>
                                  <w:divBdr>
                                    <w:top w:val="none" w:sz="0" w:space="0" w:color="auto"/>
                                    <w:left w:val="none" w:sz="0" w:space="0" w:color="auto"/>
                                    <w:bottom w:val="none" w:sz="0" w:space="0" w:color="auto"/>
                                    <w:right w:val="none" w:sz="0" w:space="0" w:color="auto"/>
                                  </w:divBdr>
                                  <w:divsChild>
                                    <w:div w:id="552154175">
                                      <w:marLeft w:val="0"/>
                                      <w:marRight w:val="0"/>
                                      <w:marTop w:val="0"/>
                                      <w:marBottom w:val="0"/>
                                      <w:divBdr>
                                        <w:top w:val="none" w:sz="0" w:space="0" w:color="auto"/>
                                        <w:left w:val="none" w:sz="0" w:space="0" w:color="auto"/>
                                        <w:bottom w:val="none" w:sz="0" w:space="0" w:color="auto"/>
                                        <w:right w:val="none" w:sz="0" w:space="0" w:color="auto"/>
                                      </w:divBdr>
                                      <w:divsChild>
                                        <w:div w:id="1301152285">
                                          <w:marLeft w:val="0"/>
                                          <w:marRight w:val="0"/>
                                          <w:marTop w:val="0"/>
                                          <w:marBottom w:val="0"/>
                                          <w:divBdr>
                                            <w:top w:val="none" w:sz="0" w:space="0" w:color="auto"/>
                                            <w:left w:val="none" w:sz="0" w:space="0" w:color="auto"/>
                                            <w:bottom w:val="none" w:sz="0" w:space="0" w:color="auto"/>
                                            <w:right w:val="none" w:sz="0" w:space="0" w:color="auto"/>
                                          </w:divBdr>
                                          <w:divsChild>
                                            <w:div w:id="812260526">
                                              <w:marLeft w:val="0"/>
                                              <w:marRight w:val="0"/>
                                              <w:marTop w:val="0"/>
                                              <w:marBottom w:val="0"/>
                                              <w:divBdr>
                                                <w:top w:val="none" w:sz="0" w:space="0" w:color="auto"/>
                                                <w:left w:val="none" w:sz="0" w:space="0" w:color="auto"/>
                                                <w:bottom w:val="none" w:sz="0" w:space="0" w:color="auto"/>
                                                <w:right w:val="none" w:sz="0" w:space="0" w:color="auto"/>
                                              </w:divBdr>
                                              <w:divsChild>
                                                <w:div w:id="10385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377315064">
      <w:bodyDiv w:val="1"/>
      <w:marLeft w:val="0"/>
      <w:marRight w:val="0"/>
      <w:marTop w:val="0"/>
      <w:marBottom w:val="0"/>
      <w:divBdr>
        <w:top w:val="none" w:sz="0" w:space="0" w:color="auto"/>
        <w:left w:val="none" w:sz="0" w:space="0" w:color="auto"/>
        <w:bottom w:val="none" w:sz="0" w:space="0" w:color="auto"/>
        <w:right w:val="none" w:sz="0" w:space="0" w:color="auto"/>
      </w:divBdr>
    </w:div>
    <w:div w:id="1466966179">
      <w:bodyDiv w:val="1"/>
      <w:marLeft w:val="0"/>
      <w:marRight w:val="0"/>
      <w:marTop w:val="0"/>
      <w:marBottom w:val="0"/>
      <w:divBdr>
        <w:top w:val="none" w:sz="0" w:space="0" w:color="auto"/>
        <w:left w:val="none" w:sz="0" w:space="0" w:color="auto"/>
        <w:bottom w:val="none" w:sz="0" w:space="0" w:color="auto"/>
        <w:right w:val="none" w:sz="0" w:space="0" w:color="auto"/>
      </w:divBdr>
    </w:div>
    <w:div w:id="1479759882">
      <w:bodyDiv w:val="1"/>
      <w:marLeft w:val="0"/>
      <w:marRight w:val="0"/>
      <w:marTop w:val="0"/>
      <w:marBottom w:val="0"/>
      <w:divBdr>
        <w:top w:val="none" w:sz="0" w:space="0" w:color="auto"/>
        <w:left w:val="none" w:sz="0" w:space="0" w:color="auto"/>
        <w:bottom w:val="none" w:sz="0" w:space="0" w:color="auto"/>
        <w:right w:val="none" w:sz="0" w:space="0" w:color="auto"/>
      </w:divBdr>
    </w:div>
    <w:div w:id="1495487154">
      <w:bodyDiv w:val="1"/>
      <w:marLeft w:val="0"/>
      <w:marRight w:val="0"/>
      <w:marTop w:val="0"/>
      <w:marBottom w:val="0"/>
      <w:divBdr>
        <w:top w:val="none" w:sz="0" w:space="0" w:color="auto"/>
        <w:left w:val="none" w:sz="0" w:space="0" w:color="auto"/>
        <w:bottom w:val="none" w:sz="0" w:space="0" w:color="auto"/>
        <w:right w:val="none" w:sz="0" w:space="0" w:color="auto"/>
      </w:divBdr>
    </w:div>
    <w:div w:id="1520660347">
      <w:bodyDiv w:val="1"/>
      <w:marLeft w:val="0"/>
      <w:marRight w:val="0"/>
      <w:marTop w:val="0"/>
      <w:marBottom w:val="0"/>
      <w:divBdr>
        <w:top w:val="none" w:sz="0" w:space="0" w:color="auto"/>
        <w:left w:val="none" w:sz="0" w:space="0" w:color="auto"/>
        <w:bottom w:val="none" w:sz="0" w:space="0" w:color="auto"/>
        <w:right w:val="none" w:sz="0" w:space="0" w:color="auto"/>
      </w:divBdr>
    </w:div>
    <w:div w:id="1540434593">
      <w:bodyDiv w:val="1"/>
      <w:marLeft w:val="0"/>
      <w:marRight w:val="0"/>
      <w:marTop w:val="0"/>
      <w:marBottom w:val="0"/>
      <w:divBdr>
        <w:top w:val="none" w:sz="0" w:space="0" w:color="auto"/>
        <w:left w:val="none" w:sz="0" w:space="0" w:color="auto"/>
        <w:bottom w:val="none" w:sz="0" w:space="0" w:color="auto"/>
        <w:right w:val="none" w:sz="0" w:space="0" w:color="auto"/>
      </w:divBdr>
    </w:div>
    <w:div w:id="1552955476">
      <w:bodyDiv w:val="1"/>
      <w:marLeft w:val="0"/>
      <w:marRight w:val="0"/>
      <w:marTop w:val="0"/>
      <w:marBottom w:val="0"/>
      <w:divBdr>
        <w:top w:val="none" w:sz="0" w:space="0" w:color="auto"/>
        <w:left w:val="none" w:sz="0" w:space="0" w:color="auto"/>
        <w:bottom w:val="none" w:sz="0" w:space="0" w:color="auto"/>
        <w:right w:val="none" w:sz="0" w:space="0" w:color="auto"/>
      </w:divBdr>
    </w:div>
    <w:div w:id="1718967334">
      <w:bodyDiv w:val="1"/>
      <w:marLeft w:val="0"/>
      <w:marRight w:val="0"/>
      <w:marTop w:val="0"/>
      <w:marBottom w:val="0"/>
      <w:divBdr>
        <w:top w:val="none" w:sz="0" w:space="0" w:color="auto"/>
        <w:left w:val="none" w:sz="0" w:space="0" w:color="auto"/>
        <w:bottom w:val="none" w:sz="0" w:space="0" w:color="auto"/>
        <w:right w:val="none" w:sz="0" w:space="0" w:color="auto"/>
      </w:divBdr>
    </w:div>
    <w:div w:id="1844929650">
      <w:bodyDiv w:val="1"/>
      <w:marLeft w:val="0"/>
      <w:marRight w:val="0"/>
      <w:marTop w:val="0"/>
      <w:marBottom w:val="0"/>
      <w:divBdr>
        <w:top w:val="none" w:sz="0" w:space="0" w:color="auto"/>
        <w:left w:val="none" w:sz="0" w:space="0" w:color="auto"/>
        <w:bottom w:val="none" w:sz="0" w:space="0" w:color="auto"/>
        <w:right w:val="none" w:sz="0" w:space="0" w:color="auto"/>
      </w:divBdr>
    </w:div>
    <w:div w:id="1999070149">
      <w:bodyDiv w:val="1"/>
      <w:marLeft w:val="0"/>
      <w:marRight w:val="0"/>
      <w:marTop w:val="0"/>
      <w:marBottom w:val="0"/>
      <w:divBdr>
        <w:top w:val="none" w:sz="0" w:space="0" w:color="auto"/>
        <w:left w:val="none" w:sz="0" w:space="0" w:color="auto"/>
        <w:bottom w:val="none" w:sz="0" w:space="0" w:color="auto"/>
        <w:right w:val="none" w:sz="0" w:space="0" w:color="auto"/>
      </w:divBdr>
    </w:div>
    <w:div w:id="2076119577">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 w:id="20880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4331</TotalTime>
  <Pages>13</Pages>
  <Words>1968</Words>
  <Characters>10827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20</cp:revision>
  <cp:lastPrinted>2022-12-21T19:41:00Z</cp:lastPrinted>
  <dcterms:created xsi:type="dcterms:W3CDTF">2024-02-12T17:39:00Z</dcterms:created>
  <dcterms:modified xsi:type="dcterms:W3CDTF">2025-02-25T21:42:00Z</dcterms:modified>
</cp:coreProperties>
</file>