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3D9" w:rsidRDefault="000323D9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 </w:t>
      </w: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>
        <w:rPr>
          <w:rFonts w:eastAsia="Times New Roman" w:cs="Arial"/>
          <w:b/>
          <w:color w:val="1F3864"/>
          <w:sz w:val="48"/>
          <w:szCs w:val="48"/>
          <w:lang w:val="es-MX" w:eastAsia="es-VE"/>
        </w:rPr>
        <w:t>Proyecto: Plataforma de Administración de Bienes Muebles e Inmuebles</w:t>
      </w:r>
    </w:p>
    <w:p w:rsidR="00D86C58" w:rsidRPr="00423135" w:rsidRDefault="00D86C58" w:rsidP="001E6F2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</w:p>
    <w:p w:rsidR="002E323D" w:rsidRPr="00423135" w:rsidRDefault="002E323D" w:rsidP="002E323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E51395" w:rsidRPr="00C557FD" w:rsidRDefault="00E51395" w:rsidP="00E5139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eastAsia="es-VE"/>
        </w:rPr>
      </w:pPr>
      <w:r w:rsidRPr="00C557FD">
        <w:rPr>
          <w:rFonts w:eastAsia="Times New Roman" w:cs="Arial"/>
          <w:b/>
          <w:sz w:val="36"/>
          <w:szCs w:val="48"/>
          <w:lang w:eastAsia="es-VE"/>
        </w:rPr>
        <w:t>Perfil</w:t>
      </w:r>
      <w:r w:rsidR="004052EE">
        <w:rPr>
          <w:rFonts w:eastAsia="Times New Roman" w:cs="Arial"/>
          <w:b/>
          <w:sz w:val="36"/>
          <w:szCs w:val="48"/>
          <w:lang w:eastAsia="es-VE"/>
        </w:rPr>
        <w:t xml:space="preserve">: </w:t>
      </w:r>
      <w:r w:rsidR="004879F1">
        <w:rPr>
          <w:rFonts w:eastAsia="Times New Roman" w:cs="Arial"/>
          <w:b/>
          <w:sz w:val="36"/>
          <w:szCs w:val="48"/>
          <w:lang w:eastAsia="es-VE"/>
        </w:rPr>
        <w:t>TESTER, Q</w:t>
      </w:r>
      <w:r w:rsidR="004E1418" w:rsidRPr="004E1418">
        <w:rPr>
          <w:rFonts w:eastAsia="Times New Roman" w:cs="Arial"/>
          <w:b/>
          <w:sz w:val="36"/>
          <w:szCs w:val="48"/>
          <w:lang w:eastAsia="es-VE"/>
        </w:rPr>
        <w:t>A</w:t>
      </w:r>
      <w:r w:rsidR="004879F1">
        <w:rPr>
          <w:rFonts w:eastAsia="Times New Roman" w:cs="Arial"/>
          <w:b/>
          <w:sz w:val="36"/>
          <w:szCs w:val="48"/>
          <w:lang w:eastAsia="es-VE"/>
        </w:rPr>
        <w:t xml:space="preserve"> 3</w:t>
      </w:r>
    </w:p>
    <w:p w:rsidR="00E43952" w:rsidRPr="00E43952" w:rsidRDefault="00E43952" w:rsidP="0042313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 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Pr="00922D8C" w:rsidRDefault="00E232F6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Agosto</w:t>
      </w:r>
      <w:r w:rsidR="005F000A">
        <w:rPr>
          <w:rFonts w:ascii="Arial" w:hAnsi="Arial" w:cs="Arial"/>
          <w:b/>
          <w:sz w:val="52"/>
          <w:szCs w:val="24"/>
          <w:lang w:val="es-CO"/>
        </w:rPr>
        <w:t xml:space="preserve"> 2023</w:t>
      </w: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B1039D">
        <w:rPr>
          <w:rFonts w:ascii="Arial" w:hAnsi="Arial" w:cs="Arial"/>
          <w:sz w:val="20"/>
          <w:szCs w:val="20"/>
        </w:rPr>
        <w:t>3</w:t>
      </w:r>
      <w:r w:rsidR="005F000A">
        <w:rPr>
          <w:rFonts w:ascii="Arial" w:hAnsi="Arial" w:cs="Arial"/>
          <w:sz w:val="20"/>
          <w:szCs w:val="20"/>
        </w:rPr>
        <w:t>1</w:t>
      </w:r>
      <w:r>
        <w:rPr>
          <w:rFonts w:ascii="Arial" w:hAnsi="Arial" w:cs="Arial"/>
          <w:sz w:val="20"/>
          <w:szCs w:val="20"/>
        </w:rPr>
        <w:t xml:space="preserve"> de </w:t>
      </w:r>
      <w:r w:rsidR="00E232F6">
        <w:rPr>
          <w:rFonts w:ascii="Arial" w:hAnsi="Arial" w:cs="Arial"/>
          <w:sz w:val="20"/>
          <w:szCs w:val="20"/>
        </w:rPr>
        <w:t>agosto</w:t>
      </w:r>
      <w:r>
        <w:rPr>
          <w:rFonts w:ascii="Arial" w:hAnsi="Arial" w:cs="Arial"/>
          <w:sz w:val="20"/>
          <w:szCs w:val="20"/>
        </w:rPr>
        <w:t>, 202</w:t>
      </w:r>
      <w:r w:rsidR="005F000A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E02ECE">
        <w:rPr>
          <w:rFonts w:ascii="Arial" w:hAnsi="Arial" w:cs="Arial"/>
          <w:sz w:val="20"/>
          <w:szCs w:val="20"/>
        </w:rPr>
        <w:t>31</w:t>
      </w:r>
      <w:r w:rsidR="008337E1">
        <w:rPr>
          <w:rFonts w:ascii="Arial" w:hAnsi="Arial" w:cs="Arial"/>
          <w:sz w:val="20"/>
          <w:szCs w:val="20"/>
        </w:rPr>
        <w:t xml:space="preserve"> de </w:t>
      </w:r>
      <w:r w:rsidR="00E232F6">
        <w:rPr>
          <w:rFonts w:ascii="Arial" w:hAnsi="Arial" w:cs="Arial"/>
          <w:sz w:val="20"/>
          <w:szCs w:val="20"/>
        </w:rPr>
        <w:t>agosto</w:t>
      </w:r>
      <w:r>
        <w:rPr>
          <w:rFonts w:ascii="Arial" w:hAnsi="Arial" w:cs="Arial"/>
          <w:sz w:val="20"/>
          <w:szCs w:val="20"/>
        </w:rPr>
        <w:t>, 202</w:t>
      </w:r>
      <w:r w:rsidR="005F000A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</w:p>
    <w:p w:rsidR="004E1418" w:rsidRDefault="004E1418" w:rsidP="00574128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4E1418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t xml:space="preserve">Plataforma de Administración de Bienes Mueble e Inmuebles </w:t>
      </w:r>
    </w:p>
    <w:p w:rsidR="00574128" w:rsidRDefault="004E1418" w:rsidP="00574128">
      <w:pPr>
        <w:jc w:val="center"/>
        <w:rPr>
          <w:rFonts w:ascii="Arial" w:hAnsi="Arial" w:cs="Arial"/>
          <w:sz w:val="24"/>
          <w:szCs w:val="24"/>
          <w:lang w:val="es-CO" w:eastAsia="ar-SA"/>
        </w:rPr>
      </w:pPr>
      <w:r w:rsidRPr="004E1418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(PABMI)</w:t>
      </w:r>
      <w:r w:rsidR="00574128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</w:t>
      </w:r>
    </w:p>
    <w:p w:rsidR="00574128" w:rsidRDefault="004630E2" w:rsidP="004630E2">
      <w:pPr>
        <w:tabs>
          <w:tab w:val="left" w:pos="6144"/>
        </w:tabs>
        <w:spacing w:after="160" w:line="256" w:lineRule="auto"/>
        <w:rPr>
          <w:rFonts w:ascii="Arial" w:hAnsi="Arial" w:cs="Arial"/>
          <w:sz w:val="24"/>
          <w:szCs w:val="24"/>
          <w:lang w:val="es-CO" w:eastAsia="ar-SA"/>
        </w:rPr>
      </w:pPr>
      <w:r>
        <w:rPr>
          <w:rFonts w:ascii="Arial" w:hAnsi="Arial" w:cs="Arial"/>
          <w:sz w:val="24"/>
          <w:szCs w:val="24"/>
          <w:lang w:val="es-CO" w:eastAsia="ar-SA"/>
        </w:rPr>
        <w:tab/>
      </w:r>
    </w:p>
    <w:p w:rsidR="00574128" w:rsidRDefault="00574128" w:rsidP="00574128">
      <w:pPr>
        <w:pStyle w:val="Ttulo1"/>
        <w:numPr>
          <w:ilvl w:val="0"/>
          <w:numId w:val="10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1" w:name="_Toc101773646"/>
      <w:r>
        <w:rPr>
          <w:rFonts w:ascii="Arial" w:hAnsi="Arial" w:cs="Arial"/>
          <w:b/>
          <w:color w:val="000000" w:themeColor="text1"/>
          <w:sz w:val="24"/>
          <w:lang w:val="es-CO"/>
        </w:rPr>
        <w:t>OBJETIVO DE LA IMPLEMENTACIÓN</w:t>
      </w:r>
      <w:bookmarkEnd w:id="1"/>
      <w:r>
        <w:rPr>
          <w:rFonts w:ascii="Arial" w:hAnsi="Arial" w:cs="Arial"/>
          <w:b/>
          <w:color w:val="000000" w:themeColor="text1"/>
          <w:sz w:val="24"/>
          <w:lang w:val="es-CO"/>
        </w:rPr>
        <w:t>.</w:t>
      </w:r>
    </w:p>
    <w:p w:rsidR="00574128" w:rsidRDefault="00574128" w:rsidP="00574128">
      <w:pPr>
        <w:rPr>
          <w:lang w:val="es-CO"/>
        </w:rPr>
      </w:pPr>
    </w:p>
    <w:p w:rsidR="00574128" w:rsidRDefault="00574128" w:rsidP="00574128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Establecer a través de la Plataforma de Administración de Bienes Muebles e Inmuebles las políticas y procedimientos que deben observarse para los procesos de planeación, programación, administración, operación, control y recepción, entre otros; así como en la incorporación, resguardo y baja de los activos fijos que conforman el patrimonio del Estado de Nuevo León.</w:t>
      </w:r>
    </w:p>
    <w:p w:rsidR="00574128" w:rsidRDefault="00574128" w:rsidP="00574128">
      <w:pPr>
        <w:spacing w:line="360" w:lineRule="auto"/>
        <w:jc w:val="both"/>
        <w:rPr>
          <w:rFonts w:ascii="Arial" w:hAnsi="Arial" w:cs="Arial"/>
          <w:szCs w:val="24"/>
          <w:lang w:val="es-CO"/>
        </w:rPr>
      </w:pPr>
      <w:r>
        <w:rPr>
          <w:rFonts w:ascii="Arial" w:hAnsi="Arial" w:cs="Arial"/>
          <w:szCs w:val="24"/>
          <w:lang w:val="es-CO"/>
        </w:rPr>
        <w:t xml:space="preserve"> </w:t>
      </w:r>
    </w:p>
    <w:p w:rsidR="00574128" w:rsidRDefault="00574128" w:rsidP="00574128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OBJETIVOS ESPECÍFICOS 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Crear e Implementar una plataforma digital para la gestión de bienes muebles como inmuebles con los que cuenta el estado.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Optimizar la gestión de dicho patrimonio entre todas entidades involucradas.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Reducir el tiempo requerido y facilitar a los involucrados el acceso a la información en tiempo real para así poder tomar acciones y/o decisiones en corto tiempo.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Implementar una estandarización en sus procesos, para que el flujo de los procesos sea lo más natural y trasparente posible.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Llevar el control, seguimiento, almacenamiento, inventario, custodia, resguardo, depreciación, apreciación, de loe bienes muebles e inmuebles con los que cuenta el estado en todas sus dependencias.</w:t>
      </w:r>
    </w:p>
    <w:p w:rsidR="00574128" w:rsidRDefault="00574128" w:rsidP="0057412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</w:p>
    <w:p w:rsidR="00574128" w:rsidRDefault="00574128" w:rsidP="00574128">
      <w:pPr>
        <w:pStyle w:val="Ttulo1"/>
        <w:numPr>
          <w:ilvl w:val="0"/>
          <w:numId w:val="10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2" w:name="_Toc101773649"/>
      <w:r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t>VENTAJAS</w:t>
      </w:r>
      <w:bookmarkEnd w:id="2"/>
    </w:p>
    <w:p w:rsidR="00574128" w:rsidRDefault="00574128" w:rsidP="00574128">
      <w:pPr>
        <w:pStyle w:val="Prrafodelista"/>
        <w:ind w:left="360"/>
        <w:rPr>
          <w:lang w:val="es-CO"/>
        </w:rPr>
      </w:pP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Toma de decisiones en base a datos.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Diseños adaptables a cualquier dispositivo.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Trazabilidad de la información.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Información en tiempo real.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Digitalización del departamento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Optimización de tiempos horas/hombre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Automatización de procesos.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Firma avanzada SAT</w:t>
      </w:r>
    </w:p>
    <w:p w:rsidR="00574128" w:rsidRDefault="00574128" w:rsidP="00574128">
      <w:pPr>
        <w:spacing w:after="0"/>
        <w:rPr>
          <w:rFonts w:ascii="Arial" w:eastAsia="Calibri" w:hAnsi="Arial" w:cs="Arial"/>
          <w:bCs/>
          <w:color w:val="FF0000"/>
          <w:sz w:val="24"/>
          <w:szCs w:val="24"/>
          <w:lang w:val="es-MX"/>
        </w:rPr>
      </w:pPr>
    </w:p>
    <w:p w:rsidR="00574128" w:rsidRDefault="00574128" w:rsidP="00574128">
      <w:pPr>
        <w:pStyle w:val="Ttulo1"/>
        <w:numPr>
          <w:ilvl w:val="0"/>
          <w:numId w:val="10"/>
        </w:num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>REQUERIMIENTO</w:t>
      </w:r>
    </w:p>
    <w:p w:rsidR="00574128" w:rsidRDefault="00574128" w:rsidP="00574128">
      <w:pPr>
        <w:pStyle w:val="Prrafodelista"/>
        <w:spacing w:after="0"/>
        <w:ind w:left="360"/>
        <w:rPr>
          <w:lang w:val="es-CO"/>
        </w:rPr>
      </w:pPr>
    </w:p>
    <w:p w:rsidR="00574128" w:rsidRDefault="00574128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</w:rPr>
        <w:t>Construir una plataforma web automatizada en donde se administre el manejo de los bienes muebles e inmuebles</w:t>
      </w:r>
      <w:r>
        <w:rPr>
          <w:rFonts w:ascii="Arial" w:hAnsi="Arial" w:cs="Arial"/>
          <w:sz w:val="24"/>
          <w:szCs w:val="24"/>
          <w:lang w:val="es-CO"/>
        </w:rPr>
        <w:t>, con la finalidad de asegurar el eficiente aprovechamiento de los mismos y que a su vez cumpla con las funciones</w:t>
      </w:r>
      <w:r>
        <w:rPr>
          <w:rFonts w:ascii="Arial" w:hAnsi="Arial" w:cs="Arial"/>
          <w:bCs/>
          <w:iCs/>
          <w:sz w:val="24"/>
          <w:szCs w:val="24"/>
          <w:lang w:val="es-CO"/>
        </w:rPr>
        <w:t xml:space="preserve"> </w:t>
      </w:r>
      <w:r>
        <w:rPr>
          <w:rFonts w:ascii="Arial" w:hAnsi="Arial" w:cs="Arial"/>
          <w:sz w:val="24"/>
          <w:szCs w:val="24"/>
          <w:lang w:val="es-CO"/>
        </w:rPr>
        <w:t xml:space="preserve">generales </w:t>
      </w:r>
      <w:r>
        <w:rPr>
          <w:rFonts w:ascii="Arial" w:hAnsi="Arial" w:cs="Arial"/>
          <w:sz w:val="24"/>
          <w:szCs w:val="24"/>
        </w:rPr>
        <w:t xml:space="preserve">de los requerimientos, de acuerdo a los flujos  revisados en el levantamiento de procesos, permitiendo </w:t>
      </w:r>
      <w:r>
        <w:rPr>
          <w:rFonts w:ascii="Arial" w:hAnsi="Arial" w:cs="Arial"/>
          <w:sz w:val="24"/>
          <w:szCs w:val="24"/>
          <w:lang w:val="es-CO"/>
        </w:rPr>
        <w:t>cumplir con las funciones de alta, transferencia, baja por pérdida o robo, donación y en general el manejo del inventario así como el correspondiente resguardo general del total de bienes inventariados.</w:t>
      </w: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574128" w:rsidRDefault="00574128" w:rsidP="00574128">
      <w:pPr>
        <w:pStyle w:val="Ttulo2"/>
        <w:spacing w:after="0"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</w:p>
    <w:p w:rsidR="0061063D" w:rsidRDefault="0061063D" w:rsidP="0061063D">
      <w:pPr>
        <w:rPr>
          <w:lang w:val="es-MX" w:eastAsia="ar-SA"/>
        </w:rPr>
      </w:pPr>
    </w:p>
    <w:p w:rsidR="003C1844" w:rsidRDefault="00CF5443" w:rsidP="00CF5443">
      <w:pPr>
        <w:pStyle w:val="Prrafodelista"/>
        <w:numPr>
          <w:ilvl w:val="0"/>
          <w:numId w:val="3"/>
        </w:numPr>
        <w:spacing w:after="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S</w:t>
      </w:r>
      <w:r w:rsidR="00D15326">
        <w:rPr>
          <w:rFonts w:ascii="Arial" w:eastAsia="Times New Roman" w:hAnsi="Arial" w:cs="Arial"/>
          <w:sz w:val="24"/>
          <w:szCs w:val="24"/>
        </w:rPr>
        <w:t xml:space="preserve">e realizaron las pruebas de confirmación Retesting del Menú Configuración catálogos: Catálogos General y Bienes Muebles quedando pendiente Bienes Inmuebles </w:t>
      </w:r>
    </w:p>
    <w:p w:rsidR="00D15326" w:rsidRPr="00A601CB" w:rsidRDefault="00D15326" w:rsidP="00B13A99">
      <w:pPr>
        <w:pStyle w:val="Prrafodelista"/>
        <w:spacing w:after="0"/>
        <w:jc w:val="both"/>
        <w:rPr>
          <w:rFonts w:ascii="Arial" w:eastAsia="Times New Roman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9CEF44" wp14:editId="2C93F153">
                <wp:simplePos x="0" y="0"/>
                <wp:positionH relativeFrom="leftMargin">
                  <wp:posOffset>1952625</wp:posOffset>
                </wp:positionH>
                <wp:positionV relativeFrom="paragraph">
                  <wp:posOffset>3411220</wp:posOffset>
                </wp:positionV>
                <wp:extent cx="1285875" cy="209550"/>
                <wp:effectExtent l="19050" t="19050" r="28575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7E43B" id="Rectángulo 39" o:spid="_x0000_s1026" style="position:absolute;margin-left:153.75pt;margin-top:268.6pt;width:101.2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2LZlQIAAGwFAAAOAAAAZHJzL2Uyb0RvYy54bWysVM1u2zAMvg/YOwi6r7azpk2DOkXQIsOA&#10;oi3aDj0rspQYk0WNUv72NnuWvtgo2XGzLqdhPsiiSH7UR5G8vNo2hq0V+hpsyYuTnDNlJVS1XZT8&#10;2/Ps04gzH4SthAGrSr5Tnl9NPn643LixGsASTKWQEYj1440r+TIEN84yL5eqEf4EnLKk1ICNCCTi&#10;IqtQbAi9Mdkgz8+yDWDlEKTynk5vWiWfJHytlQz3WnsVmCk53S2kFdM6j2s2uRTjBQq3rGV3DfEP&#10;t2hEbSloD3UjgmArrP+CamqJ4EGHEwlNBlrXUiUOxKbI37F5WgqnEhdKjnd9mvz/g5V36wdkdVXy&#10;zxecWdHQGz1S1l5/2cXKAKNTStHG+TFZPrkH7CRP28h3q7GJf2LCtimtuz6tahuYpMNiMBqOzoec&#10;SdIN8ovhMOU9e/N26MMXBQ2Lm5IjXSBlU6xvfaCIZLo3icEszGpj0tMZyzYEOhoSflR5MHUVtUnA&#10;xfzaIFsLev3ZLKcvsiG0AzOSjKXDyLFllXZhZ1TEMPZRaUoQ8Ri0EWJpqh5WSKlsOOtwk3V003SF&#10;3rE45mhC0Tl1ttFNpZLtHfNjjn9G7D1SVLChd25qC3gMoPreR27t9+xbzpH+HKod1QVC2zDeyVlN&#10;T3MrfHgQSB1CvURdH+5p0QboCaDbcbYE/HnsPNpT4ZKWsw11XMn9j5VAxZn5aqmkL4rT09iiSTgd&#10;ng9IwEPN/FBjV8010LMWNF+cTNtoH8x+qxGaFxoO0xiVVMJKil1yGXAvXId2EtB4kWo6TWbUlk6E&#10;W/vkZASPWY2l97x9Eei6+gxU2Xew704xflemrW30tDBdBdB1quG3vHb5ppZOxdiNnzgzDuVk9TYk&#10;J78BAAD//wMAUEsDBBQABgAIAAAAIQD+YcfT4AAAAAsBAAAPAAAAZHJzL2Rvd25yZXYueG1sTI/B&#10;SsNAEIbvgu+wjOBF7G5T0kjMpohFvBWMUq+T7DYJZmdDdttGn97xZG8zzMc/319sZjeIk51C70nD&#10;cqFAWGq86anV8PH+cv8AIkQkg4Mnq+HbBtiU11cF5saf6c2eqtgKDqGQo4YuxjGXMjSddRgWfrTE&#10;t4OfHEZep1aaCc8c7gaZKLWWDnviDx2O9rmzzVd1dBrq/Tj8HLbuc95Xa8Ld6w5pe6f17c389Agi&#10;2jn+w/Cnz+pQslPtj2SCGDSsVJYyqiFdZQkIJtKl4nY1D5lKQJaFvOxQ/gIAAP//AwBQSwECLQAU&#10;AAYACAAAACEAtoM4kv4AAADhAQAAEwAAAAAAAAAAAAAAAAAAAAAAW0NvbnRlbnRfVHlwZXNdLnht&#10;bFBLAQItABQABgAIAAAAIQA4/SH/1gAAAJQBAAALAAAAAAAAAAAAAAAAAC8BAABfcmVscy8ucmVs&#10;c1BLAQItABQABgAIAAAAIQAet2LZlQIAAGwFAAAOAAAAAAAAAAAAAAAAAC4CAABkcnMvZTJvRG9j&#10;LnhtbFBLAQItABQABgAIAAAAIQD+YcfT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B801E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BF23B5D" wp14:editId="76DC376C">
            <wp:extent cx="2534970" cy="3709810"/>
            <wp:effectExtent l="152400" t="152400" r="360680" b="36703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8418" cy="3714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6FA3" w:rsidRPr="00BE55DF" w:rsidRDefault="00256FA3" w:rsidP="00BE55DF">
      <w:pPr>
        <w:spacing w:after="0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:rsidR="00256FA3" w:rsidRDefault="00256FA3" w:rsidP="00964455">
      <w:pPr>
        <w:spacing w:after="0"/>
        <w:jc w:val="both"/>
        <w:rPr>
          <w:rFonts w:ascii="Arial" w:eastAsia="Times New Roman" w:hAnsi="Arial" w:cs="Arial"/>
          <w:color w:val="202124"/>
          <w:sz w:val="24"/>
          <w:szCs w:val="24"/>
        </w:rPr>
      </w:pPr>
    </w:p>
    <w:p w:rsidR="00CB6BC0" w:rsidRDefault="00B13A99" w:rsidP="00645228">
      <w:pPr>
        <w:rPr>
          <w:szCs w:val="20"/>
          <w:lang w:val="es-MX" w:eastAsia="ar-SA"/>
        </w:rPr>
      </w:pPr>
      <w:r w:rsidRPr="00B13A99">
        <w:rPr>
          <w:noProof/>
          <w:szCs w:val="20"/>
          <w:lang w:val="es-MX" w:eastAsia="es-MX"/>
        </w:rPr>
        <w:drawing>
          <wp:inline distT="0" distB="0" distL="0" distR="0" wp14:anchorId="5E26F126" wp14:editId="4AAA5B7A">
            <wp:extent cx="3915321" cy="1228896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99" w:rsidRDefault="00B13A99" w:rsidP="00645228">
      <w:pPr>
        <w:rPr>
          <w:szCs w:val="20"/>
          <w:lang w:val="es-MX" w:eastAsia="ar-SA"/>
        </w:rPr>
      </w:pPr>
      <w:r w:rsidRPr="00B13A99">
        <w:rPr>
          <w:noProof/>
          <w:szCs w:val="20"/>
          <w:lang w:val="es-MX" w:eastAsia="es-MX"/>
        </w:rPr>
        <w:lastRenderedPageBreak/>
        <w:drawing>
          <wp:inline distT="0" distB="0" distL="0" distR="0" wp14:anchorId="68C2CE6A" wp14:editId="0078A926">
            <wp:extent cx="5612130" cy="24695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99" w:rsidRDefault="00B13A99" w:rsidP="00645228">
      <w:pPr>
        <w:rPr>
          <w:szCs w:val="20"/>
          <w:lang w:val="es-MX" w:eastAsia="ar-SA"/>
        </w:rPr>
      </w:pPr>
      <w:r>
        <w:rPr>
          <w:szCs w:val="20"/>
          <w:lang w:val="es-MX" w:eastAsia="ar-SA"/>
        </w:rPr>
        <w:t xml:space="preserve">Registro de reporte catálogos Bienes Muebles </w:t>
      </w:r>
    </w:p>
    <w:p w:rsidR="00B13A99" w:rsidRDefault="00B13A99" w:rsidP="00645228">
      <w:pPr>
        <w:rPr>
          <w:szCs w:val="20"/>
          <w:lang w:val="es-MX" w:eastAsia="ar-SA"/>
        </w:rPr>
      </w:pPr>
    </w:p>
    <w:p w:rsidR="00B13A99" w:rsidRDefault="00B13A99" w:rsidP="00645228">
      <w:pPr>
        <w:rPr>
          <w:szCs w:val="20"/>
          <w:lang w:val="es-MX" w:eastAsia="ar-SA"/>
        </w:rPr>
      </w:pPr>
      <w:r w:rsidRPr="00B13A99">
        <w:rPr>
          <w:noProof/>
          <w:szCs w:val="20"/>
          <w:lang w:val="es-MX" w:eastAsia="es-MX"/>
        </w:rPr>
        <w:drawing>
          <wp:inline distT="0" distB="0" distL="0" distR="0" wp14:anchorId="5889257F" wp14:editId="74FADCB1">
            <wp:extent cx="5612130" cy="27298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99" w:rsidRDefault="00B13A99" w:rsidP="00645228">
      <w:pPr>
        <w:rPr>
          <w:szCs w:val="20"/>
          <w:lang w:val="es-MX" w:eastAsia="ar-SA"/>
        </w:rPr>
      </w:pPr>
      <w:r>
        <w:rPr>
          <w:szCs w:val="20"/>
          <w:lang w:val="es-MX" w:eastAsia="ar-SA"/>
        </w:rPr>
        <w:t xml:space="preserve">Matriz de Pruebas Catálogos Bienes Muebles </w:t>
      </w:r>
    </w:p>
    <w:p w:rsidR="00B13A99" w:rsidRDefault="00B13A99" w:rsidP="00645228">
      <w:pPr>
        <w:rPr>
          <w:szCs w:val="20"/>
          <w:lang w:val="es-MX" w:eastAsia="ar-SA"/>
        </w:rPr>
      </w:pPr>
    </w:p>
    <w:p w:rsidR="00B13A99" w:rsidRDefault="00B13A99" w:rsidP="00645228">
      <w:pPr>
        <w:rPr>
          <w:szCs w:val="20"/>
          <w:lang w:val="es-MX" w:eastAsia="ar-SA"/>
        </w:rPr>
      </w:pPr>
      <w:r w:rsidRPr="00B13A99">
        <w:rPr>
          <w:noProof/>
          <w:szCs w:val="20"/>
          <w:lang w:val="es-MX" w:eastAsia="es-MX"/>
        </w:rPr>
        <w:lastRenderedPageBreak/>
        <w:drawing>
          <wp:inline distT="0" distB="0" distL="0" distR="0" wp14:anchorId="31DE9D09" wp14:editId="1EBDE611">
            <wp:extent cx="5612130" cy="184531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99" w:rsidRDefault="00B13A99" w:rsidP="00645228">
      <w:pPr>
        <w:rPr>
          <w:szCs w:val="20"/>
          <w:lang w:val="es-MX" w:eastAsia="ar-SA"/>
        </w:rPr>
      </w:pPr>
      <w:r>
        <w:rPr>
          <w:szCs w:val="20"/>
          <w:lang w:val="es-MX" w:eastAsia="ar-SA"/>
        </w:rPr>
        <w:t xml:space="preserve">Estatus Modulo Catálogos Bienes Muebles </w:t>
      </w:r>
    </w:p>
    <w:p w:rsidR="00B13A99" w:rsidRDefault="00B13A99" w:rsidP="00645228">
      <w:pPr>
        <w:rPr>
          <w:szCs w:val="20"/>
          <w:lang w:val="es-MX" w:eastAsia="ar-SA"/>
        </w:rPr>
      </w:pPr>
    </w:p>
    <w:p w:rsidR="00B13A99" w:rsidRDefault="00B13A99" w:rsidP="00645228">
      <w:pPr>
        <w:rPr>
          <w:szCs w:val="20"/>
          <w:lang w:val="es-MX" w:eastAsia="ar-SA"/>
        </w:rPr>
      </w:pPr>
      <w:r>
        <w:rPr>
          <w:szCs w:val="20"/>
          <w:lang w:val="es-MX" w:eastAsia="ar-SA"/>
        </w:rPr>
        <w:t>Fallas que aún se visualizan en pantalla</w:t>
      </w:r>
    </w:p>
    <w:p w:rsidR="00D33F04" w:rsidRDefault="00D33F04" w:rsidP="00645228">
      <w:pPr>
        <w:rPr>
          <w:szCs w:val="20"/>
          <w:lang w:val="es-MX" w:eastAsia="ar-SA"/>
        </w:rPr>
      </w:pPr>
      <w:r>
        <w:rPr>
          <w:szCs w:val="20"/>
          <w:lang w:val="es-MX" w:eastAsia="ar-SA"/>
        </w:rPr>
        <w:t xml:space="preserve">No se puede crear un registro </w:t>
      </w:r>
    </w:p>
    <w:p w:rsidR="00B13A99" w:rsidRDefault="00B13A99" w:rsidP="00645228">
      <w:pPr>
        <w:rPr>
          <w:szCs w:val="20"/>
          <w:lang w:val="es-MX" w:eastAsia="ar-SA"/>
        </w:rPr>
      </w:pPr>
      <w:r w:rsidRPr="00B13A99">
        <w:rPr>
          <w:noProof/>
          <w:szCs w:val="20"/>
          <w:lang w:val="es-MX" w:eastAsia="es-MX"/>
        </w:rPr>
        <w:drawing>
          <wp:inline distT="0" distB="0" distL="0" distR="0" wp14:anchorId="583BC791" wp14:editId="2FD5E504">
            <wp:extent cx="5612130" cy="30949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99" w:rsidRDefault="00B13A99" w:rsidP="00645228">
      <w:pPr>
        <w:rPr>
          <w:szCs w:val="20"/>
          <w:lang w:val="es-MX" w:eastAsia="ar-SA"/>
        </w:rPr>
      </w:pPr>
    </w:p>
    <w:p w:rsidR="00B13A99" w:rsidRDefault="00B13A99" w:rsidP="00645228">
      <w:pPr>
        <w:rPr>
          <w:szCs w:val="20"/>
          <w:lang w:val="es-MX" w:eastAsia="ar-SA"/>
        </w:rPr>
      </w:pPr>
      <w:r w:rsidRPr="00B13A99">
        <w:rPr>
          <w:noProof/>
          <w:szCs w:val="20"/>
          <w:lang w:val="es-MX" w:eastAsia="es-MX"/>
        </w:rPr>
        <w:lastRenderedPageBreak/>
        <w:drawing>
          <wp:inline distT="0" distB="0" distL="0" distR="0" wp14:anchorId="4D959458" wp14:editId="50F5EC4B">
            <wp:extent cx="5612130" cy="292608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04" w:rsidRDefault="00D33F04" w:rsidP="00645228">
      <w:pPr>
        <w:rPr>
          <w:szCs w:val="20"/>
          <w:lang w:val="es-MX" w:eastAsia="ar-SA"/>
        </w:rPr>
      </w:pPr>
    </w:p>
    <w:p w:rsidR="00D15326" w:rsidRDefault="00D33F04" w:rsidP="00645228">
      <w:pPr>
        <w:rPr>
          <w:szCs w:val="20"/>
          <w:lang w:val="es-MX" w:eastAsia="ar-SA"/>
        </w:rPr>
      </w:pPr>
      <w:r>
        <w:rPr>
          <w:szCs w:val="20"/>
          <w:lang w:val="es-MX" w:eastAsia="ar-SA"/>
        </w:rPr>
        <w:t xml:space="preserve">Botón OK esta en color morado Homologar el color del botón OK </w:t>
      </w:r>
    </w:p>
    <w:p w:rsidR="00D15326" w:rsidRDefault="00D15326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15326" w:rsidRDefault="00D15326" w:rsidP="00645228">
      <w:pPr>
        <w:rPr>
          <w:szCs w:val="20"/>
          <w:lang w:val="es-MX" w:eastAsia="ar-SA"/>
        </w:rPr>
      </w:pPr>
    </w:p>
    <w:p w:rsidR="004879F1" w:rsidRDefault="004879F1" w:rsidP="00964455">
      <w:pPr>
        <w:spacing w:after="0"/>
        <w:jc w:val="both"/>
        <w:rPr>
          <w:b/>
          <w:i/>
          <w:sz w:val="20"/>
        </w:rPr>
      </w:pPr>
    </w:p>
    <w:p w:rsidR="00DD3B6E" w:rsidRDefault="00E2180D" w:rsidP="00964455">
      <w:pPr>
        <w:spacing w:after="0"/>
        <w:jc w:val="both"/>
        <w:rPr>
          <w:rStyle w:val="normaltextrun"/>
          <w:rFonts w:ascii="Arial" w:hAnsi="Arial" w:cs="Arial"/>
          <w:bCs/>
          <w:iCs/>
          <w:color w:val="000000"/>
          <w:shd w:val="clear" w:color="auto" w:fill="FFFFFF"/>
        </w:rPr>
      </w:pPr>
      <w:r w:rsidRPr="00E2180D">
        <w:rPr>
          <w:rStyle w:val="normaltextrun"/>
          <w:rFonts w:ascii="Arial" w:hAnsi="Arial" w:cs="Arial"/>
          <w:b/>
          <w:bCs/>
          <w:i/>
          <w:iCs/>
          <w:color w:val="000000"/>
          <w:shd w:val="clear" w:color="auto" w:fill="FFFFFF"/>
        </w:rPr>
        <w:t xml:space="preserve">Ilustración: </w:t>
      </w:r>
      <w:r w:rsidR="00AD5C96" w:rsidRPr="00AD5C96">
        <w:rPr>
          <w:rStyle w:val="normaltextrun"/>
          <w:rFonts w:ascii="Arial" w:hAnsi="Arial" w:cs="Arial"/>
          <w:bCs/>
          <w:iCs/>
          <w:color w:val="000000"/>
          <w:shd w:val="clear" w:color="auto" w:fill="FFFFFF"/>
        </w:rPr>
        <w:t>Atención al Retesting de incidencias</w:t>
      </w:r>
      <w:r w:rsidR="00CF5443">
        <w:rPr>
          <w:rStyle w:val="normaltextrun"/>
          <w:rFonts w:ascii="Arial" w:hAnsi="Arial" w:cs="Arial"/>
          <w:bCs/>
          <w:iCs/>
          <w:color w:val="000000"/>
          <w:shd w:val="clear" w:color="auto" w:fill="FFFFFF"/>
        </w:rPr>
        <w:t xml:space="preserve"> </w:t>
      </w:r>
      <w:r w:rsidR="00D15326">
        <w:rPr>
          <w:rStyle w:val="normaltextrun"/>
          <w:rFonts w:ascii="Arial" w:hAnsi="Arial" w:cs="Arial"/>
          <w:bCs/>
          <w:iCs/>
          <w:color w:val="000000"/>
          <w:shd w:val="clear" w:color="auto" w:fill="FFFFFF"/>
        </w:rPr>
        <w:t>B</w:t>
      </w:r>
      <w:r w:rsidR="00B13A99">
        <w:rPr>
          <w:rStyle w:val="normaltextrun"/>
          <w:rFonts w:ascii="Arial" w:hAnsi="Arial" w:cs="Arial"/>
          <w:bCs/>
          <w:iCs/>
          <w:color w:val="000000"/>
          <w:shd w:val="clear" w:color="auto" w:fill="FFFFFF"/>
        </w:rPr>
        <w:t xml:space="preserve">ugs detectados y atendidos </w:t>
      </w:r>
    </w:p>
    <w:p w:rsidR="00B13A99" w:rsidRPr="00AD5C96" w:rsidRDefault="00B13A99" w:rsidP="00964455">
      <w:pPr>
        <w:spacing w:after="0"/>
        <w:jc w:val="both"/>
        <w:rPr>
          <w:sz w:val="20"/>
        </w:rPr>
      </w:pPr>
    </w:p>
    <w:p w:rsidR="00DD3B6E" w:rsidRDefault="00DD3B6E" w:rsidP="00964455">
      <w:pPr>
        <w:spacing w:after="0"/>
        <w:jc w:val="both"/>
        <w:rPr>
          <w:b/>
          <w:i/>
          <w:sz w:val="20"/>
        </w:rPr>
      </w:pPr>
    </w:p>
    <w:p w:rsidR="004879F1" w:rsidRPr="00E2180D" w:rsidRDefault="004879F1" w:rsidP="00964455">
      <w:pPr>
        <w:spacing w:after="0"/>
        <w:jc w:val="both"/>
        <w:rPr>
          <w:rFonts w:ascii="Arial" w:hAnsi="Arial" w:cs="Arial"/>
          <w:b/>
          <w:i/>
          <w:sz w:val="20"/>
          <w:szCs w:val="20"/>
        </w:rPr>
      </w:pPr>
    </w:p>
    <w:p w:rsidR="004879F1" w:rsidRDefault="00613940" w:rsidP="00964455">
      <w:pPr>
        <w:spacing w:after="0"/>
        <w:jc w:val="both"/>
        <w:rPr>
          <w:b/>
          <w:i/>
          <w:sz w:val="20"/>
        </w:rPr>
      </w:pPr>
      <w:r w:rsidRPr="00613940">
        <w:rPr>
          <w:b/>
          <w:i/>
          <w:noProof/>
          <w:sz w:val="20"/>
          <w:lang w:val="es-MX" w:eastAsia="es-MX"/>
        </w:rPr>
        <w:drawing>
          <wp:inline distT="0" distB="0" distL="0" distR="0" wp14:anchorId="5D59B75C" wp14:editId="3307BC26">
            <wp:extent cx="5612130" cy="56915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F1" w:rsidRDefault="00613940" w:rsidP="00964455">
      <w:pPr>
        <w:spacing w:after="0"/>
        <w:jc w:val="both"/>
        <w:rPr>
          <w:b/>
          <w:i/>
          <w:sz w:val="20"/>
        </w:rPr>
      </w:pPr>
      <w:r w:rsidRPr="00613940">
        <w:rPr>
          <w:b/>
          <w:i/>
          <w:noProof/>
          <w:sz w:val="20"/>
          <w:lang w:val="es-MX" w:eastAsia="es-MX"/>
        </w:rPr>
        <w:lastRenderedPageBreak/>
        <w:drawing>
          <wp:inline distT="0" distB="0" distL="0" distR="0" wp14:anchorId="5E0B2928" wp14:editId="26DE6B37">
            <wp:extent cx="5612130" cy="40767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0" w:rsidRDefault="00613940" w:rsidP="00964455">
      <w:pPr>
        <w:spacing w:after="0"/>
        <w:jc w:val="both"/>
        <w:rPr>
          <w:b/>
          <w:i/>
          <w:sz w:val="20"/>
        </w:rPr>
      </w:pPr>
    </w:p>
    <w:p w:rsidR="00613940" w:rsidRDefault="00613940" w:rsidP="00964455">
      <w:pPr>
        <w:spacing w:after="0"/>
        <w:jc w:val="both"/>
        <w:rPr>
          <w:b/>
          <w:i/>
          <w:sz w:val="20"/>
        </w:rPr>
      </w:pPr>
      <w:r w:rsidRPr="00613940">
        <w:rPr>
          <w:b/>
          <w:i/>
          <w:noProof/>
          <w:sz w:val="20"/>
          <w:lang w:val="es-MX" w:eastAsia="es-MX"/>
        </w:rPr>
        <w:lastRenderedPageBreak/>
        <w:drawing>
          <wp:inline distT="0" distB="0" distL="0" distR="0" wp14:anchorId="3E37FBB9" wp14:editId="18980F25">
            <wp:extent cx="5612130" cy="38169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0" w:rsidRDefault="00613940" w:rsidP="00964455">
      <w:pPr>
        <w:spacing w:after="0"/>
        <w:jc w:val="both"/>
        <w:rPr>
          <w:b/>
          <w:i/>
          <w:sz w:val="20"/>
        </w:rPr>
      </w:pPr>
      <w:r w:rsidRPr="00613940">
        <w:rPr>
          <w:b/>
          <w:i/>
          <w:noProof/>
          <w:sz w:val="20"/>
          <w:lang w:val="es-MX" w:eastAsia="es-MX"/>
        </w:rPr>
        <w:lastRenderedPageBreak/>
        <w:drawing>
          <wp:inline distT="0" distB="0" distL="0" distR="0" wp14:anchorId="7E9C81ED" wp14:editId="09F21B66">
            <wp:extent cx="5612130" cy="3536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0" w:rsidRDefault="00613940" w:rsidP="00964455">
      <w:pPr>
        <w:spacing w:after="0"/>
        <w:jc w:val="both"/>
        <w:rPr>
          <w:b/>
          <w:i/>
          <w:sz w:val="20"/>
        </w:rPr>
      </w:pPr>
      <w:r w:rsidRPr="00613940">
        <w:rPr>
          <w:b/>
          <w:i/>
          <w:noProof/>
          <w:sz w:val="20"/>
          <w:lang w:val="es-MX" w:eastAsia="es-MX"/>
        </w:rPr>
        <w:drawing>
          <wp:inline distT="0" distB="0" distL="0" distR="0" wp14:anchorId="036E3A2F" wp14:editId="3430247E">
            <wp:extent cx="5612130" cy="29190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0" w:rsidRDefault="00613940" w:rsidP="00964455">
      <w:pPr>
        <w:spacing w:after="0"/>
        <w:jc w:val="both"/>
        <w:rPr>
          <w:b/>
          <w:i/>
          <w:sz w:val="20"/>
        </w:rPr>
      </w:pPr>
    </w:p>
    <w:p w:rsidR="00613940" w:rsidRDefault="00613940" w:rsidP="00964455">
      <w:pPr>
        <w:spacing w:after="0"/>
        <w:jc w:val="both"/>
        <w:rPr>
          <w:b/>
          <w:i/>
          <w:sz w:val="20"/>
        </w:rPr>
      </w:pPr>
      <w:r w:rsidRPr="00613940">
        <w:rPr>
          <w:b/>
          <w:i/>
          <w:noProof/>
          <w:sz w:val="20"/>
          <w:lang w:val="es-MX" w:eastAsia="es-MX"/>
        </w:rPr>
        <w:lastRenderedPageBreak/>
        <w:drawing>
          <wp:inline distT="0" distB="0" distL="0" distR="0" wp14:anchorId="61E4FDD0" wp14:editId="346CD2BF">
            <wp:extent cx="5612130" cy="366839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0" w:rsidRDefault="00613940" w:rsidP="00964455">
      <w:pPr>
        <w:spacing w:after="0"/>
        <w:jc w:val="both"/>
        <w:rPr>
          <w:b/>
          <w:i/>
          <w:sz w:val="20"/>
        </w:rPr>
      </w:pPr>
    </w:p>
    <w:p w:rsidR="00613940" w:rsidRDefault="00613940" w:rsidP="00964455">
      <w:pPr>
        <w:spacing w:after="0"/>
        <w:jc w:val="both"/>
        <w:rPr>
          <w:b/>
          <w:i/>
          <w:sz w:val="20"/>
        </w:rPr>
      </w:pPr>
      <w:r w:rsidRPr="00613940">
        <w:rPr>
          <w:b/>
          <w:i/>
          <w:noProof/>
          <w:sz w:val="20"/>
          <w:lang w:val="es-MX" w:eastAsia="es-MX"/>
        </w:rPr>
        <w:lastRenderedPageBreak/>
        <w:drawing>
          <wp:inline distT="0" distB="0" distL="0" distR="0" wp14:anchorId="2F03E304" wp14:editId="7B0A5BAB">
            <wp:extent cx="5612130" cy="37122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F1" w:rsidRDefault="004879F1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  <w:r w:rsidRPr="00D33F04">
        <w:rPr>
          <w:b/>
          <w:i/>
          <w:noProof/>
          <w:sz w:val="20"/>
          <w:lang w:val="es-MX" w:eastAsia="es-MX"/>
        </w:rPr>
        <w:drawing>
          <wp:inline distT="0" distB="0" distL="0" distR="0" wp14:anchorId="2536DCB7" wp14:editId="01BFF62C">
            <wp:extent cx="5612130" cy="30867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04" w:rsidRDefault="00D33F04" w:rsidP="00964455">
      <w:pPr>
        <w:spacing w:after="0"/>
        <w:jc w:val="both"/>
        <w:rPr>
          <w:b/>
          <w:i/>
          <w:sz w:val="20"/>
        </w:rPr>
      </w:pPr>
    </w:p>
    <w:p w:rsidR="00D33F04" w:rsidRDefault="00D33F04" w:rsidP="00964455">
      <w:pPr>
        <w:spacing w:after="0"/>
        <w:jc w:val="both"/>
        <w:rPr>
          <w:b/>
          <w:i/>
          <w:sz w:val="20"/>
        </w:rPr>
      </w:pPr>
      <w:r w:rsidRPr="00D33F04">
        <w:rPr>
          <w:b/>
          <w:i/>
          <w:noProof/>
          <w:sz w:val="20"/>
          <w:lang w:val="es-MX" w:eastAsia="es-MX"/>
        </w:rPr>
        <w:drawing>
          <wp:inline distT="0" distB="0" distL="0" distR="0" wp14:anchorId="2B6E0EA0" wp14:editId="6FF2D666">
            <wp:extent cx="5612130" cy="249237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F1" w:rsidRPr="00AD5C96" w:rsidRDefault="00E2180D" w:rsidP="00964455">
      <w:pPr>
        <w:spacing w:after="0"/>
        <w:jc w:val="both"/>
        <w:rPr>
          <w:b/>
          <w:i/>
          <w:sz w:val="20"/>
          <w:szCs w:val="20"/>
        </w:rPr>
      </w:pPr>
      <w:r w:rsidRPr="00AD5C96">
        <w:rPr>
          <w:rStyle w:val="normaltextrun"/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>Ilustración</w:t>
      </w:r>
      <w:r w:rsidR="00AD5C96" w:rsidRPr="00AD5C96">
        <w:rPr>
          <w:rStyle w:val="normaltextrun"/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>:</w:t>
      </w:r>
      <w:r w:rsidR="00197F00">
        <w:rPr>
          <w:rStyle w:val="normaltextrun"/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 xml:space="preserve"> Revisión guías rápidas Configuración de usuarios </w:t>
      </w:r>
    </w:p>
    <w:p w:rsidR="004879F1" w:rsidRDefault="004879F1" w:rsidP="00964455">
      <w:pPr>
        <w:spacing w:after="0"/>
        <w:jc w:val="both"/>
        <w:rPr>
          <w:b/>
          <w:i/>
          <w:sz w:val="20"/>
        </w:rPr>
      </w:pPr>
    </w:p>
    <w:p w:rsidR="004C6355" w:rsidRDefault="004C6355" w:rsidP="00964455">
      <w:pPr>
        <w:spacing w:after="0"/>
        <w:jc w:val="both"/>
        <w:rPr>
          <w:b/>
          <w:i/>
          <w:sz w:val="20"/>
        </w:rPr>
      </w:pPr>
    </w:p>
    <w:p w:rsidR="004C6355" w:rsidRDefault="004C6355" w:rsidP="00964455">
      <w:pPr>
        <w:spacing w:after="0"/>
        <w:jc w:val="both"/>
        <w:rPr>
          <w:b/>
          <w:i/>
          <w:sz w:val="20"/>
        </w:rPr>
      </w:pPr>
    </w:p>
    <w:p w:rsidR="00E067E3" w:rsidRDefault="00E067E3" w:rsidP="00964455">
      <w:pPr>
        <w:spacing w:after="0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352A61" w:rsidRPr="004C6355" w:rsidRDefault="00574128" w:rsidP="00352A61">
      <w:pPr>
        <w:pStyle w:val="Ttulo1"/>
        <w:numPr>
          <w:ilvl w:val="0"/>
          <w:numId w:val="10"/>
        </w:num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t xml:space="preserve">DESGLOSE DE ACTIVIDADES </w:t>
      </w:r>
    </w:p>
    <w:tbl>
      <w:tblPr>
        <w:tblW w:w="882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3"/>
        <w:gridCol w:w="6205"/>
        <w:gridCol w:w="1600"/>
      </w:tblGrid>
      <w:tr w:rsidR="004C6355" w:rsidRPr="004C6355" w:rsidTr="004C6355">
        <w:trPr>
          <w:trHeight w:val="300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  <w:t>#</w:t>
            </w:r>
          </w:p>
        </w:tc>
        <w:tc>
          <w:tcPr>
            <w:tcW w:w="62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  <w:t>Resumen</w:t>
            </w:r>
          </w:p>
        </w:tc>
        <w:tc>
          <w:tcPr>
            <w:tcW w:w="1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b/>
                <w:bCs/>
                <w:color w:val="000000"/>
                <w:lang w:val="es-MX" w:eastAsia="es-MX"/>
              </w:rPr>
              <w:t xml:space="preserve">Responsable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1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Reporte de Actividades mensual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2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01/09/2023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3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31/08/2023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4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30/08/2023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5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29/08/2023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6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28/08/2023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7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25/08/2023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8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22/08/2023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9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21/08/2023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10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24/08/2023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11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23/08/2023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12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PABMI-915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13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Atender PABMI-908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14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18/08/2023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15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17/08/2023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16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16/08/2023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17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15/08/2023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18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 14/08/2023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19</w:t>
            </w:r>
          </w:p>
        </w:tc>
        <w:tc>
          <w:tcPr>
            <w:tcW w:w="6205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Revisión guías PABMI configuración usuarios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20</w:t>
            </w:r>
          </w:p>
        </w:tc>
        <w:tc>
          <w:tcPr>
            <w:tcW w:w="6205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Revisión guías PABMI configuración catálogos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21</w:t>
            </w:r>
          </w:p>
        </w:tc>
        <w:tc>
          <w:tcPr>
            <w:tcW w:w="62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PABMI-820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22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PABMI-819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23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PABMI-818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24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PABMI-817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25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PABMI-816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26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PABMI-815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27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PABMI-814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28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PABMI-813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29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PABMI-804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30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PABMI-803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31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PABMI-802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32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PABMI-800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33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PABMI-798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34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PABMI-797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lastRenderedPageBreak/>
              <w:t>35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Atención PABMI-796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36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Asignación tickets para las pruebas de confirmación de Catálogos General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37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11/ agosto 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38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10/ agosto 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39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09/ agosto 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40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08/ agosto 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  <w:bookmarkStart w:id="3" w:name="_GoBack"/>
        <w:bookmarkEnd w:id="3"/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41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07/ agosto 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42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04/ agosto 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43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03/ agosto 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44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02/ agosto 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45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01/ agosto 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  <w:tr w:rsidR="004C6355" w:rsidRPr="004C6355" w:rsidTr="004C6355">
        <w:trPr>
          <w:trHeight w:val="300"/>
        </w:trPr>
        <w:tc>
          <w:tcPr>
            <w:tcW w:w="10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</w:pPr>
            <w:r w:rsidRPr="004C6355">
              <w:rPr>
                <w:rFonts w:ascii="Calibri" w:eastAsia="Times New Roman" w:hAnsi="Calibri" w:cs="Calibri"/>
                <w:color w:val="0563C1"/>
                <w:u w:val="single"/>
                <w:lang w:val="es-MX" w:eastAsia="es-MX"/>
              </w:rPr>
              <w:t>46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>Reunión avance diarios 31/ julio /2023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C6355" w:rsidRPr="004C6355" w:rsidRDefault="004C6355" w:rsidP="004C63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 w:rsidRPr="004C6355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Tester, QA 3 </w:t>
            </w:r>
          </w:p>
        </w:tc>
      </w:tr>
    </w:tbl>
    <w:p w:rsidR="00AA2560" w:rsidRDefault="006D7B54" w:rsidP="00344D03">
      <w:pPr>
        <w:spacing w:after="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br w:type="textWrapping" w:clear="all"/>
      </w:r>
    </w:p>
    <w:p w:rsidR="00AA2560" w:rsidRDefault="00AA2560" w:rsidP="00344D03">
      <w:pPr>
        <w:spacing w:after="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FF7A16" w:rsidRDefault="000F4C93" w:rsidP="00344D03">
      <w:pPr>
        <w:spacing w:after="0" w:line="259" w:lineRule="auto"/>
        <w:rPr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6</w:t>
      </w:r>
      <w:r w:rsidR="00084CAC">
        <w:rPr>
          <w:rFonts w:ascii="Arial" w:hAnsi="Arial" w:cs="Arial"/>
          <w:b/>
          <w:color w:val="000000" w:themeColor="text1"/>
          <w:sz w:val="28"/>
          <w:lang w:val="es-CO"/>
        </w:rPr>
        <w:t xml:space="preserve">. FIRMAS </w:t>
      </w:r>
    </w:p>
    <w:p w:rsidR="00084CAC" w:rsidRPr="00CE1D01" w:rsidRDefault="00084CAC" w:rsidP="00344D03">
      <w:pPr>
        <w:spacing w:before="20"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337526" w:rsidRPr="00E06B69" w:rsidTr="004372C3">
        <w:trPr>
          <w:trHeight w:val="53"/>
          <w:jc w:val="center"/>
        </w:trPr>
        <w:tc>
          <w:tcPr>
            <w:tcW w:w="4106" w:type="dxa"/>
            <w:vAlign w:val="center"/>
          </w:tcPr>
          <w:p w:rsidR="007F7C8A" w:rsidRPr="00662827" w:rsidRDefault="00337526" w:rsidP="007F7C8A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337526" w:rsidRPr="00662827" w:rsidRDefault="00337526" w:rsidP="00337526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337526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B2621B" w:rsidRDefault="00B2621B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37526" w:rsidRPr="00917563" w:rsidRDefault="00574128" w:rsidP="00674F6B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Cs w:val="14"/>
              </w:rPr>
              <w:t>Ing. Alberto Sobrado Garnica</w:t>
            </w:r>
            <w:r>
              <w:rPr>
                <w:rFonts w:ascii="Arial" w:hAnsi="Arial" w:cs="Arial"/>
                <w:szCs w:val="14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7F7C8A" w:rsidRDefault="007F7C8A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44D03" w:rsidRDefault="00344D03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37526" w:rsidRPr="00CF51CF" w:rsidRDefault="00337526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3A24DD" w:rsidRDefault="003A24DD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23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36FB" w:rsidRDefault="00A336FB" w:rsidP="00423135">
      <w:pPr>
        <w:spacing w:after="0" w:line="240" w:lineRule="auto"/>
      </w:pPr>
      <w:r>
        <w:separator/>
      </w:r>
    </w:p>
  </w:endnote>
  <w:endnote w:type="continuationSeparator" w:id="0">
    <w:p w:rsidR="00A336FB" w:rsidRDefault="00A336FB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36FB" w:rsidRDefault="00A336FB" w:rsidP="00423135">
      <w:pPr>
        <w:spacing w:after="0" w:line="240" w:lineRule="auto"/>
      </w:pPr>
      <w:r>
        <w:separator/>
      </w:r>
    </w:p>
  </w:footnote>
  <w:footnote w:type="continuationSeparator" w:id="0">
    <w:p w:rsidR="00A336FB" w:rsidRDefault="00A336FB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4372C3" w:rsidTr="00D65DD1">
      <w:tc>
        <w:tcPr>
          <w:tcW w:w="2706" w:type="dxa"/>
          <w:vMerge w:val="restart"/>
        </w:tcPr>
        <w:p w:rsidR="004372C3" w:rsidRDefault="004372C3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7620</wp:posOffset>
                </wp:positionH>
                <wp:positionV relativeFrom="paragraph">
                  <wp:posOffset>77470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4372C3" w:rsidRPr="00423135" w:rsidRDefault="00344D03" w:rsidP="00423135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Plataforma de Administración de Bienes Mueble e Inmuebles (PABMI)</w:t>
          </w:r>
        </w:p>
      </w:tc>
      <w:tc>
        <w:tcPr>
          <w:tcW w:w="3156" w:type="dxa"/>
          <w:vMerge w:val="restart"/>
        </w:tcPr>
        <w:p w:rsidR="004372C3" w:rsidRDefault="004372C3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4372C3" w:rsidTr="00D65DD1">
      <w:tc>
        <w:tcPr>
          <w:tcW w:w="2706" w:type="dxa"/>
          <w:vMerge/>
        </w:tcPr>
        <w:p w:rsidR="004372C3" w:rsidRDefault="004372C3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4372C3" w:rsidRPr="00423135" w:rsidRDefault="00E232F6" w:rsidP="0098327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Agosto</w:t>
          </w:r>
          <w:r w:rsidR="004372C3" w:rsidRPr="00423135">
            <w:rPr>
              <w:rFonts w:ascii="Arial" w:hAnsi="Arial" w:cs="Arial"/>
            </w:rPr>
            <w:t xml:space="preserve"> 202</w:t>
          </w:r>
          <w:r w:rsidR="00C73EDD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4372C3" w:rsidRDefault="004372C3">
          <w:pPr>
            <w:pStyle w:val="Encabezado"/>
          </w:pPr>
        </w:p>
      </w:tc>
    </w:tr>
    <w:tr w:rsidR="00E51395" w:rsidTr="00D65DD1">
      <w:tc>
        <w:tcPr>
          <w:tcW w:w="2706" w:type="dxa"/>
          <w:vMerge/>
        </w:tcPr>
        <w:p w:rsidR="00E51395" w:rsidRDefault="00E51395" w:rsidP="00E51395">
          <w:pPr>
            <w:pStyle w:val="Encabezado"/>
          </w:pPr>
        </w:p>
      </w:tc>
      <w:tc>
        <w:tcPr>
          <w:tcW w:w="1707" w:type="dxa"/>
        </w:tcPr>
        <w:p w:rsidR="00E51395" w:rsidRPr="00423135" w:rsidRDefault="00E51395" w:rsidP="000D77A5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Perfil </w:t>
          </w:r>
        </w:p>
      </w:tc>
      <w:tc>
        <w:tcPr>
          <w:tcW w:w="2638" w:type="dxa"/>
        </w:tcPr>
        <w:p w:rsidR="00E51395" w:rsidRPr="0098278F" w:rsidRDefault="004879F1" w:rsidP="0098278F">
          <w:pPr>
            <w:pStyle w:val="Default"/>
            <w:rPr>
              <w:sz w:val="23"/>
              <w:szCs w:val="23"/>
            </w:rPr>
          </w:pPr>
          <w:r>
            <w:rPr>
              <w:sz w:val="23"/>
              <w:szCs w:val="23"/>
            </w:rPr>
            <w:t>Tester, Q</w:t>
          </w:r>
          <w:r w:rsidR="00517BBE">
            <w:rPr>
              <w:sz w:val="23"/>
              <w:szCs w:val="23"/>
            </w:rPr>
            <w:t>A</w:t>
          </w:r>
          <w:r>
            <w:rPr>
              <w:sz w:val="23"/>
              <w:szCs w:val="23"/>
            </w:rPr>
            <w:t>3</w:t>
          </w:r>
        </w:p>
      </w:tc>
      <w:tc>
        <w:tcPr>
          <w:tcW w:w="3156" w:type="dxa"/>
          <w:vMerge/>
        </w:tcPr>
        <w:p w:rsidR="00E51395" w:rsidRDefault="00E51395" w:rsidP="00E51395">
          <w:pPr>
            <w:pStyle w:val="Encabezado"/>
          </w:pPr>
        </w:p>
      </w:tc>
    </w:tr>
    <w:tr w:rsidR="004372C3" w:rsidTr="00D65DD1">
      <w:trPr>
        <w:trHeight w:val="683"/>
      </w:trPr>
      <w:tc>
        <w:tcPr>
          <w:tcW w:w="2706" w:type="dxa"/>
          <w:vMerge/>
        </w:tcPr>
        <w:p w:rsidR="004372C3" w:rsidRDefault="004372C3" w:rsidP="00D65DD1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4372C3" w:rsidRPr="00423135" w:rsidRDefault="004372C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4C6355" w:rsidRPr="004C6355">
            <w:rPr>
              <w:rFonts w:ascii="Arial" w:hAnsi="Arial" w:cs="Arial"/>
              <w:bCs/>
              <w:noProof/>
            </w:rPr>
            <w:t>16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4C6355" w:rsidRPr="004C6355">
            <w:rPr>
              <w:rFonts w:ascii="Arial" w:eastAsia="MS Mincho" w:hAnsi="Arial" w:cs="Arial"/>
              <w:bCs/>
              <w:noProof/>
              <w:lang w:eastAsia="es-ES"/>
            </w:rPr>
            <w:t>16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4372C3" w:rsidRDefault="004372C3" w:rsidP="00D65DD1">
          <w:pPr>
            <w:pStyle w:val="Encabezado"/>
          </w:pPr>
        </w:p>
      </w:tc>
    </w:tr>
  </w:tbl>
  <w:p w:rsidR="004372C3" w:rsidRDefault="004372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43616"/>
    <w:multiLevelType w:val="hybridMultilevel"/>
    <w:tmpl w:val="B8263E7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36058"/>
    <w:multiLevelType w:val="hybridMultilevel"/>
    <w:tmpl w:val="970AF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962BB"/>
    <w:multiLevelType w:val="hybridMultilevel"/>
    <w:tmpl w:val="D7B02EB6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8B0240"/>
    <w:multiLevelType w:val="hybridMultilevel"/>
    <w:tmpl w:val="F5EAB4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B1084"/>
    <w:multiLevelType w:val="hybridMultilevel"/>
    <w:tmpl w:val="46B885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D03879"/>
    <w:multiLevelType w:val="hybridMultilevel"/>
    <w:tmpl w:val="65700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3226A"/>
    <w:multiLevelType w:val="hybridMultilevel"/>
    <w:tmpl w:val="F934D2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37BBB"/>
    <w:multiLevelType w:val="hybridMultilevel"/>
    <w:tmpl w:val="0762AD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903132"/>
    <w:multiLevelType w:val="hybridMultilevel"/>
    <w:tmpl w:val="1B9EEB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F58AA"/>
    <w:multiLevelType w:val="hybridMultilevel"/>
    <w:tmpl w:val="6DE6B0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409DB"/>
    <w:multiLevelType w:val="hybridMultilevel"/>
    <w:tmpl w:val="71B21F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9003A"/>
    <w:multiLevelType w:val="hybridMultilevel"/>
    <w:tmpl w:val="87681F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4770C7"/>
    <w:multiLevelType w:val="hybridMultilevel"/>
    <w:tmpl w:val="B44C3E8E"/>
    <w:lvl w:ilvl="0" w:tplc="08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6E351CB"/>
    <w:multiLevelType w:val="hybridMultilevel"/>
    <w:tmpl w:val="276A93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222FDE"/>
    <w:multiLevelType w:val="hybridMultilevel"/>
    <w:tmpl w:val="4A366D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3D08F6"/>
    <w:multiLevelType w:val="hybridMultilevel"/>
    <w:tmpl w:val="F1C6BA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FB6863"/>
    <w:multiLevelType w:val="hybridMultilevel"/>
    <w:tmpl w:val="124A08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C649C2"/>
    <w:multiLevelType w:val="hybridMultilevel"/>
    <w:tmpl w:val="8C0ABD58"/>
    <w:lvl w:ilvl="0" w:tplc="0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 w15:restartNumberingAfterBreak="0">
    <w:nsid w:val="43A252DE"/>
    <w:multiLevelType w:val="hybridMultilevel"/>
    <w:tmpl w:val="10ACDA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8E0AA3"/>
    <w:multiLevelType w:val="hybridMultilevel"/>
    <w:tmpl w:val="9E627E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C8098C"/>
    <w:multiLevelType w:val="hybridMultilevel"/>
    <w:tmpl w:val="935CC2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AA0B8D"/>
    <w:multiLevelType w:val="hybridMultilevel"/>
    <w:tmpl w:val="BA76C7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4B4F71"/>
    <w:multiLevelType w:val="hybridMultilevel"/>
    <w:tmpl w:val="635634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A3760D"/>
    <w:multiLevelType w:val="hybridMultilevel"/>
    <w:tmpl w:val="A4D04DE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5724CF7"/>
    <w:multiLevelType w:val="hybridMultilevel"/>
    <w:tmpl w:val="FA2874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EA59A9"/>
    <w:multiLevelType w:val="hybridMultilevel"/>
    <w:tmpl w:val="B0986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BF59C3"/>
    <w:multiLevelType w:val="hybridMultilevel"/>
    <w:tmpl w:val="EBBE918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633136"/>
    <w:multiLevelType w:val="multilevel"/>
    <w:tmpl w:val="21180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B66E53"/>
    <w:multiLevelType w:val="hybridMultilevel"/>
    <w:tmpl w:val="C0E259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F118AC"/>
    <w:multiLevelType w:val="hybridMultilevel"/>
    <w:tmpl w:val="EC8ECBD2"/>
    <w:lvl w:ilvl="0" w:tplc="6B0870E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1A7F15"/>
    <w:multiLevelType w:val="hybridMultilevel"/>
    <w:tmpl w:val="49A6E1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1"/>
  </w:num>
  <w:num w:numId="3">
    <w:abstractNumId w:val="5"/>
  </w:num>
  <w:num w:numId="4">
    <w:abstractNumId w:val="32"/>
  </w:num>
  <w:num w:numId="5">
    <w:abstractNumId w:val="26"/>
  </w:num>
  <w:num w:numId="6">
    <w:abstractNumId w:val="14"/>
  </w:num>
  <w:num w:numId="7">
    <w:abstractNumId w:val="28"/>
  </w:num>
  <w:num w:numId="8">
    <w:abstractNumId w:val="24"/>
  </w:num>
  <w:num w:numId="9">
    <w:abstractNumId w:val="6"/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</w:num>
  <w:num w:numId="12">
    <w:abstractNumId w:val="6"/>
  </w:num>
  <w:num w:numId="13">
    <w:abstractNumId w:val="5"/>
  </w:num>
  <w:num w:numId="14">
    <w:abstractNumId w:val="30"/>
  </w:num>
  <w:num w:numId="15">
    <w:abstractNumId w:val="12"/>
  </w:num>
  <w:num w:numId="16">
    <w:abstractNumId w:val="10"/>
  </w:num>
  <w:num w:numId="17">
    <w:abstractNumId w:val="16"/>
  </w:num>
  <w:num w:numId="18">
    <w:abstractNumId w:val="15"/>
  </w:num>
  <w:num w:numId="19">
    <w:abstractNumId w:val="3"/>
  </w:num>
  <w:num w:numId="20">
    <w:abstractNumId w:val="8"/>
  </w:num>
  <w:num w:numId="21">
    <w:abstractNumId w:val="20"/>
  </w:num>
  <w:num w:numId="22">
    <w:abstractNumId w:val="9"/>
  </w:num>
  <w:num w:numId="23">
    <w:abstractNumId w:val="18"/>
  </w:num>
  <w:num w:numId="24">
    <w:abstractNumId w:val="22"/>
  </w:num>
  <w:num w:numId="25">
    <w:abstractNumId w:val="23"/>
  </w:num>
  <w:num w:numId="26">
    <w:abstractNumId w:val="19"/>
  </w:num>
  <w:num w:numId="27">
    <w:abstractNumId w:val="4"/>
  </w:num>
  <w:num w:numId="28">
    <w:abstractNumId w:val="11"/>
  </w:num>
  <w:num w:numId="29">
    <w:abstractNumId w:val="33"/>
  </w:num>
  <w:num w:numId="30">
    <w:abstractNumId w:val="21"/>
  </w:num>
  <w:num w:numId="31">
    <w:abstractNumId w:val="25"/>
  </w:num>
  <w:num w:numId="32">
    <w:abstractNumId w:val="17"/>
  </w:num>
  <w:num w:numId="33">
    <w:abstractNumId w:val="27"/>
  </w:num>
  <w:num w:numId="34">
    <w:abstractNumId w:val="0"/>
  </w:num>
  <w:num w:numId="35">
    <w:abstractNumId w:val="2"/>
  </w:num>
  <w:num w:numId="36">
    <w:abstractNumId w:val="13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1464F"/>
    <w:rsid w:val="000146B9"/>
    <w:rsid w:val="0001697C"/>
    <w:rsid w:val="000246DE"/>
    <w:rsid w:val="00024876"/>
    <w:rsid w:val="00030069"/>
    <w:rsid w:val="0003149D"/>
    <w:rsid w:val="00031818"/>
    <w:rsid w:val="000323D9"/>
    <w:rsid w:val="00084CAC"/>
    <w:rsid w:val="000978ED"/>
    <w:rsid w:val="000D3689"/>
    <w:rsid w:val="000D587A"/>
    <w:rsid w:val="000D5F9D"/>
    <w:rsid w:val="000D77A5"/>
    <w:rsid w:val="000F33AA"/>
    <w:rsid w:val="000F4C93"/>
    <w:rsid w:val="00100431"/>
    <w:rsid w:val="00100CA8"/>
    <w:rsid w:val="001167F6"/>
    <w:rsid w:val="0012048A"/>
    <w:rsid w:val="00124410"/>
    <w:rsid w:val="00124F49"/>
    <w:rsid w:val="001254D2"/>
    <w:rsid w:val="0015040C"/>
    <w:rsid w:val="00152113"/>
    <w:rsid w:val="00152459"/>
    <w:rsid w:val="001601DF"/>
    <w:rsid w:val="00161268"/>
    <w:rsid w:val="001640D7"/>
    <w:rsid w:val="001701C0"/>
    <w:rsid w:val="00177CFF"/>
    <w:rsid w:val="00181367"/>
    <w:rsid w:val="001961F1"/>
    <w:rsid w:val="00197F00"/>
    <w:rsid w:val="001A120E"/>
    <w:rsid w:val="001B16B3"/>
    <w:rsid w:val="001C12F1"/>
    <w:rsid w:val="001C590A"/>
    <w:rsid w:val="001D7A96"/>
    <w:rsid w:val="001E6F2D"/>
    <w:rsid w:val="001F3130"/>
    <w:rsid w:val="002010C4"/>
    <w:rsid w:val="002114DA"/>
    <w:rsid w:val="002118AB"/>
    <w:rsid w:val="00217BA0"/>
    <w:rsid w:val="00220F4C"/>
    <w:rsid w:val="0023087C"/>
    <w:rsid w:val="00246A8F"/>
    <w:rsid w:val="00251955"/>
    <w:rsid w:val="00255A7A"/>
    <w:rsid w:val="00256FA3"/>
    <w:rsid w:val="002606DC"/>
    <w:rsid w:val="00260A24"/>
    <w:rsid w:val="002708B1"/>
    <w:rsid w:val="00276A0A"/>
    <w:rsid w:val="00277608"/>
    <w:rsid w:val="00283D89"/>
    <w:rsid w:val="002845F3"/>
    <w:rsid w:val="002C080C"/>
    <w:rsid w:val="002C751A"/>
    <w:rsid w:val="002D3172"/>
    <w:rsid w:val="002D3AA5"/>
    <w:rsid w:val="002E323D"/>
    <w:rsid w:val="002F540B"/>
    <w:rsid w:val="002F5ED9"/>
    <w:rsid w:val="00301CBB"/>
    <w:rsid w:val="003256D8"/>
    <w:rsid w:val="00337526"/>
    <w:rsid w:val="00344D03"/>
    <w:rsid w:val="003478ED"/>
    <w:rsid w:val="00352A61"/>
    <w:rsid w:val="00353CF9"/>
    <w:rsid w:val="0037493B"/>
    <w:rsid w:val="00374A1B"/>
    <w:rsid w:val="00374F15"/>
    <w:rsid w:val="0037514B"/>
    <w:rsid w:val="0038516A"/>
    <w:rsid w:val="003939CA"/>
    <w:rsid w:val="00395323"/>
    <w:rsid w:val="003973B6"/>
    <w:rsid w:val="0039768C"/>
    <w:rsid w:val="003A24DD"/>
    <w:rsid w:val="003A5BF3"/>
    <w:rsid w:val="003A6468"/>
    <w:rsid w:val="003A7148"/>
    <w:rsid w:val="003B7249"/>
    <w:rsid w:val="003C08C2"/>
    <w:rsid w:val="003C1844"/>
    <w:rsid w:val="003C69CD"/>
    <w:rsid w:val="003D0689"/>
    <w:rsid w:val="003D16D1"/>
    <w:rsid w:val="003D4D99"/>
    <w:rsid w:val="003D5BB4"/>
    <w:rsid w:val="003F3B9E"/>
    <w:rsid w:val="003F7333"/>
    <w:rsid w:val="00400ADC"/>
    <w:rsid w:val="00402251"/>
    <w:rsid w:val="004052EE"/>
    <w:rsid w:val="00407304"/>
    <w:rsid w:val="00414280"/>
    <w:rsid w:val="00421B90"/>
    <w:rsid w:val="00423135"/>
    <w:rsid w:val="004251EC"/>
    <w:rsid w:val="0042584A"/>
    <w:rsid w:val="0042693E"/>
    <w:rsid w:val="00427E8F"/>
    <w:rsid w:val="0043089D"/>
    <w:rsid w:val="0043173A"/>
    <w:rsid w:val="004327FC"/>
    <w:rsid w:val="004336F4"/>
    <w:rsid w:val="004372C3"/>
    <w:rsid w:val="00457B2B"/>
    <w:rsid w:val="004630E2"/>
    <w:rsid w:val="0046314E"/>
    <w:rsid w:val="00466A96"/>
    <w:rsid w:val="00472888"/>
    <w:rsid w:val="0048739A"/>
    <w:rsid w:val="004879F1"/>
    <w:rsid w:val="00490234"/>
    <w:rsid w:val="004908F5"/>
    <w:rsid w:val="00491739"/>
    <w:rsid w:val="00492F44"/>
    <w:rsid w:val="004A1146"/>
    <w:rsid w:val="004A3DD3"/>
    <w:rsid w:val="004A40D3"/>
    <w:rsid w:val="004B14F5"/>
    <w:rsid w:val="004C6355"/>
    <w:rsid w:val="004D0AA7"/>
    <w:rsid w:val="004D579E"/>
    <w:rsid w:val="004D67A3"/>
    <w:rsid w:val="004E0E6E"/>
    <w:rsid w:val="004E1418"/>
    <w:rsid w:val="004E1F66"/>
    <w:rsid w:val="004F26BF"/>
    <w:rsid w:val="004F7F4F"/>
    <w:rsid w:val="005005F3"/>
    <w:rsid w:val="0050285C"/>
    <w:rsid w:val="00517BBE"/>
    <w:rsid w:val="00523EF9"/>
    <w:rsid w:val="00524649"/>
    <w:rsid w:val="00527F15"/>
    <w:rsid w:val="0053026E"/>
    <w:rsid w:val="00535D41"/>
    <w:rsid w:val="00540F8A"/>
    <w:rsid w:val="00545394"/>
    <w:rsid w:val="00563D5F"/>
    <w:rsid w:val="00564041"/>
    <w:rsid w:val="00574128"/>
    <w:rsid w:val="0057540C"/>
    <w:rsid w:val="00593024"/>
    <w:rsid w:val="005A0831"/>
    <w:rsid w:val="005A28B1"/>
    <w:rsid w:val="005A4E1F"/>
    <w:rsid w:val="005B3D2F"/>
    <w:rsid w:val="005B3F61"/>
    <w:rsid w:val="005B5511"/>
    <w:rsid w:val="005D23C5"/>
    <w:rsid w:val="005D6824"/>
    <w:rsid w:val="005E2481"/>
    <w:rsid w:val="005F000A"/>
    <w:rsid w:val="00601272"/>
    <w:rsid w:val="00601D28"/>
    <w:rsid w:val="0060286A"/>
    <w:rsid w:val="00604E6D"/>
    <w:rsid w:val="00607846"/>
    <w:rsid w:val="0061063D"/>
    <w:rsid w:val="00613940"/>
    <w:rsid w:val="006147DC"/>
    <w:rsid w:val="006251D6"/>
    <w:rsid w:val="0064399C"/>
    <w:rsid w:val="00644152"/>
    <w:rsid w:val="00645228"/>
    <w:rsid w:val="00647541"/>
    <w:rsid w:val="006521C0"/>
    <w:rsid w:val="00661778"/>
    <w:rsid w:val="006740D2"/>
    <w:rsid w:val="00674F6B"/>
    <w:rsid w:val="006A0BC4"/>
    <w:rsid w:val="006A185B"/>
    <w:rsid w:val="006A548F"/>
    <w:rsid w:val="006B1AF0"/>
    <w:rsid w:val="006B5AFE"/>
    <w:rsid w:val="006C12A5"/>
    <w:rsid w:val="006D3123"/>
    <w:rsid w:val="006D7B54"/>
    <w:rsid w:val="006D7DB8"/>
    <w:rsid w:val="006E4859"/>
    <w:rsid w:val="006E5608"/>
    <w:rsid w:val="006F02D0"/>
    <w:rsid w:val="006F48E8"/>
    <w:rsid w:val="006F6CC5"/>
    <w:rsid w:val="006F7E0D"/>
    <w:rsid w:val="00724031"/>
    <w:rsid w:val="007243C2"/>
    <w:rsid w:val="007250AF"/>
    <w:rsid w:val="00730155"/>
    <w:rsid w:val="007320EA"/>
    <w:rsid w:val="00751DE4"/>
    <w:rsid w:val="0076476D"/>
    <w:rsid w:val="0077124A"/>
    <w:rsid w:val="00777213"/>
    <w:rsid w:val="00780188"/>
    <w:rsid w:val="00785F11"/>
    <w:rsid w:val="00794847"/>
    <w:rsid w:val="0079686B"/>
    <w:rsid w:val="0079759A"/>
    <w:rsid w:val="007A1410"/>
    <w:rsid w:val="007A1F5D"/>
    <w:rsid w:val="007A504E"/>
    <w:rsid w:val="007B5B77"/>
    <w:rsid w:val="007C2CDA"/>
    <w:rsid w:val="007D00F6"/>
    <w:rsid w:val="007D26F9"/>
    <w:rsid w:val="007D6D29"/>
    <w:rsid w:val="007E0AE9"/>
    <w:rsid w:val="007E2DCF"/>
    <w:rsid w:val="007E3A3F"/>
    <w:rsid w:val="007E621F"/>
    <w:rsid w:val="007F1217"/>
    <w:rsid w:val="007F7C8A"/>
    <w:rsid w:val="00802574"/>
    <w:rsid w:val="008042AB"/>
    <w:rsid w:val="008126B1"/>
    <w:rsid w:val="008246C4"/>
    <w:rsid w:val="00826908"/>
    <w:rsid w:val="008337E1"/>
    <w:rsid w:val="00846406"/>
    <w:rsid w:val="008527EE"/>
    <w:rsid w:val="0085542D"/>
    <w:rsid w:val="00884E42"/>
    <w:rsid w:val="00887352"/>
    <w:rsid w:val="00887F96"/>
    <w:rsid w:val="00887FA4"/>
    <w:rsid w:val="00895D2B"/>
    <w:rsid w:val="008A06B5"/>
    <w:rsid w:val="008A4523"/>
    <w:rsid w:val="008A47D2"/>
    <w:rsid w:val="008A497A"/>
    <w:rsid w:val="008A6316"/>
    <w:rsid w:val="008B298E"/>
    <w:rsid w:val="008B32D9"/>
    <w:rsid w:val="008C1408"/>
    <w:rsid w:val="008C401C"/>
    <w:rsid w:val="008D0F10"/>
    <w:rsid w:val="00900747"/>
    <w:rsid w:val="00900BBE"/>
    <w:rsid w:val="00900DAB"/>
    <w:rsid w:val="0090754A"/>
    <w:rsid w:val="00936FF6"/>
    <w:rsid w:val="009518DC"/>
    <w:rsid w:val="00953FC8"/>
    <w:rsid w:val="009564DD"/>
    <w:rsid w:val="00964455"/>
    <w:rsid w:val="00980579"/>
    <w:rsid w:val="0098094B"/>
    <w:rsid w:val="0098186B"/>
    <w:rsid w:val="00981E6D"/>
    <w:rsid w:val="0098278F"/>
    <w:rsid w:val="00983271"/>
    <w:rsid w:val="00985CB6"/>
    <w:rsid w:val="00985FF9"/>
    <w:rsid w:val="00992F1B"/>
    <w:rsid w:val="00996861"/>
    <w:rsid w:val="009A3771"/>
    <w:rsid w:val="009C76C2"/>
    <w:rsid w:val="009C7FEF"/>
    <w:rsid w:val="009D71F6"/>
    <w:rsid w:val="009E633E"/>
    <w:rsid w:val="009F720C"/>
    <w:rsid w:val="00A020FE"/>
    <w:rsid w:val="00A07C76"/>
    <w:rsid w:val="00A25056"/>
    <w:rsid w:val="00A268E0"/>
    <w:rsid w:val="00A336FB"/>
    <w:rsid w:val="00A35B19"/>
    <w:rsid w:val="00A41AA1"/>
    <w:rsid w:val="00A520C6"/>
    <w:rsid w:val="00A53233"/>
    <w:rsid w:val="00A601CB"/>
    <w:rsid w:val="00A60DD1"/>
    <w:rsid w:val="00A626C2"/>
    <w:rsid w:val="00A63406"/>
    <w:rsid w:val="00A647EB"/>
    <w:rsid w:val="00A77A26"/>
    <w:rsid w:val="00AA1F04"/>
    <w:rsid w:val="00AA22AC"/>
    <w:rsid w:val="00AA2560"/>
    <w:rsid w:val="00AA4C9E"/>
    <w:rsid w:val="00AA626E"/>
    <w:rsid w:val="00AA6FB9"/>
    <w:rsid w:val="00AB0C3A"/>
    <w:rsid w:val="00AB2232"/>
    <w:rsid w:val="00AB2713"/>
    <w:rsid w:val="00AC6BE1"/>
    <w:rsid w:val="00AD4532"/>
    <w:rsid w:val="00AD5C96"/>
    <w:rsid w:val="00AD7EC4"/>
    <w:rsid w:val="00AE39E8"/>
    <w:rsid w:val="00AF13CE"/>
    <w:rsid w:val="00B06F5A"/>
    <w:rsid w:val="00B07737"/>
    <w:rsid w:val="00B1039D"/>
    <w:rsid w:val="00B117D3"/>
    <w:rsid w:val="00B13A99"/>
    <w:rsid w:val="00B2621B"/>
    <w:rsid w:val="00B317C3"/>
    <w:rsid w:val="00B44AD3"/>
    <w:rsid w:val="00B51AFE"/>
    <w:rsid w:val="00B51FA4"/>
    <w:rsid w:val="00B520F6"/>
    <w:rsid w:val="00B65FA6"/>
    <w:rsid w:val="00B66D38"/>
    <w:rsid w:val="00B8325C"/>
    <w:rsid w:val="00B84DA6"/>
    <w:rsid w:val="00B869BD"/>
    <w:rsid w:val="00BA15DE"/>
    <w:rsid w:val="00BA5F1D"/>
    <w:rsid w:val="00BC1CF8"/>
    <w:rsid w:val="00BC37E7"/>
    <w:rsid w:val="00BC5529"/>
    <w:rsid w:val="00BC68AA"/>
    <w:rsid w:val="00BC6FB0"/>
    <w:rsid w:val="00BC779F"/>
    <w:rsid w:val="00BD0230"/>
    <w:rsid w:val="00BD05F8"/>
    <w:rsid w:val="00BD6BEB"/>
    <w:rsid w:val="00BE012D"/>
    <w:rsid w:val="00BE55DF"/>
    <w:rsid w:val="00BE5DBF"/>
    <w:rsid w:val="00BE629E"/>
    <w:rsid w:val="00BF0262"/>
    <w:rsid w:val="00BF111B"/>
    <w:rsid w:val="00BF3451"/>
    <w:rsid w:val="00C110DB"/>
    <w:rsid w:val="00C24795"/>
    <w:rsid w:val="00C31B66"/>
    <w:rsid w:val="00C36293"/>
    <w:rsid w:val="00C50C0C"/>
    <w:rsid w:val="00C65534"/>
    <w:rsid w:val="00C6749C"/>
    <w:rsid w:val="00C73EDD"/>
    <w:rsid w:val="00C77240"/>
    <w:rsid w:val="00C81A1B"/>
    <w:rsid w:val="00C85F54"/>
    <w:rsid w:val="00C8793F"/>
    <w:rsid w:val="00C9516C"/>
    <w:rsid w:val="00C97105"/>
    <w:rsid w:val="00CB6BC0"/>
    <w:rsid w:val="00CB71F9"/>
    <w:rsid w:val="00CC04B5"/>
    <w:rsid w:val="00CC6BC2"/>
    <w:rsid w:val="00CE3568"/>
    <w:rsid w:val="00CE52CE"/>
    <w:rsid w:val="00CE5A1E"/>
    <w:rsid w:val="00CE5C65"/>
    <w:rsid w:val="00CF48BE"/>
    <w:rsid w:val="00CF5443"/>
    <w:rsid w:val="00CF7C40"/>
    <w:rsid w:val="00D01CBC"/>
    <w:rsid w:val="00D054B1"/>
    <w:rsid w:val="00D06AEC"/>
    <w:rsid w:val="00D14996"/>
    <w:rsid w:val="00D15326"/>
    <w:rsid w:val="00D24BC1"/>
    <w:rsid w:val="00D30242"/>
    <w:rsid w:val="00D31FE3"/>
    <w:rsid w:val="00D33F04"/>
    <w:rsid w:val="00D43791"/>
    <w:rsid w:val="00D61D36"/>
    <w:rsid w:val="00D63BCD"/>
    <w:rsid w:val="00D65DD1"/>
    <w:rsid w:val="00D70D4A"/>
    <w:rsid w:val="00D836CD"/>
    <w:rsid w:val="00D86C58"/>
    <w:rsid w:val="00D87D27"/>
    <w:rsid w:val="00D87DE2"/>
    <w:rsid w:val="00D902E0"/>
    <w:rsid w:val="00DA23AC"/>
    <w:rsid w:val="00DA5BE7"/>
    <w:rsid w:val="00DB538C"/>
    <w:rsid w:val="00DB7A8A"/>
    <w:rsid w:val="00DC5789"/>
    <w:rsid w:val="00DD3B6E"/>
    <w:rsid w:val="00DD6147"/>
    <w:rsid w:val="00DD7597"/>
    <w:rsid w:val="00DD7DBF"/>
    <w:rsid w:val="00DE20F8"/>
    <w:rsid w:val="00DE4442"/>
    <w:rsid w:val="00E00C39"/>
    <w:rsid w:val="00E02ECE"/>
    <w:rsid w:val="00E067E3"/>
    <w:rsid w:val="00E07FF6"/>
    <w:rsid w:val="00E1320B"/>
    <w:rsid w:val="00E17069"/>
    <w:rsid w:val="00E2180D"/>
    <w:rsid w:val="00E232F6"/>
    <w:rsid w:val="00E23554"/>
    <w:rsid w:val="00E36718"/>
    <w:rsid w:val="00E43952"/>
    <w:rsid w:val="00E45105"/>
    <w:rsid w:val="00E51395"/>
    <w:rsid w:val="00E52648"/>
    <w:rsid w:val="00E5271F"/>
    <w:rsid w:val="00E54E93"/>
    <w:rsid w:val="00E6376D"/>
    <w:rsid w:val="00E64F30"/>
    <w:rsid w:val="00E66AFC"/>
    <w:rsid w:val="00E72FE9"/>
    <w:rsid w:val="00E75D38"/>
    <w:rsid w:val="00E77341"/>
    <w:rsid w:val="00E86F92"/>
    <w:rsid w:val="00E951A3"/>
    <w:rsid w:val="00EA1598"/>
    <w:rsid w:val="00EB1285"/>
    <w:rsid w:val="00EC0684"/>
    <w:rsid w:val="00EC5288"/>
    <w:rsid w:val="00ED55BE"/>
    <w:rsid w:val="00EE0487"/>
    <w:rsid w:val="00EE0A86"/>
    <w:rsid w:val="00EE51B0"/>
    <w:rsid w:val="00EE73CF"/>
    <w:rsid w:val="00F220C9"/>
    <w:rsid w:val="00F42250"/>
    <w:rsid w:val="00F44AF5"/>
    <w:rsid w:val="00F4608D"/>
    <w:rsid w:val="00F50A38"/>
    <w:rsid w:val="00F53DE2"/>
    <w:rsid w:val="00F71E0F"/>
    <w:rsid w:val="00F746E1"/>
    <w:rsid w:val="00F77C8C"/>
    <w:rsid w:val="00F84710"/>
    <w:rsid w:val="00F92857"/>
    <w:rsid w:val="00F93D13"/>
    <w:rsid w:val="00FA2D7D"/>
    <w:rsid w:val="00FA7FF0"/>
    <w:rsid w:val="00FB7079"/>
    <w:rsid w:val="00FC50D7"/>
    <w:rsid w:val="00FD4A31"/>
    <w:rsid w:val="00FD566B"/>
    <w:rsid w:val="00FD6672"/>
    <w:rsid w:val="00FD7850"/>
    <w:rsid w:val="00FF47D7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C0DAC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31F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1FE3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98278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MX"/>
    </w:rPr>
  </w:style>
  <w:style w:type="table" w:styleId="Tabladecuadrcula4-nfasis5">
    <w:name w:val="Grid Table 4 Accent 5"/>
    <w:basedOn w:val="Tablanormal"/>
    <w:uiPriority w:val="49"/>
    <w:rsid w:val="00992F1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normaltextrun">
    <w:name w:val="normaltextrun"/>
    <w:basedOn w:val="Fuentedeprrafopredeter"/>
    <w:rsid w:val="00E2180D"/>
  </w:style>
  <w:style w:type="character" w:customStyle="1" w:styleId="eop">
    <w:name w:val="eop"/>
    <w:basedOn w:val="Fuentedeprrafopredeter"/>
    <w:rsid w:val="00E21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3801</TotalTime>
  <Pages>16</Pages>
  <Words>840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304</cp:revision>
  <cp:lastPrinted>2022-08-10T18:43:00Z</cp:lastPrinted>
  <dcterms:created xsi:type="dcterms:W3CDTF">2022-05-04T21:58:00Z</dcterms:created>
  <dcterms:modified xsi:type="dcterms:W3CDTF">2023-09-01T17:30:00Z</dcterms:modified>
</cp:coreProperties>
</file>