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20AA7799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0A8883CD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PORTAL 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DE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PARTICIPACIONES Y APORTACIONES FEDERALES Y ESTATALES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&#13;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0A8883CD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PORTAL 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DE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PARTICIPACIONES Y APORTACIONES FEDERALES Y ESTATALES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69484E17" w:rsidR="00557D8D" w:rsidRPr="0049047D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9047D">
        <w:rPr>
          <w:rFonts w:ascii="Arial" w:hAnsi="Arial" w:cs="Arial"/>
          <w:sz w:val="32"/>
          <w:szCs w:val="32"/>
          <w:lang w:val="es-MX"/>
        </w:rPr>
        <w:t>MÓDULO “</w:t>
      </w:r>
      <w:r w:rsidR="005434FF">
        <w:rPr>
          <w:rFonts w:ascii="Arial" w:hAnsi="Arial" w:cs="Arial"/>
          <w:sz w:val="32"/>
          <w:szCs w:val="32"/>
          <w:lang w:val="es-MX"/>
        </w:rPr>
        <w:t xml:space="preserve">PARTICIPACIONES FEDERALES </w:t>
      </w:r>
      <w:r w:rsidR="00B74BD6">
        <w:rPr>
          <w:rFonts w:ascii="Arial" w:hAnsi="Arial" w:cs="Arial"/>
          <w:sz w:val="32"/>
          <w:szCs w:val="32"/>
          <w:lang w:val="es-MX"/>
        </w:rPr>
        <w:t>ACUERDOS</w:t>
      </w:r>
      <w:r w:rsidRPr="0049047D">
        <w:rPr>
          <w:rFonts w:ascii="Arial" w:hAnsi="Arial" w:cs="Arial"/>
          <w:sz w:val="32"/>
          <w:szCs w:val="32"/>
          <w:lang w:val="es-MX"/>
        </w:rPr>
        <w:t>”</w:t>
      </w: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&#13;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eGrid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066DC253" w:rsidR="00EF2A3C" w:rsidRPr="002579F9" w:rsidRDefault="00EF2A3C" w:rsidP="00EF2A3C">
          <w:pPr>
            <w:pStyle w:val="TOCHeading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579F9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BC49011" w14:textId="77777777" w:rsidR="00C23E08" w:rsidRPr="00C23E08" w:rsidRDefault="00C23E08" w:rsidP="00C23E08">
          <w:pPr>
            <w:rPr>
              <w:lang w:eastAsia="es-MX"/>
            </w:rPr>
          </w:pPr>
        </w:p>
        <w:p w14:paraId="56BF4795" w14:textId="4A18BA5B" w:rsidR="00211D02" w:rsidRDefault="00EF2A3C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r w:rsidRPr="00C23E08">
            <w:rPr>
              <w:rFonts w:ascii="Arial" w:hAnsi="Arial"/>
              <w:sz w:val="24"/>
              <w:szCs w:val="24"/>
            </w:rPr>
            <w:fldChar w:fldCharType="begin"/>
          </w:r>
          <w:r w:rsidRPr="00C23E0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23E08">
            <w:rPr>
              <w:rFonts w:ascii="Arial" w:hAnsi="Arial"/>
              <w:sz w:val="24"/>
              <w:szCs w:val="24"/>
            </w:rPr>
            <w:fldChar w:fldCharType="separate"/>
          </w:r>
          <w:hyperlink w:anchor="_Toc198889797" w:history="1">
            <w:r w:rsidR="00211D02" w:rsidRPr="00154DA5">
              <w:rPr>
                <w:rStyle w:val="Hyperlink"/>
              </w:rPr>
              <w:t>Objetivo</w:t>
            </w:r>
            <w:r w:rsidR="00211D02">
              <w:rPr>
                <w:webHidden/>
              </w:rPr>
              <w:tab/>
            </w:r>
            <w:r w:rsidR="00211D02">
              <w:rPr>
                <w:webHidden/>
              </w:rPr>
              <w:fldChar w:fldCharType="begin"/>
            </w:r>
            <w:r w:rsidR="00211D02">
              <w:rPr>
                <w:webHidden/>
              </w:rPr>
              <w:instrText xml:space="preserve"> PAGEREF _Toc198889797 \h </w:instrText>
            </w:r>
            <w:r w:rsidR="00211D02">
              <w:rPr>
                <w:webHidden/>
              </w:rPr>
            </w:r>
            <w:r w:rsidR="00211D02">
              <w:rPr>
                <w:webHidden/>
              </w:rPr>
              <w:fldChar w:fldCharType="separate"/>
            </w:r>
            <w:r w:rsidR="00211D02">
              <w:rPr>
                <w:webHidden/>
              </w:rPr>
              <w:t>3</w:t>
            </w:r>
            <w:r w:rsidR="00211D02">
              <w:rPr>
                <w:webHidden/>
              </w:rPr>
              <w:fldChar w:fldCharType="end"/>
            </w:r>
          </w:hyperlink>
        </w:p>
        <w:p w14:paraId="0329F407" w14:textId="1850CB1C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798" w:history="1">
            <w:r w:rsidRPr="00154DA5">
              <w:rPr>
                <w:rStyle w:val="Hyperlink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835C4C" w14:textId="1D9C305D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799" w:history="1">
            <w:r w:rsidRPr="00154DA5">
              <w:rPr>
                <w:rStyle w:val="Hyperlink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978D2CF" w14:textId="348FA23A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0" w:history="1">
            <w:r w:rsidRPr="00154DA5">
              <w:rPr>
                <w:rStyle w:val="Hyperlink"/>
                <w:bCs/>
              </w:rPr>
              <w:t>PARTICIPACIONES FEDERALES ACUERDOS (PPAFE)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3C4211" w14:textId="421CD172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1" w:history="1">
            <w:r w:rsidRPr="00154DA5">
              <w:rPr>
                <w:rStyle w:val="Hyperlink"/>
              </w:rPr>
              <w:t>1.- Selección de Participaciones Federales Acuerdos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BF4B2F" w14:textId="3EE0AAFB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2" w:history="1">
            <w:r w:rsidRPr="00154DA5">
              <w:rPr>
                <w:rStyle w:val="Hyperlink"/>
              </w:rPr>
              <w:t>2.- El “Usuario Capturador” podrá crear un nuevo registro de Participaciones Federales Acuerdos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B42F13" w14:textId="774EA63A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3" w:history="1">
            <w:r w:rsidRPr="00154DA5">
              <w:rPr>
                <w:rStyle w:val="Hyperlink"/>
              </w:rPr>
              <w:t>3.- El “Usuario Revisor” podrá revisar los datos registrados para avanzar en el proceso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57EE669" w14:textId="5F0D532C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4" w:history="1">
            <w:r w:rsidRPr="00154DA5">
              <w:rPr>
                <w:rStyle w:val="Hyperlink"/>
              </w:rPr>
              <w:t>4.- El “Usuario Validador o Administrador” podrá validar los datos registrados para publicar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05A234F" w14:textId="69FB30DE" w:rsidR="00211D02" w:rsidRDefault="00211D0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889805" w:history="1">
            <w:r w:rsidRPr="00154DA5">
              <w:rPr>
                <w:rStyle w:val="Hyperlink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_Toc198889805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379A784" w14:textId="7D096D6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23E0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761A889" w14:textId="77777777" w:rsidR="005434FF" w:rsidRDefault="005434FF" w:rsidP="00EF2A3C">
      <w:pPr>
        <w:spacing w:line="276" w:lineRule="auto"/>
        <w:rPr>
          <w:rFonts w:ascii="Arial" w:hAnsi="Arial" w:cs="Arial"/>
          <w:sz w:val="24"/>
        </w:rPr>
      </w:pPr>
    </w:p>
    <w:p w14:paraId="512E460C" w14:textId="77777777" w:rsidR="005B570D" w:rsidRPr="002325F1" w:rsidRDefault="005B570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74221D5" wp14:editId="6E5F8A04">
                <wp:simplePos x="0" y="0"/>
                <wp:positionH relativeFrom="margin">
                  <wp:align>left</wp:align>
                </wp:positionH>
                <wp:positionV relativeFrom="paragraph">
                  <wp:posOffset>37044</wp:posOffset>
                </wp:positionV>
                <wp:extent cx="5629045" cy="267179"/>
                <wp:effectExtent l="57150" t="38100" r="48260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045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82F5F" w14:textId="47C6E509" w:rsidR="005B570D" w:rsidRPr="00D45E45" w:rsidRDefault="005B570D" w:rsidP="005B570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21D5" id="Rectángulo 14" o:spid="_x0000_s1028" style="position:absolute;left:0;text-align:left;margin-left:0;margin-top:2.9pt;width:443.25pt;height:21.0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&#13;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A82F5F" w14:textId="47C6E509" w:rsidR="005B570D" w:rsidRPr="00D45E45" w:rsidRDefault="005B570D" w:rsidP="005B570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FB56D1" w:rsidRDefault="00FB56D1" w:rsidP="00FB56D1"/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7A94DAA4">
                <wp:simplePos x="0" y="0"/>
                <wp:positionH relativeFrom="column">
                  <wp:posOffset>810373</wp:posOffset>
                </wp:positionH>
                <wp:positionV relativeFrom="paragraph">
                  <wp:posOffset>267744</wp:posOffset>
                </wp:positionV>
                <wp:extent cx="4399472" cy="1234160"/>
                <wp:effectExtent l="0" t="0" r="2032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23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19FD16E" w:rsidR="00B636E2" w:rsidRPr="00382400" w:rsidRDefault="009623AA" w:rsidP="0038240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del proceso</w:t>
                            </w: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Gestión de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las Participaciones Federales de </w:t>
                            </w:r>
                            <w:r w:rsidR="00B74BD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Acuerdos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74BD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los recursos enviados por el Gobierno Federal a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 Estado,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 la distribución a todos los municipios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 Nuevo León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8pt;margin-top:21.1pt;width:346.4pt;height:97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" fillcolor="white [3201]" strokecolor="#a5a5a5 [3206]" strokeweight="1pt">
                <v:textbox>
                  <w:txbxContent>
                    <w:p w14:paraId="4B61FA4C" w14:textId="419FD16E" w:rsidR="00B636E2" w:rsidRPr="00382400" w:rsidRDefault="009623AA" w:rsidP="0038240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</w:pP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El documento muestra una guía rápida 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del proceso</w:t>
                      </w: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Gestión de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las Participaciones Federales de </w:t>
                      </w:r>
                      <w:r w:rsidR="00B74BD6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Acuerdos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74BD6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los recursos enviados por el Gobierno Federal a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 Estado,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 la distribución a todos los municipios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 Nuevo León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3ABEAD3A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0085E71" w14:textId="1998F3F5" w:rsidR="002579F9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D3C3EA" w14:textId="77777777" w:rsidR="002579F9" w:rsidRPr="002325F1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98889797"/>
      <w:r w:rsidRPr="002579F9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2F2145FE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</w:t>
      </w:r>
      <w:r w:rsidR="005434FF">
        <w:rPr>
          <w:rFonts w:ascii="Arial" w:hAnsi="Arial" w:cs="Arial"/>
          <w:sz w:val="24"/>
        </w:rPr>
        <w:t xml:space="preserve"> Federales </w:t>
      </w:r>
      <w:r w:rsidR="00B74BD6">
        <w:rPr>
          <w:rFonts w:ascii="Arial" w:hAnsi="Arial" w:cs="Arial"/>
          <w:sz w:val="24"/>
        </w:rPr>
        <w:t>Acuerdos</w:t>
      </w:r>
      <w:r w:rsidRPr="002325F1">
        <w:rPr>
          <w:rFonts w:ascii="Arial" w:hAnsi="Arial" w:cs="Arial"/>
          <w:sz w:val="24"/>
        </w:rPr>
        <w:t xml:space="preserve">, así como el seguimiento correspondiente, para </w:t>
      </w:r>
      <w:r w:rsidR="001A2A98">
        <w:rPr>
          <w:rFonts w:ascii="Arial" w:hAnsi="Arial" w:cs="Arial"/>
          <w:sz w:val="24"/>
        </w:rPr>
        <w:t xml:space="preserve">publicar </w:t>
      </w:r>
      <w:r w:rsidRPr="002325F1">
        <w:rPr>
          <w:rFonts w:ascii="Arial" w:hAnsi="Arial" w:cs="Arial"/>
          <w:sz w:val="24"/>
        </w:rPr>
        <w:t xml:space="preserve">su asignación </w:t>
      </w:r>
      <w:r w:rsidR="005434FF">
        <w:rPr>
          <w:rFonts w:ascii="Arial" w:hAnsi="Arial" w:cs="Arial"/>
          <w:sz w:val="24"/>
        </w:rPr>
        <w:t>a los municipios y se presenten los datos en un Portal que est</w:t>
      </w:r>
      <w:r w:rsidR="00476967">
        <w:rPr>
          <w:rFonts w:ascii="Arial" w:hAnsi="Arial" w:cs="Arial"/>
          <w:sz w:val="24"/>
        </w:rPr>
        <w:t>ará</w:t>
      </w:r>
      <w:r w:rsidR="005434FF">
        <w:rPr>
          <w:rFonts w:ascii="Arial" w:hAnsi="Arial" w:cs="Arial"/>
          <w:sz w:val="24"/>
        </w:rPr>
        <w:t xml:space="preserve"> disponible al público en general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1DE349A1" w:rsidR="00EF2A3C" w:rsidRPr="002579F9" w:rsidRDefault="00EF2A3C" w:rsidP="005434FF">
      <w:pPr>
        <w:pStyle w:val="Heading1"/>
        <w:tabs>
          <w:tab w:val="left" w:pos="3518"/>
        </w:tabs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98889798"/>
      <w:r w:rsidRPr="002579F9">
        <w:rPr>
          <w:rFonts w:cs="Arial"/>
          <w:b w:val="0"/>
          <w:color w:val="auto"/>
        </w:rPr>
        <w:t>Alcance</w:t>
      </w:r>
      <w:bookmarkEnd w:id="2"/>
      <w:bookmarkEnd w:id="3"/>
      <w:r w:rsidRPr="002579F9">
        <w:rPr>
          <w:rFonts w:cs="Arial"/>
          <w:b w:val="0"/>
          <w:color w:val="auto"/>
        </w:rPr>
        <w:t xml:space="preserve"> </w:t>
      </w:r>
      <w:r w:rsidR="005434FF">
        <w:rPr>
          <w:rFonts w:cs="Arial"/>
          <w:b w:val="0"/>
          <w:color w:val="auto"/>
        </w:rPr>
        <w:tab/>
      </w:r>
    </w:p>
    <w:p w14:paraId="443616ED" w14:textId="567FE504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0381B561" w14:textId="77777777" w:rsidR="002579F9" w:rsidRPr="003717DC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98889799"/>
      <w:r w:rsidRPr="002579F9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4454C068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705EB35" w14:textId="670C55F7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71B2A94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A78C92A" w14:textId="77777777" w:rsidR="00C157B1" w:rsidRDefault="001A2A98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6" w:name="_Toc198889800"/>
      <w:r>
        <w:rPr>
          <w:rFonts w:cs="Arial"/>
          <w:b w:val="0"/>
          <w:bCs/>
          <w:color w:val="auto"/>
          <w:sz w:val="44"/>
          <w:szCs w:val="44"/>
        </w:rPr>
        <w:t xml:space="preserve">PARTICIPACIONES FEDERALES </w:t>
      </w:r>
      <w:r w:rsidR="00211D02">
        <w:rPr>
          <w:rFonts w:cs="Arial"/>
          <w:b w:val="0"/>
          <w:bCs/>
          <w:color w:val="auto"/>
          <w:sz w:val="44"/>
          <w:szCs w:val="44"/>
        </w:rPr>
        <w:t>ACUERDOS</w:t>
      </w:r>
      <w:r w:rsidR="008223CA" w:rsidRPr="002579F9">
        <w:rPr>
          <w:rFonts w:cs="Arial"/>
          <w:b w:val="0"/>
          <w:bCs/>
          <w:color w:val="auto"/>
          <w:sz w:val="44"/>
          <w:szCs w:val="44"/>
        </w:rPr>
        <w:t xml:space="preserve"> </w:t>
      </w:r>
    </w:p>
    <w:p w14:paraId="30D95AE3" w14:textId="66E78226" w:rsidR="00E5052A" w:rsidRPr="002579F9" w:rsidRDefault="008223CA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r w:rsidRPr="002579F9">
        <w:rPr>
          <w:rFonts w:cs="Arial"/>
          <w:b w:val="0"/>
          <w:bCs/>
          <w:color w:val="auto"/>
          <w:sz w:val="44"/>
          <w:szCs w:val="44"/>
        </w:rPr>
        <w:t>(</w:t>
      </w:r>
      <w:r w:rsidR="008759BA">
        <w:rPr>
          <w:rFonts w:cs="Arial"/>
          <w:b w:val="0"/>
          <w:bCs/>
          <w:color w:val="auto"/>
          <w:sz w:val="44"/>
          <w:szCs w:val="44"/>
        </w:rPr>
        <w:t>PPAFE</w:t>
      </w:r>
      <w:r w:rsidRPr="002579F9">
        <w:rPr>
          <w:rFonts w:cs="Arial"/>
          <w:b w:val="0"/>
          <w:bCs/>
          <w:color w:val="auto"/>
          <w:sz w:val="44"/>
          <w:szCs w:val="44"/>
        </w:rPr>
        <w:t>)</w:t>
      </w:r>
      <w:bookmarkEnd w:id="6"/>
    </w:p>
    <w:p w14:paraId="1D8078DB" w14:textId="77777777" w:rsidR="00E5052A" w:rsidRPr="002579F9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28E04865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7" w:name="_Toc123565162"/>
      <w:bookmarkStart w:id="8" w:name="_Toc124341669"/>
      <w:bookmarkStart w:id="9" w:name="_Toc198889801"/>
      <w:r w:rsidRPr="002579F9">
        <w:rPr>
          <w:rFonts w:cs="Arial"/>
          <w:b w:val="0"/>
          <w:color w:val="auto"/>
        </w:rPr>
        <w:t xml:space="preserve">1.- Selección de </w:t>
      </w:r>
      <w:bookmarkEnd w:id="7"/>
      <w:bookmarkEnd w:id="8"/>
      <w:r w:rsidR="008759BA">
        <w:rPr>
          <w:rFonts w:cs="Arial"/>
          <w:b w:val="0"/>
          <w:color w:val="auto"/>
        </w:rPr>
        <w:t xml:space="preserve">Participaciones Federales </w:t>
      </w:r>
      <w:r w:rsidR="00B74BD6">
        <w:rPr>
          <w:rFonts w:cs="Arial"/>
          <w:b w:val="0"/>
          <w:color w:val="auto"/>
        </w:rPr>
        <w:t>Acuerdos</w:t>
      </w:r>
      <w:bookmarkEnd w:id="9"/>
    </w:p>
    <w:p w14:paraId="074BC176" w14:textId="7C39EA83" w:rsidR="00E5052A" w:rsidRPr="002325F1" w:rsidRDefault="005B570D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1.1- Presionaremos el siguiente botón</w:t>
      </w:r>
      <w:r w:rsidR="005B570D">
        <w:rPr>
          <w:rFonts w:ascii="Arial" w:hAnsi="Arial" w:cs="Arial"/>
          <w:sz w:val="24"/>
          <w:szCs w:val="24"/>
        </w:rPr>
        <w:t xml:space="preserve"> </w:t>
      </w:r>
      <w:r w:rsidRPr="005B570D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0B420100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 xml:space="preserve">1.2.- Seleccionar la opción </w:t>
      </w:r>
      <w:r w:rsidR="008759BA">
        <w:rPr>
          <w:rFonts w:ascii="Arial" w:hAnsi="Arial" w:cs="Arial"/>
          <w:sz w:val="24"/>
          <w:szCs w:val="24"/>
        </w:rPr>
        <w:t>PARTICIPACIONES</w:t>
      </w:r>
      <w:r w:rsidRPr="005B570D">
        <w:rPr>
          <w:rFonts w:ascii="Arial" w:hAnsi="Arial" w:cs="Arial"/>
          <w:sz w:val="24"/>
          <w:szCs w:val="24"/>
        </w:rPr>
        <w:t xml:space="preserve"> </w:t>
      </w:r>
      <w:r w:rsidR="008759BA">
        <w:rPr>
          <w:rFonts w:ascii="Arial" w:hAnsi="Arial" w:cs="Arial"/>
          <w:sz w:val="24"/>
          <w:szCs w:val="24"/>
        </w:rPr>
        <w:t>FEDERALES</w:t>
      </w:r>
      <w:r w:rsidRPr="005B570D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14A8751A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1.3.- De las opciones del submenú elegiremos la opción “</w:t>
      </w:r>
      <w:r w:rsidR="00B74BD6">
        <w:rPr>
          <w:rFonts w:ascii="Arial" w:hAnsi="Arial" w:cs="Arial"/>
          <w:sz w:val="24"/>
          <w:szCs w:val="24"/>
        </w:rPr>
        <w:t>Acuerdos</w:t>
      </w:r>
      <w:r w:rsidRPr="005B570D">
        <w:rPr>
          <w:rFonts w:ascii="Arial" w:hAnsi="Arial" w:cs="Arial"/>
          <w:sz w:val="24"/>
          <w:szCs w:val="24"/>
        </w:rPr>
        <w:t>”</w:t>
      </w:r>
      <w:r w:rsidR="00013D9A">
        <w:rPr>
          <w:rFonts w:ascii="Arial" w:hAnsi="Arial" w:cs="Arial"/>
          <w:sz w:val="24"/>
          <w:szCs w:val="24"/>
        </w:rPr>
        <w:t>.</w:t>
      </w:r>
      <w:r w:rsidRPr="005B570D">
        <w:rPr>
          <w:rFonts w:ascii="Arial" w:hAnsi="Arial" w:cs="Arial"/>
          <w:sz w:val="24"/>
          <w:szCs w:val="24"/>
        </w:rPr>
        <w:t xml:space="preserve"> </w:t>
      </w:r>
    </w:p>
    <w:p w14:paraId="78724AB0" w14:textId="7B4CA58D" w:rsidR="00E5052A" w:rsidRDefault="00013D9A" w:rsidP="00F211BC">
      <w:pPr>
        <w:ind w:left="567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52FB663" wp14:editId="75CE0BD5">
                <wp:simplePos x="0" y="0"/>
                <wp:positionH relativeFrom="column">
                  <wp:posOffset>2147534</wp:posOffset>
                </wp:positionH>
                <wp:positionV relativeFrom="paragraph">
                  <wp:posOffset>1581183</wp:posOffset>
                </wp:positionV>
                <wp:extent cx="1711321" cy="520788"/>
                <wp:effectExtent l="12700" t="12700" r="1651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1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C3808" id="Rectángulo 5" o:spid="_x0000_s1026" style="position:absolute;margin-left:169.1pt;margin-top:124.5pt;width:134.75pt;height:4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" filled="f" strokecolor="red" strokeweight="2.25pt"/>
            </w:pict>
          </mc:Fallback>
        </mc:AlternateContent>
      </w:r>
      <w:r w:rsidR="00B61CC0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  <w:r w:rsidR="00E016EF" w:rsidRPr="00236E62">
        <w:rPr>
          <w:noProof/>
          <w:lang w:eastAsia="es-MX"/>
        </w:rPr>
        <w:drawing>
          <wp:inline distT="0" distB="0" distL="0" distR="0" wp14:anchorId="5D4AFC92" wp14:editId="6BD612F2">
            <wp:extent cx="1712199" cy="2447925"/>
            <wp:effectExtent l="254000" t="114300" r="256540" b="396875"/>
            <wp:docPr id="6703294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544"/>
                    <a:stretch/>
                  </pic:blipFill>
                  <pic:spPr bwMode="auto">
                    <a:xfrm>
                      <a:off x="0" y="0"/>
                      <a:ext cx="1712199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5400000" algn="ctr" rotWithShape="0">
                        <a:srgbClr val="000000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9245314" w14:textId="215563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63CD6397" w14:textId="2A3CEFA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EC3CB96" w14:textId="0F42D451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1D7D1FD" w14:textId="6ACAA32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AE2B02A" w14:textId="4182856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474545FE" w14:textId="466D888B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31C17FB" w14:textId="01339ED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5952D42F" w14:textId="77777777" w:rsidR="00313CF2" w:rsidRDefault="00313CF2" w:rsidP="00E5052A">
      <w:pPr>
        <w:rPr>
          <w:rFonts w:ascii="Arial" w:hAnsi="Arial" w:cs="Arial"/>
          <w:b/>
          <w:sz w:val="24"/>
          <w:szCs w:val="24"/>
        </w:rPr>
      </w:pPr>
    </w:p>
    <w:p w14:paraId="1D71801D" w14:textId="264C9C1F" w:rsidR="007331C1" w:rsidRDefault="00E5052A" w:rsidP="007331C1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0" w:name="_Toc123565163"/>
      <w:bookmarkStart w:id="11" w:name="_Toc124341670"/>
      <w:bookmarkStart w:id="12" w:name="_Toc198889802"/>
      <w:r w:rsidRPr="002579F9">
        <w:rPr>
          <w:rFonts w:cs="Arial"/>
          <w:b w:val="0"/>
          <w:color w:val="auto"/>
        </w:rPr>
        <w:lastRenderedPageBreak/>
        <w:t xml:space="preserve">2.- </w:t>
      </w:r>
      <w:r w:rsidR="00A43265">
        <w:rPr>
          <w:rFonts w:cs="Arial"/>
          <w:b w:val="0"/>
          <w:color w:val="auto"/>
        </w:rPr>
        <w:t>El “Usuario Capturador” podrá c</w:t>
      </w:r>
      <w:r w:rsidRPr="002579F9">
        <w:rPr>
          <w:rFonts w:cs="Arial"/>
          <w:b w:val="0"/>
          <w:color w:val="auto"/>
        </w:rPr>
        <w:t xml:space="preserve">rear un nuevo </w:t>
      </w:r>
      <w:bookmarkEnd w:id="10"/>
      <w:bookmarkEnd w:id="11"/>
      <w:r w:rsidR="00013D9A">
        <w:rPr>
          <w:rFonts w:cs="Arial"/>
          <w:b w:val="0"/>
          <w:color w:val="auto"/>
        </w:rPr>
        <w:t>registro de Participaciones Federales</w:t>
      </w:r>
      <w:r w:rsidR="00F211BC">
        <w:rPr>
          <w:rFonts w:cs="Arial"/>
          <w:b w:val="0"/>
          <w:color w:val="auto"/>
        </w:rPr>
        <w:t xml:space="preserve"> </w:t>
      </w:r>
      <w:r w:rsidR="00B74BD6">
        <w:rPr>
          <w:rFonts w:cs="Arial"/>
          <w:b w:val="0"/>
          <w:color w:val="auto"/>
        </w:rPr>
        <w:t>Acuerdos</w:t>
      </w:r>
      <w:bookmarkEnd w:id="12"/>
    </w:p>
    <w:p w14:paraId="0DACA0BA" w14:textId="77777777" w:rsidR="007331C1" w:rsidRPr="007331C1" w:rsidRDefault="007331C1" w:rsidP="007331C1">
      <w:pPr>
        <w:rPr>
          <w:sz w:val="6"/>
          <w:szCs w:val="6"/>
        </w:rPr>
      </w:pPr>
    </w:p>
    <w:p w14:paraId="360BB2AF" w14:textId="30CB7673" w:rsidR="0088094E" w:rsidRPr="00313CF2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313CF2">
        <w:rPr>
          <w:rFonts w:ascii="Arial" w:hAnsi="Arial" w:cs="Arial"/>
          <w:sz w:val="24"/>
          <w:szCs w:val="24"/>
        </w:rPr>
        <w:t xml:space="preserve">2.1.- </w:t>
      </w:r>
      <w:r w:rsidR="0082573F" w:rsidRPr="0082573F">
        <w:rPr>
          <w:rFonts w:ascii="Arial" w:hAnsi="Arial" w:cs="Arial"/>
          <w:sz w:val="24"/>
          <w:szCs w:val="24"/>
        </w:rPr>
        <w:t xml:space="preserve">En esta pantalla se muestra el listado </w:t>
      </w:r>
      <w:r w:rsidR="00B74BD6" w:rsidRPr="00B74BD6">
        <w:rPr>
          <w:rFonts w:ascii="Arial" w:hAnsi="Arial" w:cs="Arial"/>
          <w:sz w:val="24"/>
          <w:szCs w:val="24"/>
        </w:rPr>
        <w:t>de los Documentos PDF subidos por el usuario, permitiendo su gestión y seguimiento.</w:t>
      </w:r>
      <w:r w:rsidR="0082573F">
        <w:rPr>
          <w:rFonts w:ascii="Arial" w:hAnsi="Arial" w:cs="Arial"/>
          <w:sz w:val="24"/>
          <w:szCs w:val="24"/>
        </w:rPr>
        <w:t xml:space="preserve"> Al</w:t>
      </w:r>
      <w:r w:rsidR="00F572F9">
        <w:rPr>
          <w:rFonts w:ascii="Arial" w:hAnsi="Arial" w:cs="Arial"/>
          <w:sz w:val="24"/>
          <w:szCs w:val="24"/>
        </w:rPr>
        <w:t xml:space="preserve"> seleccionar el botón</w:t>
      </w:r>
      <w:r w:rsidR="00313CF2">
        <w:rPr>
          <w:rFonts w:ascii="Arial" w:hAnsi="Arial" w:cs="Arial"/>
          <w:sz w:val="24"/>
          <w:szCs w:val="24"/>
        </w:rPr>
        <w:t xml:space="preserve"> </w:t>
      </w:r>
      <w:r w:rsidRPr="00313CF2">
        <w:rPr>
          <w:rFonts w:ascii="Arial" w:hAnsi="Arial" w:cs="Arial"/>
          <w:sz w:val="24"/>
          <w:szCs w:val="24"/>
        </w:rPr>
        <w:t xml:space="preserve">“Agregar” </w:t>
      </w:r>
      <w:r w:rsidR="0082573F">
        <w:rPr>
          <w:rFonts w:ascii="Arial" w:hAnsi="Arial" w:cs="Arial"/>
          <w:sz w:val="24"/>
          <w:szCs w:val="24"/>
        </w:rPr>
        <w:t>su función es</w:t>
      </w:r>
      <w:r w:rsidRPr="00313CF2">
        <w:rPr>
          <w:rFonts w:ascii="Arial" w:hAnsi="Arial" w:cs="Arial"/>
          <w:sz w:val="24"/>
          <w:szCs w:val="24"/>
        </w:rPr>
        <w:t xml:space="preserve"> crear un nuevo registro.</w:t>
      </w:r>
    </w:p>
    <w:p w14:paraId="0417628B" w14:textId="305B2D02" w:rsidR="00CF6F5E" w:rsidRDefault="0088094E" w:rsidP="007331C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42B8ABFA">
                <wp:simplePos x="0" y="0"/>
                <wp:positionH relativeFrom="column">
                  <wp:posOffset>269575</wp:posOffset>
                </wp:positionH>
                <wp:positionV relativeFrom="paragraph">
                  <wp:posOffset>280644</wp:posOffset>
                </wp:positionV>
                <wp:extent cx="336550" cy="143648"/>
                <wp:effectExtent l="12700" t="12700" r="19050" b="88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6550" cy="1436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C08A" id="Rectángulo 48" o:spid="_x0000_s1026" style="position:absolute;margin-left:21.25pt;margin-top:22.1pt;width:26.5pt;height:11.3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" filled="f" strokecolor="red" strokeweight="2.25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</w:t>
      </w:r>
      <w:r w:rsidR="005A3607">
        <w:rPr>
          <w:noProof/>
          <w:lang w:eastAsia="es-MX"/>
        </w:rPr>
        <w:drawing>
          <wp:inline distT="0" distB="0" distL="0" distR="0" wp14:anchorId="34DA7BD2" wp14:editId="7A23F88E">
            <wp:extent cx="5040000" cy="2278936"/>
            <wp:effectExtent l="152400" t="152400" r="332105" b="337820"/>
            <wp:docPr id="229855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77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93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A5AA3" w14:textId="4E67C49F" w:rsidR="00CF6F5E" w:rsidRPr="00832F8B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735D88">
        <w:rPr>
          <w:rFonts w:ascii="Arial" w:hAnsi="Arial" w:cs="Arial"/>
          <w:sz w:val="24"/>
          <w:szCs w:val="24"/>
        </w:rPr>
        <w:t xml:space="preserve">2.2.- </w:t>
      </w:r>
      <w:r w:rsidR="00B74BD6">
        <w:rPr>
          <w:rFonts w:ascii="Arial" w:hAnsi="Arial" w:cs="Arial"/>
          <w:sz w:val="24"/>
          <w:szCs w:val="24"/>
        </w:rPr>
        <w:t>E</w:t>
      </w:r>
      <w:r w:rsidRPr="00735D88">
        <w:rPr>
          <w:rFonts w:ascii="Arial" w:hAnsi="Arial" w:cs="Arial"/>
          <w:sz w:val="24"/>
          <w:szCs w:val="24"/>
        </w:rPr>
        <w:t>l “</w:t>
      </w:r>
      <w:r w:rsidR="00832F8B">
        <w:rPr>
          <w:rFonts w:ascii="Arial" w:hAnsi="Arial" w:cs="Arial"/>
          <w:sz w:val="24"/>
          <w:szCs w:val="24"/>
        </w:rPr>
        <w:t>Titulo</w:t>
      </w:r>
      <w:r w:rsidRPr="00735D88">
        <w:rPr>
          <w:rFonts w:ascii="Arial" w:hAnsi="Arial" w:cs="Arial"/>
          <w:sz w:val="24"/>
          <w:szCs w:val="24"/>
        </w:rPr>
        <w:t>”</w:t>
      </w:r>
      <w:r w:rsidR="00B74BD6">
        <w:rPr>
          <w:rFonts w:ascii="Arial" w:hAnsi="Arial" w:cs="Arial"/>
          <w:sz w:val="24"/>
          <w:szCs w:val="24"/>
        </w:rPr>
        <w:t xml:space="preserve"> </w:t>
      </w:r>
      <w:r w:rsidR="007331C1" w:rsidRPr="007331C1">
        <w:rPr>
          <w:rFonts w:ascii="Arial" w:hAnsi="Arial" w:cs="Arial"/>
          <w:sz w:val="24"/>
          <w:szCs w:val="24"/>
        </w:rPr>
        <w:t>se genera automáticamente con el nombre del archivo cargado, permite edición manual en caso de requerir un ajuste a el nombre</w:t>
      </w:r>
      <w:r w:rsidRPr="00735D88">
        <w:rPr>
          <w:rFonts w:ascii="Arial" w:hAnsi="Arial" w:cs="Arial"/>
          <w:sz w:val="24"/>
          <w:szCs w:val="24"/>
        </w:rPr>
        <w:t>,</w:t>
      </w:r>
      <w:r w:rsidR="00832F8B">
        <w:rPr>
          <w:rFonts w:ascii="Arial" w:hAnsi="Arial" w:cs="Arial"/>
          <w:sz w:val="24"/>
          <w:szCs w:val="24"/>
        </w:rPr>
        <w:t xml:space="preserve"> </w:t>
      </w:r>
      <w:r w:rsidR="007331C1">
        <w:rPr>
          <w:rFonts w:ascii="Arial" w:hAnsi="Arial" w:cs="Arial"/>
          <w:sz w:val="24"/>
          <w:szCs w:val="24"/>
        </w:rPr>
        <w:t xml:space="preserve">“Fecha” de asignación, “Tipo de Publicación” </w:t>
      </w:r>
      <w:r w:rsidR="007331C1" w:rsidRPr="007331C1">
        <w:rPr>
          <w:rFonts w:ascii="Arial" w:hAnsi="Arial" w:cs="Arial"/>
          <w:sz w:val="24"/>
          <w:szCs w:val="24"/>
        </w:rPr>
        <w:t>permite seleccionar el tipo de documento</w:t>
      </w:r>
      <w:r w:rsidR="007331C1">
        <w:rPr>
          <w:rFonts w:ascii="Arial" w:hAnsi="Arial" w:cs="Arial"/>
          <w:sz w:val="24"/>
          <w:szCs w:val="24"/>
        </w:rPr>
        <w:t xml:space="preserve">, “Adjuntar Archivo” </w:t>
      </w:r>
      <w:r w:rsidR="007331C1" w:rsidRPr="007331C1">
        <w:rPr>
          <w:rFonts w:ascii="Arial" w:hAnsi="Arial" w:cs="Arial"/>
          <w:sz w:val="24"/>
          <w:szCs w:val="24"/>
        </w:rPr>
        <w:t>dispone de un campo con un icono de carga para adjuntar archivos</w:t>
      </w:r>
      <w:r w:rsidR="007331C1">
        <w:rPr>
          <w:rFonts w:ascii="Arial" w:hAnsi="Arial" w:cs="Arial"/>
          <w:sz w:val="24"/>
          <w:szCs w:val="24"/>
        </w:rPr>
        <w:t xml:space="preserve">, “Vista Previa” </w:t>
      </w:r>
      <w:r w:rsidR="007331C1" w:rsidRPr="007331C1">
        <w:rPr>
          <w:rFonts w:ascii="Arial" w:hAnsi="Arial" w:cs="Arial"/>
          <w:sz w:val="24"/>
          <w:szCs w:val="24"/>
        </w:rPr>
        <w:t>se muestra una vista previa del documento cargado</w:t>
      </w:r>
      <w:r w:rsidR="00551A4F">
        <w:rPr>
          <w:rFonts w:ascii="Arial" w:hAnsi="Arial" w:cs="Arial"/>
          <w:sz w:val="24"/>
          <w:szCs w:val="24"/>
        </w:rPr>
        <w:t>.</w:t>
      </w:r>
    </w:p>
    <w:p w14:paraId="0A6D16E6" w14:textId="695C5F70" w:rsidR="000C3E80" w:rsidRDefault="0088094E" w:rsidP="00F2583F">
      <w:pPr>
        <w:jc w:val="both"/>
        <w:rPr>
          <w:rFonts w:ascii="Arial" w:hAnsi="Arial" w:cs="Arial"/>
          <w:noProof/>
          <w:lang w:val="es-MX" w:eastAsia="es-MX"/>
        </w:rPr>
      </w:pPr>
      <w:r w:rsidRPr="007331C1">
        <w:rPr>
          <w:rFonts w:ascii="Arial" w:hAnsi="Arial" w:cs="Arial"/>
          <w:noProof/>
          <w:sz w:val="6"/>
          <w:szCs w:val="6"/>
          <w:lang w:val="es-MX" w:eastAsia="es-MX"/>
        </w:rPr>
        <w:t xml:space="preserve">    </w:t>
      </w:r>
      <w:r w:rsidR="00B74BD6">
        <w:rPr>
          <w:noProof/>
        </w:rPr>
        <w:drawing>
          <wp:inline distT="0" distB="0" distL="0" distR="0" wp14:anchorId="07D6CCC5" wp14:editId="3D774CB2">
            <wp:extent cx="5040000" cy="2291871"/>
            <wp:effectExtent l="152400" t="152400" r="332105" b="337185"/>
            <wp:docPr id="13452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04938" name="Picture 13452049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1871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CEFF3" w14:textId="77777777" w:rsidR="0088094E" w:rsidRPr="008223CA" w:rsidRDefault="0088094E" w:rsidP="00F2583F">
      <w:pPr>
        <w:rPr>
          <w:rFonts w:ascii="Arial" w:hAnsi="Arial" w:cs="Arial"/>
          <w:noProof/>
          <w:lang w:val="es-MX" w:eastAsia="es-MX"/>
        </w:rPr>
      </w:pPr>
    </w:p>
    <w:p w14:paraId="34FFE107" w14:textId="2586BFC2" w:rsidR="00BA2A33" w:rsidRDefault="00E5052A" w:rsidP="00E5052A">
      <w:pPr>
        <w:rPr>
          <w:rFonts w:ascii="Arial" w:hAnsi="Arial" w:cs="Arial"/>
          <w:sz w:val="24"/>
          <w:szCs w:val="24"/>
        </w:rPr>
      </w:pPr>
      <w:r w:rsidRPr="00CF6F5E">
        <w:rPr>
          <w:rFonts w:ascii="Arial" w:hAnsi="Arial" w:cs="Arial"/>
          <w:sz w:val="24"/>
          <w:szCs w:val="24"/>
        </w:rPr>
        <w:t>2.</w:t>
      </w:r>
      <w:r w:rsidR="00A170EE">
        <w:rPr>
          <w:rFonts w:ascii="Arial" w:hAnsi="Arial" w:cs="Arial"/>
          <w:sz w:val="24"/>
          <w:szCs w:val="24"/>
        </w:rPr>
        <w:t>3</w:t>
      </w:r>
      <w:r w:rsidRPr="00CF6F5E">
        <w:rPr>
          <w:rFonts w:ascii="Arial" w:hAnsi="Arial" w:cs="Arial"/>
          <w:sz w:val="24"/>
          <w:szCs w:val="24"/>
        </w:rPr>
        <w:t xml:space="preserve">.- </w:t>
      </w:r>
      <w:r w:rsidR="00551A4F">
        <w:rPr>
          <w:rFonts w:ascii="Arial" w:hAnsi="Arial" w:cs="Arial"/>
          <w:sz w:val="24"/>
          <w:szCs w:val="24"/>
        </w:rPr>
        <w:t>Al tener todos los datos</w:t>
      </w:r>
      <w:r w:rsidR="00CF6F5E" w:rsidRPr="00CF6F5E">
        <w:rPr>
          <w:rFonts w:ascii="Arial" w:hAnsi="Arial" w:cs="Arial"/>
          <w:sz w:val="24"/>
          <w:szCs w:val="24"/>
        </w:rPr>
        <w:t>,</w:t>
      </w:r>
      <w:r w:rsidR="00CF6F5E">
        <w:rPr>
          <w:rFonts w:ascii="Arial" w:hAnsi="Arial" w:cs="Arial"/>
          <w:sz w:val="24"/>
          <w:szCs w:val="24"/>
        </w:rPr>
        <w:t xml:space="preserve"> </w:t>
      </w:r>
      <w:r w:rsidR="00551A4F">
        <w:rPr>
          <w:rFonts w:ascii="Arial" w:hAnsi="Arial" w:cs="Arial"/>
          <w:sz w:val="24"/>
          <w:szCs w:val="24"/>
        </w:rPr>
        <w:t xml:space="preserve">finalmente </w:t>
      </w:r>
      <w:r w:rsidR="00551A4F" w:rsidRPr="00832F8B">
        <w:rPr>
          <w:rFonts w:ascii="Arial" w:hAnsi="Arial" w:cs="Arial"/>
          <w:sz w:val="24"/>
          <w:szCs w:val="24"/>
        </w:rPr>
        <w:t>guardar la solicitud</w:t>
      </w:r>
      <w:r w:rsidR="00CF6F5E">
        <w:rPr>
          <w:rFonts w:ascii="Arial" w:hAnsi="Arial" w:cs="Arial"/>
          <w:sz w:val="24"/>
          <w:szCs w:val="24"/>
        </w:rPr>
        <w:t>.</w:t>
      </w:r>
      <w:r w:rsidR="00551A4F">
        <w:rPr>
          <w:rFonts w:ascii="Arial" w:hAnsi="Arial" w:cs="Arial"/>
          <w:sz w:val="24"/>
          <w:szCs w:val="24"/>
        </w:rPr>
        <w:t xml:space="preserve"> </w:t>
      </w:r>
    </w:p>
    <w:p w14:paraId="7D8CE797" w14:textId="73C08A1A" w:rsidR="00BA2A33" w:rsidRDefault="005A3607" w:rsidP="00E505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EEF2F" wp14:editId="7FA1B830">
            <wp:extent cx="5040000" cy="2291871"/>
            <wp:effectExtent l="152400" t="152400" r="332105" b="337185"/>
            <wp:docPr id="53412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04938" name="Picture 13452049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1871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17F20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09810F51" w14:textId="780B2838" w:rsidR="00640E7A" w:rsidRPr="00640E7A" w:rsidRDefault="00640E7A" w:rsidP="00E5052A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</w:t>
      </w:r>
      <w:r w:rsidR="00E5052A" w:rsidRPr="00640E7A">
        <w:rPr>
          <w:rFonts w:ascii="Arial" w:hAnsi="Arial" w:cs="Arial"/>
          <w:sz w:val="24"/>
          <w:szCs w:val="24"/>
        </w:rPr>
        <w:t>.- Se habrá creado un nuevo registro en la siguiente fila</w:t>
      </w:r>
      <w:r w:rsidR="00A43265">
        <w:rPr>
          <w:rFonts w:ascii="Arial" w:hAnsi="Arial" w:cs="Arial"/>
          <w:sz w:val="24"/>
          <w:szCs w:val="24"/>
        </w:rPr>
        <w:t xml:space="preserve"> con estatus “Revisión”</w:t>
      </w:r>
    </w:p>
    <w:p w14:paraId="7DFCBB7D" w14:textId="7ABBABD7" w:rsidR="00ED75B8" w:rsidRDefault="005A3607" w:rsidP="00551A4F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75C469D3">
                <wp:simplePos x="0" y="0"/>
                <wp:positionH relativeFrom="margin">
                  <wp:posOffset>267723</wp:posOffset>
                </wp:positionH>
                <wp:positionV relativeFrom="paragraph">
                  <wp:posOffset>1074324</wp:posOffset>
                </wp:positionV>
                <wp:extent cx="3599815" cy="117475"/>
                <wp:effectExtent l="0" t="0" r="6985" b="952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0BD0B" id="Rectángulo 34" o:spid="_x0000_s1026" style="position:absolute;margin-left:21.1pt;margin-top:84.6pt;width:283.45pt;height:9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&#13;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CBC6386" wp14:editId="09077F0D">
            <wp:extent cx="5040000" cy="2278936"/>
            <wp:effectExtent l="152400" t="152400" r="332105" b="337820"/>
            <wp:docPr id="308238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77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93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9971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185FB42B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698560AF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CA243C7" w14:textId="77777777" w:rsidR="00F2583F" w:rsidRDefault="00F2583F" w:rsidP="00E5052A">
      <w:pPr>
        <w:rPr>
          <w:rFonts w:ascii="Arial" w:hAnsi="Arial" w:cs="Arial"/>
          <w:sz w:val="24"/>
          <w:szCs w:val="24"/>
        </w:rPr>
      </w:pPr>
    </w:p>
    <w:p w14:paraId="3A2B737A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E44E016" w14:textId="4458F598" w:rsidR="00E5052A" w:rsidRPr="00740258" w:rsidRDefault="00740258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2.5</w:t>
      </w:r>
      <w:r w:rsidR="00E5052A" w:rsidRPr="0074025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50CAA" w:rsidRPr="002325F1" w14:paraId="36FB8AD7" w14:textId="77777777" w:rsidTr="007976E7">
        <w:tc>
          <w:tcPr>
            <w:tcW w:w="4414" w:type="dxa"/>
          </w:tcPr>
          <w:p w14:paraId="1C07D413" w14:textId="027B51A6" w:rsidR="00950CAA" w:rsidRPr="002579F9" w:rsidRDefault="00950CA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Tipo de Documento</w:t>
            </w:r>
          </w:p>
        </w:tc>
        <w:tc>
          <w:tcPr>
            <w:tcW w:w="4414" w:type="dxa"/>
          </w:tcPr>
          <w:p w14:paraId="735FA2F5" w14:textId="16834A1D" w:rsidR="00950CAA" w:rsidRPr="00A60819" w:rsidRDefault="00950CAA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del documento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4C246AB4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4414" w:type="dxa"/>
          </w:tcPr>
          <w:p w14:paraId="7229072E" w14:textId="78053764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="00950CAA">
              <w:rPr>
                <w:rFonts w:ascii="Arial" w:hAnsi="Arial" w:cs="Arial"/>
                <w:sz w:val="24"/>
                <w:szCs w:val="24"/>
              </w:rPr>
              <w:t>la f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echa </w:t>
            </w:r>
            <w:r w:rsidR="00950CAA">
              <w:rPr>
                <w:rFonts w:ascii="Arial" w:hAnsi="Arial" w:cs="Arial"/>
                <w:sz w:val="24"/>
                <w:szCs w:val="24"/>
              </w:rPr>
              <w:t>ingresada en el registro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579F9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6412836D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</w:t>
            </w:r>
            <w:r w:rsidR="00950C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950CAA">
              <w:rPr>
                <w:rFonts w:ascii="Arial" w:hAnsi="Arial" w:cs="Arial"/>
                <w:sz w:val="24"/>
                <w:szCs w:val="24"/>
              </w:rPr>
              <w:t>os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A3607">
              <w:rPr>
                <w:rFonts w:ascii="Arial" w:hAnsi="Arial" w:cs="Arial"/>
                <w:sz w:val="24"/>
                <w:szCs w:val="24"/>
              </w:rPr>
              <w:t>Acuerdos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0B967564" w:rsidR="00E5052A" w:rsidRPr="00A60819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5A3607">
              <w:rPr>
                <w:rFonts w:ascii="Arial" w:hAnsi="Arial" w:cs="Arial"/>
                <w:sz w:val="24"/>
                <w:szCs w:val="24"/>
              </w:rPr>
              <w:t>os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acuerdos del </w:t>
            </w:r>
            <w:r w:rsidRPr="00A60819">
              <w:rPr>
                <w:rFonts w:ascii="Arial" w:hAnsi="Arial" w:cs="Arial"/>
                <w:sz w:val="24"/>
                <w:szCs w:val="24"/>
              </w:rPr>
              <w:t>fondo dentro de la plataforma</w:t>
            </w:r>
          </w:p>
        </w:tc>
      </w:tr>
    </w:tbl>
    <w:p w14:paraId="5DB16383" w14:textId="5547C75A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CA0BE3" w14:textId="782D1B7C" w:rsidR="00BA2A33" w:rsidRDefault="00BA2A33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728AD912" w14:textId="53B676A8" w:rsidR="00A43265" w:rsidRDefault="00A432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F2F342" w14:textId="77777777" w:rsidR="00A43265" w:rsidRDefault="00A43265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F7E4AEF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3" w:name="_Toc123565164"/>
      <w:bookmarkStart w:id="14" w:name="_Toc124341671"/>
      <w:bookmarkStart w:id="15" w:name="_Toc198889803"/>
      <w:r w:rsidRPr="002579F9">
        <w:rPr>
          <w:rFonts w:cs="Arial"/>
          <w:b w:val="0"/>
          <w:color w:val="auto"/>
        </w:rPr>
        <w:t xml:space="preserve">3.- </w:t>
      </w:r>
      <w:r w:rsidR="00CF4877">
        <w:rPr>
          <w:rFonts w:cs="Arial"/>
          <w:b w:val="0"/>
          <w:color w:val="auto"/>
        </w:rPr>
        <w:t xml:space="preserve">El “Usuario Revisor” podrá </w:t>
      </w:r>
      <w:r w:rsidR="00473C22">
        <w:rPr>
          <w:rFonts w:cs="Arial"/>
          <w:b w:val="0"/>
          <w:color w:val="auto"/>
        </w:rPr>
        <w:t>revisar</w:t>
      </w:r>
      <w:r w:rsidR="00CF4877">
        <w:rPr>
          <w:rFonts w:cs="Arial"/>
          <w:b w:val="0"/>
          <w:color w:val="auto"/>
        </w:rPr>
        <w:t xml:space="preserve"> los datos registrados</w:t>
      </w:r>
      <w:bookmarkEnd w:id="13"/>
      <w:bookmarkEnd w:id="14"/>
      <w:r w:rsidR="00CF4877">
        <w:rPr>
          <w:rFonts w:cs="Arial"/>
          <w:b w:val="0"/>
          <w:color w:val="auto"/>
        </w:rPr>
        <w:t xml:space="preserve"> para avanzar en el proceso</w:t>
      </w:r>
      <w:bookmarkEnd w:id="15"/>
    </w:p>
    <w:p w14:paraId="06461C48" w14:textId="6B55D6D2" w:rsidR="00E5052A" w:rsidRPr="00740258" w:rsidRDefault="00E5052A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3.1.- Para revisar los detalles de</w:t>
      </w:r>
      <w:r w:rsidR="00CF4877">
        <w:rPr>
          <w:rFonts w:ascii="Arial" w:hAnsi="Arial" w:cs="Arial"/>
          <w:sz w:val="24"/>
          <w:szCs w:val="24"/>
        </w:rPr>
        <w:t xml:space="preserve"> </w:t>
      </w:r>
      <w:r w:rsidRPr="00740258">
        <w:rPr>
          <w:rFonts w:ascii="Arial" w:hAnsi="Arial" w:cs="Arial"/>
          <w:sz w:val="24"/>
          <w:szCs w:val="24"/>
        </w:rPr>
        <w:t>l</w:t>
      </w:r>
      <w:r w:rsidR="00CF4877">
        <w:rPr>
          <w:rFonts w:ascii="Arial" w:hAnsi="Arial" w:cs="Arial"/>
          <w:sz w:val="24"/>
          <w:szCs w:val="24"/>
        </w:rPr>
        <w:t>a</w:t>
      </w:r>
      <w:r w:rsidRPr="00740258">
        <w:rPr>
          <w:rFonts w:ascii="Arial" w:hAnsi="Arial" w:cs="Arial"/>
          <w:sz w:val="24"/>
          <w:szCs w:val="24"/>
        </w:rPr>
        <w:t xml:space="preserve"> </w:t>
      </w:r>
      <w:r w:rsidR="00CF4877">
        <w:rPr>
          <w:rFonts w:ascii="Arial" w:hAnsi="Arial" w:cs="Arial"/>
          <w:sz w:val="24"/>
          <w:szCs w:val="24"/>
        </w:rPr>
        <w:t xml:space="preserve">información de </w:t>
      </w:r>
      <w:r w:rsidR="005A3607">
        <w:rPr>
          <w:rFonts w:ascii="Arial" w:hAnsi="Arial" w:cs="Arial"/>
          <w:sz w:val="24"/>
          <w:szCs w:val="24"/>
        </w:rPr>
        <w:t>Acuerdos</w:t>
      </w:r>
      <w:r w:rsidR="00CF4877">
        <w:rPr>
          <w:rFonts w:ascii="Arial" w:hAnsi="Arial" w:cs="Arial"/>
          <w:sz w:val="24"/>
          <w:szCs w:val="24"/>
        </w:rPr>
        <w:t xml:space="preserve"> deberá seleccionar el icono de Revisar </w:t>
      </w:r>
      <w:r w:rsidR="00CF48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EF154" wp14:editId="53F8871D">
            <wp:extent cx="279400" cy="279400"/>
            <wp:effectExtent l="0" t="0" r="0" b="0"/>
            <wp:docPr id="12906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7029" name="Picture 12906570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B22C" w14:textId="6667DEC6" w:rsidR="00E5052A" w:rsidRPr="00CF4877" w:rsidRDefault="005A3607" w:rsidP="00740258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3F605047">
                <wp:simplePos x="0" y="0"/>
                <wp:positionH relativeFrom="column">
                  <wp:posOffset>423210</wp:posOffset>
                </wp:positionH>
                <wp:positionV relativeFrom="paragraph">
                  <wp:posOffset>1071150</wp:posOffset>
                </wp:positionV>
                <wp:extent cx="132368" cy="140220"/>
                <wp:effectExtent l="0" t="0" r="20320" b="127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68" cy="14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D0556" id="Rectángulo 36" o:spid="_x0000_s1026" style="position:absolute;margin-left:33.3pt;margin-top:84.35pt;width:10.4pt;height:11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9DA3D87" wp14:editId="4EBECE91">
            <wp:extent cx="5040000" cy="2278936"/>
            <wp:effectExtent l="152400" t="152400" r="332105" b="337820"/>
            <wp:docPr id="1343222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77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93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67332" w14:textId="4BADA58B" w:rsidR="00CE4355" w:rsidRDefault="00CF4877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>Esta pantalla permite al Usuario Revisor, revisar y gestionar las peticiones realizadas por los usuarios capturadores. Desde aquí, el revisador puede supervisar, actualizar el estatus y realizar un seguimiento de las solicitudes.</w:t>
      </w:r>
    </w:p>
    <w:p w14:paraId="7C3EC71B" w14:textId="6B465D4B" w:rsidR="00CE4355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77A34C9B">
                <wp:simplePos x="0" y="0"/>
                <wp:positionH relativeFrom="margin">
                  <wp:posOffset>4827872</wp:posOffset>
                </wp:positionH>
                <wp:positionV relativeFrom="paragraph">
                  <wp:posOffset>2245505</wp:posOffset>
                </wp:positionV>
                <wp:extent cx="471224" cy="228600"/>
                <wp:effectExtent l="19050" t="19050" r="2413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042F" id="Rectángulo 27" o:spid="_x0000_s1026" style="position:absolute;margin-left:380.15pt;margin-top:176.8pt;width:37.1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" filled="f" strokecolor="red" strokeweight="2.25pt">
                <w10:wrap anchorx="margin"/>
              </v:rect>
            </w:pict>
          </mc:Fallback>
        </mc:AlternateContent>
      </w:r>
      <w:r w:rsidR="005A3607" w:rsidRPr="002C41FD">
        <w:rPr>
          <w:noProof/>
        </w:rPr>
        <w:drawing>
          <wp:inline distT="0" distB="0" distL="0" distR="0" wp14:anchorId="0575E4BC" wp14:editId="17328161">
            <wp:extent cx="5040000" cy="2287168"/>
            <wp:effectExtent l="152400" t="152400" r="332105" b="3422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87168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D6E03" w14:textId="77777777" w:rsidR="00740258" w:rsidRPr="004F77FC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7B60561F" w14:textId="28B58BE2" w:rsidR="00CF4877" w:rsidRPr="00CF4877" w:rsidRDefault="00E5052A" w:rsidP="00CF4877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lastRenderedPageBreak/>
        <w:t xml:space="preserve">3.2.- </w:t>
      </w:r>
      <w:r w:rsidR="00CF4877" w:rsidRPr="00CF4877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39D4D4C7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Cancelar</w:t>
      </w:r>
      <w:r w:rsidRPr="00CF4877">
        <w:rPr>
          <w:rFonts w:ascii="Arial" w:hAnsi="Arial" w:cs="Arial"/>
          <w:sz w:val="24"/>
          <w:szCs w:val="24"/>
        </w:rPr>
        <w:t>: Permite cancelar el proceso y redirige al usuario a la pantalla principal sin realizar ningún cambio en los datos ni en la tabla de peticiones.</w:t>
      </w:r>
    </w:p>
    <w:p w14:paraId="34F3B753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Devolver</w:t>
      </w:r>
      <w:r w:rsidRPr="00CF4877">
        <w:rPr>
          <w:rFonts w:ascii="Arial" w:hAnsi="Arial" w:cs="Arial"/>
          <w:sz w:val="24"/>
          <w:szCs w:val="24"/>
        </w:rPr>
        <w:t>: Retorna la petición al usuario que la capturó en caso de que contenga errores, para su corrección.</w:t>
      </w:r>
    </w:p>
    <w:p w14:paraId="043B2EC9" w14:textId="04CCCD9D" w:rsidR="00E5052A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Aprobar</w:t>
      </w:r>
      <w:r w:rsidRPr="00CF4877">
        <w:rPr>
          <w:rFonts w:ascii="Arial" w:hAnsi="Arial" w:cs="Arial"/>
          <w:sz w:val="24"/>
          <w:szCs w:val="24"/>
        </w:rPr>
        <w:t>: Aprueba los cambios, actualiza el estatus de la petición y la asigna al usuario validador para su posterior publicación.</w:t>
      </w:r>
    </w:p>
    <w:p w14:paraId="35102C7B" w14:textId="56E35AC8" w:rsidR="00473C22" w:rsidRPr="00473C22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 xml:space="preserve">Después de presionar en el botón </w:t>
      </w:r>
      <w:r w:rsidRPr="00473C22">
        <w:rPr>
          <w:rFonts w:ascii="Arial" w:hAnsi="Arial" w:cs="Arial"/>
          <w:b/>
          <w:bCs/>
          <w:sz w:val="24"/>
          <w:szCs w:val="24"/>
        </w:rPr>
        <w:t>Aprobar</w:t>
      </w:r>
      <w:r w:rsidRPr="00473C22">
        <w:rPr>
          <w:rFonts w:ascii="Arial" w:hAnsi="Arial" w:cs="Arial"/>
          <w:sz w:val="24"/>
          <w:szCs w:val="24"/>
        </w:rPr>
        <w:t>, el sistema lo re dirigirá a la vista de listado de solicitudes</w:t>
      </w:r>
      <w:r>
        <w:rPr>
          <w:rFonts w:ascii="Arial" w:hAnsi="Arial" w:cs="Arial"/>
          <w:sz w:val="24"/>
          <w:szCs w:val="24"/>
        </w:rPr>
        <w:t xml:space="preserve"> y colocara el estatus “Validación”.</w:t>
      </w:r>
    </w:p>
    <w:p w14:paraId="0026B133" w14:textId="28E8DC07" w:rsidR="00CE4355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>Ahora toca al rol Validador Administrativo continuar con el proceso de publicación</w:t>
      </w:r>
      <w:r>
        <w:rPr>
          <w:rFonts w:ascii="Arial" w:hAnsi="Arial" w:cs="Arial"/>
          <w:sz w:val="24"/>
          <w:szCs w:val="24"/>
        </w:rPr>
        <w:t>.</w:t>
      </w:r>
    </w:p>
    <w:p w14:paraId="2FCAEBD8" w14:textId="776BFFD0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49D6BD68" w14:textId="12F3E4F8" w:rsidR="00CF4877" w:rsidRDefault="00D85E98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7026885C">
                <wp:simplePos x="0" y="0"/>
                <wp:positionH relativeFrom="margin">
                  <wp:posOffset>3581291</wp:posOffset>
                </wp:positionH>
                <wp:positionV relativeFrom="paragraph">
                  <wp:posOffset>651346</wp:posOffset>
                </wp:positionV>
                <wp:extent cx="296545" cy="168275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" cy="168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7C22F" id="Rectángulo 3" o:spid="_x0000_s1026" style="position:absolute;margin-left:282pt;margin-top:51.3pt;width:23.35pt;height:13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&#13;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EEFDB13" wp14:editId="52B46050">
            <wp:extent cx="5040000" cy="2278936"/>
            <wp:effectExtent l="152400" t="152400" r="332105" b="337820"/>
            <wp:docPr id="137580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77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93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4C148" w14:textId="1CEA7EDD" w:rsidR="00473C22" w:rsidRDefault="00473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82567B" w14:textId="77777777" w:rsidR="00BA2A33" w:rsidRPr="00740258" w:rsidRDefault="00BA2A33" w:rsidP="00E5052A">
      <w:pPr>
        <w:rPr>
          <w:rFonts w:ascii="Arial" w:hAnsi="Arial" w:cs="Arial"/>
          <w:sz w:val="24"/>
          <w:szCs w:val="24"/>
        </w:rPr>
      </w:pPr>
    </w:p>
    <w:p w14:paraId="15A2830F" w14:textId="4A0CB506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6" w:name="_Toc124161440"/>
      <w:bookmarkStart w:id="17" w:name="_Toc124341672"/>
      <w:bookmarkStart w:id="18" w:name="_Toc198889804"/>
      <w:r w:rsidRPr="002579F9">
        <w:rPr>
          <w:rFonts w:cs="Arial"/>
          <w:b w:val="0"/>
          <w:color w:val="auto"/>
        </w:rPr>
        <w:t xml:space="preserve">4.- </w:t>
      </w:r>
      <w:bookmarkEnd w:id="16"/>
      <w:bookmarkEnd w:id="17"/>
      <w:r w:rsidR="00473C22">
        <w:rPr>
          <w:rFonts w:cs="Arial"/>
          <w:b w:val="0"/>
          <w:color w:val="auto"/>
        </w:rPr>
        <w:t>El “Usuario Validador o Administrador” podrá validar los datos registrados para publicar la información</w:t>
      </w:r>
      <w:bookmarkEnd w:id="18"/>
    </w:p>
    <w:p w14:paraId="788EC31E" w14:textId="77777777" w:rsidR="00B86D25" w:rsidRPr="00B86D25" w:rsidRDefault="00B86D25" w:rsidP="00B86D25"/>
    <w:p w14:paraId="3B5A9725" w14:textId="4C83A005" w:rsidR="00A51474" w:rsidRDefault="00E5052A" w:rsidP="0082573F">
      <w:pPr>
        <w:rPr>
          <w:rFonts w:ascii="Arial" w:hAnsi="Arial" w:cs="Arial"/>
          <w:sz w:val="24"/>
          <w:szCs w:val="24"/>
        </w:rPr>
      </w:pPr>
      <w:r w:rsidRPr="00B86D25">
        <w:rPr>
          <w:rFonts w:ascii="Arial" w:hAnsi="Arial" w:cs="Arial"/>
          <w:sz w:val="24"/>
          <w:szCs w:val="24"/>
        </w:rPr>
        <w:t xml:space="preserve">4.1.- </w:t>
      </w:r>
      <w:r w:rsidR="00473C22" w:rsidRPr="00473C22">
        <w:rPr>
          <w:rFonts w:ascii="Arial" w:hAnsi="Arial" w:cs="Arial"/>
          <w:sz w:val="24"/>
          <w:szCs w:val="24"/>
        </w:rPr>
        <w:t xml:space="preserve">Esta pantalla permite al Usuario Validador, revisar y gestionar las peticiones realizadas por los usuarios capturadores y revisores. Desde aquí, el Validador puede supervisar, actualizar el estatus, realizar un seguimiento de las solicitudes y publicar los </w:t>
      </w:r>
      <w:r w:rsidR="00211D02">
        <w:rPr>
          <w:rFonts w:ascii="Arial" w:hAnsi="Arial" w:cs="Arial"/>
          <w:sz w:val="24"/>
          <w:szCs w:val="24"/>
        </w:rPr>
        <w:t>Acuerdos</w:t>
      </w:r>
      <w:r w:rsidR="00A51474">
        <w:rPr>
          <w:rFonts w:ascii="Arial" w:hAnsi="Arial" w:cs="Arial"/>
          <w:sz w:val="24"/>
          <w:szCs w:val="24"/>
        </w:rPr>
        <w:t>.</w:t>
      </w:r>
      <w:r w:rsidR="0082573F">
        <w:rPr>
          <w:rFonts w:ascii="Arial" w:hAnsi="Arial" w:cs="Arial"/>
          <w:sz w:val="24"/>
          <w:szCs w:val="24"/>
        </w:rPr>
        <w:br/>
      </w:r>
      <w:r w:rsidR="0082573F">
        <w:rPr>
          <w:rFonts w:ascii="Arial" w:hAnsi="Arial" w:cs="Arial"/>
          <w:sz w:val="24"/>
          <w:szCs w:val="24"/>
        </w:rPr>
        <w:br/>
      </w:r>
      <w:r w:rsidR="0082573F" w:rsidRPr="0082573F">
        <w:rPr>
          <w:rFonts w:ascii="Arial" w:hAnsi="Arial" w:cs="Arial"/>
          <w:sz w:val="24"/>
          <w:szCs w:val="24"/>
        </w:rPr>
        <w:t xml:space="preserve">Al presionar el ícono de documento, se abre una nueva vista que muestra </w:t>
      </w:r>
      <w:r w:rsidR="00211D02">
        <w:rPr>
          <w:rFonts w:ascii="Arial" w:hAnsi="Arial" w:cs="Arial"/>
          <w:sz w:val="24"/>
          <w:szCs w:val="24"/>
        </w:rPr>
        <w:t>el documento</w:t>
      </w:r>
      <w:r w:rsidR="0082573F" w:rsidRPr="0082573F">
        <w:rPr>
          <w:rFonts w:ascii="Arial" w:hAnsi="Arial" w:cs="Arial"/>
          <w:sz w:val="24"/>
          <w:szCs w:val="24"/>
        </w:rPr>
        <w:t xml:space="preserve"> </w:t>
      </w:r>
      <w:r w:rsidR="00211D02">
        <w:rPr>
          <w:rFonts w:ascii="Arial" w:hAnsi="Arial" w:cs="Arial"/>
          <w:sz w:val="24"/>
          <w:szCs w:val="24"/>
        </w:rPr>
        <w:t>registrado para los Acuerdos</w:t>
      </w:r>
      <w:r w:rsidR="0082573F" w:rsidRPr="0082573F">
        <w:rPr>
          <w:rFonts w:ascii="Arial" w:hAnsi="Arial" w:cs="Arial"/>
          <w:sz w:val="24"/>
          <w:szCs w:val="24"/>
        </w:rPr>
        <w:t xml:space="preserve">. En esta pantalla, es necesario verificar que la información presentada sea correcta antes de continuar con el proceso ya que en esta parte del flujo los </w:t>
      </w:r>
      <w:r w:rsidR="00211D02">
        <w:rPr>
          <w:rFonts w:ascii="Arial" w:hAnsi="Arial" w:cs="Arial"/>
          <w:sz w:val="24"/>
          <w:szCs w:val="24"/>
        </w:rPr>
        <w:t>documentos</w:t>
      </w:r>
      <w:r w:rsidR="0082573F" w:rsidRPr="0082573F">
        <w:rPr>
          <w:rFonts w:ascii="Arial" w:hAnsi="Arial" w:cs="Arial"/>
          <w:sz w:val="24"/>
          <w:szCs w:val="24"/>
        </w:rPr>
        <w:t xml:space="preserve"> son publicados.</w:t>
      </w:r>
    </w:p>
    <w:p w14:paraId="7541C442" w14:textId="0CEB0C9E" w:rsidR="00BA2A33" w:rsidRDefault="00473C22" w:rsidP="00473C22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0D5566" wp14:editId="6C44FC56">
                <wp:simplePos x="0" y="0"/>
                <wp:positionH relativeFrom="column">
                  <wp:posOffset>400050</wp:posOffset>
                </wp:positionH>
                <wp:positionV relativeFrom="paragraph">
                  <wp:posOffset>940093</wp:posOffset>
                </wp:positionV>
                <wp:extent cx="152400" cy="114646"/>
                <wp:effectExtent l="12700" t="12700" r="1270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8F759" id="Rectángulo 44" o:spid="_x0000_s1026" style="position:absolute;margin-left:31.5pt;margin-top:74pt;width:12pt;height:9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" filled="f" strokecolor="red" strokeweight="2.25pt"/>
            </w:pict>
          </mc:Fallback>
        </mc:AlternateContent>
      </w:r>
      <w:r w:rsidR="00211D02">
        <w:rPr>
          <w:noProof/>
          <w:lang w:eastAsia="es-MX"/>
        </w:rPr>
        <w:drawing>
          <wp:inline distT="0" distB="0" distL="0" distR="0" wp14:anchorId="304FC9B0" wp14:editId="7FF938EE">
            <wp:extent cx="5040000" cy="2278936"/>
            <wp:effectExtent l="152400" t="152400" r="332105" b="337820"/>
            <wp:docPr id="1347985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77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93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DB755" w14:textId="5DBD6DD7" w:rsidR="00F046A5" w:rsidRDefault="00F046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963D55B" w14:textId="3127307F" w:rsidR="00E5052A" w:rsidRPr="002325F1" w:rsidRDefault="00E5052A" w:rsidP="00A51474">
      <w:pPr>
        <w:rPr>
          <w:rFonts w:ascii="Arial" w:hAnsi="Arial" w:cs="Arial"/>
          <w:b/>
          <w:sz w:val="24"/>
          <w:szCs w:val="24"/>
        </w:rPr>
      </w:pPr>
    </w:p>
    <w:p w14:paraId="0B9521B3" w14:textId="77874288" w:rsidR="00F046A5" w:rsidRPr="00F046A5" w:rsidRDefault="00E5052A" w:rsidP="00F046A5">
      <w:pPr>
        <w:rPr>
          <w:rFonts w:ascii="Arial" w:hAnsi="Arial" w:cs="Arial"/>
          <w:sz w:val="24"/>
          <w:szCs w:val="24"/>
        </w:rPr>
      </w:pPr>
      <w:r w:rsidRPr="00CA1ED5">
        <w:rPr>
          <w:rFonts w:ascii="Arial" w:hAnsi="Arial" w:cs="Arial"/>
          <w:sz w:val="24"/>
          <w:szCs w:val="24"/>
        </w:rPr>
        <w:t xml:space="preserve">4.2.- </w:t>
      </w:r>
      <w:r w:rsidR="00F046A5" w:rsidRPr="00F046A5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733A867F" w14:textId="52CFDEBF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Cancelar: Permite cancelar el proceso y redirige al usuario a la pantalla principal sin realizar ningún cambio en los datos ni en la tabla de peticiones.</w:t>
      </w:r>
    </w:p>
    <w:p w14:paraId="2746B85D" w14:textId="549FBED9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Devolver: Retorna la petición al usuario que la capturó en caso de que contenga errores, para su corrección.</w:t>
      </w:r>
    </w:p>
    <w:p w14:paraId="609F26FF" w14:textId="28217311" w:rsidR="00E5052A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 xml:space="preserve">• Publicar: Guarda los cambios, actualiza el estatus de la petición y se publican los </w:t>
      </w:r>
      <w:r w:rsidR="00211D02">
        <w:rPr>
          <w:rFonts w:ascii="Arial" w:hAnsi="Arial" w:cs="Arial"/>
          <w:sz w:val="24"/>
          <w:szCs w:val="24"/>
        </w:rPr>
        <w:t>documentos</w:t>
      </w:r>
      <w:r w:rsidRPr="00F046A5">
        <w:rPr>
          <w:rFonts w:ascii="Arial" w:hAnsi="Arial" w:cs="Arial"/>
          <w:sz w:val="24"/>
          <w:szCs w:val="24"/>
        </w:rPr>
        <w:t xml:space="preserve"> en la plataforma pública.</w:t>
      </w:r>
    </w:p>
    <w:p w14:paraId="54A7ECC9" w14:textId="712983DF" w:rsidR="00E5052A" w:rsidRDefault="00437FE7" w:rsidP="00CA1ED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88EF7B9" wp14:editId="0EB0DEB7">
                <wp:simplePos x="0" y="0"/>
                <wp:positionH relativeFrom="column">
                  <wp:posOffset>4903154</wp:posOffset>
                </wp:positionH>
                <wp:positionV relativeFrom="paragraph">
                  <wp:posOffset>2281900</wp:posOffset>
                </wp:positionV>
                <wp:extent cx="334602" cy="179939"/>
                <wp:effectExtent l="12700" t="12700" r="8890" b="10795"/>
                <wp:wrapNone/>
                <wp:docPr id="1730051498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02" cy="1799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33548" id="Rectángulo 44" o:spid="_x0000_s1026" style="position:absolute;margin-left:386.1pt;margin-top:179.7pt;width:26.35pt;height:14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" filled="f" strokecolor="red" strokeweight="2.25pt"/>
            </w:pict>
          </mc:Fallback>
        </mc:AlternateContent>
      </w:r>
      <w:r w:rsidR="00211D02">
        <w:rPr>
          <w:noProof/>
        </w:rPr>
        <w:drawing>
          <wp:inline distT="0" distB="0" distL="0" distR="0" wp14:anchorId="60B4F0D4" wp14:editId="39DA4430">
            <wp:extent cx="5040000" cy="2313038"/>
            <wp:effectExtent l="152400" t="152400" r="344805" b="341630"/>
            <wp:docPr id="730083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3308" name="Picture 7300833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3038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A1A71" w14:textId="5806BCD2" w:rsidR="00F046A5" w:rsidRDefault="00F046A5" w:rsidP="00E5052A">
      <w:pPr>
        <w:rPr>
          <w:rFonts w:ascii="Arial" w:hAnsi="Arial" w:cs="Arial"/>
          <w:sz w:val="24"/>
          <w:szCs w:val="24"/>
        </w:rPr>
      </w:pPr>
    </w:p>
    <w:p w14:paraId="4933C74A" w14:textId="49C7DB53" w:rsidR="00E5052A" w:rsidRDefault="00F046A5" w:rsidP="00E5052A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Una vez que todos los datos son validados y está todo correcto, la información será publicada en la plataforma p</w:t>
      </w:r>
      <w:r w:rsidR="00211D02">
        <w:rPr>
          <w:rFonts w:ascii="Arial" w:hAnsi="Arial" w:cs="Arial"/>
          <w:sz w:val="24"/>
          <w:szCs w:val="24"/>
        </w:rPr>
        <w:t>ú</w:t>
      </w:r>
      <w:r w:rsidRPr="00F046A5">
        <w:rPr>
          <w:rFonts w:ascii="Arial" w:hAnsi="Arial" w:cs="Arial"/>
          <w:sz w:val="24"/>
          <w:szCs w:val="24"/>
        </w:rPr>
        <w:t>blica</w:t>
      </w:r>
      <w:r w:rsidR="00211D02">
        <w:rPr>
          <w:rFonts w:ascii="Arial" w:hAnsi="Arial" w:cs="Arial"/>
          <w:sz w:val="24"/>
          <w:szCs w:val="24"/>
        </w:rPr>
        <w:t>.</w:t>
      </w:r>
    </w:p>
    <w:p w14:paraId="6216A91C" w14:textId="1C32534F" w:rsidR="0098597E" w:rsidRDefault="0098597E" w:rsidP="00E5052A">
      <w:pPr>
        <w:rPr>
          <w:rFonts w:ascii="Arial" w:hAnsi="Arial" w:cs="Arial"/>
          <w:sz w:val="24"/>
          <w:szCs w:val="24"/>
        </w:rPr>
      </w:pPr>
    </w:p>
    <w:p w14:paraId="05B95557" w14:textId="1335E954" w:rsidR="00BA2A33" w:rsidRPr="00CA1ED5" w:rsidRDefault="00F046A5" w:rsidP="00E505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24B5C7" w14:textId="4757E4D4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9" w:name="_Toc123565165"/>
      <w:bookmarkStart w:id="20" w:name="_Toc124341673"/>
      <w:bookmarkStart w:id="21" w:name="_Toc198889805"/>
      <w:r w:rsidRPr="002579F9">
        <w:rPr>
          <w:rFonts w:cs="Arial"/>
          <w:b w:val="0"/>
          <w:color w:val="auto"/>
        </w:rPr>
        <w:lastRenderedPageBreak/>
        <w:t>5.- Consulta de estatus</w:t>
      </w:r>
      <w:bookmarkEnd w:id="19"/>
      <w:bookmarkEnd w:id="20"/>
      <w:bookmarkEnd w:id="21"/>
    </w:p>
    <w:p w14:paraId="3C0CEE56" w14:textId="29F7F656" w:rsidR="006F688D" w:rsidRPr="006F688D" w:rsidRDefault="006F688D" w:rsidP="006F688D"/>
    <w:p w14:paraId="395E6F15" w14:textId="4CB84B31" w:rsidR="00E5052A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6F688D">
        <w:rPr>
          <w:rFonts w:ascii="Arial" w:hAnsi="Arial" w:cs="Arial"/>
          <w:sz w:val="24"/>
          <w:szCs w:val="24"/>
        </w:rPr>
        <w:t>5.1.- El estatus actual del cálculo aparece en la columna final “</w:t>
      </w:r>
      <w:r w:rsidR="00F046A5">
        <w:rPr>
          <w:rFonts w:ascii="Arial" w:hAnsi="Arial" w:cs="Arial"/>
          <w:sz w:val="24"/>
          <w:szCs w:val="24"/>
        </w:rPr>
        <w:t>Acciones</w:t>
      </w:r>
      <w:r w:rsidRPr="006F688D">
        <w:rPr>
          <w:rFonts w:ascii="Arial" w:hAnsi="Arial" w:cs="Arial"/>
          <w:sz w:val="24"/>
          <w:szCs w:val="24"/>
        </w:rPr>
        <w:t>”</w:t>
      </w:r>
      <w:r w:rsidR="00F046A5">
        <w:rPr>
          <w:rFonts w:ascii="Arial" w:hAnsi="Arial" w:cs="Arial"/>
          <w:sz w:val="24"/>
          <w:szCs w:val="24"/>
        </w:rPr>
        <w:t>,</w:t>
      </w:r>
      <w:r w:rsidRPr="006F688D">
        <w:rPr>
          <w:rFonts w:ascii="Arial" w:hAnsi="Arial" w:cs="Arial"/>
          <w:sz w:val="24"/>
          <w:szCs w:val="24"/>
        </w:rPr>
        <w:t xml:space="preserve"> presionando el botón</w:t>
      </w:r>
      <w:r w:rsidR="00C157B1">
        <w:rPr>
          <w:rFonts w:ascii="Arial" w:hAnsi="Arial" w:cs="Arial"/>
          <w:sz w:val="24"/>
          <w:szCs w:val="24"/>
        </w:rPr>
        <w:t xml:space="preserve"> de trazabilidad</w:t>
      </w:r>
      <w:r w:rsidR="00F046A5">
        <w:rPr>
          <w:rFonts w:ascii="Arial" w:hAnsi="Arial" w:cs="Arial"/>
          <w:sz w:val="24"/>
          <w:szCs w:val="24"/>
        </w:rPr>
        <w:t xml:space="preserve"> </w:t>
      </w:r>
      <w:r w:rsidR="004E7BCA" w:rsidRPr="004E7BC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>
        <w:rPr>
          <w:rFonts w:ascii="Arial" w:hAnsi="Arial" w:cs="Arial"/>
          <w:sz w:val="24"/>
          <w:szCs w:val="24"/>
        </w:rPr>
        <w:t>.</w:t>
      </w:r>
    </w:p>
    <w:p w14:paraId="76D83FA8" w14:textId="407C6371" w:rsidR="00E5052A" w:rsidRPr="002325F1" w:rsidRDefault="002473F2" w:rsidP="00F046A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D00BD71">
                <wp:simplePos x="0" y="0"/>
                <wp:positionH relativeFrom="column">
                  <wp:posOffset>528078</wp:posOffset>
                </wp:positionH>
                <wp:positionV relativeFrom="paragraph">
                  <wp:posOffset>1070610</wp:posOffset>
                </wp:positionV>
                <wp:extent cx="153633" cy="153632"/>
                <wp:effectExtent l="12700" t="12700" r="1206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9A14A" id="Rectángulo 26" o:spid="_x0000_s1026" style="position:absolute;margin-left:41.6pt;margin-top:84.3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D5408C5" wp14:editId="1F5B692C">
            <wp:extent cx="5400000" cy="2527088"/>
            <wp:effectExtent l="152400" t="152400" r="340995" b="343535"/>
            <wp:docPr id="18285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9001" name="Picture 1828590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7088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C53390E" w:rsidR="008275D4" w:rsidRPr="002325F1" w:rsidRDefault="008275D4" w:rsidP="002473F2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1EF95" w14:textId="77777777" w:rsidR="00D12255" w:rsidRDefault="00D12255" w:rsidP="000651DA">
      <w:pPr>
        <w:spacing w:after="0" w:line="240" w:lineRule="auto"/>
      </w:pPr>
      <w:r>
        <w:separator/>
      </w:r>
    </w:p>
  </w:endnote>
  <w:endnote w:type="continuationSeparator" w:id="0">
    <w:p w14:paraId="2C375B10" w14:textId="77777777" w:rsidR="00D12255" w:rsidRDefault="00D1225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378BEC51" w:rsidR="00B636E2" w:rsidRPr="002644BA" w:rsidRDefault="00B636E2">
            <w:pPr>
              <w:pStyle w:val="Footer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C6EB8" w14:textId="77777777" w:rsidR="00D12255" w:rsidRDefault="00D12255" w:rsidP="000651DA">
      <w:pPr>
        <w:spacing w:after="0" w:line="240" w:lineRule="auto"/>
      </w:pPr>
      <w:r>
        <w:separator/>
      </w:r>
    </w:p>
  </w:footnote>
  <w:footnote w:type="continuationSeparator" w:id="0">
    <w:p w14:paraId="244F705F" w14:textId="77777777" w:rsidR="00D12255" w:rsidRDefault="00D1225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77E96" w14:textId="0DF069A0" w:rsidR="0049047D" w:rsidRDefault="0049047D">
    <w:pPr>
      <w:pStyle w:val="Header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098601">
    <w:abstractNumId w:val="4"/>
  </w:num>
  <w:num w:numId="2" w16cid:durableId="665590617">
    <w:abstractNumId w:val="5"/>
  </w:num>
  <w:num w:numId="3" w16cid:durableId="2131362099">
    <w:abstractNumId w:val="2"/>
  </w:num>
  <w:num w:numId="4" w16cid:durableId="877931089">
    <w:abstractNumId w:val="1"/>
  </w:num>
  <w:num w:numId="5" w16cid:durableId="1427261735">
    <w:abstractNumId w:val="0"/>
  </w:num>
  <w:num w:numId="6" w16cid:durableId="580599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1DA"/>
    <w:rsid w:val="000073F7"/>
    <w:rsid w:val="00013D9A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46F4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939A8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0F389A"/>
    <w:rsid w:val="00103DF6"/>
    <w:rsid w:val="00105C10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2A98"/>
    <w:rsid w:val="001C0916"/>
    <w:rsid w:val="001C6981"/>
    <w:rsid w:val="001D436A"/>
    <w:rsid w:val="001E7B0D"/>
    <w:rsid w:val="00211ADB"/>
    <w:rsid w:val="00211D02"/>
    <w:rsid w:val="00224729"/>
    <w:rsid w:val="00230090"/>
    <w:rsid w:val="002325F1"/>
    <w:rsid w:val="00236996"/>
    <w:rsid w:val="002425B4"/>
    <w:rsid w:val="002473F2"/>
    <w:rsid w:val="00251C92"/>
    <w:rsid w:val="00252011"/>
    <w:rsid w:val="002579F9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2893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760D6"/>
    <w:rsid w:val="0038240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37FE7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C22"/>
    <w:rsid w:val="00475382"/>
    <w:rsid w:val="00476755"/>
    <w:rsid w:val="00476967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A4B40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4FF"/>
    <w:rsid w:val="00551A4F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3607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916"/>
    <w:rsid w:val="00725DAC"/>
    <w:rsid w:val="007331C1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573F"/>
    <w:rsid w:val="008275D4"/>
    <w:rsid w:val="00832F8B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59BA"/>
    <w:rsid w:val="008763A1"/>
    <w:rsid w:val="0088094E"/>
    <w:rsid w:val="00884C0E"/>
    <w:rsid w:val="00884F66"/>
    <w:rsid w:val="00895D7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0CAA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A275B"/>
    <w:rsid w:val="009B2475"/>
    <w:rsid w:val="009B548D"/>
    <w:rsid w:val="009C4BD8"/>
    <w:rsid w:val="009C633F"/>
    <w:rsid w:val="009D21B0"/>
    <w:rsid w:val="009D28E3"/>
    <w:rsid w:val="009D73D9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43265"/>
    <w:rsid w:val="00A44204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74BD6"/>
    <w:rsid w:val="00B814E7"/>
    <w:rsid w:val="00B83468"/>
    <w:rsid w:val="00B86313"/>
    <w:rsid w:val="00B86D25"/>
    <w:rsid w:val="00B956A9"/>
    <w:rsid w:val="00B968AA"/>
    <w:rsid w:val="00BA2A33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3701"/>
    <w:rsid w:val="00BD4D23"/>
    <w:rsid w:val="00BD534B"/>
    <w:rsid w:val="00BF622E"/>
    <w:rsid w:val="00C00707"/>
    <w:rsid w:val="00C109E1"/>
    <w:rsid w:val="00C11D84"/>
    <w:rsid w:val="00C157B1"/>
    <w:rsid w:val="00C158C1"/>
    <w:rsid w:val="00C16519"/>
    <w:rsid w:val="00C17AE5"/>
    <w:rsid w:val="00C23E08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3250"/>
    <w:rsid w:val="00CD60E8"/>
    <w:rsid w:val="00CD7601"/>
    <w:rsid w:val="00CD7FB1"/>
    <w:rsid w:val="00CE1661"/>
    <w:rsid w:val="00CE4355"/>
    <w:rsid w:val="00CE6989"/>
    <w:rsid w:val="00CF4877"/>
    <w:rsid w:val="00CF6F5E"/>
    <w:rsid w:val="00D01407"/>
    <w:rsid w:val="00D03E6A"/>
    <w:rsid w:val="00D05FE6"/>
    <w:rsid w:val="00D12255"/>
    <w:rsid w:val="00D353DE"/>
    <w:rsid w:val="00D3562C"/>
    <w:rsid w:val="00D37FD7"/>
    <w:rsid w:val="00D4332D"/>
    <w:rsid w:val="00D45E45"/>
    <w:rsid w:val="00D476BF"/>
    <w:rsid w:val="00D662D6"/>
    <w:rsid w:val="00D70981"/>
    <w:rsid w:val="00D7330B"/>
    <w:rsid w:val="00D77A2D"/>
    <w:rsid w:val="00D8385B"/>
    <w:rsid w:val="00D85E98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6EF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348"/>
    <w:rsid w:val="00EA0A52"/>
    <w:rsid w:val="00EA1C65"/>
    <w:rsid w:val="00EB377F"/>
    <w:rsid w:val="00EC0CD5"/>
    <w:rsid w:val="00EC33B4"/>
    <w:rsid w:val="00EC576F"/>
    <w:rsid w:val="00ED1368"/>
    <w:rsid w:val="00ED30D9"/>
    <w:rsid w:val="00ED75B8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46A5"/>
    <w:rsid w:val="00F06D92"/>
    <w:rsid w:val="00F211BC"/>
    <w:rsid w:val="00F2583F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1D29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1DA"/>
  </w:style>
  <w:style w:type="paragraph" w:styleId="Footer">
    <w:name w:val="footer"/>
    <w:basedOn w:val="Normal"/>
    <w:link w:val="Foot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1DA"/>
  </w:style>
  <w:style w:type="paragraph" w:styleId="ListParagraph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01E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57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7C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7C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7C0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B615-F367-45CE-A0E2-7D6A07B5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941</Words>
  <Characters>5369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Heriberto Cantu</cp:lastModifiedBy>
  <cp:revision>11</cp:revision>
  <cp:lastPrinted>2025-05-22T18:09:00Z</cp:lastPrinted>
  <dcterms:created xsi:type="dcterms:W3CDTF">2025-05-21T17:30:00Z</dcterms:created>
  <dcterms:modified xsi:type="dcterms:W3CDTF">2025-05-23T17:55:00Z</dcterms:modified>
</cp:coreProperties>
</file>