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bookmarkStart w:id="0" w:name="_GoBack"/>
    </w:p>
    <w:bookmarkEnd w:id="0"/>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2C6B70E1" w:rsidR="005A0C2C" w:rsidRPr="00CE5639" w:rsidRDefault="009F1CBE" w:rsidP="005A0C2C">
      <w:pPr>
        <w:spacing w:after="0" w:line="240" w:lineRule="auto"/>
        <w:jc w:val="center"/>
        <w:rPr>
          <w:rFonts w:ascii="Arial" w:eastAsia="Times New Roman" w:hAnsi="Arial" w:cs="Arial"/>
          <w:b/>
          <w:sz w:val="48"/>
          <w:szCs w:val="48"/>
          <w:lang w:val="es-MX" w:eastAsia="es-VE"/>
        </w:rPr>
      </w:pPr>
      <w:r w:rsidRPr="009F1CBE">
        <w:rPr>
          <w:rFonts w:ascii="Arial" w:eastAsia="Times New Roman" w:hAnsi="Arial" w:cs="Arial"/>
          <w:b/>
          <w:sz w:val="48"/>
          <w:szCs w:val="48"/>
          <w:lang w:val="es-MX" w:eastAsia="es-VE"/>
        </w:rPr>
        <w:t>Sistema de Gestión de Créditos a Municipios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4FD48E21" w:rsidR="005A0C2C" w:rsidRDefault="00721662" w:rsidP="00B818E5">
      <w:pPr>
        <w:jc w:val="right"/>
        <w:rPr>
          <w:rFonts w:ascii="Arial" w:hAnsi="Arial" w:cs="Arial"/>
          <w:b/>
          <w:sz w:val="52"/>
          <w:szCs w:val="24"/>
          <w:lang w:val="es-MX"/>
        </w:rPr>
      </w:pPr>
      <w:r>
        <w:rPr>
          <w:rFonts w:ascii="Arial" w:hAnsi="Arial" w:cs="Arial"/>
          <w:b/>
          <w:sz w:val="52"/>
          <w:szCs w:val="24"/>
          <w:lang w:val="es-MX"/>
        </w:rPr>
        <w:t>Marzo</w:t>
      </w:r>
      <w:r w:rsidR="00B818E5">
        <w:rPr>
          <w:rFonts w:ascii="Arial" w:hAnsi="Arial" w:cs="Arial"/>
          <w:b/>
          <w:sz w:val="52"/>
          <w:szCs w:val="24"/>
          <w:lang w:val="es-MX"/>
        </w:rPr>
        <w:t xml:space="preserve"> 2024</w:t>
      </w:r>
    </w:p>
    <w:p w14:paraId="0E27B00A" w14:textId="43420D47" w:rsidR="007F1751" w:rsidRDefault="007F1751" w:rsidP="007F1751">
      <w:pPr>
        <w:jc w:val="center"/>
        <w:rPr>
          <w:rFonts w:ascii="Arial" w:hAnsi="Arial" w:cs="Arial"/>
          <w:b/>
          <w:sz w:val="52"/>
          <w:szCs w:val="24"/>
          <w:lang w:val="es-MX"/>
        </w:rPr>
      </w:pPr>
    </w:p>
    <w:p w14:paraId="5804258C" w14:textId="0BBFD72E" w:rsidR="00092579" w:rsidRDefault="00092579"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47ADE66A"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2B4BC0">
        <w:rPr>
          <w:rFonts w:ascii="Arial" w:hAnsi="Arial" w:cs="Arial"/>
          <w:sz w:val="20"/>
          <w:szCs w:val="20"/>
          <w:lang w:val="es-MX"/>
        </w:rPr>
        <w:t>29</w:t>
      </w:r>
      <w:r w:rsidR="00F94FD5">
        <w:rPr>
          <w:rFonts w:ascii="Arial" w:hAnsi="Arial" w:cs="Arial"/>
          <w:sz w:val="20"/>
          <w:szCs w:val="20"/>
          <w:lang w:val="es-MX"/>
        </w:rPr>
        <w:t xml:space="preserve"> de </w:t>
      </w:r>
      <w:r w:rsidR="00721662">
        <w:rPr>
          <w:rFonts w:ascii="Arial" w:hAnsi="Arial" w:cs="Arial"/>
          <w:sz w:val="20"/>
          <w:szCs w:val="20"/>
          <w:lang w:val="es-MX"/>
        </w:rPr>
        <w:t>marzo</w:t>
      </w:r>
      <w:r w:rsidR="00B818E5">
        <w:rPr>
          <w:rFonts w:ascii="Arial" w:hAnsi="Arial" w:cs="Arial"/>
          <w:sz w:val="20"/>
          <w:szCs w:val="20"/>
          <w:lang w:val="es-MX"/>
        </w:rPr>
        <w:t>, 2024</w:t>
      </w:r>
    </w:p>
    <w:p w14:paraId="1D8EE6F4" w14:textId="5AC0226A"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2B4BC0">
        <w:rPr>
          <w:rFonts w:ascii="Arial" w:hAnsi="Arial" w:cs="Arial"/>
          <w:sz w:val="20"/>
          <w:szCs w:val="20"/>
          <w:lang w:val="es-MX"/>
        </w:rPr>
        <w:t>29</w:t>
      </w:r>
      <w:r>
        <w:rPr>
          <w:rFonts w:ascii="Arial" w:hAnsi="Arial" w:cs="Arial"/>
          <w:sz w:val="20"/>
          <w:szCs w:val="20"/>
          <w:lang w:val="es-MX"/>
        </w:rPr>
        <w:t xml:space="preserve"> de </w:t>
      </w:r>
      <w:r w:rsidR="00721662">
        <w:rPr>
          <w:rFonts w:ascii="Arial" w:hAnsi="Arial" w:cs="Arial"/>
          <w:sz w:val="20"/>
          <w:szCs w:val="20"/>
          <w:lang w:val="es-MX"/>
        </w:rPr>
        <w:t>marz</w:t>
      </w:r>
      <w:r w:rsidR="002B4BC0">
        <w:rPr>
          <w:rFonts w:ascii="Arial" w:hAnsi="Arial" w:cs="Arial"/>
          <w:sz w:val="20"/>
          <w:szCs w:val="20"/>
          <w:lang w:val="es-MX"/>
        </w:rPr>
        <w:t>o</w:t>
      </w:r>
      <w:r w:rsidR="00B818E5">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1" w:name="DocRefNumber"/>
      <w:r w:rsidRPr="007F1751">
        <w:rPr>
          <w:rStyle w:val="HighlightedVariable"/>
          <w:szCs w:val="20"/>
          <w:lang w:val="es-MX"/>
        </w:rPr>
        <w:t>N/A</w:t>
      </w:r>
      <w:bookmarkEnd w:id="1"/>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4B94D5A5" w14:textId="77777777" w:rsidR="00F94FD5" w:rsidRDefault="00F94FD5" w:rsidP="007F1751">
      <w:pPr>
        <w:tabs>
          <w:tab w:val="left" w:pos="5430"/>
        </w:tabs>
        <w:jc w:val="center"/>
        <w:rPr>
          <w:rFonts w:ascii="Arial" w:hAnsi="Arial" w:cs="Arial"/>
          <w:b/>
          <w:sz w:val="28"/>
          <w:lang w:val="es-MX"/>
        </w:rPr>
      </w:pPr>
    </w:p>
    <w:p w14:paraId="3DEEC669" w14:textId="77777777" w:rsidR="00B818E5" w:rsidRDefault="00B818E5" w:rsidP="007F1751">
      <w:pPr>
        <w:tabs>
          <w:tab w:val="left" w:pos="5430"/>
        </w:tabs>
        <w:jc w:val="center"/>
        <w:rPr>
          <w:rFonts w:ascii="Arial" w:hAnsi="Arial" w:cs="Arial"/>
          <w:b/>
          <w:sz w:val="28"/>
          <w:lang w:val="es-MX"/>
        </w:rPr>
      </w:pPr>
    </w:p>
    <w:p w14:paraId="1BAC236A" w14:textId="77777777" w:rsidR="0008724E" w:rsidRPr="00F77FF0" w:rsidRDefault="0008724E" w:rsidP="0008724E">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35D763FD" w14:textId="77777777" w:rsidR="0008724E" w:rsidRDefault="0008724E" w:rsidP="0008724E">
      <w:pPr>
        <w:rPr>
          <w:rFonts w:ascii="Arial" w:hAnsi="Arial" w:cs="Arial"/>
        </w:rPr>
      </w:pPr>
    </w:p>
    <w:p w14:paraId="2323A985" w14:textId="77777777" w:rsidR="0008724E" w:rsidRPr="00C9744E" w:rsidRDefault="0008724E" w:rsidP="0008724E">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8724E" w:rsidRPr="00C9744E" w14:paraId="6575D2B6" w14:textId="77777777" w:rsidTr="00590C06">
        <w:tc>
          <w:tcPr>
            <w:tcW w:w="3910" w:type="dxa"/>
            <w:shd w:val="clear" w:color="auto" w:fill="auto"/>
          </w:tcPr>
          <w:p w14:paraId="2A2B072B" w14:textId="77777777" w:rsidR="0008724E" w:rsidRPr="00C9744E" w:rsidRDefault="0008724E"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4FBECAC5" w14:textId="77777777" w:rsidR="0008724E" w:rsidRPr="00C9744E" w:rsidRDefault="0008724E" w:rsidP="00590C0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8724E" w:rsidRPr="00C9744E" w14:paraId="726A62D7" w14:textId="77777777" w:rsidTr="00590C06">
        <w:tc>
          <w:tcPr>
            <w:tcW w:w="3910" w:type="dxa"/>
            <w:shd w:val="clear" w:color="auto" w:fill="auto"/>
          </w:tcPr>
          <w:p w14:paraId="74218693" w14:textId="77777777" w:rsidR="0008724E" w:rsidRPr="00C9744E" w:rsidRDefault="0008724E"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4534BC46" w14:textId="77777777" w:rsidR="0008724E" w:rsidRPr="00C9744E" w:rsidRDefault="0008724E" w:rsidP="00590C0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1327A179" w14:textId="77777777" w:rsidR="0008724E" w:rsidRPr="00C9744E" w:rsidRDefault="0008724E" w:rsidP="00590C06">
            <w:pPr>
              <w:spacing w:after="0" w:line="360" w:lineRule="auto"/>
              <w:rPr>
                <w:rFonts w:ascii="Arial" w:eastAsia="Times New Roman" w:hAnsi="Arial" w:cs="Arial"/>
                <w:color w:val="000000"/>
                <w:sz w:val="24"/>
                <w:szCs w:val="20"/>
                <w:lang w:eastAsia="es-VE"/>
              </w:rPr>
            </w:pPr>
          </w:p>
        </w:tc>
      </w:tr>
      <w:tr w:rsidR="0008724E" w:rsidRPr="00C9744E" w14:paraId="1A700C1F" w14:textId="77777777" w:rsidTr="00590C06">
        <w:tc>
          <w:tcPr>
            <w:tcW w:w="3910" w:type="dxa"/>
            <w:shd w:val="clear" w:color="auto" w:fill="auto"/>
          </w:tcPr>
          <w:p w14:paraId="765EC1AC" w14:textId="77777777" w:rsidR="0008724E" w:rsidRPr="00C9744E" w:rsidRDefault="0008724E"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2C38CF28" w14:textId="0DA65452" w:rsidR="0008724E" w:rsidRPr="00C9744E" w:rsidRDefault="009C4CA7" w:rsidP="00590C06">
            <w:pPr>
              <w:spacing w:after="0" w:line="360" w:lineRule="auto"/>
              <w:rPr>
                <w:rFonts w:ascii="Arial" w:eastAsia="Times New Roman" w:hAnsi="Arial" w:cs="Arial"/>
                <w:color w:val="000000"/>
                <w:sz w:val="24"/>
                <w:szCs w:val="20"/>
                <w:lang w:eastAsia="es-VE"/>
              </w:rPr>
            </w:pPr>
            <w:r w:rsidRPr="009C4CA7">
              <w:rPr>
                <w:rFonts w:ascii="Arial" w:hAnsi="Arial" w:cs="Arial"/>
                <w:bCs/>
                <w:iCs/>
                <w:sz w:val="24"/>
              </w:rPr>
              <w:t>Sistema de Gestión de Créditos a Municipios</w:t>
            </w:r>
          </w:p>
        </w:tc>
      </w:tr>
    </w:tbl>
    <w:p w14:paraId="578DCBE4" w14:textId="77777777" w:rsidR="0008724E" w:rsidRDefault="0008724E" w:rsidP="0008724E">
      <w:pPr>
        <w:tabs>
          <w:tab w:val="left" w:pos="5430"/>
        </w:tabs>
        <w:jc w:val="center"/>
        <w:rPr>
          <w:rFonts w:ascii="Arial" w:hAnsi="Arial" w:cs="Arial"/>
          <w:b/>
          <w:sz w:val="28"/>
          <w:lang w:val="es-MX"/>
        </w:rPr>
      </w:pPr>
    </w:p>
    <w:p w14:paraId="5787CE7B" w14:textId="77777777" w:rsidR="0008724E" w:rsidRDefault="0008724E" w:rsidP="0008724E">
      <w:pPr>
        <w:tabs>
          <w:tab w:val="left" w:pos="5430"/>
        </w:tabs>
        <w:jc w:val="center"/>
        <w:rPr>
          <w:rFonts w:ascii="Arial" w:hAnsi="Arial" w:cs="Arial"/>
          <w:b/>
          <w:sz w:val="28"/>
          <w:lang w:val="es-MX"/>
        </w:rPr>
      </w:pPr>
    </w:p>
    <w:p w14:paraId="10093A19" w14:textId="47E065CB" w:rsidR="0008724E" w:rsidRDefault="0008724E" w:rsidP="0008724E">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06AE0520" w14:textId="77777777" w:rsidR="0008724E" w:rsidRPr="00B818E5" w:rsidRDefault="0008724E" w:rsidP="0008724E">
      <w:pPr>
        <w:pStyle w:val="Prrafodelista"/>
        <w:tabs>
          <w:tab w:val="left" w:pos="5430"/>
        </w:tabs>
        <w:ind w:left="426"/>
        <w:rPr>
          <w:rFonts w:ascii="Arial" w:hAnsi="Arial" w:cs="Arial"/>
          <w:b/>
          <w:sz w:val="28"/>
          <w:lang w:val="es-MX"/>
        </w:rPr>
      </w:pPr>
    </w:p>
    <w:p w14:paraId="4D069CC2" w14:textId="77777777" w:rsidR="0008724E" w:rsidRPr="00B818E5" w:rsidRDefault="0008724E" w:rsidP="0008724E">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1B8A9DA"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7458CED5"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0E03BBE4"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404BCCB4"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36F8FC0B" w14:textId="212E26B2" w:rsidR="0008724E"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028F43A6" w14:textId="2933ACB1" w:rsidR="0008724E" w:rsidRDefault="0008724E" w:rsidP="0008724E">
      <w:pPr>
        <w:tabs>
          <w:tab w:val="left" w:pos="5430"/>
        </w:tabs>
        <w:spacing w:after="0" w:line="360" w:lineRule="auto"/>
        <w:ind w:left="142"/>
        <w:jc w:val="both"/>
        <w:rPr>
          <w:rFonts w:ascii="Arial" w:hAnsi="Arial" w:cs="Arial"/>
          <w:sz w:val="24"/>
          <w:lang w:val="es-MX"/>
        </w:rPr>
      </w:pPr>
    </w:p>
    <w:p w14:paraId="3E74C822" w14:textId="77777777" w:rsidR="0008724E" w:rsidRPr="00D02058" w:rsidRDefault="0008724E" w:rsidP="0008724E">
      <w:pPr>
        <w:tabs>
          <w:tab w:val="left" w:pos="5430"/>
        </w:tabs>
        <w:spacing w:after="0" w:line="360" w:lineRule="auto"/>
        <w:ind w:left="142"/>
        <w:jc w:val="both"/>
        <w:rPr>
          <w:rFonts w:ascii="Arial" w:hAnsi="Arial" w:cs="Arial"/>
          <w:sz w:val="24"/>
          <w:lang w:val="es-MX"/>
        </w:rPr>
      </w:pPr>
    </w:p>
    <w:p w14:paraId="08EA05FF" w14:textId="77777777" w:rsidR="0008724E" w:rsidRDefault="0008724E" w:rsidP="0008724E">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14F4AC81" w14:textId="77777777" w:rsidR="0008724E" w:rsidRDefault="0008724E" w:rsidP="0008724E">
      <w:pPr>
        <w:pStyle w:val="Prrafodelista"/>
        <w:tabs>
          <w:tab w:val="left" w:pos="5430"/>
        </w:tabs>
        <w:rPr>
          <w:rFonts w:ascii="Arial" w:hAnsi="Arial" w:cs="Arial"/>
          <w:b/>
          <w:sz w:val="28"/>
          <w:lang w:val="es-MX"/>
        </w:rPr>
      </w:pPr>
    </w:p>
    <w:p w14:paraId="098A926E"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42036F7"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02E973A2"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5105AF6B"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62278419" w14:textId="77777777" w:rsidR="0008724E" w:rsidRDefault="0008724E" w:rsidP="0008724E">
      <w:pPr>
        <w:tabs>
          <w:tab w:val="left" w:pos="5430"/>
        </w:tabs>
        <w:spacing w:line="360" w:lineRule="auto"/>
        <w:jc w:val="both"/>
        <w:rPr>
          <w:rFonts w:ascii="Arial" w:hAnsi="Arial" w:cs="Arial"/>
          <w:lang w:val="es-MX"/>
        </w:rPr>
      </w:pPr>
    </w:p>
    <w:p w14:paraId="210396F7" w14:textId="77777777" w:rsidR="0008724E" w:rsidRDefault="0008724E" w:rsidP="0008724E">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21C33A14" w14:textId="77777777" w:rsidR="0008724E" w:rsidRDefault="0008724E" w:rsidP="0008724E">
      <w:pPr>
        <w:pStyle w:val="Prrafodelista"/>
        <w:tabs>
          <w:tab w:val="left" w:pos="5430"/>
        </w:tabs>
        <w:ind w:left="426"/>
        <w:rPr>
          <w:rFonts w:ascii="Arial" w:hAnsi="Arial" w:cs="Arial"/>
          <w:b/>
          <w:sz w:val="28"/>
          <w:lang w:val="es-MX"/>
        </w:rPr>
      </w:pPr>
    </w:p>
    <w:p w14:paraId="5997DB85" w14:textId="77777777" w:rsidR="0008724E" w:rsidRPr="00B76E04" w:rsidRDefault="0008724E" w:rsidP="0008724E">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8724E" w:rsidRPr="00B76E04" w14:paraId="764FBD61" w14:textId="77777777" w:rsidTr="00590C0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CD5762"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D9E0AD1"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311C0F4"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B241FFD"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3EC1476"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D9CDE9"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BD0B5A"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69863E"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8724E" w:rsidRPr="00B76E04" w14:paraId="358D98D8"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6C212FAA"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502E8FA8"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254A0676"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E69BF5"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0F9DD98"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6F705"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422F5CBF"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E05F4D0"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8724E" w:rsidRPr="00B76E04" w14:paraId="3FCCAEE7"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42D62AC"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2C2F2FE9"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294DC5CD"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7AA203E"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4A3AB09"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55E5612B"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5BCD93D9"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78ADD4E1"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8724E" w:rsidRPr="00B76E04" w14:paraId="5C01CB2A"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A5EB4CD"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0E4AF0FF"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6C0C15EA"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26B1A373"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7D84CEB"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00B9A8E"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35027E"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14AD6B80"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8724E" w:rsidRPr="00B76E04" w14:paraId="50D9E92A"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BDBF6E7"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509BE44B"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0791EC10" w14:textId="77777777" w:rsidR="0008724E" w:rsidRPr="00B76E04" w:rsidRDefault="0008724E" w:rsidP="00590C0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0419DAFD"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6EF2BFB9"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1B215AA"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57F60588" w14:textId="77777777" w:rsidR="0008724E" w:rsidRPr="00B76E04" w:rsidRDefault="0008724E"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143F061B"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8724E" w:rsidRPr="00B76E04" w14:paraId="121BB574"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2D2C24E"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7A750033"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595AADF"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9C92114"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406BDAF"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1A785A5"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62BEBEB7"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AA76006" w14:textId="77777777" w:rsidR="0008724E" w:rsidRPr="00B76E04"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C0CCC80" w14:textId="77777777" w:rsidR="0008724E" w:rsidRDefault="0008724E" w:rsidP="0008724E">
      <w:pPr>
        <w:tabs>
          <w:tab w:val="left" w:pos="5430"/>
        </w:tabs>
        <w:spacing w:line="360" w:lineRule="auto"/>
        <w:jc w:val="both"/>
        <w:rPr>
          <w:rFonts w:ascii="Arial" w:hAnsi="Arial" w:cs="Arial"/>
          <w:lang w:val="es-MX"/>
        </w:rPr>
      </w:pPr>
    </w:p>
    <w:p w14:paraId="220E2E88" w14:textId="77777777" w:rsidR="0008724E" w:rsidRPr="00F640BA" w:rsidRDefault="0008724E" w:rsidP="0008724E">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8724E" w:rsidRPr="00F640BA" w14:paraId="3FBD6C79" w14:textId="77777777" w:rsidTr="00590C0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1BDDB1"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914914F"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1784E0"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5164EA"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9908D4"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4F459C1"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D23F613"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7A437F7"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03E71C"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C5D1A0"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207A04B"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99D4DCA"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BE117B"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0B16004"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8724E" w:rsidRPr="00F640BA" w14:paraId="3F1791E9" w14:textId="77777777" w:rsidTr="00590C0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60F72177"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3CBC553"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3B5DB4A1"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4E7562A"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09E13C4A"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20D28ABF"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48218D24"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A306A0E"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E617BF8"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CDDAD9D"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F5A35AE"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2CA1F4A"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7F1F33DE"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B15D19E"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8724E" w:rsidRPr="002B4BC0" w14:paraId="0D9CEC72"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64566B3"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F818658"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70BA2FB"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347835D3"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02B5B3CD"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FBF7247"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3E8FC71E"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2CD692A8"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3EC4F8D2"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58A5633"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19A810"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E5136DE"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4CB2C04F"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088727E" w14:textId="77777777" w:rsidR="0008724E" w:rsidRPr="002B4BC0" w:rsidRDefault="0008724E" w:rsidP="00590C06">
            <w:pPr>
              <w:spacing w:after="0" w:line="240" w:lineRule="auto"/>
              <w:jc w:val="center"/>
              <w:rPr>
                <w:rFonts w:ascii="Arial" w:eastAsia="Times New Roman" w:hAnsi="Arial" w:cs="Arial"/>
                <w:color w:val="000000" w:themeColor="text1"/>
                <w:sz w:val="12"/>
                <w:szCs w:val="18"/>
                <w:lang w:val="en-US" w:eastAsia="es-MX"/>
              </w:rPr>
            </w:pPr>
            <w:r w:rsidRPr="002B4BC0">
              <w:rPr>
                <w:rFonts w:ascii="Arial" w:eastAsia="Times New Roman" w:hAnsi="Arial" w:cs="Arial"/>
                <w:color w:val="000000" w:themeColor="text1"/>
                <w:sz w:val="12"/>
                <w:szCs w:val="18"/>
                <w:lang w:val="en-US" w:eastAsia="es-MX"/>
              </w:rPr>
              <w:t>Intel(R) Core(TM) i7</w:t>
            </w:r>
          </w:p>
        </w:tc>
      </w:tr>
      <w:tr w:rsidR="0008724E" w:rsidRPr="002B4BC0" w14:paraId="0BC8DF6A"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8278C62"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0416F13"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94ED111"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0FB7569E"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07829A4F"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86670F0"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4D076F6B"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314A399C"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790D211"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9D79916"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3F18C2B3"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3F22179" w14:textId="77777777" w:rsidR="0008724E" w:rsidRPr="00F640BA" w:rsidRDefault="0008724E"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6AFAEDA1" w14:textId="77777777" w:rsidR="0008724E" w:rsidRPr="00F640BA" w:rsidRDefault="0008724E"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77B2F0D" w14:textId="77777777" w:rsidR="0008724E" w:rsidRPr="002B4BC0" w:rsidRDefault="0008724E" w:rsidP="00590C06">
            <w:pPr>
              <w:spacing w:after="0" w:line="240" w:lineRule="auto"/>
              <w:jc w:val="center"/>
              <w:rPr>
                <w:rFonts w:ascii="Arial" w:eastAsia="Times New Roman" w:hAnsi="Arial" w:cs="Arial"/>
                <w:color w:val="000000" w:themeColor="text1"/>
                <w:sz w:val="12"/>
                <w:szCs w:val="18"/>
                <w:lang w:val="en-US" w:eastAsia="es-MX"/>
              </w:rPr>
            </w:pPr>
            <w:r w:rsidRPr="002B4BC0">
              <w:rPr>
                <w:rFonts w:ascii="Arial" w:eastAsia="Times New Roman" w:hAnsi="Arial" w:cs="Arial"/>
                <w:color w:val="000000" w:themeColor="text1"/>
                <w:sz w:val="12"/>
                <w:szCs w:val="18"/>
                <w:lang w:val="en-US" w:eastAsia="es-MX"/>
              </w:rPr>
              <w:t>Intel(R) Core(TM) i7</w:t>
            </w:r>
          </w:p>
        </w:tc>
      </w:tr>
    </w:tbl>
    <w:p w14:paraId="342FA93E" w14:textId="5288D832" w:rsidR="0008724E" w:rsidRPr="002B4BC0" w:rsidRDefault="0008724E" w:rsidP="0008724E">
      <w:pPr>
        <w:tabs>
          <w:tab w:val="left" w:pos="5430"/>
        </w:tabs>
        <w:spacing w:line="360" w:lineRule="auto"/>
        <w:jc w:val="both"/>
        <w:rPr>
          <w:rFonts w:ascii="Arial" w:hAnsi="Arial" w:cs="Arial"/>
          <w:lang w:val="en-US"/>
        </w:rPr>
      </w:pPr>
    </w:p>
    <w:p w14:paraId="66DAE44E" w14:textId="12DC8B3F" w:rsidR="0008724E" w:rsidRPr="002B4BC0" w:rsidRDefault="0008724E" w:rsidP="0008724E">
      <w:pPr>
        <w:tabs>
          <w:tab w:val="left" w:pos="5430"/>
        </w:tabs>
        <w:spacing w:line="360" w:lineRule="auto"/>
        <w:jc w:val="both"/>
        <w:rPr>
          <w:rFonts w:ascii="Arial" w:hAnsi="Arial" w:cs="Arial"/>
          <w:lang w:val="en-US"/>
        </w:rPr>
      </w:pPr>
    </w:p>
    <w:p w14:paraId="6A3341BF" w14:textId="20D0EBEB" w:rsidR="00182CD2" w:rsidRDefault="0008724E" w:rsidP="002B4BC0">
      <w:pPr>
        <w:pStyle w:val="Prrafodelista"/>
        <w:numPr>
          <w:ilvl w:val="0"/>
          <w:numId w:val="1"/>
        </w:numPr>
        <w:tabs>
          <w:tab w:val="left" w:pos="5430"/>
        </w:tabs>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433C6220" w14:textId="5E1B48D7" w:rsidR="002B4BC0" w:rsidRDefault="00BC2DDF" w:rsidP="00BC2DDF">
      <w:pPr>
        <w:tabs>
          <w:tab w:val="left" w:pos="5430"/>
        </w:tabs>
        <w:rPr>
          <w:rFonts w:ascii="Arial" w:hAnsi="Arial" w:cs="Arial"/>
          <w:sz w:val="24"/>
          <w:lang w:val="es-MX"/>
        </w:rPr>
      </w:pPr>
      <w:r>
        <w:rPr>
          <w:rFonts w:ascii="Arial" w:hAnsi="Arial" w:cs="Arial"/>
          <w:b/>
          <w:sz w:val="24"/>
          <w:lang w:val="es-MX"/>
        </w:rPr>
        <w:t>SGCM-216</w:t>
      </w:r>
      <w:r w:rsidR="002B4BC0" w:rsidRPr="002B4BC0">
        <w:rPr>
          <w:rFonts w:ascii="Arial" w:hAnsi="Arial" w:cs="Arial"/>
          <w:b/>
          <w:sz w:val="24"/>
          <w:lang w:val="es-MX"/>
        </w:rPr>
        <w:t xml:space="preserve"> </w:t>
      </w:r>
      <w:r>
        <w:rPr>
          <w:rFonts w:ascii="Arial" w:hAnsi="Arial" w:cs="Arial"/>
          <w:b/>
          <w:sz w:val="24"/>
          <w:lang w:val="es-MX"/>
        </w:rPr>
        <w:t>–</w:t>
      </w:r>
      <w:r w:rsidR="002B4BC0" w:rsidRPr="002B4BC0">
        <w:rPr>
          <w:rFonts w:ascii="Arial" w:hAnsi="Arial" w:cs="Arial"/>
          <w:b/>
          <w:sz w:val="24"/>
          <w:lang w:val="es-MX"/>
        </w:rPr>
        <w:t xml:space="preserve"> </w:t>
      </w:r>
      <w:r w:rsidRPr="00BC2DDF">
        <w:rPr>
          <w:rFonts w:ascii="Arial" w:hAnsi="Arial" w:cs="Arial"/>
          <w:sz w:val="24"/>
          <w:lang w:val="es-MX"/>
        </w:rPr>
        <w:t xml:space="preserve">Pruebas Crédito Largo Plazo Proceso de Inscripción de Solicitud </w:t>
      </w:r>
    </w:p>
    <w:p w14:paraId="57C63CDE" w14:textId="0FB144C8" w:rsidR="00BC2DDF" w:rsidRDefault="00F05818" w:rsidP="00BC2DDF">
      <w:pPr>
        <w:tabs>
          <w:tab w:val="left" w:pos="5430"/>
        </w:tabs>
        <w:rPr>
          <w:rFonts w:ascii="Arial" w:hAnsi="Arial" w:cs="Arial"/>
          <w:sz w:val="24"/>
          <w:lang w:val="es-MX"/>
        </w:rPr>
      </w:pPr>
      <w:r w:rsidRPr="00F05818">
        <w:rPr>
          <w:rFonts w:ascii="Arial" w:hAnsi="Arial" w:cs="Arial"/>
          <w:sz w:val="24"/>
          <w:lang w:val="es-MX"/>
        </w:rPr>
        <w:t>Informe sobre Pruebas en Curso del Módulo de Solicitud de Crédito a Largo Plazo del Sistema de Gestión de Créditos a Municipios</w:t>
      </w:r>
    </w:p>
    <w:p w14:paraId="60815E70" w14:textId="0BDEA170" w:rsidR="00F05818" w:rsidRPr="00F05818" w:rsidRDefault="00F05818" w:rsidP="00F05818">
      <w:pPr>
        <w:tabs>
          <w:tab w:val="left" w:pos="5430"/>
        </w:tabs>
        <w:rPr>
          <w:rFonts w:ascii="Arial" w:hAnsi="Arial" w:cs="Arial"/>
          <w:sz w:val="24"/>
          <w:lang w:val="es-MX"/>
        </w:rPr>
      </w:pPr>
      <w:r>
        <w:rPr>
          <w:rFonts w:ascii="Arial" w:hAnsi="Arial" w:cs="Arial"/>
          <w:sz w:val="24"/>
          <w:lang w:val="es-MX"/>
        </w:rPr>
        <w:t>E</w:t>
      </w:r>
      <w:r w:rsidRPr="00F05818">
        <w:rPr>
          <w:rFonts w:ascii="Arial" w:hAnsi="Arial" w:cs="Arial"/>
          <w:sz w:val="24"/>
          <w:lang w:val="es-MX"/>
        </w:rPr>
        <w:t>l progreso de las pruebas de control de calidad (QA) que se están llevando a cabo en el módulo de solicitud de crédito a largo plazo del Sistema de Gestión de Créditos a Municipios. Durante estas pruebas, hemos identificado algunas anomalías que, aunque no son de gravedad, han requerido atenció</w:t>
      </w:r>
      <w:r>
        <w:rPr>
          <w:rFonts w:ascii="Arial" w:hAnsi="Arial" w:cs="Arial"/>
          <w:sz w:val="24"/>
          <w:lang w:val="es-MX"/>
        </w:rPr>
        <w:t>n inmediata para su resolución.</w:t>
      </w:r>
    </w:p>
    <w:p w14:paraId="45E3C977" w14:textId="61C7E4CF" w:rsidR="00F05818" w:rsidRPr="00F05818" w:rsidRDefault="00F05818" w:rsidP="00F05818">
      <w:pPr>
        <w:tabs>
          <w:tab w:val="left" w:pos="5430"/>
        </w:tabs>
        <w:rPr>
          <w:rFonts w:ascii="Arial" w:hAnsi="Arial" w:cs="Arial"/>
          <w:sz w:val="24"/>
          <w:lang w:val="es-MX"/>
        </w:rPr>
      </w:pPr>
      <w:r w:rsidRPr="00F05818">
        <w:rPr>
          <w:rFonts w:ascii="Arial" w:hAnsi="Arial" w:cs="Arial"/>
          <w:sz w:val="24"/>
          <w:lang w:val="es-MX"/>
        </w:rPr>
        <w:t>Ob</w:t>
      </w:r>
      <w:r>
        <w:rPr>
          <w:rFonts w:ascii="Arial" w:hAnsi="Arial" w:cs="Arial"/>
          <w:sz w:val="24"/>
          <w:lang w:val="es-MX"/>
        </w:rPr>
        <w:t>servaciones y Acciones Tomadas:</w:t>
      </w:r>
    </w:p>
    <w:p w14:paraId="4EB4A65B" w14:textId="77777777" w:rsidR="00F05818" w:rsidRPr="00F05818" w:rsidRDefault="00F05818" w:rsidP="00F05818">
      <w:pPr>
        <w:tabs>
          <w:tab w:val="left" w:pos="5430"/>
        </w:tabs>
        <w:rPr>
          <w:rFonts w:ascii="Arial" w:hAnsi="Arial" w:cs="Arial"/>
          <w:sz w:val="24"/>
          <w:lang w:val="es-MX"/>
        </w:rPr>
      </w:pPr>
      <w:r w:rsidRPr="00F05818">
        <w:rPr>
          <w:rFonts w:ascii="Arial" w:hAnsi="Arial" w:cs="Arial"/>
          <w:sz w:val="24"/>
          <w:lang w:val="es-MX"/>
        </w:rPr>
        <w:t>Indicador Fuente de Pago no Habilitado al Crear el Registro: Al crear el registro, encontramos que la parte del indicador de fuente de pago no estaba habilitada, lo que impedía seleccionar ninguna opción. Esta anomalía se resolvió de inmediato, permitiendo el correcto funcionamiento de esta función.</w:t>
      </w:r>
    </w:p>
    <w:p w14:paraId="035EDFE2" w14:textId="767D3823" w:rsidR="00F05818" w:rsidRDefault="00F05818" w:rsidP="00F05818">
      <w:pPr>
        <w:tabs>
          <w:tab w:val="left" w:pos="5430"/>
        </w:tabs>
        <w:rPr>
          <w:rFonts w:ascii="Arial" w:hAnsi="Arial" w:cs="Arial"/>
          <w:sz w:val="24"/>
          <w:lang w:val="es-MX"/>
        </w:rPr>
      </w:pPr>
      <w:r w:rsidRPr="00F05818">
        <w:rPr>
          <w:rFonts w:ascii="Arial" w:hAnsi="Arial" w:cs="Arial"/>
          <w:sz w:val="24"/>
          <w:lang w:val="es-MX"/>
        </w:rPr>
        <w:drawing>
          <wp:inline distT="0" distB="0" distL="0" distR="0" wp14:anchorId="5EDEB017" wp14:editId="66F16942">
            <wp:extent cx="5612130" cy="21640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64080"/>
                    </a:xfrm>
                    <a:prstGeom prst="rect">
                      <a:avLst/>
                    </a:prstGeom>
                  </pic:spPr>
                </pic:pic>
              </a:graphicData>
            </a:graphic>
          </wp:inline>
        </w:drawing>
      </w:r>
    </w:p>
    <w:p w14:paraId="3CDF9D10" w14:textId="77777777" w:rsidR="00F05818" w:rsidRPr="00F05818" w:rsidRDefault="00F05818" w:rsidP="00F05818">
      <w:pPr>
        <w:tabs>
          <w:tab w:val="left" w:pos="5430"/>
        </w:tabs>
        <w:rPr>
          <w:rFonts w:ascii="Arial" w:hAnsi="Arial" w:cs="Arial"/>
          <w:sz w:val="24"/>
          <w:lang w:val="es-MX"/>
        </w:rPr>
      </w:pPr>
    </w:p>
    <w:p w14:paraId="69BF8703" w14:textId="77777777" w:rsidR="00F05818" w:rsidRPr="00F05818" w:rsidRDefault="00F05818" w:rsidP="00F05818">
      <w:pPr>
        <w:tabs>
          <w:tab w:val="left" w:pos="5430"/>
        </w:tabs>
        <w:rPr>
          <w:rFonts w:ascii="Arial" w:hAnsi="Arial" w:cs="Arial"/>
          <w:sz w:val="24"/>
          <w:lang w:val="es-MX"/>
        </w:rPr>
      </w:pPr>
      <w:proofErr w:type="spellStart"/>
      <w:r w:rsidRPr="00F05818">
        <w:rPr>
          <w:rFonts w:ascii="Arial" w:hAnsi="Arial" w:cs="Arial"/>
          <w:sz w:val="24"/>
          <w:lang w:val="es-MX"/>
        </w:rPr>
        <w:t>Tooltips</w:t>
      </w:r>
      <w:proofErr w:type="spellEnd"/>
      <w:r w:rsidRPr="00F05818">
        <w:rPr>
          <w:rFonts w:ascii="Arial" w:hAnsi="Arial" w:cs="Arial"/>
          <w:sz w:val="24"/>
          <w:lang w:val="es-MX"/>
        </w:rPr>
        <w:t xml:space="preserve"> Descriptivos en </w:t>
      </w:r>
      <w:proofErr w:type="gramStart"/>
      <w:r w:rsidRPr="00F05818">
        <w:rPr>
          <w:rFonts w:ascii="Arial" w:hAnsi="Arial" w:cs="Arial"/>
          <w:sz w:val="24"/>
          <w:lang w:val="es-MX"/>
        </w:rPr>
        <w:t>Inglés</w:t>
      </w:r>
      <w:proofErr w:type="gramEnd"/>
      <w:r w:rsidRPr="00F05818">
        <w:rPr>
          <w:rFonts w:ascii="Arial" w:hAnsi="Arial" w:cs="Arial"/>
          <w:sz w:val="24"/>
          <w:lang w:val="es-MX"/>
        </w:rPr>
        <w:t xml:space="preserve">: Se observó que algunos de los </w:t>
      </w:r>
      <w:proofErr w:type="spellStart"/>
      <w:r w:rsidRPr="00F05818">
        <w:rPr>
          <w:rFonts w:ascii="Arial" w:hAnsi="Arial" w:cs="Arial"/>
          <w:sz w:val="24"/>
          <w:lang w:val="es-MX"/>
        </w:rPr>
        <w:t>tooltips</w:t>
      </w:r>
      <w:proofErr w:type="spellEnd"/>
      <w:r w:rsidRPr="00F05818">
        <w:rPr>
          <w:rFonts w:ascii="Arial" w:hAnsi="Arial" w:cs="Arial"/>
          <w:sz w:val="24"/>
          <w:lang w:val="es-MX"/>
        </w:rPr>
        <w:t xml:space="preserve"> descriptivos están en inglés en lugar de español. Para garantizar una experiencia de usuario coherente y accesible, se tomará la acción correspondiente para cambiarlos al español.</w:t>
      </w:r>
    </w:p>
    <w:p w14:paraId="73AB7AD8" w14:textId="580AD2D9" w:rsidR="00F05818" w:rsidRPr="00F05818" w:rsidRDefault="00F05818" w:rsidP="00F05818">
      <w:pPr>
        <w:tabs>
          <w:tab w:val="left" w:pos="5430"/>
        </w:tabs>
        <w:rPr>
          <w:rFonts w:ascii="Arial" w:hAnsi="Arial" w:cs="Arial"/>
          <w:sz w:val="24"/>
          <w:lang w:val="es-MX"/>
        </w:rPr>
      </w:pPr>
      <w:r w:rsidRPr="00F05818">
        <w:rPr>
          <w:rFonts w:ascii="Arial" w:hAnsi="Arial" w:cs="Arial"/>
          <w:sz w:val="24"/>
          <w:lang w:val="es-MX"/>
        </w:rPr>
        <w:lastRenderedPageBreak/>
        <w:drawing>
          <wp:inline distT="0" distB="0" distL="0" distR="0" wp14:anchorId="3247C05A" wp14:editId="3458F862">
            <wp:extent cx="1662070" cy="28085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5403" cy="2831043"/>
                    </a:xfrm>
                    <a:prstGeom prst="rect">
                      <a:avLst/>
                    </a:prstGeom>
                  </pic:spPr>
                </pic:pic>
              </a:graphicData>
            </a:graphic>
          </wp:inline>
        </w:drawing>
      </w:r>
    </w:p>
    <w:p w14:paraId="14949ADF" w14:textId="76461968" w:rsidR="00F05818" w:rsidRDefault="00F05818" w:rsidP="00F05818">
      <w:pPr>
        <w:tabs>
          <w:tab w:val="left" w:pos="5430"/>
        </w:tabs>
        <w:rPr>
          <w:rFonts w:ascii="Arial" w:hAnsi="Arial" w:cs="Arial"/>
          <w:sz w:val="24"/>
          <w:lang w:val="es-MX"/>
        </w:rPr>
      </w:pPr>
      <w:r w:rsidRPr="00F05818">
        <w:rPr>
          <w:rFonts w:ascii="Arial" w:hAnsi="Arial" w:cs="Arial"/>
          <w:sz w:val="24"/>
          <w:lang w:val="es-MX"/>
        </w:rPr>
        <w:t>Falla al Firmar Documentos en el Usuario Verificador: Al dar clic en el botón "Firmar Documentos" en el usuario verificador, se presentó una falla que impidió avanzar al siguiente proceso. Este problema fue notificado al equipo de desarrollo, y después de dos intentos adicionales, el documento pudo ser firmado correctamente.</w:t>
      </w:r>
    </w:p>
    <w:p w14:paraId="7A49B16D" w14:textId="17599E9E" w:rsidR="00F05818" w:rsidRPr="00F05818" w:rsidRDefault="00F05818" w:rsidP="00F05818">
      <w:pPr>
        <w:tabs>
          <w:tab w:val="left" w:pos="5430"/>
        </w:tabs>
        <w:rPr>
          <w:rFonts w:ascii="Arial" w:hAnsi="Arial" w:cs="Arial"/>
          <w:sz w:val="24"/>
          <w:lang w:val="es-MX"/>
        </w:rPr>
      </w:pPr>
      <w:r w:rsidRPr="00F05818">
        <w:rPr>
          <w:rFonts w:ascii="Arial" w:hAnsi="Arial" w:cs="Arial"/>
          <w:sz w:val="24"/>
          <w:lang w:val="es-MX"/>
        </w:rPr>
        <w:lastRenderedPageBreak/>
        <w:drawing>
          <wp:inline distT="0" distB="0" distL="0" distR="0" wp14:anchorId="6426C96B" wp14:editId="2B5D6645">
            <wp:extent cx="5612130" cy="48875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887595"/>
                    </a:xfrm>
                    <a:prstGeom prst="rect">
                      <a:avLst/>
                    </a:prstGeom>
                  </pic:spPr>
                </pic:pic>
              </a:graphicData>
            </a:graphic>
          </wp:inline>
        </w:drawing>
      </w:r>
    </w:p>
    <w:p w14:paraId="24060DCB" w14:textId="03584F35" w:rsidR="00F05818" w:rsidRPr="00F05818" w:rsidRDefault="00F05818" w:rsidP="00F05818">
      <w:pPr>
        <w:tabs>
          <w:tab w:val="left" w:pos="5430"/>
        </w:tabs>
        <w:rPr>
          <w:rFonts w:ascii="Arial" w:hAnsi="Arial" w:cs="Arial"/>
          <w:sz w:val="24"/>
          <w:lang w:val="es-MX"/>
        </w:rPr>
      </w:pPr>
      <w:r w:rsidRPr="00F05818">
        <w:rPr>
          <w:rFonts w:ascii="Arial" w:hAnsi="Arial" w:cs="Arial"/>
          <w:sz w:val="24"/>
          <w:lang w:val="es-MX"/>
        </w:rPr>
        <w:lastRenderedPageBreak/>
        <w:drawing>
          <wp:inline distT="0" distB="0" distL="0" distR="0" wp14:anchorId="6DE348D1" wp14:editId="451BB24E">
            <wp:extent cx="4494805" cy="2558143"/>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993" cy="2560526"/>
                    </a:xfrm>
                    <a:prstGeom prst="rect">
                      <a:avLst/>
                    </a:prstGeom>
                  </pic:spPr>
                </pic:pic>
              </a:graphicData>
            </a:graphic>
          </wp:inline>
        </w:drawing>
      </w:r>
    </w:p>
    <w:p w14:paraId="551FE3F4" w14:textId="7924CE45" w:rsidR="00F05818" w:rsidRPr="00F05818" w:rsidRDefault="00721662" w:rsidP="00F05818">
      <w:pPr>
        <w:tabs>
          <w:tab w:val="left" w:pos="5430"/>
        </w:tabs>
        <w:rPr>
          <w:rFonts w:ascii="Arial" w:hAnsi="Arial" w:cs="Arial"/>
          <w:sz w:val="24"/>
          <w:lang w:val="es-MX"/>
        </w:rPr>
      </w:pPr>
      <w:r>
        <w:rPr>
          <w:rFonts w:ascii="Arial" w:hAnsi="Arial" w:cs="Arial"/>
          <w:sz w:val="24"/>
          <w:lang w:val="es-MX"/>
        </w:rPr>
        <w:t>Nota Importante:</w:t>
      </w:r>
    </w:p>
    <w:p w14:paraId="1EA87364" w14:textId="32D59370" w:rsidR="00F05818" w:rsidRDefault="00F05818" w:rsidP="00F05818">
      <w:pPr>
        <w:tabs>
          <w:tab w:val="left" w:pos="5430"/>
        </w:tabs>
        <w:rPr>
          <w:rFonts w:ascii="Arial" w:hAnsi="Arial" w:cs="Arial"/>
          <w:sz w:val="24"/>
          <w:lang w:val="es-MX"/>
        </w:rPr>
      </w:pPr>
      <w:r w:rsidRPr="00F05818">
        <w:rPr>
          <w:rFonts w:ascii="Arial" w:hAnsi="Arial" w:cs="Arial"/>
          <w:sz w:val="24"/>
          <w:lang w:val="es-MX"/>
        </w:rPr>
        <w:t>Se continúa trabajando en la identificación y resolución de cualquier otra anomalía o inconveniente que pueda surgir durante el proceso de pruebas. Este informe aún no refleja un estatus final de la solicitud de prueba, ya que seguimos evaluando y asegurando la estabilidad y funcionalidad completa del módulo.</w:t>
      </w:r>
    </w:p>
    <w:p w14:paraId="4685EEB4" w14:textId="77777777" w:rsidR="00721662" w:rsidRDefault="00721662" w:rsidP="00F05818">
      <w:pPr>
        <w:tabs>
          <w:tab w:val="left" w:pos="5430"/>
        </w:tabs>
        <w:rPr>
          <w:rFonts w:ascii="Arial" w:hAnsi="Arial" w:cs="Arial"/>
          <w:sz w:val="24"/>
          <w:lang w:val="es-MX"/>
        </w:rPr>
      </w:pPr>
    </w:p>
    <w:p w14:paraId="19134910" w14:textId="1E6097C0" w:rsidR="00721662" w:rsidRPr="00BC2DDF" w:rsidRDefault="00721662" w:rsidP="00F05818">
      <w:pPr>
        <w:tabs>
          <w:tab w:val="left" w:pos="5430"/>
        </w:tabs>
        <w:rPr>
          <w:rFonts w:ascii="Arial" w:hAnsi="Arial" w:cs="Arial"/>
          <w:sz w:val="24"/>
          <w:lang w:val="es-MX"/>
        </w:rPr>
      </w:pPr>
      <w:r w:rsidRPr="00721662">
        <w:rPr>
          <w:rFonts w:ascii="Arial" w:hAnsi="Arial" w:cs="Arial"/>
          <w:b/>
          <w:sz w:val="24"/>
          <w:lang w:val="es-MX"/>
        </w:rPr>
        <w:t>SGCM-222</w:t>
      </w:r>
      <w:r>
        <w:rPr>
          <w:rFonts w:ascii="Arial" w:hAnsi="Arial" w:cs="Arial"/>
          <w:sz w:val="24"/>
          <w:lang w:val="es-MX"/>
        </w:rPr>
        <w:t xml:space="preserve"> </w:t>
      </w:r>
      <w:r w:rsidRPr="00721662">
        <w:rPr>
          <w:rFonts w:ascii="Arial" w:hAnsi="Arial" w:cs="Arial"/>
          <w:sz w:val="24"/>
          <w:lang w:val="es-MX"/>
        </w:rPr>
        <w:t>Registro de Incidencias Pruebas Crédito Largo Plazo Proceso de Inscripción de Solicitud</w:t>
      </w:r>
    </w:p>
    <w:p w14:paraId="68EA8ECE" w14:textId="3E884590" w:rsidR="00BC2DDF" w:rsidRPr="00721662" w:rsidRDefault="00721662" w:rsidP="00BC2DDF">
      <w:pPr>
        <w:tabs>
          <w:tab w:val="left" w:pos="5430"/>
        </w:tabs>
        <w:rPr>
          <w:rFonts w:ascii="Arial" w:hAnsi="Arial" w:cs="Arial"/>
          <w:sz w:val="24"/>
          <w:lang w:val="es-MX"/>
        </w:rPr>
      </w:pPr>
      <w:r w:rsidRPr="00721662">
        <w:rPr>
          <w:rFonts w:ascii="Arial" w:hAnsi="Arial" w:cs="Arial"/>
          <w:sz w:val="24"/>
          <w:lang w:val="es-MX"/>
        </w:rPr>
        <w:drawing>
          <wp:inline distT="0" distB="0" distL="0" distR="0" wp14:anchorId="5264CB34" wp14:editId="6FA82049">
            <wp:extent cx="4626428" cy="2506899"/>
            <wp:effectExtent l="0" t="0" r="317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882" cy="2510938"/>
                    </a:xfrm>
                    <a:prstGeom prst="rect">
                      <a:avLst/>
                    </a:prstGeom>
                  </pic:spPr>
                </pic:pic>
              </a:graphicData>
            </a:graphic>
          </wp:inline>
        </w:drawing>
      </w:r>
    </w:p>
    <w:p w14:paraId="74799452" w14:textId="33BFA4D9" w:rsidR="00182CD2" w:rsidRDefault="00182CD2" w:rsidP="00BC2DDF">
      <w:pPr>
        <w:tabs>
          <w:tab w:val="left" w:pos="5430"/>
        </w:tabs>
        <w:rPr>
          <w:rFonts w:ascii="Arial" w:hAnsi="Arial" w:cs="Arial"/>
          <w:b/>
          <w:sz w:val="28"/>
          <w:lang w:val="es-MX"/>
        </w:rPr>
      </w:pPr>
      <w:r>
        <w:rPr>
          <w:rFonts w:ascii="Arial" w:hAnsi="Arial" w:cs="Arial"/>
          <w:b/>
          <w:sz w:val="28"/>
          <w:lang w:val="es-MX"/>
        </w:rPr>
        <w:lastRenderedPageBreak/>
        <w:t>Plan de Continuidad</w:t>
      </w:r>
    </w:p>
    <w:p w14:paraId="773C0140" w14:textId="77777777" w:rsidR="00182CD2" w:rsidRDefault="00182CD2" w:rsidP="00182CD2">
      <w:pPr>
        <w:pStyle w:val="Prrafodelista"/>
        <w:tabs>
          <w:tab w:val="left" w:pos="5430"/>
        </w:tabs>
        <w:ind w:left="644"/>
        <w:rPr>
          <w:rFonts w:ascii="Arial" w:hAnsi="Arial" w:cs="Arial"/>
          <w:b/>
          <w:sz w:val="28"/>
          <w:lang w:val="es-MX"/>
        </w:rPr>
      </w:pPr>
    </w:p>
    <w:p w14:paraId="5408F101" w14:textId="77777777" w:rsidR="00182CD2" w:rsidRPr="00A32A38" w:rsidRDefault="00182CD2" w:rsidP="00182CD2">
      <w:pPr>
        <w:pStyle w:val="Ttulo2"/>
        <w:rPr>
          <w:rFonts w:ascii="Arial" w:hAnsi="Arial" w:cs="Arial"/>
          <w:b/>
          <w:color w:val="auto"/>
          <w:sz w:val="24"/>
        </w:rPr>
      </w:pPr>
      <w:r w:rsidRPr="00A32A38">
        <w:rPr>
          <w:rFonts w:ascii="Arial" w:hAnsi="Arial" w:cs="Arial"/>
          <w:b/>
          <w:color w:val="auto"/>
          <w:sz w:val="24"/>
          <w:szCs w:val="28"/>
        </w:rPr>
        <w:t>Introducción</w:t>
      </w:r>
    </w:p>
    <w:p w14:paraId="76129DD5" w14:textId="77777777" w:rsidR="00182CD2" w:rsidRPr="00871049" w:rsidRDefault="00182CD2" w:rsidP="00182CD2">
      <w:pPr>
        <w:rPr>
          <w:lang w:val="es-ES_tradnl" w:eastAsia="ar-SA"/>
        </w:rPr>
      </w:pPr>
    </w:p>
    <w:p w14:paraId="433DF8DA" w14:textId="77777777" w:rsidR="00182CD2" w:rsidRDefault="00182CD2" w:rsidP="00182CD2">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3B80A26E" w14:textId="77777777" w:rsidR="00182CD2" w:rsidRPr="0096379B" w:rsidRDefault="00182CD2" w:rsidP="00182CD2">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50E42AA1"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5C444611" w14:textId="77777777" w:rsidR="00182CD2" w:rsidRDefault="00182CD2" w:rsidP="00182CD2">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4240E360" w14:textId="77777777" w:rsidR="00182CD2" w:rsidRPr="0096379B" w:rsidRDefault="00182CD2" w:rsidP="00182CD2">
      <w:pPr>
        <w:spacing w:after="0" w:line="360" w:lineRule="auto"/>
        <w:jc w:val="both"/>
        <w:rPr>
          <w:rFonts w:ascii="Arial" w:hAnsi="Arial" w:cs="Arial"/>
          <w:sz w:val="24"/>
          <w:szCs w:val="24"/>
        </w:rPr>
      </w:pPr>
    </w:p>
    <w:p w14:paraId="4E5FB49D" w14:textId="77777777" w:rsidR="00182CD2" w:rsidRPr="00A32A38" w:rsidRDefault="00182CD2" w:rsidP="00182CD2">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48A0C39A" w14:textId="77777777" w:rsidR="00182CD2" w:rsidRPr="00A16C8C" w:rsidRDefault="00182CD2" w:rsidP="00182CD2">
      <w:pPr>
        <w:rPr>
          <w:lang w:val="es-ES_tradnl" w:eastAsia="ar-SA"/>
        </w:rPr>
      </w:pPr>
    </w:p>
    <w:p w14:paraId="5A7CB93E"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DDB789B"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67AEC087"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361CDC60"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0C3F26D8"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6DC1E962" w14:textId="77777777" w:rsidR="00182CD2"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4323484A" w14:textId="77777777" w:rsidR="00182CD2" w:rsidRDefault="00182CD2" w:rsidP="00182CD2">
      <w:pPr>
        <w:pStyle w:val="Prrafodelista"/>
        <w:spacing w:line="360" w:lineRule="auto"/>
        <w:jc w:val="both"/>
        <w:rPr>
          <w:rFonts w:ascii="Arial" w:hAnsi="Arial" w:cs="Arial"/>
          <w:sz w:val="24"/>
          <w:szCs w:val="24"/>
        </w:rPr>
      </w:pPr>
    </w:p>
    <w:p w14:paraId="3B992A1B" w14:textId="77777777" w:rsidR="00182CD2" w:rsidRDefault="00182CD2" w:rsidP="00182CD2">
      <w:pPr>
        <w:pStyle w:val="Prrafodelista"/>
        <w:spacing w:line="360" w:lineRule="auto"/>
        <w:jc w:val="both"/>
        <w:rPr>
          <w:rFonts w:ascii="Arial" w:hAnsi="Arial" w:cs="Arial"/>
          <w:sz w:val="24"/>
          <w:szCs w:val="24"/>
        </w:rPr>
      </w:pPr>
    </w:p>
    <w:p w14:paraId="7DF124DF" w14:textId="77777777" w:rsidR="00182CD2" w:rsidRDefault="00182CD2" w:rsidP="00182CD2">
      <w:pPr>
        <w:pStyle w:val="Prrafodelista"/>
        <w:spacing w:line="360" w:lineRule="auto"/>
        <w:jc w:val="both"/>
        <w:rPr>
          <w:rFonts w:ascii="Arial" w:hAnsi="Arial" w:cs="Arial"/>
          <w:sz w:val="24"/>
          <w:szCs w:val="24"/>
        </w:rPr>
      </w:pPr>
    </w:p>
    <w:p w14:paraId="272081C3" w14:textId="60928610" w:rsidR="00182CD2" w:rsidRDefault="00182CD2" w:rsidP="00182CD2">
      <w:pPr>
        <w:pStyle w:val="Prrafodelista"/>
        <w:spacing w:line="360" w:lineRule="auto"/>
        <w:jc w:val="both"/>
        <w:rPr>
          <w:rFonts w:ascii="Arial" w:hAnsi="Arial" w:cs="Arial"/>
          <w:sz w:val="24"/>
          <w:szCs w:val="24"/>
        </w:rPr>
      </w:pPr>
    </w:p>
    <w:p w14:paraId="702DEB67" w14:textId="17576A7D" w:rsidR="00182CD2" w:rsidRDefault="00182CD2" w:rsidP="00182CD2">
      <w:pPr>
        <w:pStyle w:val="Prrafodelista"/>
        <w:spacing w:line="360" w:lineRule="auto"/>
        <w:jc w:val="both"/>
        <w:rPr>
          <w:rFonts w:ascii="Arial" w:hAnsi="Arial" w:cs="Arial"/>
          <w:sz w:val="24"/>
          <w:szCs w:val="24"/>
        </w:rPr>
      </w:pPr>
    </w:p>
    <w:p w14:paraId="0F9D063E" w14:textId="77777777" w:rsidR="00182CD2" w:rsidRDefault="00182CD2" w:rsidP="00182CD2">
      <w:pPr>
        <w:pStyle w:val="Prrafodelista"/>
        <w:spacing w:line="360" w:lineRule="auto"/>
        <w:jc w:val="both"/>
        <w:rPr>
          <w:rFonts w:ascii="Arial" w:hAnsi="Arial" w:cs="Arial"/>
          <w:sz w:val="24"/>
          <w:szCs w:val="24"/>
        </w:rPr>
      </w:pPr>
    </w:p>
    <w:p w14:paraId="251EEE55" w14:textId="77777777" w:rsidR="00182CD2" w:rsidRPr="00A16C8C" w:rsidRDefault="00182CD2" w:rsidP="00182CD2">
      <w:pPr>
        <w:pStyle w:val="Prrafodelista"/>
        <w:spacing w:line="360" w:lineRule="auto"/>
        <w:jc w:val="both"/>
        <w:rPr>
          <w:rFonts w:ascii="Arial" w:hAnsi="Arial" w:cs="Arial"/>
          <w:sz w:val="24"/>
          <w:szCs w:val="24"/>
        </w:rPr>
      </w:pPr>
    </w:p>
    <w:p w14:paraId="2EA9FA36" w14:textId="77777777" w:rsidR="00182CD2" w:rsidRPr="00A32A38" w:rsidRDefault="00182CD2" w:rsidP="00182CD2">
      <w:pPr>
        <w:pStyle w:val="Ttulo2"/>
        <w:rPr>
          <w:rFonts w:ascii="Arial" w:hAnsi="Arial" w:cs="Arial"/>
          <w:b/>
          <w:color w:val="auto"/>
          <w:sz w:val="28"/>
          <w:szCs w:val="28"/>
        </w:rPr>
      </w:pPr>
      <w:r w:rsidRPr="00A32A38">
        <w:rPr>
          <w:rFonts w:ascii="Arial" w:hAnsi="Arial" w:cs="Arial"/>
          <w:b/>
          <w:color w:val="auto"/>
          <w:sz w:val="28"/>
          <w:szCs w:val="28"/>
        </w:rPr>
        <w:lastRenderedPageBreak/>
        <w:t>Medidas Preventivas</w:t>
      </w:r>
    </w:p>
    <w:p w14:paraId="49F0C075" w14:textId="77777777" w:rsidR="00182CD2" w:rsidRDefault="00182CD2" w:rsidP="00182CD2">
      <w:pPr>
        <w:jc w:val="both"/>
        <w:rPr>
          <w:rFonts w:ascii="Arial" w:hAnsi="Arial" w:cs="Arial"/>
          <w:sz w:val="24"/>
          <w:szCs w:val="24"/>
        </w:rPr>
      </w:pPr>
    </w:p>
    <w:p w14:paraId="3414365A"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0675D91D" w14:textId="77777777" w:rsidR="00182CD2" w:rsidRPr="00A16C8C"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216ECC6" w14:textId="77777777" w:rsidR="00182CD2" w:rsidRPr="00A16C8C"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74864D74" w14:textId="241B1F29" w:rsidR="00182CD2"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3F873393" w14:textId="77777777" w:rsidR="00182CD2" w:rsidRPr="00182CD2" w:rsidRDefault="00182CD2" w:rsidP="00182CD2">
      <w:pPr>
        <w:spacing w:line="360" w:lineRule="auto"/>
        <w:jc w:val="both"/>
        <w:rPr>
          <w:rFonts w:ascii="Arial" w:hAnsi="Arial" w:cs="Arial"/>
          <w:sz w:val="24"/>
          <w:szCs w:val="24"/>
        </w:rPr>
      </w:pPr>
    </w:p>
    <w:p w14:paraId="5F566023" w14:textId="77777777" w:rsidR="00182CD2" w:rsidRPr="00A32A38" w:rsidRDefault="00182CD2" w:rsidP="00182CD2">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0FB30871" w14:textId="77777777" w:rsidR="00182CD2" w:rsidRPr="00A16C8C" w:rsidRDefault="00182CD2" w:rsidP="00182CD2">
      <w:pPr>
        <w:pStyle w:val="Ttulo2"/>
        <w:jc w:val="both"/>
        <w:rPr>
          <w:rFonts w:ascii="Arial" w:hAnsi="Arial" w:cs="Arial"/>
          <w:sz w:val="28"/>
          <w:szCs w:val="28"/>
        </w:rPr>
      </w:pPr>
      <w:r w:rsidRPr="00A16C8C">
        <w:rPr>
          <w:rFonts w:ascii="Arial" w:hAnsi="Arial" w:cs="Arial"/>
          <w:sz w:val="28"/>
          <w:szCs w:val="28"/>
        </w:rPr>
        <w:t xml:space="preserve"> </w:t>
      </w:r>
    </w:p>
    <w:p w14:paraId="625795D7"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551C3B30"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3717715C"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lastRenderedPageBreak/>
        <w:t>Riesgos Naturales: lluvia, huracanes, sismos, etc.</w:t>
      </w:r>
    </w:p>
    <w:p w14:paraId="1964B6DB"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47C7C0A1"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5535CEDB" w14:textId="77777777" w:rsidR="00182CD2" w:rsidRDefault="00182CD2" w:rsidP="00182CD2">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182CD2" w:rsidRPr="003F2C92" w14:paraId="3BCFBC62" w14:textId="77777777" w:rsidTr="00590C06">
        <w:tc>
          <w:tcPr>
            <w:tcW w:w="750" w:type="dxa"/>
            <w:shd w:val="clear" w:color="auto" w:fill="BFBFBF" w:themeFill="background1" w:themeFillShade="BF"/>
          </w:tcPr>
          <w:p w14:paraId="0C4D96C1" w14:textId="77777777" w:rsidR="00182CD2" w:rsidRPr="003F2C92" w:rsidRDefault="00182CD2" w:rsidP="00590C0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179D32DF" w14:textId="77777777" w:rsidR="00182CD2" w:rsidRPr="003F2C92" w:rsidRDefault="00182CD2" w:rsidP="00590C0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04B556CD" w14:textId="77777777" w:rsidR="00182CD2" w:rsidRPr="003F2C92" w:rsidRDefault="00182CD2" w:rsidP="00590C06">
            <w:pPr>
              <w:jc w:val="both"/>
              <w:rPr>
                <w:rFonts w:ascii="Arial" w:hAnsi="Arial" w:cs="Arial"/>
                <w:sz w:val="20"/>
                <w:szCs w:val="24"/>
              </w:rPr>
            </w:pPr>
            <w:r w:rsidRPr="003F2C92">
              <w:rPr>
                <w:rFonts w:ascii="Arial" w:hAnsi="Arial" w:cs="Arial"/>
                <w:sz w:val="20"/>
                <w:szCs w:val="24"/>
              </w:rPr>
              <w:t>Descripción</w:t>
            </w:r>
          </w:p>
        </w:tc>
      </w:tr>
      <w:tr w:rsidR="00182CD2" w:rsidRPr="003F2C92" w14:paraId="60ADC7DB" w14:textId="77777777" w:rsidTr="00590C06">
        <w:tc>
          <w:tcPr>
            <w:tcW w:w="750" w:type="dxa"/>
          </w:tcPr>
          <w:p w14:paraId="2B7AC123" w14:textId="77777777" w:rsidR="00182CD2" w:rsidRPr="003F2C92" w:rsidRDefault="00182CD2" w:rsidP="00590C06">
            <w:pPr>
              <w:spacing w:after="0"/>
              <w:jc w:val="center"/>
              <w:rPr>
                <w:rFonts w:ascii="Arial" w:hAnsi="Arial" w:cs="Arial"/>
                <w:sz w:val="20"/>
                <w:szCs w:val="24"/>
              </w:rPr>
            </w:pPr>
            <w:r w:rsidRPr="003F2C92">
              <w:rPr>
                <w:rFonts w:ascii="Arial" w:hAnsi="Arial" w:cs="Arial"/>
                <w:sz w:val="20"/>
                <w:szCs w:val="24"/>
              </w:rPr>
              <w:t>1</w:t>
            </w:r>
          </w:p>
        </w:tc>
        <w:tc>
          <w:tcPr>
            <w:tcW w:w="2789" w:type="dxa"/>
          </w:tcPr>
          <w:p w14:paraId="1F5024C6" w14:textId="77777777" w:rsidR="00182CD2" w:rsidRPr="003F2C92" w:rsidRDefault="00182CD2" w:rsidP="00590C0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609F773A" w14:textId="77777777" w:rsidR="00182CD2" w:rsidRPr="003F2C92" w:rsidRDefault="00182CD2" w:rsidP="00590C0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182CD2" w:rsidRPr="003F2C92" w14:paraId="2EC980AA" w14:textId="77777777" w:rsidTr="00590C06">
        <w:tc>
          <w:tcPr>
            <w:tcW w:w="750" w:type="dxa"/>
          </w:tcPr>
          <w:p w14:paraId="05D909F5" w14:textId="77777777" w:rsidR="00182CD2" w:rsidRPr="003F2C92" w:rsidRDefault="00182CD2" w:rsidP="00590C06">
            <w:pPr>
              <w:jc w:val="center"/>
              <w:rPr>
                <w:rFonts w:ascii="Arial" w:hAnsi="Arial" w:cs="Arial"/>
                <w:sz w:val="20"/>
                <w:szCs w:val="24"/>
              </w:rPr>
            </w:pPr>
            <w:r w:rsidRPr="003F2C92">
              <w:rPr>
                <w:rFonts w:ascii="Arial" w:hAnsi="Arial" w:cs="Arial"/>
                <w:sz w:val="20"/>
                <w:szCs w:val="24"/>
              </w:rPr>
              <w:t>2</w:t>
            </w:r>
          </w:p>
        </w:tc>
        <w:tc>
          <w:tcPr>
            <w:tcW w:w="2789" w:type="dxa"/>
          </w:tcPr>
          <w:p w14:paraId="725FB6F8" w14:textId="77777777" w:rsidR="00182CD2" w:rsidRPr="003F2C92" w:rsidRDefault="00182CD2" w:rsidP="00590C0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5CFB466C" w14:textId="77777777" w:rsidR="00182CD2" w:rsidRPr="003F2C92" w:rsidRDefault="00182CD2" w:rsidP="00590C0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0359D506" w14:textId="77777777" w:rsidR="00182CD2" w:rsidRDefault="00182CD2" w:rsidP="00182CD2">
      <w:pPr>
        <w:pStyle w:val="Ttulo2"/>
        <w:jc w:val="both"/>
        <w:rPr>
          <w:rFonts w:ascii="Arial" w:hAnsi="Arial" w:cs="Arial"/>
          <w:b/>
          <w:color w:val="auto"/>
          <w:sz w:val="28"/>
          <w:szCs w:val="28"/>
        </w:rPr>
      </w:pPr>
    </w:p>
    <w:p w14:paraId="284E03CC" w14:textId="77777777" w:rsidR="00182CD2" w:rsidRDefault="00182CD2" w:rsidP="00182CD2">
      <w:pPr>
        <w:pStyle w:val="Ttulo2"/>
        <w:jc w:val="both"/>
        <w:rPr>
          <w:rFonts w:ascii="Arial" w:hAnsi="Arial" w:cs="Arial"/>
          <w:b/>
          <w:color w:val="auto"/>
          <w:sz w:val="28"/>
          <w:szCs w:val="28"/>
        </w:rPr>
      </w:pPr>
    </w:p>
    <w:p w14:paraId="53F480ED" w14:textId="77777777" w:rsidR="00182CD2" w:rsidRPr="00A32A38" w:rsidRDefault="00182CD2" w:rsidP="00182CD2">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6602D970" w14:textId="77777777" w:rsidR="00182CD2" w:rsidRPr="003F2C92" w:rsidRDefault="00182CD2" w:rsidP="00182CD2">
      <w:pPr>
        <w:rPr>
          <w:lang w:val="es-ES_tradnl" w:eastAsia="ar-SA"/>
        </w:rPr>
      </w:pPr>
    </w:p>
    <w:p w14:paraId="165C999F" w14:textId="77777777" w:rsidR="00182CD2" w:rsidRDefault="00182CD2" w:rsidP="00182CD2">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797E2CDE"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88C451E"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3844957F"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3A27FDE2"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2B438B4A"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lastRenderedPageBreak/>
        <w:t>Los respaldos de información se efectuarán en dos ubicaciones:</w:t>
      </w:r>
    </w:p>
    <w:p w14:paraId="59435499" w14:textId="77777777" w:rsidR="00182CD2" w:rsidRPr="003F2C92" w:rsidRDefault="00182CD2" w:rsidP="00182CD2">
      <w:pPr>
        <w:pStyle w:val="Prrafodelista"/>
        <w:numPr>
          <w:ilvl w:val="1"/>
          <w:numId w:val="1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07114CB3" w14:textId="77777777" w:rsidR="00182CD2" w:rsidRDefault="00182CD2" w:rsidP="00182CD2">
      <w:pPr>
        <w:pStyle w:val="Prrafodelista"/>
        <w:numPr>
          <w:ilvl w:val="1"/>
          <w:numId w:val="1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3DB81DB5" w14:textId="26204EF1" w:rsidR="00182CD2" w:rsidRDefault="00182CD2" w:rsidP="00182CD2">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307B4706" w14:textId="644944EE" w:rsidR="00B23F97" w:rsidRDefault="00B23F97">
      <w:pPr>
        <w:spacing w:after="160" w:line="259" w:lineRule="auto"/>
        <w:rPr>
          <w:rFonts w:ascii="Arial" w:hAnsi="Arial" w:cs="Arial"/>
          <w:b/>
          <w:sz w:val="28"/>
          <w:lang w:val="es-MX"/>
        </w:rPr>
      </w:pPr>
    </w:p>
    <w:p w14:paraId="69E64410" w14:textId="77777777" w:rsidR="00092579" w:rsidRDefault="00092579">
      <w:pPr>
        <w:spacing w:after="160" w:line="259" w:lineRule="auto"/>
        <w:rPr>
          <w:rFonts w:ascii="Arial" w:hAnsi="Arial" w:cs="Arial"/>
          <w:b/>
          <w:sz w:val="28"/>
          <w:lang w:val="es-MX"/>
        </w:rPr>
      </w:pPr>
    </w:p>
    <w:p w14:paraId="2C46EC31" w14:textId="1841D454"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67B9F">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67B9F">
        <w:trPr>
          <w:trHeight w:val="1848"/>
          <w:jc w:val="center"/>
        </w:trPr>
        <w:tc>
          <w:tcPr>
            <w:tcW w:w="4106" w:type="dxa"/>
            <w:tcBorders>
              <w:bottom w:val="single" w:sz="4" w:space="0" w:color="auto"/>
            </w:tcBorders>
            <w:vAlign w:val="bottom"/>
          </w:tcPr>
          <w:p w14:paraId="3FE9F23F" w14:textId="12F3887F" w:rsidR="007F1751" w:rsidRDefault="007F1751" w:rsidP="00C67B9F">
            <w:pPr>
              <w:tabs>
                <w:tab w:val="center" w:pos="4252"/>
                <w:tab w:val="right" w:pos="8504"/>
              </w:tabs>
              <w:jc w:val="center"/>
              <w:rPr>
                <w:rFonts w:ascii="Arial" w:hAnsi="Arial" w:cs="Arial"/>
              </w:rPr>
            </w:pPr>
          </w:p>
          <w:p w14:paraId="23C81AC6" w14:textId="77777777" w:rsidR="00092579" w:rsidRPr="005E7400" w:rsidRDefault="00092579" w:rsidP="00C67B9F">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0175A733" w:rsidR="007F1751" w:rsidRDefault="007F1751" w:rsidP="00C67B9F">
            <w:pPr>
              <w:tabs>
                <w:tab w:val="center" w:pos="4252"/>
                <w:tab w:val="right" w:pos="8504"/>
              </w:tabs>
              <w:jc w:val="center"/>
              <w:rPr>
                <w:rFonts w:ascii="Arial" w:hAnsi="Arial" w:cs="Arial"/>
              </w:rPr>
            </w:pPr>
          </w:p>
          <w:p w14:paraId="199C06E7" w14:textId="77777777" w:rsidR="00092579" w:rsidRDefault="00092579" w:rsidP="00C67B9F">
            <w:pPr>
              <w:tabs>
                <w:tab w:val="center" w:pos="4252"/>
                <w:tab w:val="right" w:pos="8504"/>
              </w:tabs>
              <w:jc w:val="center"/>
              <w:rPr>
                <w:rFonts w:ascii="Arial" w:hAnsi="Arial" w:cs="Arial"/>
              </w:rPr>
            </w:pPr>
          </w:p>
          <w:p w14:paraId="08CE6F91" w14:textId="77777777" w:rsidR="00B818E5" w:rsidRDefault="00B818E5" w:rsidP="00C67B9F">
            <w:pPr>
              <w:tabs>
                <w:tab w:val="center" w:pos="4252"/>
                <w:tab w:val="right" w:pos="8504"/>
              </w:tabs>
              <w:jc w:val="center"/>
              <w:rPr>
                <w:rFonts w:ascii="Arial" w:hAnsi="Arial" w:cs="Arial"/>
              </w:rPr>
            </w:pPr>
          </w:p>
          <w:p w14:paraId="2A4CBAE2" w14:textId="77777777" w:rsidR="007F1751" w:rsidRPr="005E7400" w:rsidRDefault="007F1751" w:rsidP="00C67B9F">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F3341" w14:textId="77777777" w:rsidR="00DE4F00" w:rsidRDefault="00DE4F00" w:rsidP="005A0C2C">
      <w:pPr>
        <w:spacing w:after="0" w:line="240" w:lineRule="auto"/>
      </w:pPr>
      <w:r>
        <w:separator/>
      </w:r>
    </w:p>
  </w:endnote>
  <w:endnote w:type="continuationSeparator" w:id="0">
    <w:p w14:paraId="0C172C9C" w14:textId="77777777" w:rsidR="00DE4F00" w:rsidRDefault="00DE4F00"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16242106" w14:paraId="1A5DA1CA" w14:textId="77777777" w:rsidTr="16242106">
      <w:trPr>
        <w:trHeight w:val="300"/>
      </w:trPr>
      <w:tc>
        <w:tcPr>
          <w:tcW w:w="2945" w:type="dxa"/>
        </w:tcPr>
        <w:p w14:paraId="558A27E1" w14:textId="65D4F354" w:rsidR="16242106" w:rsidRDefault="16242106" w:rsidP="16242106">
          <w:pPr>
            <w:pStyle w:val="Encabezado"/>
            <w:ind w:left="-115"/>
          </w:pPr>
        </w:p>
      </w:tc>
      <w:tc>
        <w:tcPr>
          <w:tcW w:w="2945" w:type="dxa"/>
        </w:tcPr>
        <w:p w14:paraId="52E7E093" w14:textId="57DA4FF7" w:rsidR="16242106" w:rsidRDefault="16242106" w:rsidP="16242106">
          <w:pPr>
            <w:pStyle w:val="Encabezado"/>
            <w:jc w:val="center"/>
          </w:pPr>
        </w:p>
      </w:tc>
      <w:tc>
        <w:tcPr>
          <w:tcW w:w="2945" w:type="dxa"/>
        </w:tcPr>
        <w:p w14:paraId="115DDD69" w14:textId="6854DD17" w:rsidR="16242106" w:rsidRDefault="16242106" w:rsidP="16242106">
          <w:pPr>
            <w:pStyle w:val="Encabezado"/>
            <w:ind w:right="-115"/>
            <w:jc w:val="right"/>
          </w:pPr>
        </w:p>
      </w:tc>
    </w:tr>
  </w:tbl>
  <w:p w14:paraId="62D2977A" w14:textId="3256C7CF" w:rsidR="16242106" w:rsidRDefault="16242106"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A9A6B" w14:textId="77777777" w:rsidR="00DE4F00" w:rsidRDefault="00DE4F00" w:rsidP="005A0C2C">
      <w:pPr>
        <w:spacing w:after="0" w:line="240" w:lineRule="auto"/>
      </w:pPr>
      <w:r>
        <w:separator/>
      </w:r>
    </w:p>
  </w:footnote>
  <w:footnote w:type="continuationSeparator" w:id="0">
    <w:p w14:paraId="0310F661" w14:textId="77777777" w:rsidR="00DE4F00" w:rsidRDefault="00DE4F00"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5A0C2C"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5A0C2C" w:rsidRDefault="005A0C2C"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5A0C2C" w:rsidRDefault="005A0C2C"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4E9B6103" w:rsidR="005A0C2C" w:rsidRDefault="009F1CBE" w:rsidP="00825E36">
          <w:pPr>
            <w:pStyle w:val="Encabezado"/>
            <w:rPr>
              <w:rFonts w:ascii="Arial" w:hAnsi="Arial" w:cs="Arial"/>
            </w:rPr>
          </w:pPr>
          <w:r w:rsidRPr="009F1CBE">
            <w:rPr>
              <w:rFonts w:ascii="Arial" w:hAnsi="Arial" w:cs="Arial"/>
            </w:rPr>
            <w:t>Sistema de Gestión de Créditos a Municipios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5A0C2C" w:rsidRDefault="005A0C2C"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5A0C2C"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5A0C2C" w:rsidRDefault="005A0C2C"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5A0C2C" w:rsidRDefault="005A0C2C"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7EA4EA1E" w:rsidR="005A0C2C" w:rsidRDefault="00721662" w:rsidP="005A0C2C">
          <w:pPr>
            <w:pStyle w:val="Encabezado"/>
            <w:rPr>
              <w:rFonts w:ascii="Arial" w:hAnsi="Arial" w:cs="Arial"/>
            </w:rPr>
          </w:pPr>
          <w:r>
            <w:rPr>
              <w:rFonts w:ascii="Arial" w:hAnsi="Arial" w:cs="Arial"/>
            </w:rPr>
            <w:t>Marzo</w:t>
          </w:r>
          <w:r w:rsidR="00F42E96">
            <w:rPr>
              <w:rFonts w:ascii="Arial" w:hAnsi="Arial" w:cs="Arial"/>
            </w:rPr>
            <w:t xml:space="preserve"> </w:t>
          </w:r>
          <w:r w:rsidR="00B818E5">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5A0C2C" w:rsidRDefault="005A0C2C" w:rsidP="005A0C2C">
          <w:pPr>
            <w:spacing w:after="0" w:line="240" w:lineRule="auto"/>
          </w:pPr>
        </w:p>
      </w:tc>
    </w:tr>
    <w:tr w:rsidR="00FA6E29"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A6E29" w:rsidRDefault="00FA6E29"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818E5" w:rsidRDefault="00B818E5" w:rsidP="00FA6E29">
          <w:pPr>
            <w:pStyle w:val="Encabezado"/>
            <w:rPr>
              <w:rFonts w:ascii="Arial" w:hAnsi="Arial" w:cs="Arial"/>
              <w:b/>
            </w:rPr>
          </w:pPr>
        </w:p>
        <w:p w14:paraId="3AD3D9EC" w14:textId="77777777" w:rsidR="00FA6E29" w:rsidRDefault="00FA6E29"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415D1687" w:rsidR="00FA6E29" w:rsidRDefault="00FA6E29"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721662" w:rsidRPr="00721662">
            <w:rPr>
              <w:rFonts w:ascii="Arial" w:hAnsi="Arial" w:cs="Arial"/>
              <w:bCs/>
              <w:noProof/>
            </w:rPr>
            <w:t>12</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721662" w:rsidRPr="00721662">
            <w:rPr>
              <w:rFonts w:ascii="Arial" w:eastAsia="MS Mincho" w:hAnsi="Arial" w:cs="Arial"/>
              <w:bCs/>
              <w:noProof/>
              <w:lang w:eastAsia="es-ES"/>
            </w:rPr>
            <w:t>12</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A6E29" w:rsidRDefault="00FA6E29" w:rsidP="00FA6E29">
          <w:pPr>
            <w:spacing w:after="0" w:line="240" w:lineRule="auto"/>
          </w:pPr>
        </w:p>
      </w:tc>
    </w:tr>
  </w:tbl>
  <w:p w14:paraId="07459315" w14:textId="77777777" w:rsidR="005A0C2C" w:rsidRDefault="005A0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15508"/>
    <w:multiLevelType w:val="hybridMultilevel"/>
    <w:tmpl w:val="7B1A2084"/>
    <w:lvl w:ilvl="0" w:tplc="6B88A53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2713764"/>
    <w:multiLevelType w:val="hybridMultilevel"/>
    <w:tmpl w:val="3676B284"/>
    <w:lvl w:ilvl="0" w:tplc="0E1EDDE4">
      <w:start w:val="7"/>
      <w:numFmt w:val="bullet"/>
      <w:lvlText w:val="-"/>
      <w:lvlJc w:val="left"/>
      <w:pPr>
        <w:ind w:left="1080" w:hanging="360"/>
      </w:pPr>
      <w:rPr>
        <w:rFonts w:ascii="Arial" w:eastAsiaTheme="minorHAnsi" w:hAnsi="Arial" w:cs="Arial" w:hint="default"/>
        <w:b w:val="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13"/>
  </w:num>
  <w:num w:numId="5">
    <w:abstractNumId w:val="6"/>
  </w:num>
  <w:num w:numId="6">
    <w:abstractNumId w:val="8"/>
  </w:num>
  <w:num w:numId="7">
    <w:abstractNumId w:val="9"/>
  </w:num>
  <w:num w:numId="8">
    <w:abstractNumId w:val="11"/>
  </w:num>
  <w:num w:numId="9">
    <w:abstractNumId w:val="15"/>
  </w:num>
  <w:num w:numId="10">
    <w:abstractNumId w:val="3"/>
  </w:num>
  <w:num w:numId="11">
    <w:abstractNumId w:val="2"/>
  </w:num>
  <w:num w:numId="12">
    <w:abstractNumId w:val="12"/>
  </w:num>
  <w:num w:numId="13">
    <w:abstractNumId w:val="10"/>
  </w:num>
  <w:num w:numId="14">
    <w:abstractNumId w:val="0"/>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7456"/>
    <w:rsid w:val="0008724E"/>
    <w:rsid w:val="00092579"/>
    <w:rsid w:val="000A0A70"/>
    <w:rsid w:val="000A732E"/>
    <w:rsid w:val="000C6C46"/>
    <w:rsid w:val="000F666F"/>
    <w:rsid w:val="00136169"/>
    <w:rsid w:val="001439AF"/>
    <w:rsid w:val="00182CD2"/>
    <w:rsid w:val="00182F9C"/>
    <w:rsid w:val="00195CDF"/>
    <w:rsid w:val="001B06E0"/>
    <w:rsid w:val="001E6413"/>
    <w:rsid w:val="001F3E12"/>
    <w:rsid w:val="0022383C"/>
    <w:rsid w:val="0022529A"/>
    <w:rsid w:val="00266473"/>
    <w:rsid w:val="00271657"/>
    <w:rsid w:val="00272933"/>
    <w:rsid w:val="00292222"/>
    <w:rsid w:val="00292FFB"/>
    <w:rsid w:val="002960F2"/>
    <w:rsid w:val="002A08BE"/>
    <w:rsid w:val="002B4BC0"/>
    <w:rsid w:val="002C425E"/>
    <w:rsid w:val="002D3050"/>
    <w:rsid w:val="002E4DD8"/>
    <w:rsid w:val="002E6CD9"/>
    <w:rsid w:val="00303B2F"/>
    <w:rsid w:val="00314611"/>
    <w:rsid w:val="003153E7"/>
    <w:rsid w:val="00326E59"/>
    <w:rsid w:val="00354A7A"/>
    <w:rsid w:val="00365C3B"/>
    <w:rsid w:val="00373751"/>
    <w:rsid w:val="00381E20"/>
    <w:rsid w:val="003965A7"/>
    <w:rsid w:val="003A2F79"/>
    <w:rsid w:val="003A44B9"/>
    <w:rsid w:val="003B13CE"/>
    <w:rsid w:val="003E4631"/>
    <w:rsid w:val="003E723E"/>
    <w:rsid w:val="003F49B8"/>
    <w:rsid w:val="00413754"/>
    <w:rsid w:val="00425588"/>
    <w:rsid w:val="00432974"/>
    <w:rsid w:val="00446160"/>
    <w:rsid w:val="00492081"/>
    <w:rsid w:val="004C08F0"/>
    <w:rsid w:val="004D0886"/>
    <w:rsid w:val="004D126C"/>
    <w:rsid w:val="004D4270"/>
    <w:rsid w:val="004E1AF7"/>
    <w:rsid w:val="004E2FE6"/>
    <w:rsid w:val="004E6D97"/>
    <w:rsid w:val="00517D02"/>
    <w:rsid w:val="0054438C"/>
    <w:rsid w:val="0059329B"/>
    <w:rsid w:val="005A0BC8"/>
    <w:rsid w:val="005A0C2C"/>
    <w:rsid w:val="005A2761"/>
    <w:rsid w:val="005E06C6"/>
    <w:rsid w:val="005E7400"/>
    <w:rsid w:val="00622C36"/>
    <w:rsid w:val="00626ADE"/>
    <w:rsid w:val="00633EDF"/>
    <w:rsid w:val="00650B87"/>
    <w:rsid w:val="006621D2"/>
    <w:rsid w:val="006722DF"/>
    <w:rsid w:val="00677335"/>
    <w:rsid w:val="00683FD1"/>
    <w:rsid w:val="006866FC"/>
    <w:rsid w:val="00691034"/>
    <w:rsid w:val="00694A7E"/>
    <w:rsid w:val="006C34D4"/>
    <w:rsid w:val="006D6591"/>
    <w:rsid w:val="00706ECB"/>
    <w:rsid w:val="00713636"/>
    <w:rsid w:val="00721662"/>
    <w:rsid w:val="007236F6"/>
    <w:rsid w:val="007431FB"/>
    <w:rsid w:val="00747844"/>
    <w:rsid w:val="00755EE6"/>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25E36"/>
    <w:rsid w:val="008465E1"/>
    <w:rsid w:val="008628FD"/>
    <w:rsid w:val="00862EE7"/>
    <w:rsid w:val="008812B7"/>
    <w:rsid w:val="0088748F"/>
    <w:rsid w:val="008C504F"/>
    <w:rsid w:val="008D0866"/>
    <w:rsid w:val="008E4439"/>
    <w:rsid w:val="00900729"/>
    <w:rsid w:val="00940F85"/>
    <w:rsid w:val="009437EC"/>
    <w:rsid w:val="00944C4B"/>
    <w:rsid w:val="00953143"/>
    <w:rsid w:val="00954792"/>
    <w:rsid w:val="009649DB"/>
    <w:rsid w:val="0096554C"/>
    <w:rsid w:val="009764AE"/>
    <w:rsid w:val="00991E44"/>
    <w:rsid w:val="00991F1B"/>
    <w:rsid w:val="009A1C10"/>
    <w:rsid w:val="009C4CA7"/>
    <w:rsid w:val="009F1CBE"/>
    <w:rsid w:val="009F2ED6"/>
    <w:rsid w:val="00A731D6"/>
    <w:rsid w:val="00A945F2"/>
    <w:rsid w:val="00A95037"/>
    <w:rsid w:val="00AA0609"/>
    <w:rsid w:val="00AA74BC"/>
    <w:rsid w:val="00AD6B75"/>
    <w:rsid w:val="00AF4A9D"/>
    <w:rsid w:val="00B14A01"/>
    <w:rsid w:val="00B162DF"/>
    <w:rsid w:val="00B21996"/>
    <w:rsid w:val="00B23F97"/>
    <w:rsid w:val="00B34427"/>
    <w:rsid w:val="00B447EA"/>
    <w:rsid w:val="00B51578"/>
    <w:rsid w:val="00B54880"/>
    <w:rsid w:val="00B818E5"/>
    <w:rsid w:val="00B8194F"/>
    <w:rsid w:val="00BA53A5"/>
    <w:rsid w:val="00BC2DDF"/>
    <w:rsid w:val="00BE1624"/>
    <w:rsid w:val="00BF39A8"/>
    <w:rsid w:val="00C301A6"/>
    <w:rsid w:val="00C32433"/>
    <w:rsid w:val="00C50B30"/>
    <w:rsid w:val="00C63699"/>
    <w:rsid w:val="00C858A5"/>
    <w:rsid w:val="00CA2282"/>
    <w:rsid w:val="00CA582E"/>
    <w:rsid w:val="00CC4647"/>
    <w:rsid w:val="00CD4E77"/>
    <w:rsid w:val="00CD6968"/>
    <w:rsid w:val="00CE165D"/>
    <w:rsid w:val="00CE3FA7"/>
    <w:rsid w:val="00CE5639"/>
    <w:rsid w:val="00CE58CF"/>
    <w:rsid w:val="00D02058"/>
    <w:rsid w:val="00D32C18"/>
    <w:rsid w:val="00D6524C"/>
    <w:rsid w:val="00D74C52"/>
    <w:rsid w:val="00D91970"/>
    <w:rsid w:val="00DD63F4"/>
    <w:rsid w:val="00DE4F00"/>
    <w:rsid w:val="00DE7ABE"/>
    <w:rsid w:val="00DF1C13"/>
    <w:rsid w:val="00E25AD2"/>
    <w:rsid w:val="00E3525F"/>
    <w:rsid w:val="00E35BAB"/>
    <w:rsid w:val="00E36649"/>
    <w:rsid w:val="00E72667"/>
    <w:rsid w:val="00E75346"/>
    <w:rsid w:val="00EF5008"/>
    <w:rsid w:val="00F03F0F"/>
    <w:rsid w:val="00F05818"/>
    <w:rsid w:val="00F20399"/>
    <w:rsid w:val="00F40CA7"/>
    <w:rsid w:val="00F42E96"/>
    <w:rsid w:val="00F552A1"/>
    <w:rsid w:val="00F62F1D"/>
    <w:rsid w:val="00F8684B"/>
    <w:rsid w:val="00F94FD5"/>
    <w:rsid w:val="00FA6E29"/>
    <w:rsid w:val="00FD577C"/>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2C"/>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182C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styleId="Hipervnculo">
    <w:name w:val="Hyperlink"/>
    <w:basedOn w:val="Fuentedeprrafopredeter"/>
    <w:uiPriority w:val="99"/>
    <w:unhideWhenUsed/>
    <w:rsid w:val="00677335"/>
    <w:rPr>
      <w:color w:val="0563C1" w:themeColor="hyperlink"/>
      <w:u w:val="single"/>
    </w:rPr>
  </w:style>
  <w:style w:type="character" w:customStyle="1" w:styleId="PrrafodelistaCar">
    <w:name w:val="Párrafo de lista Car"/>
    <w:aliases w:val="lp1 Car,List Paragraph1 Car"/>
    <w:link w:val="Prrafodelista"/>
    <w:uiPriority w:val="34"/>
    <w:locked/>
    <w:rsid w:val="0008724E"/>
    <w:rPr>
      <w:lang w:val="es-ES"/>
    </w:rPr>
  </w:style>
  <w:style w:type="character" w:customStyle="1" w:styleId="Ttulo2Car">
    <w:name w:val="Título 2 Car"/>
    <w:basedOn w:val="Fuentedeprrafopredeter"/>
    <w:link w:val="Ttulo2"/>
    <w:uiPriority w:val="9"/>
    <w:semiHidden/>
    <w:rsid w:val="00182CD2"/>
    <w:rPr>
      <w:rFonts w:asciiTheme="majorHAnsi" w:eastAsiaTheme="majorEastAsia" w:hAnsiTheme="majorHAnsi" w:cstheme="majorBidi"/>
      <w:color w:val="2E74B5"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674281">
      <w:bodyDiv w:val="1"/>
      <w:marLeft w:val="0"/>
      <w:marRight w:val="0"/>
      <w:marTop w:val="0"/>
      <w:marBottom w:val="0"/>
      <w:divBdr>
        <w:top w:val="none" w:sz="0" w:space="0" w:color="auto"/>
        <w:left w:val="none" w:sz="0" w:space="0" w:color="auto"/>
        <w:bottom w:val="none" w:sz="0" w:space="0" w:color="auto"/>
        <w:right w:val="none" w:sz="0" w:space="0" w:color="auto"/>
      </w:divBdr>
      <w:divsChild>
        <w:div w:id="695034777">
          <w:marLeft w:val="0"/>
          <w:marRight w:val="0"/>
          <w:marTop w:val="0"/>
          <w:marBottom w:val="0"/>
          <w:divBdr>
            <w:top w:val="none" w:sz="0" w:space="0" w:color="auto"/>
            <w:left w:val="none" w:sz="0" w:space="0" w:color="auto"/>
            <w:bottom w:val="none" w:sz="0" w:space="0" w:color="auto"/>
            <w:right w:val="none" w:sz="0" w:space="0" w:color="auto"/>
          </w:divBdr>
          <w:divsChild>
            <w:div w:id="243419282">
              <w:marLeft w:val="0"/>
              <w:marRight w:val="0"/>
              <w:marTop w:val="0"/>
              <w:marBottom w:val="0"/>
              <w:divBdr>
                <w:top w:val="none" w:sz="0" w:space="0" w:color="auto"/>
                <w:left w:val="none" w:sz="0" w:space="0" w:color="auto"/>
                <w:bottom w:val="none" w:sz="0" w:space="0" w:color="auto"/>
                <w:right w:val="none" w:sz="0" w:space="0" w:color="auto"/>
              </w:divBdr>
            </w:div>
          </w:divsChild>
        </w:div>
        <w:div w:id="492991751">
          <w:marLeft w:val="0"/>
          <w:marRight w:val="0"/>
          <w:marTop w:val="0"/>
          <w:marBottom w:val="0"/>
          <w:divBdr>
            <w:top w:val="none" w:sz="0" w:space="0" w:color="auto"/>
            <w:left w:val="none" w:sz="0" w:space="0" w:color="auto"/>
            <w:bottom w:val="none" w:sz="0" w:space="0" w:color="auto"/>
            <w:right w:val="none" w:sz="0" w:space="0" w:color="auto"/>
          </w:divBdr>
        </w:div>
      </w:divsChild>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905749665">
      <w:bodyDiv w:val="1"/>
      <w:marLeft w:val="0"/>
      <w:marRight w:val="0"/>
      <w:marTop w:val="0"/>
      <w:marBottom w:val="0"/>
      <w:divBdr>
        <w:top w:val="none" w:sz="0" w:space="0" w:color="auto"/>
        <w:left w:val="none" w:sz="0" w:space="0" w:color="auto"/>
        <w:bottom w:val="none" w:sz="0" w:space="0" w:color="auto"/>
        <w:right w:val="none" w:sz="0" w:space="0" w:color="auto"/>
      </w:divBdr>
      <w:divsChild>
        <w:div w:id="866413034">
          <w:marLeft w:val="0"/>
          <w:marRight w:val="0"/>
          <w:marTop w:val="0"/>
          <w:marBottom w:val="0"/>
          <w:divBdr>
            <w:top w:val="none" w:sz="0" w:space="0" w:color="auto"/>
            <w:left w:val="none" w:sz="0" w:space="0" w:color="auto"/>
            <w:bottom w:val="none" w:sz="0" w:space="0" w:color="auto"/>
            <w:right w:val="none" w:sz="0" w:space="0" w:color="auto"/>
          </w:divBdr>
          <w:divsChild>
            <w:div w:id="184440979">
              <w:marLeft w:val="0"/>
              <w:marRight w:val="0"/>
              <w:marTop w:val="0"/>
              <w:marBottom w:val="0"/>
              <w:divBdr>
                <w:top w:val="none" w:sz="0" w:space="0" w:color="auto"/>
                <w:left w:val="none" w:sz="0" w:space="0" w:color="auto"/>
                <w:bottom w:val="none" w:sz="0" w:space="0" w:color="auto"/>
                <w:right w:val="none" w:sz="0" w:space="0" w:color="auto"/>
              </w:divBdr>
            </w:div>
          </w:divsChild>
        </w:div>
        <w:div w:id="1628732302">
          <w:marLeft w:val="0"/>
          <w:marRight w:val="0"/>
          <w:marTop w:val="0"/>
          <w:marBottom w:val="0"/>
          <w:divBdr>
            <w:top w:val="none" w:sz="0" w:space="0" w:color="auto"/>
            <w:left w:val="none" w:sz="0" w:space="0" w:color="auto"/>
            <w:bottom w:val="none" w:sz="0" w:space="0" w:color="auto"/>
            <w:right w:val="none" w:sz="0" w:space="0" w:color="auto"/>
          </w:divBdr>
        </w:div>
      </w:divsChild>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131700193">
      <w:bodyDiv w:val="1"/>
      <w:marLeft w:val="0"/>
      <w:marRight w:val="0"/>
      <w:marTop w:val="0"/>
      <w:marBottom w:val="0"/>
      <w:divBdr>
        <w:top w:val="none" w:sz="0" w:space="0" w:color="auto"/>
        <w:left w:val="none" w:sz="0" w:space="0" w:color="auto"/>
        <w:bottom w:val="none" w:sz="0" w:space="0" w:color="auto"/>
        <w:right w:val="none" w:sz="0" w:space="0" w:color="auto"/>
      </w:divBdr>
      <w:divsChild>
        <w:div w:id="1002390351">
          <w:marLeft w:val="0"/>
          <w:marRight w:val="0"/>
          <w:marTop w:val="0"/>
          <w:marBottom w:val="0"/>
          <w:divBdr>
            <w:top w:val="none" w:sz="0" w:space="0" w:color="auto"/>
            <w:left w:val="none" w:sz="0" w:space="0" w:color="auto"/>
            <w:bottom w:val="none" w:sz="0" w:space="0" w:color="auto"/>
            <w:right w:val="none" w:sz="0" w:space="0" w:color="auto"/>
          </w:divBdr>
          <w:divsChild>
            <w:div w:id="558129864">
              <w:marLeft w:val="0"/>
              <w:marRight w:val="0"/>
              <w:marTop w:val="0"/>
              <w:marBottom w:val="0"/>
              <w:divBdr>
                <w:top w:val="none" w:sz="0" w:space="0" w:color="auto"/>
                <w:left w:val="none" w:sz="0" w:space="0" w:color="auto"/>
                <w:bottom w:val="none" w:sz="0" w:space="0" w:color="auto"/>
                <w:right w:val="none" w:sz="0" w:space="0" w:color="auto"/>
              </w:divBdr>
            </w:div>
          </w:divsChild>
        </w:div>
        <w:div w:id="112184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1752</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3</cp:revision>
  <cp:lastPrinted>2022-12-21T19:41:00Z</cp:lastPrinted>
  <dcterms:created xsi:type="dcterms:W3CDTF">2024-03-04T23:03:00Z</dcterms:created>
  <dcterms:modified xsi:type="dcterms:W3CDTF">2024-03-27T16:41:00Z</dcterms:modified>
</cp:coreProperties>
</file>