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54619D">
      <w:pPr>
        <w:spacing w:after="0" w:line="240" w:lineRule="auto"/>
        <w:ind w:left="708" w:hanging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  <w:r w:rsidRPr="008F6F4B"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2E323D" w:rsidRPr="008F6F4B" w:rsidRDefault="00423135" w:rsidP="00AD3A95">
      <w:pPr>
        <w:spacing w:after="0" w:line="240" w:lineRule="auto"/>
        <w:jc w:val="right"/>
        <w:rPr>
          <w:rFonts w:ascii="Arial" w:eastAsia="Times New Roman" w:hAnsi="Arial" w:cs="Arial"/>
          <w:b/>
          <w:color w:val="222A35" w:themeColor="text2" w:themeShade="80"/>
          <w:sz w:val="48"/>
          <w:szCs w:val="48"/>
          <w:lang w:val="es-MX" w:eastAsia="es-VE"/>
        </w:rPr>
      </w:pPr>
      <w:r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Sistema de Control </w:t>
      </w:r>
      <w:r w:rsidR="000129FC"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>de Accesos</w:t>
      </w:r>
    </w:p>
    <w:p w:rsidR="002E323D" w:rsidRPr="008F6F4B" w:rsidRDefault="002E323D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</w:pPr>
    </w:p>
    <w:p w:rsidR="00423135" w:rsidRPr="008F6F4B" w:rsidRDefault="00423135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:rsidR="00866D00" w:rsidRPr="008F6F4B" w:rsidRDefault="00866D00" w:rsidP="00866D00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  <w:r w:rsidRPr="008F6F4B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Perfil: </w:t>
      </w:r>
      <w:r w:rsidR="0088378B" w:rsidRPr="008F6F4B">
        <w:rPr>
          <w:rFonts w:ascii="Arial" w:eastAsia="Times New Roman" w:hAnsi="Arial" w:cs="Arial"/>
          <w:b/>
          <w:sz w:val="36"/>
          <w:szCs w:val="48"/>
          <w:lang w:val="es-MX" w:eastAsia="es-VE"/>
        </w:rPr>
        <w:t>Developer Backend</w:t>
      </w:r>
    </w:p>
    <w:p w:rsidR="00423135" w:rsidRPr="008F6F4B" w:rsidRDefault="00423135" w:rsidP="00423135">
      <w:pPr>
        <w:spacing w:after="0" w:line="240" w:lineRule="auto"/>
        <w:rPr>
          <w:rFonts w:ascii="Arial" w:eastAsia="Times New Roman" w:hAnsi="Arial" w:cs="Arial"/>
          <w:b/>
          <w:color w:val="385623"/>
          <w:sz w:val="18"/>
          <w:szCs w:val="24"/>
          <w:lang w:val="es-MX" w:eastAsia="es-VE"/>
        </w:rPr>
      </w:pPr>
    </w:p>
    <w:p w:rsidR="00423135" w:rsidRPr="008F6F4B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8F6F4B" w:rsidRDefault="00C67D1E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Diciembre</w:t>
      </w:r>
      <w:r w:rsidR="00423135" w:rsidRPr="008F6F4B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 w:rsidRPr="008F6F4B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Pr="008F6F4B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Pr="008F6F4B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Autor: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Style w:val="HighlightedVariable"/>
          <w:rFonts w:cs="Arial"/>
          <w:szCs w:val="20"/>
        </w:rPr>
        <w:t>INAP</w:t>
      </w:r>
    </w:p>
    <w:p w:rsidR="00617AF9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Fecha de creación: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="006D6248" w:rsidRPr="008F6F4B">
        <w:rPr>
          <w:rFonts w:ascii="Arial" w:hAnsi="Arial" w:cs="Arial"/>
          <w:sz w:val="20"/>
          <w:szCs w:val="20"/>
        </w:rPr>
        <w:t>01</w:t>
      </w:r>
      <w:r w:rsidR="008769ED" w:rsidRPr="008F6F4B">
        <w:rPr>
          <w:rFonts w:ascii="Arial" w:hAnsi="Arial" w:cs="Arial"/>
          <w:sz w:val="20"/>
          <w:szCs w:val="20"/>
        </w:rPr>
        <w:t xml:space="preserve"> de </w:t>
      </w:r>
      <w:r w:rsidR="00C67D1E">
        <w:rPr>
          <w:rFonts w:ascii="Arial" w:hAnsi="Arial" w:cs="Arial"/>
          <w:sz w:val="20"/>
          <w:szCs w:val="20"/>
        </w:rPr>
        <w:t>Diciembre</w:t>
      </w:r>
      <w:r w:rsidRPr="008F6F4B">
        <w:rPr>
          <w:rFonts w:ascii="Arial" w:hAnsi="Arial" w:cs="Arial"/>
          <w:sz w:val="20"/>
          <w:szCs w:val="20"/>
        </w:rPr>
        <w:t>, 202</w:t>
      </w:r>
      <w:r w:rsidR="00617AF9" w:rsidRPr="008F6F4B">
        <w:rPr>
          <w:rFonts w:ascii="Arial" w:hAnsi="Arial" w:cs="Arial"/>
          <w:sz w:val="20"/>
          <w:szCs w:val="20"/>
        </w:rPr>
        <w:t>3</w:t>
      </w:r>
    </w:p>
    <w:p w:rsidR="00617AF9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Última modificación: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="006D6248" w:rsidRPr="008F6F4B">
        <w:rPr>
          <w:rFonts w:ascii="Arial" w:hAnsi="Arial" w:cs="Arial"/>
          <w:sz w:val="20"/>
          <w:szCs w:val="20"/>
        </w:rPr>
        <w:t>01</w:t>
      </w:r>
      <w:r w:rsidR="0034567D" w:rsidRPr="008F6F4B">
        <w:rPr>
          <w:rFonts w:ascii="Arial" w:hAnsi="Arial" w:cs="Arial"/>
          <w:sz w:val="20"/>
          <w:szCs w:val="20"/>
        </w:rPr>
        <w:t xml:space="preserve"> de </w:t>
      </w:r>
      <w:r w:rsidR="00C67D1E">
        <w:rPr>
          <w:rFonts w:ascii="Arial" w:hAnsi="Arial" w:cs="Arial"/>
          <w:sz w:val="20"/>
          <w:szCs w:val="20"/>
        </w:rPr>
        <w:t>Diciembre</w:t>
      </w:r>
      <w:bookmarkStart w:id="0" w:name="_GoBack"/>
      <w:bookmarkEnd w:id="0"/>
      <w:r w:rsidRPr="008F6F4B">
        <w:rPr>
          <w:rFonts w:ascii="Arial" w:hAnsi="Arial" w:cs="Arial"/>
          <w:sz w:val="20"/>
          <w:szCs w:val="20"/>
        </w:rPr>
        <w:t>, 202</w:t>
      </w:r>
      <w:r w:rsidR="00617AF9" w:rsidRPr="008F6F4B">
        <w:rPr>
          <w:rFonts w:ascii="Arial" w:hAnsi="Arial" w:cs="Arial"/>
          <w:sz w:val="20"/>
          <w:szCs w:val="20"/>
        </w:rPr>
        <w:t>3</w:t>
      </w:r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Documento de Referencia:</w:t>
      </w:r>
      <w:r w:rsidRPr="008F6F4B">
        <w:rPr>
          <w:rFonts w:ascii="Arial" w:hAnsi="Arial" w:cs="Arial"/>
          <w:sz w:val="20"/>
          <w:szCs w:val="20"/>
        </w:rPr>
        <w:tab/>
      </w:r>
      <w:bookmarkStart w:id="1" w:name="DocRefNumber"/>
      <w:r w:rsidRPr="008F6F4B">
        <w:rPr>
          <w:rStyle w:val="HighlightedVariable"/>
          <w:rFonts w:cs="Arial"/>
          <w:szCs w:val="20"/>
        </w:rPr>
        <w:t>N/A</w:t>
      </w:r>
      <w:bookmarkEnd w:id="1"/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Versión: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  <w:t>V.1</w:t>
      </w:r>
    </w:p>
    <w:p w:rsidR="00CE3568" w:rsidRPr="008F6F4B" w:rsidRDefault="00CE3568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0129FC" w:rsidRPr="008F6F4B" w:rsidRDefault="000129FC" w:rsidP="00423135">
      <w:pPr>
        <w:pStyle w:val="Sinespaciado"/>
        <w:ind w:right="49"/>
        <w:rPr>
          <w:rFonts w:ascii="Arial" w:hAnsi="Arial" w:cs="Arial"/>
        </w:rPr>
      </w:pPr>
    </w:p>
    <w:p w:rsidR="001C590A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lastRenderedPageBreak/>
        <w:t xml:space="preserve">Sistema de Control </w:t>
      </w:r>
      <w:r w:rsidR="000129FC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de </w:t>
      </w:r>
      <w:r w:rsidR="003056B3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Accesos</w:t>
      </w:r>
      <w:r w:rsidR="00D42032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SICA</w:t>
      </w:r>
      <w:r w:rsidR="00D42032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8F6F4B" w:rsidRDefault="008F6F4B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</w:p>
    <w:p w:rsidR="001C590A" w:rsidRPr="008F6F4B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2" w:name="_Toc101773646"/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2"/>
    </w:p>
    <w:p w:rsidR="003056B3" w:rsidRPr="008F6F4B" w:rsidRDefault="003056B3" w:rsidP="0088378B">
      <w:pPr>
        <w:pStyle w:val="Ttulo1"/>
        <w:tabs>
          <w:tab w:val="left" w:pos="4695"/>
        </w:tabs>
        <w:rPr>
          <w:rFonts w:ascii="Arial" w:eastAsia="Calibri" w:hAnsi="Arial" w:cs="Arial"/>
          <w:color w:val="auto"/>
          <w:sz w:val="24"/>
          <w:szCs w:val="22"/>
          <w:lang w:val="es-MX" w:eastAsia="ar-SA"/>
        </w:rPr>
      </w:pPr>
      <w:bookmarkStart w:id="3" w:name="_Toc101773648"/>
      <w:r w:rsidRPr="008F6F4B">
        <w:rPr>
          <w:rFonts w:ascii="Arial" w:eastAsia="Calibri" w:hAnsi="Arial" w:cs="Arial"/>
          <w:color w:val="auto"/>
          <w:sz w:val="24"/>
          <w:szCs w:val="22"/>
          <w:lang w:val="es-MX" w:eastAsia="ar-SA"/>
        </w:rPr>
        <w:t>Gestionar y regular el ingreso de personas a determinadas áreas, con el fin de garantizar la seguridad, proteger los activos y proporcionar un entorno seguro para los ocupantes.</w:t>
      </w:r>
    </w:p>
    <w:p w:rsidR="001C590A" w:rsidRPr="008F6F4B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2. OBJETIVOS ESPECÍFICOS </w:t>
      </w:r>
      <w:bookmarkEnd w:id="3"/>
      <w:r w:rsidR="0088378B" w:rsidRPr="008F6F4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8F6F4B" w:rsidRDefault="003056B3" w:rsidP="005A23E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Seguridad: Prevenir el acceso no autorizado es uno de los objetivos fundamentales. El sistema debe asegurarse de que solo las personas autorizadas tengan acceso a ciertas áreas.</w:t>
      </w:r>
    </w:p>
    <w:p w:rsidR="008F6F4B" w:rsidRDefault="003056B3" w:rsidP="00114A6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Protección de Activos: Muchos edificios albergan activos valiosos, ya sean bienes materiales o información sensible. El control de acceso ayuda a proteger estos activos al limitar el acceso a personas no autorizadas.</w:t>
      </w:r>
    </w:p>
    <w:p w:rsidR="003056B3" w:rsidRPr="008F6F4B" w:rsidRDefault="003056B3" w:rsidP="00114A6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Seguimiento y Registro: Un sistema de control de acceso también permite llevar un registro de quién entra y sale del edificio, cuándo lo hacen y en qué áreas</w:t>
      </w:r>
      <w:r w:rsid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.</w:t>
      </w: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 </w:t>
      </w:r>
    </w:p>
    <w:p w:rsidR="003056B3" w:rsidRPr="008F6F4B" w:rsidRDefault="003056B3" w:rsidP="003056B3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Flexibilidad: Los sistemas modernos de control de acceso suelen ser flexibles, permitiendo la fácil adición o eliminación de usuarios autorizados, así como la adaptación a cambios en las políticas de seguridad.</w:t>
      </w:r>
    </w:p>
    <w:p w:rsidR="003056B3" w:rsidRPr="008F6F4B" w:rsidRDefault="003056B3" w:rsidP="003056B3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Cumplimiento Normativo: En algunos casos, la implementación de sistemas de control de acceso puede ser necesaria para cumplir con normativas y estándares específicos en materia de seguridad.</w:t>
      </w:r>
    </w:p>
    <w:p w:rsidR="003056B3" w:rsidRDefault="003056B3" w:rsidP="001F1E70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Gestión de Horarios: En entornos donde es importante controlar el acceso en momentos específicos el </w:t>
      </w:r>
      <w:r w:rsidRPr="008F6F4B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sistema puede gestionar horarios de acceso para garantizar que solo se permita la entrada en determinados momentos.</w:t>
      </w:r>
    </w:p>
    <w:p w:rsidR="006C4539" w:rsidRPr="006C4539" w:rsidRDefault="006C4539" w:rsidP="006C4539">
      <w:pPr>
        <w:rPr>
          <w:lang w:val="es-MX" w:eastAsia="ar-SA"/>
        </w:rPr>
      </w:pPr>
    </w:p>
    <w:p w:rsidR="001C590A" w:rsidRPr="008F6F4B" w:rsidRDefault="001C590A" w:rsidP="001F1E70">
      <w:pPr>
        <w:pStyle w:val="Ttulo1"/>
        <w:rPr>
          <w:rFonts w:ascii="Arial" w:eastAsia="Calibri" w:hAnsi="Arial" w:cs="Arial"/>
          <w:color w:val="auto"/>
          <w:sz w:val="22"/>
          <w:szCs w:val="22"/>
          <w:lang w:val="es-MX" w:eastAsia="ar-SA"/>
        </w:rPr>
      </w:pPr>
      <w:bookmarkStart w:id="4" w:name="_Toc101773649"/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>3. VENTAJAS</w:t>
      </w:r>
      <w:bookmarkEnd w:id="4"/>
    </w:p>
    <w:p w:rsidR="001F1E70" w:rsidRPr="008F6F4B" w:rsidRDefault="001F1E70" w:rsidP="008F6F4B">
      <w:pPr>
        <w:pStyle w:val="Ttulo1"/>
        <w:numPr>
          <w:ilvl w:val="0"/>
          <w:numId w:val="11"/>
        </w:numPr>
        <w:rPr>
          <w:rFonts w:ascii="Arial" w:eastAsia="Calibri" w:hAnsi="Arial" w:cs="Arial"/>
          <w:color w:val="auto"/>
          <w:sz w:val="22"/>
          <w:szCs w:val="22"/>
          <w:lang w:val="es-MX" w:eastAsia="ar-SA"/>
        </w:rPr>
      </w:pPr>
      <w:r w:rsidRPr="008F6F4B">
        <w:rPr>
          <w:rFonts w:ascii="Arial" w:eastAsia="Calibri" w:hAnsi="Arial" w:cs="Arial"/>
          <w:b/>
          <w:color w:val="auto"/>
          <w:sz w:val="22"/>
          <w:szCs w:val="22"/>
          <w:lang w:val="es-MX" w:eastAsia="ar-SA"/>
        </w:rPr>
        <w:t>Seguridad Mejorada</w:t>
      </w:r>
      <w:r w:rsidRPr="008F6F4B">
        <w:rPr>
          <w:rFonts w:ascii="Arial" w:eastAsia="Calibri" w:hAnsi="Arial" w:cs="Arial"/>
          <w:color w:val="auto"/>
          <w:sz w:val="22"/>
          <w:szCs w:val="22"/>
          <w:lang w:val="es-MX" w:eastAsia="ar-SA"/>
        </w:rPr>
        <w:t>: Limita el acceso a áreas específicas, reduciendo el riesgo de  actividades delictivas y mejorando la seguridad general del edificio.</w:t>
      </w:r>
    </w:p>
    <w:p w:rsidR="001F1E70" w:rsidRPr="008F6F4B" w:rsidRDefault="001F1E70" w:rsidP="008F6F4B">
      <w:pPr>
        <w:pStyle w:val="Prrafodelista"/>
        <w:numPr>
          <w:ilvl w:val="0"/>
          <w:numId w:val="11"/>
        </w:numPr>
        <w:rPr>
          <w:rFonts w:ascii="Arial" w:hAnsi="Arial" w:cs="Arial"/>
          <w:lang w:val="es-MX" w:eastAsia="ar-SA"/>
        </w:rPr>
      </w:pPr>
      <w:r w:rsidRPr="008F6F4B">
        <w:rPr>
          <w:rFonts w:ascii="Arial" w:hAnsi="Arial" w:cs="Arial"/>
          <w:b/>
          <w:lang w:val="es-MX" w:eastAsia="ar-SA"/>
        </w:rPr>
        <w:t>Registro y Auditoría</w:t>
      </w:r>
      <w:r w:rsidRPr="008F6F4B">
        <w:rPr>
          <w:rFonts w:ascii="Arial" w:hAnsi="Arial" w:cs="Arial"/>
          <w:lang w:val="es-MX" w:eastAsia="ar-SA"/>
        </w:rPr>
        <w:t>: Proporciona un registro detallado de los eventos de acceso, facilitando la        auditoría y la investigación en caso de incidentes.</w:t>
      </w:r>
    </w:p>
    <w:p w:rsidR="001F1E70" w:rsidRPr="008F6F4B" w:rsidRDefault="001F1E70" w:rsidP="00670981">
      <w:pPr>
        <w:pStyle w:val="Prrafodelista"/>
        <w:numPr>
          <w:ilvl w:val="0"/>
          <w:numId w:val="11"/>
        </w:numPr>
        <w:rPr>
          <w:rFonts w:ascii="Arial" w:hAnsi="Arial" w:cs="Arial"/>
          <w:lang w:val="es-MX" w:eastAsia="ar-SA"/>
        </w:rPr>
      </w:pPr>
      <w:r w:rsidRPr="008F6F4B">
        <w:rPr>
          <w:rFonts w:ascii="Arial" w:hAnsi="Arial" w:cs="Arial"/>
          <w:b/>
          <w:lang w:val="es-MX" w:eastAsia="ar-SA"/>
        </w:rPr>
        <w:t>Gestión de Recursos Humanos</w:t>
      </w:r>
      <w:r w:rsidRPr="008F6F4B">
        <w:rPr>
          <w:rFonts w:ascii="Arial" w:hAnsi="Arial" w:cs="Arial"/>
          <w:lang w:val="es-MX" w:eastAsia="ar-SA"/>
        </w:rPr>
        <w:t>: Facilita la administración del personal al controlar los horarios y áreas de acceso autorizado, así como la capacidad de revocar o modificar permisos de manera rápida y eficiente.</w:t>
      </w:r>
    </w:p>
    <w:p w:rsidR="001F1E70" w:rsidRPr="008F6F4B" w:rsidRDefault="001F1E70" w:rsidP="001F1E70">
      <w:pPr>
        <w:rPr>
          <w:rFonts w:ascii="Arial" w:hAnsi="Arial" w:cs="Arial"/>
          <w:lang w:val="es-CO"/>
        </w:rPr>
      </w:pPr>
    </w:p>
    <w:p w:rsidR="00670981" w:rsidRPr="008F6F4B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4. REQUERIMIENTO</w:t>
      </w:r>
    </w:p>
    <w:p w:rsidR="00604DE9" w:rsidRPr="008F6F4B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6F4B">
        <w:rPr>
          <w:rFonts w:ascii="Arial" w:hAnsi="Arial" w:cs="Arial"/>
          <w:sz w:val="24"/>
          <w:szCs w:val="24"/>
        </w:rPr>
        <w:t xml:space="preserve">Construir una plataforma web automatizada en donde se administren </w:t>
      </w:r>
      <w:r w:rsidR="00475D14">
        <w:rPr>
          <w:rFonts w:ascii="Arial" w:hAnsi="Arial" w:cs="Arial"/>
          <w:sz w:val="24"/>
          <w:szCs w:val="24"/>
        </w:rPr>
        <w:t>la Gestión de acceso a Edificios de la secretaria de finanzas y tesorería general del estado, mediante el registro de las visitas y generación de QR, para el acceso.</w:t>
      </w:r>
    </w:p>
    <w:p w:rsidR="0015330A" w:rsidRPr="008F6F4B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8F6F4B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8F6F4B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 general:</w:t>
      </w:r>
    </w:p>
    <w:p w:rsidR="0093414F" w:rsidRPr="008F6F4B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Desarrollo de plataforma el cual incluye:</w:t>
      </w:r>
    </w:p>
    <w:p w:rsidR="0093414F" w:rsidRPr="008F6F4B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Acceso a plataforma</w:t>
      </w:r>
    </w:p>
    <w:p w:rsidR="0093414F" w:rsidRPr="008F6F4B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Registro de Visitas</w:t>
      </w:r>
    </w:p>
    <w:p w:rsidR="0093414F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Agenda</w:t>
      </w:r>
    </w:p>
    <w:p w:rsidR="00475D14" w:rsidRPr="008F6F4B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Escaneo de Código QR</w:t>
      </w:r>
    </w:p>
    <w:p w:rsidR="0093414F" w:rsidRPr="008F6F4B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Apartado de consultas y reportes</w:t>
      </w:r>
    </w:p>
    <w:p w:rsidR="0093414F" w:rsidRPr="008F6F4B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634A4F" w:rsidRDefault="00634A4F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D13021" w:rsidRPr="008F6F4B" w:rsidRDefault="00D13021" w:rsidP="00096482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2B4A46" w:rsidRPr="008F6F4B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F6F4B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p w:rsidR="00027871" w:rsidRPr="008F6F4B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tbl>
      <w:tblPr>
        <w:tblW w:w="8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8280"/>
      </w:tblGrid>
      <w:tr w:rsidR="00EA0F4B" w:rsidRPr="00EA0F4B" w:rsidTr="00EA0F4B">
        <w:trPr>
          <w:trHeight w:val="288"/>
        </w:trPr>
        <w:tc>
          <w:tcPr>
            <w:tcW w:w="420" w:type="dxa"/>
            <w:shd w:val="clear" w:color="000000" w:fill="000000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8280" w:type="dxa"/>
            <w:shd w:val="clear" w:color="000000" w:fill="000000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Resumen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Generación de Reporte de QR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Mejora en la vista de Agenda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Mejora en las vistas del módulo de Generación de QR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Reunión para presentación al usuario final piso 4 a las 4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Generar Documentación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Plantilla para envió de Correo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17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Reunión con Usuario para Revisión de Primera Parte de Entrega de Sistema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18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Subir Respaldo de Base de datos de QA a Producción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19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Generación de Tarea en </w:t>
            </w:r>
            <w:r w:rsidR="004E2B62"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Jenkins</w:t>
            </w: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para Respaldo de base de datos de SICA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para carga de guías y videos Parte 2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21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para carga de guías y videos Parte 1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22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Agregar Campos de edificio y accesos a Visita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23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Catalogo de Edificio y accesos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24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de Trazabilidad Para consulta de Historial de Acceso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25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Funcionalidad Para envío de Correo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FE5CAF" w:rsidP="00217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26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FE5CAF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Vistas Móviles</w:t>
            </w:r>
          </w:p>
        </w:tc>
      </w:tr>
    </w:tbl>
    <w:p w:rsidR="00517ED1" w:rsidRPr="008F6F4B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Pr="008F6F4B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E4E7D" w:rsidRPr="008F6F4B" w:rsidRDefault="003E4E7D" w:rsidP="00027871">
      <w:pPr>
        <w:rPr>
          <w:rFonts w:ascii="Arial" w:hAnsi="Arial" w:cs="Arial"/>
          <w:lang w:val="es-CO"/>
        </w:rPr>
      </w:pP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0F0015" w:rsidRDefault="000F0015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Pr="008F6F4B" w:rsidRDefault="00845958" w:rsidP="00027871">
      <w:pPr>
        <w:rPr>
          <w:rFonts w:ascii="Arial" w:hAnsi="Arial" w:cs="Arial"/>
          <w:lang w:val="es-CO"/>
        </w:rPr>
      </w:pP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0F0015" w:rsidRPr="008F6F4B" w:rsidRDefault="008D3CDD" w:rsidP="00027871">
      <w:pPr>
        <w:rPr>
          <w:rFonts w:ascii="Arial" w:eastAsia="Times New Roman" w:hAnsi="Arial" w:cs="Arial"/>
          <w:color w:val="000000"/>
          <w:lang w:eastAsia="es-ES"/>
        </w:rPr>
      </w:pPr>
      <w:r w:rsidRPr="008F6F4B">
        <w:rPr>
          <w:rFonts w:ascii="Arial" w:hAnsi="Arial" w:cs="Arial"/>
          <w:lang w:val="es-CO"/>
        </w:rPr>
        <w:lastRenderedPageBreak/>
        <w:t xml:space="preserve">Anexo 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</w:p>
    <w:p w:rsidR="002B6A55" w:rsidRPr="008F6F4B" w:rsidRDefault="002B6A55" w:rsidP="00027871">
      <w:pPr>
        <w:rPr>
          <w:rFonts w:ascii="Arial" w:hAnsi="Arial" w:cs="Arial"/>
          <w:lang w:val="es-CO"/>
        </w:rPr>
      </w:pPr>
    </w:p>
    <w:p w:rsidR="002B6A55" w:rsidRPr="008F6F4B" w:rsidRDefault="002B6A55" w:rsidP="00027871">
      <w:pPr>
        <w:rPr>
          <w:rFonts w:ascii="Arial" w:hAnsi="Arial" w:cs="Arial"/>
          <w:lang w:val="es-CO"/>
        </w:rPr>
      </w:pPr>
    </w:p>
    <w:p w:rsidR="003E4E7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Imágenes del Desarrollo de la aplicación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26E7A82C" wp14:editId="3D28551C">
            <wp:extent cx="5612130" cy="25711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08E245A4" wp14:editId="0045125E">
            <wp:extent cx="5612130" cy="2594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4789258F" wp14:editId="1A1A9164">
            <wp:extent cx="5612130" cy="28162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Generación de Visita</w:t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45E35735" wp14:editId="70B8014F">
            <wp:extent cx="5612130" cy="26054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6C" w:rsidRDefault="00FF156C" w:rsidP="00027871">
      <w:pPr>
        <w:rPr>
          <w:rFonts w:ascii="Arial" w:hAnsi="Arial" w:cs="Arial"/>
          <w:lang w:val="es-CO"/>
        </w:rPr>
      </w:pPr>
    </w:p>
    <w:p w:rsidR="00FF156C" w:rsidRDefault="00FF156C" w:rsidP="00027871">
      <w:pPr>
        <w:rPr>
          <w:rFonts w:ascii="Arial" w:hAnsi="Arial" w:cs="Arial"/>
          <w:lang w:val="es-CO"/>
        </w:rPr>
      </w:pPr>
    </w:p>
    <w:p w:rsidR="00FF156C" w:rsidRDefault="00FF156C" w:rsidP="00027871">
      <w:pPr>
        <w:rPr>
          <w:rFonts w:ascii="Arial" w:hAnsi="Arial" w:cs="Arial"/>
          <w:lang w:val="es-CO"/>
        </w:rPr>
      </w:pPr>
    </w:p>
    <w:p w:rsidR="00FF156C" w:rsidRDefault="00FF156C" w:rsidP="00027871">
      <w:pPr>
        <w:rPr>
          <w:rFonts w:ascii="Arial" w:hAnsi="Arial" w:cs="Arial"/>
          <w:lang w:val="es-CO"/>
        </w:rPr>
      </w:pP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t>Agenda</w:t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52F1039C" wp14:editId="3F275B5C">
            <wp:extent cx="5612130" cy="2581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Escanear</w:t>
      </w:r>
    </w:p>
    <w:p w:rsidR="003E4E7D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598F69BF" wp14:editId="72425AFD">
            <wp:extent cx="5612130" cy="25571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715EC5" w:rsidRDefault="00715EC5" w:rsidP="00715EC5">
      <w:pPr>
        <w:rPr>
          <w:lang w:val="es-CO"/>
        </w:rPr>
      </w:pPr>
    </w:p>
    <w:p w:rsidR="00715EC5" w:rsidRDefault="00715EC5" w:rsidP="00715EC5">
      <w:pPr>
        <w:rPr>
          <w:lang w:val="es-CO"/>
        </w:rPr>
      </w:pPr>
    </w:p>
    <w:p w:rsidR="00715EC5" w:rsidRDefault="00715EC5" w:rsidP="00715EC5">
      <w:pPr>
        <w:rPr>
          <w:lang w:val="es-CO"/>
        </w:rPr>
      </w:pPr>
    </w:p>
    <w:p w:rsidR="00715EC5" w:rsidRPr="00715EC5" w:rsidRDefault="00715EC5" w:rsidP="00715EC5">
      <w:pPr>
        <w:rPr>
          <w:lang w:val="es-CO"/>
        </w:rPr>
      </w:pPr>
    </w:p>
    <w:p w:rsidR="0027458F" w:rsidRPr="008F6F4B" w:rsidRDefault="0027458F" w:rsidP="0027458F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Vista Móvil</w:t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06AD60CA" wp14:editId="38218707">
            <wp:extent cx="2903472" cy="576121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189B0E5A" wp14:editId="2CBF95CC">
            <wp:extent cx="2964437" cy="577646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522D9C5D" wp14:editId="04F8FE0F">
            <wp:extent cx="2827265" cy="566215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2AB82577" wp14:editId="4EE61327">
            <wp:extent cx="2850127" cy="5723116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27458F" w:rsidP="00FA5119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63D544D7" wp14:editId="3F350A22">
            <wp:extent cx="2857748" cy="572311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Default="00217D0A" w:rsidP="00FA5119">
      <w:pPr>
        <w:rPr>
          <w:rFonts w:ascii="Arial" w:hAnsi="Arial" w:cs="Arial"/>
          <w:lang w:val="es-CO"/>
        </w:rPr>
      </w:pPr>
    </w:p>
    <w:p w:rsidR="00217D0A" w:rsidRDefault="00217D0A" w:rsidP="00FA5119">
      <w:pPr>
        <w:rPr>
          <w:rFonts w:ascii="Arial" w:hAnsi="Arial" w:cs="Arial"/>
          <w:lang w:val="es-CO"/>
        </w:rPr>
      </w:pPr>
    </w:p>
    <w:p w:rsidR="00217D0A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6A9BD30F" wp14:editId="41158768">
            <wp:extent cx="5612130" cy="32607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noProof/>
          <w:lang w:eastAsia="es-ES"/>
        </w:rPr>
        <w:drawing>
          <wp:inline distT="0" distB="0" distL="0" distR="0" wp14:anchorId="38F8997B" wp14:editId="003B474C">
            <wp:extent cx="5612130" cy="29394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Pr="00FA5119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2340E5B8" wp14:editId="67C573AF">
            <wp:extent cx="5612130" cy="29006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19" w:rsidRDefault="00FA5119" w:rsidP="00FA5119">
      <w:pPr>
        <w:rPr>
          <w:lang w:val="es-CO"/>
        </w:rPr>
      </w:pPr>
    </w:p>
    <w:p w:rsidR="00FA5119" w:rsidRDefault="00FA5119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FA5119" w:rsidRPr="00FA5119" w:rsidRDefault="00FA5119" w:rsidP="00FA5119">
      <w:pPr>
        <w:rPr>
          <w:lang w:val="es-CO"/>
        </w:rPr>
      </w:pPr>
    </w:p>
    <w:p w:rsidR="00084CAC" w:rsidRPr="008F6F4B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4. FIRMAS </w:t>
      </w:r>
    </w:p>
    <w:p w:rsidR="00CE2722" w:rsidRPr="008F6F4B" w:rsidRDefault="00CE2722" w:rsidP="00CE2722">
      <w:pPr>
        <w:rPr>
          <w:rFonts w:ascii="Arial" w:hAnsi="Arial" w:cs="Arial"/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8F6F4B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8F6F4B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8F6F4B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8F6F4B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8F6F4B"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8F6F4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8F6F4B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8F6F4B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Pr="008F6F4B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8F6F4B" w:rsidRDefault="00084CAC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084CAC" w:rsidRPr="008F6F4B" w:rsidSect="00CE3568">
      <w:headerReference w:type="default" r:id="rId2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526" w:rsidRDefault="00F30526" w:rsidP="00423135">
      <w:pPr>
        <w:spacing w:after="0" w:line="240" w:lineRule="auto"/>
      </w:pPr>
      <w:r>
        <w:separator/>
      </w:r>
    </w:p>
  </w:endnote>
  <w:endnote w:type="continuationSeparator" w:id="0">
    <w:p w:rsidR="00F30526" w:rsidRDefault="00F30526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526" w:rsidRDefault="00F30526" w:rsidP="00423135">
      <w:pPr>
        <w:spacing w:after="0" w:line="240" w:lineRule="auto"/>
      </w:pPr>
      <w:r>
        <w:separator/>
      </w:r>
    </w:p>
  </w:footnote>
  <w:footnote w:type="continuationSeparator" w:id="0">
    <w:p w:rsidR="00F30526" w:rsidRDefault="00F30526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0129F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</w:t>
          </w:r>
          <w:r w:rsidR="000129FC">
            <w:rPr>
              <w:rFonts w:ascii="Arial" w:hAnsi="Arial" w:cs="Arial"/>
            </w:rPr>
            <w:t xml:space="preserve"> de Accesos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54429C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Diciembre</w:t>
          </w:r>
          <w:r w:rsidR="002C705C">
            <w:rPr>
              <w:rFonts w:ascii="Arial" w:hAnsi="Arial" w:cs="Arial"/>
            </w:rPr>
            <w:t xml:space="preserve"> 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BA54FC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C67D1E" w:rsidRPr="00C67D1E">
            <w:rPr>
              <w:rFonts w:ascii="Arial" w:hAnsi="Arial" w:cs="Arial"/>
              <w:bCs/>
              <w:noProof/>
            </w:rPr>
            <w:t>15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C67D1E" w:rsidRPr="00C67D1E">
            <w:rPr>
              <w:rFonts w:ascii="Arial" w:eastAsia="MS Mincho" w:hAnsi="Arial" w:cs="Arial"/>
              <w:bCs/>
              <w:noProof/>
              <w:lang w:eastAsia="es-ES"/>
            </w:rPr>
            <w:t>15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D2883"/>
    <w:multiLevelType w:val="hybridMultilevel"/>
    <w:tmpl w:val="B52E3618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0412DBB"/>
    <w:multiLevelType w:val="hybridMultilevel"/>
    <w:tmpl w:val="ABC2B014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536B71C9"/>
    <w:multiLevelType w:val="hybridMultilevel"/>
    <w:tmpl w:val="DE0853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9"/>
  </w:num>
  <w:num w:numId="5">
    <w:abstractNumId w:val="3"/>
  </w:num>
  <w:num w:numId="6">
    <w:abstractNumId w:val="10"/>
  </w:num>
  <w:num w:numId="7">
    <w:abstractNumId w:val="8"/>
  </w:num>
  <w:num w:numId="8">
    <w:abstractNumId w:val="2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9FC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1F1E70"/>
    <w:rsid w:val="002056BE"/>
    <w:rsid w:val="00206908"/>
    <w:rsid w:val="002100F7"/>
    <w:rsid w:val="00217D0A"/>
    <w:rsid w:val="002308FE"/>
    <w:rsid w:val="00231149"/>
    <w:rsid w:val="00232981"/>
    <w:rsid w:val="0024632E"/>
    <w:rsid w:val="0025498B"/>
    <w:rsid w:val="0026091C"/>
    <w:rsid w:val="00262035"/>
    <w:rsid w:val="002709C0"/>
    <w:rsid w:val="0027458F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C705C"/>
    <w:rsid w:val="002D4C90"/>
    <w:rsid w:val="002D72DE"/>
    <w:rsid w:val="002E05AC"/>
    <w:rsid w:val="002E323D"/>
    <w:rsid w:val="002F5DC5"/>
    <w:rsid w:val="002F62DA"/>
    <w:rsid w:val="00302255"/>
    <w:rsid w:val="0030290F"/>
    <w:rsid w:val="003056B3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2D75"/>
    <w:rsid w:val="00384107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5D14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4E2B62"/>
    <w:rsid w:val="00502131"/>
    <w:rsid w:val="00514A49"/>
    <w:rsid w:val="00516DCA"/>
    <w:rsid w:val="00517ED1"/>
    <w:rsid w:val="00523EF9"/>
    <w:rsid w:val="0054429C"/>
    <w:rsid w:val="0054619D"/>
    <w:rsid w:val="00547FA2"/>
    <w:rsid w:val="00551ECB"/>
    <w:rsid w:val="00556876"/>
    <w:rsid w:val="00582283"/>
    <w:rsid w:val="005B0241"/>
    <w:rsid w:val="005D2304"/>
    <w:rsid w:val="005D6FCB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C4539"/>
    <w:rsid w:val="006D565E"/>
    <w:rsid w:val="006D6248"/>
    <w:rsid w:val="006D66E0"/>
    <w:rsid w:val="006E397D"/>
    <w:rsid w:val="006E7E90"/>
    <w:rsid w:val="006F73DD"/>
    <w:rsid w:val="0071400E"/>
    <w:rsid w:val="00715EC5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1BD6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45958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D3CDD"/>
    <w:rsid w:val="008E4967"/>
    <w:rsid w:val="008F64F0"/>
    <w:rsid w:val="008F6F4B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267CE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67D1E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E4B4E"/>
    <w:rsid w:val="00CF4667"/>
    <w:rsid w:val="00D054B1"/>
    <w:rsid w:val="00D06AEC"/>
    <w:rsid w:val="00D073E7"/>
    <w:rsid w:val="00D13021"/>
    <w:rsid w:val="00D15A19"/>
    <w:rsid w:val="00D17548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810D8"/>
    <w:rsid w:val="00E951A3"/>
    <w:rsid w:val="00E95E49"/>
    <w:rsid w:val="00EA0F4B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30526"/>
    <w:rsid w:val="00F32611"/>
    <w:rsid w:val="00F35F45"/>
    <w:rsid w:val="00F570B1"/>
    <w:rsid w:val="00F7798E"/>
    <w:rsid w:val="00F91D00"/>
    <w:rsid w:val="00F96571"/>
    <w:rsid w:val="00FA5119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E5CAF"/>
    <w:rsid w:val="00FF0547"/>
    <w:rsid w:val="00FF156C"/>
    <w:rsid w:val="00FF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105CA-491D-42AA-BC0D-8D94085AD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9475</TotalTime>
  <Pages>15</Pages>
  <Words>616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Cuenta Microsoft</cp:lastModifiedBy>
  <cp:revision>558</cp:revision>
  <cp:lastPrinted>2022-05-25T20:51:00Z</cp:lastPrinted>
  <dcterms:created xsi:type="dcterms:W3CDTF">2022-05-04T21:58:00Z</dcterms:created>
  <dcterms:modified xsi:type="dcterms:W3CDTF">2023-12-08T19:31:00Z</dcterms:modified>
</cp:coreProperties>
</file>