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135" w:rsidRPr="00C9744E" w:rsidRDefault="00423135" w:rsidP="00423135">
      <w:pPr>
        <w:spacing w:after="0" w:line="240" w:lineRule="auto"/>
        <w:jc w:val="right"/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</w:pP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P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sz w:val="48"/>
          <w:szCs w:val="48"/>
          <w:lang w:val="es-MX" w:eastAsia="es-VE"/>
        </w:rPr>
        <w:t>Secretaría de Finanzas y Tesorería</w:t>
      </w:r>
    </w:p>
    <w:p w:rsidR="00D01297" w:rsidRP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sz w:val="48"/>
          <w:szCs w:val="48"/>
          <w:lang w:val="es-MX" w:eastAsia="es-VE"/>
        </w:rPr>
        <w:t>General del Estado de Nuevo León</w:t>
      </w: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40"/>
          <w:szCs w:val="44"/>
          <w:lang w:eastAsia="es-VE"/>
        </w:rPr>
      </w:pP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color w:val="000000"/>
          <w:sz w:val="40"/>
          <w:szCs w:val="44"/>
          <w:lang w:eastAsia="es-VE"/>
        </w:rPr>
        <w:t>Coordinación de Gestión de Información</w:t>
      </w: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P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423135" w:rsidRPr="00D01297" w:rsidRDefault="001772F0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>“</w:t>
      </w:r>
      <w:r w:rsidR="00B407BC" w:rsidRPr="00D01297">
        <w:rPr>
          <w:rFonts w:ascii="Arial" w:eastAsia="Times New Roman" w:hAnsi="Arial" w:cs="Arial"/>
          <w:b/>
          <w:sz w:val="44"/>
          <w:szCs w:val="48"/>
          <w:lang w:val="es-MX" w:eastAsia="es-VE"/>
        </w:rPr>
        <w:t xml:space="preserve">Implementación de la Plataforma de </w:t>
      </w: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 xml:space="preserve">Distribución de </w:t>
      </w:r>
      <w:r w:rsidR="00B407BC" w:rsidRPr="00D01297">
        <w:rPr>
          <w:rFonts w:ascii="Arial" w:eastAsia="Times New Roman" w:hAnsi="Arial" w:cs="Arial"/>
          <w:b/>
          <w:sz w:val="44"/>
          <w:szCs w:val="48"/>
          <w:lang w:val="es-MX" w:eastAsia="es-VE"/>
        </w:rPr>
        <w:t>Participaciones Municipales</w:t>
      </w: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>”</w:t>
      </w:r>
    </w:p>
    <w:p w:rsidR="002E323D" w:rsidRPr="00C9744E" w:rsidRDefault="002E323D" w:rsidP="002E323D">
      <w:pPr>
        <w:spacing w:after="0" w:line="240" w:lineRule="auto"/>
        <w:jc w:val="right"/>
        <w:rPr>
          <w:rFonts w:ascii="Arial" w:eastAsia="Times New Roman" w:hAnsi="Arial" w:cs="Arial"/>
          <w:b/>
          <w:color w:val="222A35" w:themeColor="text2" w:themeShade="80"/>
          <w:sz w:val="48"/>
          <w:szCs w:val="48"/>
          <w:lang w:val="es-MX" w:eastAsia="es-VE"/>
        </w:rPr>
      </w:pPr>
      <w:r w:rsidRPr="00C9744E">
        <w:rPr>
          <w:rFonts w:ascii="Arial" w:eastAsia="Times New Roman" w:hAnsi="Arial" w:cs="Arial"/>
          <w:b/>
          <w:color w:val="222A35" w:themeColor="text2" w:themeShade="80"/>
          <w:sz w:val="48"/>
          <w:szCs w:val="48"/>
          <w:lang w:val="es-MX" w:eastAsia="es-VE"/>
        </w:rPr>
        <w:tab/>
        <w:t xml:space="preserve"> </w:t>
      </w:r>
    </w:p>
    <w:p w:rsidR="00423135" w:rsidRDefault="00423135" w:rsidP="00423135">
      <w:pPr>
        <w:spacing w:after="0" w:line="240" w:lineRule="auto"/>
        <w:rPr>
          <w:rFonts w:ascii="Arial" w:eastAsia="Times New Roman" w:hAnsi="Arial" w:cs="Arial"/>
          <w:b/>
          <w:color w:val="385623"/>
          <w:sz w:val="18"/>
          <w:szCs w:val="24"/>
          <w:lang w:val="es-MX" w:eastAsia="es-VE"/>
        </w:rPr>
      </w:pPr>
    </w:p>
    <w:p w:rsidR="00D01297" w:rsidRPr="00C9744E" w:rsidRDefault="00D01297" w:rsidP="00423135">
      <w:pPr>
        <w:spacing w:after="0" w:line="240" w:lineRule="auto"/>
        <w:rPr>
          <w:rFonts w:ascii="Arial" w:eastAsia="Times New Roman" w:hAnsi="Arial" w:cs="Arial"/>
          <w:b/>
          <w:color w:val="385623"/>
          <w:sz w:val="18"/>
          <w:szCs w:val="24"/>
          <w:lang w:val="es-MX" w:eastAsia="es-VE"/>
        </w:rPr>
      </w:pPr>
    </w:p>
    <w:p w:rsidR="00423135" w:rsidRPr="00C9744E" w:rsidRDefault="00423135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C9744E" w:rsidRPr="00C9744E" w:rsidRDefault="0002171E" w:rsidP="00B407BC">
      <w:pPr>
        <w:spacing w:after="0" w:line="240" w:lineRule="auto"/>
        <w:jc w:val="right"/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</w:pPr>
      <w:proofErr w:type="spellStart"/>
      <w:r w:rsidRPr="0002171E"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  <w:t>MVP´s</w:t>
      </w:r>
      <w:proofErr w:type="spellEnd"/>
      <w:r w:rsidRPr="0002171E"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  <w:t xml:space="preserve"> y Fases del Proyecto</w:t>
      </w:r>
    </w:p>
    <w:p w:rsidR="00D01297" w:rsidRDefault="00D01297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D01297" w:rsidRPr="00C9744E" w:rsidRDefault="00D01297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Autor: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Style w:val="HighlightedVariable"/>
          <w:rFonts w:cs="Arial"/>
          <w:szCs w:val="20"/>
        </w:rPr>
        <w:t>INAP</w:t>
      </w: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Fecha de creación: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="00B407BC" w:rsidRPr="00C9744E">
        <w:rPr>
          <w:rFonts w:ascii="Arial" w:hAnsi="Arial" w:cs="Arial"/>
          <w:sz w:val="20"/>
          <w:szCs w:val="20"/>
        </w:rPr>
        <w:t>11</w:t>
      </w:r>
      <w:r w:rsidRPr="00C9744E">
        <w:rPr>
          <w:rFonts w:ascii="Arial" w:hAnsi="Arial" w:cs="Arial"/>
          <w:sz w:val="20"/>
          <w:szCs w:val="20"/>
        </w:rPr>
        <w:t xml:space="preserve"> de </w:t>
      </w:r>
      <w:r w:rsidR="00B407BC" w:rsidRPr="00C9744E">
        <w:rPr>
          <w:rFonts w:ascii="Arial" w:hAnsi="Arial" w:cs="Arial"/>
          <w:sz w:val="20"/>
          <w:szCs w:val="20"/>
        </w:rPr>
        <w:t>mayo</w:t>
      </w:r>
      <w:r w:rsidRPr="00C9744E">
        <w:rPr>
          <w:rFonts w:ascii="Arial" w:hAnsi="Arial" w:cs="Arial"/>
          <w:sz w:val="20"/>
          <w:szCs w:val="20"/>
        </w:rPr>
        <w:t>, 2022</w:t>
      </w: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Última modificación: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="00B407BC" w:rsidRPr="00C9744E">
        <w:rPr>
          <w:rFonts w:ascii="Arial" w:hAnsi="Arial" w:cs="Arial"/>
          <w:sz w:val="20"/>
          <w:szCs w:val="20"/>
        </w:rPr>
        <w:t>11 de mayo</w:t>
      </w:r>
      <w:r w:rsidRPr="00C9744E">
        <w:rPr>
          <w:rFonts w:ascii="Arial" w:hAnsi="Arial" w:cs="Arial"/>
          <w:sz w:val="20"/>
          <w:szCs w:val="20"/>
        </w:rPr>
        <w:t>, 2022</w:t>
      </w: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Documento de Referencia:</w:t>
      </w:r>
      <w:r w:rsidRPr="00C9744E">
        <w:rPr>
          <w:rFonts w:ascii="Arial" w:hAnsi="Arial" w:cs="Arial"/>
          <w:sz w:val="20"/>
          <w:szCs w:val="20"/>
        </w:rPr>
        <w:tab/>
      </w:r>
      <w:bookmarkStart w:id="0" w:name="DocRefNumber"/>
      <w:r w:rsidRPr="00C9744E">
        <w:rPr>
          <w:rStyle w:val="HighlightedVariable"/>
          <w:rFonts w:cs="Arial"/>
          <w:szCs w:val="20"/>
        </w:rPr>
        <w:t>N/A</w:t>
      </w:r>
      <w:bookmarkEnd w:id="0"/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Versión: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  <w:t>V.1</w:t>
      </w:r>
    </w:p>
    <w:p w:rsidR="00CE3568" w:rsidRPr="00C9744E" w:rsidRDefault="00CE3568" w:rsidP="00423135">
      <w:pPr>
        <w:pStyle w:val="Sinespaciado"/>
        <w:ind w:right="49"/>
        <w:rPr>
          <w:rFonts w:ascii="Arial" w:hAnsi="Arial" w:cs="Arial"/>
        </w:rPr>
      </w:pPr>
    </w:p>
    <w:p w:rsidR="00E51513" w:rsidRPr="00C9744E" w:rsidRDefault="00E51513" w:rsidP="00E51513">
      <w:pPr>
        <w:rPr>
          <w:rFonts w:ascii="Arial" w:hAnsi="Arial" w:cs="Arial"/>
          <w:lang w:val="es-MX"/>
        </w:rPr>
      </w:pPr>
    </w:p>
    <w:sdt>
      <w:sdtPr>
        <w:rPr>
          <w:rFonts w:ascii="Arial" w:eastAsia="Calibri" w:hAnsi="Arial" w:cs="Arial"/>
          <w:b/>
          <w:color w:val="auto"/>
          <w:sz w:val="28"/>
          <w:szCs w:val="28"/>
          <w:lang w:val="es-VE" w:eastAsia="en-US"/>
        </w:rPr>
        <w:id w:val="-718048498"/>
        <w:docPartObj>
          <w:docPartGallery w:val="Table of Contents"/>
          <w:docPartUnique/>
        </w:docPartObj>
      </w:sdtPr>
      <w:sdtEndPr>
        <w:rPr>
          <w:rFonts w:eastAsiaTheme="minorHAnsi"/>
          <w:bCs/>
          <w:sz w:val="22"/>
          <w:szCs w:val="22"/>
          <w:lang w:val="es-ES"/>
        </w:rPr>
      </w:sdtEndPr>
      <w:sdtContent>
        <w:p w:rsidR="00E51513" w:rsidRDefault="00E51513" w:rsidP="00E51513">
          <w:pPr>
            <w:pStyle w:val="TtuloTDC"/>
            <w:rPr>
              <w:rFonts w:ascii="Arial" w:hAnsi="Arial" w:cs="Arial"/>
              <w:b/>
              <w:color w:val="auto"/>
              <w:sz w:val="28"/>
              <w:szCs w:val="28"/>
            </w:rPr>
          </w:pPr>
          <w:r w:rsidRPr="00C9744E">
            <w:rPr>
              <w:rFonts w:ascii="Arial" w:hAnsi="Arial" w:cs="Arial"/>
              <w:b/>
              <w:color w:val="auto"/>
              <w:sz w:val="28"/>
              <w:szCs w:val="28"/>
            </w:rPr>
            <w:t>Contenido</w:t>
          </w:r>
        </w:p>
        <w:p w:rsidR="001772F0" w:rsidRPr="001772F0" w:rsidRDefault="001772F0" w:rsidP="001772F0">
          <w:pPr>
            <w:rPr>
              <w:lang w:eastAsia="es-ES"/>
            </w:rPr>
          </w:pPr>
        </w:p>
        <w:p w:rsidR="0002171E" w:rsidRPr="0002171E" w:rsidRDefault="00E51513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r w:rsidRPr="0002171E">
            <w:rPr>
              <w:rFonts w:ascii="Arial" w:eastAsia="Calibri" w:hAnsi="Arial" w:cs="Arial"/>
              <w:sz w:val="24"/>
              <w:szCs w:val="24"/>
              <w:lang w:val="es-VE"/>
            </w:rPr>
            <w:fldChar w:fldCharType="begin"/>
          </w:r>
          <w:r w:rsidRPr="0002171E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02171E">
            <w:rPr>
              <w:rFonts w:ascii="Arial" w:eastAsia="Calibri" w:hAnsi="Arial" w:cs="Arial"/>
              <w:sz w:val="24"/>
              <w:szCs w:val="24"/>
              <w:lang w:val="es-VE"/>
            </w:rPr>
            <w:fldChar w:fldCharType="separate"/>
          </w:r>
          <w:hyperlink w:anchor="_Toc237346284" w:history="1">
            <w:r w:rsidR="0002171E" w:rsidRPr="0002171E">
              <w:rPr>
                <w:rStyle w:val="Hipervnculo"/>
                <w:rFonts w:ascii="Arial" w:eastAsia="MS Gothic" w:hAnsi="Arial" w:cs="Arial"/>
                <w:bCs/>
                <w:noProof/>
                <w:sz w:val="24"/>
                <w:szCs w:val="24"/>
                <w:lang w:val="en-US"/>
              </w:rPr>
              <w:t>1.0 Información del proyecto</w:t>
            </w:r>
            <w:r w:rsidR="0002171E"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02171E"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02171E"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_Toc237346284 \h </w:instrText>
            </w:r>
            <w:r w:rsidR="0002171E"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02171E"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02171E"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02171E"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2171E" w:rsidRPr="0002171E" w:rsidRDefault="0002171E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6285" w:history="1">
            <w:r w:rsidRPr="0002171E">
              <w:rPr>
                <w:rStyle w:val="Hipervnculo"/>
                <w:rFonts w:ascii="Arial" w:eastAsia="MS Gothic" w:hAnsi="Arial" w:cs="Arial"/>
                <w:bCs/>
                <w:noProof/>
                <w:sz w:val="24"/>
                <w:szCs w:val="24"/>
                <w:lang w:val="es-MX"/>
              </w:rPr>
              <w:t>2.0 Introducción</w: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_Toc237346285 \h </w:instrTex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2171E" w:rsidRPr="0002171E" w:rsidRDefault="0002171E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6286" w:history="1">
            <w:r w:rsidRPr="0002171E">
              <w:rPr>
                <w:rStyle w:val="Hipervnculo"/>
                <w:rFonts w:ascii="Arial" w:eastAsia="MS Gothic" w:hAnsi="Arial" w:cs="Arial"/>
                <w:bCs/>
                <w:noProof/>
                <w:sz w:val="24"/>
                <w:szCs w:val="24"/>
                <w:lang w:val="es-MX"/>
              </w:rPr>
              <w:t>3.0 Estrategia por MVP</w: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_Toc237346286 \h </w:instrTex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2171E" w:rsidRPr="0002171E" w:rsidRDefault="0002171E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6287" w:history="1">
            <w:r w:rsidRPr="0002171E">
              <w:rPr>
                <w:rStyle w:val="Hipervnculo"/>
                <w:rFonts w:ascii="Arial" w:eastAsia="MS Gothic" w:hAnsi="Arial" w:cs="Arial"/>
                <w:bCs/>
                <w:noProof/>
                <w:sz w:val="24"/>
                <w:szCs w:val="24"/>
                <w:lang w:val="es-MX"/>
              </w:rPr>
              <w:t>4.0 Fase 0 - Levantamiento de requerimientos</w: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_Toc237346287 \h </w:instrTex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2171E" w:rsidRPr="0002171E" w:rsidRDefault="0002171E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6288" w:history="1">
            <w:r w:rsidRPr="0002171E">
              <w:rPr>
                <w:rStyle w:val="Hipervnculo"/>
                <w:rFonts w:ascii="Arial" w:eastAsia="MS Gothic" w:hAnsi="Arial" w:cs="Arial"/>
                <w:bCs/>
                <w:noProof/>
                <w:sz w:val="24"/>
                <w:szCs w:val="24"/>
                <w:lang w:val="es-MX"/>
              </w:rPr>
              <w:t>5.0 Fase 1 - Plataforma base (MVP 1)</w: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_Toc237346288 \h </w:instrTex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2171E" w:rsidRPr="0002171E" w:rsidRDefault="0002171E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6289" w:history="1">
            <w:r w:rsidRPr="0002171E">
              <w:rPr>
                <w:rStyle w:val="Hipervnculo"/>
                <w:rFonts w:ascii="Arial" w:eastAsia="MS Gothic" w:hAnsi="Arial" w:cs="Arial"/>
                <w:bCs/>
                <w:noProof/>
                <w:sz w:val="24"/>
                <w:szCs w:val="24"/>
                <w:lang w:val="es-MX"/>
              </w:rPr>
              <w:t>6.0 Fase 2 - Cálculo de participaciones (MVP 2)</w: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_Toc237346289 \h </w:instrTex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2171E" w:rsidRPr="0002171E" w:rsidRDefault="0002171E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6290" w:history="1">
            <w:r w:rsidRPr="0002171E">
              <w:rPr>
                <w:rStyle w:val="Hipervnculo"/>
                <w:rFonts w:ascii="Arial" w:eastAsia="MS Gothic" w:hAnsi="Arial" w:cs="Arial"/>
                <w:bCs/>
                <w:noProof/>
                <w:sz w:val="24"/>
                <w:szCs w:val="24"/>
                <w:lang w:val="es-MX"/>
              </w:rPr>
              <w:t>7.0 Fase 3 - Distribución y pagos (MVP 3)</w: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_Toc237346290 \h </w:instrTex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2171E" w:rsidRPr="0002171E" w:rsidRDefault="0002171E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6291" w:history="1">
            <w:r w:rsidRPr="0002171E">
              <w:rPr>
                <w:rStyle w:val="Hipervnculo"/>
                <w:rFonts w:ascii="Arial" w:eastAsia="MS Gothic" w:hAnsi="Arial" w:cs="Arial"/>
                <w:bCs/>
                <w:noProof/>
                <w:sz w:val="24"/>
                <w:szCs w:val="24"/>
                <w:lang w:val="es-MX"/>
              </w:rPr>
              <w:t>8.0 Fase 4 - Presupuesto (MVP 4)</w: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_Toc237346291 \h </w:instrTex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2171E" w:rsidRPr="0002171E" w:rsidRDefault="0002171E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6292" w:history="1">
            <w:r w:rsidRPr="0002171E">
              <w:rPr>
                <w:rStyle w:val="Hipervnculo"/>
                <w:rFonts w:ascii="Arial" w:eastAsia="MS Gothic" w:hAnsi="Arial" w:cs="Arial"/>
                <w:bCs/>
                <w:noProof/>
                <w:sz w:val="24"/>
                <w:szCs w:val="24"/>
                <w:lang w:val="es-MX"/>
              </w:rPr>
              <w:t>9.0 Fase 5 - Reportes y firma electrónica (MVP 5)</w: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_Toc237346292 \h </w:instrTex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2171E" w:rsidRPr="0002171E" w:rsidRDefault="0002171E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6293" w:history="1">
            <w:r w:rsidRPr="0002171E">
              <w:rPr>
                <w:rStyle w:val="Hipervnculo"/>
                <w:rFonts w:ascii="Arial" w:eastAsia="MS Gothic" w:hAnsi="Arial" w:cs="Arial"/>
                <w:bCs/>
                <w:noProof/>
                <w:sz w:val="24"/>
                <w:szCs w:val="24"/>
                <w:lang w:val="es-MX"/>
              </w:rPr>
              <w:t>10.0 Fase 6 - Pruebas y liberación</w: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_Toc237346293 \h </w:instrTex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2171E" w:rsidRPr="0002171E" w:rsidRDefault="0002171E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6294" w:history="1">
            <w:r w:rsidRPr="0002171E">
              <w:rPr>
                <w:rStyle w:val="Hipervnculo"/>
                <w:rFonts w:ascii="Arial" w:eastAsia="MS Gothic" w:hAnsi="Arial" w:cs="Arial"/>
                <w:bCs/>
                <w:noProof/>
                <w:sz w:val="24"/>
                <w:szCs w:val="24"/>
                <w:lang w:val="en-US"/>
              </w:rPr>
              <w:t>11.0 Cronograma sugerido</w: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_Toc237346294 \h </w:instrTex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2171E" w:rsidRPr="0002171E" w:rsidRDefault="0002171E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6295" w:history="1">
            <w:r w:rsidRPr="0002171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CO"/>
              </w:rPr>
              <w:t>9.0 FIRMAS</w: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_Toc237346295 \h </w:instrTex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02171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E323D" w:rsidRPr="00C9744E" w:rsidRDefault="00E51513" w:rsidP="00E51513">
          <w:pPr>
            <w:pStyle w:val="Sinespaciado"/>
            <w:ind w:right="49"/>
            <w:rPr>
              <w:rFonts w:ascii="Arial" w:hAnsi="Arial" w:cs="Arial"/>
            </w:rPr>
          </w:pPr>
          <w:r w:rsidRPr="0002171E">
            <w:rPr>
              <w:rFonts w:ascii="Arial" w:hAnsi="Arial" w:cs="Arial"/>
              <w:bCs/>
              <w:sz w:val="24"/>
              <w:szCs w:val="24"/>
            </w:rPr>
            <w:fldChar w:fldCharType="end"/>
          </w:r>
        </w:p>
      </w:sdtContent>
    </w:sdt>
    <w:p w:rsidR="00E51513" w:rsidRDefault="00E51513" w:rsidP="00E51513">
      <w:pPr>
        <w:rPr>
          <w:rFonts w:ascii="Arial" w:hAnsi="Arial" w:cs="Arial"/>
        </w:rPr>
      </w:pPr>
    </w:p>
    <w:p w:rsidR="00377F13" w:rsidRDefault="00377F13" w:rsidP="00E51513">
      <w:pPr>
        <w:rPr>
          <w:rFonts w:ascii="Arial" w:hAnsi="Arial" w:cs="Arial"/>
        </w:rPr>
      </w:pPr>
    </w:p>
    <w:p w:rsidR="00377F13" w:rsidRDefault="00377F13" w:rsidP="00E51513">
      <w:pPr>
        <w:rPr>
          <w:rFonts w:ascii="Arial" w:hAnsi="Arial" w:cs="Arial"/>
        </w:rPr>
      </w:pPr>
    </w:p>
    <w:p w:rsidR="00377F13" w:rsidRDefault="00377F13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77F13" w:rsidRDefault="00377F13" w:rsidP="00377F13">
      <w:pPr>
        <w:pStyle w:val="Ttulo2"/>
        <w:rPr>
          <w:rFonts w:ascii="Arial" w:hAnsi="Arial" w:cs="Arial"/>
          <w:sz w:val="28"/>
        </w:rPr>
      </w:pPr>
    </w:p>
    <w:p w:rsidR="0002171E" w:rsidRPr="0002171E" w:rsidRDefault="0002171E" w:rsidP="0002171E">
      <w:pPr>
        <w:pStyle w:val="Prrafodelista"/>
        <w:keepNext/>
        <w:keepLines/>
        <w:numPr>
          <w:ilvl w:val="0"/>
          <w:numId w:val="16"/>
        </w:numPr>
        <w:spacing w:before="480" w:after="0"/>
        <w:outlineLvl w:val="0"/>
        <w:rPr>
          <w:rFonts w:ascii="Arial" w:eastAsia="MS Gothic" w:hAnsi="Arial" w:cs="Arial"/>
          <w:b/>
          <w:bCs/>
          <w:color w:val="000000" w:themeColor="text1"/>
          <w:sz w:val="28"/>
          <w:szCs w:val="24"/>
          <w:lang w:val="en-US"/>
        </w:rPr>
      </w:pPr>
      <w:bookmarkStart w:id="1" w:name="_Toc237346284"/>
      <w:proofErr w:type="spellStart"/>
      <w:r w:rsidRPr="0002171E">
        <w:rPr>
          <w:rFonts w:ascii="Arial" w:eastAsia="MS Gothic" w:hAnsi="Arial" w:cs="Arial"/>
          <w:b/>
          <w:bCs/>
          <w:color w:val="000000" w:themeColor="text1"/>
          <w:sz w:val="28"/>
          <w:szCs w:val="24"/>
          <w:lang w:val="en-US"/>
        </w:rPr>
        <w:t>Información</w:t>
      </w:r>
      <w:proofErr w:type="spellEnd"/>
      <w:r w:rsidRPr="0002171E">
        <w:rPr>
          <w:rFonts w:ascii="Arial" w:eastAsia="MS Gothic" w:hAnsi="Arial" w:cs="Arial"/>
          <w:b/>
          <w:bCs/>
          <w:color w:val="000000" w:themeColor="text1"/>
          <w:sz w:val="28"/>
          <w:szCs w:val="24"/>
          <w:lang w:val="en-US"/>
        </w:rPr>
        <w:t xml:space="preserve"> del </w:t>
      </w:r>
      <w:r w:rsidRPr="0002171E">
        <w:rPr>
          <w:rFonts w:ascii="Arial" w:eastAsia="MS Gothic" w:hAnsi="Arial" w:cs="Arial"/>
          <w:b/>
          <w:bCs/>
          <w:color w:val="000000" w:themeColor="text1"/>
          <w:sz w:val="28"/>
          <w:szCs w:val="24"/>
          <w:lang w:val="en-US"/>
        </w:rPr>
        <w:t>Proyecto</w:t>
      </w:r>
      <w:bookmarkEnd w:id="1"/>
    </w:p>
    <w:p w:rsidR="0002171E" w:rsidRPr="0002171E" w:rsidRDefault="0002171E" w:rsidP="0002171E">
      <w:pPr>
        <w:pStyle w:val="Prrafodelista"/>
        <w:keepNext/>
        <w:keepLines/>
        <w:spacing w:before="480" w:after="0"/>
        <w:ind w:left="480"/>
        <w:outlineLvl w:val="0"/>
        <w:rPr>
          <w:rFonts w:ascii="Arial" w:eastAsia="MS Gothic" w:hAnsi="Arial" w:cs="Arial"/>
          <w:b/>
          <w:bCs/>
          <w:color w:val="000000" w:themeColor="text1"/>
          <w:sz w:val="24"/>
          <w:szCs w:val="24"/>
          <w:lang w:val="en-US"/>
        </w:rPr>
      </w:pPr>
    </w:p>
    <w:tbl>
      <w:tblPr>
        <w:tblStyle w:val="Tablaconcuadrcula1"/>
        <w:tblW w:w="0" w:type="auto"/>
        <w:tblInd w:w="0" w:type="dxa"/>
        <w:tblLook w:val="04A0" w:firstRow="1" w:lastRow="0" w:firstColumn="1" w:lastColumn="0" w:noHBand="0" w:noVBand="1"/>
      </w:tblPr>
      <w:tblGrid>
        <w:gridCol w:w="2697"/>
        <w:gridCol w:w="6131"/>
      </w:tblGrid>
      <w:tr w:rsidR="0002171E" w:rsidRPr="0002171E" w:rsidTr="0002171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02171E">
              <w:rPr>
                <w:rFonts w:ascii="Arial" w:eastAsia="Calibri" w:hAnsi="Arial" w:cs="Arial"/>
                <w:b/>
                <w:color w:val="000000" w:themeColor="text1"/>
                <w:sz w:val="24"/>
                <w:szCs w:val="24"/>
              </w:rPr>
              <w:t>Dato</w:t>
            </w:r>
            <w:proofErr w:type="spellEnd"/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02171E">
              <w:rPr>
                <w:rFonts w:ascii="Arial" w:eastAsia="Calibri" w:hAnsi="Arial" w:cs="Arial"/>
                <w:b/>
                <w:color w:val="000000" w:themeColor="text1"/>
                <w:sz w:val="24"/>
                <w:szCs w:val="24"/>
              </w:rPr>
              <w:t>Descripción</w:t>
            </w:r>
            <w:proofErr w:type="spellEnd"/>
          </w:p>
        </w:tc>
      </w:tr>
      <w:tr w:rsidR="0002171E" w:rsidRPr="0002171E" w:rsidTr="0002171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Sistema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  <w:lang w:val="es-MX"/>
              </w:rPr>
            </w:pPr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  <w:lang w:val="es-MX"/>
              </w:rPr>
              <w:t>PDRMYE - Distribución de Participaciones Federales y Estatales</w:t>
            </w:r>
          </w:p>
        </w:tc>
      </w:tr>
      <w:tr w:rsidR="0002171E" w:rsidRPr="0002171E" w:rsidTr="0002171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Entregables</w:t>
            </w:r>
            <w:proofErr w:type="spellEnd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por</w:t>
            </w:r>
            <w:proofErr w:type="spellEnd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fase</w:t>
            </w:r>
            <w:proofErr w:type="spellEnd"/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  <w:lang w:val="es-MX"/>
              </w:rPr>
            </w:pPr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  <w:lang w:val="es-MX"/>
              </w:rPr>
              <w:t>Documentos, módulos funcionales y reportes de pruebas</w:t>
            </w:r>
          </w:p>
        </w:tc>
      </w:tr>
      <w:tr w:rsidR="0002171E" w:rsidRPr="0002171E" w:rsidTr="0002171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Equipo</w:t>
            </w:r>
            <w:proofErr w:type="spellEnd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desarrollo</w:t>
            </w:r>
            <w:proofErr w:type="spellEnd"/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  <w:lang w:val="es-MX"/>
              </w:rPr>
            </w:pPr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  <w:lang w:val="es-MX"/>
              </w:rPr>
              <w:t>INAP (Gerente General de Proyecto y desarrolladores)</w:t>
            </w:r>
          </w:p>
        </w:tc>
      </w:tr>
      <w:tr w:rsidR="0002171E" w:rsidRPr="0002171E" w:rsidTr="0002171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Usuario</w:t>
            </w:r>
            <w:proofErr w:type="spellEnd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funcional</w:t>
            </w:r>
            <w:proofErr w:type="spellEnd"/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  <w:lang w:val="es-MX"/>
              </w:rPr>
            </w:pPr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  <w:lang w:val="es-MX"/>
              </w:rPr>
              <w:t xml:space="preserve">Coordinación de Gestión de Información de la </w:t>
            </w:r>
            <w:proofErr w:type="spellStart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  <w:lang w:val="es-MX"/>
              </w:rPr>
              <w:t>SFyTGE</w:t>
            </w:r>
            <w:proofErr w:type="spellEnd"/>
          </w:p>
        </w:tc>
      </w:tr>
    </w:tbl>
    <w:p w:rsidR="0002171E" w:rsidRPr="0002171E" w:rsidRDefault="0002171E" w:rsidP="0002171E">
      <w:pPr>
        <w:pStyle w:val="Prrafodelista"/>
        <w:keepNext/>
        <w:keepLines/>
        <w:numPr>
          <w:ilvl w:val="0"/>
          <w:numId w:val="16"/>
        </w:numPr>
        <w:spacing w:before="480" w:after="0"/>
        <w:outlineLvl w:val="0"/>
        <w:rPr>
          <w:rFonts w:ascii="Arial" w:eastAsia="MS Gothic" w:hAnsi="Arial" w:cs="Arial"/>
          <w:b/>
          <w:bCs/>
          <w:color w:val="000000" w:themeColor="text1"/>
          <w:sz w:val="28"/>
          <w:szCs w:val="24"/>
          <w:lang w:val="es-MX"/>
        </w:rPr>
      </w:pPr>
      <w:bookmarkStart w:id="2" w:name="_Toc237346285"/>
      <w:r w:rsidRPr="0002171E">
        <w:rPr>
          <w:rFonts w:ascii="Arial" w:eastAsia="MS Gothic" w:hAnsi="Arial" w:cs="Arial"/>
          <w:b/>
          <w:bCs/>
          <w:color w:val="000000" w:themeColor="text1"/>
          <w:sz w:val="28"/>
          <w:szCs w:val="24"/>
          <w:lang w:val="es-MX"/>
        </w:rPr>
        <w:t>Introducción</w:t>
      </w:r>
      <w:bookmarkEnd w:id="2"/>
    </w:p>
    <w:p w:rsidR="0002171E" w:rsidRPr="0002171E" w:rsidRDefault="0002171E" w:rsidP="0002171E">
      <w:pPr>
        <w:pStyle w:val="Prrafodelista"/>
        <w:keepNext/>
        <w:keepLines/>
        <w:spacing w:before="480" w:after="0"/>
        <w:ind w:left="480"/>
        <w:outlineLvl w:val="0"/>
        <w:rPr>
          <w:rFonts w:ascii="Arial" w:eastAsia="MS Gothic" w:hAnsi="Arial" w:cs="Arial"/>
          <w:b/>
          <w:bCs/>
          <w:color w:val="000000" w:themeColor="text1"/>
          <w:sz w:val="24"/>
          <w:szCs w:val="24"/>
          <w:lang w:val="es-MX"/>
        </w:rPr>
      </w:pPr>
    </w:p>
    <w:p w:rsidR="0002171E" w:rsidRPr="0002171E" w:rsidRDefault="0002171E" w:rsidP="0002171E">
      <w:pPr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</w:pPr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t>El proyecto PDRMYE se desarrolla por fases o MVP (Producto Mínimo Viable), de tal forma que cada etapa entrega funcionalidad utilizable y se valida con las áreas involucradas antes de continuar.</w:t>
      </w:r>
    </w:p>
    <w:p w:rsidR="0002171E" w:rsidRPr="0002171E" w:rsidRDefault="0002171E" w:rsidP="0002171E">
      <w:pPr>
        <w:pStyle w:val="Prrafodelista"/>
        <w:keepNext/>
        <w:keepLines/>
        <w:numPr>
          <w:ilvl w:val="0"/>
          <w:numId w:val="16"/>
        </w:numPr>
        <w:spacing w:before="480" w:after="0"/>
        <w:outlineLvl w:val="0"/>
        <w:rPr>
          <w:rFonts w:ascii="Arial" w:eastAsia="MS Gothic" w:hAnsi="Arial" w:cs="Arial"/>
          <w:b/>
          <w:bCs/>
          <w:color w:val="000000" w:themeColor="text1"/>
          <w:sz w:val="28"/>
          <w:szCs w:val="24"/>
          <w:lang w:val="es-MX"/>
        </w:rPr>
      </w:pPr>
      <w:bookmarkStart w:id="3" w:name="_Toc237346286"/>
      <w:r w:rsidRPr="0002171E">
        <w:rPr>
          <w:rFonts w:ascii="Arial" w:eastAsia="MS Gothic" w:hAnsi="Arial" w:cs="Arial"/>
          <w:b/>
          <w:bCs/>
          <w:color w:val="000000" w:themeColor="text1"/>
          <w:sz w:val="28"/>
          <w:szCs w:val="24"/>
          <w:lang w:val="es-MX"/>
        </w:rPr>
        <w:t>Estrategia por MVP</w:t>
      </w:r>
      <w:bookmarkEnd w:id="3"/>
    </w:p>
    <w:p w:rsidR="0002171E" w:rsidRPr="0002171E" w:rsidRDefault="0002171E" w:rsidP="0002171E">
      <w:pPr>
        <w:pStyle w:val="Prrafodelista"/>
        <w:keepNext/>
        <w:keepLines/>
        <w:spacing w:before="480" w:after="0"/>
        <w:ind w:left="480"/>
        <w:outlineLvl w:val="0"/>
        <w:rPr>
          <w:rFonts w:ascii="Arial" w:eastAsia="MS Gothic" w:hAnsi="Arial" w:cs="Arial"/>
          <w:b/>
          <w:bCs/>
          <w:color w:val="000000" w:themeColor="text1"/>
          <w:sz w:val="24"/>
          <w:szCs w:val="24"/>
          <w:lang w:val="es-MX"/>
        </w:rPr>
      </w:pPr>
    </w:p>
    <w:p w:rsidR="0002171E" w:rsidRPr="0002171E" w:rsidRDefault="0002171E" w:rsidP="0002171E">
      <w:pPr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</w:pPr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t>Cada MVP se compone de un alcance funcional, sus casos de prueba, capacitación y liberación. La dependencia entre fases es acumulativa: no se inicia una fase sin cerrar la anterior.</w:t>
      </w:r>
    </w:p>
    <w:p w:rsidR="0002171E" w:rsidRPr="0002171E" w:rsidRDefault="0002171E" w:rsidP="0002171E">
      <w:pPr>
        <w:pStyle w:val="Prrafodelista"/>
        <w:keepNext/>
        <w:keepLines/>
        <w:numPr>
          <w:ilvl w:val="0"/>
          <w:numId w:val="16"/>
        </w:numPr>
        <w:spacing w:before="480" w:after="0"/>
        <w:outlineLvl w:val="0"/>
        <w:rPr>
          <w:rFonts w:ascii="Arial" w:eastAsia="MS Gothic" w:hAnsi="Arial" w:cs="Arial"/>
          <w:b/>
          <w:bCs/>
          <w:color w:val="000000" w:themeColor="text1"/>
          <w:sz w:val="24"/>
          <w:szCs w:val="24"/>
          <w:lang w:val="es-MX"/>
        </w:rPr>
      </w:pPr>
      <w:bookmarkStart w:id="4" w:name="_Toc237346287"/>
      <w:r w:rsidRPr="0002171E">
        <w:rPr>
          <w:rFonts w:ascii="Arial" w:eastAsia="MS Gothic" w:hAnsi="Arial" w:cs="Arial"/>
          <w:b/>
          <w:bCs/>
          <w:color w:val="000000" w:themeColor="text1"/>
          <w:sz w:val="28"/>
          <w:szCs w:val="24"/>
          <w:lang w:val="es-MX"/>
        </w:rPr>
        <w:t>Fase 0 - Levantamiento de requerimientos</w:t>
      </w:r>
      <w:bookmarkEnd w:id="4"/>
    </w:p>
    <w:p w:rsidR="0002171E" w:rsidRPr="0002171E" w:rsidRDefault="0002171E" w:rsidP="0002171E">
      <w:pPr>
        <w:pStyle w:val="Prrafodelista"/>
        <w:keepNext/>
        <w:keepLines/>
        <w:spacing w:before="480" w:after="0"/>
        <w:ind w:left="480"/>
        <w:outlineLvl w:val="0"/>
        <w:rPr>
          <w:rFonts w:ascii="Arial" w:eastAsia="MS Gothic" w:hAnsi="Arial" w:cs="Arial"/>
          <w:b/>
          <w:bCs/>
          <w:color w:val="000000" w:themeColor="text1"/>
          <w:sz w:val="24"/>
          <w:szCs w:val="24"/>
          <w:lang w:val="es-MX"/>
        </w:rPr>
      </w:pPr>
    </w:p>
    <w:p w:rsidR="0002171E" w:rsidRPr="0002171E" w:rsidRDefault="0002171E" w:rsidP="0002171E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</w:pPr>
      <w:proofErr w:type="spellStart"/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t>Kick</w:t>
      </w:r>
      <w:proofErr w:type="spellEnd"/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t xml:space="preserve"> off y acta de constitución del proyecto.</w:t>
      </w:r>
    </w:p>
    <w:p w:rsidR="0002171E" w:rsidRPr="0002171E" w:rsidRDefault="0002171E" w:rsidP="0002171E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</w:pPr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t>Análisis de requerimientos funcionales y técnicos.</w:t>
      </w:r>
    </w:p>
    <w:p w:rsidR="0002171E" w:rsidRPr="0002171E" w:rsidRDefault="0002171E" w:rsidP="0002171E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</w:pPr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t>Definición del alcance, premisas y criterios de aceptación.</w:t>
      </w:r>
    </w:p>
    <w:p w:rsidR="0002171E" w:rsidRPr="0002171E" w:rsidRDefault="0002171E" w:rsidP="0002171E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</w:pPr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t>Entrega: documentos de análisis y alcance aprobados.</w:t>
      </w:r>
    </w:p>
    <w:p w:rsidR="0002171E" w:rsidRPr="0002171E" w:rsidRDefault="0002171E" w:rsidP="0002171E">
      <w:pPr>
        <w:pStyle w:val="Prrafodelista"/>
        <w:keepNext/>
        <w:keepLines/>
        <w:numPr>
          <w:ilvl w:val="0"/>
          <w:numId w:val="16"/>
        </w:numPr>
        <w:spacing w:before="480" w:after="0"/>
        <w:outlineLvl w:val="0"/>
        <w:rPr>
          <w:rFonts w:ascii="Arial" w:eastAsia="MS Gothic" w:hAnsi="Arial" w:cs="Arial"/>
          <w:b/>
          <w:bCs/>
          <w:color w:val="000000" w:themeColor="text1"/>
          <w:sz w:val="28"/>
          <w:szCs w:val="24"/>
          <w:lang w:val="es-MX"/>
        </w:rPr>
      </w:pPr>
      <w:bookmarkStart w:id="5" w:name="_Toc237346288"/>
      <w:r w:rsidRPr="0002171E">
        <w:rPr>
          <w:rFonts w:ascii="Arial" w:eastAsia="MS Gothic" w:hAnsi="Arial" w:cs="Arial"/>
          <w:b/>
          <w:bCs/>
          <w:color w:val="000000" w:themeColor="text1"/>
          <w:sz w:val="28"/>
          <w:szCs w:val="24"/>
          <w:lang w:val="es-MX"/>
        </w:rPr>
        <w:t>Fase 1 - Plataforma base (MVP 1)</w:t>
      </w:r>
      <w:bookmarkEnd w:id="5"/>
    </w:p>
    <w:p w:rsidR="0002171E" w:rsidRPr="0002171E" w:rsidRDefault="0002171E" w:rsidP="0002171E">
      <w:pPr>
        <w:pStyle w:val="Prrafodelista"/>
        <w:keepNext/>
        <w:keepLines/>
        <w:spacing w:before="480" w:after="0"/>
        <w:ind w:left="480"/>
        <w:outlineLvl w:val="0"/>
        <w:rPr>
          <w:rFonts w:ascii="Arial" w:eastAsia="MS Gothic" w:hAnsi="Arial" w:cs="Arial"/>
          <w:b/>
          <w:bCs/>
          <w:color w:val="000000" w:themeColor="text1"/>
          <w:sz w:val="24"/>
          <w:szCs w:val="24"/>
          <w:lang w:val="es-MX"/>
        </w:rPr>
      </w:pPr>
    </w:p>
    <w:p w:rsidR="0002171E" w:rsidRPr="0002171E" w:rsidRDefault="0002171E" w:rsidP="0002171E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</w:pPr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t>Inicio de sesión, roles, privilegios y control de accesos.</w:t>
      </w:r>
    </w:p>
    <w:p w:rsidR="0002171E" w:rsidRPr="0002171E" w:rsidRDefault="0002171E" w:rsidP="0002171E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</w:pPr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t>Navegación general, perfil de usuario y calendario.</w:t>
      </w:r>
    </w:p>
    <w:p w:rsidR="0002171E" w:rsidRPr="0002171E" w:rsidRDefault="0002171E" w:rsidP="0002171E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</w:pPr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lastRenderedPageBreak/>
        <w:t>Catálogos esenciales: municipios, bancos, cuentas bancarias, divisas, fondos y tipo de fondo.</w:t>
      </w:r>
    </w:p>
    <w:p w:rsidR="0002171E" w:rsidRPr="0002171E" w:rsidRDefault="0002171E" w:rsidP="0002171E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</w:pPr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t>Entrega: plataforma navegable con usuarios y roles operando.</w:t>
      </w:r>
    </w:p>
    <w:p w:rsidR="0002171E" w:rsidRPr="0002171E" w:rsidRDefault="0002171E" w:rsidP="0002171E">
      <w:pPr>
        <w:pStyle w:val="Prrafodelista"/>
        <w:keepNext/>
        <w:keepLines/>
        <w:numPr>
          <w:ilvl w:val="0"/>
          <w:numId w:val="16"/>
        </w:numPr>
        <w:spacing w:before="480" w:after="0"/>
        <w:outlineLvl w:val="0"/>
        <w:rPr>
          <w:rFonts w:ascii="Arial" w:eastAsia="MS Gothic" w:hAnsi="Arial" w:cs="Arial"/>
          <w:b/>
          <w:bCs/>
          <w:color w:val="000000" w:themeColor="text1"/>
          <w:sz w:val="28"/>
          <w:szCs w:val="24"/>
          <w:lang w:val="es-MX"/>
        </w:rPr>
      </w:pPr>
      <w:bookmarkStart w:id="6" w:name="_Toc237346289"/>
      <w:r w:rsidRPr="0002171E">
        <w:rPr>
          <w:rFonts w:ascii="Arial" w:eastAsia="MS Gothic" w:hAnsi="Arial" w:cs="Arial"/>
          <w:b/>
          <w:bCs/>
          <w:color w:val="000000" w:themeColor="text1"/>
          <w:sz w:val="28"/>
          <w:szCs w:val="24"/>
          <w:lang w:val="es-MX"/>
        </w:rPr>
        <w:t>Fase 2 - Cálculo de participaciones (MVP 2)</w:t>
      </w:r>
      <w:bookmarkEnd w:id="6"/>
    </w:p>
    <w:p w:rsidR="0002171E" w:rsidRPr="0002171E" w:rsidRDefault="0002171E" w:rsidP="0002171E">
      <w:pPr>
        <w:pStyle w:val="Prrafodelista"/>
        <w:keepNext/>
        <w:keepLines/>
        <w:spacing w:before="480" w:after="0"/>
        <w:ind w:left="480"/>
        <w:outlineLvl w:val="0"/>
        <w:rPr>
          <w:rFonts w:ascii="Arial" w:eastAsia="MS Gothic" w:hAnsi="Arial" w:cs="Arial"/>
          <w:b/>
          <w:bCs/>
          <w:color w:val="000000" w:themeColor="text1"/>
          <w:sz w:val="28"/>
          <w:szCs w:val="24"/>
          <w:lang w:val="es-MX"/>
        </w:rPr>
      </w:pPr>
    </w:p>
    <w:p w:rsidR="0002171E" w:rsidRPr="0002171E" w:rsidRDefault="0002171E" w:rsidP="0002171E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</w:pPr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t>Catálogos de cálculo: población, pobreza, recaudación, facturación, territorio, UMAS, inflación y coeficientes.</w:t>
      </w:r>
    </w:p>
    <w:p w:rsidR="0002171E" w:rsidRPr="0002171E" w:rsidRDefault="0002171E" w:rsidP="0002171E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</w:pPr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t>Cálculo mensual de participaciones por fondo y módulo CPH.</w:t>
      </w:r>
    </w:p>
    <w:p w:rsidR="0002171E" w:rsidRPr="0002171E" w:rsidRDefault="0002171E" w:rsidP="0002171E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</w:pPr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t>Cálculo de garantía y ajustes (semestral, anual, ISN) con bitácora.</w:t>
      </w:r>
    </w:p>
    <w:p w:rsidR="0002171E" w:rsidRPr="0002171E" w:rsidRDefault="0002171E" w:rsidP="0002171E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</w:pPr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t>PEF y presupuesto por recaudación.</w:t>
      </w:r>
    </w:p>
    <w:p w:rsidR="0002171E" w:rsidRPr="0002171E" w:rsidRDefault="0002171E" w:rsidP="0002171E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</w:pPr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t>Entrega: cálculos con trazabilidad, versionado y aprobación.</w:t>
      </w:r>
    </w:p>
    <w:p w:rsidR="0002171E" w:rsidRPr="0002171E" w:rsidRDefault="0002171E" w:rsidP="0002171E">
      <w:pPr>
        <w:pStyle w:val="Prrafodelista"/>
        <w:keepNext/>
        <w:keepLines/>
        <w:numPr>
          <w:ilvl w:val="0"/>
          <w:numId w:val="16"/>
        </w:numPr>
        <w:spacing w:before="480" w:after="0"/>
        <w:outlineLvl w:val="0"/>
        <w:rPr>
          <w:rFonts w:ascii="Arial" w:eastAsia="MS Gothic" w:hAnsi="Arial" w:cs="Arial"/>
          <w:b/>
          <w:bCs/>
          <w:color w:val="000000" w:themeColor="text1"/>
          <w:sz w:val="28"/>
          <w:szCs w:val="24"/>
          <w:lang w:val="es-MX"/>
        </w:rPr>
      </w:pPr>
      <w:bookmarkStart w:id="7" w:name="_Toc237346290"/>
      <w:r w:rsidRPr="0002171E">
        <w:rPr>
          <w:rFonts w:ascii="Arial" w:eastAsia="MS Gothic" w:hAnsi="Arial" w:cs="Arial"/>
          <w:b/>
          <w:bCs/>
          <w:color w:val="000000" w:themeColor="text1"/>
          <w:sz w:val="28"/>
          <w:szCs w:val="24"/>
          <w:lang w:val="es-MX"/>
        </w:rPr>
        <w:t>Fase 3 - Distribución y pagos (MVP 3)</w:t>
      </w:r>
      <w:bookmarkEnd w:id="7"/>
    </w:p>
    <w:p w:rsidR="0002171E" w:rsidRPr="0002171E" w:rsidRDefault="0002171E" w:rsidP="0002171E">
      <w:pPr>
        <w:pStyle w:val="Prrafodelista"/>
        <w:keepNext/>
        <w:keepLines/>
        <w:spacing w:before="480" w:after="0"/>
        <w:ind w:left="480"/>
        <w:outlineLvl w:val="0"/>
        <w:rPr>
          <w:rFonts w:ascii="Arial" w:eastAsia="MS Gothic" w:hAnsi="Arial" w:cs="Arial"/>
          <w:b/>
          <w:bCs/>
          <w:color w:val="000000" w:themeColor="text1"/>
          <w:sz w:val="24"/>
          <w:szCs w:val="24"/>
          <w:lang w:val="es-MX"/>
        </w:rPr>
      </w:pPr>
    </w:p>
    <w:p w:rsidR="0002171E" w:rsidRPr="0002171E" w:rsidRDefault="0002171E" w:rsidP="0002171E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</w:pPr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t>DAMOP: participaciones, descuentos, retenciones, organismos y pagos parciales.</w:t>
      </w:r>
    </w:p>
    <w:p w:rsidR="0002171E" w:rsidRPr="0002171E" w:rsidRDefault="0002171E" w:rsidP="0002171E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</w:pPr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t>DAF: asignación de pago, SPEI, CFDI y egresos.</w:t>
      </w:r>
    </w:p>
    <w:p w:rsidR="0002171E" w:rsidRPr="0002171E" w:rsidRDefault="0002171E" w:rsidP="0002171E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</w:pPr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t>Entrega: solicitudes de pago autorizadas con seguimiento de dispersión.</w:t>
      </w:r>
    </w:p>
    <w:p w:rsidR="0002171E" w:rsidRPr="0002171E" w:rsidRDefault="0002171E" w:rsidP="0002171E">
      <w:pPr>
        <w:pStyle w:val="Prrafodelista"/>
        <w:keepNext/>
        <w:keepLines/>
        <w:numPr>
          <w:ilvl w:val="0"/>
          <w:numId w:val="16"/>
        </w:numPr>
        <w:spacing w:before="480" w:after="0"/>
        <w:outlineLvl w:val="0"/>
        <w:rPr>
          <w:rFonts w:ascii="Arial" w:eastAsia="MS Gothic" w:hAnsi="Arial" w:cs="Arial"/>
          <w:b/>
          <w:bCs/>
          <w:color w:val="000000" w:themeColor="text1"/>
          <w:sz w:val="28"/>
          <w:szCs w:val="24"/>
          <w:lang w:val="es-MX"/>
        </w:rPr>
      </w:pPr>
      <w:bookmarkStart w:id="8" w:name="_Toc237346291"/>
      <w:r w:rsidRPr="0002171E">
        <w:rPr>
          <w:rFonts w:ascii="Arial" w:eastAsia="MS Gothic" w:hAnsi="Arial" w:cs="Arial"/>
          <w:b/>
          <w:bCs/>
          <w:color w:val="000000" w:themeColor="text1"/>
          <w:sz w:val="28"/>
          <w:szCs w:val="24"/>
          <w:lang w:val="es-MX"/>
        </w:rPr>
        <w:t>Fase 4 - Presupuesto (MVP 4)</w:t>
      </w:r>
      <w:bookmarkEnd w:id="8"/>
    </w:p>
    <w:p w:rsidR="0002171E" w:rsidRPr="0002171E" w:rsidRDefault="0002171E" w:rsidP="0002171E">
      <w:pPr>
        <w:pStyle w:val="Prrafodelista"/>
        <w:keepNext/>
        <w:keepLines/>
        <w:spacing w:before="480" w:after="0"/>
        <w:ind w:left="480"/>
        <w:outlineLvl w:val="0"/>
        <w:rPr>
          <w:rFonts w:ascii="Arial" w:eastAsia="MS Gothic" w:hAnsi="Arial" w:cs="Arial"/>
          <w:b/>
          <w:bCs/>
          <w:color w:val="000000" w:themeColor="text1"/>
          <w:sz w:val="24"/>
          <w:szCs w:val="24"/>
          <w:lang w:val="es-MX"/>
        </w:rPr>
      </w:pPr>
    </w:p>
    <w:p w:rsidR="0002171E" w:rsidRPr="0002171E" w:rsidRDefault="0002171E" w:rsidP="0002171E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</w:pPr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t>DPCP: asignación presupuestal y autorización de solicitudes.</w:t>
      </w:r>
    </w:p>
    <w:p w:rsidR="0002171E" w:rsidRPr="0002171E" w:rsidRDefault="0002171E" w:rsidP="0002171E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</w:pPr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t>Integración con SIREGOB para consulta de presupuesto y pagos.</w:t>
      </w:r>
    </w:p>
    <w:p w:rsidR="0002171E" w:rsidRPr="0002171E" w:rsidRDefault="0002171E" w:rsidP="0002171E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</w:pPr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t>Entrega: flujo completo de asignación y autorización.</w:t>
      </w:r>
    </w:p>
    <w:p w:rsidR="0002171E" w:rsidRPr="0002171E" w:rsidRDefault="0002171E" w:rsidP="0002171E">
      <w:pPr>
        <w:pStyle w:val="Prrafodelista"/>
        <w:keepNext/>
        <w:keepLines/>
        <w:numPr>
          <w:ilvl w:val="0"/>
          <w:numId w:val="16"/>
        </w:numPr>
        <w:spacing w:before="480" w:after="0"/>
        <w:outlineLvl w:val="0"/>
        <w:rPr>
          <w:rFonts w:ascii="Arial" w:eastAsia="MS Gothic" w:hAnsi="Arial" w:cs="Arial"/>
          <w:b/>
          <w:bCs/>
          <w:color w:val="000000" w:themeColor="text1"/>
          <w:sz w:val="24"/>
          <w:szCs w:val="24"/>
          <w:lang w:val="es-MX"/>
        </w:rPr>
      </w:pPr>
      <w:bookmarkStart w:id="9" w:name="_Toc237346292"/>
      <w:r w:rsidRPr="0002171E">
        <w:rPr>
          <w:rFonts w:ascii="Arial" w:eastAsia="MS Gothic" w:hAnsi="Arial" w:cs="Arial"/>
          <w:b/>
          <w:bCs/>
          <w:color w:val="000000" w:themeColor="text1"/>
          <w:sz w:val="28"/>
          <w:szCs w:val="24"/>
          <w:lang w:val="es-MX"/>
        </w:rPr>
        <w:t>Fase 5 - Reportes y firma electrónica (MVP 5)</w:t>
      </w:r>
      <w:bookmarkEnd w:id="9"/>
    </w:p>
    <w:p w:rsidR="0002171E" w:rsidRPr="0002171E" w:rsidRDefault="0002171E" w:rsidP="0002171E">
      <w:pPr>
        <w:pStyle w:val="Prrafodelista"/>
        <w:keepNext/>
        <w:keepLines/>
        <w:spacing w:before="480" w:after="0"/>
        <w:ind w:left="480"/>
        <w:outlineLvl w:val="0"/>
        <w:rPr>
          <w:rFonts w:ascii="Arial" w:eastAsia="MS Gothic" w:hAnsi="Arial" w:cs="Arial"/>
          <w:b/>
          <w:bCs/>
          <w:color w:val="000000" w:themeColor="text1"/>
          <w:sz w:val="24"/>
          <w:szCs w:val="24"/>
          <w:lang w:val="es-MX"/>
        </w:rPr>
      </w:pPr>
    </w:p>
    <w:p w:rsidR="0002171E" w:rsidRPr="0002171E" w:rsidRDefault="0002171E" w:rsidP="0002171E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</w:pPr>
      <w:proofErr w:type="spellStart"/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t>Reporteador</w:t>
      </w:r>
      <w:proofErr w:type="spellEnd"/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t>, concentrados y exportación de resultados.</w:t>
      </w:r>
    </w:p>
    <w:p w:rsidR="0002171E" w:rsidRPr="0002171E" w:rsidRDefault="0002171E" w:rsidP="0002171E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</w:pPr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t>Firma electrónica (EFIRMA): bandejas y firma de documentos.</w:t>
      </w:r>
    </w:p>
    <w:p w:rsidR="0002171E" w:rsidRPr="0002171E" w:rsidRDefault="0002171E" w:rsidP="0002171E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</w:pPr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t>Avisos, videos tutoriales, guías rápidas y preguntas frecuentes.</w:t>
      </w:r>
    </w:p>
    <w:p w:rsidR="0002171E" w:rsidRPr="0002171E" w:rsidRDefault="0002171E" w:rsidP="0002171E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</w:pPr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t>Entrega: reportes operando y documentación de usuario.</w:t>
      </w:r>
    </w:p>
    <w:p w:rsidR="0002171E" w:rsidRPr="0002171E" w:rsidRDefault="0002171E" w:rsidP="0002171E">
      <w:pPr>
        <w:pStyle w:val="Prrafodelista"/>
        <w:keepNext/>
        <w:keepLines/>
        <w:numPr>
          <w:ilvl w:val="0"/>
          <w:numId w:val="16"/>
        </w:numPr>
        <w:spacing w:before="480" w:after="0"/>
        <w:outlineLvl w:val="0"/>
        <w:rPr>
          <w:rFonts w:ascii="Arial" w:eastAsia="MS Gothic" w:hAnsi="Arial" w:cs="Arial"/>
          <w:b/>
          <w:bCs/>
          <w:color w:val="000000" w:themeColor="text1"/>
          <w:sz w:val="28"/>
          <w:szCs w:val="24"/>
          <w:lang w:val="es-MX"/>
        </w:rPr>
      </w:pPr>
      <w:bookmarkStart w:id="10" w:name="_Toc237346293"/>
      <w:r w:rsidRPr="0002171E">
        <w:rPr>
          <w:rFonts w:ascii="Arial" w:eastAsia="MS Gothic" w:hAnsi="Arial" w:cs="Arial"/>
          <w:b/>
          <w:bCs/>
          <w:color w:val="000000" w:themeColor="text1"/>
          <w:sz w:val="28"/>
          <w:szCs w:val="24"/>
          <w:lang w:val="es-MX"/>
        </w:rPr>
        <w:t>Fase 6 - Pruebas y liberación</w:t>
      </w:r>
      <w:bookmarkEnd w:id="10"/>
    </w:p>
    <w:p w:rsidR="0002171E" w:rsidRPr="0002171E" w:rsidRDefault="0002171E" w:rsidP="0002171E">
      <w:pPr>
        <w:pStyle w:val="Prrafodelista"/>
        <w:keepNext/>
        <w:keepLines/>
        <w:spacing w:before="480" w:after="0"/>
        <w:ind w:left="480"/>
        <w:outlineLvl w:val="0"/>
        <w:rPr>
          <w:rFonts w:ascii="Arial" w:eastAsia="MS Gothic" w:hAnsi="Arial" w:cs="Arial"/>
          <w:b/>
          <w:bCs/>
          <w:color w:val="000000" w:themeColor="text1"/>
          <w:sz w:val="24"/>
          <w:szCs w:val="24"/>
          <w:lang w:val="es-MX"/>
        </w:rPr>
      </w:pPr>
    </w:p>
    <w:p w:rsidR="0002171E" w:rsidRPr="0002171E" w:rsidRDefault="0002171E" w:rsidP="0002171E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</w:pPr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t>Pruebas integrales (matriz y casos de prueba).</w:t>
      </w:r>
    </w:p>
    <w:p w:rsidR="0002171E" w:rsidRPr="0002171E" w:rsidRDefault="0002171E" w:rsidP="0002171E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</w:pPr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lastRenderedPageBreak/>
        <w:t>Capacitación a usuarios funcionales.</w:t>
      </w:r>
    </w:p>
    <w:p w:rsidR="0002171E" w:rsidRPr="0002171E" w:rsidRDefault="0002171E" w:rsidP="0002171E">
      <w:pPr>
        <w:tabs>
          <w:tab w:val="num" w:pos="360"/>
        </w:tabs>
        <w:ind w:left="360" w:hanging="360"/>
        <w:contextualSpacing/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</w:pPr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s-MX"/>
        </w:rPr>
        <w:t>Pase a producción y acompañamiento.</w:t>
      </w:r>
    </w:p>
    <w:p w:rsidR="0002171E" w:rsidRPr="0002171E" w:rsidRDefault="0002171E" w:rsidP="0002171E">
      <w:pPr>
        <w:pStyle w:val="Prrafodelista"/>
        <w:keepNext/>
        <w:keepLines/>
        <w:numPr>
          <w:ilvl w:val="0"/>
          <w:numId w:val="16"/>
        </w:numPr>
        <w:spacing w:before="480" w:after="0"/>
        <w:outlineLvl w:val="0"/>
        <w:rPr>
          <w:rFonts w:ascii="Arial" w:eastAsia="MS Gothic" w:hAnsi="Arial" w:cs="Arial"/>
          <w:b/>
          <w:bCs/>
          <w:color w:val="000000" w:themeColor="text1"/>
          <w:sz w:val="28"/>
          <w:szCs w:val="24"/>
          <w:lang w:val="en-US"/>
        </w:rPr>
      </w:pPr>
      <w:bookmarkStart w:id="11" w:name="_Toc237346294"/>
      <w:proofErr w:type="spellStart"/>
      <w:r w:rsidRPr="0002171E">
        <w:rPr>
          <w:rFonts w:ascii="Arial" w:eastAsia="MS Gothic" w:hAnsi="Arial" w:cs="Arial"/>
          <w:b/>
          <w:bCs/>
          <w:color w:val="000000" w:themeColor="text1"/>
          <w:sz w:val="28"/>
          <w:szCs w:val="24"/>
          <w:lang w:val="en-US"/>
        </w:rPr>
        <w:t>Cronograma</w:t>
      </w:r>
      <w:proofErr w:type="spellEnd"/>
      <w:r w:rsidRPr="0002171E">
        <w:rPr>
          <w:rFonts w:ascii="Arial" w:eastAsia="MS Gothic" w:hAnsi="Arial" w:cs="Arial"/>
          <w:b/>
          <w:bCs/>
          <w:color w:val="000000" w:themeColor="text1"/>
          <w:sz w:val="28"/>
          <w:szCs w:val="24"/>
          <w:lang w:val="en-US"/>
        </w:rPr>
        <w:t xml:space="preserve"> </w:t>
      </w:r>
      <w:proofErr w:type="spellStart"/>
      <w:r w:rsidRPr="0002171E">
        <w:rPr>
          <w:rFonts w:ascii="Arial" w:eastAsia="MS Gothic" w:hAnsi="Arial" w:cs="Arial"/>
          <w:b/>
          <w:bCs/>
          <w:color w:val="000000" w:themeColor="text1"/>
          <w:sz w:val="28"/>
          <w:szCs w:val="24"/>
          <w:lang w:val="en-US"/>
        </w:rPr>
        <w:t>sugerido</w:t>
      </w:r>
      <w:bookmarkEnd w:id="11"/>
      <w:proofErr w:type="spellEnd"/>
    </w:p>
    <w:p w:rsidR="0002171E" w:rsidRPr="0002171E" w:rsidRDefault="0002171E" w:rsidP="0002171E">
      <w:pPr>
        <w:pStyle w:val="Prrafodelista"/>
        <w:keepNext/>
        <w:keepLines/>
        <w:spacing w:before="480" w:after="0"/>
        <w:ind w:left="480"/>
        <w:outlineLvl w:val="0"/>
        <w:rPr>
          <w:rFonts w:ascii="Arial" w:eastAsia="MS Gothic" w:hAnsi="Arial" w:cs="Arial"/>
          <w:b/>
          <w:bCs/>
          <w:color w:val="000000" w:themeColor="text1"/>
          <w:sz w:val="24"/>
          <w:szCs w:val="24"/>
          <w:lang w:val="en-US"/>
        </w:rPr>
      </w:pPr>
    </w:p>
    <w:tbl>
      <w:tblPr>
        <w:tblStyle w:val="Tablaconcuadrcula1"/>
        <w:tblW w:w="0" w:type="auto"/>
        <w:tblInd w:w="0" w:type="dxa"/>
        <w:tblLook w:val="04A0" w:firstRow="1" w:lastRow="0" w:firstColumn="1" w:lastColumn="0" w:noHBand="0" w:noVBand="1"/>
      </w:tblPr>
      <w:tblGrid>
        <w:gridCol w:w="2105"/>
        <w:gridCol w:w="2101"/>
        <w:gridCol w:w="4622"/>
      </w:tblGrid>
      <w:tr w:rsidR="0002171E" w:rsidRPr="0002171E" w:rsidTr="0002171E"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7EE"/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02171E">
              <w:rPr>
                <w:rFonts w:ascii="Arial" w:eastAsia="Calibri" w:hAnsi="Arial" w:cs="Arial"/>
                <w:b/>
                <w:color w:val="000000" w:themeColor="text1"/>
                <w:sz w:val="24"/>
                <w:szCs w:val="24"/>
              </w:rPr>
              <w:t>Fase</w:t>
            </w:r>
            <w:proofErr w:type="spellEnd"/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7EE"/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r w:rsidRPr="0002171E">
              <w:rPr>
                <w:rFonts w:ascii="Arial" w:eastAsia="Calibri" w:hAnsi="Arial" w:cs="Arial"/>
                <w:b/>
                <w:color w:val="000000" w:themeColor="text1"/>
                <w:sz w:val="24"/>
                <w:szCs w:val="24"/>
              </w:rPr>
              <w:t>MVP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7EE"/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02171E">
              <w:rPr>
                <w:rFonts w:ascii="Arial" w:eastAsia="Calibri" w:hAnsi="Arial" w:cs="Arial"/>
                <w:b/>
                <w:color w:val="000000" w:themeColor="text1"/>
                <w:sz w:val="24"/>
                <w:szCs w:val="24"/>
              </w:rPr>
              <w:t>Entregable</w:t>
            </w:r>
            <w:proofErr w:type="spellEnd"/>
            <w:r w:rsidRPr="0002171E">
              <w:rPr>
                <w:rFonts w:ascii="Arial" w:eastAsia="Calibri" w:hAnsi="Arial" w:cs="Arial"/>
                <w:b/>
                <w:color w:val="000000" w:themeColor="text1"/>
                <w:sz w:val="24"/>
                <w:szCs w:val="24"/>
              </w:rPr>
              <w:t xml:space="preserve"> principal</w:t>
            </w:r>
          </w:p>
        </w:tc>
      </w:tr>
      <w:tr w:rsidR="0002171E" w:rsidRPr="0002171E" w:rsidTr="0002171E"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Fase</w:t>
            </w:r>
            <w:proofErr w:type="spellEnd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0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Análisis</w:t>
            </w:r>
            <w:proofErr w:type="spellEnd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alcance</w:t>
            </w:r>
            <w:proofErr w:type="spellEnd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aprobados</w:t>
            </w:r>
            <w:proofErr w:type="spellEnd"/>
          </w:p>
        </w:tc>
      </w:tr>
      <w:tr w:rsidR="0002171E" w:rsidRPr="0002171E" w:rsidTr="0002171E"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Fase</w:t>
            </w:r>
            <w:proofErr w:type="spellEnd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1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MVP 1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  <w:lang w:val="es-MX"/>
              </w:rPr>
            </w:pPr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  <w:lang w:val="es-MX"/>
              </w:rPr>
              <w:t>Plataforma base con usuarios y roles</w:t>
            </w:r>
          </w:p>
        </w:tc>
      </w:tr>
      <w:tr w:rsidR="0002171E" w:rsidRPr="0002171E" w:rsidTr="0002171E"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Fase</w:t>
            </w:r>
            <w:proofErr w:type="spellEnd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2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MVP 2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Módulo</w:t>
            </w:r>
            <w:proofErr w:type="spellEnd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cálculo</w:t>
            </w:r>
            <w:proofErr w:type="spellEnd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(CPH)</w:t>
            </w:r>
          </w:p>
        </w:tc>
      </w:tr>
      <w:tr w:rsidR="0002171E" w:rsidRPr="0002171E" w:rsidTr="0002171E"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Fase</w:t>
            </w:r>
            <w:proofErr w:type="spellEnd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3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MVP 3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  <w:lang w:val="es-MX"/>
              </w:rPr>
            </w:pPr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  <w:lang w:val="es-MX"/>
              </w:rPr>
              <w:t>Distribución y pagos (DAMOP/DAF)</w:t>
            </w:r>
          </w:p>
        </w:tc>
      </w:tr>
      <w:tr w:rsidR="0002171E" w:rsidRPr="0002171E" w:rsidTr="0002171E"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Fase</w:t>
            </w:r>
            <w:proofErr w:type="spellEnd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4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MVP 4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Presupuesto</w:t>
            </w:r>
            <w:proofErr w:type="spellEnd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(DPCP)</w:t>
            </w:r>
          </w:p>
        </w:tc>
      </w:tr>
      <w:tr w:rsidR="0002171E" w:rsidRPr="0002171E" w:rsidTr="0002171E"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Fase</w:t>
            </w:r>
            <w:proofErr w:type="spellEnd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5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MVP 5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Reportes</w:t>
            </w:r>
            <w:proofErr w:type="spellEnd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y firma </w:t>
            </w:r>
            <w:proofErr w:type="spellStart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electrónica</w:t>
            </w:r>
            <w:proofErr w:type="spellEnd"/>
          </w:p>
        </w:tc>
      </w:tr>
      <w:tr w:rsidR="0002171E" w:rsidRPr="0002171E" w:rsidTr="0002171E"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Fase</w:t>
            </w:r>
            <w:proofErr w:type="spellEnd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6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71E" w:rsidRPr="0002171E" w:rsidRDefault="0002171E" w:rsidP="0002171E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Pruebas</w:t>
            </w:r>
            <w:proofErr w:type="spellEnd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capacitación</w:t>
            </w:r>
            <w:proofErr w:type="spellEnd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r w:rsidRPr="0002171E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liberación</w:t>
            </w:r>
            <w:proofErr w:type="spellEnd"/>
          </w:p>
        </w:tc>
      </w:tr>
    </w:tbl>
    <w:p w:rsidR="0002171E" w:rsidRPr="0002171E" w:rsidRDefault="0002171E" w:rsidP="0002171E">
      <w:pPr>
        <w:rPr>
          <w:rFonts w:ascii="Arial" w:eastAsia="Calibri" w:hAnsi="Arial" w:cs="Arial"/>
          <w:color w:val="000000" w:themeColor="text1"/>
          <w:sz w:val="24"/>
          <w:szCs w:val="24"/>
          <w:lang w:val="en-US"/>
        </w:rPr>
      </w:pPr>
      <w:r w:rsidRPr="0002171E">
        <w:rPr>
          <w:rFonts w:ascii="Arial" w:eastAsia="Calibri" w:hAnsi="Arial" w:cs="Arial"/>
          <w:color w:val="000000" w:themeColor="text1"/>
          <w:sz w:val="24"/>
          <w:szCs w:val="24"/>
          <w:lang w:val="en-US"/>
        </w:rPr>
        <w:br w:type="page"/>
      </w:r>
    </w:p>
    <w:p w:rsidR="00534A3D" w:rsidRPr="00C9744E" w:rsidRDefault="00534A3D">
      <w:pPr>
        <w:rPr>
          <w:rFonts w:ascii="Arial" w:hAnsi="Arial" w:cs="Arial"/>
          <w:lang w:val="es-CO"/>
        </w:rPr>
      </w:pPr>
      <w:bookmarkStart w:id="12" w:name="_GoBack"/>
      <w:bookmarkEnd w:id="12"/>
    </w:p>
    <w:p w:rsidR="00084CAC" w:rsidRPr="00C9744E" w:rsidRDefault="005C6BF3" w:rsidP="00084CAC">
      <w:pPr>
        <w:pStyle w:val="Ttulo1"/>
        <w:rPr>
          <w:rFonts w:ascii="Arial" w:hAnsi="Arial" w:cs="Arial"/>
          <w:b/>
          <w:sz w:val="24"/>
          <w:szCs w:val="24"/>
          <w:lang w:val="es-MX"/>
        </w:rPr>
      </w:pPr>
      <w:bookmarkStart w:id="13" w:name="_Toc237346295"/>
      <w:r>
        <w:rPr>
          <w:rFonts w:ascii="Arial" w:hAnsi="Arial" w:cs="Arial"/>
          <w:b/>
          <w:color w:val="000000" w:themeColor="text1"/>
          <w:sz w:val="28"/>
          <w:lang w:val="es-CO"/>
        </w:rPr>
        <w:t xml:space="preserve">9.0 </w:t>
      </w:r>
      <w:r w:rsidR="00084CAC" w:rsidRPr="00C9744E">
        <w:rPr>
          <w:rFonts w:ascii="Arial" w:hAnsi="Arial" w:cs="Arial"/>
          <w:b/>
          <w:color w:val="000000" w:themeColor="text1"/>
          <w:sz w:val="28"/>
          <w:lang w:val="es-CO"/>
        </w:rPr>
        <w:t>FIRMAS</w:t>
      </w:r>
      <w:bookmarkEnd w:id="13"/>
      <w:r w:rsidR="00084CAC" w:rsidRPr="00C9744E">
        <w:rPr>
          <w:rFonts w:ascii="Arial" w:hAnsi="Arial" w:cs="Arial"/>
          <w:b/>
          <w:color w:val="000000" w:themeColor="text1"/>
          <w:sz w:val="28"/>
          <w:lang w:val="es-CO"/>
        </w:rPr>
        <w:t xml:space="preserve"> </w:t>
      </w:r>
    </w:p>
    <w:p w:rsidR="00084CAC" w:rsidRPr="00C9744E" w:rsidRDefault="00084CAC">
      <w:pPr>
        <w:rPr>
          <w:rFonts w:ascii="Arial" w:hAnsi="Arial" w:cs="Arial"/>
          <w:lang w:val="es-CO"/>
        </w:rPr>
      </w:pPr>
    </w:p>
    <w:p w:rsidR="00084CAC" w:rsidRDefault="00084CAC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DB28F3" w:rsidRDefault="00DB28F3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534A3D" w:rsidRDefault="00534A3D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tbl>
      <w:tblPr>
        <w:tblStyle w:val="Tablaconcuadrcula3"/>
        <w:tblW w:w="8075" w:type="dxa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3969"/>
      </w:tblGrid>
      <w:tr w:rsidR="00084CAC" w:rsidRPr="00C9744E" w:rsidTr="004372C3">
        <w:trPr>
          <w:trHeight w:val="53"/>
          <w:jc w:val="center"/>
        </w:trPr>
        <w:tc>
          <w:tcPr>
            <w:tcW w:w="4106" w:type="dxa"/>
            <w:vAlign w:val="center"/>
          </w:tcPr>
          <w:p w:rsidR="00084CAC" w:rsidRPr="00C9744E" w:rsidRDefault="00E56508" w:rsidP="004372C3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6"/>
              </w:rPr>
            </w:pPr>
            <w:r>
              <w:rPr>
                <w:rFonts w:ascii="Arial" w:hAnsi="Arial" w:cs="Arial"/>
                <w:b/>
                <w:sz w:val="22"/>
                <w:szCs w:val="16"/>
              </w:rPr>
              <w:t>ELABORA</w:t>
            </w:r>
            <w:r w:rsidR="00DB28F3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16"/>
              </w:rPr>
              <w:t>/</w:t>
            </w:r>
            <w:r w:rsidR="00DB28F3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16"/>
              </w:rPr>
              <w:t>REVISA</w:t>
            </w:r>
            <w:r w:rsidR="00084CAC" w:rsidRPr="00C9744E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 w:rsidR="00554740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</w:p>
        </w:tc>
        <w:tc>
          <w:tcPr>
            <w:tcW w:w="3969" w:type="dxa"/>
            <w:vAlign w:val="center"/>
          </w:tcPr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6"/>
              </w:rPr>
            </w:pPr>
            <w:r w:rsidRPr="00C9744E">
              <w:rPr>
                <w:rFonts w:ascii="Arial" w:hAnsi="Arial" w:cs="Arial"/>
                <w:b/>
                <w:sz w:val="22"/>
                <w:szCs w:val="16"/>
              </w:rPr>
              <w:t>AUTORIZA</w:t>
            </w:r>
          </w:p>
        </w:tc>
      </w:tr>
      <w:tr w:rsidR="00084CAC" w:rsidRPr="00C9744E" w:rsidTr="004372C3">
        <w:trPr>
          <w:trHeight w:val="1969"/>
          <w:jc w:val="center"/>
        </w:trPr>
        <w:tc>
          <w:tcPr>
            <w:tcW w:w="4106" w:type="dxa"/>
            <w:tcBorders>
              <w:bottom w:val="single" w:sz="4" w:space="0" w:color="auto"/>
            </w:tcBorders>
            <w:vAlign w:val="bottom"/>
          </w:tcPr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B407BC" w:rsidRPr="00C9744E" w:rsidRDefault="00B407B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084CAC" w:rsidRPr="00C9744E" w:rsidRDefault="00084CAC" w:rsidP="00084CAC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  <w:r w:rsidRPr="00C9744E">
              <w:rPr>
                <w:rFonts w:ascii="Arial" w:hAnsi="Arial" w:cs="Arial"/>
                <w:sz w:val="22"/>
                <w:szCs w:val="14"/>
                <w:lang w:val="es-ES"/>
              </w:rPr>
              <w:t xml:space="preserve">Ing. </w:t>
            </w:r>
            <w:r w:rsidR="004F105B">
              <w:rPr>
                <w:rFonts w:ascii="Arial" w:hAnsi="Arial" w:cs="Arial"/>
                <w:sz w:val="22"/>
                <w:szCs w:val="14"/>
                <w:lang w:val="es-ES"/>
              </w:rPr>
              <w:t>Alberto Sobrado Garnica</w:t>
            </w:r>
          </w:p>
          <w:p w:rsidR="00084CAC" w:rsidRPr="00C9744E" w:rsidRDefault="004F105B" w:rsidP="00084CAC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>
              <w:rPr>
                <w:rFonts w:ascii="Arial" w:hAnsi="Arial" w:cs="Arial"/>
                <w:sz w:val="22"/>
                <w:szCs w:val="14"/>
                <w:lang w:val="es-ES"/>
              </w:rPr>
              <w:t>Gerente General de Proyecto INAP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bottom"/>
          </w:tcPr>
          <w:p w:rsidR="00084CAC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4F105B" w:rsidRPr="00C9744E" w:rsidRDefault="004F105B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  <w:r w:rsidRPr="00C9744E">
              <w:rPr>
                <w:rFonts w:ascii="Arial" w:hAnsi="Arial" w:cs="Arial"/>
                <w:sz w:val="22"/>
                <w:szCs w:val="14"/>
                <w:lang w:val="es-ES"/>
              </w:rPr>
              <w:t xml:space="preserve">Ing. </w:t>
            </w:r>
            <w:r w:rsidR="00C9516C" w:rsidRPr="00C9744E">
              <w:rPr>
                <w:rFonts w:ascii="Arial" w:hAnsi="Arial" w:cs="Arial"/>
                <w:sz w:val="22"/>
                <w:szCs w:val="14"/>
                <w:lang w:val="es-ES"/>
              </w:rPr>
              <w:t>Néstor Ibarra Palomares</w:t>
            </w:r>
          </w:p>
          <w:p w:rsidR="00084CAC" w:rsidRPr="00C9744E" w:rsidRDefault="004F105B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9B5F7A">
              <w:rPr>
                <w:rFonts w:ascii="Arial" w:hAnsi="Arial" w:cs="Arial"/>
                <w:color w:val="000000"/>
              </w:rPr>
              <w:t>Coord</w:t>
            </w:r>
            <w:r>
              <w:rPr>
                <w:rFonts w:ascii="Arial" w:hAnsi="Arial" w:cs="Arial"/>
                <w:color w:val="000000"/>
              </w:rPr>
              <w:t>inación</w:t>
            </w:r>
            <w:r w:rsidRPr="009B5F7A">
              <w:rPr>
                <w:rFonts w:ascii="Arial" w:hAnsi="Arial" w:cs="Arial"/>
                <w:color w:val="000000"/>
              </w:rPr>
              <w:t xml:space="preserve"> de </w:t>
            </w:r>
            <w:r>
              <w:rPr>
                <w:rFonts w:ascii="Arial" w:hAnsi="Arial" w:cs="Arial"/>
                <w:color w:val="000000"/>
              </w:rPr>
              <w:t xml:space="preserve">Gestión de Información de la </w:t>
            </w:r>
            <w:proofErr w:type="spellStart"/>
            <w:r>
              <w:rPr>
                <w:rFonts w:ascii="Arial" w:hAnsi="Arial" w:cs="Arial"/>
                <w:color w:val="000000"/>
              </w:rPr>
              <w:t>SFyTGE</w:t>
            </w:r>
            <w:proofErr w:type="spellEnd"/>
          </w:p>
        </w:tc>
      </w:tr>
    </w:tbl>
    <w:p w:rsidR="00084CAC" w:rsidRPr="00C9744E" w:rsidRDefault="00084CAC" w:rsidP="00084CAC">
      <w:pPr>
        <w:rPr>
          <w:rFonts w:ascii="Arial" w:hAnsi="Arial" w:cs="Arial"/>
          <w:sz w:val="24"/>
          <w:szCs w:val="24"/>
        </w:rPr>
      </w:pPr>
    </w:p>
    <w:p w:rsidR="00084CAC" w:rsidRDefault="00084CAC" w:rsidP="00084CAC">
      <w:pPr>
        <w:rPr>
          <w:rFonts w:ascii="Arial" w:hAnsi="Arial" w:cs="Arial"/>
          <w:sz w:val="24"/>
          <w:szCs w:val="24"/>
        </w:rPr>
      </w:pPr>
    </w:p>
    <w:p w:rsidR="00F959E2" w:rsidRDefault="00F959E2" w:rsidP="00084CAC">
      <w:pPr>
        <w:rPr>
          <w:rFonts w:ascii="Arial" w:hAnsi="Arial" w:cs="Arial"/>
          <w:sz w:val="24"/>
          <w:szCs w:val="24"/>
        </w:rPr>
      </w:pPr>
    </w:p>
    <w:p w:rsidR="00534A3D" w:rsidRDefault="00534A3D" w:rsidP="00084CAC">
      <w:pPr>
        <w:rPr>
          <w:rFonts w:ascii="Arial" w:hAnsi="Arial" w:cs="Arial"/>
          <w:sz w:val="24"/>
          <w:szCs w:val="24"/>
        </w:rPr>
      </w:pPr>
    </w:p>
    <w:p w:rsidR="00534A3D" w:rsidRDefault="00534A3D" w:rsidP="00084CAC">
      <w:pPr>
        <w:rPr>
          <w:rFonts w:ascii="Arial" w:hAnsi="Arial" w:cs="Arial"/>
          <w:sz w:val="24"/>
          <w:szCs w:val="24"/>
        </w:rPr>
      </w:pPr>
    </w:p>
    <w:p w:rsidR="00F959E2" w:rsidRPr="00C9744E" w:rsidRDefault="00F959E2" w:rsidP="00084CAC">
      <w:pPr>
        <w:rPr>
          <w:rFonts w:ascii="Arial" w:hAnsi="Arial" w:cs="Arial"/>
          <w:sz w:val="24"/>
          <w:szCs w:val="24"/>
        </w:rPr>
      </w:pPr>
    </w:p>
    <w:p w:rsidR="003A24DD" w:rsidRPr="00C9744E" w:rsidRDefault="003A24DD" w:rsidP="00084CAC">
      <w:pPr>
        <w:rPr>
          <w:rFonts w:ascii="Arial" w:hAnsi="Arial" w:cs="Arial"/>
          <w:sz w:val="24"/>
          <w:szCs w:val="24"/>
        </w:rPr>
      </w:pPr>
    </w:p>
    <w:p w:rsidR="00084CAC" w:rsidRPr="00C9744E" w:rsidRDefault="00084CAC">
      <w:pPr>
        <w:rPr>
          <w:rFonts w:ascii="Arial" w:hAnsi="Arial" w:cs="Arial"/>
          <w:lang w:val="es-CO"/>
        </w:rPr>
      </w:pPr>
      <w:r w:rsidRPr="00C9744E">
        <w:rPr>
          <w:rFonts w:ascii="Arial" w:hAnsi="Arial" w:cs="Arial"/>
          <w:b/>
          <w:sz w:val="24"/>
          <w:szCs w:val="24"/>
        </w:rPr>
        <w:t>********************************FIN DEL DOCUMENTO******************************</w:t>
      </w:r>
    </w:p>
    <w:sectPr w:rsidR="00084CAC" w:rsidRPr="00C9744E" w:rsidSect="00377F13">
      <w:headerReference w:type="default" r:id="rId8"/>
      <w:footerReference w:type="default" r:id="rId9"/>
      <w:pgSz w:w="12240" w:h="15840" w:code="1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6A21" w:rsidRDefault="00F76A21" w:rsidP="00423135">
      <w:pPr>
        <w:spacing w:after="0" w:line="240" w:lineRule="auto"/>
      </w:pPr>
      <w:r>
        <w:separator/>
      </w:r>
    </w:p>
  </w:endnote>
  <w:endnote w:type="continuationSeparator" w:id="0">
    <w:p w:rsidR="00F76A21" w:rsidRDefault="00F76A21" w:rsidP="00423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0454896"/>
      <w:docPartObj>
        <w:docPartGallery w:val="Page Numbers (Bottom of Page)"/>
        <w:docPartUnique/>
      </w:docPartObj>
    </w:sdtPr>
    <w:sdtEndPr/>
    <w:sdtContent>
      <w:sdt>
        <w:sdtPr>
          <w:id w:val="657890563"/>
          <w:docPartObj>
            <w:docPartGallery w:val="Page Numbers (Top of Page)"/>
            <w:docPartUnique/>
          </w:docPartObj>
        </w:sdtPr>
        <w:sdtEndPr/>
        <w:sdtContent>
          <w:p w:rsidR="005616B1" w:rsidRDefault="005616B1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2171E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2171E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616B1" w:rsidRDefault="005616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6A21" w:rsidRDefault="00F76A21" w:rsidP="00423135">
      <w:pPr>
        <w:spacing w:after="0" w:line="240" w:lineRule="auto"/>
      </w:pPr>
      <w:r>
        <w:separator/>
      </w:r>
    </w:p>
  </w:footnote>
  <w:footnote w:type="continuationSeparator" w:id="0">
    <w:p w:rsidR="00F76A21" w:rsidRDefault="00F76A21" w:rsidP="00423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207" w:type="dxa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06"/>
      <w:gridCol w:w="4345"/>
      <w:gridCol w:w="3156"/>
    </w:tblGrid>
    <w:tr w:rsidR="005616B1" w:rsidTr="00377F13">
      <w:trPr>
        <w:trHeight w:val="1702"/>
      </w:trPr>
      <w:tc>
        <w:tcPr>
          <w:tcW w:w="2706" w:type="dxa"/>
        </w:tcPr>
        <w:p w:rsidR="005616B1" w:rsidRDefault="005616B1">
          <w:pPr>
            <w:pStyle w:val="Encabezado"/>
          </w:pPr>
          <w:r w:rsidRPr="00423135">
            <w:rPr>
              <w:noProof/>
              <w:lang w:val="es-MX" w:eastAsia="es-MX"/>
            </w:rPr>
            <w:drawing>
              <wp:anchor distT="0" distB="0" distL="114300" distR="114300" simplePos="0" relativeHeight="251669504" behindDoc="1" locked="0" layoutInCell="1" allowOverlap="1" wp14:anchorId="72E8E91C" wp14:editId="6C43BD72">
                <wp:simplePos x="0" y="0"/>
                <wp:positionH relativeFrom="column">
                  <wp:posOffset>-1905</wp:posOffset>
                </wp:positionH>
                <wp:positionV relativeFrom="paragraph">
                  <wp:posOffset>201295</wp:posOffset>
                </wp:positionV>
                <wp:extent cx="1581150" cy="837565"/>
                <wp:effectExtent l="0" t="0" r="0" b="635"/>
                <wp:wrapTight wrapText="bothSides">
                  <wp:wrapPolygon edited="0">
                    <wp:start x="0" y="0"/>
                    <wp:lineTo x="0" y="21125"/>
                    <wp:lineTo x="21340" y="21125"/>
                    <wp:lineTo x="21340" y="0"/>
                    <wp:lineTo x="0" y="0"/>
                  </wp:wrapPolygon>
                </wp:wrapTight>
                <wp:docPr id="13" name="Imagen 13" descr="C:\Users\lenovo\Desktop\NUEVOS LOGOS INAP\INAP_LOGO-202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Desktop\NUEVOS LOGOS INAP\INAP_LOGO-2020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4345" w:type="dxa"/>
        </w:tcPr>
        <w:p w:rsidR="005616B1" w:rsidRPr="00C7662B" w:rsidRDefault="005616B1" w:rsidP="00423135">
          <w:pPr>
            <w:pStyle w:val="Encabezado"/>
            <w:rPr>
              <w:rFonts w:cs="Arial"/>
              <w:b/>
              <w:iCs/>
              <w:sz w:val="28"/>
              <w:lang w:val="es-MX"/>
            </w:rPr>
          </w:pPr>
        </w:p>
        <w:p w:rsidR="005616B1" w:rsidRPr="00C7662B" w:rsidRDefault="005616B1" w:rsidP="002E0733">
          <w:pPr>
            <w:pStyle w:val="Encabezado"/>
            <w:jc w:val="center"/>
            <w:rPr>
              <w:rFonts w:ascii="Arial" w:hAnsi="Arial" w:cs="Arial"/>
              <w:sz w:val="28"/>
            </w:rPr>
          </w:pPr>
        </w:p>
      </w:tc>
      <w:tc>
        <w:tcPr>
          <w:tcW w:w="3156" w:type="dxa"/>
        </w:tcPr>
        <w:p w:rsidR="005616B1" w:rsidRDefault="00D01297">
          <w:pPr>
            <w:pStyle w:val="Encabezado"/>
          </w:pPr>
          <w:r w:rsidRPr="009962FD">
            <w:rPr>
              <w:noProof/>
              <w:lang w:val="es-MX" w:eastAsia="es-MX"/>
            </w:rPr>
            <w:drawing>
              <wp:anchor distT="0" distB="0" distL="114300" distR="114300" simplePos="0" relativeHeight="251670528" behindDoc="0" locked="0" layoutInCell="1" allowOverlap="1" wp14:anchorId="7DC7BC5D" wp14:editId="72924906">
                <wp:simplePos x="0" y="0"/>
                <wp:positionH relativeFrom="margin">
                  <wp:posOffset>-189865</wp:posOffset>
                </wp:positionH>
                <wp:positionV relativeFrom="paragraph">
                  <wp:posOffset>257175</wp:posOffset>
                </wp:positionV>
                <wp:extent cx="1866900" cy="738505"/>
                <wp:effectExtent l="0" t="0" r="0" b="4445"/>
                <wp:wrapNone/>
                <wp:docPr id="14" name="Imagen 14" descr="C:\Users\lenovo\Desktop\escudo rojo tesoreria 980x39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Desktop\escudo rojo tesoreria 980x390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738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:rsidR="005616B1" w:rsidRDefault="005616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13368"/>
    <w:multiLevelType w:val="multilevel"/>
    <w:tmpl w:val="C52E2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" w15:restartNumberingAfterBreak="0">
    <w:nsid w:val="06AD5875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10D03879"/>
    <w:multiLevelType w:val="hybridMultilevel"/>
    <w:tmpl w:val="61961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B51F8"/>
    <w:multiLevelType w:val="hybridMultilevel"/>
    <w:tmpl w:val="B29A38B6"/>
    <w:lvl w:ilvl="0" w:tplc="D8CEFFF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52042"/>
    <w:multiLevelType w:val="hybridMultilevel"/>
    <w:tmpl w:val="957897A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CD1BBF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3E84008B"/>
    <w:multiLevelType w:val="multilevel"/>
    <w:tmpl w:val="1A20BB9C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40443D7D"/>
    <w:multiLevelType w:val="multilevel"/>
    <w:tmpl w:val="4E7C43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54F274C"/>
    <w:multiLevelType w:val="multilevel"/>
    <w:tmpl w:val="C52E2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9" w15:restartNumberingAfterBreak="0">
    <w:nsid w:val="4D9A4FF9"/>
    <w:multiLevelType w:val="multilevel"/>
    <w:tmpl w:val="A7D4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062CE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1" w15:restartNumberingAfterBreak="0">
    <w:nsid w:val="6D0B1124"/>
    <w:multiLevelType w:val="hybridMultilevel"/>
    <w:tmpl w:val="A2A8AA28"/>
    <w:lvl w:ilvl="0" w:tplc="D8CEFFF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0611FA"/>
    <w:multiLevelType w:val="multilevel"/>
    <w:tmpl w:val="A336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3875B0"/>
    <w:multiLevelType w:val="hybridMultilevel"/>
    <w:tmpl w:val="7E88A6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831821"/>
    <w:multiLevelType w:val="multilevel"/>
    <w:tmpl w:val="28ACB03E"/>
    <w:lvl w:ilvl="0">
      <w:start w:val="1"/>
      <w:numFmt w:val="decimal"/>
      <w:lvlText w:val="%1.0"/>
      <w:lvlJc w:val="left"/>
      <w:pPr>
        <w:ind w:left="480" w:hanging="480"/>
      </w:pPr>
      <w:rPr>
        <w:rFonts w:ascii="Arial" w:hAnsi="Arial" w:cs="Arial" w:hint="default"/>
        <w:color w:val="000000" w:themeColor="text1"/>
        <w:sz w:val="28"/>
        <w:szCs w:val="28"/>
      </w:rPr>
    </w:lvl>
    <w:lvl w:ilvl="1">
      <w:start w:val="1"/>
      <w:numFmt w:val="decimal"/>
      <w:lvlText w:val="%1.%2"/>
      <w:lvlJc w:val="left"/>
      <w:pPr>
        <w:ind w:left="1188" w:hanging="480"/>
      </w:pPr>
      <w:rPr>
        <w:rFonts w:ascii="Calibri" w:hAnsi="Calibri" w:cs="Times New Roman" w:hint="default"/>
        <w:color w:val="1F3864"/>
        <w:sz w:val="32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ascii="Calibri" w:hAnsi="Calibri" w:cs="Times New Roman" w:hint="default"/>
        <w:color w:val="1F3864"/>
        <w:sz w:val="32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ascii="Calibri" w:hAnsi="Calibri" w:cs="Times New Roman" w:hint="default"/>
        <w:color w:val="1F3864"/>
        <w:sz w:val="32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ascii="Calibri" w:hAnsi="Calibri" w:cs="Times New Roman" w:hint="default"/>
        <w:color w:val="1F3864"/>
        <w:sz w:val="32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ascii="Calibri" w:hAnsi="Calibri" w:cs="Times New Roman" w:hint="default"/>
        <w:color w:val="1F3864"/>
        <w:sz w:val="32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ascii="Calibri" w:hAnsi="Calibri" w:cs="Times New Roman" w:hint="default"/>
        <w:color w:val="1F3864"/>
        <w:sz w:val="32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ascii="Calibri" w:hAnsi="Calibri" w:cs="Times New Roman" w:hint="default"/>
        <w:color w:val="1F3864"/>
        <w:sz w:val="32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ascii="Calibri" w:hAnsi="Calibri" w:cs="Times New Roman" w:hint="default"/>
        <w:color w:val="1F3864"/>
        <w:sz w:val="32"/>
      </w:rPr>
    </w:lvl>
  </w:abstractNum>
  <w:abstractNum w:abstractNumId="15" w15:restartNumberingAfterBreak="0">
    <w:nsid w:val="7BF66511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num w:numId="1">
    <w:abstractNumId w:val="3"/>
  </w:num>
  <w:num w:numId="2">
    <w:abstractNumId w:val="11"/>
  </w:num>
  <w:num w:numId="3">
    <w:abstractNumId w:val="2"/>
  </w:num>
  <w:num w:numId="4">
    <w:abstractNumId w:val="12"/>
  </w:num>
  <w:num w:numId="5">
    <w:abstractNumId w:val="13"/>
  </w:num>
  <w:num w:numId="6">
    <w:abstractNumId w:val="9"/>
  </w:num>
  <w:num w:numId="7">
    <w:abstractNumId w:val="7"/>
  </w:num>
  <w:num w:numId="8">
    <w:abstractNumId w:val="4"/>
  </w:num>
  <w:num w:numId="9">
    <w:abstractNumId w:val="0"/>
  </w:num>
  <w:num w:numId="10">
    <w:abstractNumId w:val="8"/>
  </w:num>
  <w:num w:numId="11">
    <w:abstractNumId w:val="10"/>
  </w:num>
  <w:num w:numId="12">
    <w:abstractNumId w:val="1"/>
  </w:num>
  <w:num w:numId="13">
    <w:abstractNumId w:val="15"/>
  </w:num>
  <w:num w:numId="14">
    <w:abstractNumId w:val="5"/>
  </w:num>
  <w:num w:numId="15">
    <w:abstractNumId w:val="6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135"/>
    <w:rsid w:val="00001668"/>
    <w:rsid w:val="0002171E"/>
    <w:rsid w:val="00031818"/>
    <w:rsid w:val="00076790"/>
    <w:rsid w:val="00084CAC"/>
    <w:rsid w:val="000C7AF6"/>
    <w:rsid w:val="00140F89"/>
    <w:rsid w:val="001772F0"/>
    <w:rsid w:val="001961F1"/>
    <w:rsid w:val="001C590A"/>
    <w:rsid w:val="001D4434"/>
    <w:rsid w:val="002713A1"/>
    <w:rsid w:val="002808FB"/>
    <w:rsid w:val="002B0E24"/>
    <w:rsid w:val="002C080C"/>
    <w:rsid w:val="002E0733"/>
    <w:rsid w:val="002E323D"/>
    <w:rsid w:val="002F42F5"/>
    <w:rsid w:val="00330FD6"/>
    <w:rsid w:val="00377F13"/>
    <w:rsid w:val="00395323"/>
    <w:rsid w:val="003A24DD"/>
    <w:rsid w:val="003A6468"/>
    <w:rsid w:val="003A7148"/>
    <w:rsid w:val="003B19B7"/>
    <w:rsid w:val="003D0689"/>
    <w:rsid w:val="003D4D99"/>
    <w:rsid w:val="003D5BB4"/>
    <w:rsid w:val="003D5BFD"/>
    <w:rsid w:val="004000F2"/>
    <w:rsid w:val="00407304"/>
    <w:rsid w:val="00423135"/>
    <w:rsid w:val="00427E8F"/>
    <w:rsid w:val="004372C3"/>
    <w:rsid w:val="00454603"/>
    <w:rsid w:val="004D2291"/>
    <w:rsid w:val="004F105B"/>
    <w:rsid w:val="005163C5"/>
    <w:rsid w:val="00523EF9"/>
    <w:rsid w:val="00524649"/>
    <w:rsid w:val="00534A3D"/>
    <w:rsid w:val="00554740"/>
    <w:rsid w:val="005616B1"/>
    <w:rsid w:val="0058461D"/>
    <w:rsid w:val="005A65DF"/>
    <w:rsid w:val="005B008A"/>
    <w:rsid w:val="005B4D96"/>
    <w:rsid w:val="005C6BF3"/>
    <w:rsid w:val="0060286A"/>
    <w:rsid w:val="00635CE1"/>
    <w:rsid w:val="006740D2"/>
    <w:rsid w:val="006A548F"/>
    <w:rsid w:val="006B5AFE"/>
    <w:rsid w:val="006C3DFC"/>
    <w:rsid w:val="006F3217"/>
    <w:rsid w:val="007243C2"/>
    <w:rsid w:val="007A187E"/>
    <w:rsid w:val="007B1A5C"/>
    <w:rsid w:val="007B5B77"/>
    <w:rsid w:val="00814101"/>
    <w:rsid w:val="008144B4"/>
    <w:rsid w:val="00833D5E"/>
    <w:rsid w:val="0085542D"/>
    <w:rsid w:val="00887352"/>
    <w:rsid w:val="00887F96"/>
    <w:rsid w:val="00895D2B"/>
    <w:rsid w:val="008A47D2"/>
    <w:rsid w:val="008B32D9"/>
    <w:rsid w:val="008C1408"/>
    <w:rsid w:val="00903942"/>
    <w:rsid w:val="00980579"/>
    <w:rsid w:val="0098094B"/>
    <w:rsid w:val="009873E6"/>
    <w:rsid w:val="009B5F7A"/>
    <w:rsid w:val="00A17C73"/>
    <w:rsid w:val="00A41AA1"/>
    <w:rsid w:val="00A83CE5"/>
    <w:rsid w:val="00AA22AC"/>
    <w:rsid w:val="00AC6BE1"/>
    <w:rsid w:val="00AC6E88"/>
    <w:rsid w:val="00AE6328"/>
    <w:rsid w:val="00B06162"/>
    <w:rsid w:val="00B07737"/>
    <w:rsid w:val="00B36B6C"/>
    <w:rsid w:val="00B407BC"/>
    <w:rsid w:val="00B469E3"/>
    <w:rsid w:val="00B6535F"/>
    <w:rsid w:val="00B77823"/>
    <w:rsid w:val="00B81AB0"/>
    <w:rsid w:val="00B831AB"/>
    <w:rsid w:val="00B8325C"/>
    <w:rsid w:val="00BB7442"/>
    <w:rsid w:val="00BE012D"/>
    <w:rsid w:val="00C7662B"/>
    <w:rsid w:val="00C9516C"/>
    <w:rsid w:val="00C9744E"/>
    <w:rsid w:val="00CE3568"/>
    <w:rsid w:val="00CF4841"/>
    <w:rsid w:val="00D01297"/>
    <w:rsid w:val="00D054B1"/>
    <w:rsid w:val="00D06AEC"/>
    <w:rsid w:val="00D24BC1"/>
    <w:rsid w:val="00D65D4C"/>
    <w:rsid w:val="00D65DD1"/>
    <w:rsid w:val="00D76E47"/>
    <w:rsid w:val="00D87DE2"/>
    <w:rsid w:val="00D902E0"/>
    <w:rsid w:val="00DB28F3"/>
    <w:rsid w:val="00DB7A8A"/>
    <w:rsid w:val="00E0770F"/>
    <w:rsid w:val="00E312C2"/>
    <w:rsid w:val="00E43952"/>
    <w:rsid w:val="00E51513"/>
    <w:rsid w:val="00E56508"/>
    <w:rsid w:val="00E86F92"/>
    <w:rsid w:val="00E951A3"/>
    <w:rsid w:val="00EA5DA7"/>
    <w:rsid w:val="00EE229F"/>
    <w:rsid w:val="00EE66E5"/>
    <w:rsid w:val="00F64883"/>
    <w:rsid w:val="00F76A21"/>
    <w:rsid w:val="00F77A07"/>
    <w:rsid w:val="00F959E2"/>
    <w:rsid w:val="00FD566B"/>
    <w:rsid w:val="00FE05F3"/>
    <w:rsid w:val="00FE4271"/>
    <w:rsid w:val="00FF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0A1995"/>
  <w15:chartTrackingRefBased/>
  <w15:docId w15:val="{29984451-F421-4F20-935E-96E7DB76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3135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1C59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1C590A"/>
    <w:pPr>
      <w:keepNext/>
      <w:suppressAutoHyphens/>
      <w:spacing w:before="240" w:after="60" w:line="240" w:lineRule="auto"/>
      <w:outlineLvl w:val="1"/>
    </w:pPr>
    <w:rPr>
      <w:rFonts w:ascii="Arial Narrow" w:eastAsia="Times New Roman" w:hAnsi="Arial Narrow" w:cs="Times New Roman"/>
      <w:b/>
      <w:bCs/>
      <w:iCs/>
      <w:sz w:val="32"/>
      <w:szCs w:val="28"/>
      <w:lang w:val="es-ES_tradnl" w:eastAsia="ar-SA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5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23135"/>
    <w:pPr>
      <w:spacing w:after="0" w:line="240" w:lineRule="auto"/>
    </w:pPr>
  </w:style>
  <w:style w:type="character" w:customStyle="1" w:styleId="HighlightedVariable">
    <w:name w:val="Highlighted Variable"/>
    <w:rsid w:val="00423135"/>
    <w:rPr>
      <w:rFonts w:ascii="Arial" w:hAnsi="Arial"/>
      <w:color w:val="0000FF"/>
    </w:rPr>
  </w:style>
  <w:style w:type="paragraph" w:styleId="Encabezado">
    <w:name w:val="header"/>
    <w:basedOn w:val="Normal"/>
    <w:link w:val="EncabezadoCar"/>
    <w:uiPriority w:val="99"/>
    <w:unhideWhenUsed/>
    <w:rsid w:val="0042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3135"/>
  </w:style>
  <w:style w:type="paragraph" w:styleId="Piedepgina">
    <w:name w:val="footer"/>
    <w:basedOn w:val="Normal"/>
    <w:link w:val="PiedepginaCar"/>
    <w:uiPriority w:val="99"/>
    <w:unhideWhenUsed/>
    <w:rsid w:val="0042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3135"/>
  </w:style>
  <w:style w:type="table" w:styleId="Tablaconcuadrcula">
    <w:name w:val="Table Grid"/>
    <w:basedOn w:val="Tablanormal"/>
    <w:uiPriority w:val="39"/>
    <w:rsid w:val="00423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1C59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C590A"/>
    <w:rPr>
      <w:rFonts w:ascii="Arial Narrow" w:eastAsia="Times New Roman" w:hAnsi="Arial Narrow" w:cs="Times New Roman"/>
      <w:b/>
      <w:bCs/>
      <w:iCs/>
      <w:sz w:val="32"/>
      <w:szCs w:val="28"/>
      <w:lang w:val="es-ES_tradnl" w:eastAsia="ar-SA"/>
    </w:rPr>
  </w:style>
  <w:style w:type="paragraph" w:styleId="Prrafodelista">
    <w:name w:val="List Paragraph"/>
    <w:basedOn w:val="Normal"/>
    <w:link w:val="PrrafodelistaCar"/>
    <w:uiPriority w:val="34"/>
    <w:qFormat/>
    <w:rsid w:val="001C590A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locked/>
    <w:rsid w:val="001C590A"/>
  </w:style>
  <w:style w:type="table" w:customStyle="1" w:styleId="Tablaconcuadrcula3">
    <w:name w:val="Tabla con cuadrícula3"/>
    <w:basedOn w:val="Tablanormal"/>
    <w:next w:val="Tablaconcuadrcula"/>
    <w:uiPriority w:val="59"/>
    <w:rsid w:val="00084CAC"/>
    <w:pPr>
      <w:spacing w:after="0" w:line="240" w:lineRule="auto"/>
    </w:pPr>
    <w:rPr>
      <w:rFonts w:eastAsia="MS Mincho"/>
      <w:sz w:val="24"/>
      <w:szCs w:val="24"/>
      <w:lang w:val="es-MX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51513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E51513"/>
    <w:pPr>
      <w:ind w:left="220"/>
    </w:pPr>
    <w:rPr>
      <w:rFonts w:ascii="Arial" w:eastAsia="Calibri" w:hAnsi="Arial" w:cs="Times New Roman"/>
      <w:sz w:val="24"/>
      <w:lang w:val="es-VE"/>
    </w:rPr>
  </w:style>
  <w:style w:type="paragraph" w:styleId="TtuloTDC">
    <w:name w:val="TOC Heading"/>
    <w:basedOn w:val="Ttulo1"/>
    <w:next w:val="Normal"/>
    <w:uiPriority w:val="39"/>
    <w:unhideWhenUsed/>
    <w:qFormat/>
    <w:rsid w:val="00E51513"/>
    <w:pPr>
      <w:spacing w:line="259" w:lineRule="auto"/>
      <w:outlineLvl w:val="9"/>
    </w:pPr>
    <w:rPr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E51513"/>
    <w:pPr>
      <w:spacing w:after="100"/>
      <w:ind w:left="400"/>
    </w:pPr>
    <w:rPr>
      <w:rFonts w:ascii="Arial" w:eastAsia="Calibri" w:hAnsi="Arial" w:cs="Times New Roman"/>
      <w:sz w:val="20"/>
      <w:lang w:val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51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rtejustify">
    <w:name w:val="rtejustify"/>
    <w:basedOn w:val="Normal"/>
    <w:rsid w:val="00AC6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AC6E88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1772F0"/>
    <w:pPr>
      <w:spacing w:after="100"/>
    </w:pPr>
  </w:style>
  <w:style w:type="table" w:customStyle="1" w:styleId="Tablaconcuadrcula1">
    <w:name w:val="Tabla con cuadrícula1"/>
    <w:basedOn w:val="Tablanormal"/>
    <w:next w:val="Tablaconcuadrcula"/>
    <w:uiPriority w:val="59"/>
    <w:rsid w:val="0002171E"/>
    <w:pPr>
      <w:spacing w:after="0" w:line="240" w:lineRule="auto"/>
    </w:pPr>
    <w:rPr>
      <w:rFonts w:ascii="Cambria" w:eastAsia="MS Mincho" w:hAnsi="Cambria" w:cs="Times New Roman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A6BCB-5A69-45BA-B7E6-36D06154F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6</Pages>
  <Words>738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Bryan Aguirre</cp:lastModifiedBy>
  <cp:revision>17</cp:revision>
  <cp:lastPrinted>2022-05-02T19:25:00Z</cp:lastPrinted>
  <dcterms:created xsi:type="dcterms:W3CDTF">2022-05-24T20:17:00Z</dcterms:created>
  <dcterms:modified xsi:type="dcterms:W3CDTF">2026-08-11T19:14:00Z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a62b1762-4546-4989-b082-a07bbedba20f</vt:lpwstr>
  </property>
</Properties>
</file>