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B4332D" w:rsidP="00B1234A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8"/>
          <w:szCs w:val="48"/>
          <w:lang w:val="es-MX" w:eastAsia="es-VE"/>
        </w:rPr>
        <w:t>Acta de Constitución del Proyecto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Default="001772F0" w:rsidP="006C58AC">
      <w:pPr>
        <w:spacing w:after="0" w:line="240" w:lineRule="auto"/>
        <w:jc w:val="center"/>
        <w:rPr>
          <w:rFonts w:ascii="Arial" w:eastAsia="Times New Roman" w:hAnsi="Arial" w:cs="Arial"/>
          <w:b/>
          <w:sz w:val="44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6C58AC" w:rsidRPr="00AD6472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Portal </w:t>
      </w:r>
      <w:r w:rsidR="000E3868" w:rsidRPr="000E3868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Plataforma </w:t>
      </w:r>
      <w:r w:rsidR="006C58AC" w:rsidRPr="00AD6472">
        <w:rPr>
          <w:rFonts w:ascii="Arial" w:eastAsia="Times New Roman" w:hAnsi="Arial" w:cs="Arial"/>
          <w:b/>
          <w:sz w:val="44"/>
          <w:szCs w:val="48"/>
          <w:lang w:val="es-MX" w:eastAsia="es-VE"/>
        </w:rPr>
        <w:t>del Padrón de Beneficiarios (PPABE)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B1234A" w:rsidRDefault="00B1234A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4"/>
          <w:szCs w:val="48"/>
          <w:lang w:val="es-MX" w:eastAsia="es-VE"/>
        </w:rPr>
      </w:pPr>
    </w:p>
    <w:p w:rsidR="00B4332D" w:rsidRPr="00D01297" w:rsidRDefault="006C58AC" w:rsidP="00B1234A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hAnsi="Arial" w:cs="Arial"/>
          <w:b/>
          <w:sz w:val="52"/>
          <w:szCs w:val="24"/>
          <w:lang w:val="es-MX"/>
        </w:rPr>
        <w:t>Marzo 2025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332D" w:rsidRDefault="00B4332D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332D" w:rsidRDefault="00B4332D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332D" w:rsidRDefault="00B4332D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332D" w:rsidRDefault="00B4332D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EB6FE4" w:rsidRDefault="00EB6FE4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332D" w:rsidRDefault="00B4332D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EB6FE4" w:rsidRDefault="00EB6FE4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EB6FE4" w:rsidRPr="00C9744E" w:rsidRDefault="00EB6FE4" w:rsidP="00EB6FE4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EB6FE4" w:rsidRPr="00C9744E" w:rsidRDefault="00EB6FE4" w:rsidP="00EB6FE4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4B4670">
        <w:rPr>
          <w:rFonts w:ascii="Arial" w:hAnsi="Arial" w:cs="Arial"/>
          <w:sz w:val="20"/>
          <w:szCs w:val="20"/>
        </w:rPr>
        <w:t>02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4B4670">
        <w:rPr>
          <w:rFonts w:ascii="Arial" w:hAnsi="Arial" w:cs="Arial"/>
          <w:sz w:val="20"/>
          <w:szCs w:val="20"/>
        </w:rPr>
        <w:t>enero, 2024</w:t>
      </w:r>
    </w:p>
    <w:p w:rsidR="00EB6FE4" w:rsidRPr="00C9744E" w:rsidRDefault="00EB6FE4" w:rsidP="00EB6FE4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4B4670">
        <w:rPr>
          <w:rFonts w:ascii="Arial" w:hAnsi="Arial" w:cs="Arial"/>
          <w:sz w:val="20"/>
          <w:szCs w:val="20"/>
        </w:rPr>
        <w:t>02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4B4670">
        <w:rPr>
          <w:rFonts w:ascii="Arial" w:hAnsi="Arial" w:cs="Arial"/>
          <w:sz w:val="20"/>
          <w:szCs w:val="20"/>
        </w:rPr>
        <w:t>enero, 2024</w:t>
      </w:r>
    </w:p>
    <w:p w:rsidR="00EB6FE4" w:rsidRPr="00C9744E" w:rsidRDefault="00EB6FE4" w:rsidP="00EB6FE4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EB6FE4" w:rsidRPr="00C9744E" w:rsidRDefault="00EB6FE4" w:rsidP="00EB6FE4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B4332D" w:rsidRDefault="00B4332D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9A1013" w:rsidRDefault="009A1013" w:rsidP="00013817">
      <w:pPr>
        <w:pStyle w:val="NoSpacing"/>
        <w:rPr>
          <w:rFonts w:ascii="Arial" w:hAnsi="Arial" w:cs="Arial"/>
          <w:b/>
          <w:sz w:val="28"/>
          <w:szCs w:val="28"/>
        </w:rPr>
      </w:pPr>
    </w:p>
    <w:p w:rsidR="002E323D" w:rsidRPr="00013817" w:rsidRDefault="00013817" w:rsidP="00013817">
      <w:pPr>
        <w:pStyle w:val="NoSpacing"/>
        <w:rPr>
          <w:rFonts w:ascii="Arial" w:hAnsi="Arial" w:cs="Arial"/>
          <w:b/>
          <w:sz w:val="28"/>
          <w:szCs w:val="28"/>
        </w:rPr>
      </w:pPr>
      <w:r w:rsidRPr="00013817">
        <w:rPr>
          <w:rFonts w:ascii="Arial" w:hAnsi="Arial" w:cs="Arial"/>
          <w:b/>
          <w:sz w:val="28"/>
          <w:szCs w:val="28"/>
        </w:rPr>
        <w:t>Contenido</w:t>
      </w:r>
    </w:p>
    <w:p w:rsidR="00E51513" w:rsidRDefault="00E51513" w:rsidP="00E51513">
      <w:pPr>
        <w:rPr>
          <w:rFonts w:ascii="Arial" w:hAnsi="Arial" w:cs="Arial"/>
        </w:rPr>
      </w:pP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Información del proyecto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Propósito y justificación del proyecto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Descripción del proyecto y entregables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Requerimientos de alto nivel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Objetivos generales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Objetivos específicos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Premisas y restricciones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Riesgos iniciales de alto nivel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Cronograma de hitos principales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Presupuesto estimado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Lista de interesados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Requisitos de aprobación del proyecto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Asignación del gerente del proyecto y nivel de autoridad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Personal y recursos asignados</w:t>
      </w:r>
    </w:p>
    <w:p w:rsidR="00013817" w:rsidRPr="00013817" w:rsidRDefault="00013817" w:rsidP="00E51513">
      <w:pPr>
        <w:rPr>
          <w:rFonts w:ascii="Arial" w:hAnsi="Arial" w:cs="Arial"/>
          <w:sz w:val="24"/>
          <w:szCs w:val="24"/>
        </w:rPr>
      </w:pPr>
      <w:r w:rsidRPr="00013817">
        <w:rPr>
          <w:rFonts w:ascii="Arial" w:hAnsi="Arial" w:cs="Arial"/>
          <w:sz w:val="24"/>
          <w:szCs w:val="24"/>
        </w:rPr>
        <w:t>Aprobaciones.</w:t>
      </w: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77F13" w:rsidRPr="00C9744E" w:rsidRDefault="00377F13" w:rsidP="00377F13">
      <w:pPr>
        <w:pStyle w:val="Heading2"/>
        <w:rPr>
          <w:rFonts w:ascii="Arial" w:hAnsi="Arial" w:cs="Arial"/>
          <w:sz w:val="28"/>
        </w:rPr>
      </w:pPr>
      <w:bookmarkStart w:id="1" w:name="_Toc105602230"/>
      <w:r w:rsidRPr="00C9744E">
        <w:rPr>
          <w:rFonts w:ascii="Arial" w:hAnsi="Arial" w:cs="Arial"/>
          <w:sz w:val="28"/>
        </w:rPr>
        <w:t>Información del proyecto</w:t>
      </w:r>
      <w:bookmarkEnd w:id="1"/>
    </w:p>
    <w:p w:rsidR="00377F13" w:rsidRDefault="00377F13" w:rsidP="00E5151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814"/>
      </w:tblGrid>
      <w:tr w:rsidR="00E51513" w:rsidRPr="00C9744E" w:rsidTr="00FD4C9C">
        <w:tc>
          <w:tcPr>
            <w:tcW w:w="3906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Empresa / Organización</w:t>
            </w:r>
          </w:p>
        </w:tc>
        <w:tc>
          <w:tcPr>
            <w:tcW w:w="4814" w:type="dxa"/>
            <w:shd w:val="clear" w:color="auto" w:fill="auto"/>
          </w:tcPr>
          <w:p w:rsidR="00E51513" w:rsidRPr="00C9744E" w:rsidRDefault="00E51513" w:rsidP="00E515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Secretaría de Finanzas y Tesorería General del Estado de Nuevo León</w:t>
            </w:r>
          </w:p>
        </w:tc>
      </w:tr>
      <w:tr w:rsidR="00E51513" w:rsidRPr="00C9744E" w:rsidTr="00FD4C9C">
        <w:tc>
          <w:tcPr>
            <w:tcW w:w="3906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Representante de la organización</w:t>
            </w:r>
          </w:p>
        </w:tc>
        <w:tc>
          <w:tcPr>
            <w:tcW w:w="4814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s-MX" w:eastAsia="es-VE"/>
              </w:rPr>
            </w:pPr>
            <w:r w:rsidRPr="00C9744E">
              <w:rPr>
                <w:rFonts w:ascii="Arial" w:eastAsia="Times New Roman" w:hAnsi="Arial" w:cs="Arial"/>
                <w:color w:val="000000"/>
                <w:sz w:val="24"/>
                <w:szCs w:val="20"/>
                <w:lang w:val="es-MX" w:eastAsia="es-VE"/>
              </w:rPr>
              <w:t>Néstor Ibarra Palomares</w:t>
            </w:r>
          </w:p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</w:p>
        </w:tc>
      </w:tr>
      <w:tr w:rsidR="00E51513" w:rsidRPr="00C9744E" w:rsidTr="00FD4C9C">
        <w:tc>
          <w:tcPr>
            <w:tcW w:w="3906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Nombre del proyecto</w:t>
            </w:r>
          </w:p>
        </w:tc>
        <w:tc>
          <w:tcPr>
            <w:tcW w:w="4814" w:type="dxa"/>
            <w:shd w:val="clear" w:color="auto" w:fill="auto"/>
          </w:tcPr>
          <w:p w:rsidR="00E51513" w:rsidRPr="00C9744E" w:rsidRDefault="00A869F6" w:rsidP="009A1013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  <w:r w:rsidRPr="00A869F6">
              <w:rPr>
                <w:rFonts w:ascii="Arial" w:hAnsi="Arial" w:cs="Arial"/>
                <w:bCs/>
                <w:iCs/>
                <w:sz w:val="24"/>
              </w:rPr>
              <w:t>“</w:t>
            </w:r>
            <w:r w:rsidR="00A35DD4" w:rsidRPr="00A35DD4">
              <w:rPr>
                <w:rFonts w:ascii="Arial" w:hAnsi="Arial" w:cs="Arial"/>
                <w:bCs/>
                <w:iCs/>
                <w:sz w:val="24"/>
              </w:rPr>
              <w:t>Portal Plataforma del Padrón de Beneficiarios (PPABE)</w:t>
            </w:r>
            <w:r w:rsidRPr="00A869F6">
              <w:rPr>
                <w:rFonts w:ascii="Arial" w:hAnsi="Arial" w:cs="Arial"/>
                <w:bCs/>
                <w:iCs/>
                <w:sz w:val="24"/>
              </w:rPr>
              <w:t>”</w:t>
            </w:r>
          </w:p>
        </w:tc>
      </w:tr>
      <w:tr w:rsidR="00E51513" w:rsidRPr="00C9744E" w:rsidTr="00FD4C9C">
        <w:tc>
          <w:tcPr>
            <w:tcW w:w="3906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Fecha de preparación</w:t>
            </w:r>
          </w:p>
        </w:tc>
        <w:tc>
          <w:tcPr>
            <w:tcW w:w="4814" w:type="dxa"/>
            <w:shd w:val="clear" w:color="auto" w:fill="auto"/>
          </w:tcPr>
          <w:p w:rsidR="00E51513" w:rsidRPr="00C9744E" w:rsidRDefault="00E51513" w:rsidP="004B467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</w:p>
        </w:tc>
      </w:tr>
      <w:tr w:rsidR="00E51513" w:rsidRPr="00C9744E" w:rsidTr="00FD4C9C">
        <w:tc>
          <w:tcPr>
            <w:tcW w:w="3906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Período del proyecto</w:t>
            </w:r>
          </w:p>
        </w:tc>
        <w:tc>
          <w:tcPr>
            <w:tcW w:w="4814" w:type="dxa"/>
            <w:shd w:val="clear" w:color="auto" w:fill="auto"/>
          </w:tcPr>
          <w:p w:rsidR="00E51513" w:rsidRPr="00C9744E" w:rsidRDefault="00E51513" w:rsidP="004B467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</w:p>
        </w:tc>
      </w:tr>
    </w:tbl>
    <w:p w:rsidR="00E51513" w:rsidRPr="00C9744E" w:rsidRDefault="00E51513" w:rsidP="002713A1">
      <w:pPr>
        <w:pStyle w:val="Heading2"/>
        <w:rPr>
          <w:rFonts w:ascii="Arial" w:hAnsi="Arial" w:cs="Arial"/>
          <w:sz w:val="28"/>
        </w:rPr>
      </w:pPr>
    </w:p>
    <w:p w:rsidR="00E51513" w:rsidRDefault="0087503A" w:rsidP="006B0B02">
      <w:pPr>
        <w:pStyle w:val="Heading2"/>
        <w:rPr>
          <w:rFonts w:ascii="Arial" w:hAnsi="Arial" w:cs="Arial"/>
          <w:sz w:val="28"/>
        </w:rPr>
      </w:pPr>
      <w:bookmarkStart w:id="2" w:name="_Toc105602231"/>
      <w:r>
        <w:rPr>
          <w:rFonts w:ascii="Arial" w:hAnsi="Arial" w:cs="Arial"/>
          <w:sz w:val="28"/>
        </w:rPr>
        <w:br/>
      </w:r>
      <w:r w:rsidR="00E51513" w:rsidRPr="00C9744E">
        <w:rPr>
          <w:rFonts w:ascii="Arial" w:hAnsi="Arial" w:cs="Arial"/>
          <w:sz w:val="28"/>
        </w:rPr>
        <w:t>Patrocinador / Patrocinadores</w:t>
      </w:r>
      <w:bookmarkEnd w:id="2"/>
    </w:p>
    <w:p w:rsidR="003B19B7" w:rsidRPr="003B19B7" w:rsidRDefault="003B19B7" w:rsidP="003B19B7">
      <w:pPr>
        <w:rPr>
          <w:lang w:val="es-ES_tradnl" w:eastAsia="ar-SA"/>
        </w:rPr>
      </w:pPr>
    </w:p>
    <w:p w:rsidR="00E51513" w:rsidRPr="00C9744E" w:rsidRDefault="00E51513" w:rsidP="00E5151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9"/>
        <w:gridCol w:w="3090"/>
        <w:gridCol w:w="2245"/>
      </w:tblGrid>
      <w:tr w:rsidR="002713A1" w:rsidRPr="00C9744E" w:rsidTr="00D01297">
        <w:trPr>
          <w:cantSplit/>
          <w:tblHeader/>
        </w:trPr>
        <w:tc>
          <w:tcPr>
            <w:tcW w:w="3289" w:type="dxa"/>
            <w:shd w:val="clear" w:color="auto" w:fill="auto"/>
          </w:tcPr>
          <w:p w:rsidR="002713A1" w:rsidRPr="00C9744E" w:rsidRDefault="002713A1" w:rsidP="002713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090" w:type="dxa"/>
            <w:shd w:val="clear" w:color="auto" w:fill="auto"/>
          </w:tcPr>
          <w:p w:rsidR="002713A1" w:rsidRPr="00C9744E" w:rsidRDefault="002713A1" w:rsidP="002713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shd w:val="clear" w:color="auto" w:fill="auto"/>
          </w:tcPr>
          <w:p w:rsidR="002713A1" w:rsidRPr="00C9744E" w:rsidRDefault="002713A1" w:rsidP="002713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</w:tr>
      <w:tr w:rsidR="002713A1" w:rsidRPr="00C9744E" w:rsidTr="00D01297">
        <w:tc>
          <w:tcPr>
            <w:tcW w:w="3289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Carlos Alberto Garza Ibarra</w:t>
            </w:r>
          </w:p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</w:p>
        </w:tc>
        <w:tc>
          <w:tcPr>
            <w:tcW w:w="3090" w:type="dxa"/>
            <w:shd w:val="clear" w:color="auto" w:fill="auto"/>
          </w:tcPr>
          <w:p w:rsidR="002713A1" w:rsidRPr="00C9744E" w:rsidRDefault="002713A1" w:rsidP="002713A1">
            <w:pPr>
              <w:pStyle w:val="Heading3"/>
              <w:tabs>
                <w:tab w:val="left" w:pos="0"/>
              </w:tabs>
              <w:snapToGrid w:val="0"/>
              <w:spacing w:before="0" w:line="360" w:lineRule="auto"/>
              <w:rPr>
                <w:rFonts w:ascii="Arial" w:eastAsiaTheme="minorHAnsi" w:hAnsi="Arial" w:cs="Arial"/>
                <w:bCs/>
                <w:iCs/>
                <w:color w:val="auto"/>
                <w:szCs w:val="22"/>
              </w:rPr>
            </w:pPr>
            <w:bookmarkStart w:id="3" w:name="_Toc25749690"/>
            <w:bookmarkStart w:id="4" w:name="_Toc105602232"/>
            <w:r w:rsidRPr="00C9744E">
              <w:rPr>
                <w:rFonts w:ascii="Arial" w:eastAsiaTheme="minorHAnsi" w:hAnsi="Arial" w:cs="Arial"/>
                <w:bCs/>
                <w:iCs/>
                <w:color w:val="auto"/>
                <w:szCs w:val="22"/>
              </w:rPr>
              <w:t>Secretario De Finanzas Y Tesorero General Del Estado De Nuevo León</w:t>
            </w:r>
            <w:bookmarkEnd w:id="3"/>
            <w:bookmarkEnd w:id="4"/>
          </w:p>
        </w:tc>
        <w:tc>
          <w:tcPr>
            <w:tcW w:w="2245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Gobierno de Nuevo León</w:t>
            </w:r>
          </w:p>
        </w:tc>
      </w:tr>
      <w:tr w:rsidR="002713A1" w:rsidRPr="00C9744E" w:rsidTr="00D01297">
        <w:tc>
          <w:tcPr>
            <w:tcW w:w="3289" w:type="dxa"/>
            <w:shd w:val="clear" w:color="auto" w:fill="auto"/>
            <w:vAlign w:val="bottom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Raúl Sergio González Treviño</w:t>
            </w:r>
          </w:p>
        </w:tc>
        <w:tc>
          <w:tcPr>
            <w:tcW w:w="3090" w:type="dxa"/>
            <w:shd w:val="clear" w:color="auto" w:fill="auto"/>
            <w:vAlign w:val="bottom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Subsecretario de Egresos</w:t>
            </w:r>
          </w:p>
        </w:tc>
        <w:tc>
          <w:tcPr>
            <w:tcW w:w="2245" w:type="dxa"/>
            <w:shd w:val="clear" w:color="auto" w:fill="auto"/>
            <w:vAlign w:val="bottom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Gobierno de Nuevo León</w:t>
            </w:r>
          </w:p>
        </w:tc>
      </w:tr>
      <w:tr w:rsidR="002713A1" w:rsidRPr="00C9744E" w:rsidTr="00D01297">
        <w:tc>
          <w:tcPr>
            <w:tcW w:w="3289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</w:p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eastAsia="Times New Roman" w:hAnsi="Arial" w:cs="Arial"/>
                <w:color w:val="000000"/>
                <w:sz w:val="24"/>
                <w:szCs w:val="20"/>
                <w:lang w:val="es-MX" w:eastAsia="es-VE"/>
              </w:rPr>
              <w:t>Néstor Ibarra Palomares</w:t>
            </w:r>
          </w:p>
        </w:tc>
        <w:tc>
          <w:tcPr>
            <w:tcW w:w="3090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 xml:space="preserve">Coordinación de Gestión de Información de </w:t>
            </w:r>
            <w:proofErr w:type="spellStart"/>
            <w:r w:rsidRPr="00C9744E">
              <w:rPr>
                <w:rFonts w:ascii="Arial" w:hAnsi="Arial" w:cs="Arial"/>
                <w:bCs/>
                <w:iCs/>
                <w:sz w:val="24"/>
              </w:rPr>
              <w:t>SFyTGE</w:t>
            </w:r>
            <w:proofErr w:type="spellEnd"/>
          </w:p>
        </w:tc>
        <w:tc>
          <w:tcPr>
            <w:tcW w:w="2245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</w:p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Gobierno de Nuevo León</w:t>
            </w:r>
          </w:p>
        </w:tc>
      </w:tr>
    </w:tbl>
    <w:p w:rsidR="00E51513" w:rsidRPr="00C9744E" w:rsidRDefault="00E51513" w:rsidP="00E5151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0"/>
          <w:lang w:val="es-MX" w:eastAsia="es-VE"/>
        </w:rPr>
      </w:pPr>
    </w:p>
    <w:p w:rsidR="00F9539B" w:rsidRDefault="00F9539B" w:rsidP="002F42F5">
      <w:pPr>
        <w:pStyle w:val="Heading2"/>
        <w:spacing w:before="0" w:after="0"/>
        <w:rPr>
          <w:rFonts w:ascii="Arial" w:hAnsi="Arial" w:cs="Arial"/>
          <w:sz w:val="28"/>
        </w:rPr>
      </w:pPr>
      <w:bookmarkStart w:id="5" w:name="_Toc105602233"/>
    </w:p>
    <w:p w:rsidR="00FD4C9C" w:rsidRDefault="00FD4C9C" w:rsidP="00FD4C9C">
      <w:pPr>
        <w:rPr>
          <w:lang w:val="es-ES_tradnl" w:eastAsia="ar-SA"/>
        </w:rPr>
      </w:pPr>
    </w:p>
    <w:p w:rsidR="009A1013" w:rsidRDefault="009A1013" w:rsidP="00FD4C9C">
      <w:pPr>
        <w:rPr>
          <w:lang w:val="es-ES_tradnl" w:eastAsia="ar-SA"/>
        </w:rPr>
      </w:pPr>
    </w:p>
    <w:p w:rsidR="00FD4C9C" w:rsidRPr="00FD4C9C" w:rsidRDefault="00FD4C9C" w:rsidP="00FD4C9C">
      <w:pPr>
        <w:rPr>
          <w:lang w:val="es-ES_tradnl" w:eastAsia="ar-SA"/>
        </w:rPr>
      </w:pPr>
    </w:p>
    <w:p w:rsidR="002F42F5" w:rsidRDefault="0087503A" w:rsidP="002F42F5">
      <w:pPr>
        <w:pStyle w:val="Heading2"/>
        <w:spacing w:before="0" w:after="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/>
      </w:r>
      <w:r>
        <w:rPr>
          <w:rFonts w:ascii="Arial" w:hAnsi="Arial" w:cs="Arial"/>
          <w:sz w:val="28"/>
        </w:rPr>
        <w:br/>
      </w:r>
      <w:r w:rsidR="00013817">
        <w:rPr>
          <w:rFonts w:ascii="Arial" w:hAnsi="Arial" w:cs="Arial"/>
          <w:sz w:val="28"/>
        </w:rPr>
        <w:t>Propósito y Justificación del Proyecto</w:t>
      </w:r>
      <w:bookmarkEnd w:id="5"/>
      <w:r w:rsidR="00AC6E88">
        <w:rPr>
          <w:rFonts w:ascii="Arial" w:hAnsi="Arial" w:cs="Arial"/>
          <w:sz w:val="28"/>
        </w:rPr>
        <w:t xml:space="preserve"> </w:t>
      </w:r>
    </w:p>
    <w:p w:rsidR="002F42F5" w:rsidRDefault="002F42F5" w:rsidP="002F42F5">
      <w:pPr>
        <w:rPr>
          <w:lang w:val="es-ES_tradnl" w:eastAsia="ar-SA"/>
        </w:rPr>
      </w:pPr>
    </w:p>
    <w:p w:rsidR="00E65C43" w:rsidRDefault="00E65C43" w:rsidP="007C699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65C4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</w:t>
      </w:r>
      <w:r w:rsidRPr="00E65C43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Gobierno de Nuevo León</w:t>
      </w:r>
      <w:r w:rsidRPr="00E65C4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, en su compromiso con la transparencia y la eficiencia en la gestión de los apoyos sociales, ha identificado la necesidad de modernizar y centralizar </w:t>
      </w:r>
      <w:r w:rsidRPr="00E65C43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la administración de la información de los beneficiarios</w:t>
      </w:r>
      <w:r w:rsidRPr="00E65C4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de los diversos programas gubernamentales.</w:t>
      </w:r>
    </w:p>
    <w:p w:rsidR="006B7A47" w:rsidRPr="006B7A47" w:rsidRDefault="0087503A" w:rsidP="006B7A47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6B7A47" w:rsidRPr="006B7A47">
        <w:rPr>
          <w:rFonts w:ascii="Arial" w:hAnsi="Arial" w:cs="Arial"/>
          <w:b/>
          <w:bCs/>
        </w:rPr>
        <w:t>Propósito:</w:t>
      </w:r>
      <w:r w:rsidR="006B7A47" w:rsidRPr="006B7A47">
        <w:rPr>
          <w:rFonts w:ascii="Arial" w:hAnsi="Arial" w:cs="Arial"/>
        </w:rPr>
        <w:t xml:space="preserve"> El propósito principal de este proyecto es centralizar, gestionar y transparentar la información de todos los beneficiarios de los programas de ayuda social del Gobierno de Nuevo León a través de una plataforma tecnológica unificada, segura y eficiente.</w:t>
      </w:r>
    </w:p>
    <w:p w:rsidR="006B7A47" w:rsidRPr="006B7A47" w:rsidRDefault="006B7A47" w:rsidP="006B7A47">
      <w:pPr>
        <w:pStyle w:val="NormalWeb"/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Justificación:</w:t>
      </w:r>
      <w:r w:rsidRPr="006B7A47">
        <w:rPr>
          <w:rFonts w:ascii="Arial" w:hAnsi="Arial" w:cs="Arial"/>
        </w:rPr>
        <w:t xml:space="preserve"> Actualmente, la gestión del padrón de beneficiarios se apoya en un sistema con una interfaz de administración limitada y procesos que requieren una considerable intervención manual. Esta situación consume un tiempo valioso del personal de soporte técnico y de las dependencias, generando retrasos en la actualización y consulta de la información. La creación de la nueva </w:t>
      </w:r>
      <w:r w:rsidRPr="006B7A47">
        <w:rPr>
          <w:rFonts w:ascii="Arial" w:hAnsi="Arial" w:cs="Arial"/>
          <w:b/>
          <w:bCs/>
        </w:rPr>
        <w:t>Portal Plataforma del Padrón de Beneficiarios (PPABE)</w:t>
      </w:r>
      <w:r w:rsidRPr="006B7A47">
        <w:rPr>
          <w:rFonts w:ascii="Arial" w:hAnsi="Arial" w:cs="Arial"/>
        </w:rPr>
        <w:t xml:space="preserve"> se justifica por la necesidad crítica de:</w:t>
      </w:r>
    </w:p>
    <w:p w:rsidR="006B7A47" w:rsidRPr="006B7A47" w:rsidRDefault="006B7A47" w:rsidP="006B7A47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Modernizar la gestión:</w:t>
      </w:r>
      <w:r w:rsidRPr="006B7A47">
        <w:rPr>
          <w:rFonts w:ascii="Arial" w:hAnsi="Arial" w:cs="Arial"/>
        </w:rPr>
        <w:t xml:space="preserve"> Reemplazar el sistema actual por una solución robusta que automatice los procesos.</w:t>
      </w:r>
    </w:p>
    <w:p w:rsidR="006B7A47" w:rsidRPr="006B7A47" w:rsidRDefault="006B7A47" w:rsidP="006B7A47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Optimizar recursos:</w:t>
      </w:r>
      <w:r w:rsidRPr="006B7A47">
        <w:rPr>
          <w:rFonts w:ascii="Arial" w:hAnsi="Arial" w:cs="Arial"/>
        </w:rPr>
        <w:t xml:space="preserve"> Liberar al personal técnico de tareas repetitivas y reducir los tiempos de espera para las dependencias.</w:t>
      </w:r>
    </w:p>
    <w:p w:rsidR="006B7A47" w:rsidRPr="006B7A47" w:rsidRDefault="006B7A47" w:rsidP="006B7A47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Garantizar la integridad y transparencia:</w:t>
      </w:r>
      <w:r w:rsidRPr="006B7A47">
        <w:rPr>
          <w:rFonts w:ascii="Arial" w:hAnsi="Arial" w:cs="Arial"/>
        </w:rPr>
        <w:t xml:space="preserve"> Asegurar que la información sea precisa, esté actualizada y sea accesible de acuerdo con la Ley de Transparencia y Protección de Datos Personales.</w:t>
      </w:r>
    </w:p>
    <w:p w:rsidR="006B7A47" w:rsidRPr="006B7A47" w:rsidRDefault="006B7A47" w:rsidP="006B7A47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Mejorar la toma de decisiones:</w:t>
      </w:r>
      <w:r w:rsidRPr="006B7A47">
        <w:rPr>
          <w:rFonts w:ascii="Arial" w:hAnsi="Arial" w:cs="Arial"/>
        </w:rPr>
        <w:t xml:space="preserve"> Proveer herramientas de reporte y análisis para una mejor planificación y auditoría de los apoyos sociales.</w:t>
      </w:r>
    </w:p>
    <w:p w:rsidR="007C6995" w:rsidRPr="006B7A47" w:rsidRDefault="007C6995" w:rsidP="007C699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2F42F5" w:rsidRPr="007C6995" w:rsidRDefault="002F42F5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 w:eastAsia="ar-SA"/>
        </w:rPr>
      </w:pPr>
    </w:p>
    <w:p w:rsidR="002F42F5" w:rsidRDefault="002F42F5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 w:eastAsia="ar-SA"/>
        </w:rPr>
      </w:pPr>
    </w:p>
    <w:p w:rsidR="002F42F5" w:rsidRDefault="002F42F5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 w:eastAsia="ar-SA"/>
        </w:rPr>
      </w:pPr>
    </w:p>
    <w:p w:rsidR="0087503A" w:rsidRDefault="0087503A" w:rsidP="002F42F5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6" w:name="_Toc105602235"/>
    </w:p>
    <w:p w:rsidR="00F9539B" w:rsidRDefault="00AD4033" w:rsidP="002F42F5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Descripción</w:t>
      </w:r>
      <w:r w:rsidR="00F9539B">
        <w:rPr>
          <w:rFonts w:ascii="Arial" w:hAnsi="Arial" w:cs="Arial"/>
          <w:sz w:val="28"/>
        </w:rPr>
        <w:t xml:space="preserve"> del Proyecto y Entregables.</w:t>
      </w:r>
    </w:p>
    <w:p w:rsidR="006B7A47" w:rsidRPr="006B7A47" w:rsidRDefault="006B7A47" w:rsidP="006B7A47">
      <w:pPr>
        <w:pStyle w:val="NormalWeb"/>
        <w:jc w:val="both"/>
        <w:rPr>
          <w:rFonts w:ascii="Arial" w:hAnsi="Arial" w:cs="Arial"/>
        </w:rPr>
      </w:pPr>
      <w:r w:rsidRPr="006B7A47">
        <w:rPr>
          <w:rFonts w:ascii="Arial" w:hAnsi="Arial" w:cs="Arial"/>
        </w:rPr>
        <w:t xml:space="preserve">El proyecto </w:t>
      </w:r>
      <w:r w:rsidRPr="006B7A47">
        <w:rPr>
          <w:rFonts w:ascii="Arial" w:hAnsi="Arial" w:cs="Arial"/>
          <w:b/>
          <w:bCs/>
        </w:rPr>
        <w:t>PPABE</w:t>
      </w:r>
      <w:r w:rsidRPr="006B7A47">
        <w:rPr>
          <w:rFonts w:ascii="Arial" w:hAnsi="Arial" w:cs="Arial"/>
        </w:rPr>
        <w:t xml:space="preserve"> consiste en el diseño, desarrollo e implementación de una nueva plataforma web integral que contará con dos componentes principales: un portal administrativo para la gestión interna de la información y un portal público para la consulta ciudadana. La plataforma permitirá a cada dependencia gubernamental autorizada cargar, validar y administrar la información de sus beneficiarios de manera autónoma y controlada.</w:t>
      </w:r>
    </w:p>
    <w:p w:rsidR="006B7A47" w:rsidRPr="006B7A47" w:rsidRDefault="006B7A47" w:rsidP="006B7A47">
      <w:pPr>
        <w:pStyle w:val="NormalWeb"/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Principales Entregables del Proyecto:</w:t>
      </w:r>
    </w:p>
    <w:p w:rsidR="006B7A47" w:rsidRPr="006B7A47" w:rsidRDefault="006B7A47" w:rsidP="006B7A47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Plataforma de Administración Interna (Back-end):</w:t>
      </w:r>
      <w:r w:rsidRPr="006B7A47">
        <w:rPr>
          <w:rFonts w:ascii="Arial" w:hAnsi="Arial" w:cs="Arial"/>
        </w:rPr>
        <w:t xml:space="preserve"> Módulo seguro para la gestión de beneficiarios, programas, dependencias, catálogos y usuarios con roles definidos.</w:t>
      </w:r>
    </w:p>
    <w:p w:rsidR="006B7A47" w:rsidRPr="006B7A47" w:rsidRDefault="006B7A47" w:rsidP="006B7A47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Portal Público de Transparencia (Front-end):</w:t>
      </w:r>
      <w:r w:rsidRPr="006B7A47">
        <w:rPr>
          <w:rFonts w:ascii="Arial" w:hAnsi="Arial" w:cs="Arial"/>
        </w:rPr>
        <w:t xml:space="preserve"> Interfaz de consulta pública que mostrará la información no sensible de los beneficiarios, cumpliendo con la normativa de transparencia.</w:t>
      </w:r>
    </w:p>
    <w:p w:rsidR="006B7A47" w:rsidRPr="006B7A47" w:rsidRDefault="006B7A47" w:rsidP="006B7A47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Módulo de Carga y Validación de Datos:</w:t>
      </w:r>
      <w:r w:rsidRPr="006B7A47">
        <w:rPr>
          <w:rFonts w:ascii="Arial" w:hAnsi="Arial" w:cs="Arial"/>
        </w:rPr>
        <w:t xml:space="preserve"> Herramientas para la carga masiva de datos (vía plantillas) y validaciones automáticas para asegurar la calidad de la información.</w:t>
      </w:r>
    </w:p>
    <w:p w:rsidR="006B7A47" w:rsidRPr="006B7A47" w:rsidRDefault="006B7A47" w:rsidP="006B7A47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Módulo de Reportes:</w:t>
      </w:r>
      <w:r w:rsidRPr="006B7A47">
        <w:rPr>
          <w:rFonts w:ascii="Arial" w:hAnsi="Arial" w:cs="Arial"/>
        </w:rPr>
        <w:t xml:space="preserve"> Funcionalidad para generar reportes estándar y personalizados sobre los beneficiarios y los apoyos otorgados.</w:t>
      </w:r>
    </w:p>
    <w:p w:rsidR="006B7A47" w:rsidRPr="006B7A47" w:rsidRDefault="006B7A47" w:rsidP="006B7A47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Documentación Completa:</w:t>
      </w:r>
      <w:r w:rsidRPr="006B7A47">
        <w:rPr>
          <w:rFonts w:ascii="Arial" w:hAnsi="Arial" w:cs="Arial"/>
        </w:rPr>
        <w:t xml:space="preserve"> Incluye el manual de usuario para los diferentes roles y el manual técnico de la plataforma.</w:t>
      </w:r>
    </w:p>
    <w:p w:rsidR="006B7A47" w:rsidRPr="006B7A47" w:rsidRDefault="006B7A47" w:rsidP="006B7A47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Plan y Ejecución de Migración de Datos:</w:t>
      </w:r>
      <w:r w:rsidRPr="006B7A47">
        <w:rPr>
          <w:rFonts w:ascii="Arial" w:hAnsi="Arial" w:cs="Arial"/>
        </w:rPr>
        <w:t xml:space="preserve"> Estrategia y proceso para la carga del padrón histórico en la nueva plataforma.</w:t>
      </w:r>
    </w:p>
    <w:p w:rsidR="006B7A47" w:rsidRPr="006B7A47" w:rsidRDefault="006B7A47" w:rsidP="006B7A47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6B7A47">
        <w:rPr>
          <w:rFonts w:ascii="Arial" w:hAnsi="Arial" w:cs="Arial"/>
          <w:b/>
          <w:bCs/>
        </w:rPr>
        <w:t>Capacitación a Usuarios:</w:t>
      </w:r>
      <w:r w:rsidRPr="006B7A47">
        <w:rPr>
          <w:rFonts w:ascii="Arial" w:hAnsi="Arial" w:cs="Arial"/>
        </w:rPr>
        <w:t xml:space="preserve"> Sesiones de formación para el personal de las dependencias que operarán la plataforma.</w:t>
      </w:r>
    </w:p>
    <w:p w:rsidR="00715A5C" w:rsidRPr="006B7A47" w:rsidRDefault="0087503A" w:rsidP="00F9539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7A47">
        <w:rPr>
          <w:rFonts w:ascii="Arial" w:hAnsi="Arial" w:cs="Arial"/>
          <w:sz w:val="24"/>
          <w:szCs w:val="24"/>
        </w:rPr>
        <w:br/>
      </w:r>
    </w:p>
    <w:p w:rsidR="00FD4C9C" w:rsidRPr="00F12B69" w:rsidRDefault="00F12B69" w:rsidP="0087503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2B69">
        <w:rPr>
          <w:rFonts w:ascii="Arial" w:hAnsi="Arial" w:cs="Arial"/>
          <w:sz w:val="24"/>
          <w:szCs w:val="24"/>
        </w:rPr>
        <w:t xml:space="preserve">Los sprint tendrán un tiempo de desarrollo de </w:t>
      </w:r>
      <w:r w:rsidR="005A5BF6">
        <w:rPr>
          <w:rFonts w:ascii="Arial" w:hAnsi="Arial" w:cs="Arial"/>
          <w:sz w:val="24"/>
          <w:szCs w:val="24"/>
        </w:rPr>
        <w:t>2 semanas</w:t>
      </w:r>
      <w:r w:rsidR="00715A5C" w:rsidRPr="00F12B69">
        <w:rPr>
          <w:rFonts w:ascii="Arial" w:hAnsi="Arial" w:cs="Arial"/>
          <w:sz w:val="24"/>
          <w:szCs w:val="24"/>
        </w:rPr>
        <w:t>:</w:t>
      </w:r>
      <w:r w:rsidR="0087503A">
        <w:rPr>
          <w:rFonts w:ascii="Arial" w:hAnsi="Arial" w:cs="Arial"/>
          <w:sz w:val="24"/>
          <w:szCs w:val="24"/>
        </w:rPr>
        <w:br/>
      </w:r>
    </w:p>
    <w:p w:rsidR="00715A5C" w:rsidRPr="00715A5C" w:rsidRDefault="00715A5C" w:rsidP="00715A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15A5C">
        <w:rPr>
          <w:rFonts w:ascii="Arial" w:hAnsi="Arial" w:cs="Arial"/>
          <w:sz w:val="24"/>
          <w:szCs w:val="24"/>
        </w:rPr>
        <w:t xml:space="preserve">Prototipo funcional del sistema con los módulos </w:t>
      </w:r>
      <w:r w:rsidR="003F0716">
        <w:rPr>
          <w:rFonts w:ascii="Arial" w:hAnsi="Arial" w:cs="Arial"/>
          <w:sz w:val="24"/>
          <w:szCs w:val="24"/>
        </w:rPr>
        <w:t>de los procesos</w:t>
      </w:r>
    </w:p>
    <w:p w:rsidR="003F0716" w:rsidRDefault="00715A5C" w:rsidP="00715A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15A5C">
        <w:rPr>
          <w:rFonts w:ascii="Arial" w:hAnsi="Arial" w:cs="Arial"/>
          <w:sz w:val="24"/>
          <w:szCs w:val="24"/>
        </w:rPr>
        <w:t>Prototipo funcional del sistema con los módulos de los procesos de la administración del sistema.</w:t>
      </w:r>
    </w:p>
    <w:p w:rsidR="00715A5C" w:rsidRPr="003F0716" w:rsidRDefault="007431D0" w:rsidP="00715A5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431D0">
        <w:rPr>
          <w:rStyle w:val="Strong"/>
          <w:rFonts w:ascii="Arial" w:hAnsi="Arial" w:cs="Arial"/>
          <w:b w:val="0"/>
          <w:sz w:val="24"/>
          <w:szCs w:val="24"/>
        </w:rPr>
        <w:t>Portal de Participaciones y Aportaciones Federales y Estatales (PPAFE)</w:t>
      </w:r>
    </w:p>
    <w:p w:rsidR="00715A5C" w:rsidRDefault="00715A5C" w:rsidP="00F9539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7503A" w:rsidRDefault="0087503A" w:rsidP="002F42F5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4000F2" w:rsidRPr="00C9744E" w:rsidRDefault="00F9539B" w:rsidP="002F42F5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Requerimientos de alto nivel</w:t>
      </w:r>
      <w:bookmarkEnd w:id="6"/>
    </w:p>
    <w:p w:rsidR="004000F2" w:rsidRDefault="004000F2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074C6" w:rsidRPr="005074C6" w:rsidRDefault="005074C6" w:rsidP="005074C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074C6">
        <w:rPr>
          <w:rFonts w:ascii="Arial" w:eastAsia="Times New Roman" w:hAnsi="Arial" w:cs="Arial"/>
          <w:sz w:val="24"/>
          <w:szCs w:val="24"/>
          <w:lang w:val="es-MX" w:eastAsia="es-MX"/>
        </w:rPr>
        <w:t xml:space="preserve">Para el desarrollo de la </w:t>
      </w:r>
      <w:r w:rsidR="006B7A47" w:rsidRPr="006B7A47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Portal Plataforma del Padrón de Beneficiarios (PPABE)</w:t>
      </w:r>
      <w:r w:rsidRPr="005074C6">
        <w:rPr>
          <w:rFonts w:ascii="Arial" w:eastAsia="Times New Roman" w:hAnsi="Arial" w:cs="Arial"/>
          <w:sz w:val="24"/>
          <w:szCs w:val="24"/>
          <w:lang w:val="es-MX" w:eastAsia="es-MX"/>
        </w:rPr>
        <w:t>, es fundamental definir los requerimientos de alto nivel que guiarán el diseño y la implementación del sistema. Estos requerimientos abarcan aspectos clave como la centralización de datos, accesibilidad, seguridad y cumplimiento normativo.</w:t>
      </w:r>
    </w:p>
    <w:p w:rsidR="0087503A" w:rsidRDefault="0087503A" w:rsidP="005074C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5074C6" w:rsidRPr="009F2FF9" w:rsidRDefault="005074C6" w:rsidP="009F2FF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074C6">
        <w:rPr>
          <w:rFonts w:ascii="Arial" w:eastAsia="Times New Roman" w:hAnsi="Arial" w:cs="Arial"/>
          <w:sz w:val="24"/>
          <w:szCs w:val="24"/>
          <w:lang w:val="es-MX" w:eastAsia="es-MX"/>
        </w:rPr>
        <w:t>A continuación, se detallan los principales requerimientos de alto nivel que deberá cumplir la plataforma: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Sistema de gestión de usuarios con roles y permisos definidos (Capturista, Validador, Administrador).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Catálogos centralizados para la administración de Dependencias, Programas, Subprogramas y Tipos de Apoyo.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Módulo para el registro y actualización de la información de los beneficiarios, incluyendo datos demográficos y de contacto.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Flujo de trabajo (workflow) para la captura, revisión, validación y publicación de la información.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Herramientas para la carga masiva de beneficiarios mediante plantillas de Excel estandarizadas.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Validación de datos para asegurar la integridad (ej. formato de CURP, catálogos predefinidos).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Portal público con capacidades de búsqueda y filtrado por dependencia, programa y año.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Capacidad de exportar la información pública en formatos abiertos (Excel, CSV).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Generación de un registro de trazabilidad (bitácora) para todas las acciones importantes realizadas en el sistema.</w:t>
      </w:r>
    </w:p>
    <w:p w:rsidR="00350399" w:rsidRPr="009F2FF9" w:rsidRDefault="00350399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350399" w:rsidRDefault="00350399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50399" w:rsidRDefault="00350399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311E9" w:rsidRDefault="00E311E9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311E9" w:rsidRDefault="00E311E9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163C5" w:rsidRDefault="00640044" w:rsidP="002F42F5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7" w:name="_Toc105602236"/>
      <w:bookmarkStart w:id="8" w:name="_Toc27731499"/>
      <w:r>
        <w:rPr>
          <w:rFonts w:ascii="Arial" w:hAnsi="Arial" w:cs="Arial"/>
          <w:sz w:val="28"/>
        </w:rPr>
        <w:t>Objetivos generales</w:t>
      </w:r>
      <w:bookmarkEnd w:id="7"/>
      <w:r w:rsidR="005163C5" w:rsidRPr="004000F2">
        <w:rPr>
          <w:rFonts w:ascii="Arial" w:hAnsi="Arial" w:cs="Arial"/>
          <w:sz w:val="28"/>
        </w:rPr>
        <w:t xml:space="preserve"> </w:t>
      </w:r>
    </w:p>
    <w:p w:rsidR="0087503A" w:rsidRDefault="0087503A" w:rsidP="007C699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7C6995" w:rsidRPr="007C6995" w:rsidRDefault="007C6995" w:rsidP="007C699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principal objetivo del proyecto es </w:t>
      </w:r>
      <w:r w:rsidRPr="007C6995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mejorar la accesibilidad, transparencia y eficiencia</w:t>
      </w: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en la consulta de la información </w:t>
      </w:r>
      <w:r w:rsidR="009F2FF9">
        <w:rPr>
          <w:rFonts w:ascii="Arial" w:eastAsia="Times New Roman" w:hAnsi="Arial" w:cs="Arial"/>
          <w:sz w:val="24"/>
          <w:szCs w:val="24"/>
          <w:lang w:val="es-MX" w:eastAsia="es-MX"/>
        </w:rPr>
        <w:t>de beneficiarios</w:t>
      </w: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relacionada con l</w:t>
      </w:r>
      <w:r w:rsidR="009F2FF9">
        <w:rPr>
          <w:rFonts w:ascii="Arial" w:eastAsia="Times New Roman" w:hAnsi="Arial" w:cs="Arial"/>
          <w:sz w:val="24"/>
          <w:szCs w:val="24"/>
          <w:lang w:val="es-MX" w:eastAsia="es-MX"/>
        </w:rPr>
        <w:t>o</w:t>
      </w: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 xml:space="preserve">s </w:t>
      </w:r>
      <w:r w:rsidR="009F2FF9">
        <w:rPr>
          <w:rFonts w:ascii="Arial" w:eastAsia="Times New Roman" w:hAnsi="Arial" w:cs="Arial"/>
          <w:sz w:val="24"/>
          <w:szCs w:val="24"/>
          <w:lang w:val="es-MX" w:eastAsia="es-MX"/>
        </w:rPr>
        <w:t>programas de ayuda social</w:t>
      </w: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en el estado de Nuevo León.</w:t>
      </w:r>
    </w:p>
    <w:p w:rsidR="007C6995" w:rsidRPr="00517F2F" w:rsidRDefault="007C6995" w:rsidP="00517F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portal permitirá que ciudadanos, investigadores y funcionarios gubernamentales puedan acceder de manera sencilla a los datos de </w:t>
      </w:r>
      <w:r w:rsidR="009F2FF9">
        <w:rPr>
          <w:rFonts w:ascii="Arial" w:eastAsia="Times New Roman" w:hAnsi="Arial" w:cs="Arial"/>
          <w:sz w:val="24"/>
          <w:szCs w:val="24"/>
          <w:lang w:val="es-MX" w:eastAsia="es-MX"/>
        </w:rPr>
        <w:t>beneficiarios</w:t>
      </w: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de </w:t>
      </w:r>
      <w:r w:rsidR="009F2FF9">
        <w:rPr>
          <w:rFonts w:ascii="Arial" w:eastAsia="Times New Roman" w:hAnsi="Arial" w:cs="Arial"/>
          <w:sz w:val="24"/>
          <w:szCs w:val="24"/>
          <w:lang w:val="es-MX" w:eastAsia="es-MX"/>
        </w:rPr>
        <w:t xml:space="preserve">los </w:t>
      </w: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 xml:space="preserve">recursos, asegurando </w:t>
      </w:r>
      <w:r w:rsidRPr="007C6995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rendición de cuentas y cumplimiento legal</w:t>
      </w: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>.</w:t>
      </w:r>
    </w:p>
    <w:p w:rsidR="005074C6" w:rsidRPr="005074C6" w:rsidRDefault="005074C6" w:rsidP="005074C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074C6">
        <w:rPr>
          <w:rFonts w:ascii="Arial" w:eastAsia="Times New Roman" w:hAnsi="Arial" w:cs="Arial"/>
          <w:sz w:val="24"/>
          <w:szCs w:val="24"/>
          <w:lang w:val="es-MX" w:eastAsia="es-MX"/>
        </w:rPr>
        <w:t>El proyecto se enfocará en la integración con los sistemas existentes de la institución, asegurando una transición fluida y minimizando impactos en la operación diaria. La plataforma estará diseñada para ser escalable, permitiendo futuras mejoras y adaptaciones conforme a las necesidades de la organización.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  <w:b/>
          <w:bCs/>
        </w:rPr>
        <w:t>Centralizar:</w:t>
      </w:r>
      <w:r w:rsidRPr="009F2FF9">
        <w:rPr>
          <w:rFonts w:ascii="Arial" w:hAnsi="Arial" w:cs="Arial"/>
        </w:rPr>
        <w:t xml:space="preserve"> Consolidar toda la información del padrón de beneficiarios del Gobierno de Nuevo León en una única plataforma.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  <w:b/>
          <w:bCs/>
        </w:rPr>
        <w:t>Transparentar:</w:t>
      </w:r>
      <w:r w:rsidRPr="009F2FF9">
        <w:rPr>
          <w:rFonts w:ascii="Arial" w:hAnsi="Arial" w:cs="Arial"/>
        </w:rPr>
        <w:t xml:space="preserve"> Cumplir con la normativa de transparencia al proveer un portal de consulta pública confiable y accesible.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  <w:b/>
          <w:bCs/>
        </w:rPr>
        <w:t>Optimizar:</w:t>
      </w:r>
      <w:r w:rsidRPr="009F2FF9">
        <w:rPr>
          <w:rFonts w:ascii="Arial" w:hAnsi="Arial" w:cs="Arial"/>
        </w:rPr>
        <w:t xml:space="preserve"> Agilizar y automatizar los procesos de carga y validación de información, reduciendo la carga operativa.</w:t>
      </w:r>
    </w:p>
    <w:p w:rsidR="009F2FF9" w:rsidRPr="009F2FF9" w:rsidRDefault="009F2FF9" w:rsidP="009F2FF9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  <w:b/>
          <w:bCs/>
        </w:rPr>
        <w:t>Controlar:</w:t>
      </w:r>
      <w:r w:rsidRPr="009F2FF9">
        <w:rPr>
          <w:rFonts w:ascii="Arial" w:hAnsi="Arial" w:cs="Arial"/>
        </w:rPr>
        <w:t xml:space="preserve"> Fortalecer el control interno y la auditoría sobre los programas de ayuda social mediante información precisa y trazable.</w:t>
      </w:r>
    </w:p>
    <w:p w:rsidR="00EE66E5" w:rsidRPr="009F2FF9" w:rsidRDefault="00EE66E5" w:rsidP="002F42F5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 w:line="360" w:lineRule="auto"/>
        <w:rPr>
          <w:rFonts w:ascii="Arial" w:eastAsia="Times New Roman" w:hAnsi="Arial" w:cs="Arial"/>
          <w:b/>
          <w:bCs/>
          <w:iCs/>
          <w:color w:val="auto"/>
          <w:sz w:val="28"/>
          <w:szCs w:val="28"/>
          <w:lang w:val="es-MX" w:eastAsia="ar-SA"/>
        </w:rPr>
      </w:pPr>
    </w:p>
    <w:p w:rsidR="005074C6" w:rsidRDefault="005074C6" w:rsidP="005074C6">
      <w:pPr>
        <w:rPr>
          <w:lang w:val="es-ES_tradnl" w:eastAsia="ar-SA"/>
        </w:rPr>
      </w:pPr>
    </w:p>
    <w:p w:rsidR="005074C6" w:rsidRDefault="005074C6" w:rsidP="005074C6">
      <w:pPr>
        <w:rPr>
          <w:lang w:val="es-ES_tradnl" w:eastAsia="ar-SA"/>
        </w:rPr>
      </w:pPr>
    </w:p>
    <w:p w:rsidR="0087503A" w:rsidRDefault="0087503A" w:rsidP="005074C6">
      <w:pPr>
        <w:rPr>
          <w:lang w:val="es-ES_tradnl" w:eastAsia="ar-SA"/>
        </w:rPr>
      </w:pPr>
    </w:p>
    <w:p w:rsidR="0087503A" w:rsidRDefault="0087503A" w:rsidP="005074C6">
      <w:pPr>
        <w:rPr>
          <w:lang w:val="es-ES_tradnl" w:eastAsia="ar-SA"/>
        </w:rPr>
      </w:pPr>
    </w:p>
    <w:p w:rsidR="0087503A" w:rsidRDefault="0087503A" w:rsidP="005074C6">
      <w:pPr>
        <w:rPr>
          <w:lang w:val="es-ES_tradnl" w:eastAsia="ar-SA"/>
        </w:rPr>
      </w:pPr>
    </w:p>
    <w:p w:rsidR="0087503A" w:rsidRPr="005074C6" w:rsidRDefault="0087503A" w:rsidP="005074C6">
      <w:pPr>
        <w:rPr>
          <w:lang w:val="es-ES_tradnl" w:eastAsia="ar-SA"/>
        </w:rPr>
      </w:pPr>
    </w:p>
    <w:p w:rsidR="0087503A" w:rsidRDefault="0087503A" w:rsidP="002F42F5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Times New Roman" w:hAnsi="Arial" w:cs="Arial"/>
          <w:b/>
          <w:bCs/>
          <w:iCs/>
          <w:color w:val="auto"/>
          <w:sz w:val="28"/>
          <w:szCs w:val="28"/>
          <w:lang w:val="es-ES_tradnl" w:eastAsia="ar-SA"/>
        </w:rPr>
      </w:pPr>
      <w:bookmarkStart w:id="9" w:name="_Toc105602238"/>
    </w:p>
    <w:p w:rsidR="005163C5" w:rsidRPr="005163C5" w:rsidRDefault="005163C5" w:rsidP="002F42F5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Times New Roman" w:hAnsi="Arial" w:cs="Arial"/>
          <w:b/>
          <w:bCs/>
          <w:iCs/>
          <w:color w:val="auto"/>
          <w:sz w:val="28"/>
          <w:szCs w:val="28"/>
          <w:lang w:val="es-ES_tradnl" w:eastAsia="ar-SA"/>
        </w:rPr>
      </w:pPr>
      <w:r w:rsidRPr="005163C5">
        <w:rPr>
          <w:rFonts w:ascii="Arial" w:eastAsia="Times New Roman" w:hAnsi="Arial" w:cs="Arial"/>
          <w:b/>
          <w:bCs/>
          <w:iCs/>
          <w:color w:val="auto"/>
          <w:sz w:val="28"/>
          <w:szCs w:val="28"/>
          <w:lang w:val="es-ES_tradnl" w:eastAsia="ar-SA"/>
        </w:rPr>
        <w:t>Objetivo</w:t>
      </w:r>
      <w:r w:rsidR="00EE66E5">
        <w:rPr>
          <w:rFonts w:ascii="Arial" w:eastAsia="Times New Roman" w:hAnsi="Arial" w:cs="Arial"/>
          <w:b/>
          <w:bCs/>
          <w:iCs/>
          <w:color w:val="auto"/>
          <w:sz w:val="28"/>
          <w:szCs w:val="28"/>
          <w:lang w:val="es-ES_tradnl" w:eastAsia="ar-SA"/>
        </w:rPr>
        <w:t>s</w:t>
      </w:r>
      <w:r w:rsidRPr="005163C5">
        <w:rPr>
          <w:rFonts w:ascii="Arial" w:eastAsia="Times New Roman" w:hAnsi="Arial" w:cs="Arial"/>
          <w:b/>
          <w:bCs/>
          <w:iCs/>
          <w:color w:val="auto"/>
          <w:sz w:val="28"/>
          <w:szCs w:val="28"/>
          <w:lang w:val="es-ES_tradnl" w:eastAsia="ar-SA"/>
        </w:rPr>
        <w:t xml:space="preserve"> </w:t>
      </w:r>
      <w:bookmarkEnd w:id="8"/>
      <w:bookmarkEnd w:id="9"/>
      <w:r w:rsidR="006B0B02">
        <w:rPr>
          <w:rFonts w:ascii="Arial" w:eastAsia="Times New Roman" w:hAnsi="Arial" w:cs="Arial"/>
          <w:b/>
          <w:bCs/>
          <w:iCs/>
          <w:color w:val="auto"/>
          <w:sz w:val="28"/>
          <w:szCs w:val="28"/>
          <w:lang w:val="es-ES_tradnl" w:eastAsia="ar-SA"/>
        </w:rPr>
        <w:t>específicos</w:t>
      </w:r>
    </w:p>
    <w:p w:rsidR="005163C5" w:rsidRPr="00A03380" w:rsidRDefault="005163C5" w:rsidP="002F42F5">
      <w:pPr>
        <w:spacing w:after="0" w:line="360" w:lineRule="auto"/>
      </w:pPr>
    </w:p>
    <w:p w:rsidR="005074C6" w:rsidRPr="005074C6" w:rsidRDefault="005074C6" w:rsidP="005074C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074C6">
        <w:rPr>
          <w:rFonts w:ascii="Arial" w:eastAsia="Times New Roman" w:hAnsi="Arial" w:cs="Arial"/>
          <w:sz w:val="24"/>
          <w:szCs w:val="24"/>
          <w:lang w:val="es-MX" w:eastAsia="es-MX"/>
        </w:rPr>
        <w:t>Para alcanzar el objetivo general del proyecto, se han definido una serie de objetivos específicos que guiarán su desarrollo e implementación. Estos objetivos permitirán establecer criterios medibles de éxito y garantizar que la plataforma cumpla con las expectativas de los usuarios y las necesidades operativas de la institución.</w:t>
      </w:r>
    </w:p>
    <w:p w:rsidR="0087503A" w:rsidRDefault="0087503A" w:rsidP="005074C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5074C6" w:rsidRPr="005074C6" w:rsidRDefault="005074C6" w:rsidP="0087503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5074C6">
        <w:rPr>
          <w:rFonts w:ascii="Arial" w:eastAsia="Times New Roman" w:hAnsi="Arial" w:cs="Arial"/>
          <w:sz w:val="24"/>
          <w:szCs w:val="24"/>
          <w:lang w:val="es-MX" w:eastAsia="es-MX"/>
        </w:rPr>
        <w:t>A continuación, se presentan los objetivos específicos del proyecto:</w:t>
      </w:r>
      <w:r w:rsidR="0087503A">
        <w:rPr>
          <w:rFonts w:ascii="Arial" w:eastAsia="Times New Roman" w:hAnsi="Arial" w:cs="Arial"/>
          <w:sz w:val="24"/>
          <w:szCs w:val="24"/>
          <w:lang w:val="es-MX" w:eastAsia="es-MX"/>
        </w:rPr>
        <w:br/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Desarrollar un módulo administrativo que permita a cada dependencia gestionar su padrón de beneficiarios de forma autónoma antes del cierre del primer semestre del proyecto.</w:t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Implementar un portal público que permita la consulta ciudadana de la información, disponible desde el primer día de lanzamiento de la plataforma.</w:t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Reducir en un 70% el tiempo requerido para la consolidación y validación de los reportes trimestrales de beneficiarios.</w:t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Automatizar la validación de la estructura de datos en el 100% de las cargas de información para minimizar errores.</w:t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Establecer un flujo de trabajo basado en roles que asegure que toda la información sea revisada y validada antes de su publicación.</w:t>
      </w:r>
    </w:p>
    <w:p w:rsidR="00CF4841" w:rsidRPr="009F2FF9" w:rsidRDefault="00CF4841" w:rsidP="008750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lang w:val="es-MX"/>
        </w:rPr>
      </w:pPr>
    </w:p>
    <w:p w:rsidR="002F42F5" w:rsidRDefault="002F42F5" w:rsidP="00F959E2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E74058" w:rsidRDefault="00E74058" w:rsidP="00E74058">
      <w:pPr>
        <w:rPr>
          <w:lang w:val="es-ES_tradnl" w:eastAsia="ar-SA"/>
        </w:rPr>
      </w:pPr>
    </w:p>
    <w:p w:rsidR="00E74058" w:rsidRDefault="00E74058" w:rsidP="00E74058">
      <w:pPr>
        <w:rPr>
          <w:lang w:val="es-ES_tradnl" w:eastAsia="ar-SA"/>
        </w:rPr>
      </w:pPr>
    </w:p>
    <w:p w:rsidR="00E74058" w:rsidRDefault="00E74058" w:rsidP="00E74058">
      <w:pPr>
        <w:rPr>
          <w:lang w:val="es-ES_tradnl" w:eastAsia="ar-SA"/>
        </w:rPr>
      </w:pPr>
    </w:p>
    <w:p w:rsidR="00E74058" w:rsidRDefault="00E74058" w:rsidP="00E74058">
      <w:pPr>
        <w:rPr>
          <w:lang w:val="es-ES_tradnl" w:eastAsia="ar-SA"/>
        </w:rPr>
      </w:pPr>
    </w:p>
    <w:p w:rsidR="00E74058" w:rsidRDefault="00E74058" w:rsidP="00E74058">
      <w:pPr>
        <w:rPr>
          <w:lang w:val="es-ES_tradnl" w:eastAsia="ar-SA"/>
        </w:rPr>
      </w:pPr>
    </w:p>
    <w:p w:rsidR="00E74058" w:rsidRPr="00E74058" w:rsidRDefault="00E74058" w:rsidP="00E74058">
      <w:pPr>
        <w:rPr>
          <w:lang w:val="es-ES_tradnl" w:eastAsia="ar-SA"/>
        </w:rPr>
      </w:pPr>
    </w:p>
    <w:p w:rsidR="003B19B7" w:rsidRPr="003B19B7" w:rsidRDefault="003B19B7" w:rsidP="003B19B7">
      <w:pPr>
        <w:rPr>
          <w:lang w:val="es-ES_tradnl" w:eastAsia="ar-SA"/>
        </w:rPr>
      </w:pPr>
    </w:p>
    <w:p w:rsidR="00C071D1" w:rsidRDefault="00C071D1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10" w:name="_Toc105602239"/>
      <w:r>
        <w:rPr>
          <w:rFonts w:ascii="Arial" w:hAnsi="Arial" w:cs="Arial"/>
          <w:sz w:val="28"/>
        </w:rPr>
        <w:t>Premisas y restricciones.</w:t>
      </w:r>
    </w:p>
    <w:p w:rsidR="0087503A" w:rsidRDefault="0087503A" w:rsidP="00E74058">
      <w:pPr>
        <w:pStyle w:val="Heading3"/>
        <w:spacing w:line="360" w:lineRule="auto"/>
        <w:jc w:val="both"/>
        <w:rPr>
          <w:rStyle w:val="Strong"/>
          <w:rFonts w:ascii="Arial" w:hAnsi="Arial" w:cs="Arial"/>
          <w:color w:val="auto"/>
        </w:rPr>
      </w:pPr>
    </w:p>
    <w:p w:rsidR="00E74058" w:rsidRPr="00E74058" w:rsidRDefault="00E74058" w:rsidP="00E74058">
      <w:pPr>
        <w:pStyle w:val="Heading3"/>
        <w:spacing w:line="360" w:lineRule="auto"/>
        <w:jc w:val="both"/>
        <w:rPr>
          <w:rFonts w:ascii="Arial" w:hAnsi="Arial" w:cs="Arial"/>
          <w:color w:val="auto"/>
        </w:rPr>
      </w:pPr>
      <w:r w:rsidRPr="00517F2F">
        <w:rPr>
          <w:rStyle w:val="Strong"/>
          <w:rFonts w:ascii="Arial" w:hAnsi="Arial" w:cs="Arial"/>
          <w:color w:val="auto"/>
        </w:rPr>
        <w:t>Premisas</w:t>
      </w:r>
      <w:r w:rsidRPr="00E74058">
        <w:rPr>
          <w:rStyle w:val="Strong"/>
          <w:rFonts w:ascii="Arial" w:hAnsi="Arial" w:cs="Arial"/>
          <w:b w:val="0"/>
          <w:bCs w:val="0"/>
          <w:color w:val="auto"/>
        </w:rPr>
        <w:t>:</w:t>
      </w:r>
      <w:r w:rsidR="0087503A">
        <w:rPr>
          <w:rStyle w:val="Strong"/>
          <w:rFonts w:ascii="Arial" w:hAnsi="Arial" w:cs="Arial"/>
          <w:b w:val="0"/>
          <w:bCs w:val="0"/>
          <w:color w:val="auto"/>
        </w:rPr>
        <w:br/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El equipo del proyecto y los ejecutivos clave del Gobierno de Nuevo León designados para la firma y aprobación mantendrán su disponibilidad durante todo el ciclo de vida del proyecto.</w:t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Las dependencias gubernamentales colaborarán activamente para proporcionar la información histórica y la retroalimentación necesaria.</w:t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La infraestructura tecnológica (servidores, bases de datos) requerida para el desarrollo y despliegue será aprovisionada por el área de TI del Gobierno de Nuevo León según el plan del proyecto.</w:t>
      </w:r>
    </w:p>
    <w:p w:rsidR="009F2FF9" w:rsidRPr="009F2FF9" w:rsidRDefault="009F2FF9" w:rsidP="009F2FF9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F2FF9">
        <w:rPr>
          <w:rFonts w:ascii="Arial" w:hAnsi="Arial" w:cs="Arial"/>
        </w:rPr>
        <w:t>Se tendrá acceso a los servicios de validación de identidad necesarios (ej. RENAPO) para la verificación de la CURP.</w:t>
      </w:r>
    </w:p>
    <w:p w:rsidR="0087503A" w:rsidRDefault="0087503A" w:rsidP="00E74058">
      <w:pPr>
        <w:pStyle w:val="Heading3"/>
        <w:spacing w:line="360" w:lineRule="auto"/>
        <w:jc w:val="both"/>
        <w:rPr>
          <w:rStyle w:val="Strong"/>
          <w:rFonts w:ascii="Arial" w:hAnsi="Arial" w:cs="Arial"/>
          <w:color w:val="auto"/>
        </w:rPr>
      </w:pPr>
    </w:p>
    <w:p w:rsidR="00E74058" w:rsidRPr="00E74058" w:rsidRDefault="0087503A" w:rsidP="00E74058">
      <w:pPr>
        <w:pStyle w:val="Heading3"/>
        <w:spacing w:line="360" w:lineRule="auto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hAnsi="Arial" w:cs="Arial"/>
          <w:color w:val="auto"/>
        </w:rPr>
        <w:br/>
      </w:r>
      <w:r w:rsidR="00E74058" w:rsidRPr="00517F2F">
        <w:rPr>
          <w:rStyle w:val="Strong"/>
          <w:rFonts w:ascii="Arial" w:hAnsi="Arial" w:cs="Arial"/>
          <w:color w:val="auto"/>
        </w:rPr>
        <w:t>Restricciones</w:t>
      </w:r>
      <w:r w:rsidR="00E74058" w:rsidRPr="00E74058">
        <w:rPr>
          <w:rStyle w:val="Strong"/>
          <w:rFonts w:ascii="Arial" w:hAnsi="Arial" w:cs="Arial"/>
          <w:b w:val="0"/>
          <w:bCs w:val="0"/>
          <w:color w:val="auto"/>
        </w:rPr>
        <w:t>:</w:t>
      </w:r>
      <w:r>
        <w:rPr>
          <w:rStyle w:val="Strong"/>
          <w:rFonts w:ascii="Arial" w:hAnsi="Arial" w:cs="Arial"/>
          <w:b w:val="0"/>
          <w:bCs w:val="0"/>
          <w:color w:val="auto"/>
        </w:rPr>
        <w:br/>
      </w: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</w:rPr>
        <w:t>El proyecto deberá desarrollarse dentro del presupuesto asignado.</w:t>
      </w: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</w:rPr>
        <w:t>La plataforma debe cumplir estrictamente con la Ley de Transparencia y Acceso a la Información y la Ley General de Protección de Datos Personales en Posesión de Sujetos Obligados.</w:t>
      </w: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</w:rPr>
        <w:t>El desarrollo se realizará utilizando la pila tecnológica autorizada por la Dirección de Tecnologías de la Información del Gobierno de Nuevo León.</w:t>
      </w: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</w:rPr>
        <w:t>El plazo para la puesta en producción de la primera versión funcional de la plataforma está definido en el cronograma del proyecto.</w:t>
      </w:r>
    </w:p>
    <w:p w:rsidR="00D33666" w:rsidRPr="00E74058" w:rsidRDefault="00D33666" w:rsidP="00E74058">
      <w:pPr>
        <w:pStyle w:val="Default"/>
        <w:spacing w:line="360" w:lineRule="auto"/>
        <w:jc w:val="both"/>
      </w:pPr>
    </w:p>
    <w:p w:rsidR="00622E35" w:rsidRPr="00E74058" w:rsidRDefault="00622E35" w:rsidP="00E74058">
      <w:pPr>
        <w:pStyle w:val="Default"/>
        <w:spacing w:line="360" w:lineRule="auto"/>
        <w:jc w:val="both"/>
      </w:pPr>
    </w:p>
    <w:p w:rsidR="00622E35" w:rsidRPr="00E74058" w:rsidRDefault="00622E35" w:rsidP="00E74058">
      <w:pPr>
        <w:pStyle w:val="Default"/>
        <w:spacing w:line="360" w:lineRule="auto"/>
        <w:jc w:val="both"/>
      </w:pPr>
    </w:p>
    <w:p w:rsidR="002B4438" w:rsidRDefault="002B4438" w:rsidP="00E74058">
      <w:pPr>
        <w:rPr>
          <w:lang w:val="es-ES_tradnl" w:eastAsia="ar-SA"/>
        </w:rPr>
      </w:pPr>
    </w:p>
    <w:p w:rsidR="0058530C" w:rsidRDefault="0058530C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58530C" w:rsidRDefault="0058530C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58530C" w:rsidRDefault="0058530C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C071D1" w:rsidRDefault="00C071D1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Riesgos iniciales de alto nivel</w:t>
      </w:r>
    </w:p>
    <w:p w:rsidR="00C071D1" w:rsidRDefault="00C071D1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  <w:b/>
          <w:bCs/>
        </w:rPr>
        <w:t>Calidad de los Datos:</w:t>
      </w:r>
      <w:r w:rsidRPr="0058530C">
        <w:rPr>
          <w:rFonts w:ascii="Arial" w:hAnsi="Arial" w:cs="Arial"/>
        </w:rPr>
        <w:t xml:space="preserve"> Que la información histórica a migrar sea inconsistente o de baja calidad, requiriendo un esfuerzo de limpieza no previsto.</w:t>
      </w: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  <w:b/>
          <w:bCs/>
        </w:rPr>
        <w:t>Resistencia al Cambio:</w:t>
      </w:r>
      <w:r w:rsidRPr="0058530C">
        <w:rPr>
          <w:rFonts w:ascii="Arial" w:hAnsi="Arial" w:cs="Arial"/>
        </w:rPr>
        <w:t xml:space="preserve"> Que el personal de las dependencias muestre resistencia a adoptar la nueva plataforma y los nuevos procesos.</w:t>
      </w: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  <w:b/>
          <w:bCs/>
        </w:rPr>
        <w:t>Ampliación del Alcance:</w:t>
      </w:r>
      <w:r w:rsidRPr="0058530C">
        <w:rPr>
          <w:rFonts w:ascii="Arial" w:hAnsi="Arial" w:cs="Arial"/>
        </w:rPr>
        <w:t xml:space="preserve"> Solicitudes de nuevas funcionalidades no contempladas en el alcance inicial que puedan impactar el cronograma y el presupuesto.</w:t>
      </w: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  <w:b/>
          <w:bCs/>
        </w:rPr>
        <w:t>Disponibilidad de Terceros:</w:t>
      </w:r>
      <w:r w:rsidRPr="0058530C">
        <w:rPr>
          <w:rFonts w:ascii="Arial" w:hAnsi="Arial" w:cs="Arial"/>
        </w:rPr>
        <w:t xml:space="preserve"> Retrasos o fallas en la disponibilidad de servicios externos necesarios para las validaciones de datos (ej. servicio de RENAPO).</w:t>
      </w:r>
    </w:p>
    <w:p w:rsidR="0058530C" w:rsidRPr="0058530C" w:rsidRDefault="0058530C" w:rsidP="0058530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58530C">
        <w:rPr>
          <w:rFonts w:ascii="Arial" w:hAnsi="Arial" w:cs="Arial"/>
          <w:b/>
          <w:bCs/>
        </w:rPr>
        <w:t>Complejidad Técnica:</w:t>
      </w:r>
      <w:r w:rsidRPr="0058530C">
        <w:rPr>
          <w:rFonts w:ascii="Arial" w:hAnsi="Arial" w:cs="Arial"/>
        </w:rPr>
        <w:t xml:space="preserve"> Que surjan desafíos técnicos no previstos durante el desarrollo o la integración de los componentes de la plataforma.</w:t>
      </w:r>
    </w:p>
    <w:p w:rsidR="00C071D1" w:rsidRPr="0058530C" w:rsidRDefault="00C071D1" w:rsidP="0058530C">
      <w:pPr>
        <w:spacing w:line="360" w:lineRule="auto"/>
        <w:ind w:left="360"/>
        <w:jc w:val="both"/>
        <w:rPr>
          <w:rFonts w:ascii="Arial" w:hAnsi="Arial" w:cs="Arial"/>
          <w:lang w:val="es-ES_tradnl" w:eastAsia="ar-SA"/>
        </w:rPr>
      </w:pPr>
    </w:p>
    <w:p w:rsidR="00532D6A" w:rsidRDefault="00532D6A" w:rsidP="00C071D1">
      <w:pPr>
        <w:rPr>
          <w:lang w:val="es-ES_tradnl" w:eastAsia="ar-SA"/>
        </w:rPr>
      </w:pPr>
    </w:p>
    <w:p w:rsidR="00532D6A" w:rsidRDefault="00532D6A" w:rsidP="00C071D1">
      <w:pPr>
        <w:rPr>
          <w:lang w:val="es-ES_tradnl" w:eastAsia="ar-SA"/>
        </w:rPr>
      </w:pPr>
    </w:p>
    <w:p w:rsidR="00532D6A" w:rsidRDefault="00532D6A" w:rsidP="00C071D1">
      <w:pPr>
        <w:rPr>
          <w:lang w:val="es-ES_tradnl" w:eastAsia="ar-SA"/>
        </w:rPr>
      </w:pPr>
    </w:p>
    <w:p w:rsidR="00F2333A" w:rsidRDefault="00F2333A" w:rsidP="00C071D1">
      <w:pPr>
        <w:rPr>
          <w:lang w:val="es-ES_tradnl" w:eastAsia="ar-SA"/>
        </w:rPr>
      </w:pPr>
    </w:p>
    <w:p w:rsidR="00F2333A" w:rsidRDefault="00F2333A" w:rsidP="00C071D1">
      <w:pPr>
        <w:rPr>
          <w:lang w:val="es-ES_tradnl" w:eastAsia="ar-SA"/>
        </w:rPr>
      </w:pPr>
    </w:p>
    <w:p w:rsidR="00F2333A" w:rsidRDefault="00F2333A" w:rsidP="00C071D1">
      <w:pPr>
        <w:rPr>
          <w:lang w:val="es-ES_tradnl" w:eastAsia="ar-SA"/>
        </w:rPr>
      </w:pPr>
    </w:p>
    <w:p w:rsidR="00F2333A" w:rsidRDefault="00F2333A" w:rsidP="00C071D1">
      <w:pPr>
        <w:rPr>
          <w:lang w:val="es-ES_tradnl" w:eastAsia="ar-SA"/>
        </w:rPr>
      </w:pPr>
    </w:p>
    <w:p w:rsidR="00F2333A" w:rsidRDefault="00F2333A" w:rsidP="00C071D1">
      <w:pPr>
        <w:rPr>
          <w:lang w:val="es-ES_tradnl" w:eastAsia="ar-SA"/>
        </w:rPr>
      </w:pPr>
    </w:p>
    <w:p w:rsidR="00F2333A" w:rsidRDefault="00F2333A" w:rsidP="00C071D1">
      <w:pPr>
        <w:rPr>
          <w:lang w:val="es-ES_tradnl" w:eastAsia="ar-SA"/>
        </w:rPr>
      </w:pPr>
    </w:p>
    <w:p w:rsidR="0087503A" w:rsidRPr="0087503A" w:rsidRDefault="0087503A" w:rsidP="0087503A">
      <w:pPr>
        <w:rPr>
          <w:lang w:val="es-ES_tradnl" w:eastAsia="ar-SA"/>
        </w:rPr>
      </w:pPr>
    </w:p>
    <w:p w:rsidR="00C071D1" w:rsidRDefault="00C071D1" w:rsidP="0087503A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Cronograma de hitos principales</w:t>
      </w:r>
      <w:r w:rsidR="0087503A">
        <w:rPr>
          <w:rFonts w:ascii="Arial" w:hAnsi="Arial" w:cs="Arial"/>
          <w:sz w:val="28"/>
        </w:rPr>
        <w:br/>
      </w:r>
    </w:p>
    <w:p w:rsidR="0087503A" w:rsidRPr="0087503A" w:rsidRDefault="0087503A" w:rsidP="0087503A">
      <w:pPr>
        <w:rPr>
          <w:lang w:val="es-ES_tradnl"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312"/>
      </w:tblGrid>
      <w:tr w:rsidR="00532D6A" w:rsidTr="00532D6A">
        <w:tc>
          <w:tcPr>
            <w:tcW w:w="6516" w:type="dxa"/>
          </w:tcPr>
          <w:p w:rsidR="00532D6A" w:rsidRPr="00532D6A" w:rsidRDefault="00532D6A" w:rsidP="00A27806">
            <w:pPr>
              <w:pStyle w:val="Heading2"/>
              <w:spacing w:before="0"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32D6A">
              <w:rPr>
                <w:rFonts w:ascii="Arial" w:hAnsi="Arial" w:cs="Arial"/>
                <w:sz w:val="24"/>
                <w:szCs w:val="24"/>
              </w:rPr>
              <w:t>Hito</w:t>
            </w:r>
          </w:p>
        </w:tc>
        <w:tc>
          <w:tcPr>
            <w:tcW w:w="2312" w:type="dxa"/>
          </w:tcPr>
          <w:p w:rsidR="00532D6A" w:rsidRPr="00532D6A" w:rsidRDefault="00532D6A" w:rsidP="00A27806">
            <w:pPr>
              <w:pStyle w:val="Heading2"/>
              <w:spacing w:before="0"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32D6A">
              <w:rPr>
                <w:rFonts w:ascii="Arial" w:hAnsi="Arial" w:cs="Arial"/>
                <w:sz w:val="24"/>
                <w:szCs w:val="24"/>
              </w:rPr>
              <w:t>Fecha Estimada</w:t>
            </w:r>
          </w:p>
        </w:tc>
      </w:tr>
      <w:tr w:rsidR="00532D6A" w:rsidTr="003550E2">
        <w:trPr>
          <w:trHeight w:val="629"/>
        </w:trPr>
        <w:tc>
          <w:tcPr>
            <w:tcW w:w="6516" w:type="dxa"/>
          </w:tcPr>
          <w:p w:rsidR="00532D6A" w:rsidRDefault="00532D6A" w:rsidP="00F2333A">
            <w:pPr>
              <w:pStyle w:val="Default"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2312" w:type="dxa"/>
          </w:tcPr>
          <w:p w:rsidR="00532D6A" w:rsidRDefault="00532D6A" w:rsidP="00F2333A">
            <w:pPr>
              <w:pStyle w:val="Heading2"/>
              <w:spacing w:before="0" w:after="0" w:line="360" w:lineRule="auto"/>
              <w:jc w:val="both"/>
              <w:rPr>
                <w:rFonts w:ascii="Arial" w:hAnsi="Arial" w:cs="Arial"/>
                <w:sz w:val="28"/>
              </w:rPr>
            </w:pPr>
          </w:p>
        </w:tc>
      </w:tr>
      <w:tr w:rsidR="00532D6A" w:rsidTr="00532D6A">
        <w:tc>
          <w:tcPr>
            <w:tcW w:w="6516" w:type="dxa"/>
          </w:tcPr>
          <w:p w:rsidR="00532D6A" w:rsidRPr="00350399" w:rsidRDefault="00532D6A" w:rsidP="00A27806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2312" w:type="dxa"/>
          </w:tcPr>
          <w:p w:rsidR="00532D6A" w:rsidRDefault="00532D6A" w:rsidP="00F2333A">
            <w:pPr>
              <w:pStyle w:val="Heading2"/>
              <w:spacing w:before="0" w:after="0" w:line="360" w:lineRule="auto"/>
              <w:jc w:val="both"/>
              <w:rPr>
                <w:rFonts w:ascii="Arial" w:hAnsi="Arial" w:cs="Arial"/>
                <w:sz w:val="28"/>
              </w:rPr>
            </w:pPr>
          </w:p>
        </w:tc>
      </w:tr>
      <w:tr w:rsidR="00532D6A" w:rsidTr="00532D6A">
        <w:tc>
          <w:tcPr>
            <w:tcW w:w="6516" w:type="dxa"/>
          </w:tcPr>
          <w:p w:rsidR="00532D6A" w:rsidRDefault="00532D6A" w:rsidP="00A27806">
            <w:pPr>
              <w:pStyle w:val="Heading2"/>
              <w:spacing w:before="0" w:after="0" w:line="360" w:lineRule="auto"/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2312" w:type="dxa"/>
          </w:tcPr>
          <w:p w:rsidR="00532D6A" w:rsidRDefault="00532D6A" w:rsidP="00F2333A">
            <w:pPr>
              <w:pStyle w:val="Heading2"/>
              <w:spacing w:before="0" w:after="0" w:line="360" w:lineRule="auto"/>
              <w:jc w:val="both"/>
              <w:rPr>
                <w:rFonts w:ascii="Arial" w:hAnsi="Arial" w:cs="Arial"/>
                <w:sz w:val="28"/>
              </w:rPr>
            </w:pPr>
          </w:p>
        </w:tc>
      </w:tr>
    </w:tbl>
    <w:p w:rsidR="00C071D1" w:rsidRDefault="00C071D1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C071D1" w:rsidRDefault="00C071D1" w:rsidP="00C071D1">
      <w:pPr>
        <w:rPr>
          <w:lang w:val="es-ES_tradnl" w:eastAsia="ar-SA"/>
        </w:rPr>
      </w:pPr>
    </w:p>
    <w:p w:rsidR="0087503A" w:rsidRDefault="0087503A" w:rsidP="00C071D1">
      <w:pPr>
        <w:rPr>
          <w:lang w:val="es-ES_tradnl" w:eastAsia="ar-SA"/>
        </w:rPr>
      </w:pPr>
    </w:p>
    <w:p w:rsidR="00C071D1" w:rsidRDefault="00C071D1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Lista de interesados</w:t>
      </w:r>
    </w:p>
    <w:p w:rsidR="00715A5C" w:rsidRDefault="00715A5C" w:rsidP="00715A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Style w:val="Strong"/>
          <w:rFonts w:ascii="Arial" w:eastAsia="Times New Roman" w:hAnsi="Arial" w:cs="Arial"/>
          <w:sz w:val="28"/>
          <w:szCs w:val="27"/>
          <w:lang w:val="es-MX" w:eastAsia="es-MX"/>
        </w:rPr>
      </w:pPr>
    </w:p>
    <w:p w:rsidR="0087503A" w:rsidRDefault="0087503A" w:rsidP="00715A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Style w:val="Strong"/>
          <w:rFonts w:ascii="Arial" w:eastAsia="Times New Roman" w:hAnsi="Arial" w:cs="Arial"/>
          <w:sz w:val="28"/>
          <w:szCs w:val="27"/>
          <w:lang w:val="es-MX" w:eastAsia="es-MX"/>
        </w:rPr>
      </w:pPr>
    </w:p>
    <w:tbl>
      <w:tblPr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"/>
        <w:gridCol w:w="3371"/>
        <w:gridCol w:w="5386"/>
      </w:tblGrid>
      <w:tr w:rsidR="00454FF6" w:rsidRPr="00454FF6" w:rsidTr="001A1BBF">
        <w:trPr>
          <w:trHeight w:val="615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:rsidR="00454FF6" w:rsidRPr="00454FF6" w:rsidRDefault="00454FF6" w:rsidP="001A1B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</w:pPr>
            <w:r w:rsidRPr="00454FF6"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  <w:t>No.</w:t>
            </w:r>
          </w:p>
        </w:tc>
        <w:tc>
          <w:tcPr>
            <w:tcW w:w="3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:rsidR="00454FF6" w:rsidRPr="00454FF6" w:rsidRDefault="00454FF6" w:rsidP="001A1B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</w:pPr>
            <w:r w:rsidRPr="00454FF6"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  <w:t>Nombre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:rsidR="00454FF6" w:rsidRPr="00454FF6" w:rsidRDefault="00454FF6" w:rsidP="001A1B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</w:pPr>
            <w:r w:rsidRPr="00454FF6"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  <w:t>Puesto</w:t>
            </w:r>
          </w:p>
        </w:tc>
      </w:tr>
      <w:tr w:rsidR="00454FF6" w:rsidRPr="00454FF6" w:rsidTr="001A1BBF">
        <w:trPr>
          <w:trHeight w:val="288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54FF6" w:rsidRPr="00454FF6" w:rsidRDefault="00454FF6" w:rsidP="001A1BB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454FF6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1</w:t>
            </w:r>
          </w:p>
        </w:tc>
        <w:tc>
          <w:tcPr>
            <w:tcW w:w="3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54FF6" w:rsidRPr="00454FF6" w:rsidRDefault="00454FF6" w:rsidP="001A1B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454FF6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Néstor Ibarra Palomares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54FF6" w:rsidRPr="00454FF6" w:rsidRDefault="00454FF6" w:rsidP="001A1B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454FF6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Coordinación de Gestión de Información de SFyTGE</w:t>
            </w:r>
          </w:p>
        </w:tc>
      </w:tr>
      <w:tr w:rsidR="00454FF6" w:rsidRPr="00454FF6" w:rsidTr="001A1BBF">
        <w:trPr>
          <w:trHeight w:val="288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54FF6" w:rsidRPr="00454FF6" w:rsidRDefault="00454FF6" w:rsidP="001A1BB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454FF6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2</w:t>
            </w:r>
          </w:p>
        </w:tc>
        <w:tc>
          <w:tcPr>
            <w:tcW w:w="3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54FF6" w:rsidRPr="00454FF6" w:rsidRDefault="00C205EF" w:rsidP="001A1B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Cesar Rivera</w:t>
            </w:r>
            <w:r w:rsidR="00F545D6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 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54FF6" w:rsidRPr="00454FF6" w:rsidRDefault="00C205EF" w:rsidP="001A1B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C205EF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Gobierno de Nuevo León</w:t>
            </w:r>
          </w:p>
        </w:tc>
      </w:tr>
      <w:tr w:rsidR="00E912C9" w:rsidRPr="00454FF6" w:rsidTr="003D68B2">
        <w:trPr>
          <w:trHeight w:val="288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E912C9" w:rsidRPr="00E912C9" w:rsidRDefault="00E912C9" w:rsidP="00E91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E912C9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3</w:t>
            </w:r>
          </w:p>
        </w:tc>
        <w:tc>
          <w:tcPr>
            <w:tcW w:w="3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912C9" w:rsidRPr="00E912C9" w:rsidRDefault="00E912C9" w:rsidP="00E912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E912C9" w:rsidRPr="00F06703" w:rsidRDefault="00E912C9" w:rsidP="00E91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</w:p>
        </w:tc>
      </w:tr>
      <w:tr w:rsidR="00E912C9" w:rsidRPr="00454FF6" w:rsidTr="003D68B2">
        <w:trPr>
          <w:trHeight w:val="288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912C9" w:rsidRPr="00E912C9" w:rsidRDefault="00E912C9" w:rsidP="00E91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E912C9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4</w:t>
            </w:r>
          </w:p>
        </w:tc>
        <w:tc>
          <w:tcPr>
            <w:tcW w:w="3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912C9" w:rsidRPr="00E912C9" w:rsidRDefault="00E912C9" w:rsidP="00E912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912C9" w:rsidRPr="00454FF6" w:rsidRDefault="00E912C9" w:rsidP="00E91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</w:p>
        </w:tc>
      </w:tr>
    </w:tbl>
    <w:p w:rsidR="00715A5C" w:rsidRDefault="00715A5C" w:rsidP="00715A5C">
      <w:pPr>
        <w:rPr>
          <w:lang w:val="es-ES_tradnl" w:eastAsia="ar-SA"/>
        </w:rPr>
      </w:pPr>
    </w:p>
    <w:p w:rsidR="00454FF6" w:rsidRDefault="00454FF6" w:rsidP="00715A5C">
      <w:pPr>
        <w:rPr>
          <w:lang w:val="es-ES_tradnl" w:eastAsia="ar-SA"/>
        </w:rPr>
      </w:pPr>
    </w:p>
    <w:p w:rsidR="00957046" w:rsidRDefault="00957046" w:rsidP="00715A5C">
      <w:pPr>
        <w:rPr>
          <w:lang w:val="es-ES_tradnl" w:eastAsia="ar-SA"/>
        </w:rPr>
      </w:pPr>
    </w:p>
    <w:p w:rsidR="00622E35" w:rsidRDefault="00622E35" w:rsidP="00715A5C">
      <w:pPr>
        <w:rPr>
          <w:lang w:val="es-ES_tradnl" w:eastAsia="ar-SA"/>
        </w:rPr>
      </w:pPr>
    </w:p>
    <w:p w:rsidR="00622E35" w:rsidRDefault="00622E35" w:rsidP="00715A5C">
      <w:pPr>
        <w:rPr>
          <w:lang w:val="es-ES_tradnl" w:eastAsia="ar-SA"/>
        </w:rPr>
      </w:pPr>
    </w:p>
    <w:p w:rsidR="0087503A" w:rsidRDefault="0087503A" w:rsidP="00715A5C">
      <w:pPr>
        <w:rPr>
          <w:lang w:val="es-ES_tradnl" w:eastAsia="ar-SA"/>
        </w:rPr>
      </w:pPr>
    </w:p>
    <w:p w:rsidR="00F06703" w:rsidRDefault="00F06703" w:rsidP="00715A5C">
      <w:pPr>
        <w:rPr>
          <w:lang w:val="es-ES_tradnl" w:eastAsia="ar-SA"/>
        </w:rPr>
      </w:pPr>
    </w:p>
    <w:p w:rsidR="00C071D1" w:rsidRDefault="00952A5A" w:rsidP="00C071D1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Dirección y Gerencia de Proyecto</w:t>
      </w:r>
      <w:r w:rsidR="00C071D1">
        <w:rPr>
          <w:rFonts w:ascii="Arial" w:hAnsi="Arial" w:cs="Arial"/>
          <w:sz w:val="28"/>
        </w:rPr>
        <w:t>.</w:t>
      </w:r>
    </w:p>
    <w:p w:rsidR="00D5232F" w:rsidRPr="00D5232F" w:rsidRDefault="00D5232F" w:rsidP="00D5232F">
      <w:pPr>
        <w:rPr>
          <w:lang w:val="es-ES_tradnl"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08"/>
        <w:gridCol w:w="3266"/>
        <w:gridCol w:w="1904"/>
      </w:tblGrid>
      <w:tr w:rsidR="00D5232F" w:rsidTr="00D5232F">
        <w:tc>
          <w:tcPr>
            <w:tcW w:w="1850" w:type="dxa"/>
          </w:tcPr>
          <w:p w:rsidR="00D5232F" w:rsidRDefault="00D5232F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Nombre</w:t>
            </w:r>
          </w:p>
        </w:tc>
        <w:tc>
          <w:tcPr>
            <w:tcW w:w="1808" w:type="dxa"/>
          </w:tcPr>
          <w:p w:rsidR="00D5232F" w:rsidRDefault="00D5232F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Cargo</w:t>
            </w:r>
          </w:p>
        </w:tc>
        <w:tc>
          <w:tcPr>
            <w:tcW w:w="3266" w:type="dxa"/>
          </w:tcPr>
          <w:p w:rsidR="00D5232F" w:rsidRDefault="00D5232F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Departamento/División</w:t>
            </w:r>
          </w:p>
        </w:tc>
        <w:tc>
          <w:tcPr>
            <w:tcW w:w="1904" w:type="dxa"/>
          </w:tcPr>
          <w:p w:rsidR="00D5232F" w:rsidRDefault="00D5232F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Rama ejecutiva</w:t>
            </w:r>
          </w:p>
        </w:tc>
      </w:tr>
      <w:tr w:rsidR="00952A5A" w:rsidTr="00D5232F">
        <w:tc>
          <w:tcPr>
            <w:tcW w:w="1850" w:type="dxa"/>
          </w:tcPr>
          <w:p w:rsidR="00952A5A" w:rsidRPr="00952A5A" w:rsidRDefault="00952A5A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952A5A">
              <w:rPr>
                <w:rFonts w:ascii="Arial" w:hAnsi="Arial" w:cs="Arial"/>
                <w:b w:val="0"/>
                <w:sz w:val="24"/>
                <w:szCs w:val="24"/>
              </w:rPr>
              <w:t>Miguel Ángel Vega Quintero.</w:t>
            </w:r>
          </w:p>
        </w:tc>
        <w:tc>
          <w:tcPr>
            <w:tcW w:w="1808" w:type="dxa"/>
          </w:tcPr>
          <w:p w:rsidR="00952A5A" w:rsidRPr="00423B6E" w:rsidRDefault="00952A5A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423B6E">
              <w:rPr>
                <w:rFonts w:ascii="Arial" w:hAnsi="Arial" w:cs="Arial"/>
                <w:b w:val="0"/>
                <w:sz w:val="24"/>
                <w:szCs w:val="24"/>
              </w:rPr>
              <w:t>Director de Proyectos</w:t>
            </w:r>
          </w:p>
        </w:tc>
        <w:tc>
          <w:tcPr>
            <w:tcW w:w="3266" w:type="dxa"/>
          </w:tcPr>
          <w:p w:rsidR="00952A5A" w:rsidRPr="00952A5A" w:rsidRDefault="00952A5A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952A5A">
              <w:rPr>
                <w:rFonts w:ascii="Arial" w:hAnsi="Arial" w:cs="Arial"/>
                <w:b w:val="0"/>
                <w:sz w:val="24"/>
                <w:szCs w:val="24"/>
              </w:rPr>
              <w:t>INAP</w:t>
            </w:r>
          </w:p>
        </w:tc>
        <w:tc>
          <w:tcPr>
            <w:tcW w:w="1904" w:type="dxa"/>
          </w:tcPr>
          <w:p w:rsidR="00952A5A" w:rsidRDefault="00952A5A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sz w:val="28"/>
              </w:rPr>
            </w:pPr>
          </w:p>
        </w:tc>
      </w:tr>
      <w:tr w:rsidR="00D5232F" w:rsidTr="00D5232F">
        <w:tc>
          <w:tcPr>
            <w:tcW w:w="1850" w:type="dxa"/>
          </w:tcPr>
          <w:p w:rsidR="00D5232F" w:rsidRPr="00D5232F" w:rsidRDefault="00D5232F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D5232F">
              <w:rPr>
                <w:rFonts w:ascii="Arial" w:hAnsi="Arial" w:cs="Arial"/>
                <w:b w:val="0"/>
                <w:sz w:val="24"/>
                <w:szCs w:val="24"/>
              </w:rPr>
              <w:t>Alfonso Ortiz</w:t>
            </w:r>
            <w:r w:rsidR="002B63B1">
              <w:rPr>
                <w:rFonts w:ascii="Arial" w:hAnsi="Arial" w:cs="Arial"/>
                <w:b w:val="0"/>
                <w:sz w:val="24"/>
                <w:szCs w:val="24"/>
              </w:rPr>
              <w:t xml:space="preserve"> Espinoza</w:t>
            </w:r>
          </w:p>
        </w:tc>
        <w:tc>
          <w:tcPr>
            <w:tcW w:w="1808" w:type="dxa"/>
          </w:tcPr>
          <w:p w:rsidR="00D5232F" w:rsidRPr="00D5232F" w:rsidRDefault="00D5232F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D5232F">
              <w:rPr>
                <w:rFonts w:ascii="Arial" w:hAnsi="Arial" w:cs="Arial"/>
                <w:b w:val="0"/>
                <w:sz w:val="24"/>
                <w:szCs w:val="24"/>
              </w:rPr>
              <w:t>Gerente del Proyecto</w:t>
            </w:r>
          </w:p>
        </w:tc>
        <w:tc>
          <w:tcPr>
            <w:tcW w:w="3266" w:type="dxa"/>
          </w:tcPr>
          <w:p w:rsidR="00D5232F" w:rsidRPr="00D5232F" w:rsidRDefault="00952A5A" w:rsidP="00952A5A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INAP</w:t>
            </w:r>
          </w:p>
        </w:tc>
        <w:tc>
          <w:tcPr>
            <w:tcW w:w="1904" w:type="dxa"/>
          </w:tcPr>
          <w:p w:rsidR="00D5232F" w:rsidRPr="00D5232F" w:rsidRDefault="00D5232F" w:rsidP="00CB75A0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</w:tbl>
    <w:p w:rsidR="00C071D1" w:rsidRDefault="00C071D1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D5232F" w:rsidRDefault="00D5232F" w:rsidP="00D5232F">
      <w:pPr>
        <w:rPr>
          <w:lang w:val="es-ES_tradnl" w:eastAsia="ar-SA"/>
        </w:rPr>
      </w:pPr>
    </w:p>
    <w:p w:rsidR="00C205EF" w:rsidRDefault="00C205EF" w:rsidP="00D5232F">
      <w:pPr>
        <w:rPr>
          <w:lang w:val="es-ES_tradnl" w:eastAsia="ar-SA"/>
        </w:rPr>
      </w:pPr>
    </w:p>
    <w:p w:rsidR="00C205EF" w:rsidRPr="00D5232F" w:rsidRDefault="00C205EF" w:rsidP="00D5232F">
      <w:pPr>
        <w:rPr>
          <w:lang w:val="es-ES_tradnl" w:eastAsia="ar-SA"/>
        </w:rPr>
      </w:pPr>
    </w:p>
    <w:p w:rsidR="00C071D1" w:rsidRDefault="00D5232F" w:rsidP="00CB75A0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Nivel de autoridad</w:t>
      </w:r>
      <w:r w:rsidR="0087503A">
        <w:rPr>
          <w:rFonts w:ascii="Arial" w:hAnsi="Arial" w:cs="Arial"/>
          <w:sz w:val="28"/>
        </w:rPr>
        <w:br/>
      </w:r>
    </w:p>
    <w:p w:rsidR="00D5232F" w:rsidRPr="00D5232F" w:rsidRDefault="00D5232F" w:rsidP="00D5232F">
      <w:pPr>
        <w:rPr>
          <w:lang w:val="es-ES_tradnl"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812"/>
      </w:tblGrid>
      <w:tr w:rsidR="00D5232F" w:rsidTr="00D5232F">
        <w:tc>
          <w:tcPr>
            <w:tcW w:w="2972" w:type="dxa"/>
          </w:tcPr>
          <w:p w:rsidR="00D5232F" w:rsidRDefault="00D5232F" w:rsidP="00821D6C">
            <w:pPr>
              <w:pStyle w:val="Heading2"/>
              <w:spacing w:before="0" w:after="0"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Área de autoridad</w:t>
            </w:r>
          </w:p>
        </w:tc>
        <w:tc>
          <w:tcPr>
            <w:tcW w:w="5812" w:type="dxa"/>
          </w:tcPr>
          <w:p w:rsidR="00D5232F" w:rsidRDefault="00D5232F" w:rsidP="00D5232F">
            <w:pPr>
              <w:pStyle w:val="Heading2"/>
              <w:spacing w:before="0" w:after="0"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Nombre</w:t>
            </w:r>
          </w:p>
        </w:tc>
      </w:tr>
      <w:tr w:rsidR="00D5232F" w:rsidTr="00D5232F">
        <w:tc>
          <w:tcPr>
            <w:tcW w:w="2972" w:type="dxa"/>
          </w:tcPr>
          <w:p w:rsidR="00D5232F" w:rsidRDefault="00D5232F" w:rsidP="00D5232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Decisiones de personal (Staffing) </w:t>
            </w:r>
          </w:p>
          <w:p w:rsidR="00D5232F" w:rsidRPr="00D5232F" w:rsidRDefault="00D5232F" w:rsidP="00821D6C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5812" w:type="dxa"/>
          </w:tcPr>
          <w:p w:rsidR="00D5232F" w:rsidRPr="00D5232F" w:rsidRDefault="00D5232F" w:rsidP="00821D6C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D5232F">
              <w:rPr>
                <w:rFonts w:ascii="Arial" w:hAnsi="Arial" w:cs="Arial"/>
                <w:b w:val="0"/>
                <w:sz w:val="24"/>
                <w:szCs w:val="24"/>
              </w:rPr>
              <w:t>Gerente del Proyecto</w:t>
            </w:r>
          </w:p>
        </w:tc>
      </w:tr>
      <w:tr w:rsidR="00D5232F" w:rsidTr="00D5232F">
        <w:tc>
          <w:tcPr>
            <w:tcW w:w="2972" w:type="dxa"/>
          </w:tcPr>
          <w:p w:rsidR="00D5232F" w:rsidRDefault="00D5232F" w:rsidP="00D5232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Decisiones técnicas </w:t>
            </w:r>
          </w:p>
          <w:p w:rsidR="00D5232F" w:rsidRDefault="00D5232F" w:rsidP="00D5232F">
            <w:pPr>
              <w:pStyle w:val="Heading2"/>
              <w:spacing w:before="0" w:after="0" w:line="360" w:lineRule="auto"/>
              <w:rPr>
                <w:rFonts w:ascii="Arial" w:hAnsi="Arial" w:cs="Arial"/>
                <w:sz w:val="28"/>
              </w:rPr>
            </w:pPr>
          </w:p>
        </w:tc>
        <w:tc>
          <w:tcPr>
            <w:tcW w:w="5812" w:type="dxa"/>
          </w:tcPr>
          <w:p w:rsidR="00D5232F" w:rsidRPr="00D5232F" w:rsidRDefault="00D5232F" w:rsidP="00D5232F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D5232F">
              <w:rPr>
                <w:rFonts w:ascii="Arial" w:hAnsi="Arial" w:cs="Arial"/>
                <w:b w:val="0"/>
                <w:sz w:val="24"/>
                <w:szCs w:val="24"/>
              </w:rPr>
              <w:t>Gerente del Proyecto</w:t>
            </w:r>
          </w:p>
        </w:tc>
      </w:tr>
      <w:tr w:rsidR="00D5232F" w:rsidTr="00D5232F">
        <w:tc>
          <w:tcPr>
            <w:tcW w:w="2972" w:type="dxa"/>
          </w:tcPr>
          <w:p w:rsidR="00D5232F" w:rsidRDefault="00D5232F" w:rsidP="00D5232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Resolución de conflictos </w:t>
            </w:r>
          </w:p>
          <w:p w:rsidR="00D5232F" w:rsidRDefault="00D5232F" w:rsidP="00D5232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812" w:type="dxa"/>
          </w:tcPr>
          <w:p w:rsidR="00D5232F" w:rsidRPr="00D5232F" w:rsidRDefault="00D5232F" w:rsidP="00D5232F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D5232F">
              <w:rPr>
                <w:rFonts w:ascii="Arial" w:hAnsi="Arial" w:cs="Arial"/>
                <w:b w:val="0"/>
                <w:sz w:val="24"/>
                <w:szCs w:val="24"/>
              </w:rPr>
              <w:t>Gerente del Proyecto</w:t>
            </w:r>
          </w:p>
        </w:tc>
      </w:tr>
      <w:tr w:rsidR="00D5232F" w:rsidTr="00D5232F">
        <w:tc>
          <w:tcPr>
            <w:tcW w:w="2972" w:type="dxa"/>
          </w:tcPr>
          <w:p w:rsidR="00D5232F" w:rsidRDefault="00D5232F" w:rsidP="00D5232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Ruta de escalamiento y limitaciones de autoridad </w:t>
            </w:r>
          </w:p>
          <w:p w:rsidR="00D5232F" w:rsidRDefault="00D5232F" w:rsidP="00D5232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812" w:type="dxa"/>
          </w:tcPr>
          <w:p w:rsidR="00D5232F" w:rsidRPr="00D5232F" w:rsidRDefault="00D5232F" w:rsidP="00D5232F">
            <w:pPr>
              <w:pStyle w:val="Heading2"/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D5232F">
              <w:rPr>
                <w:rFonts w:ascii="Arial" w:hAnsi="Arial" w:cs="Arial"/>
                <w:b w:val="0"/>
                <w:sz w:val="24"/>
                <w:szCs w:val="24"/>
              </w:rPr>
              <w:t>Gerente del Proyecto</w:t>
            </w:r>
          </w:p>
        </w:tc>
      </w:tr>
    </w:tbl>
    <w:p w:rsidR="00C071D1" w:rsidRDefault="00C071D1" w:rsidP="00C071D1">
      <w:pPr>
        <w:rPr>
          <w:lang w:val="es-ES_tradnl" w:eastAsia="ar-SA"/>
        </w:rPr>
      </w:pPr>
    </w:p>
    <w:p w:rsidR="00657A89" w:rsidRDefault="00657A89" w:rsidP="00C071D1">
      <w:pPr>
        <w:rPr>
          <w:lang w:val="es-ES_tradnl" w:eastAsia="ar-SA"/>
        </w:rPr>
      </w:pPr>
    </w:p>
    <w:p w:rsidR="00657A89" w:rsidRDefault="00657A89" w:rsidP="00C071D1">
      <w:pPr>
        <w:rPr>
          <w:lang w:val="es-ES_tradnl" w:eastAsia="ar-SA"/>
        </w:rPr>
      </w:pPr>
    </w:p>
    <w:p w:rsidR="00657A89" w:rsidRDefault="00657A89" w:rsidP="00C071D1">
      <w:pPr>
        <w:rPr>
          <w:lang w:val="es-ES_tradnl" w:eastAsia="ar-SA"/>
        </w:rPr>
      </w:pPr>
    </w:p>
    <w:p w:rsidR="00657A89" w:rsidRDefault="00657A89" w:rsidP="00C071D1">
      <w:pPr>
        <w:rPr>
          <w:lang w:val="es-ES_tradnl" w:eastAsia="ar-SA"/>
        </w:rPr>
      </w:pPr>
    </w:p>
    <w:p w:rsidR="00FE4271" w:rsidRDefault="00FE4271" w:rsidP="00F959E2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11" w:name="_Toc105602240"/>
      <w:bookmarkEnd w:id="10"/>
      <w:r>
        <w:rPr>
          <w:rFonts w:ascii="Arial" w:hAnsi="Arial" w:cs="Arial"/>
          <w:sz w:val="28"/>
        </w:rPr>
        <w:t>Equipo INAP</w:t>
      </w:r>
      <w:bookmarkEnd w:id="11"/>
    </w:p>
    <w:p w:rsidR="00D65D4C" w:rsidRDefault="00D65D4C" w:rsidP="00F959E2">
      <w:pPr>
        <w:spacing w:after="0" w:line="360" w:lineRule="auto"/>
        <w:rPr>
          <w:lang w:val="es-ES_tradnl" w:eastAsia="ar-SA"/>
        </w:rPr>
      </w:pPr>
    </w:p>
    <w:p w:rsidR="0087503A" w:rsidRDefault="0087503A" w:rsidP="00F959E2">
      <w:pPr>
        <w:spacing w:after="0" w:line="360" w:lineRule="auto"/>
        <w:rPr>
          <w:lang w:val="es-ES_tradnl" w:eastAsia="ar-SA"/>
        </w:rPr>
      </w:pPr>
    </w:p>
    <w:p w:rsidR="00D65D4C" w:rsidRPr="00DB28F3" w:rsidRDefault="004D2291" w:rsidP="00F959E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b/>
          <w:bCs/>
          <w:sz w:val="24"/>
          <w:szCs w:val="24"/>
        </w:rPr>
      </w:pPr>
      <w:r w:rsidRPr="00DB28F3">
        <w:rPr>
          <w:rFonts w:ascii="Arial" w:hAnsi="Arial" w:cs="Arial"/>
          <w:color w:val="000000"/>
          <w:sz w:val="24"/>
          <w:szCs w:val="24"/>
        </w:rPr>
        <w:t>Alberto Sobrado Garnica</w:t>
      </w:r>
      <w:r w:rsidR="00D65D4C" w:rsidRPr="00DB28F3">
        <w:rPr>
          <w:rFonts w:ascii="Arial" w:hAnsi="Arial" w:cs="Arial"/>
          <w:color w:val="000000"/>
          <w:sz w:val="24"/>
          <w:szCs w:val="24"/>
        </w:rPr>
        <w:t xml:space="preserve"> </w:t>
      </w:r>
      <w:r w:rsidRPr="00DB28F3">
        <w:rPr>
          <w:rFonts w:ascii="Arial" w:hAnsi="Arial" w:cs="Arial"/>
          <w:color w:val="000000"/>
          <w:sz w:val="24"/>
          <w:szCs w:val="24"/>
        </w:rPr>
        <w:t>–</w:t>
      </w:r>
      <w:r w:rsidR="00D65D4C" w:rsidRPr="00DB28F3">
        <w:rPr>
          <w:rFonts w:ascii="Arial" w:hAnsi="Arial" w:cs="Arial"/>
          <w:color w:val="000000"/>
          <w:sz w:val="24"/>
          <w:szCs w:val="24"/>
        </w:rPr>
        <w:t xml:space="preserve"> </w:t>
      </w:r>
      <w:r w:rsidR="004F105B" w:rsidRPr="00DB28F3">
        <w:rPr>
          <w:rFonts w:ascii="Arial" w:hAnsi="Arial" w:cs="Arial"/>
          <w:sz w:val="24"/>
          <w:szCs w:val="24"/>
        </w:rPr>
        <w:t>Gerente General de Proyecto INAP</w:t>
      </w:r>
    </w:p>
    <w:p w:rsidR="00D65D4C" w:rsidRPr="005B4D96" w:rsidRDefault="004D2291" w:rsidP="00F959E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b/>
          <w:bCs/>
          <w:sz w:val="24"/>
        </w:rPr>
      </w:pPr>
      <w:r w:rsidRPr="004D2291">
        <w:rPr>
          <w:rFonts w:ascii="Arial" w:hAnsi="Arial" w:cs="Arial"/>
          <w:color w:val="000000"/>
          <w:sz w:val="24"/>
        </w:rPr>
        <w:t>Ing. Miguel Ángel Vega Quintero</w:t>
      </w:r>
      <w:r w:rsidR="00D65D4C">
        <w:rPr>
          <w:rFonts w:ascii="Arial" w:hAnsi="Arial" w:cs="Arial"/>
          <w:color w:val="000000"/>
          <w:sz w:val="24"/>
        </w:rPr>
        <w:t xml:space="preserve">- </w:t>
      </w:r>
      <w:r>
        <w:rPr>
          <w:rFonts w:ascii="Arial" w:hAnsi="Arial" w:cs="Arial"/>
          <w:color w:val="000000"/>
          <w:sz w:val="24"/>
        </w:rPr>
        <w:t xml:space="preserve">Director de Proyecto </w:t>
      </w:r>
    </w:p>
    <w:p w:rsidR="00D65D4C" w:rsidRPr="005B4D96" w:rsidRDefault="004D2291" w:rsidP="00F959E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b/>
          <w:bCs/>
          <w:sz w:val="24"/>
        </w:rPr>
      </w:pPr>
      <w:r>
        <w:rPr>
          <w:rFonts w:ascii="Arial" w:hAnsi="Arial" w:cs="Arial"/>
          <w:color w:val="000000"/>
          <w:sz w:val="24"/>
        </w:rPr>
        <w:t>Ing. Alfonso Oswaldo Ortiz Espinoza –</w:t>
      </w:r>
      <w:r w:rsidR="00D65D4C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Gerente de Proyecto</w:t>
      </w:r>
    </w:p>
    <w:p w:rsidR="00C205EF" w:rsidRPr="00C205EF" w:rsidRDefault="00C205EF" w:rsidP="00C205E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hAnsi="Arial" w:cs="Arial"/>
          <w:color w:val="000000"/>
          <w:sz w:val="24"/>
        </w:rPr>
      </w:pPr>
      <w:r w:rsidRPr="00C205EF">
        <w:rPr>
          <w:rFonts w:ascii="Arial" w:hAnsi="Arial" w:cs="Arial"/>
          <w:color w:val="000000"/>
          <w:sz w:val="24"/>
        </w:rPr>
        <w:t>Ing. Pedro Pardo</w:t>
      </w:r>
    </w:p>
    <w:p w:rsidR="0058530C" w:rsidRPr="00390A3E" w:rsidRDefault="0058530C" w:rsidP="0058530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hAnsi="Arial" w:cs="Arial"/>
          <w:lang w:val="es-CO"/>
        </w:rPr>
      </w:pPr>
      <w:r w:rsidRPr="00C205EF">
        <w:rPr>
          <w:rFonts w:ascii="Arial" w:hAnsi="Arial" w:cs="Arial"/>
          <w:color w:val="000000"/>
          <w:sz w:val="24"/>
        </w:rPr>
        <w:t>Ing. Heriberto Cantú</w:t>
      </w:r>
    </w:p>
    <w:p w:rsidR="00C205EF" w:rsidRPr="00C205EF" w:rsidRDefault="00C205EF" w:rsidP="00C205E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hAnsi="Arial" w:cs="Arial"/>
          <w:color w:val="000000"/>
          <w:sz w:val="24"/>
        </w:rPr>
      </w:pPr>
      <w:r w:rsidRPr="00C205EF">
        <w:rPr>
          <w:rFonts w:ascii="Arial" w:hAnsi="Arial" w:cs="Arial"/>
          <w:color w:val="000000"/>
          <w:sz w:val="24"/>
        </w:rPr>
        <w:t xml:space="preserve">Ing. </w:t>
      </w:r>
      <w:r w:rsidR="0058530C">
        <w:rPr>
          <w:rFonts w:ascii="Arial" w:hAnsi="Arial" w:cs="Arial"/>
          <w:color w:val="000000"/>
          <w:sz w:val="24"/>
        </w:rPr>
        <w:t>Bryan Aguirre</w:t>
      </w:r>
    </w:p>
    <w:p w:rsidR="00C205EF" w:rsidRPr="00C205EF" w:rsidRDefault="00C205EF" w:rsidP="00C205E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hAnsi="Arial" w:cs="Arial"/>
          <w:color w:val="000000"/>
          <w:sz w:val="24"/>
        </w:rPr>
      </w:pPr>
      <w:r w:rsidRPr="00C205EF">
        <w:rPr>
          <w:rFonts w:ascii="Arial" w:hAnsi="Arial" w:cs="Arial"/>
          <w:color w:val="000000"/>
          <w:sz w:val="24"/>
        </w:rPr>
        <w:t>Diseñadora Mayra Cortez</w:t>
      </w:r>
    </w:p>
    <w:p w:rsidR="0087503A" w:rsidRDefault="0087503A">
      <w:pPr>
        <w:spacing w:after="160" w:line="259" w:lineRule="auto"/>
        <w:rPr>
          <w:rFonts w:ascii="Arial" w:eastAsiaTheme="majorEastAsia" w:hAnsi="Arial" w:cs="Arial"/>
          <w:b/>
          <w:color w:val="000000" w:themeColor="text1"/>
          <w:sz w:val="28"/>
          <w:szCs w:val="32"/>
          <w:lang w:val="es-CO"/>
        </w:rPr>
      </w:pPr>
      <w:bookmarkStart w:id="12" w:name="_Toc105602242"/>
      <w:r>
        <w:rPr>
          <w:rFonts w:ascii="Arial" w:hAnsi="Arial" w:cs="Arial"/>
          <w:b/>
          <w:color w:val="000000" w:themeColor="text1"/>
          <w:sz w:val="28"/>
          <w:lang w:val="es-CO"/>
        </w:rPr>
        <w:br w:type="page"/>
      </w:r>
    </w:p>
    <w:p w:rsidR="0087503A" w:rsidRDefault="0087503A" w:rsidP="00084CAC">
      <w:pPr>
        <w:pStyle w:val="Heading1"/>
        <w:rPr>
          <w:rFonts w:ascii="Arial" w:hAnsi="Arial" w:cs="Arial"/>
          <w:b/>
          <w:color w:val="000000" w:themeColor="text1"/>
          <w:sz w:val="28"/>
          <w:lang w:val="es-CO"/>
        </w:rPr>
      </w:pPr>
    </w:p>
    <w:p w:rsidR="0087503A" w:rsidRDefault="0087503A" w:rsidP="0087503A">
      <w:pPr>
        <w:rPr>
          <w:lang w:val="es-CO"/>
        </w:rPr>
      </w:pPr>
    </w:p>
    <w:p w:rsidR="0087503A" w:rsidRPr="0087503A" w:rsidRDefault="0087503A" w:rsidP="0087503A">
      <w:pPr>
        <w:rPr>
          <w:lang w:val="es-CO"/>
        </w:rPr>
      </w:pPr>
    </w:p>
    <w:p w:rsidR="00084CAC" w:rsidRPr="00C9744E" w:rsidRDefault="00CB75A0" w:rsidP="00084CAC">
      <w:pPr>
        <w:pStyle w:val="Heading1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color w:val="000000" w:themeColor="text1"/>
          <w:sz w:val="28"/>
          <w:lang w:val="es-CO"/>
        </w:rPr>
        <w:t>Aprobaciones</w:t>
      </w:r>
      <w:bookmarkEnd w:id="12"/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87503A" w:rsidRDefault="0087503A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87503A" w:rsidRDefault="0087503A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87503A" w:rsidRDefault="0087503A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87503A" w:rsidRDefault="0087503A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>Gestión de Información de la SFyTGE</w:t>
            </w:r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87503A" w:rsidRDefault="0087503A" w:rsidP="00084CAC">
      <w:pPr>
        <w:rPr>
          <w:rFonts w:ascii="Arial" w:hAnsi="Arial" w:cs="Arial"/>
          <w:sz w:val="24"/>
          <w:szCs w:val="24"/>
        </w:rPr>
      </w:pPr>
    </w:p>
    <w:p w:rsidR="0087503A" w:rsidRDefault="0087503A" w:rsidP="00084CAC">
      <w:pPr>
        <w:rPr>
          <w:rFonts w:ascii="Arial" w:hAnsi="Arial" w:cs="Arial"/>
          <w:sz w:val="24"/>
          <w:szCs w:val="24"/>
        </w:rPr>
      </w:pPr>
    </w:p>
    <w:p w:rsidR="0087503A" w:rsidRDefault="0087503A" w:rsidP="00084CAC">
      <w:pPr>
        <w:rPr>
          <w:rFonts w:ascii="Arial" w:hAnsi="Arial" w:cs="Arial"/>
          <w:sz w:val="24"/>
          <w:szCs w:val="24"/>
        </w:rPr>
      </w:pPr>
    </w:p>
    <w:p w:rsidR="0087503A" w:rsidRDefault="0087503A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30D8" w:rsidRDefault="002F30D8" w:rsidP="00423135">
      <w:pPr>
        <w:spacing w:after="0" w:line="240" w:lineRule="auto"/>
      </w:pPr>
      <w:r>
        <w:separator/>
      </w:r>
    </w:p>
  </w:endnote>
  <w:endnote w:type="continuationSeparator" w:id="0">
    <w:p w:rsidR="002F30D8" w:rsidRDefault="002F30D8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35045489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657890563"/>
          <w:docPartObj>
            <w:docPartGallery w:val="Page Numbers (Top of Page)"/>
            <w:docPartUnique/>
          </w:docPartObj>
        </w:sdtPr>
        <w:sdtContent>
          <w:p w:rsidR="005616B1" w:rsidRPr="00FD4C9C" w:rsidRDefault="00717DD8" w:rsidP="00FD4C9C">
            <w:pPr>
              <w:pStyle w:val="Footer"/>
              <w:jc w:val="center"/>
              <w:rPr>
                <w:rFonts w:ascii="Arial" w:hAnsi="Arial" w:cs="Arial"/>
              </w:rPr>
            </w:pPr>
            <w:r w:rsidRPr="00FD4C9C">
              <w:rPr>
                <w:rFonts w:ascii="Arial" w:hAnsi="Arial" w:cs="Arial"/>
                <w:sz w:val="18"/>
                <w:szCs w:val="18"/>
              </w:rPr>
              <w:t>Acta de Constituci</w:t>
            </w:r>
            <w:r w:rsidR="00FD4C9C" w:rsidRPr="00FD4C9C">
              <w:rPr>
                <w:rFonts w:ascii="Arial" w:hAnsi="Arial" w:cs="Arial"/>
                <w:sz w:val="18"/>
                <w:szCs w:val="18"/>
              </w:rPr>
              <w:t xml:space="preserve">ón del Proyecto   </w:t>
            </w:r>
            <w:r w:rsidRPr="00FD4C9C">
              <w:rPr>
                <w:rFonts w:ascii="Arial" w:hAnsi="Arial" w:cs="Arial"/>
                <w:sz w:val="18"/>
                <w:szCs w:val="18"/>
              </w:rPr>
              <w:t xml:space="preserve">        </w:t>
            </w:r>
            <w:r w:rsidR="00FD4C9C">
              <w:rPr>
                <w:rFonts w:ascii="Arial" w:hAnsi="Arial" w:cs="Arial"/>
                <w:sz w:val="18"/>
                <w:szCs w:val="18"/>
              </w:rPr>
              <w:t xml:space="preserve">                                     </w:t>
            </w:r>
            <w:r w:rsidRPr="00FD4C9C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</w:t>
            </w:r>
            <w:r w:rsidR="005616B1" w:rsidRPr="00FD4C9C">
              <w:rPr>
                <w:rFonts w:ascii="Arial" w:hAnsi="Arial" w:cs="Arial"/>
                <w:sz w:val="18"/>
                <w:szCs w:val="18"/>
              </w:rPr>
              <w:t xml:space="preserve">Página </w:t>
            </w:r>
            <w:r w:rsidR="005616B1" w:rsidRPr="00FD4C9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="005616B1" w:rsidRPr="00FD4C9C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="005616B1" w:rsidRPr="00FD4C9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957046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13</w:t>
            </w:r>
            <w:r w:rsidR="005616B1" w:rsidRPr="00FD4C9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="005616B1" w:rsidRPr="00FD4C9C">
              <w:rPr>
                <w:rFonts w:ascii="Arial" w:hAnsi="Arial" w:cs="Arial"/>
                <w:sz w:val="18"/>
                <w:szCs w:val="18"/>
              </w:rPr>
              <w:t xml:space="preserve"> de </w:t>
            </w:r>
            <w:r w:rsidR="005616B1" w:rsidRPr="00FD4C9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="005616B1" w:rsidRPr="00FD4C9C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="005616B1" w:rsidRPr="00FD4C9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957046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13</w:t>
            </w:r>
            <w:r w:rsidR="005616B1" w:rsidRPr="00FD4C9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5616B1" w:rsidRDefault="00561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30D8" w:rsidRDefault="002F30D8" w:rsidP="00423135">
      <w:pPr>
        <w:spacing w:after="0" w:line="240" w:lineRule="auto"/>
      </w:pPr>
      <w:r>
        <w:separator/>
      </w:r>
    </w:p>
  </w:footnote>
  <w:footnote w:type="continuationSeparator" w:id="0">
    <w:p w:rsidR="002F30D8" w:rsidRDefault="002F30D8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Header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Header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Header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Header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D1E"/>
    <w:multiLevelType w:val="multilevel"/>
    <w:tmpl w:val="75AE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5682340"/>
    <w:multiLevelType w:val="multilevel"/>
    <w:tmpl w:val="103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71B26"/>
    <w:multiLevelType w:val="hybridMultilevel"/>
    <w:tmpl w:val="5BC045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E66A6"/>
    <w:multiLevelType w:val="multilevel"/>
    <w:tmpl w:val="60D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83C23"/>
    <w:multiLevelType w:val="hybridMultilevel"/>
    <w:tmpl w:val="A87041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95E42"/>
    <w:multiLevelType w:val="hybridMultilevel"/>
    <w:tmpl w:val="896449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2F6E538A"/>
    <w:multiLevelType w:val="multilevel"/>
    <w:tmpl w:val="434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F3ECA"/>
    <w:multiLevelType w:val="multilevel"/>
    <w:tmpl w:val="1B1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F613B8C"/>
    <w:multiLevelType w:val="multilevel"/>
    <w:tmpl w:val="6FF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8" w15:restartNumberingAfterBreak="0">
    <w:nsid w:val="479F5953"/>
    <w:multiLevelType w:val="multilevel"/>
    <w:tmpl w:val="0772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D042C"/>
    <w:multiLevelType w:val="hybridMultilevel"/>
    <w:tmpl w:val="5720D4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5DB00288"/>
    <w:multiLevelType w:val="hybridMultilevel"/>
    <w:tmpl w:val="7826B5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463BAD"/>
    <w:multiLevelType w:val="hybridMultilevel"/>
    <w:tmpl w:val="35B4C3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FB2893"/>
    <w:multiLevelType w:val="hybridMultilevel"/>
    <w:tmpl w:val="70F86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E7747C"/>
    <w:multiLevelType w:val="hybridMultilevel"/>
    <w:tmpl w:val="156C3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0F4356"/>
    <w:multiLevelType w:val="multilevel"/>
    <w:tmpl w:val="E86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1308244579">
    <w:abstractNumId w:val="5"/>
  </w:num>
  <w:num w:numId="2" w16cid:durableId="1802724550">
    <w:abstractNumId w:val="25"/>
  </w:num>
  <w:num w:numId="3" w16cid:durableId="1291594331">
    <w:abstractNumId w:val="4"/>
  </w:num>
  <w:num w:numId="4" w16cid:durableId="712120604">
    <w:abstractNumId w:val="27"/>
  </w:num>
  <w:num w:numId="5" w16cid:durableId="1682968477">
    <w:abstractNumId w:val="28"/>
  </w:num>
  <w:num w:numId="6" w16cid:durableId="1417898342">
    <w:abstractNumId w:val="19"/>
  </w:num>
  <w:num w:numId="7" w16cid:durableId="438380439">
    <w:abstractNumId w:val="16"/>
  </w:num>
  <w:num w:numId="8" w16cid:durableId="1895694422">
    <w:abstractNumId w:val="6"/>
  </w:num>
  <w:num w:numId="9" w16cid:durableId="1036393085">
    <w:abstractNumId w:val="1"/>
  </w:num>
  <w:num w:numId="10" w16cid:durableId="2054890949">
    <w:abstractNumId w:val="17"/>
  </w:num>
  <w:num w:numId="11" w16cid:durableId="944308961">
    <w:abstractNumId w:val="21"/>
  </w:num>
  <w:num w:numId="12" w16cid:durableId="660500643">
    <w:abstractNumId w:val="3"/>
  </w:num>
  <w:num w:numId="13" w16cid:durableId="50884481">
    <w:abstractNumId w:val="30"/>
  </w:num>
  <w:num w:numId="14" w16cid:durableId="676269258">
    <w:abstractNumId w:val="11"/>
  </w:num>
  <w:num w:numId="15" w16cid:durableId="1603957418">
    <w:abstractNumId w:val="14"/>
  </w:num>
  <w:num w:numId="16" w16cid:durableId="82458560">
    <w:abstractNumId w:val="20"/>
  </w:num>
  <w:num w:numId="17" w16cid:durableId="1787844298">
    <w:abstractNumId w:val="15"/>
  </w:num>
  <w:num w:numId="18" w16cid:durableId="1912305264">
    <w:abstractNumId w:val="24"/>
  </w:num>
  <w:num w:numId="19" w16cid:durableId="1288899097">
    <w:abstractNumId w:val="8"/>
  </w:num>
  <w:num w:numId="20" w16cid:durableId="936520007">
    <w:abstractNumId w:val="12"/>
  </w:num>
  <w:num w:numId="21" w16cid:durableId="2031636895">
    <w:abstractNumId w:val="18"/>
  </w:num>
  <w:num w:numId="22" w16cid:durableId="1722821343">
    <w:abstractNumId w:val="23"/>
  </w:num>
  <w:num w:numId="23" w16cid:durableId="1189683278">
    <w:abstractNumId w:val="29"/>
  </w:num>
  <w:num w:numId="24" w16cid:durableId="1241645699">
    <w:abstractNumId w:val="13"/>
  </w:num>
  <w:num w:numId="25" w16cid:durableId="2036734075">
    <w:abstractNumId w:val="0"/>
  </w:num>
  <w:num w:numId="26" w16cid:durableId="968360351">
    <w:abstractNumId w:val="26"/>
  </w:num>
  <w:num w:numId="27" w16cid:durableId="1306664044">
    <w:abstractNumId w:val="7"/>
  </w:num>
  <w:num w:numId="28" w16cid:durableId="1705472447">
    <w:abstractNumId w:val="2"/>
  </w:num>
  <w:num w:numId="29" w16cid:durableId="291864001">
    <w:abstractNumId w:val="10"/>
  </w:num>
  <w:num w:numId="30" w16cid:durableId="802624233">
    <w:abstractNumId w:val="9"/>
  </w:num>
  <w:num w:numId="31" w16cid:durableId="14441815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135"/>
    <w:rsid w:val="00001668"/>
    <w:rsid w:val="00013817"/>
    <w:rsid w:val="00031818"/>
    <w:rsid w:val="00076790"/>
    <w:rsid w:val="000817FB"/>
    <w:rsid w:val="00084CAC"/>
    <w:rsid w:val="000C7AF6"/>
    <w:rsid w:val="000E3868"/>
    <w:rsid w:val="000F73A3"/>
    <w:rsid w:val="001010C6"/>
    <w:rsid w:val="00140F89"/>
    <w:rsid w:val="001434B5"/>
    <w:rsid w:val="001772F0"/>
    <w:rsid w:val="00183C92"/>
    <w:rsid w:val="001938BE"/>
    <w:rsid w:val="001961F1"/>
    <w:rsid w:val="001A1BBF"/>
    <w:rsid w:val="001C481D"/>
    <w:rsid w:val="001C590A"/>
    <w:rsid w:val="001D4434"/>
    <w:rsid w:val="001F5FD6"/>
    <w:rsid w:val="001F7440"/>
    <w:rsid w:val="00220F5E"/>
    <w:rsid w:val="00227C97"/>
    <w:rsid w:val="002713A1"/>
    <w:rsid w:val="002808FB"/>
    <w:rsid w:val="002A4920"/>
    <w:rsid w:val="002B0E24"/>
    <w:rsid w:val="002B4438"/>
    <w:rsid w:val="002B63B1"/>
    <w:rsid w:val="002C080C"/>
    <w:rsid w:val="002E0733"/>
    <w:rsid w:val="002E323D"/>
    <w:rsid w:val="002F30D8"/>
    <w:rsid w:val="002F42F5"/>
    <w:rsid w:val="00330FD6"/>
    <w:rsid w:val="00350399"/>
    <w:rsid w:val="003550E2"/>
    <w:rsid w:val="00361977"/>
    <w:rsid w:val="00377F13"/>
    <w:rsid w:val="00390A3E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3F0716"/>
    <w:rsid w:val="004000F2"/>
    <w:rsid w:val="00407304"/>
    <w:rsid w:val="00423135"/>
    <w:rsid w:val="00423B6E"/>
    <w:rsid w:val="00427E8F"/>
    <w:rsid w:val="00434ACD"/>
    <w:rsid w:val="004372C3"/>
    <w:rsid w:val="00450AAD"/>
    <w:rsid w:val="00454603"/>
    <w:rsid w:val="00454FF6"/>
    <w:rsid w:val="00456CAB"/>
    <w:rsid w:val="00480370"/>
    <w:rsid w:val="00494CFC"/>
    <w:rsid w:val="004B4670"/>
    <w:rsid w:val="004D2291"/>
    <w:rsid w:val="004E1AB0"/>
    <w:rsid w:val="004F105B"/>
    <w:rsid w:val="004F2A44"/>
    <w:rsid w:val="005074C6"/>
    <w:rsid w:val="005163C5"/>
    <w:rsid w:val="00517F2F"/>
    <w:rsid w:val="00523EF9"/>
    <w:rsid w:val="00524649"/>
    <w:rsid w:val="00532D6A"/>
    <w:rsid w:val="00534A3D"/>
    <w:rsid w:val="00554740"/>
    <w:rsid w:val="005616B1"/>
    <w:rsid w:val="0056637D"/>
    <w:rsid w:val="0058461D"/>
    <w:rsid w:val="0058530C"/>
    <w:rsid w:val="005A5BF6"/>
    <w:rsid w:val="005A65DF"/>
    <w:rsid w:val="005B008A"/>
    <w:rsid w:val="005B4D96"/>
    <w:rsid w:val="005C6BF3"/>
    <w:rsid w:val="0060286A"/>
    <w:rsid w:val="00612D93"/>
    <w:rsid w:val="00622E35"/>
    <w:rsid w:val="00635CE1"/>
    <w:rsid w:val="00636A88"/>
    <w:rsid w:val="00640044"/>
    <w:rsid w:val="00657A89"/>
    <w:rsid w:val="00667500"/>
    <w:rsid w:val="006740D2"/>
    <w:rsid w:val="006A548F"/>
    <w:rsid w:val="006B0B02"/>
    <w:rsid w:val="006B1328"/>
    <w:rsid w:val="006B5AFE"/>
    <w:rsid w:val="006B7A47"/>
    <w:rsid w:val="006C3DFC"/>
    <w:rsid w:val="006C58AC"/>
    <w:rsid w:val="006D7914"/>
    <w:rsid w:val="006F3217"/>
    <w:rsid w:val="00715A5C"/>
    <w:rsid w:val="00717DD8"/>
    <w:rsid w:val="007243C2"/>
    <w:rsid w:val="007431D0"/>
    <w:rsid w:val="00764B45"/>
    <w:rsid w:val="007A187E"/>
    <w:rsid w:val="007B1A5C"/>
    <w:rsid w:val="007B5B77"/>
    <w:rsid w:val="007C6995"/>
    <w:rsid w:val="00813775"/>
    <w:rsid w:val="00814101"/>
    <w:rsid w:val="008144B4"/>
    <w:rsid w:val="00833D5E"/>
    <w:rsid w:val="0085542D"/>
    <w:rsid w:val="0087503A"/>
    <w:rsid w:val="00881476"/>
    <w:rsid w:val="00887352"/>
    <w:rsid w:val="00887F96"/>
    <w:rsid w:val="00895D2B"/>
    <w:rsid w:val="008A47D2"/>
    <w:rsid w:val="008B277D"/>
    <w:rsid w:val="008B32D9"/>
    <w:rsid w:val="008C1408"/>
    <w:rsid w:val="008C5D66"/>
    <w:rsid w:val="00903942"/>
    <w:rsid w:val="009466D6"/>
    <w:rsid w:val="00952A5A"/>
    <w:rsid w:val="00957046"/>
    <w:rsid w:val="00980579"/>
    <w:rsid w:val="0098094B"/>
    <w:rsid w:val="009873E6"/>
    <w:rsid w:val="00994509"/>
    <w:rsid w:val="009A1013"/>
    <w:rsid w:val="009B5F7A"/>
    <w:rsid w:val="009D796D"/>
    <w:rsid w:val="009F2FF9"/>
    <w:rsid w:val="00A115F5"/>
    <w:rsid w:val="00A17C73"/>
    <w:rsid w:val="00A23BB8"/>
    <w:rsid w:val="00A27806"/>
    <w:rsid w:val="00A35DD4"/>
    <w:rsid w:val="00A41AA1"/>
    <w:rsid w:val="00A42149"/>
    <w:rsid w:val="00A466EB"/>
    <w:rsid w:val="00A548F4"/>
    <w:rsid w:val="00A57783"/>
    <w:rsid w:val="00A83CE5"/>
    <w:rsid w:val="00A869F6"/>
    <w:rsid w:val="00AA22AC"/>
    <w:rsid w:val="00AA62D5"/>
    <w:rsid w:val="00AC6BE1"/>
    <w:rsid w:val="00AC6E88"/>
    <w:rsid w:val="00AD4033"/>
    <w:rsid w:val="00AE6328"/>
    <w:rsid w:val="00B06162"/>
    <w:rsid w:val="00B07737"/>
    <w:rsid w:val="00B1234A"/>
    <w:rsid w:val="00B16D01"/>
    <w:rsid w:val="00B2786C"/>
    <w:rsid w:val="00B36B6C"/>
    <w:rsid w:val="00B407BC"/>
    <w:rsid w:val="00B4332D"/>
    <w:rsid w:val="00B469E3"/>
    <w:rsid w:val="00B577ED"/>
    <w:rsid w:val="00B6535F"/>
    <w:rsid w:val="00B77823"/>
    <w:rsid w:val="00B81AB0"/>
    <w:rsid w:val="00B831AB"/>
    <w:rsid w:val="00B8325C"/>
    <w:rsid w:val="00B93592"/>
    <w:rsid w:val="00BB7442"/>
    <w:rsid w:val="00BE012D"/>
    <w:rsid w:val="00C071D1"/>
    <w:rsid w:val="00C205EF"/>
    <w:rsid w:val="00C7662B"/>
    <w:rsid w:val="00C9516C"/>
    <w:rsid w:val="00C9744E"/>
    <w:rsid w:val="00CB75A0"/>
    <w:rsid w:val="00CC64F3"/>
    <w:rsid w:val="00CD73DA"/>
    <w:rsid w:val="00CE3568"/>
    <w:rsid w:val="00CF4841"/>
    <w:rsid w:val="00CF4B95"/>
    <w:rsid w:val="00D01297"/>
    <w:rsid w:val="00D054B1"/>
    <w:rsid w:val="00D06AEC"/>
    <w:rsid w:val="00D10C9C"/>
    <w:rsid w:val="00D24BC1"/>
    <w:rsid w:val="00D2716B"/>
    <w:rsid w:val="00D33666"/>
    <w:rsid w:val="00D35F5E"/>
    <w:rsid w:val="00D5232F"/>
    <w:rsid w:val="00D65D4C"/>
    <w:rsid w:val="00D65DD1"/>
    <w:rsid w:val="00D7076A"/>
    <w:rsid w:val="00D76E47"/>
    <w:rsid w:val="00D87DE2"/>
    <w:rsid w:val="00D902E0"/>
    <w:rsid w:val="00D90BAB"/>
    <w:rsid w:val="00DB28F3"/>
    <w:rsid w:val="00DB7A8A"/>
    <w:rsid w:val="00DE31CD"/>
    <w:rsid w:val="00E0770F"/>
    <w:rsid w:val="00E311E9"/>
    <w:rsid w:val="00E312C2"/>
    <w:rsid w:val="00E34A73"/>
    <w:rsid w:val="00E43952"/>
    <w:rsid w:val="00E51513"/>
    <w:rsid w:val="00E56508"/>
    <w:rsid w:val="00E65C43"/>
    <w:rsid w:val="00E74058"/>
    <w:rsid w:val="00E86F92"/>
    <w:rsid w:val="00E912C9"/>
    <w:rsid w:val="00E951A3"/>
    <w:rsid w:val="00E95427"/>
    <w:rsid w:val="00EA5DA7"/>
    <w:rsid w:val="00EB6FE4"/>
    <w:rsid w:val="00ED2886"/>
    <w:rsid w:val="00EE229F"/>
    <w:rsid w:val="00EE6149"/>
    <w:rsid w:val="00EE66E5"/>
    <w:rsid w:val="00F006AB"/>
    <w:rsid w:val="00F06703"/>
    <w:rsid w:val="00F12B69"/>
    <w:rsid w:val="00F2333A"/>
    <w:rsid w:val="00F545D6"/>
    <w:rsid w:val="00F64883"/>
    <w:rsid w:val="00F700C4"/>
    <w:rsid w:val="00F77A07"/>
    <w:rsid w:val="00F9539B"/>
    <w:rsid w:val="00F959E2"/>
    <w:rsid w:val="00FD4C9C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A1637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Header">
    <w:name w:val="header"/>
    <w:basedOn w:val="Normal"/>
    <w:link w:val="HeaderCh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135"/>
  </w:style>
  <w:style w:type="paragraph" w:styleId="Footer">
    <w:name w:val="footer"/>
    <w:basedOn w:val="Normal"/>
    <w:link w:val="FooterCh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135"/>
  </w:style>
  <w:style w:type="table" w:styleId="TableGrid">
    <w:name w:val="Table Grid"/>
    <w:basedOn w:val="TableNormal"/>
    <w:uiPriority w:val="3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1C590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1C590A"/>
  </w:style>
  <w:style w:type="table" w:customStyle="1" w:styleId="Tablaconcuadrcula3">
    <w:name w:val="Tabla con cuadrícula3"/>
    <w:basedOn w:val="TableNormal"/>
    <w:next w:val="TableGrid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151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OCHeading">
    <w:name w:val="TOC Heading"/>
    <w:basedOn w:val="Heading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O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Strong">
    <w:name w:val="Strong"/>
    <w:basedOn w:val="DefaultParagraphFont"/>
    <w:uiPriority w:val="22"/>
    <w:qFormat/>
    <w:rsid w:val="00AC6E8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6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6E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E31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4F2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C2DC2-090B-4E06-9E82-958C255E3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14</Pages>
  <Words>1767</Words>
  <Characters>10073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86</cp:revision>
  <cp:lastPrinted>2024-02-02T19:37:00Z</cp:lastPrinted>
  <dcterms:created xsi:type="dcterms:W3CDTF">2022-05-24T20:17:00Z</dcterms:created>
  <dcterms:modified xsi:type="dcterms:W3CDTF">2025-06-26T18:48:00Z</dcterms:modified>
</cp:coreProperties>
</file>