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4BD722CD" w:rsidR="005A0C2C" w:rsidRDefault="00576523" w:rsidP="00B818E5">
      <w:pPr>
        <w:jc w:val="right"/>
        <w:rPr>
          <w:rFonts w:ascii="Arial" w:hAnsi="Arial" w:cs="Arial"/>
          <w:b/>
          <w:sz w:val="52"/>
          <w:szCs w:val="24"/>
          <w:lang w:val="es-MX"/>
        </w:rPr>
      </w:pPr>
      <w:r>
        <w:rPr>
          <w:rFonts w:ascii="Arial" w:hAnsi="Arial" w:cs="Arial"/>
          <w:b/>
          <w:sz w:val="52"/>
          <w:szCs w:val="24"/>
          <w:lang w:val="es-MX"/>
        </w:rPr>
        <w:t>Abril</w:t>
      </w:r>
      <w:r w:rsidR="0053776E">
        <w:rPr>
          <w:rFonts w:ascii="Arial" w:hAnsi="Arial" w:cs="Arial"/>
          <w:b/>
          <w:sz w:val="52"/>
          <w:szCs w:val="24"/>
          <w:lang w:val="es-MX"/>
        </w:rPr>
        <w:t xml:space="preserve"> 202</w:t>
      </w:r>
      <w:r w:rsidR="00996D90">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576523"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r w:rsidR="004C0122" w:rsidRPr="00576523"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7B25E109" w14:textId="77777777" w:rsidR="009B549A" w:rsidRDefault="009B549A" w:rsidP="00735D7A">
      <w:pPr>
        <w:spacing w:after="160" w:line="259" w:lineRule="auto"/>
        <w:rPr>
          <w:rFonts w:ascii="Arial" w:eastAsia="Times New Roman" w:hAnsi="Arial" w:cs="Arial"/>
          <w:noProof/>
          <w:sz w:val="24"/>
          <w:szCs w:val="24"/>
          <w:lang w:val="es-MX" w:eastAsia="es-MX"/>
        </w:rPr>
      </w:pPr>
    </w:p>
    <w:p w14:paraId="318188A0" w14:textId="77E04F02" w:rsidR="000D5EC5" w:rsidRPr="00D1345D" w:rsidRDefault="00EB6FCD" w:rsidP="00D1345D">
      <w:pPr>
        <w:jc w:val="center"/>
        <w:rPr>
          <w:rFonts w:ascii="Arial" w:hAnsi="Arial" w:cs="Arial"/>
          <w:b/>
          <w:sz w:val="24"/>
          <w:szCs w:val="20"/>
          <w:lang w:val="en-MX"/>
        </w:rPr>
      </w:pPr>
      <w:r w:rsidRPr="00EB6FCD">
        <w:rPr>
          <w:rFonts w:ascii="Arial" w:hAnsi="Arial" w:cs="Arial"/>
          <w:b/>
          <w:sz w:val="24"/>
          <w:szCs w:val="20"/>
          <w:lang w:val="es-MX"/>
        </w:rPr>
        <w:t>DOCUMENTACIÓN DE USUARIO FINAL Y ACOMPAÑAMIENTO EN CAPACITACIÓN: CONSTRUCCIÓN DEL ECOSISTEMA DE GUÍAS OPERATIVAS DEL PORTAL PPABE</w:t>
      </w:r>
    </w:p>
    <w:p w14:paraId="5D06D996" w14:textId="31355634" w:rsidR="00D1345D" w:rsidRDefault="00EB6FCD" w:rsidP="009D4F87">
      <w:pPr>
        <w:spacing w:after="160" w:line="259" w:lineRule="auto"/>
        <w:jc w:val="both"/>
        <w:rPr>
          <w:rFonts w:ascii="Arial" w:eastAsia="Times New Roman" w:hAnsi="Arial" w:cs="Arial"/>
          <w:sz w:val="24"/>
          <w:szCs w:val="24"/>
          <w:lang w:val="es-MX" w:eastAsia="es-MX"/>
        </w:rPr>
      </w:pPr>
      <w:r w:rsidRPr="00EB6FCD">
        <w:rPr>
          <w:rFonts w:ascii="Arial" w:eastAsia="Times New Roman" w:hAnsi="Arial" w:cs="Arial"/>
          <w:sz w:val="24"/>
          <w:szCs w:val="24"/>
          <w:lang w:val="es-MX" w:eastAsia="es-MX"/>
        </w:rPr>
        <w:t xml:space="preserve">Durante el mes de Abril de 2026, las actividades del proyecto se orientaron al frente de habilitación del usuario final del Portal Plataforma del Padrón de Beneficiarios. Con el sistema técnicamente liberado y los catálogos jerárquicos de los ejercicios 2024 y 2025 ya integrados al Backend, el siguiente eslabón crítico para la operación efectiva de las Dependencias del Gobierno del Estado de Nuevo León es la transferencia ordenada del conocimiento operativo del sistema hacia los servidores públicos que ejecutarán la captura, validación y publicación de la información. Este bloque de actividades cubre la revisión técnica del material oficial de capacitación, la construcción de las guías rápidas para los dos modos de carga del sistema — masiva por archivo </w:t>
      </w:r>
      <w:r>
        <w:rPr>
          <w:rFonts w:ascii="Arial" w:eastAsia="Times New Roman" w:hAnsi="Arial" w:cs="Arial"/>
          <w:sz w:val="24"/>
          <w:szCs w:val="24"/>
          <w:lang w:val="es-MX" w:eastAsia="es-MX"/>
        </w:rPr>
        <w:t xml:space="preserve">de </w:t>
      </w:r>
      <w:r w:rsidRPr="00EB6FCD">
        <w:rPr>
          <w:rFonts w:ascii="Arial" w:eastAsia="Times New Roman" w:hAnsi="Arial" w:cs="Arial"/>
          <w:sz w:val="24"/>
          <w:szCs w:val="24"/>
          <w:lang w:val="es-MX" w:eastAsia="es-MX"/>
        </w:rPr>
        <w:t>Excel y manual registro por registro — y el acompañamiento presencial a la primera sesión de capacitación impartida a usuarios finales, consolidando el ecosistema documental que respaldará la adopción del portal por parte de las Dependencias usuarias.</w:t>
      </w:r>
    </w:p>
    <w:p w14:paraId="21BBCC2E" w14:textId="77777777" w:rsidR="00A9510F" w:rsidRDefault="00A9510F" w:rsidP="0063353C">
      <w:pPr>
        <w:spacing w:after="160" w:line="259" w:lineRule="auto"/>
        <w:rPr>
          <w:rFonts w:ascii="Arial" w:eastAsia="Times New Roman" w:hAnsi="Arial" w:cs="Arial"/>
          <w:noProof/>
          <w:sz w:val="24"/>
          <w:szCs w:val="24"/>
          <w:lang w:val="es-MX" w:eastAsia="es-MX"/>
        </w:rPr>
      </w:pPr>
    </w:p>
    <w:p w14:paraId="6DAA2BD5" w14:textId="1F25B9A4" w:rsidR="0063353C" w:rsidRPr="00D1345D" w:rsidRDefault="005653F5" w:rsidP="0063353C">
      <w:pPr>
        <w:rPr>
          <w:rFonts w:ascii="Arial" w:hAnsi="Arial" w:cs="Arial"/>
          <w:sz w:val="24"/>
          <w:szCs w:val="20"/>
          <w:lang w:val="en-MX"/>
        </w:rPr>
      </w:pPr>
      <w:r w:rsidRPr="005653F5">
        <w:rPr>
          <w:rFonts w:ascii="Arial" w:hAnsi="Arial" w:cs="Arial"/>
          <w:b/>
          <w:sz w:val="24"/>
          <w:szCs w:val="20"/>
          <w:lang w:val="es-MX"/>
        </w:rPr>
        <w:t>PPABE-1</w:t>
      </w:r>
      <w:r w:rsidR="00076F04">
        <w:rPr>
          <w:rFonts w:ascii="Arial" w:hAnsi="Arial" w:cs="Arial"/>
          <w:b/>
          <w:sz w:val="24"/>
          <w:szCs w:val="20"/>
          <w:lang w:val="es-MX"/>
        </w:rPr>
        <w:t>506</w:t>
      </w:r>
      <w:r w:rsidRPr="005653F5">
        <w:rPr>
          <w:rFonts w:ascii="Arial" w:hAnsi="Arial" w:cs="Arial"/>
          <w:b/>
          <w:sz w:val="24"/>
          <w:szCs w:val="20"/>
          <w:lang w:val="es-MX"/>
        </w:rPr>
        <w:t xml:space="preserve">: </w:t>
      </w:r>
      <w:r w:rsidR="00EB6FCD" w:rsidRPr="00EB6FCD">
        <w:rPr>
          <w:rFonts w:ascii="Arial" w:hAnsi="Arial" w:cs="Arial"/>
          <w:b/>
          <w:sz w:val="24"/>
          <w:szCs w:val="20"/>
          <w:lang w:val="es-MX"/>
        </w:rPr>
        <w:t>Acompañamiento Técnico en la Primera Sesión de Capacitación a Usuarios Operativos del Portal PPABE</w:t>
      </w:r>
    </w:p>
    <w:p w14:paraId="49744115" w14:textId="13DD9019" w:rsidR="005653F5" w:rsidRDefault="00925EE7" w:rsidP="009D4F87">
      <w:pPr>
        <w:pStyle w:val="NormalWeb"/>
        <w:spacing w:before="0" w:beforeAutospacing="0"/>
        <w:jc w:val="both"/>
        <w:rPr>
          <w:rFonts w:ascii="Arial" w:hAnsi="Arial" w:cs="Arial"/>
          <w:lang w:val="en-MX"/>
        </w:rPr>
      </w:pPr>
      <w:r w:rsidRPr="00925EE7">
        <w:rPr>
          <w:rStyle w:val="citation-108"/>
          <w:rFonts w:ascii="Arial" w:hAnsi="Arial" w:cs="Arial"/>
        </w:rPr>
        <w:t>Como parte del proceso formal de habilitación del Portal Plataforma del Padrón de Beneficiarios, durante el mes de Abril de 2026 se llevó a cabo la primera sesión de capacitación dirigida al personal operativo de las Dependencias del Gobierno del Estado de Nuevo León que participarán en la operación del sistema. Se asistió de manera presencial a la jornada en calidad de soporte técnico del equipo del proyecto, brindando acompañamiento al expositor durante el recorrido funcional del sistema y atendiendo en tiempo real las dudas técnicas y operativas planteadas por los servidores públicos asistentes, garantizando que cada participante concluyera la sesión con claridad sobre el flujo completo de captura, validación y publicación de beneficiarios.</w:t>
      </w:r>
    </w:p>
    <w:p w14:paraId="0BF1AC22" w14:textId="77777777" w:rsidR="005653F5" w:rsidRDefault="005653F5" w:rsidP="005653F5">
      <w:pPr>
        <w:pStyle w:val="NormalWeb"/>
        <w:spacing w:before="0" w:beforeAutospacing="0"/>
        <w:rPr>
          <w:rFonts w:ascii="Arial" w:hAnsi="Arial" w:cs="Arial"/>
        </w:rPr>
      </w:pPr>
      <w:r>
        <w:rPr>
          <w:rFonts w:ascii="Arial" w:hAnsi="Arial" w:cs="Arial"/>
          <w:b/>
          <w:bCs/>
        </w:rPr>
        <w:t>Actividades Elaboradas:</w:t>
      </w:r>
    </w:p>
    <w:p w14:paraId="03780C44" w14:textId="77777777" w:rsidR="0014646B" w:rsidRDefault="0014646B" w:rsidP="005653F5">
      <w:pPr>
        <w:pStyle w:val="NormalWeb"/>
        <w:spacing w:before="0" w:beforeAutospacing="0"/>
        <w:rPr>
          <w:rFonts w:ascii="Arial" w:hAnsi="Arial" w:cs="Arial"/>
          <w:b/>
          <w:bCs/>
        </w:rPr>
      </w:pPr>
    </w:p>
    <w:p w14:paraId="51653E3C" w14:textId="6A3EBA25" w:rsidR="005653F5" w:rsidRDefault="005653F5" w:rsidP="005653F5">
      <w:pPr>
        <w:pStyle w:val="NormalWeb"/>
        <w:spacing w:before="0" w:beforeAutospacing="0"/>
        <w:rPr>
          <w:rFonts w:ascii="Arial" w:hAnsi="Arial" w:cs="Arial"/>
        </w:rPr>
      </w:pPr>
      <w:r>
        <w:rPr>
          <w:rFonts w:ascii="Arial" w:hAnsi="Arial" w:cs="Arial"/>
          <w:b/>
          <w:bCs/>
        </w:rPr>
        <w:lastRenderedPageBreak/>
        <w:t xml:space="preserve">Paso 1: </w:t>
      </w:r>
      <w:r w:rsidR="00925EE7" w:rsidRPr="00925EE7">
        <w:rPr>
          <w:rFonts w:ascii="Arial" w:hAnsi="Arial" w:cs="Arial"/>
          <w:b/>
          <w:bCs/>
        </w:rPr>
        <w:t>Asistencia Presencial y Soporte Técnico Durante la Exposición</w:t>
      </w:r>
    </w:p>
    <w:p w14:paraId="3411723E" w14:textId="0177AF83" w:rsidR="005653F5" w:rsidRDefault="00832A29" w:rsidP="009D4F87">
      <w:pPr>
        <w:pStyle w:val="NormalWeb"/>
        <w:numPr>
          <w:ilvl w:val="0"/>
          <w:numId w:val="15"/>
        </w:numPr>
        <w:spacing w:before="0" w:beforeAutospacing="0"/>
        <w:jc w:val="both"/>
        <w:rPr>
          <w:rFonts w:ascii="Arial" w:hAnsi="Arial" w:cs="Arial"/>
        </w:rPr>
      </w:pPr>
      <w:r w:rsidRPr="00832A29">
        <w:rPr>
          <w:rStyle w:val="citation-107"/>
          <w:rFonts w:ascii="Arial" w:hAnsi="Arial" w:cs="Arial"/>
        </w:rPr>
        <w:t>Se asistió presencialmente a la jornada de capacitación en el rol de apoyo técnico al expositor, acompañando el recorrido del sistema en cada uno de sus módulos: inicio de sesión, administración de carpetas mensuales, ciclo de vida de la información (En Proceso / En Validación / Publicado), captura de beneficiarios y publicación al portal público.</w:t>
      </w:r>
    </w:p>
    <w:p w14:paraId="0AD928CA" w14:textId="283086EE" w:rsidR="005653F5" w:rsidRDefault="005653F5" w:rsidP="005653F5">
      <w:pPr>
        <w:pStyle w:val="NormalWeb"/>
        <w:spacing w:before="0" w:beforeAutospacing="0"/>
        <w:rPr>
          <w:rFonts w:ascii="Arial" w:hAnsi="Arial" w:cs="Arial"/>
        </w:rPr>
      </w:pPr>
      <w:r>
        <w:rPr>
          <w:rFonts w:ascii="Arial" w:hAnsi="Arial" w:cs="Arial"/>
          <w:b/>
          <w:bCs/>
        </w:rPr>
        <w:t xml:space="preserve">Paso 2: </w:t>
      </w:r>
      <w:r w:rsidR="00832A29" w:rsidRPr="00832A29">
        <w:rPr>
          <w:rFonts w:ascii="Arial" w:hAnsi="Arial" w:cs="Arial"/>
          <w:b/>
          <w:bCs/>
        </w:rPr>
        <w:t>Atención de Dudas Técnicas y Operativas del Personal Asistente</w:t>
      </w:r>
    </w:p>
    <w:p w14:paraId="47FE8F8B" w14:textId="6FF7C850" w:rsidR="005653F5" w:rsidRDefault="00832A29" w:rsidP="009D4F87">
      <w:pPr>
        <w:pStyle w:val="NormalWeb"/>
        <w:numPr>
          <w:ilvl w:val="0"/>
          <w:numId w:val="16"/>
        </w:numPr>
        <w:spacing w:before="0" w:beforeAutospacing="0"/>
        <w:jc w:val="both"/>
        <w:rPr>
          <w:rFonts w:ascii="Arial" w:hAnsi="Arial" w:cs="Arial"/>
        </w:rPr>
      </w:pPr>
      <w:r w:rsidRPr="00832A29">
        <w:rPr>
          <w:rStyle w:val="citation-105"/>
          <w:rFonts w:ascii="Arial" w:hAnsi="Arial" w:cs="Arial"/>
        </w:rPr>
        <w:t>Se atendieron de forma directa las consultas planteadas por los usuarios operativos durante la sesión, abarcando temas como la estructura esperada del archivo de carga, los formatos válidos para CURP y RFC, el comportamiento de los catálogos de programas, componentes y municipios, y el procedimiento ante errores reportados por el sistema.</w:t>
      </w:r>
    </w:p>
    <w:p w14:paraId="0BD5B040" w14:textId="76A3C115" w:rsidR="005653F5" w:rsidRDefault="00832A29" w:rsidP="009D4F87">
      <w:pPr>
        <w:pStyle w:val="NormalWeb"/>
        <w:numPr>
          <w:ilvl w:val="0"/>
          <w:numId w:val="16"/>
        </w:numPr>
        <w:spacing w:before="0" w:beforeAutospacing="0"/>
        <w:jc w:val="both"/>
        <w:rPr>
          <w:rFonts w:ascii="Arial" w:hAnsi="Arial" w:cs="Arial"/>
        </w:rPr>
      </w:pPr>
      <w:r w:rsidRPr="00832A29">
        <w:rPr>
          <w:rStyle w:val="citation-104"/>
          <w:rFonts w:ascii="Arial" w:hAnsi="Arial" w:cs="Arial"/>
        </w:rPr>
        <w:t xml:space="preserve">Se aclararon dudas sobre el flujo entre </w:t>
      </w:r>
      <w:r>
        <w:rPr>
          <w:rStyle w:val="citation-104"/>
          <w:rFonts w:ascii="Arial" w:hAnsi="Arial" w:cs="Arial"/>
        </w:rPr>
        <w:t xml:space="preserve">los </w:t>
      </w:r>
      <w:r w:rsidRPr="00832A29">
        <w:rPr>
          <w:rStyle w:val="citation-104"/>
          <w:rFonts w:ascii="Arial" w:hAnsi="Arial" w:cs="Arial"/>
        </w:rPr>
        <w:t>roles del sistema (Capturador, Verificador, Administrador), el procedimiento de envío a validación y las acciones disponibles para corregir</w:t>
      </w:r>
      <w:r>
        <w:rPr>
          <w:rStyle w:val="citation-104"/>
          <w:rFonts w:ascii="Arial" w:hAnsi="Arial" w:cs="Arial"/>
        </w:rPr>
        <w:t xml:space="preserve"> la</w:t>
      </w:r>
      <w:r w:rsidRPr="00832A29">
        <w:rPr>
          <w:rStyle w:val="citation-104"/>
          <w:rFonts w:ascii="Arial" w:hAnsi="Arial" w:cs="Arial"/>
        </w:rPr>
        <w:t xml:space="preserve"> información antes y después de la publicación de una carpeta.</w:t>
      </w:r>
    </w:p>
    <w:p w14:paraId="1FD7382E" w14:textId="15E0ACFB" w:rsidR="005653F5" w:rsidRDefault="005653F5" w:rsidP="005653F5">
      <w:pPr>
        <w:pStyle w:val="NormalWeb"/>
        <w:spacing w:before="0" w:beforeAutospacing="0"/>
        <w:rPr>
          <w:rFonts w:ascii="Arial" w:hAnsi="Arial" w:cs="Arial"/>
        </w:rPr>
      </w:pPr>
      <w:r>
        <w:rPr>
          <w:rFonts w:ascii="Arial" w:hAnsi="Arial" w:cs="Arial"/>
          <w:b/>
          <w:bCs/>
        </w:rPr>
        <w:t xml:space="preserve">Paso 3: </w:t>
      </w:r>
      <w:r w:rsidR="00832A29" w:rsidRPr="00832A29">
        <w:rPr>
          <w:rFonts w:ascii="Arial" w:hAnsi="Arial" w:cs="Arial"/>
          <w:b/>
          <w:bCs/>
        </w:rPr>
        <w:t>Identificación de Casos de Uso y Retroalimentación de los Usuarios</w:t>
      </w:r>
    </w:p>
    <w:p w14:paraId="1E9307A4" w14:textId="2E848078" w:rsidR="005653F5" w:rsidRDefault="00832A29" w:rsidP="009D4F87">
      <w:pPr>
        <w:pStyle w:val="NormalWeb"/>
        <w:numPr>
          <w:ilvl w:val="0"/>
          <w:numId w:val="17"/>
        </w:numPr>
        <w:spacing w:before="0" w:beforeAutospacing="0"/>
        <w:jc w:val="both"/>
        <w:rPr>
          <w:rFonts w:ascii="Arial" w:hAnsi="Arial" w:cs="Arial"/>
        </w:rPr>
      </w:pPr>
      <w:r w:rsidRPr="00832A29">
        <w:rPr>
          <w:rStyle w:val="citation-103"/>
          <w:rFonts w:ascii="Arial" w:hAnsi="Arial" w:cs="Arial"/>
        </w:rPr>
        <w:t>Se documentaron las dudas recurrentes y los escenarios operativos planteados por las Dependencias asistentes como insumo para reforzar las guías rápidas de usuario y anticipar el contenido de las siguientes sesiones de capacitación.</w:t>
      </w:r>
    </w:p>
    <w:p w14:paraId="0998EAA2" w14:textId="1C250332" w:rsidR="005653F5" w:rsidRDefault="00832A29" w:rsidP="009D4F87">
      <w:pPr>
        <w:pStyle w:val="NormalWeb"/>
        <w:numPr>
          <w:ilvl w:val="0"/>
          <w:numId w:val="17"/>
        </w:numPr>
        <w:spacing w:before="0" w:beforeAutospacing="0"/>
        <w:jc w:val="both"/>
        <w:rPr>
          <w:rFonts w:ascii="Arial" w:hAnsi="Arial" w:cs="Arial"/>
        </w:rPr>
      </w:pPr>
      <w:r w:rsidRPr="00832A29">
        <w:rPr>
          <w:rStyle w:val="citation-102"/>
          <w:rFonts w:ascii="Arial" w:hAnsi="Arial" w:cs="Arial"/>
        </w:rPr>
        <w:t>Se canalizaron al equipo del proyecto las observaciones y solicitudes operativas planteadas por los usuarios que requerían evaluación posterior, asegurando que ninguna inquietud quedara sin atención al cierre de la jornada.</w:t>
      </w:r>
    </w:p>
    <w:p w14:paraId="4A6E0A57" w14:textId="77777777" w:rsidR="005653F5" w:rsidRDefault="005653F5" w:rsidP="005653F5">
      <w:pPr>
        <w:pStyle w:val="NormalWeb"/>
        <w:spacing w:before="0" w:beforeAutospacing="0"/>
        <w:rPr>
          <w:rFonts w:ascii="Arial" w:hAnsi="Arial" w:cs="Arial"/>
        </w:rPr>
      </w:pPr>
      <w:r>
        <w:rPr>
          <w:rFonts w:ascii="Arial" w:hAnsi="Arial" w:cs="Arial"/>
          <w:b/>
          <w:bCs/>
        </w:rPr>
        <w:t>RESULTADO</w:t>
      </w:r>
    </w:p>
    <w:p w14:paraId="47286987" w14:textId="77777777" w:rsidR="00832A29" w:rsidRPr="00832A29" w:rsidRDefault="00832A29" w:rsidP="009D4F87">
      <w:pPr>
        <w:pStyle w:val="NormalWeb"/>
        <w:numPr>
          <w:ilvl w:val="0"/>
          <w:numId w:val="18"/>
        </w:numPr>
        <w:jc w:val="both"/>
        <w:rPr>
          <w:rStyle w:val="citation-101"/>
          <w:rFonts w:ascii="Arial" w:hAnsi="Arial" w:cs="Arial"/>
        </w:rPr>
      </w:pPr>
      <w:r w:rsidRPr="00832A29">
        <w:rPr>
          <w:rStyle w:val="citation-101"/>
          <w:rFonts w:ascii="Arial" w:hAnsi="Arial" w:cs="Arial"/>
        </w:rPr>
        <w:t>Personal Capacitado y Habilitado: Conclusión exitosa de la primera jornada de capacitación con el personal operativo de las Dependencias asistentes, quienes finalizaron la sesión con el conocimiento funcional del Portal PPABE y con sus dudas técnicas y operativas atendidas de forma puntual.</w:t>
      </w:r>
    </w:p>
    <w:p w14:paraId="258EDB4A" w14:textId="74654651" w:rsidR="00D1345D" w:rsidRPr="00A447DB" w:rsidRDefault="00832A29" w:rsidP="009D4F87">
      <w:pPr>
        <w:pStyle w:val="NormalWeb"/>
        <w:numPr>
          <w:ilvl w:val="0"/>
          <w:numId w:val="18"/>
        </w:numPr>
        <w:spacing w:before="0" w:beforeAutospacing="0"/>
        <w:jc w:val="both"/>
        <w:rPr>
          <w:rFonts w:ascii="Arial" w:hAnsi="Arial" w:cs="Arial"/>
        </w:rPr>
      </w:pPr>
      <w:r w:rsidRPr="00832A29">
        <w:rPr>
          <w:rStyle w:val="citation-101"/>
          <w:rFonts w:ascii="Arial" w:hAnsi="Arial" w:cs="Arial"/>
        </w:rPr>
        <w:t>Retroalimentación Integrada al Proyecto: Inventario consolidado de casos de uso, dudas recurrentes y observaciones de los usuarios operativos, disponible como insumo para el refinamiento de los materiales de apoyo y la planeación de las siguientes sesiones de capacitación.</w:t>
      </w:r>
    </w:p>
    <w:p w14:paraId="0713F0D3" w14:textId="16D43273" w:rsidR="00841F57" w:rsidRDefault="00832A29" w:rsidP="00013C14">
      <w:pPr>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5A0271D" wp14:editId="7BB4B859">
            <wp:extent cx="4320000" cy="2917149"/>
            <wp:effectExtent l="25400" t="25400" r="86995" b="93345"/>
            <wp:docPr id="1567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375" name="Picture 1567393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0" cy="2917149"/>
                    </a:xfrm>
                    <a:prstGeom prst="rect">
                      <a:avLst/>
                    </a:prstGeom>
                    <a:effectLst>
                      <a:outerShdw blurRad="50800" dist="38100" dir="2700000" algn="tl" rotWithShape="0">
                        <a:prstClr val="black">
                          <a:alpha val="40000"/>
                        </a:prstClr>
                      </a:outerShdw>
                    </a:effectLst>
                  </pic:spPr>
                </pic:pic>
              </a:graphicData>
            </a:graphic>
          </wp:inline>
        </w:drawing>
      </w:r>
    </w:p>
    <w:p w14:paraId="77B46239" w14:textId="6A2FA3C5" w:rsidR="00013C14" w:rsidRDefault="00013C14" w:rsidP="000C56AA">
      <w:pPr>
        <w:spacing w:after="160" w:line="259" w:lineRule="auto"/>
        <w:rPr>
          <w:rFonts w:ascii="Arial" w:eastAsia="Times New Roman" w:hAnsi="Arial" w:cs="Arial"/>
          <w:sz w:val="24"/>
          <w:szCs w:val="24"/>
          <w:lang w:val="es-MX" w:eastAsia="es-MX"/>
        </w:rPr>
      </w:pPr>
    </w:p>
    <w:p w14:paraId="4383DF32" w14:textId="77777777" w:rsidR="0014646B" w:rsidRDefault="0014646B" w:rsidP="000C56AA">
      <w:pPr>
        <w:spacing w:after="160" w:line="259" w:lineRule="auto"/>
        <w:rPr>
          <w:rFonts w:ascii="Arial" w:eastAsia="Times New Roman" w:hAnsi="Arial" w:cs="Arial"/>
          <w:sz w:val="24"/>
          <w:szCs w:val="24"/>
          <w:lang w:val="es-MX" w:eastAsia="es-MX"/>
        </w:rPr>
      </w:pPr>
    </w:p>
    <w:p w14:paraId="36A81BC9" w14:textId="77777777" w:rsidR="0014646B" w:rsidRDefault="0014646B" w:rsidP="000C56AA">
      <w:pPr>
        <w:spacing w:after="160" w:line="259" w:lineRule="auto"/>
        <w:rPr>
          <w:rFonts w:ascii="Arial" w:eastAsia="Times New Roman" w:hAnsi="Arial" w:cs="Arial"/>
          <w:sz w:val="24"/>
          <w:szCs w:val="24"/>
          <w:lang w:val="es-MX" w:eastAsia="es-MX"/>
        </w:rPr>
      </w:pPr>
    </w:p>
    <w:p w14:paraId="7509574C" w14:textId="25A08778" w:rsidR="0063353C" w:rsidRPr="00787520" w:rsidRDefault="00A77C08" w:rsidP="0063353C">
      <w:pPr>
        <w:rPr>
          <w:rFonts w:ascii="Arial" w:hAnsi="Arial" w:cs="Arial"/>
          <w:sz w:val="24"/>
          <w:szCs w:val="20"/>
          <w:lang w:val="es-MX"/>
        </w:rPr>
      </w:pPr>
      <w:r w:rsidRPr="00A77C08">
        <w:rPr>
          <w:rFonts w:ascii="Arial" w:hAnsi="Arial" w:cs="Arial"/>
          <w:b/>
          <w:sz w:val="24"/>
          <w:szCs w:val="20"/>
          <w:lang w:val="es-MX"/>
        </w:rPr>
        <w:t>PPABE-</w:t>
      </w:r>
      <w:r w:rsidR="00076F04">
        <w:rPr>
          <w:rFonts w:ascii="Arial" w:hAnsi="Arial" w:cs="Arial"/>
          <w:b/>
          <w:sz w:val="24"/>
          <w:szCs w:val="20"/>
          <w:lang w:val="es-MX"/>
        </w:rPr>
        <w:t>1507</w:t>
      </w:r>
      <w:r w:rsidRPr="00A77C08">
        <w:rPr>
          <w:rFonts w:ascii="Arial" w:hAnsi="Arial" w:cs="Arial"/>
          <w:b/>
          <w:sz w:val="24"/>
          <w:szCs w:val="20"/>
          <w:lang w:val="es-MX"/>
        </w:rPr>
        <w:t xml:space="preserve">: </w:t>
      </w:r>
      <w:r w:rsidR="00396D61" w:rsidRPr="00396D61">
        <w:rPr>
          <w:rFonts w:ascii="Arial" w:hAnsi="Arial" w:cs="Arial"/>
          <w:b/>
          <w:sz w:val="24"/>
          <w:szCs w:val="20"/>
          <w:lang w:val="es-MX"/>
        </w:rPr>
        <w:t>Revisión Técnica de la Presentación PPT y Estudio de Apuntes de la Capacitación como Insumo Base para la Construcción de Guías de Usuario</w:t>
      </w:r>
    </w:p>
    <w:p w14:paraId="3BC01AB3" w14:textId="77E95E91" w:rsidR="00A77C08" w:rsidRDefault="00396D61" w:rsidP="009D4F87">
      <w:pPr>
        <w:pStyle w:val="NormalWeb"/>
        <w:spacing w:before="0" w:beforeAutospacing="0"/>
        <w:jc w:val="both"/>
        <w:rPr>
          <w:rFonts w:ascii="Arial" w:hAnsi="Arial" w:cs="Arial"/>
          <w:lang w:val="en-MX"/>
        </w:rPr>
      </w:pPr>
      <w:r w:rsidRPr="00396D61">
        <w:rPr>
          <w:rStyle w:val="citation-155"/>
          <w:rFonts w:ascii="Arial" w:hAnsi="Arial" w:cs="Arial"/>
        </w:rPr>
        <w:t xml:space="preserve">Concluida la primera sesión de capacitación a usuarios operativos del Portal Plataforma del Padrón de Beneficiarios, se procedió al estudio detallado del material oficial empleado en la sesión y los apuntes derivados del recorrido funcional realizado por el expositor — con el propósito de extraer, validar y consolidar el flujo operativo real del Portal PPABE como insumo técnico base para la redacción de las guías rápidas de usuario final. </w:t>
      </w:r>
    </w:p>
    <w:p w14:paraId="53CD10EE" w14:textId="77777777" w:rsidR="00A77C08" w:rsidRDefault="00A77C08" w:rsidP="00A77C08">
      <w:pPr>
        <w:pStyle w:val="NormalWeb"/>
        <w:spacing w:before="0" w:beforeAutospacing="0"/>
        <w:rPr>
          <w:rFonts w:ascii="Arial" w:hAnsi="Arial" w:cs="Arial"/>
        </w:rPr>
      </w:pPr>
      <w:r>
        <w:rPr>
          <w:rFonts w:ascii="Arial" w:hAnsi="Arial" w:cs="Arial"/>
          <w:b/>
          <w:bCs/>
        </w:rPr>
        <w:t>Actividades Elaboradas:</w:t>
      </w:r>
    </w:p>
    <w:p w14:paraId="7D0F545F" w14:textId="7FFB00E3" w:rsidR="00A77C08" w:rsidRDefault="00A77C08" w:rsidP="00A77C08">
      <w:pPr>
        <w:pStyle w:val="NormalWeb"/>
        <w:spacing w:before="0" w:beforeAutospacing="0"/>
        <w:rPr>
          <w:rFonts w:ascii="Arial" w:hAnsi="Arial" w:cs="Arial"/>
        </w:rPr>
      </w:pPr>
      <w:r>
        <w:rPr>
          <w:rFonts w:ascii="Arial" w:hAnsi="Arial" w:cs="Arial"/>
          <w:b/>
          <w:bCs/>
        </w:rPr>
        <w:t xml:space="preserve">Paso 1: </w:t>
      </w:r>
      <w:r w:rsidR="004829F6" w:rsidRPr="004829F6">
        <w:rPr>
          <w:rFonts w:ascii="Arial" w:hAnsi="Arial" w:cs="Arial"/>
          <w:b/>
          <w:bCs/>
        </w:rPr>
        <w:t>Análisis Estructural de la Presentación Oficial del Sistema</w:t>
      </w:r>
    </w:p>
    <w:p w14:paraId="070EC44D" w14:textId="743B8830" w:rsidR="004829F6" w:rsidRPr="004829F6" w:rsidRDefault="004829F6" w:rsidP="009D4F87">
      <w:pPr>
        <w:pStyle w:val="NormalWeb"/>
        <w:numPr>
          <w:ilvl w:val="0"/>
          <w:numId w:val="19"/>
        </w:numPr>
        <w:jc w:val="both"/>
        <w:rPr>
          <w:rStyle w:val="citation-153"/>
          <w:rFonts w:ascii="Arial" w:hAnsi="Arial" w:cs="Arial"/>
        </w:rPr>
      </w:pPr>
      <w:r w:rsidRPr="004829F6">
        <w:rPr>
          <w:rStyle w:val="citation-153"/>
          <w:rFonts w:ascii="Arial" w:hAnsi="Arial" w:cs="Arial"/>
        </w:rPr>
        <w:t xml:space="preserve">Se realizó la revisión detallada de las 28 diapositivas que conforman la presentación oficial de capacitación del Portal PPABE, identificando cada pantalla </w:t>
      </w:r>
      <w:r>
        <w:rPr>
          <w:rStyle w:val="citation-153"/>
          <w:rFonts w:ascii="Arial" w:hAnsi="Arial" w:cs="Arial"/>
        </w:rPr>
        <w:t xml:space="preserve">documentada </w:t>
      </w:r>
      <w:r w:rsidRPr="004829F6">
        <w:rPr>
          <w:rStyle w:val="citation-153"/>
          <w:rFonts w:ascii="Arial" w:hAnsi="Arial" w:cs="Arial"/>
        </w:rPr>
        <w:t>del sistema y su función dentro del flujo operativo del usuario final.</w:t>
      </w:r>
    </w:p>
    <w:p w14:paraId="5024BF84" w14:textId="66408A4B" w:rsidR="00A77C08" w:rsidRDefault="004829F6" w:rsidP="009D4F87">
      <w:pPr>
        <w:pStyle w:val="NormalWeb"/>
        <w:numPr>
          <w:ilvl w:val="0"/>
          <w:numId w:val="19"/>
        </w:numPr>
        <w:spacing w:before="0" w:beforeAutospacing="0"/>
        <w:jc w:val="both"/>
        <w:rPr>
          <w:rFonts w:ascii="Arial" w:hAnsi="Arial" w:cs="Arial"/>
        </w:rPr>
      </w:pPr>
      <w:r w:rsidRPr="004829F6">
        <w:rPr>
          <w:rStyle w:val="citation-153"/>
          <w:rFonts w:ascii="Arial" w:hAnsi="Arial" w:cs="Arial"/>
        </w:rPr>
        <w:lastRenderedPageBreak/>
        <w:t xml:space="preserve">Se delimitaron los tres bloques temáticos cubiertos por el material: rol Capturador (administración de carpetas, captura manual y carga masiva), rol Verificador (revisión, publicación y devolución de carpetas) y consulta pública </w:t>
      </w:r>
      <w:r>
        <w:rPr>
          <w:rStyle w:val="citation-153"/>
          <w:rFonts w:ascii="Arial" w:hAnsi="Arial" w:cs="Arial"/>
        </w:rPr>
        <w:t>a</w:t>
      </w:r>
      <w:r w:rsidRPr="004829F6">
        <w:rPr>
          <w:rStyle w:val="citation-153"/>
          <w:rFonts w:ascii="Arial" w:hAnsi="Arial" w:cs="Arial"/>
        </w:rPr>
        <w:t xml:space="preserve"> </w:t>
      </w:r>
      <w:r>
        <w:rPr>
          <w:rStyle w:val="citation-153"/>
          <w:rFonts w:ascii="Arial" w:hAnsi="Arial" w:cs="Arial"/>
        </w:rPr>
        <w:t>través d</w:t>
      </w:r>
      <w:r w:rsidRPr="004829F6">
        <w:rPr>
          <w:rStyle w:val="citation-153"/>
          <w:rFonts w:ascii="Arial" w:hAnsi="Arial" w:cs="Arial"/>
        </w:rPr>
        <w:t>el portal ciudadano.</w:t>
      </w:r>
    </w:p>
    <w:p w14:paraId="5C1C392D" w14:textId="263D65BB" w:rsidR="00A77C08" w:rsidRDefault="004829F6" w:rsidP="00A77C08">
      <w:pPr>
        <w:pStyle w:val="NormalWeb"/>
        <w:spacing w:before="0" w:beforeAutospacing="0"/>
        <w:rPr>
          <w:rFonts w:ascii="Arial" w:hAnsi="Arial" w:cs="Arial"/>
        </w:rPr>
      </w:pPr>
      <w:r>
        <w:rPr>
          <w:rFonts w:ascii="Arial" w:hAnsi="Arial" w:cs="Arial"/>
          <w:b/>
          <w:bCs/>
        </w:rPr>
        <w:t xml:space="preserve">Paso 2: </w:t>
      </w:r>
      <w:r w:rsidRPr="004829F6">
        <w:rPr>
          <w:rFonts w:ascii="Arial" w:hAnsi="Arial" w:cs="Arial"/>
          <w:b/>
          <w:bCs/>
        </w:rPr>
        <w:t>Estudio de Apuntes y Empate con las Pantallas del Sistema</w:t>
      </w:r>
    </w:p>
    <w:p w14:paraId="20E39356" w14:textId="7800CCBB" w:rsidR="004829F6" w:rsidRPr="004829F6" w:rsidRDefault="004829F6" w:rsidP="009D4F87">
      <w:pPr>
        <w:pStyle w:val="NormalWeb"/>
        <w:numPr>
          <w:ilvl w:val="0"/>
          <w:numId w:val="20"/>
        </w:numPr>
        <w:jc w:val="both"/>
        <w:rPr>
          <w:rStyle w:val="citation-151"/>
          <w:rFonts w:ascii="Arial" w:hAnsi="Arial" w:cs="Arial"/>
        </w:rPr>
      </w:pPr>
      <w:r w:rsidRPr="004829F6">
        <w:rPr>
          <w:rStyle w:val="citation-151"/>
          <w:rFonts w:ascii="Arial" w:hAnsi="Arial" w:cs="Arial"/>
        </w:rPr>
        <w:t xml:space="preserve">Se </w:t>
      </w:r>
      <w:r>
        <w:rPr>
          <w:rStyle w:val="citation-151"/>
          <w:rFonts w:ascii="Arial" w:hAnsi="Arial" w:cs="Arial"/>
        </w:rPr>
        <w:t>revisaron</w:t>
      </w:r>
      <w:r w:rsidRPr="004829F6">
        <w:rPr>
          <w:rStyle w:val="citation-151"/>
          <w:rFonts w:ascii="Arial" w:hAnsi="Arial" w:cs="Arial"/>
        </w:rPr>
        <w:t xml:space="preserve"> </w:t>
      </w:r>
      <w:r>
        <w:rPr>
          <w:rStyle w:val="citation-151"/>
          <w:rFonts w:ascii="Arial" w:hAnsi="Arial" w:cs="Arial"/>
        </w:rPr>
        <w:t>mis</w:t>
      </w:r>
      <w:r w:rsidRPr="004829F6">
        <w:rPr>
          <w:rStyle w:val="citation-151"/>
          <w:rFonts w:ascii="Arial" w:hAnsi="Arial" w:cs="Arial"/>
        </w:rPr>
        <w:t xml:space="preserve"> apuntes derivados de la capacitación para empa</w:t>
      </w:r>
      <w:r>
        <w:rPr>
          <w:rStyle w:val="citation-151"/>
          <w:rFonts w:ascii="Arial" w:hAnsi="Arial" w:cs="Arial"/>
        </w:rPr>
        <w:t>rej</w:t>
      </w:r>
      <w:r w:rsidRPr="004829F6">
        <w:rPr>
          <w:rStyle w:val="citation-151"/>
          <w:rFonts w:ascii="Arial" w:hAnsi="Arial" w:cs="Arial"/>
        </w:rPr>
        <w:t>ar cada explicación impartida por el expositor con la pantalla específica del sistema que ilustra el paso operativo correspondiente, consolidando la narrativa operativa completa del recorrido.</w:t>
      </w:r>
    </w:p>
    <w:p w14:paraId="37AC02D1" w14:textId="2BAE14D6" w:rsidR="00F11BEE" w:rsidRPr="00013C14" w:rsidRDefault="004829F6" w:rsidP="009D4F87">
      <w:pPr>
        <w:pStyle w:val="NormalWeb"/>
        <w:numPr>
          <w:ilvl w:val="0"/>
          <w:numId w:val="20"/>
        </w:numPr>
        <w:spacing w:before="0" w:beforeAutospacing="0"/>
        <w:jc w:val="both"/>
        <w:rPr>
          <w:rFonts w:ascii="Arial" w:hAnsi="Arial" w:cs="Arial"/>
        </w:rPr>
      </w:pPr>
      <w:r w:rsidRPr="004829F6">
        <w:rPr>
          <w:rStyle w:val="citation-151"/>
          <w:rFonts w:ascii="Arial" w:hAnsi="Arial" w:cs="Arial"/>
        </w:rPr>
        <w:t>Se identificaron las reglas operativas y aclaraciones técnicas mencionadas durante la sesión en la presentación, tales como la duración de la sesión activa, el comportamiento del sistema ante errores de carga y los procedimientos de excepción para carpetas ya publicadas.</w:t>
      </w:r>
    </w:p>
    <w:p w14:paraId="5287A6FE" w14:textId="77777777" w:rsidR="00013C14" w:rsidRPr="00013C14" w:rsidRDefault="00013C14" w:rsidP="00013C14">
      <w:pPr>
        <w:pStyle w:val="NormalWeb"/>
        <w:rPr>
          <w:rFonts w:ascii="Arial" w:hAnsi="Arial" w:cs="Arial"/>
          <w:lang w:val="en-MX"/>
        </w:rPr>
      </w:pPr>
      <w:r w:rsidRPr="00013C14">
        <w:rPr>
          <w:rFonts w:ascii="Arial" w:hAnsi="Arial" w:cs="Arial"/>
          <w:b/>
          <w:bCs/>
        </w:rPr>
        <w:t>RESULTADO</w:t>
      </w:r>
    </w:p>
    <w:p w14:paraId="7470EEC2" w14:textId="77777777" w:rsidR="004829F6" w:rsidRPr="004829F6" w:rsidRDefault="004829F6" w:rsidP="009D4F87">
      <w:pPr>
        <w:pStyle w:val="NormalWeb"/>
        <w:numPr>
          <w:ilvl w:val="0"/>
          <w:numId w:val="21"/>
        </w:numPr>
        <w:jc w:val="both"/>
        <w:rPr>
          <w:rFonts w:ascii="Arial" w:hAnsi="Arial" w:cs="Arial"/>
        </w:rPr>
      </w:pPr>
      <w:r w:rsidRPr="004829F6">
        <w:rPr>
          <w:rFonts w:ascii="Arial" w:hAnsi="Arial" w:cs="Arial"/>
          <w:b/>
          <w:bCs/>
        </w:rPr>
        <w:t>Insumo Base Consolidado</w:t>
      </w:r>
      <w:r w:rsidRPr="004829F6">
        <w:rPr>
          <w:rFonts w:ascii="Arial" w:hAnsi="Arial" w:cs="Arial"/>
        </w:rPr>
        <w:t>: Mapa completo del flujo operativo del Portal PPABE con las 28 pantallas del sistema empatadas a su narrativa correspondiente, listo para servir como fuente única de verdad en la redacción de las guías rápidas de usuario final.</w:t>
      </w:r>
    </w:p>
    <w:p w14:paraId="585B56B2" w14:textId="2B848E60" w:rsidR="00013C14" w:rsidRPr="00013C14" w:rsidRDefault="004829F6" w:rsidP="009D4F87">
      <w:pPr>
        <w:pStyle w:val="NormalWeb"/>
        <w:numPr>
          <w:ilvl w:val="0"/>
          <w:numId w:val="21"/>
        </w:numPr>
        <w:jc w:val="both"/>
        <w:rPr>
          <w:rFonts w:ascii="Arial" w:hAnsi="Arial" w:cs="Arial"/>
        </w:rPr>
      </w:pPr>
      <w:r w:rsidRPr="004829F6">
        <w:rPr>
          <w:rFonts w:ascii="Arial" w:hAnsi="Arial" w:cs="Arial"/>
          <w:b/>
          <w:bCs/>
        </w:rPr>
        <w:t>Reglas Operativas Documentadas</w:t>
      </w:r>
      <w:r w:rsidRPr="004829F6">
        <w:rPr>
          <w:rFonts w:ascii="Arial" w:hAnsi="Arial" w:cs="Arial"/>
        </w:rPr>
        <w:t>: Inventario consolidado de las aclaraciones técnicas y reglas de excepción impartidas durante la capacitación, asegurando que la documentación operativa refleje con fidelidad el comportamiento real del sistema y las explicaciones autorizadas del equipo del proyecto.</w:t>
      </w:r>
    </w:p>
    <w:p w14:paraId="31A21529" w14:textId="77777777" w:rsidR="00013C14" w:rsidRPr="00013C14" w:rsidRDefault="00013C14" w:rsidP="00013C14">
      <w:pPr>
        <w:pStyle w:val="NormalWeb"/>
        <w:spacing w:before="0" w:beforeAutospacing="0"/>
        <w:rPr>
          <w:rFonts w:ascii="Arial" w:hAnsi="Arial" w:cs="Arial"/>
        </w:rPr>
      </w:pPr>
    </w:p>
    <w:p w14:paraId="3F9B8CEB" w14:textId="538F41C8" w:rsidR="0014646B" w:rsidRDefault="0014646B" w:rsidP="00837489">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9DB69CD" wp14:editId="68F4357C">
            <wp:extent cx="4320000" cy="2922525"/>
            <wp:effectExtent l="25400" t="25400" r="86995" b="87630"/>
            <wp:docPr id="14280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787" name="Picture 14280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2922525"/>
                    </a:xfrm>
                    <a:prstGeom prst="rect">
                      <a:avLst/>
                    </a:prstGeom>
                    <a:effectLst>
                      <a:outerShdw blurRad="50800" dist="38100" dir="2700000" algn="tl" rotWithShape="0">
                        <a:prstClr val="black">
                          <a:alpha val="40000"/>
                        </a:prstClr>
                      </a:outerShdw>
                    </a:effectLst>
                  </pic:spPr>
                </pic:pic>
              </a:graphicData>
            </a:graphic>
          </wp:inline>
        </w:drawing>
      </w:r>
    </w:p>
    <w:p w14:paraId="5937C62B" w14:textId="77777777" w:rsidR="0014646B" w:rsidRDefault="0014646B" w:rsidP="00837489">
      <w:pPr>
        <w:spacing w:after="160" w:line="259" w:lineRule="auto"/>
        <w:jc w:val="center"/>
        <w:rPr>
          <w:rFonts w:ascii="Arial" w:eastAsia="Times New Roman" w:hAnsi="Arial" w:cs="Arial"/>
          <w:noProof/>
          <w:sz w:val="24"/>
          <w:szCs w:val="24"/>
          <w:lang w:val="es-MX" w:eastAsia="es-MX"/>
        </w:rPr>
      </w:pPr>
    </w:p>
    <w:p w14:paraId="405F1085" w14:textId="67AEFFE3" w:rsidR="0063353C" w:rsidRDefault="0014646B" w:rsidP="00837489">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C407BEB" wp14:editId="51EC1526">
            <wp:extent cx="3240000" cy="1612301"/>
            <wp:effectExtent l="25400" t="25400" r="87630" b="89535"/>
            <wp:docPr id="32738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6199" name="Picture 3273861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0000" cy="1612301"/>
                    </a:xfrm>
                    <a:prstGeom prst="rect">
                      <a:avLst/>
                    </a:prstGeom>
                    <a:effectLst>
                      <a:outerShdw blurRad="50800" dist="38100" dir="2700000" algn="tl" rotWithShape="0">
                        <a:prstClr val="black">
                          <a:alpha val="40000"/>
                        </a:prstClr>
                      </a:outerShdw>
                    </a:effectLst>
                  </pic:spPr>
                </pic:pic>
              </a:graphicData>
            </a:graphic>
          </wp:inline>
        </w:drawing>
      </w:r>
    </w:p>
    <w:p w14:paraId="1A099217" w14:textId="77777777" w:rsidR="0063353C" w:rsidRDefault="0063353C" w:rsidP="0063353C">
      <w:pPr>
        <w:spacing w:after="160" w:line="259" w:lineRule="auto"/>
        <w:rPr>
          <w:rFonts w:ascii="Arial" w:eastAsia="Times New Roman" w:hAnsi="Arial" w:cs="Arial"/>
          <w:noProof/>
          <w:sz w:val="24"/>
          <w:szCs w:val="24"/>
          <w:lang w:val="es-MX" w:eastAsia="es-MX"/>
        </w:rPr>
      </w:pPr>
    </w:p>
    <w:p w14:paraId="647C3307" w14:textId="77777777" w:rsidR="00A55FCF" w:rsidRDefault="00A55FCF" w:rsidP="0063353C">
      <w:pPr>
        <w:spacing w:after="160" w:line="259" w:lineRule="auto"/>
        <w:rPr>
          <w:rFonts w:ascii="Arial" w:eastAsia="Times New Roman" w:hAnsi="Arial" w:cs="Arial"/>
          <w:noProof/>
          <w:sz w:val="24"/>
          <w:szCs w:val="24"/>
          <w:lang w:val="es-MX" w:eastAsia="es-MX"/>
        </w:rPr>
      </w:pPr>
    </w:p>
    <w:p w14:paraId="7C3649AE" w14:textId="692B928C" w:rsidR="0063353C" w:rsidRPr="00787520" w:rsidRDefault="000054FC" w:rsidP="0063353C">
      <w:pPr>
        <w:rPr>
          <w:rFonts w:ascii="Arial" w:hAnsi="Arial" w:cs="Arial"/>
          <w:sz w:val="24"/>
          <w:szCs w:val="20"/>
          <w:lang w:val="es-MX"/>
        </w:rPr>
      </w:pPr>
      <w:r w:rsidRPr="000054FC">
        <w:rPr>
          <w:rFonts w:ascii="Arial" w:hAnsi="Arial" w:cs="Arial"/>
          <w:b/>
          <w:sz w:val="24"/>
          <w:szCs w:val="20"/>
          <w:lang w:val="es-MX"/>
        </w:rPr>
        <w:t>PPABE-</w:t>
      </w:r>
      <w:r w:rsidR="00076F04">
        <w:rPr>
          <w:rFonts w:ascii="Arial" w:hAnsi="Arial" w:cs="Arial"/>
          <w:b/>
          <w:sz w:val="24"/>
          <w:szCs w:val="20"/>
          <w:lang w:val="es-MX"/>
        </w:rPr>
        <w:t>1508</w:t>
      </w:r>
      <w:r w:rsidRPr="000054FC">
        <w:rPr>
          <w:rFonts w:ascii="Arial" w:hAnsi="Arial" w:cs="Arial"/>
          <w:b/>
          <w:sz w:val="24"/>
          <w:szCs w:val="20"/>
          <w:lang w:val="es-MX"/>
        </w:rPr>
        <w:t xml:space="preserve">: </w:t>
      </w:r>
      <w:r w:rsidR="001B6720" w:rsidRPr="001B6720">
        <w:rPr>
          <w:rFonts w:ascii="Arial" w:hAnsi="Arial" w:cs="Arial"/>
          <w:b/>
          <w:sz w:val="24"/>
          <w:szCs w:val="20"/>
          <w:lang w:val="es-MX"/>
        </w:rPr>
        <w:t>Construcción y Liberación de la Guía Rápida de Usuario — Módulo Carga Masiva de Beneficiarios</w:t>
      </w:r>
    </w:p>
    <w:p w14:paraId="71838D43" w14:textId="19057ECA" w:rsidR="000054FC" w:rsidRDefault="001B6720" w:rsidP="009D4F87">
      <w:pPr>
        <w:pStyle w:val="NormalWeb"/>
        <w:spacing w:before="0" w:beforeAutospacing="0"/>
        <w:jc w:val="both"/>
        <w:rPr>
          <w:rFonts w:ascii="Arial" w:hAnsi="Arial" w:cs="Arial"/>
          <w:lang w:val="en-MX"/>
        </w:rPr>
      </w:pPr>
      <w:r w:rsidRPr="001B6720">
        <w:rPr>
          <w:rStyle w:val="citation-187"/>
          <w:rFonts w:ascii="Arial" w:hAnsi="Arial" w:cs="Arial"/>
        </w:rPr>
        <w:t xml:space="preserve">Como entrega del ecosistema documental del Portal PPABE, se elaboró la Guía de Usuario correspondiente al módulo de Carga Masiva de Beneficiarios, mecanismo mediante el cual cada Dependencia incorpora al sistema los registros de las personas físicas o morales que han recibido apoyos derivados de sus programas sociales, mediante una plantilla Excel oficial validada por el sistema. La guía fue </w:t>
      </w:r>
      <w:r w:rsidRPr="001B6720">
        <w:rPr>
          <w:rStyle w:val="citation-187"/>
          <w:rFonts w:ascii="Arial" w:hAnsi="Arial" w:cs="Arial"/>
        </w:rPr>
        <w:lastRenderedPageBreak/>
        <w:t xml:space="preserve">estructurada </w:t>
      </w:r>
      <w:r w:rsidR="00BB1A31">
        <w:rPr>
          <w:rStyle w:val="citation-187"/>
          <w:rFonts w:ascii="Arial" w:hAnsi="Arial" w:cs="Arial"/>
        </w:rPr>
        <w:t>conforme</w:t>
      </w:r>
      <w:r w:rsidRPr="001B6720">
        <w:rPr>
          <w:rStyle w:val="citation-187"/>
          <w:rFonts w:ascii="Arial" w:hAnsi="Arial" w:cs="Arial"/>
        </w:rPr>
        <w:t xml:space="preserve"> </w:t>
      </w:r>
      <w:r w:rsidR="00BB1A31">
        <w:rPr>
          <w:rStyle w:val="citation-187"/>
          <w:rFonts w:ascii="Arial" w:hAnsi="Arial" w:cs="Arial"/>
        </w:rPr>
        <w:t>a</w:t>
      </w:r>
      <w:r w:rsidRPr="001B6720">
        <w:rPr>
          <w:rStyle w:val="citation-187"/>
          <w:rFonts w:ascii="Arial" w:hAnsi="Arial" w:cs="Arial"/>
        </w:rPr>
        <w:t>l estándar institucional de documentación de la Secretaría de Finanzas y Tesorería General del Estado, con captura visual paso a paso y validación cruzada con la operación real del sistema impartida durante la capacitación.</w:t>
      </w:r>
    </w:p>
    <w:p w14:paraId="5ECF2771" w14:textId="77777777" w:rsidR="000054FC" w:rsidRDefault="000054FC" w:rsidP="000054FC">
      <w:pPr>
        <w:pStyle w:val="NormalWeb"/>
        <w:spacing w:before="0" w:beforeAutospacing="0"/>
        <w:rPr>
          <w:rFonts w:ascii="Arial" w:hAnsi="Arial" w:cs="Arial"/>
        </w:rPr>
      </w:pPr>
      <w:r>
        <w:rPr>
          <w:rFonts w:ascii="Arial" w:hAnsi="Arial" w:cs="Arial"/>
          <w:b/>
          <w:bCs/>
        </w:rPr>
        <w:t>Actividades Elaboradas:</w:t>
      </w:r>
    </w:p>
    <w:p w14:paraId="4C290DAA" w14:textId="0C01B0FF" w:rsidR="000054FC" w:rsidRDefault="000054FC" w:rsidP="000054FC">
      <w:pPr>
        <w:pStyle w:val="NormalWeb"/>
        <w:spacing w:before="0" w:beforeAutospacing="0"/>
        <w:rPr>
          <w:rFonts w:ascii="Arial" w:hAnsi="Arial" w:cs="Arial"/>
        </w:rPr>
      </w:pPr>
      <w:r>
        <w:rPr>
          <w:rFonts w:ascii="Arial" w:hAnsi="Arial" w:cs="Arial"/>
          <w:b/>
          <w:bCs/>
        </w:rPr>
        <w:t xml:space="preserve">Paso 1: </w:t>
      </w:r>
      <w:r w:rsidR="00BB1A31" w:rsidRPr="00BB1A31">
        <w:rPr>
          <w:rFonts w:ascii="Arial" w:hAnsi="Arial" w:cs="Arial"/>
          <w:b/>
          <w:bCs/>
        </w:rPr>
        <w:t>Diseño de la Estructura Documental y Alineación al Flujo Operativo</w:t>
      </w:r>
    </w:p>
    <w:p w14:paraId="29329B8E" w14:textId="51F7B7EA" w:rsidR="00BB1A31" w:rsidRPr="00BB1A31" w:rsidRDefault="00BB1A31" w:rsidP="009D4F87">
      <w:pPr>
        <w:pStyle w:val="NormalWeb"/>
        <w:numPr>
          <w:ilvl w:val="0"/>
          <w:numId w:val="22"/>
        </w:numPr>
        <w:jc w:val="both"/>
        <w:rPr>
          <w:rFonts w:ascii="Arial" w:hAnsi="Arial" w:cs="Arial"/>
        </w:rPr>
      </w:pPr>
      <w:r w:rsidRPr="00BB1A31">
        <w:rPr>
          <w:rFonts w:ascii="Arial" w:hAnsi="Arial" w:cs="Arial"/>
        </w:rPr>
        <w:t xml:space="preserve">Se definió la arquitectura de la guía en 10 secciones operativas alineadas </w:t>
      </w:r>
      <w:r>
        <w:rPr>
          <w:rFonts w:ascii="Arial" w:hAnsi="Arial" w:cs="Arial"/>
        </w:rPr>
        <w:t>con e</w:t>
      </w:r>
      <w:r w:rsidRPr="00BB1A31">
        <w:rPr>
          <w:rFonts w:ascii="Arial" w:hAnsi="Arial" w:cs="Arial"/>
        </w:rPr>
        <w:t xml:space="preserve">l recorrido completo del </w:t>
      </w:r>
      <w:r>
        <w:rPr>
          <w:rFonts w:ascii="Arial" w:hAnsi="Arial" w:cs="Arial"/>
        </w:rPr>
        <w:t>Portal</w:t>
      </w:r>
      <w:r w:rsidRPr="00BB1A31">
        <w:rPr>
          <w:rFonts w:ascii="Arial" w:hAnsi="Arial" w:cs="Arial"/>
        </w:rPr>
        <w:t>.</w:t>
      </w:r>
    </w:p>
    <w:p w14:paraId="77C5A946" w14:textId="158670CD" w:rsidR="000054FC" w:rsidRDefault="00BB1A31" w:rsidP="009D4F87">
      <w:pPr>
        <w:pStyle w:val="NormalWeb"/>
        <w:numPr>
          <w:ilvl w:val="0"/>
          <w:numId w:val="22"/>
        </w:numPr>
        <w:spacing w:before="0" w:beforeAutospacing="0"/>
        <w:jc w:val="both"/>
        <w:rPr>
          <w:rFonts w:ascii="Arial" w:hAnsi="Arial" w:cs="Arial"/>
        </w:rPr>
      </w:pPr>
      <w:r w:rsidRPr="00BB1A31">
        <w:rPr>
          <w:rFonts w:ascii="Arial" w:hAnsi="Arial" w:cs="Arial"/>
        </w:rPr>
        <w:t>Se construyeron las secciones introductorias del documento (Información General, Objetivo, Alcance, Usuarios y Roles del Sistema), incluyendo la descripción institucional del proceso, la definición técnica de los tres roles operativos (Capturador, Verificador, Administrador) y la nota operativa que aclara que un mismo usuario puede tener uno, dos o los tres roles según la organización interna de cada Dependencia.</w:t>
      </w:r>
    </w:p>
    <w:p w14:paraId="74FBE4CD" w14:textId="5B10A55F" w:rsidR="000054FC" w:rsidRDefault="000054FC" w:rsidP="000054FC">
      <w:pPr>
        <w:pStyle w:val="NormalWeb"/>
        <w:spacing w:before="0" w:beforeAutospacing="0"/>
        <w:rPr>
          <w:rFonts w:ascii="Arial" w:hAnsi="Arial" w:cs="Arial"/>
        </w:rPr>
      </w:pPr>
      <w:r>
        <w:rPr>
          <w:rFonts w:ascii="Arial" w:hAnsi="Arial" w:cs="Arial"/>
          <w:b/>
          <w:bCs/>
        </w:rPr>
        <w:t xml:space="preserve">Paso 2: </w:t>
      </w:r>
      <w:r w:rsidR="00BB1A31" w:rsidRPr="00BB1A31">
        <w:rPr>
          <w:rFonts w:ascii="Arial" w:hAnsi="Arial" w:cs="Arial"/>
          <w:b/>
          <w:bCs/>
        </w:rPr>
        <w:t>Redacción Técnica y Captura Visual del Recorrido del Sistema</w:t>
      </w:r>
    </w:p>
    <w:p w14:paraId="4ECC8FEA" w14:textId="77777777" w:rsidR="00BB1A31" w:rsidRPr="00BB1A31" w:rsidRDefault="00BB1A31" w:rsidP="009D4F87">
      <w:pPr>
        <w:pStyle w:val="NormalWeb"/>
        <w:numPr>
          <w:ilvl w:val="0"/>
          <w:numId w:val="23"/>
        </w:numPr>
        <w:jc w:val="both"/>
        <w:rPr>
          <w:rStyle w:val="citation-186"/>
          <w:rFonts w:ascii="Arial" w:hAnsi="Arial" w:cs="Arial"/>
        </w:rPr>
      </w:pPr>
      <w:r w:rsidRPr="00BB1A31">
        <w:rPr>
          <w:rStyle w:val="citation-186"/>
          <w:rFonts w:ascii="Arial" w:hAnsi="Arial" w:cs="Arial"/>
        </w:rPr>
        <w:t>Se documentó cada sección con redacción técnica institucional en primera persona plural, acompañada de capturas de pantalla del sistema en sus puntos críticos: pantalla de autenticación, menú lateral, listado de carpetas con sus tres estatus (En Proceso, En Validación, Publicado), modal de creación de carpeta, formulario de descarga de plantilla, validación de archivo, modal de confirmación de carga, pantalla de errores estructurales y vista del Portal Público.</w:t>
      </w:r>
    </w:p>
    <w:p w14:paraId="64C316F9" w14:textId="5EDFDE28" w:rsidR="000054FC" w:rsidRDefault="00BB1A31" w:rsidP="009D4F87">
      <w:pPr>
        <w:pStyle w:val="NormalWeb"/>
        <w:numPr>
          <w:ilvl w:val="0"/>
          <w:numId w:val="23"/>
        </w:numPr>
        <w:spacing w:before="0" w:beforeAutospacing="0"/>
        <w:jc w:val="both"/>
        <w:rPr>
          <w:rFonts w:ascii="Arial" w:hAnsi="Arial" w:cs="Arial"/>
        </w:rPr>
      </w:pPr>
      <w:r w:rsidRPr="00BB1A31">
        <w:rPr>
          <w:rStyle w:val="citation-186"/>
          <w:rFonts w:ascii="Arial" w:hAnsi="Arial" w:cs="Arial"/>
        </w:rPr>
        <w:t xml:space="preserve">Se incorporaron las gráficas oficiales del flujo de estados del sistema y del flujo del Verificador, </w:t>
      </w:r>
      <w:r>
        <w:rPr>
          <w:rStyle w:val="citation-186"/>
          <w:rFonts w:ascii="Arial" w:hAnsi="Arial" w:cs="Arial"/>
        </w:rPr>
        <w:t>que ilustran</w:t>
      </w:r>
      <w:r w:rsidRPr="00BB1A31">
        <w:rPr>
          <w:rStyle w:val="citation-186"/>
          <w:rFonts w:ascii="Arial" w:hAnsi="Arial" w:cs="Arial"/>
        </w:rPr>
        <w:t xml:space="preserve"> visualmente la transición de la información entre los tres actores del ciclo (Capturador → Verificador → Portal Público) y las acciones disponibles para cada rol en cada fase.</w:t>
      </w:r>
    </w:p>
    <w:p w14:paraId="2B552E97" w14:textId="359F2B83" w:rsidR="000054FC" w:rsidRDefault="000054FC" w:rsidP="000054FC">
      <w:pPr>
        <w:pStyle w:val="NormalWeb"/>
        <w:spacing w:before="0" w:beforeAutospacing="0"/>
        <w:rPr>
          <w:rFonts w:ascii="Arial" w:hAnsi="Arial" w:cs="Arial"/>
        </w:rPr>
      </w:pPr>
      <w:r>
        <w:rPr>
          <w:rFonts w:ascii="Arial" w:hAnsi="Arial" w:cs="Arial"/>
          <w:b/>
          <w:bCs/>
        </w:rPr>
        <w:t xml:space="preserve">Paso 3: </w:t>
      </w:r>
      <w:r w:rsidR="00BB1A31" w:rsidRPr="00BB1A31">
        <w:rPr>
          <w:rFonts w:ascii="Arial" w:hAnsi="Arial" w:cs="Arial"/>
          <w:b/>
          <w:bCs/>
        </w:rPr>
        <w:t>Documentación de Reglas Operativas y Buenas Prácticas</w:t>
      </w:r>
    </w:p>
    <w:p w14:paraId="3F3F53BD" w14:textId="77777777" w:rsidR="00BB1A31" w:rsidRPr="00BB1A31" w:rsidRDefault="00BB1A31" w:rsidP="00E62366">
      <w:pPr>
        <w:pStyle w:val="NormalWeb"/>
        <w:numPr>
          <w:ilvl w:val="0"/>
          <w:numId w:val="24"/>
        </w:numPr>
        <w:jc w:val="both"/>
        <w:rPr>
          <w:rStyle w:val="citation-185"/>
          <w:rFonts w:ascii="Arial" w:hAnsi="Arial" w:cs="Arial"/>
        </w:rPr>
      </w:pPr>
      <w:r w:rsidRPr="00BB1A31">
        <w:rPr>
          <w:rStyle w:val="citation-185"/>
          <w:rFonts w:ascii="Arial" w:hAnsi="Arial" w:cs="Arial"/>
        </w:rPr>
        <w:t>Se integraron las reglas operativas críticas extraídas del estudio del material de capacitación: duración de 45 minutos de la sesión activa, regla de una sola carpeta por mes y año por Dependencia, comportamiento multi-mes de la plantilla, validación contra catálogos oficiales y procedimiento de excepción para reapertura de carpetas ya publicadas mediante solicitud al equipo Administrador.</w:t>
      </w:r>
    </w:p>
    <w:p w14:paraId="76400B5C" w14:textId="7B7C4AE1" w:rsidR="000054FC" w:rsidRPr="000054FC" w:rsidRDefault="00BB1A31" w:rsidP="00E62366">
      <w:pPr>
        <w:pStyle w:val="NormalWeb"/>
        <w:numPr>
          <w:ilvl w:val="0"/>
          <w:numId w:val="24"/>
        </w:numPr>
        <w:spacing w:before="0" w:beforeAutospacing="0"/>
        <w:jc w:val="both"/>
        <w:rPr>
          <w:rFonts w:ascii="Arial" w:hAnsi="Arial" w:cs="Arial"/>
        </w:rPr>
      </w:pPr>
      <w:r w:rsidRPr="00BB1A31">
        <w:rPr>
          <w:rStyle w:val="citation-185"/>
          <w:rFonts w:ascii="Arial" w:hAnsi="Arial" w:cs="Arial"/>
        </w:rPr>
        <w:t xml:space="preserve">Se documentó la sección de gestión de errores con los tipos de inconsistencias más comunes (encabezados faltantes, longitud incorrecta de </w:t>
      </w:r>
      <w:r w:rsidRPr="00BB1A31">
        <w:rPr>
          <w:rStyle w:val="citation-185"/>
          <w:rFonts w:ascii="Arial" w:hAnsi="Arial" w:cs="Arial"/>
        </w:rPr>
        <w:lastRenderedPageBreak/>
        <w:t>CURP, campos vacíos obligatorios, valores fuera de catálogo) y se incluyó la tabla de campos publicados al Portal Público vs. campos protegidos por la Ley de Datos Personales que no se exponen al ciudadano.</w:t>
      </w:r>
    </w:p>
    <w:p w14:paraId="1200B632" w14:textId="77777777" w:rsidR="000054FC" w:rsidRDefault="000054FC" w:rsidP="000054FC">
      <w:pPr>
        <w:pStyle w:val="NormalWeb"/>
        <w:spacing w:before="0" w:beforeAutospacing="0"/>
        <w:rPr>
          <w:rFonts w:ascii="Arial" w:hAnsi="Arial" w:cs="Arial"/>
        </w:rPr>
      </w:pPr>
      <w:r>
        <w:rPr>
          <w:rFonts w:ascii="Arial" w:hAnsi="Arial" w:cs="Arial"/>
          <w:b/>
          <w:bCs/>
        </w:rPr>
        <w:t>RESULTADO</w:t>
      </w:r>
    </w:p>
    <w:p w14:paraId="523DD727" w14:textId="5DB2C07C" w:rsidR="00BB1A31" w:rsidRPr="00BB1A31" w:rsidRDefault="00BB1A31" w:rsidP="00E62366">
      <w:pPr>
        <w:pStyle w:val="NormalWeb"/>
        <w:numPr>
          <w:ilvl w:val="0"/>
          <w:numId w:val="25"/>
        </w:numPr>
        <w:jc w:val="both"/>
        <w:rPr>
          <w:rFonts w:ascii="Arial" w:hAnsi="Arial" w:cs="Arial"/>
        </w:rPr>
      </w:pPr>
      <w:r w:rsidRPr="00BB1A31">
        <w:rPr>
          <w:rFonts w:ascii="Arial" w:hAnsi="Arial" w:cs="Arial"/>
          <w:b/>
          <w:bCs/>
        </w:rPr>
        <w:t>Documento Liberado</w:t>
      </w:r>
      <w:r w:rsidRPr="00BB1A31">
        <w:rPr>
          <w:rFonts w:ascii="Arial" w:hAnsi="Arial" w:cs="Arial"/>
        </w:rPr>
        <w:t>: Guía Rápida de Usuario del Portal PPABE — Módulo Carga Masiva de Beneficiarios</w:t>
      </w:r>
      <w:r>
        <w:rPr>
          <w:rFonts w:ascii="Arial" w:hAnsi="Arial" w:cs="Arial"/>
        </w:rPr>
        <w:t>,</w:t>
      </w:r>
      <w:r w:rsidRPr="00BB1A31">
        <w:rPr>
          <w:rFonts w:ascii="Arial" w:hAnsi="Arial" w:cs="Arial"/>
        </w:rPr>
        <w:t xml:space="preserve"> entregada en formato Word institucional, con 29 páginas y 10 secciones operativas alineadas al ciclo completo del rol Capturador, lista para distribución a las Dependencias usuarias del Gobierno del Estado de Nuevo León.</w:t>
      </w:r>
    </w:p>
    <w:p w14:paraId="49B5836F" w14:textId="30FDD125" w:rsidR="0063353C" w:rsidRPr="000054FC" w:rsidRDefault="00BB1A31" w:rsidP="00E62366">
      <w:pPr>
        <w:pStyle w:val="NormalWeb"/>
        <w:numPr>
          <w:ilvl w:val="0"/>
          <w:numId w:val="25"/>
        </w:numPr>
        <w:spacing w:before="0" w:beforeAutospacing="0"/>
        <w:jc w:val="both"/>
        <w:rPr>
          <w:rFonts w:ascii="Arial" w:hAnsi="Arial" w:cs="Arial"/>
        </w:rPr>
      </w:pPr>
      <w:r w:rsidRPr="00E86C9B">
        <w:rPr>
          <w:rFonts w:ascii="Arial" w:hAnsi="Arial" w:cs="Arial"/>
          <w:b/>
          <w:bCs/>
        </w:rPr>
        <w:t>Cobertura Operativa Integral</w:t>
      </w:r>
      <w:r w:rsidRPr="00BB1A31">
        <w:rPr>
          <w:rFonts w:ascii="Arial" w:hAnsi="Arial" w:cs="Arial"/>
        </w:rPr>
        <w:t>: Documentación funcional del flujo completo</w:t>
      </w:r>
      <w:r>
        <w:rPr>
          <w:rFonts w:ascii="Arial" w:hAnsi="Arial" w:cs="Arial"/>
        </w:rPr>
        <w:t>,</w:t>
      </w:r>
      <w:r w:rsidRPr="00BB1A31">
        <w:rPr>
          <w:rFonts w:ascii="Arial" w:hAnsi="Arial" w:cs="Arial"/>
        </w:rPr>
        <w:t xml:space="preserve"> desde el acceso al sistema hasta la consulta pública, incluyendo reglas de excepción, gestión de errores y buenas prácticas de captura,</w:t>
      </w:r>
      <w:r>
        <w:rPr>
          <w:rFonts w:ascii="Arial" w:hAnsi="Arial" w:cs="Arial"/>
        </w:rPr>
        <w:t xml:space="preserve"> y</w:t>
      </w:r>
      <w:r w:rsidRPr="00BB1A31">
        <w:rPr>
          <w:rFonts w:ascii="Arial" w:hAnsi="Arial" w:cs="Arial"/>
        </w:rPr>
        <w:t xml:space="preserve"> estableciendo el material de referencia oficial para la operación del módulo de Carga Masiva.</w:t>
      </w:r>
    </w:p>
    <w:p w14:paraId="53801077" w14:textId="3DCB67AB" w:rsidR="0063353C" w:rsidRDefault="00E86C9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F54D41A" wp14:editId="4AE68AD3">
            <wp:extent cx="4320000" cy="3534012"/>
            <wp:effectExtent l="25400" t="25400" r="86995" b="85725"/>
            <wp:docPr id="1476838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38615" name="Picture 1476838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3534012"/>
                    </a:xfrm>
                    <a:prstGeom prst="rect">
                      <a:avLst/>
                    </a:prstGeom>
                    <a:effectLst>
                      <a:outerShdw blurRad="50800" dist="38100" dir="2700000" algn="tl" rotWithShape="0">
                        <a:prstClr val="black">
                          <a:alpha val="40000"/>
                        </a:prstClr>
                      </a:outerShdw>
                    </a:effectLst>
                  </pic:spPr>
                </pic:pic>
              </a:graphicData>
            </a:graphic>
          </wp:inline>
        </w:drawing>
      </w:r>
    </w:p>
    <w:p w14:paraId="04CC5D67" w14:textId="77777777" w:rsidR="00BB1A31" w:rsidRDefault="00BB1A31" w:rsidP="0063353C">
      <w:pPr>
        <w:spacing w:after="160" w:line="259" w:lineRule="auto"/>
        <w:jc w:val="center"/>
        <w:rPr>
          <w:rFonts w:ascii="Arial" w:eastAsia="Times New Roman" w:hAnsi="Arial" w:cs="Arial"/>
          <w:noProof/>
          <w:sz w:val="24"/>
          <w:szCs w:val="24"/>
          <w:lang w:val="es-MX" w:eastAsia="es-MX"/>
        </w:rPr>
      </w:pPr>
    </w:p>
    <w:p w14:paraId="0B768687" w14:textId="762D0AE5" w:rsidR="00BB1A31" w:rsidRDefault="00E86C9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907D965" wp14:editId="0C98544B">
            <wp:extent cx="4320000" cy="3558941"/>
            <wp:effectExtent l="25400" t="25400" r="86995" b="86360"/>
            <wp:docPr id="1944701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01690" name="Picture 1944701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0" cy="3558941"/>
                    </a:xfrm>
                    <a:prstGeom prst="rect">
                      <a:avLst/>
                    </a:prstGeom>
                    <a:effectLst>
                      <a:outerShdw blurRad="50800" dist="38100" dir="2700000" algn="tl" rotWithShape="0">
                        <a:prstClr val="black">
                          <a:alpha val="40000"/>
                        </a:prstClr>
                      </a:outerShdw>
                    </a:effectLst>
                  </pic:spPr>
                </pic:pic>
              </a:graphicData>
            </a:graphic>
          </wp:inline>
        </w:drawing>
      </w:r>
    </w:p>
    <w:p w14:paraId="73048895" w14:textId="4A59E82E" w:rsidR="0063353C" w:rsidRDefault="0063353C" w:rsidP="0063353C">
      <w:pPr>
        <w:spacing w:after="160" w:line="259" w:lineRule="auto"/>
        <w:rPr>
          <w:rFonts w:ascii="Arial" w:eastAsia="Times New Roman" w:hAnsi="Arial" w:cs="Arial"/>
          <w:noProof/>
          <w:sz w:val="24"/>
          <w:szCs w:val="24"/>
          <w:lang w:val="es-MX" w:eastAsia="es-MX"/>
        </w:rPr>
      </w:pPr>
    </w:p>
    <w:p w14:paraId="1EFFA4B1" w14:textId="77777777" w:rsidR="00DF13BF" w:rsidRDefault="00DF13BF" w:rsidP="0063353C">
      <w:pPr>
        <w:spacing w:after="160" w:line="259" w:lineRule="auto"/>
        <w:rPr>
          <w:rFonts w:ascii="Arial" w:eastAsia="Times New Roman" w:hAnsi="Arial" w:cs="Arial"/>
          <w:noProof/>
          <w:sz w:val="24"/>
          <w:szCs w:val="24"/>
          <w:lang w:val="es-MX" w:eastAsia="es-MX"/>
        </w:rPr>
      </w:pPr>
    </w:p>
    <w:p w14:paraId="0FF8B6CA" w14:textId="149484F7" w:rsidR="0063353C" w:rsidRPr="00787520" w:rsidRDefault="0033311E" w:rsidP="0063353C">
      <w:pPr>
        <w:rPr>
          <w:rFonts w:ascii="Arial" w:hAnsi="Arial" w:cs="Arial"/>
          <w:sz w:val="24"/>
          <w:szCs w:val="20"/>
          <w:lang w:val="es-MX"/>
        </w:rPr>
      </w:pPr>
      <w:r w:rsidRPr="0033311E">
        <w:rPr>
          <w:rFonts w:ascii="Arial" w:hAnsi="Arial" w:cs="Arial"/>
          <w:b/>
          <w:sz w:val="24"/>
          <w:szCs w:val="20"/>
          <w:lang w:val="es-MX"/>
        </w:rPr>
        <w:t>PPABE-</w:t>
      </w:r>
      <w:r w:rsidR="00076F04">
        <w:rPr>
          <w:rFonts w:ascii="Arial" w:hAnsi="Arial" w:cs="Arial"/>
          <w:b/>
          <w:sz w:val="24"/>
          <w:szCs w:val="20"/>
          <w:lang w:val="es-MX"/>
        </w:rPr>
        <w:t>1509</w:t>
      </w:r>
      <w:r w:rsidRPr="0033311E">
        <w:rPr>
          <w:rFonts w:ascii="Arial" w:hAnsi="Arial" w:cs="Arial"/>
          <w:b/>
          <w:sz w:val="24"/>
          <w:szCs w:val="20"/>
          <w:lang w:val="es-MX"/>
        </w:rPr>
        <w:t xml:space="preserve">: </w:t>
      </w:r>
      <w:r w:rsidR="00E86C9B" w:rsidRPr="00E86C9B">
        <w:rPr>
          <w:rFonts w:ascii="Arial" w:hAnsi="Arial" w:cs="Arial"/>
          <w:b/>
          <w:sz w:val="24"/>
          <w:szCs w:val="20"/>
          <w:lang w:val="es-MX"/>
        </w:rPr>
        <w:t>Construcción y Liberación de la Guía Rápida de Usuario — Módulo Administración y Gestión de Beneficiarios</w:t>
      </w:r>
    </w:p>
    <w:p w14:paraId="148196EE" w14:textId="67DFB7BA" w:rsidR="0033311E" w:rsidRDefault="00E86C9B" w:rsidP="00E62366">
      <w:pPr>
        <w:pStyle w:val="NormalWeb"/>
        <w:spacing w:before="0" w:beforeAutospacing="0"/>
        <w:jc w:val="both"/>
        <w:rPr>
          <w:rFonts w:ascii="Arial" w:hAnsi="Arial" w:cs="Arial"/>
          <w:lang w:val="en-MX"/>
        </w:rPr>
      </w:pPr>
      <w:r w:rsidRPr="00E86C9B">
        <w:rPr>
          <w:rFonts w:ascii="Arial" w:hAnsi="Arial" w:cs="Arial"/>
        </w:rPr>
        <w:t>Como segunda entrega del ecosistema documental del Portal PPABE, se elaboró la Guía Rápida de Usuario correspondiente al módulo de Administración y Gestión de Beneficiarios, mecanismo mediante el cual las Dependencias del Gobierno del Estado de Nuevo León incorporan al sistema beneficiarios de manera individual y mantienen actualizados los registros previamente capturados, mediante un formulario dinámico que distingue entre Persona Física y Persona Moral y adapta los campos requeridos a la naturaleza jurídica del beneficiario.</w:t>
      </w:r>
    </w:p>
    <w:p w14:paraId="4A87E514" w14:textId="77777777" w:rsidR="0033311E" w:rsidRDefault="0033311E" w:rsidP="0033311E">
      <w:pPr>
        <w:pStyle w:val="NormalWeb"/>
        <w:spacing w:before="0" w:beforeAutospacing="0"/>
        <w:rPr>
          <w:rFonts w:ascii="Arial" w:hAnsi="Arial" w:cs="Arial"/>
        </w:rPr>
      </w:pPr>
      <w:r>
        <w:rPr>
          <w:rFonts w:ascii="Arial" w:hAnsi="Arial" w:cs="Arial"/>
          <w:b/>
          <w:bCs/>
        </w:rPr>
        <w:t>Actividades Elaboradas:</w:t>
      </w:r>
    </w:p>
    <w:p w14:paraId="5A6C0815" w14:textId="30885455" w:rsidR="0033311E" w:rsidRDefault="0033311E" w:rsidP="0033311E">
      <w:pPr>
        <w:pStyle w:val="NormalWeb"/>
        <w:spacing w:before="0" w:beforeAutospacing="0"/>
        <w:rPr>
          <w:rFonts w:ascii="Arial" w:hAnsi="Arial" w:cs="Arial"/>
        </w:rPr>
      </w:pPr>
      <w:r>
        <w:rPr>
          <w:rFonts w:ascii="Arial" w:hAnsi="Arial" w:cs="Arial"/>
          <w:b/>
          <w:bCs/>
        </w:rPr>
        <w:t xml:space="preserve">Paso 1: </w:t>
      </w:r>
      <w:r w:rsidR="0030196F" w:rsidRPr="0030196F">
        <w:rPr>
          <w:rFonts w:ascii="Arial" w:hAnsi="Arial" w:cs="Arial"/>
          <w:b/>
          <w:bCs/>
        </w:rPr>
        <w:t>Diseño de la Estructura Documental y Alineación al Flujo de Gestión Individual</w:t>
      </w:r>
    </w:p>
    <w:p w14:paraId="64A58DA9" w14:textId="70C41F79" w:rsidR="0030196F" w:rsidRPr="0030196F" w:rsidRDefault="0030196F" w:rsidP="00E62366">
      <w:pPr>
        <w:pStyle w:val="NormalWeb"/>
        <w:numPr>
          <w:ilvl w:val="0"/>
          <w:numId w:val="26"/>
        </w:numPr>
        <w:jc w:val="both"/>
        <w:rPr>
          <w:rStyle w:val="citation-226"/>
          <w:rFonts w:ascii="Arial" w:hAnsi="Arial" w:cs="Arial"/>
        </w:rPr>
      </w:pPr>
      <w:r w:rsidRPr="0030196F">
        <w:rPr>
          <w:rStyle w:val="citation-226"/>
          <w:rFonts w:ascii="Arial" w:hAnsi="Arial" w:cs="Arial"/>
        </w:rPr>
        <w:lastRenderedPageBreak/>
        <w:t>Se definió la arquitectura de la guía en 9 secciones operativas alineadas al recorrido de</w:t>
      </w:r>
      <w:r>
        <w:rPr>
          <w:rStyle w:val="citation-226"/>
          <w:rFonts w:ascii="Arial" w:hAnsi="Arial" w:cs="Arial"/>
        </w:rPr>
        <w:t xml:space="preserve"> </w:t>
      </w:r>
      <w:r w:rsidRPr="0030196F">
        <w:rPr>
          <w:rStyle w:val="citation-226"/>
          <w:rFonts w:ascii="Arial" w:hAnsi="Arial" w:cs="Arial"/>
        </w:rPr>
        <w:t>l</w:t>
      </w:r>
      <w:r>
        <w:rPr>
          <w:rStyle w:val="citation-226"/>
          <w:rFonts w:ascii="Arial" w:hAnsi="Arial" w:cs="Arial"/>
        </w:rPr>
        <w:t>os</w:t>
      </w:r>
      <w:r w:rsidRPr="0030196F">
        <w:rPr>
          <w:rStyle w:val="citation-226"/>
          <w:rFonts w:ascii="Arial" w:hAnsi="Arial" w:cs="Arial"/>
        </w:rPr>
        <w:t xml:space="preserve"> rol</w:t>
      </w:r>
      <w:r>
        <w:rPr>
          <w:rStyle w:val="citation-226"/>
          <w:rFonts w:ascii="Arial" w:hAnsi="Arial" w:cs="Arial"/>
        </w:rPr>
        <w:t>es</w:t>
      </w:r>
      <w:r w:rsidRPr="0030196F">
        <w:rPr>
          <w:rStyle w:val="citation-226"/>
          <w:rFonts w:ascii="Arial" w:hAnsi="Arial" w:cs="Arial"/>
        </w:rPr>
        <w:t xml:space="preserve"> en el modo de gestión: Inicio de Sesión, Selección de Administración de Beneficiarios, Ciclo de Vida y Gobernanza de las Carpetas, Creación de la Carpeta Mensual, Gestión del Padrón con Altas y Modificaciones Manuales, Envío a Validación, Flujo del Verificador, Reapertura de Carpetas Publicadas y Plataforma Pública de Consulta.</w:t>
      </w:r>
    </w:p>
    <w:p w14:paraId="07D64007" w14:textId="121D386B" w:rsidR="0033311E" w:rsidRDefault="0030196F" w:rsidP="00E62366">
      <w:pPr>
        <w:pStyle w:val="NormalWeb"/>
        <w:numPr>
          <w:ilvl w:val="0"/>
          <w:numId w:val="26"/>
        </w:numPr>
        <w:spacing w:before="0" w:beforeAutospacing="0"/>
        <w:jc w:val="both"/>
        <w:rPr>
          <w:rFonts w:ascii="Arial" w:hAnsi="Arial" w:cs="Arial"/>
        </w:rPr>
      </w:pPr>
      <w:r w:rsidRPr="0030196F">
        <w:rPr>
          <w:rStyle w:val="citation-226"/>
          <w:rFonts w:ascii="Arial" w:hAnsi="Arial" w:cs="Arial"/>
        </w:rPr>
        <w:t xml:space="preserve">Se construyeron las secciones introductorias del documento (Información General, Objetivo, Alcance, Usuarios y Roles del Sistema), </w:t>
      </w:r>
      <w:r>
        <w:rPr>
          <w:rStyle w:val="citation-226"/>
          <w:rFonts w:ascii="Arial" w:hAnsi="Arial" w:cs="Arial"/>
        </w:rPr>
        <w:t>en las que se describió</w:t>
      </w:r>
      <w:r w:rsidRPr="0030196F">
        <w:rPr>
          <w:rStyle w:val="citation-226"/>
          <w:rFonts w:ascii="Arial" w:hAnsi="Arial" w:cs="Arial"/>
        </w:rPr>
        <w:t xml:space="preserve"> el alcance del módulo, los tres roles operativos del sistema (Capturador, Verificador, Administrador) y el contexto institucional de la administración del padrón.</w:t>
      </w:r>
    </w:p>
    <w:p w14:paraId="416310CE" w14:textId="03A9E549" w:rsidR="0033311E" w:rsidRDefault="0033311E" w:rsidP="0033311E">
      <w:pPr>
        <w:pStyle w:val="NormalWeb"/>
        <w:spacing w:before="0" w:beforeAutospacing="0"/>
        <w:rPr>
          <w:rFonts w:ascii="Arial" w:hAnsi="Arial" w:cs="Arial"/>
        </w:rPr>
      </w:pPr>
      <w:r>
        <w:rPr>
          <w:rFonts w:ascii="Arial" w:hAnsi="Arial" w:cs="Arial"/>
          <w:b/>
          <w:bCs/>
        </w:rPr>
        <w:t xml:space="preserve">Paso 2: </w:t>
      </w:r>
      <w:r w:rsidR="0030196F" w:rsidRPr="0030196F">
        <w:rPr>
          <w:rFonts w:ascii="Arial" w:hAnsi="Arial" w:cs="Arial"/>
          <w:b/>
          <w:bCs/>
        </w:rPr>
        <w:t>Documentación del Módulo de Altas Individuales y Edición de Registros</w:t>
      </w:r>
    </w:p>
    <w:p w14:paraId="0BEB2A39" w14:textId="77777777" w:rsidR="0030196F" w:rsidRPr="0030196F" w:rsidRDefault="0030196F" w:rsidP="00E62366">
      <w:pPr>
        <w:pStyle w:val="NormalWeb"/>
        <w:numPr>
          <w:ilvl w:val="0"/>
          <w:numId w:val="27"/>
        </w:numPr>
        <w:jc w:val="both"/>
        <w:rPr>
          <w:rStyle w:val="citation-224"/>
          <w:rFonts w:ascii="Arial" w:hAnsi="Arial" w:cs="Arial"/>
        </w:rPr>
      </w:pPr>
      <w:r w:rsidRPr="0030196F">
        <w:rPr>
          <w:rStyle w:val="citation-224"/>
          <w:rFonts w:ascii="Arial" w:hAnsi="Arial" w:cs="Arial"/>
        </w:rPr>
        <w:t>Se documentó el procedimiento de alta de beneficiarios mediante el formulario dinámico del sistema, incluyendo el toggle de selección entre Persona Física y Persona Moral, los campos requeridos para cada tipo de beneficiario (CURP para personas físicas; RFC, Razón Social y Régimen Capital para personas morales) y los bloques temáticos del formulario (Datos Personales, Datos de Vivienda, Datos del Programa).</w:t>
      </w:r>
    </w:p>
    <w:p w14:paraId="5DEAE94F" w14:textId="57BF74DE" w:rsidR="0033311E" w:rsidRDefault="0030196F" w:rsidP="00E62366">
      <w:pPr>
        <w:pStyle w:val="NormalWeb"/>
        <w:numPr>
          <w:ilvl w:val="0"/>
          <w:numId w:val="27"/>
        </w:numPr>
        <w:spacing w:before="0" w:beforeAutospacing="0"/>
        <w:jc w:val="both"/>
        <w:rPr>
          <w:rFonts w:ascii="Arial" w:hAnsi="Arial" w:cs="Arial"/>
        </w:rPr>
      </w:pPr>
      <w:r w:rsidRPr="0030196F">
        <w:rPr>
          <w:rStyle w:val="citation-224"/>
          <w:rFonts w:ascii="Arial" w:hAnsi="Arial" w:cs="Arial"/>
        </w:rPr>
        <w:t>Se documentó el procedimiento de edición de registros existentes mediante la ficha completa del beneficiario organizada en pestañas (Datos Personales, Vivienda y Contacto, Programa), incluyendo el comportamiento de los botones GUARDAR y CANCELAR como red de seguridad ante errores de captura, así como la opción de eliminación de registros con confirmación previa del sistema.</w:t>
      </w:r>
    </w:p>
    <w:p w14:paraId="1805511F" w14:textId="098A940E" w:rsidR="0033311E" w:rsidRDefault="0033311E" w:rsidP="0033311E">
      <w:pPr>
        <w:pStyle w:val="NormalWeb"/>
        <w:spacing w:before="0" w:beforeAutospacing="0"/>
        <w:rPr>
          <w:rFonts w:ascii="Arial" w:hAnsi="Arial" w:cs="Arial"/>
        </w:rPr>
      </w:pPr>
      <w:r>
        <w:rPr>
          <w:rFonts w:ascii="Arial" w:hAnsi="Arial" w:cs="Arial"/>
          <w:b/>
          <w:bCs/>
        </w:rPr>
        <w:t xml:space="preserve">Paso 3: </w:t>
      </w:r>
      <w:r w:rsidR="0030196F" w:rsidRPr="0030196F">
        <w:rPr>
          <w:rFonts w:ascii="Arial" w:hAnsi="Arial" w:cs="Arial"/>
          <w:b/>
          <w:bCs/>
        </w:rPr>
        <w:t>Integración del Flujo Completo y Buenas Prácticas de Captura</w:t>
      </w:r>
    </w:p>
    <w:p w14:paraId="17AB3215" w14:textId="77777777" w:rsidR="0030196F" w:rsidRPr="0030196F" w:rsidRDefault="0030196F" w:rsidP="00E62366">
      <w:pPr>
        <w:pStyle w:val="NormalWeb"/>
        <w:numPr>
          <w:ilvl w:val="0"/>
          <w:numId w:val="28"/>
        </w:numPr>
        <w:jc w:val="both"/>
        <w:rPr>
          <w:rStyle w:val="citation-222"/>
          <w:rFonts w:ascii="Arial" w:hAnsi="Arial" w:cs="Arial"/>
        </w:rPr>
      </w:pPr>
      <w:r w:rsidRPr="0030196F">
        <w:rPr>
          <w:rStyle w:val="citation-222"/>
          <w:rFonts w:ascii="Arial" w:hAnsi="Arial" w:cs="Arial"/>
        </w:rPr>
        <w:t>Se documentaron las secciones transversales al ciclo operativo del sistema: el ciclo de vida de las carpetas con sus tres estatus (En Proceso, En Validación, Publicado), el envío a validación, el flujo del Verificador con sus acciones disponibles (Editar, Publicar, Devolver) y el procedimiento de excepción para la reapertura de carpetas previamente publicadas.</w:t>
      </w:r>
    </w:p>
    <w:p w14:paraId="3BE730AD" w14:textId="1DACFB51" w:rsidR="0033311E" w:rsidRDefault="0030196F" w:rsidP="00E62366">
      <w:pPr>
        <w:pStyle w:val="NormalWeb"/>
        <w:numPr>
          <w:ilvl w:val="0"/>
          <w:numId w:val="28"/>
        </w:numPr>
        <w:spacing w:before="0" w:beforeAutospacing="0"/>
        <w:jc w:val="both"/>
        <w:rPr>
          <w:rFonts w:ascii="Arial" w:hAnsi="Arial" w:cs="Arial"/>
        </w:rPr>
      </w:pPr>
      <w:r w:rsidRPr="0030196F">
        <w:rPr>
          <w:rStyle w:val="citation-222"/>
          <w:rFonts w:ascii="Arial" w:hAnsi="Arial" w:cs="Arial"/>
        </w:rPr>
        <w:t>Se incorporaron las buenas prácticas de captura individual, los lineamientos de validación de catálogos (programas, componentes, municipios, sexo, estado civil, tipo de beneficio) y la sección de consulta del Portal Público con la tabla de campos visibles al ciudadano frente a los campos protegidos por la Ley de Datos Personales.</w:t>
      </w:r>
    </w:p>
    <w:p w14:paraId="2F433B55" w14:textId="77777777" w:rsidR="0033311E" w:rsidRDefault="0033311E" w:rsidP="0033311E">
      <w:pPr>
        <w:pStyle w:val="NormalWeb"/>
        <w:spacing w:before="0" w:beforeAutospacing="0"/>
        <w:rPr>
          <w:rFonts w:ascii="Arial" w:hAnsi="Arial" w:cs="Arial"/>
        </w:rPr>
      </w:pPr>
      <w:r>
        <w:rPr>
          <w:rFonts w:ascii="Arial" w:hAnsi="Arial" w:cs="Arial"/>
          <w:b/>
          <w:bCs/>
        </w:rPr>
        <w:t>RESULTADO</w:t>
      </w:r>
    </w:p>
    <w:p w14:paraId="6F28BFC5" w14:textId="77777777" w:rsidR="0030196F" w:rsidRPr="0030196F" w:rsidRDefault="0030196F" w:rsidP="00E62366">
      <w:pPr>
        <w:pStyle w:val="NormalWeb"/>
        <w:numPr>
          <w:ilvl w:val="0"/>
          <w:numId w:val="29"/>
        </w:numPr>
        <w:jc w:val="both"/>
        <w:rPr>
          <w:rStyle w:val="citation-220"/>
          <w:rFonts w:ascii="Arial" w:hAnsi="Arial" w:cs="Arial"/>
        </w:rPr>
      </w:pPr>
      <w:r w:rsidRPr="0030196F">
        <w:rPr>
          <w:rStyle w:val="citation-220"/>
          <w:rFonts w:ascii="Arial" w:hAnsi="Arial" w:cs="Arial"/>
          <w:b/>
          <w:bCs/>
        </w:rPr>
        <w:lastRenderedPageBreak/>
        <w:t>Documento Liberado</w:t>
      </w:r>
      <w:r w:rsidRPr="0030196F">
        <w:rPr>
          <w:rStyle w:val="citation-220"/>
          <w:rFonts w:ascii="Arial" w:hAnsi="Arial" w:cs="Arial"/>
        </w:rPr>
        <w:t>: Guía Rápida de Usuario del Portal PPABE — Módulo Administración y Gestión de Beneficiarios entregada en formato Word institucional, con 25 páginas y 9 secciones operativas alineadas al ciclo completo de gestión individual del padrón, lista para distribución a las Dependencias usuarias del Gobierno del Estado de Nuevo León.</w:t>
      </w:r>
    </w:p>
    <w:p w14:paraId="41480797" w14:textId="0951DCDC" w:rsidR="0033311E" w:rsidRDefault="0030196F" w:rsidP="00E62366">
      <w:pPr>
        <w:pStyle w:val="NormalWeb"/>
        <w:numPr>
          <w:ilvl w:val="0"/>
          <w:numId w:val="29"/>
        </w:numPr>
        <w:spacing w:before="0" w:beforeAutospacing="0"/>
        <w:jc w:val="both"/>
        <w:rPr>
          <w:rFonts w:ascii="Arial" w:hAnsi="Arial" w:cs="Arial"/>
        </w:rPr>
      </w:pPr>
      <w:r w:rsidRPr="0030196F">
        <w:rPr>
          <w:rStyle w:val="citation-220"/>
          <w:rFonts w:ascii="Arial" w:hAnsi="Arial" w:cs="Arial"/>
          <w:b/>
          <w:bCs/>
        </w:rPr>
        <w:t>Cobertura Operativa Integral</w:t>
      </w:r>
      <w:r w:rsidRPr="0030196F">
        <w:rPr>
          <w:rStyle w:val="citation-220"/>
          <w:rFonts w:ascii="Arial" w:hAnsi="Arial" w:cs="Arial"/>
        </w:rPr>
        <w:t>: Documentación funcional del flujo de altas y modificaciones manuales del padrón, contemplando la diferenciación entre personas físicas y morales, la edición de registros existentes y el procedimiento completo desde el alta hasta la consulta pública, estableciendo el material de referencia oficial para la operación del módulo de gestión individual.</w:t>
      </w:r>
    </w:p>
    <w:p w14:paraId="2D01F393" w14:textId="11235BB3" w:rsidR="00F11BEE" w:rsidRPr="00141D17" w:rsidRDefault="00F11BEE" w:rsidP="00DF13BF">
      <w:pPr>
        <w:pStyle w:val="NormalWeb"/>
        <w:rPr>
          <w:rFonts w:ascii="Arial" w:hAnsi="Arial" w:cs="Arial"/>
        </w:rPr>
      </w:pPr>
    </w:p>
    <w:p w14:paraId="5985B60B" w14:textId="5B292470" w:rsidR="00D1345D" w:rsidRDefault="0048708F"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467C570" wp14:editId="08DC1C8E">
            <wp:extent cx="4320000" cy="3296456"/>
            <wp:effectExtent l="25400" t="25400" r="86995" b="94615"/>
            <wp:docPr id="1661613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3123" name="Picture 1661613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3296456"/>
                    </a:xfrm>
                    <a:prstGeom prst="rect">
                      <a:avLst/>
                    </a:prstGeom>
                    <a:effectLst>
                      <a:outerShdw blurRad="50800" dist="38100" dir="2700000" algn="tl" rotWithShape="0">
                        <a:prstClr val="black">
                          <a:alpha val="40000"/>
                        </a:prstClr>
                      </a:outerShdw>
                    </a:effectLst>
                  </pic:spPr>
                </pic:pic>
              </a:graphicData>
            </a:graphic>
          </wp:inline>
        </w:drawing>
      </w:r>
    </w:p>
    <w:p w14:paraId="7BC1921B" w14:textId="1566266D" w:rsidR="0048708F" w:rsidRDefault="0048708F" w:rsidP="00D1345D">
      <w:pPr>
        <w:spacing w:after="160" w:line="259" w:lineRule="auto"/>
        <w:jc w:val="center"/>
        <w:rPr>
          <w:rFonts w:ascii="Arial" w:eastAsia="Times New Roman" w:hAnsi="Arial" w:cs="Arial"/>
          <w:noProof/>
          <w:sz w:val="24"/>
          <w:szCs w:val="24"/>
          <w:lang w:val="es-MX" w:eastAsia="es-MX"/>
        </w:rPr>
      </w:pPr>
    </w:p>
    <w:p w14:paraId="66F65FCA" w14:textId="0ADCE65D" w:rsidR="0048708F" w:rsidRDefault="0048708F"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77E2B31" wp14:editId="6B286CA0">
            <wp:extent cx="4320000" cy="3723666"/>
            <wp:effectExtent l="25400" t="25400" r="86995" b="86360"/>
            <wp:docPr id="1507779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9375" name="Picture 15077793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3723666"/>
                    </a:xfrm>
                    <a:prstGeom prst="rect">
                      <a:avLst/>
                    </a:prstGeom>
                    <a:effectLst>
                      <a:outerShdw blurRad="50800" dist="38100" dir="2700000" algn="tl" rotWithShape="0">
                        <a:prstClr val="black">
                          <a:alpha val="40000"/>
                        </a:prstClr>
                      </a:outerShdw>
                    </a:effectLst>
                  </pic:spPr>
                </pic:pic>
              </a:graphicData>
            </a:graphic>
          </wp:inline>
        </w:drawing>
      </w:r>
    </w:p>
    <w:p w14:paraId="79A5B3C9" w14:textId="77777777" w:rsidR="00D1345D" w:rsidRDefault="00D1345D" w:rsidP="00D1345D">
      <w:pPr>
        <w:spacing w:after="160" w:line="259" w:lineRule="auto"/>
        <w:rPr>
          <w:rFonts w:ascii="Arial" w:eastAsia="Times New Roman" w:hAnsi="Arial" w:cs="Arial"/>
          <w:noProof/>
          <w:sz w:val="24"/>
          <w:szCs w:val="24"/>
          <w:lang w:val="es-MX" w:eastAsia="es-MX"/>
        </w:rPr>
      </w:pPr>
    </w:p>
    <w:p w14:paraId="791A5125" w14:textId="77777777" w:rsidR="00E62366" w:rsidRDefault="00E62366" w:rsidP="00D1345D">
      <w:pPr>
        <w:spacing w:after="160" w:line="259" w:lineRule="auto"/>
        <w:rPr>
          <w:rFonts w:ascii="Arial" w:eastAsia="Times New Roman" w:hAnsi="Arial" w:cs="Arial"/>
          <w:noProof/>
          <w:sz w:val="24"/>
          <w:szCs w:val="24"/>
          <w:lang w:val="es-MX" w:eastAsia="es-MX"/>
        </w:rPr>
      </w:pPr>
    </w:p>
    <w:p w14:paraId="3A0945B7" w14:textId="13C37179" w:rsidR="00E62366" w:rsidRPr="00D1345D" w:rsidRDefault="00E62366" w:rsidP="00E62366">
      <w:pPr>
        <w:jc w:val="center"/>
        <w:rPr>
          <w:rFonts w:ascii="Arial" w:hAnsi="Arial" w:cs="Arial"/>
          <w:b/>
          <w:sz w:val="24"/>
          <w:szCs w:val="20"/>
          <w:lang w:val="en-MX"/>
        </w:rPr>
      </w:pPr>
      <w:r w:rsidRPr="00E62366">
        <w:rPr>
          <w:rFonts w:ascii="Arial" w:hAnsi="Arial" w:cs="Arial"/>
          <w:b/>
          <w:sz w:val="24"/>
          <w:szCs w:val="20"/>
          <w:lang w:val="es-MX"/>
        </w:rPr>
        <w:t>NORMALIZACIÓN DE DATOS HISTÓRICOS 2022 PARA CARGA MASIVA AL PORTAL PPABE: EVOLUCIÓN DEL PIPELINE A UN PROCESO SEMIAUTOMATIZADO ASISTIDO POR IA</w:t>
      </w:r>
    </w:p>
    <w:p w14:paraId="10C44D18" w14:textId="394A4D9D" w:rsidR="00E62366" w:rsidRDefault="00E62366" w:rsidP="00E62366">
      <w:pPr>
        <w:spacing w:after="160" w:line="259" w:lineRule="auto"/>
        <w:jc w:val="both"/>
        <w:rPr>
          <w:rFonts w:ascii="Arial" w:eastAsia="Times New Roman" w:hAnsi="Arial" w:cs="Arial"/>
          <w:sz w:val="24"/>
          <w:szCs w:val="24"/>
          <w:lang w:val="es-MX" w:eastAsia="es-MX"/>
        </w:rPr>
      </w:pPr>
      <w:r w:rsidRPr="00E62366">
        <w:rPr>
          <w:rFonts w:ascii="Arial" w:eastAsia="Times New Roman" w:hAnsi="Arial" w:cs="Arial"/>
          <w:sz w:val="24"/>
          <w:szCs w:val="24"/>
          <w:lang w:val="es-MX" w:eastAsia="es-MX"/>
        </w:rPr>
        <w:t>Durante el mes de Abril de 2026, el sistema Data Normalizer Core fue ejecutado sobre el padrón histórico correspondiente al ejercicio 2022, dando continuidad al procesamiento ordenado de los archivos pendientes del repositorio institucional. Este ciclo trae consigo una evolución sustantiva del pipeline de preparación de datos respecto a la versión utilizada en el procesamiento del ejercicio 2025</w:t>
      </w:r>
      <w:r>
        <w:rPr>
          <w:rFonts w:ascii="Arial" w:eastAsia="Times New Roman" w:hAnsi="Arial" w:cs="Arial"/>
          <w:sz w:val="24"/>
          <w:szCs w:val="24"/>
          <w:lang w:val="es-MX" w:eastAsia="es-MX"/>
        </w:rPr>
        <w:t>, 2024 y 2023</w:t>
      </w:r>
      <w:r w:rsidRPr="00E62366">
        <w:rPr>
          <w:rFonts w:ascii="Arial" w:eastAsia="Times New Roman" w:hAnsi="Arial" w:cs="Arial"/>
          <w:sz w:val="24"/>
          <w:szCs w:val="24"/>
          <w:lang w:val="es-MX" w:eastAsia="es-MX"/>
        </w:rPr>
        <w:t xml:space="preserve">: se </w:t>
      </w:r>
      <w:r>
        <w:rPr>
          <w:rFonts w:ascii="Arial" w:eastAsia="Times New Roman" w:hAnsi="Arial" w:cs="Arial"/>
          <w:sz w:val="24"/>
          <w:szCs w:val="24"/>
          <w:lang w:val="es-MX" w:eastAsia="es-MX"/>
        </w:rPr>
        <w:t>proceso otro</w:t>
      </w:r>
      <w:r w:rsidRPr="00E62366">
        <w:rPr>
          <w:rFonts w:ascii="Arial" w:eastAsia="Times New Roman" w:hAnsi="Arial" w:cs="Arial"/>
          <w:sz w:val="24"/>
          <w:szCs w:val="24"/>
          <w:lang w:val="es-MX" w:eastAsia="es-MX"/>
        </w:rPr>
        <w:t xml:space="preserve"> archivo Excel con múltiples hojas — caso real observado en el archivo fuente del 2022 —, se estandarizó la nomenclatura de los scripts de limpieza bajo la convención clean_[N]_[funcion].py para su ejecución secuencial, se sumó un módulo dedicado a la limpieza de espacios laterales y caracteres invisibles incrustados en celdas (tabuladores, saltos de línea y dobles espacios internos), y se diseñó un nuevo flujo semiautomatizado de mapeo de caracteres inválidos </w:t>
      </w:r>
      <w:r w:rsidRPr="00E62366">
        <w:rPr>
          <w:rFonts w:ascii="Arial" w:eastAsia="Times New Roman" w:hAnsi="Arial" w:cs="Arial"/>
          <w:sz w:val="24"/>
          <w:szCs w:val="24"/>
          <w:lang w:val="es-MX" w:eastAsia="es-MX"/>
        </w:rPr>
        <w:lastRenderedPageBreak/>
        <w:t>asistido por revisión humana que sustituye la corrección manual con editor de texto que se realizaba en ciclos anteriores. Adicionalmente, el motor de normalización principal</w:t>
      </w:r>
      <w:r>
        <w:rPr>
          <w:rFonts w:ascii="Arial" w:eastAsia="Times New Roman" w:hAnsi="Arial" w:cs="Arial"/>
          <w:sz w:val="24"/>
          <w:szCs w:val="24"/>
          <w:lang w:val="es-MX" w:eastAsia="es-MX"/>
        </w:rPr>
        <w:t xml:space="preserve"> </w:t>
      </w:r>
      <w:r w:rsidRPr="00E62366">
        <w:rPr>
          <w:rFonts w:ascii="Arial" w:eastAsia="Times New Roman" w:hAnsi="Arial" w:cs="Arial"/>
          <w:sz w:val="24"/>
          <w:szCs w:val="24"/>
          <w:lang w:val="es-MX" w:eastAsia="es-MX"/>
        </w:rPr>
        <w:t>se ejecuta en un esquema de tres pasadas con apoyo de Inteligencia Artificial para la propuesta de conversiones a catálogos oficiales, intercalando una etapa de revisión humana del archivo conversiones.json antes de aplicar las transformaciones de forma definitiva. Este conjunto de mejoras consolida un pipeline más robusto, trazable y reproducible para el procesamiento de los ejercicios históricos restantes del Padrón de Beneficiarios.</w:t>
      </w:r>
    </w:p>
    <w:p w14:paraId="23EC4469" w14:textId="77777777" w:rsidR="00E62366" w:rsidRDefault="00E62366" w:rsidP="00D1345D">
      <w:pPr>
        <w:spacing w:after="160" w:line="259" w:lineRule="auto"/>
        <w:rPr>
          <w:rFonts w:ascii="Arial" w:eastAsia="Times New Roman" w:hAnsi="Arial" w:cs="Arial"/>
          <w:noProof/>
          <w:sz w:val="24"/>
          <w:szCs w:val="24"/>
          <w:lang w:val="es-MX" w:eastAsia="es-MX"/>
        </w:rPr>
      </w:pPr>
    </w:p>
    <w:p w14:paraId="0C20176E" w14:textId="77777777" w:rsidR="00AC112A" w:rsidRDefault="00AC112A" w:rsidP="00D1345D">
      <w:pPr>
        <w:spacing w:after="160" w:line="259" w:lineRule="auto"/>
        <w:rPr>
          <w:rFonts w:ascii="Arial" w:eastAsia="Times New Roman" w:hAnsi="Arial" w:cs="Arial"/>
          <w:noProof/>
          <w:sz w:val="24"/>
          <w:szCs w:val="24"/>
          <w:lang w:val="es-MX" w:eastAsia="es-MX"/>
        </w:rPr>
      </w:pPr>
    </w:p>
    <w:p w14:paraId="64EF2685" w14:textId="413A27BF" w:rsidR="00D1345D" w:rsidRPr="00787520" w:rsidRDefault="00567B74" w:rsidP="00D1345D">
      <w:pPr>
        <w:rPr>
          <w:rFonts w:ascii="Arial" w:hAnsi="Arial" w:cs="Arial"/>
          <w:sz w:val="24"/>
          <w:szCs w:val="20"/>
          <w:lang w:val="es-MX"/>
        </w:rPr>
      </w:pPr>
      <w:r w:rsidRPr="00567B74">
        <w:rPr>
          <w:rFonts w:ascii="Arial" w:hAnsi="Arial" w:cs="Arial"/>
          <w:b/>
          <w:sz w:val="24"/>
          <w:szCs w:val="20"/>
          <w:lang w:val="es-MX"/>
        </w:rPr>
        <w:t>PPABE-</w:t>
      </w:r>
      <w:r w:rsidR="00076F04">
        <w:rPr>
          <w:rFonts w:ascii="Arial" w:hAnsi="Arial" w:cs="Arial"/>
          <w:b/>
          <w:sz w:val="24"/>
          <w:szCs w:val="20"/>
          <w:lang w:val="es-MX"/>
        </w:rPr>
        <w:t>1510</w:t>
      </w:r>
      <w:r w:rsidRPr="00567B74">
        <w:rPr>
          <w:rFonts w:ascii="Arial" w:hAnsi="Arial" w:cs="Arial"/>
          <w:b/>
          <w:sz w:val="24"/>
          <w:szCs w:val="20"/>
          <w:lang w:val="es-MX"/>
        </w:rPr>
        <w:t xml:space="preserve">: </w:t>
      </w:r>
      <w:r w:rsidR="009D4F87" w:rsidRPr="009D4F87">
        <w:rPr>
          <w:rFonts w:ascii="Arial" w:hAnsi="Arial" w:cs="Arial"/>
          <w:b/>
          <w:sz w:val="24"/>
          <w:szCs w:val="20"/>
          <w:lang w:val="es-MX"/>
        </w:rPr>
        <w:t>Detección de Hojas Múltiples y Extracción Estructural del Excel Fuente del Ejercicio 2022</w:t>
      </w:r>
    </w:p>
    <w:p w14:paraId="213FB43E" w14:textId="33C4120D" w:rsidR="00567B74" w:rsidRDefault="009D4F87" w:rsidP="009D4F87">
      <w:pPr>
        <w:pStyle w:val="NormalWeb"/>
        <w:spacing w:before="0" w:beforeAutospacing="0"/>
        <w:jc w:val="both"/>
        <w:rPr>
          <w:rFonts w:ascii="Arial" w:hAnsi="Arial" w:cs="Arial"/>
          <w:lang w:val="en-MX"/>
        </w:rPr>
      </w:pPr>
      <w:r w:rsidRPr="009D4F87">
        <w:rPr>
          <w:rFonts w:ascii="Arial" w:hAnsi="Arial" w:cs="Arial"/>
        </w:rPr>
        <w:t xml:space="preserve">El primer paso del ciclo de normalización del padrón histórico 2022 consistió en la inspección estructural del archivo Excel fuente recibido del repositorio institucional, con el objetivo de identificar el número de hojas que componen el documento antes de iniciar cualquier transformación. La inspección reveló que el archivo del ejercicio 2022 contiene dos hojas independientes con registros de beneficiarios, </w:t>
      </w:r>
      <w:r>
        <w:rPr>
          <w:rFonts w:ascii="Arial" w:hAnsi="Arial" w:cs="Arial"/>
        </w:rPr>
        <w:t>lo</w:t>
      </w:r>
      <w:r w:rsidRPr="009D4F87">
        <w:rPr>
          <w:rFonts w:ascii="Arial" w:hAnsi="Arial" w:cs="Arial"/>
        </w:rPr>
        <w:t xml:space="preserve"> que requirió un procedimiento previo de extracción individual de cada hoja </w:t>
      </w:r>
      <w:r>
        <w:rPr>
          <w:rFonts w:ascii="Arial" w:hAnsi="Arial" w:cs="Arial"/>
        </w:rPr>
        <w:t>en</w:t>
      </w:r>
      <w:r w:rsidRPr="009D4F87">
        <w:rPr>
          <w:rFonts w:ascii="Arial" w:hAnsi="Arial" w:cs="Arial"/>
        </w:rPr>
        <w:t xml:space="preserve"> formato CSV y su posterior unificación bajo instrucciones específicas, garantizando que la totalidad de los registros del ejercicio quedara consolidad</w:t>
      </w:r>
      <w:r>
        <w:rPr>
          <w:rFonts w:ascii="Arial" w:hAnsi="Arial" w:cs="Arial"/>
        </w:rPr>
        <w:t>a</w:t>
      </w:r>
      <w:r w:rsidRPr="009D4F87">
        <w:rPr>
          <w:rFonts w:ascii="Arial" w:hAnsi="Arial" w:cs="Arial"/>
        </w:rPr>
        <w:t xml:space="preserve"> en un único dataset listo para ingresar al pipeline de limpieza secuencial.</w:t>
      </w:r>
    </w:p>
    <w:p w14:paraId="23F27316" w14:textId="77777777" w:rsidR="00567B74" w:rsidRDefault="00567B74" w:rsidP="00567B74">
      <w:pPr>
        <w:pStyle w:val="NormalWeb"/>
        <w:spacing w:before="0" w:beforeAutospacing="0"/>
        <w:rPr>
          <w:rFonts w:ascii="Arial" w:hAnsi="Arial" w:cs="Arial"/>
        </w:rPr>
      </w:pPr>
      <w:r>
        <w:rPr>
          <w:rFonts w:ascii="Arial" w:hAnsi="Arial" w:cs="Arial"/>
          <w:b/>
          <w:bCs/>
        </w:rPr>
        <w:t>Actividades Elaboradas:</w:t>
      </w:r>
    </w:p>
    <w:p w14:paraId="2735CE30" w14:textId="0960C25A" w:rsidR="00567B74" w:rsidRDefault="00567B74" w:rsidP="00567B74">
      <w:pPr>
        <w:pStyle w:val="NormalWeb"/>
        <w:spacing w:before="0" w:beforeAutospacing="0"/>
        <w:rPr>
          <w:rFonts w:ascii="Arial" w:hAnsi="Arial" w:cs="Arial"/>
        </w:rPr>
      </w:pPr>
      <w:r>
        <w:rPr>
          <w:rFonts w:ascii="Arial" w:hAnsi="Arial" w:cs="Arial"/>
          <w:b/>
          <w:bCs/>
        </w:rPr>
        <w:t xml:space="preserve">Paso 1: </w:t>
      </w:r>
      <w:r w:rsidR="009D4F87" w:rsidRPr="009D4F87">
        <w:rPr>
          <w:rFonts w:ascii="Arial" w:hAnsi="Arial" w:cs="Arial"/>
          <w:b/>
          <w:bCs/>
        </w:rPr>
        <w:t>Inspección Estructural del Archivo Fuente</w:t>
      </w:r>
    </w:p>
    <w:p w14:paraId="0151ED60" w14:textId="77777777" w:rsidR="009D4F87" w:rsidRPr="009D4F87" w:rsidRDefault="009D4F87" w:rsidP="009D4F87">
      <w:pPr>
        <w:pStyle w:val="NormalWeb"/>
        <w:numPr>
          <w:ilvl w:val="0"/>
          <w:numId w:val="30"/>
        </w:numPr>
        <w:jc w:val="both"/>
        <w:rPr>
          <w:rStyle w:val="citation-269"/>
          <w:rFonts w:ascii="Arial" w:hAnsi="Arial" w:cs="Arial"/>
        </w:rPr>
      </w:pPr>
      <w:r w:rsidRPr="009D4F87">
        <w:rPr>
          <w:rStyle w:val="citation-269"/>
          <w:rFonts w:ascii="Arial" w:hAnsi="Arial" w:cs="Arial"/>
        </w:rPr>
        <w:t>Se realizó la apertura y revisión del archivo Excel del ejercicio 2022, identificando que el documento contiene dos hojas independientes con registros de beneficiarios distribuidos entre ellas.</w:t>
      </w:r>
    </w:p>
    <w:p w14:paraId="1C7093D5" w14:textId="3F0C2C47" w:rsidR="00567B74" w:rsidRDefault="009D4F87" w:rsidP="009D4F87">
      <w:pPr>
        <w:pStyle w:val="NormalWeb"/>
        <w:numPr>
          <w:ilvl w:val="0"/>
          <w:numId w:val="30"/>
        </w:numPr>
        <w:spacing w:before="0" w:beforeAutospacing="0"/>
        <w:jc w:val="both"/>
        <w:rPr>
          <w:rFonts w:ascii="Arial" w:hAnsi="Arial" w:cs="Arial"/>
        </w:rPr>
      </w:pPr>
      <w:r w:rsidRPr="009D4F87">
        <w:rPr>
          <w:rStyle w:val="citation-269"/>
          <w:rFonts w:ascii="Arial" w:hAnsi="Arial" w:cs="Arial"/>
        </w:rPr>
        <w:t>Se determinó la estrategia de extracción individual por hoja, evitando la conversión directa del libro completo a un único CSV que habría provocado pérdida estructural o mezcla incorrecta de los registros.</w:t>
      </w:r>
    </w:p>
    <w:p w14:paraId="25E420D5" w14:textId="018AD0D6" w:rsidR="00567B74" w:rsidRDefault="00567B74" w:rsidP="00567B74">
      <w:pPr>
        <w:pStyle w:val="NormalWeb"/>
        <w:spacing w:before="0" w:beforeAutospacing="0"/>
        <w:rPr>
          <w:rFonts w:ascii="Arial" w:hAnsi="Arial" w:cs="Arial"/>
        </w:rPr>
      </w:pPr>
      <w:r>
        <w:rPr>
          <w:rFonts w:ascii="Arial" w:hAnsi="Arial" w:cs="Arial"/>
          <w:b/>
          <w:bCs/>
        </w:rPr>
        <w:t xml:space="preserve">Paso 2: </w:t>
      </w:r>
      <w:r w:rsidR="009D4F87" w:rsidRPr="009D4F87">
        <w:rPr>
          <w:rFonts w:ascii="Arial" w:hAnsi="Arial" w:cs="Arial"/>
          <w:b/>
          <w:bCs/>
        </w:rPr>
        <w:t>Extracción Individual de las Hojas a Formato CSV</w:t>
      </w:r>
    </w:p>
    <w:p w14:paraId="279BEFD2" w14:textId="77777777" w:rsidR="009D4F87" w:rsidRPr="009D4F87" w:rsidRDefault="009D4F87" w:rsidP="009D4F87">
      <w:pPr>
        <w:pStyle w:val="NormalWeb"/>
        <w:numPr>
          <w:ilvl w:val="0"/>
          <w:numId w:val="31"/>
        </w:numPr>
        <w:jc w:val="both"/>
        <w:rPr>
          <w:rStyle w:val="citation-267"/>
          <w:rFonts w:ascii="Arial" w:hAnsi="Arial" w:cs="Arial"/>
        </w:rPr>
      </w:pPr>
      <w:r w:rsidRPr="009D4F87">
        <w:rPr>
          <w:rStyle w:val="citation-267"/>
          <w:rFonts w:ascii="Arial" w:hAnsi="Arial" w:cs="Arial"/>
        </w:rPr>
        <w:t>Se exportó la primera hoja del libro al archivo 2022_p1.csv y la segunda hoja al archivo 2022_p2.csv, preservando la codificación UTF-8 y los encabezados originales de cada partición.</w:t>
      </w:r>
    </w:p>
    <w:p w14:paraId="2699BD77" w14:textId="3E6C742D" w:rsidR="00567B74" w:rsidRDefault="009D4F87" w:rsidP="009D4F87">
      <w:pPr>
        <w:pStyle w:val="NormalWeb"/>
        <w:numPr>
          <w:ilvl w:val="0"/>
          <w:numId w:val="31"/>
        </w:numPr>
        <w:spacing w:before="0" w:beforeAutospacing="0"/>
        <w:jc w:val="both"/>
        <w:rPr>
          <w:rFonts w:ascii="Arial" w:hAnsi="Arial" w:cs="Arial"/>
        </w:rPr>
      </w:pPr>
      <w:r w:rsidRPr="009D4F87">
        <w:rPr>
          <w:rStyle w:val="citation-267"/>
          <w:rFonts w:ascii="Arial" w:hAnsi="Arial" w:cs="Arial"/>
        </w:rPr>
        <w:lastRenderedPageBreak/>
        <w:t xml:space="preserve">Se verificó la integridad de cada archivo extraído mediante </w:t>
      </w:r>
      <w:r>
        <w:rPr>
          <w:rStyle w:val="citation-267"/>
          <w:rFonts w:ascii="Arial" w:hAnsi="Arial" w:cs="Arial"/>
        </w:rPr>
        <w:t xml:space="preserve">el </w:t>
      </w:r>
      <w:r w:rsidRPr="009D4F87">
        <w:rPr>
          <w:rStyle w:val="citation-267"/>
          <w:rFonts w:ascii="Arial" w:hAnsi="Arial" w:cs="Arial"/>
        </w:rPr>
        <w:t>conteo de renglones y validación visual del encabezado, asegurando que ningún registro fuera omitido durante la conversión.</w:t>
      </w:r>
    </w:p>
    <w:p w14:paraId="730639DF" w14:textId="047889BD" w:rsidR="00567B74" w:rsidRDefault="00567B74" w:rsidP="00567B74">
      <w:pPr>
        <w:pStyle w:val="NormalWeb"/>
        <w:spacing w:before="0" w:beforeAutospacing="0"/>
        <w:rPr>
          <w:rFonts w:ascii="Arial" w:hAnsi="Arial" w:cs="Arial"/>
        </w:rPr>
      </w:pPr>
      <w:r>
        <w:rPr>
          <w:rFonts w:ascii="Arial" w:hAnsi="Arial" w:cs="Arial"/>
          <w:b/>
          <w:bCs/>
        </w:rPr>
        <w:t xml:space="preserve">Paso 3: </w:t>
      </w:r>
      <w:r w:rsidR="009D4F87" w:rsidRPr="009D4F87">
        <w:rPr>
          <w:rFonts w:ascii="Arial" w:hAnsi="Arial" w:cs="Arial"/>
          <w:b/>
          <w:bCs/>
        </w:rPr>
        <w:t>Unificación de las Particiones en un Dataset Único</w:t>
      </w:r>
    </w:p>
    <w:p w14:paraId="1FCD175F" w14:textId="77777777" w:rsidR="009D4F87" w:rsidRPr="009D4F87" w:rsidRDefault="009D4F87" w:rsidP="009D4F87">
      <w:pPr>
        <w:pStyle w:val="NormalWeb"/>
        <w:numPr>
          <w:ilvl w:val="0"/>
          <w:numId w:val="32"/>
        </w:numPr>
        <w:jc w:val="both"/>
        <w:rPr>
          <w:rStyle w:val="citation-265"/>
          <w:rFonts w:ascii="Arial" w:hAnsi="Arial" w:cs="Arial"/>
        </w:rPr>
      </w:pPr>
      <w:r w:rsidRPr="009D4F87">
        <w:rPr>
          <w:rStyle w:val="citation-265"/>
          <w:rFonts w:ascii="Arial" w:hAnsi="Arial" w:cs="Arial"/>
        </w:rPr>
        <w:t>Se ejecutó la unión de los dos archivos CSV bajo instrucciones específicas que aseguran la conservación del encabezado único del archivo consolidado y la concatenación correcta de los registros de la segunda hoja a continuación de los de la primera.</w:t>
      </w:r>
    </w:p>
    <w:p w14:paraId="4B6A4B25" w14:textId="1A066969" w:rsidR="00567B74" w:rsidRDefault="009D4F87" w:rsidP="009D4F87">
      <w:pPr>
        <w:pStyle w:val="NormalWeb"/>
        <w:numPr>
          <w:ilvl w:val="0"/>
          <w:numId w:val="32"/>
        </w:numPr>
        <w:spacing w:before="0" w:beforeAutospacing="0"/>
        <w:jc w:val="both"/>
        <w:rPr>
          <w:rFonts w:ascii="Arial" w:hAnsi="Arial" w:cs="Arial"/>
        </w:rPr>
      </w:pPr>
      <w:r w:rsidRPr="009D4F87">
        <w:rPr>
          <w:rStyle w:val="citation-265"/>
          <w:rFonts w:ascii="Arial" w:hAnsi="Arial" w:cs="Arial"/>
        </w:rPr>
        <w:t>Se generó el archivo unificado del ejercicio 2022, listo para ingresar al pipeline de limpieza secuencial estandarizado bajo la convención clean_[N]_[funcion].py.</w:t>
      </w:r>
    </w:p>
    <w:p w14:paraId="47D1A21B" w14:textId="77777777" w:rsidR="00567B74" w:rsidRDefault="00567B74" w:rsidP="00567B74">
      <w:pPr>
        <w:pStyle w:val="NormalWeb"/>
        <w:spacing w:before="0" w:beforeAutospacing="0"/>
        <w:rPr>
          <w:rFonts w:ascii="Arial" w:hAnsi="Arial" w:cs="Arial"/>
        </w:rPr>
      </w:pPr>
      <w:r>
        <w:rPr>
          <w:rFonts w:ascii="Arial" w:hAnsi="Arial" w:cs="Arial"/>
          <w:b/>
          <w:bCs/>
        </w:rPr>
        <w:t>RESULTADO</w:t>
      </w:r>
    </w:p>
    <w:p w14:paraId="4BE398E4" w14:textId="77777777" w:rsidR="00BA7EF7" w:rsidRPr="00BA7EF7" w:rsidRDefault="00BA7EF7" w:rsidP="00BA7EF7">
      <w:pPr>
        <w:pStyle w:val="NormalWeb"/>
        <w:numPr>
          <w:ilvl w:val="0"/>
          <w:numId w:val="33"/>
        </w:numPr>
        <w:rPr>
          <w:rStyle w:val="citation-263"/>
          <w:rFonts w:ascii="Arial" w:hAnsi="Arial" w:cs="Arial"/>
        </w:rPr>
      </w:pPr>
      <w:r w:rsidRPr="00BA7EF7">
        <w:rPr>
          <w:rStyle w:val="citation-263"/>
          <w:rFonts w:ascii="Arial" w:hAnsi="Arial" w:cs="Arial"/>
          <w:b/>
          <w:bCs/>
        </w:rPr>
        <w:t>Dataset Consolidado</w:t>
      </w:r>
      <w:r w:rsidRPr="00BA7EF7">
        <w:rPr>
          <w:rStyle w:val="citation-263"/>
          <w:rFonts w:ascii="Arial" w:hAnsi="Arial" w:cs="Arial"/>
        </w:rPr>
        <w:t>: Archivo único del ejercicio 2022 generado a partir de la extracción y unión de las dos hojas del Excel fuente original, preservando la integridad de la totalidad de los registros del padrón histórico y eliminando el riesgo de procesamiento parcial del ejercicio.</w:t>
      </w:r>
    </w:p>
    <w:p w14:paraId="02F16E0D" w14:textId="756D4F8C" w:rsidR="00F11BEE" w:rsidRPr="00567B74" w:rsidRDefault="00BA7EF7" w:rsidP="00BA7EF7">
      <w:pPr>
        <w:pStyle w:val="NormalWeb"/>
        <w:numPr>
          <w:ilvl w:val="0"/>
          <w:numId w:val="33"/>
        </w:numPr>
        <w:spacing w:before="0" w:beforeAutospacing="0"/>
        <w:rPr>
          <w:rFonts w:ascii="Arial" w:hAnsi="Arial" w:cs="Arial"/>
        </w:rPr>
      </w:pPr>
      <w:r w:rsidRPr="00BA7EF7">
        <w:rPr>
          <w:rStyle w:val="citation-263"/>
          <w:rFonts w:ascii="Arial" w:hAnsi="Arial" w:cs="Arial"/>
          <w:b/>
          <w:bCs/>
        </w:rPr>
        <w:t>Procedimiento Estandarizado</w:t>
      </w:r>
      <w:r w:rsidRPr="00BA7EF7">
        <w:rPr>
          <w:rStyle w:val="citation-263"/>
          <w:rFonts w:ascii="Arial" w:hAnsi="Arial" w:cs="Arial"/>
        </w:rPr>
        <w:t>: Establecimiento del protocolo de inspección estructural previo al pipeline de limpieza, aplicable a cualquier archivo Excel fuente del repositorio institucional independientemente del número de hojas que contenga.</w:t>
      </w:r>
    </w:p>
    <w:p w14:paraId="65FB311D" w14:textId="1CAC090B" w:rsidR="00D1345D" w:rsidRDefault="00076F04"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EE3B16F" wp14:editId="6A6A402E">
            <wp:extent cx="4320000" cy="2365295"/>
            <wp:effectExtent l="0" t="0" r="0" b="0"/>
            <wp:docPr id="654530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0015" name="Picture 654530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2365295"/>
                    </a:xfrm>
                    <a:prstGeom prst="rect">
                      <a:avLst/>
                    </a:prstGeom>
                  </pic:spPr>
                </pic:pic>
              </a:graphicData>
            </a:graphic>
          </wp:inline>
        </w:drawing>
      </w:r>
    </w:p>
    <w:p w14:paraId="77D39280" w14:textId="77777777" w:rsidR="00076F04" w:rsidRDefault="00076F04" w:rsidP="00D1345D">
      <w:pPr>
        <w:spacing w:after="160" w:line="259" w:lineRule="auto"/>
        <w:jc w:val="center"/>
        <w:rPr>
          <w:rFonts w:ascii="Arial" w:eastAsia="Times New Roman" w:hAnsi="Arial" w:cs="Arial"/>
          <w:noProof/>
          <w:sz w:val="24"/>
          <w:szCs w:val="24"/>
          <w:lang w:val="es-MX" w:eastAsia="es-MX"/>
        </w:rPr>
      </w:pPr>
    </w:p>
    <w:p w14:paraId="3738E4BD" w14:textId="752EC49A" w:rsidR="00076F04" w:rsidRDefault="00076F04"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E393618" wp14:editId="5FC4FF3C">
            <wp:extent cx="4320000" cy="2368717"/>
            <wp:effectExtent l="0" t="0" r="0" b="6350"/>
            <wp:docPr id="995950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0719" name="Picture 9959507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2368717"/>
                    </a:xfrm>
                    <a:prstGeom prst="rect">
                      <a:avLst/>
                    </a:prstGeom>
                  </pic:spPr>
                </pic:pic>
              </a:graphicData>
            </a:graphic>
          </wp:inline>
        </w:drawing>
      </w:r>
    </w:p>
    <w:p w14:paraId="709803DE" w14:textId="5F057899" w:rsidR="00D1345D" w:rsidRDefault="00D1345D" w:rsidP="008014DB">
      <w:pPr>
        <w:spacing w:after="160" w:line="259" w:lineRule="auto"/>
        <w:jc w:val="center"/>
        <w:rPr>
          <w:rFonts w:ascii="Arial" w:eastAsia="Times New Roman" w:hAnsi="Arial" w:cs="Arial"/>
          <w:noProof/>
          <w:sz w:val="24"/>
          <w:szCs w:val="24"/>
          <w:lang w:val="es-MX" w:eastAsia="es-MX"/>
        </w:rPr>
      </w:pPr>
    </w:p>
    <w:p w14:paraId="1353CB2E" w14:textId="00D34628" w:rsidR="008014DB" w:rsidRDefault="008014DB" w:rsidP="008014DB">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t>Consolidar Información</w:t>
      </w:r>
    </w:p>
    <w:p w14:paraId="571DDBA9" w14:textId="6769B208" w:rsidR="008014DB" w:rsidRDefault="008014DB" w:rsidP="008014DB">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CDFC9ED" wp14:editId="6F685D3E">
            <wp:extent cx="4320000" cy="2362363"/>
            <wp:effectExtent l="0" t="0" r="0" b="0"/>
            <wp:docPr id="173956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6573" name="Picture 1739565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2362363"/>
                    </a:xfrm>
                    <a:prstGeom prst="rect">
                      <a:avLst/>
                    </a:prstGeom>
                  </pic:spPr>
                </pic:pic>
              </a:graphicData>
            </a:graphic>
          </wp:inline>
        </w:drawing>
      </w:r>
    </w:p>
    <w:p w14:paraId="64269900" w14:textId="77777777" w:rsidR="00796A65" w:rsidRDefault="00796A65" w:rsidP="00D1345D">
      <w:pPr>
        <w:spacing w:after="160" w:line="259" w:lineRule="auto"/>
        <w:rPr>
          <w:rFonts w:ascii="Arial" w:eastAsia="Times New Roman" w:hAnsi="Arial" w:cs="Arial"/>
          <w:noProof/>
          <w:sz w:val="24"/>
          <w:szCs w:val="24"/>
          <w:lang w:val="es-MX" w:eastAsia="es-MX"/>
        </w:rPr>
      </w:pPr>
    </w:p>
    <w:p w14:paraId="12D94FCA" w14:textId="366E58C4" w:rsidR="00D1345D" w:rsidRPr="00787520" w:rsidRDefault="00C26BBD" w:rsidP="00D1345D">
      <w:pPr>
        <w:rPr>
          <w:rFonts w:ascii="Arial" w:hAnsi="Arial" w:cs="Arial"/>
          <w:sz w:val="24"/>
          <w:szCs w:val="20"/>
          <w:lang w:val="es-MX"/>
        </w:rPr>
      </w:pPr>
      <w:r w:rsidRPr="00C26BBD">
        <w:rPr>
          <w:rFonts w:ascii="Arial" w:hAnsi="Arial" w:cs="Arial"/>
          <w:b/>
          <w:sz w:val="24"/>
          <w:szCs w:val="20"/>
          <w:lang w:val="es-MX"/>
        </w:rPr>
        <w:t>PPABE-</w:t>
      </w:r>
      <w:r w:rsidR="008014DB">
        <w:rPr>
          <w:rFonts w:ascii="Arial" w:hAnsi="Arial" w:cs="Arial"/>
          <w:b/>
          <w:sz w:val="24"/>
          <w:szCs w:val="20"/>
          <w:lang w:val="es-MX"/>
        </w:rPr>
        <w:t>1511</w:t>
      </w:r>
      <w:r w:rsidRPr="00C26BBD">
        <w:rPr>
          <w:rFonts w:ascii="Arial" w:hAnsi="Arial" w:cs="Arial"/>
          <w:b/>
          <w:sz w:val="24"/>
          <w:szCs w:val="20"/>
          <w:lang w:val="es-MX"/>
        </w:rPr>
        <w:t xml:space="preserve">: </w:t>
      </w:r>
      <w:r w:rsidR="00BA7EF7" w:rsidRPr="00BA7EF7">
        <w:rPr>
          <w:rFonts w:ascii="Arial" w:hAnsi="Arial" w:cs="Arial"/>
          <w:b/>
          <w:sz w:val="24"/>
          <w:szCs w:val="20"/>
          <w:lang w:val="es-MX"/>
        </w:rPr>
        <w:t>Depuración Estructural del Padrón 2022 — Eliminación de Renglones en Blanco</w:t>
      </w:r>
    </w:p>
    <w:p w14:paraId="46390D0E" w14:textId="59049E9F" w:rsidR="00C26BBD" w:rsidRDefault="00BA7EF7" w:rsidP="00BA7EF7">
      <w:pPr>
        <w:pStyle w:val="NormalWeb"/>
        <w:spacing w:before="0" w:beforeAutospacing="0"/>
        <w:jc w:val="both"/>
        <w:rPr>
          <w:rFonts w:ascii="Arial" w:hAnsi="Arial" w:cs="Arial"/>
          <w:lang w:val="en-MX"/>
        </w:rPr>
      </w:pPr>
      <w:r w:rsidRPr="00BA7EF7">
        <w:rPr>
          <w:rFonts w:ascii="Arial" w:hAnsi="Arial" w:cs="Arial"/>
        </w:rPr>
        <w:t>Tras la consolidación del dataset unificado del ejercicio 2022, se identificó la presencia de renglones completamente vacíos intercalados entre los registros válidos,</w:t>
      </w:r>
      <w:r>
        <w:rPr>
          <w:rFonts w:ascii="Arial" w:hAnsi="Arial" w:cs="Arial"/>
        </w:rPr>
        <w:t xml:space="preserve"> una</w:t>
      </w:r>
      <w:r w:rsidRPr="00BA7EF7">
        <w:rPr>
          <w:rFonts w:ascii="Arial" w:hAnsi="Arial" w:cs="Arial"/>
        </w:rPr>
        <w:t xml:space="preserve"> condición habitual en archivos </w:t>
      </w:r>
      <w:r>
        <w:rPr>
          <w:rFonts w:ascii="Arial" w:hAnsi="Arial" w:cs="Arial"/>
        </w:rPr>
        <w:t>provenientes</w:t>
      </w:r>
      <w:r w:rsidRPr="00BA7EF7">
        <w:rPr>
          <w:rFonts w:ascii="Arial" w:hAnsi="Arial" w:cs="Arial"/>
        </w:rPr>
        <w:t xml:space="preserve"> de hojas de Excel con filas formateadas pero sin contenido</w:t>
      </w:r>
      <w:r>
        <w:rPr>
          <w:rFonts w:ascii="Arial" w:hAnsi="Arial" w:cs="Arial"/>
        </w:rPr>
        <w:t>,</w:t>
      </w:r>
      <w:r w:rsidRPr="00BA7EF7">
        <w:rPr>
          <w:rFonts w:ascii="Arial" w:hAnsi="Arial" w:cs="Arial"/>
        </w:rPr>
        <w:t xml:space="preserve"> </w:t>
      </w:r>
      <w:r>
        <w:rPr>
          <w:rFonts w:ascii="Arial" w:hAnsi="Arial" w:cs="Arial"/>
        </w:rPr>
        <w:t>la</w:t>
      </w:r>
      <w:r w:rsidRPr="00BA7EF7">
        <w:rPr>
          <w:rFonts w:ascii="Arial" w:hAnsi="Arial" w:cs="Arial"/>
        </w:rPr>
        <w:t xml:space="preserve"> </w:t>
      </w:r>
      <w:r>
        <w:rPr>
          <w:rFonts w:ascii="Arial" w:hAnsi="Arial" w:cs="Arial"/>
        </w:rPr>
        <w:t>cual</w:t>
      </w:r>
      <w:r w:rsidRPr="00BA7EF7">
        <w:rPr>
          <w:rFonts w:ascii="Arial" w:hAnsi="Arial" w:cs="Arial"/>
        </w:rPr>
        <w:t xml:space="preserve"> se acentúa cuando el dataset es producto de la concatenación de múltiples hojas. Se ejecutó la primera etapa del pipeline de limpieza estandarizado para eliminar estos renglones fantasma de forma segura y </w:t>
      </w:r>
      <w:r w:rsidRPr="00BA7EF7">
        <w:rPr>
          <w:rFonts w:ascii="Arial" w:hAnsi="Arial" w:cs="Arial"/>
        </w:rPr>
        <w:lastRenderedPageBreak/>
        <w:t xml:space="preserve">trazable, asegurando que el archivo que ingresa a las siguientes fases del proceso </w:t>
      </w:r>
      <w:r>
        <w:rPr>
          <w:rFonts w:ascii="Arial" w:hAnsi="Arial" w:cs="Arial"/>
        </w:rPr>
        <w:t>contenga</w:t>
      </w:r>
      <w:r w:rsidRPr="00BA7EF7">
        <w:rPr>
          <w:rFonts w:ascii="Arial" w:hAnsi="Arial" w:cs="Arial"/>
        </w:rPr>
        <w:t xml:space="preserve"> exclusivamente registros con contenido real.</w:t>
      </w:r>
    </w:p>
    <w:p w14:paraId="15B6BD89" w14:textId="77777777" w:rsidR="00C26BBD" w:rsidRDefault="00C26BBD" w:rsidP="00C26BBD">
      <w:pPr>
        <w:pStyle w:val="NormalWeb"/>
        <w:spacing w:before="0" w:beforeAutospacing="0"/>
        <w:rPr>
          <w:rFonts w:ascii="Arial" w:hAnsi="Arial" w:cs="Arial"/>
        </w:rPr>
      </w:pPr>
      <w:r>
        <w:rPr>
          <w:rFonts w:ascii="Arial" w:hAnsi="Arial" w:cs="Arial"/>
          <w:b/>
          <w:bCs/>
        </w:rPr>
        <w:t>Actividades Elaboradas:</w:t>
      </w:r>
    </w:p>
    <w:p w14:paraId="1E91F661" w14:textId="75769AFD" w:rsidR="00C26BBD" w:rsidRDefault="00C26BBD" w:rsidP="00C26BBD">
      <w:pPr>
        <w:pStyle w:val="NormalWeb"/>
        <w:spacing w:before="0" w:beforeAutospacing="0"/>
        <w:rPr>
          <w:rFonts w:ascii="Arial" w:hAnsi="Arial" w:cs="Arial"/>
        </w:rPr>
      </w:pPr>
      <w:r>
        <w:rPr>
          <w:rFonts w:ascii="Arial" w:hAnsi="Arial" w:cs="Arial"/>
          <w:b/>
          <w:bCs/>
        </w:rPr>
        <w:t xml:space="preserve">Paso 1: </w:t>
      </w:r>
      <w:r w:rsidR="00BA7EF7" w:rsidRPr="00BA7EF7">
        <w:rPr>
          <w:rFonts w:ascii="Arial" w:hAnsi="Arial" w:cs="Arial"/>
          <w:b/>
          <w:bCs/>
        </w:rPr>
        <w:t>Ejecución del Script de Depuración Estructural</w:t>
      </w:r>
    </w:p>
    <w:p w14:paraId="2365C591" w14:textId="2991B1B7" w:rsidR="00BA7EF7" w:rsidRPr="00BA7EF7" w:rsidRDefault="00BA7EF7" w:rsidP="00BA7EF7">
      <w:pPr>
        <w:pStyle w:val="NormalWeb"/>
        <w:numPr>
          <w:ilvl w:val="0"/>
          <w:numId w:val="34"/>
        </w:numPr>
        <w:jc w:val="both"/>
        <w:rPr>
          <w:rStyle w:val="citation-311"/>
          <w:rFonts w:ascii="Arial" w:hAnsi="Arial" w:cs="Arial"/>
        </w:rPr>
      </w:pPr>
      <w:r w:rsidRPr="00BA7EF7">
        <w:rPr>
          <w:rStyle w:val="citation-311"/>
          <w:rFonts w:ascii="Arial" w:hAnsi="Arial" w:cs="Arial"/>
        </w:rPr>
        <w:t>Se ejecutó el script clean_0_rm_blank_rows.py sobre el dataset consolidado del ejercicio 2022 como primera etapa del pipeline de limpieza secuencial</w:t>
      </w:r>
      <w:r>
        <w:rPr>
          <w:rStyle w:val="citation-311"/>
          <w:rFonts w:ascii="Arial" w:hAnsi="Arial" w:cs="Arial"/>
        </w:rPr>
        <w:t>,</w:t>
      </w:r>
      <w:r w:rsidRPr="00BA7EF7">
        <w:rPr>
          <w:rStyle w:val="citation-311"/>
          <w:rFonts w:ascii="Arial" w:hAnsi="Arial" w:cs="Arial"/>
        </w:rPr>
        <w:t xml:space="preserve"> bajo la nueva convención de nomenclatura clean_[N]_[funcion].py.</w:t>
      </w:r>
    </w:p>
    <w:p w14:paraId="50745EE1" w14:textId="555B89A7" w:rsidR="00C26BBD" w:rsidRDefault="00BA7EF7" w:rsidP="00BA7EF7">
      <w:pPr>
        <w:pStyle w:val="NormalWeb"/>
        <w:numPr>
          <w:ilvl w:val="0"/>
          <w:numId w:val="34"/>
        </w:numPr>
        <w:spacing w:before="0" w:beforeAutospacing="0"/>
        <w:jc w:val="both"/>
        <w:rPr>
          <w:rFonts w:ascii="Arial" w:hAnsi="Arial" w:cs="Arial"/>
        </w:rPr>
      </w:pPr>
      <w:r w:rsidRPr="00BA7EF7">
        <w:rPr>
          <w:rStyle w:val="citation-311"/>
          <w:rFonts w:ascii="Arial" w:hAnsi="Arial" w:cs="Arial"/>
        </w:rPr>
        <w:t>El motor evalúa cada renglón de forma vectorizada mediante una blank_mask construida con df.apply() y una función lambda que clasifica como vacío únicamente los renglones donde la totalidad de las celdas son espacios tras aplicar .strip(), garantizando que ningún registro con al menos un campo válido sea eliminado accidentalmente.</w:t>
      </w:r>
    </w:p>
    <w:p w14:paraId="1B68B9E7" w14:textId="14910C0C" w:rsidR="00C26BBD" w:rsidRDefault="00C26BBD" w:rsidP="00C26BBD">
      <w:pPr>
        <w:pStyle w:val="NormalWeb"/>
        <w:spacing w:before="0" w:beforeAutospacing="0"/>
        <w:rPr>
          <w:rFonts w:ascii="Arial" w:hAnsi="Arial" w:cs="Arial"/>
        </w:rPr>
      </w:pPr>
      <w:r>
        <w:rPr>
          <w:rFonts w:ascii="Arial" w:hAnsi="Arial" w:cs="Arial"/>
          <w:b/>
          <w:bCs/>
        </w:rPr>
        <w:t xml:space="preserve">Paso 2: </w:t>
      </w:r>
      <w:r w:rsidR="00BA7EF7" w:rsidRPr="00BA7EF7">
        <w:rPr>
          <w:rFonts w:ascii="Arial" w:hAnsi="Arial" w:cs="Arial"/>
          <w:b/>
          <w:bCs/>
        </w:rPr>
        <w:t>Aplicación de la Máscara y Regeneración del Dataset</w:t>
      </w:r>
    </w:p>
    <w:p w14:paraId="3D91EA63" w14:textId="77777777" w:rsidR="00BA7EF7" w:rsidRPr="00BA7EF7" w:rsidRDefault="00BA7EF7" w:rsidP="00BA7EF7">
      <w:pPr>
        <w:pStyle w:val="NormalWeb"/>
        <w:numPr>
          <w:ilvl w:val="0"/>
          <w:numId w:val="35"/>
        </w:numPr>
        <w:jc w:val="both"/>
        <w:rPr>
          <w:rStyle w:val="citation-309"/>
          <w:rFonts w:ascii="Arial" w:hAnsi="Arial" w:cs="Arial"/>
        </w:rPr>
      </w:pPr>
      <w:r w:rsidRPr="00BA7EF7">
        <w:rPr>
          <w:rStyle w:val="citation-309"/>
          <w:rFonts w:ascii="Arial" w:hAnsi="Arial" w:cs="Arial"/>
        </w:rPr>
        <w:t>El sistema aplicó la blank_mask sobre el DataFrame completo mediante df.loc[~blank_mask].reset_index(drop=True), extrayendo exclusivamente los renglones con contenido real y regenerando el índice de forma limpia.</w:t>
      </w:r>
    </w:p>
    <w:p w14:paraId="6087C6B0" w14:textId="21D9B3AE" w:rsidR="00C26BBD" w:rsidRDefault="00BA7EF7" w:rsidP="00BA7EF7">
      <w:pPr>
        <w:pStyle w:val="NormalWeb"/>
        <w:numPr>
          <w:ilvl w:val="0"/>
          <w:numId w:val="35"/>
        </w:numPr>
        <w:spacing w:before="0" w:beforeAutospacing="0"/>
        <w:jc w:val="both"/>
        <w:rPr>
          <w:rFonts w:ascii="Arial" w:hAnsi="Arial" w:cs="Arial"/>
        </w:rPr>
      </w:pPr>
      <w:r w:rsidRPr="00BA7EF7">
        <w:rPr>
          <w:rStyle w:val="citation-309"/>
          <w:rFonts w:ascii="Arial" w:hAnsi="Arial" w:cs="Arial"/>
        </w:rPr>
        <w:t>El archivo de salida fue generado bajo la convención estandarizada del nuevo pipeline, preservando el archivo fuente original como respaldo para trazabilidad ante cualquier revisión posterior.</w:t>
      </w:r>
    </w:p>
    <w:p w14:paraId="53DE27C7" w14:textId="28DCB546" w:rsidR="00C26BBD" w:rsidRDefault="00C26BBD" w:rsidP="00C26BBD">
      <w:pPr>
        <w:pStyle w:val="NormalWeb"/>
        <w:spacing w:before="0" w:beforeAutospacing="0"/>
        <w:rPr>
          <w:rFonts w:ascii="Arial" w:hAnsi="Arial" w:cs="Arial"/>
        </w:rPr>
      </w:pPr>
      <w:r>
        <w:rPr>
          <w:rFonts w:ascii="Arial" w:hAnsi="Arial" w:cs="Arial"/>
          <w:b/>
          <w:bCs/>
        </w:rPr>
        <w:t xml:space="preserve">Paso 3: </w:t>
      </w:r>
      <w:r w:rsidR="00BA7EF7" w:rsidRPr="00BA7EF7">
        <w:rPr>
          <w:rFonts w:ascii="Arial" w:hAnsi="Arial" w:cs="Arial"/>
          <w:b/>
          <w:bCs/>
        </w:rPr>
        <w:t>Contabilización y Reporte de Impacto</w:t>
      </w:r>
    </w:p>
    <w:p w14:paraId="35924B79" w14:textId="6C53656B" w:rsidR="00BA7EF7" w:rsidRPr="00BA7EF7" w:rsidRDefault="00BA7EF7" w:rsidP="00BA7EF7">
      <w:pPr>
        <w:pStyle w:val="NormalWeb"/>
        <w:numPr>
          <w:ilvl w:val="0"/>
          <w:numId w:val="36"/>
        </w:numPr>
        <w:jc w:val="both"/>
        <w:rPr>
          <w:rStyle w:val="citation-307"/>
          <w:rFonts w:ascii="Arial" w:hAnsi="Arial" w:cs="Arial"/>
        </w:rPr>
      </w:pPr>
      <w:r w:rsidRPr="00BA7EF7">
        <w:rPr>
          <w:rStyle w:val="citation-307"/>
          <w:rFonts w:ascii="Arial" w:hAnsi="Arial" w:cs="Arial"/>
        </w:rPr>
        <w:t xml:space="preserve">El script reportó en </w:t>
      </w:r>
      <w:r>
        <w:rPr>
          <w:rStyle w:val="citation-307"/>
          <w:rFonts w:ascii="Arial" w:hAnsi="Arial" w:cs="Arial"/>
        </w:rPr>
        <w:t xml:space="preserve">la </w:t>
      </w:r>
      <w:r w:rsidRPr="00BA7EF7">
        <w:rPr>
          <w:rStyle w:val="citation-307"/>
          <w:rFonts w:ascii="Arial" w:hAnsi="Arial" w:cs="Arial"/>
        </w:rPr>
        <w:t xml:space="preserve">consola las métricas de la operación: total de renglones originales, número de renglones en blanco eliminados y total de registros válidos conservados, </w:t>
      </w:r>
      <w:r>
        <w:rPr>
          <w:rStyle w:val="citation-307"/>
          <w:rFonts w:ascii="Arial" w:hAnsi="Arial" w:cs="Arial"/>
        </w:rPr>
        <w:t>y proporcionó</w:t>
      </w:r>
      <w:r w:rsidRPr="00BA7EF7">
        <w:rPr>
          <w:rStyle w:val="citation-307"/>
          <w:rFonts w:ascii="Arial" w:hAnsi="Arial" w:cs="Arial"/>
        </w:rPr>
        <w:t xml:space="preserve"> un reporte ejecutivo que confirma la integridad de la operación.</w:t>
      </w:r>
    </w:p>
    <w:p w14:paraId="4318B31F" w14:textId="3112A41E" w:rsidR="00C26BBD" w:rsidRDefault="00BA7EF7" w:rsidP="00BA7EF7">
      <w:pPr>
        <w:pStyle w:val="NormalWeb"/>
        <w:numPr>
          <w:ilvl w:val="0"/>
          <w:numId w:val="36"/>
        </w:numPr>
        <w:spacing w:before="0" w:beforeAutospacing="0"/>
        <w:jc w:val="both"/>
        <w:rPr>
          <w:rFonts w:ascii="Arial" w:hAnsi="Arial" w:cs="Arial"/>
        </w:rPr>
      </w:pPr>
      <w:r w:rsidRPr="00BA7EF7">
        <w:rPr>
          <w:rStyle w:val="citation-307"/>
          <w:rFonts w:ascii="Arial" w:hAnsi="Arial" w:cs="Arial"/>
        </w:rPr>
        <w:t>Se validó que el conteo final del archivo depurado coincid</w:t>
      </w:r>
      <w:r>
        <w:rPr>
          <w:rStyle w:val="citation-307"/>
          <w:rFonts w:ascii="Arial" w:hAnsi="Arial" w:cs="Arial"/>
        </w:rPr>
        <w:t>í</w:t>
      </w:r>
      <w:r w:rsidRPr="00BA7EF7">
        <w:rPr>
          <w:rStyle w:val="citation-307"/>
          <w:rFonts w:ascii="Arial" w:hAnsi="Arial" w:cs="Arial"/>
        </w:rPr>
        <w:t>a con el volumen esperado de registros del ejercicio 2022.</w:t>
      </w:r>
    </w:p>
    <w:p w14:paraId="259C7A7D" w14:textId="77777777" w:rsidR="00C26BBD" w:rsidRDefault="00C26BBD" w:rsidP="00C26BBD">
      <w:pPr>
        <w:pStyle w:val="NormalWeb"/>
        <w:spacing w:before="0" w:beforeAutospacing="0"/>
        <w:rPr>
          <w:rFonts w:ascii="Arial" w:hAnsi="Arial" w:cs="Arial"/>
        </w:rPr>
      </w:pPr>
      <w:r>
        <w:rPr>
          <w:rFonts w:ascii="Arial" w:hAnsi="Arial" w:cs="Arial"/>
          <w:b/>
          <w:bCs/>
        </w:rPr>
        <w:t>RESULTADO</w:t>
      </w:r>
    </w:p>
    <w:p w14:paraId="165DE096" w14:textId="22BF283A" w:rsidR="00BA7EF7" w:rsidRPr="00BA7EF7" w:rsidRDefault="00BA7EF7" w:rsidP="00BA7EF7">
      <w:pPr>
        <w:pStyle w:val="NormalWeb"/>
        <w:numPr>
          <w:ilvl w:val="0"/>
          <w:numId w:val="37"/>
        </w:numPr>
        <w:rPr>
          <w:rStyle w:val="citation-305"/>
          <w:rFonts w:ascii="Arial" w:hAnsi="Arial" w:cs="Arial"/>
        </w:rPr>
      </w:pPr>
      <w:r w:rsidRPr="00BA7EF7">
        <w:rPr>
          <w:rStyle w:val="citation-305"/>
          <w:rFonts w:ascii="Arial" w:hAnsi="Arial" w:cs="Arial"/>
          <w:b/>
          <w:bCs/>
        </w:rPr>
        <w:t>Dataset Depurado</w:t>
      </w:r>
      <w:r w:rsidRPr="00BA7EF7">
        <w:rPr>
          <w:rStyle w:val="citation-305"/>
          <w:rFonts w:ascii="Arial" w:hAnsi="Arial" w:cs="Arial"/>
        </w:rPr>
        <w:t xml:space="preserve">: Archivo del ejercicio 2022 libre de renglones estructuralmente vacíos, con el conteo de registros </w:t>
      </w:r>
      <w:r w:rsidR="009146A0">
        <w:rPr>
          <w:rStyle w:val="citation-305"/>
          <w:rFonts w:ascii="Arial" w:hAnsi="Arial" w:cs="Arial"/>
        </w:rPr>
        <w:t>que refleja</w:t>
      </w:r>
      <w:r w:rsidRPr="00BA7EF7">
        <w:rPr>
          <w:rStyle w:val="citation-305"/>
          <w:rFonts w:ascii="Arial" w:hAnsi="Arial" w:cs="Arial"/>
        </w:rPr>
        <w:t xml:space="preserve"> exclusivamente beneficiarios reales del padrón histórico y elimina el riesgo de fallos silenciosos en las siguientes etapas del pipeline.</w:t>
      </w:r>
    </w:p>
    <w:p w14:paraId="1538CEEC" w14:textId="2A7DA87F" w:rsidR="00F11BEE" w:rsidRPr="00BA7EF7" w:rsidRDefault="00BA7EF7" w:rsidP="00BA7EF7">
      <w:pPr>
        <w:pStyle w:val="NormalWeb"/>
        <w:numPr>
          <w:ilvl w:val="0"/>
          <w:numId w:val="37"/>
        </w:numPr>
        <w:spacing w:before="0" w:beforeAutospacing="0"/>
        <w:rPr>
          <w:rFonts w:ascii="Arial" w:hAnsi="Arial" w:cs="Arial"/>
        </w:rPr>
      </w:pPr>
      <w:r w:rsidRPr="009146A0">
        <w:rPr>
          <w:rStyle w:val="citation-305"/>
          <w:rFonts w:ascii="Arial" w:hAnsi="Arial" w:cs="Arial"/>
          <w:b/>
          <w:bCs/>
        </w:rPr>
        <w:t>Pipeline Estandarizado</w:t>
      </w:r>
      <w:r w:rsidRPr="00BA7EF7">
        <w:rPr>
          <w:rStyle w:val="citation-305"/>
          <w:rFonts w:ascii="Arial" w:hAnsi="Arial" w:cs="Arial"/>
        </w:rPr>
        <w:t xml:space="preserve">: Consolidación de la primera etapa del nuevo pipeline secuencial bajo la convención clean_[N]_[funcion].py, </w:t>
      </w:r>
      <w:r w:rsidRPr="00BA7EF7">
        <w:rPr>
          <w:rStyle w:val="citation-305"/>
          <w:rFonts w:ascii="Arial" w:hAnsi="Arial" w:cs="Arial"/>
        </w:rPr>
        <w:lastRenderedPageBreak/>
        <w:t>estableciendo el orden de ejecución reproducible para todos los ejercicios históricos pendientes de procesamiento.</w:t>
      </w:r>
    </w:p>
    <w:p w14:paraId="12282FE4" w14:textId="2DFBF9E2" w:rsidR="007D0271" w:rsidRDefault="00FD0E05"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6AE10C5" wp14:editId="7AE08E6B">
            <wp:extent cx="4320000" cy="893035"/>
            <wp:effectExtent l="25400" t="25400" r="86995" b="85090"/>
            <wp:docPr id="1314251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1143" name="Picture 13142511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0000" cy="893035"/>
                    </a:xfrm>
                    <a:prstGeom prst="rect">
                      <a:avLst/>
                    </a:prstGeom>
                    <a:effectLst>
                      <a:outerShdw blurRad="50800" dist="38100" dir="2700000" algn="tl" rotWithShape="0">
                        <a:prstClr val="black">
                          <a:alpha val="40000"/>
                        </a:prstClr>
                      </a:outerShdw>
                    </a:effectLst>
                  </pic:spPr>
                </pic:pic>
              </a:graphicData>
            </a:graphic>
          </wp:inline>
        </w:drawing>
      </w:r>
    </w:p>
    <w:p w14:paraId="70EAE59F" w14:textId="77777777" w:rsidR="007D0271" w:rsidRDefault="007D0271" w:rsidP="00D1345D">
      <w:pPr>
        <w:spacing w:after="160" w:line="259" w:lineRule="auto"/>
        <w:jc w:val="center"/>
        <w:rPr>
          <w:rFonts w:ascii="Arial" w:eastAsia="Times New Roman" w:hAnsi="Arial" w:cs="Arial"/>
          <w:noProof/>
          <w:sz w:val="24"/>
          <w:szCs w:val="24"/>
          <w:lang w:val="es-MX" w:eastAsia="es-MX"/>
        </w:rPr>
      </w:pPr>
    </w:p>
    <w:p w14:paraId="43BFB30A" w14:textId="2D593709" w:rsidR="00A00C5B" w:rsidRDefault="00025947"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2A12D82" wp14:editId="2F7371C6">
            <wp:extent cx="4320000" cy="1159430"/>
            <wp:effectExtent l="25400" t="25400" r="86995" b="85725"/>
            <wp:docPr id="13467254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5497" name="Picture 13467254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1159430"/>
                    </a:xfrm>
                    <a:prstGeom prst="rect">
                      <a:avLst/>
                    </a:prstGeom>
                    <a:effectLst>
                      <a:outerShdw blurRad="50800" dist="38100" dir="2700000" algn="tl" rotWithShape="0">
                        <a:prstClr val="black">
                          <a:alpha val="40000"/>
                        </a:prstClr>
                      </a:outerShdw>
                    </a:effectLst>
                  </pic:spPr>
                </pic:pic>
              </a:graphicData>
            </a:graphic>
          </wp:inline>
        </w:drawing>
      </w:r>
    </w:p>
    <w:p w14:paraId="69D68436" w14:textId="77777777" w:rsidR="00D1345D" w:rsidRDefault="00D1345D" w:rsidP="00025947">
      <w:pPr>
        <w:spacing w:after="160" w:line="259" w:lineRule="auto"/>
        <w:jc w:val="center"/>
        <w:rPr>
          <w:rFonts w:ascii="Arial" w:eastAsia="Times New Roman" w:hAnsi="Arial" w:cs="Arial"/>
          <w:noProof/>
          <w:sz w:val="24"/>
          <w:szCs w:val="24"/>
          <w:lang w:val="es-MX" w:eastAsia="es-MX"/>
        </w:rPr>
      </w:pPr>
    </w:p>
    <w:p w14:paraId="12816CFF" w14:textId="5808B2E8" w:rsidR="00025947" w:rsidRDefault="00025947" w:rsidP="00025947">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0C44918" wp14:editId="1EC2BA58">
            <wp:extent cx="3600000" cy="3407332"/>
            <wp:effectExtent l="0" t="0" r="0" b="0"/>
            <wp:docPr id="963406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6639" name="Picture 9634066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000" cy="3407332"/>
                    </a:xfrm>
                    <a:prstGeom prst="rect">
                      <a:avLst/>
                    </a:prstGeom>
                  </pic:spPr>
                </pic:pic>
              </a:graphicData>
            </a:graphic>
          </wp:inline>
        </w:drawing>
      </w:r>
    </w:p>
    <w:p w14:paraId="02F75927" w14:textId="77777777" w:rsidR="00A00C5B" w:rsidRDefault="00A00C5B" w:rsidP="00D1345D">
      <w:pPr>
        <w:spacing w:after="160" w:line="259" w:lineRule="auto"/>
        <w:rPr>
          <w:rFonts w:ascii="Arial" w:eastAsia="Times New Roman" w:hAnsi="Arial" w:cs="Arial"/>
          <w:noProof/>
          <w:sz w:val="24"/>
          <w:szCs w:val="24"/>
          <w:lang w:val="es-MX" w:eastAsia="es-MX"/>
        </w:rPr>
      </w:pPr>
    </w:p>
    <w:p w14:paraId="659AF5F0" w14:textId="7D643147" w:rsidR="00D1345D" w:rsidRPr="00787520" w:rsidRDefault="00A00C5B" w:rsidP="00D1345D">
      <w:pPr>
        <w:rPr>
          <w:rFonts w:ascii="Arial" w:hAnsi="Arial" w:cs="Arial"/>
          <w:sz w:val="24"/>
          <w:szCs w:val="20"/>
          <w:lang w:val="es-MX"/>
        </w:rPr>
      </w:pPr>
      <w:r w:rsidRPr="00A00C5B">
        <w:rPr>
          <w:rFonts w:ascii="Arial" w:hAnsi="Arial" w:cs="Arial"/>
          <w:b/>
          <w:sz w:val="24"/>
          <w:szCs w:val="20"/>
          <w:lang w:val="es-MX"/>
        </w:rPr>
        <w:lastRenderedPageBreak/>
        <w:t>PPABE-</w:t>
      </w:r>
      <w:r w:rsidR="008014DB">
        <w:rPr>
          <w:rFonts w:ascii="Arial" w:hAnsi="Arial" w:cs="Arial"/>
          <w:b/>
          <w:sz w:val="24"/>
          <w:szCs w:val="20"/>
          <w:lang w:val="es-MX"/>
        </w:rPr>
        <w:t>1512</w:t>
      </w:r>
      <w:r w:rsidRPr="00A00C5B">
        <w:rPr>
          <w:rFonts w:ascii="Arial" w:hAnsi="Arial" w:cs="Arial"/>
          <w:b/>
          <w:sz w:val="24"/>
          <w:szCs w:val="20"/>
          <w:lang w:val="es-MX"/>
        </w:rPr>
        <w:t xml:space="preserve">: </w:t>
      </w:r>
      <w:r w:rsidR="009146A0" w:rsidRPr="009146A0">
        <w:rPr>
          <w:rFonts w:ascii="Arial" w:hAnsi="Arial" w:cs="Arial"/>
          <w:b/>
          <w:sz w:val="24"/>
          <w:szCs w:val="20"/>
          <w:lang w:val="es-MX"/>
        </w:rPr>
        <w:t>Limpieza de Caracteres Especiales del Padrón 2022 — Sustitución Quirúrgica de Secuencias Unicode Corruptas</w:t>
      </w:r>
    </w:p>
    <w:p w14:paraId="2B701E1E" w14:textId="0F3C734F" w:rsidR="00A00C5B" w:rsidRPr="00A00C5B" w:rsidRDefault="009146A0" w:rsidP="009146A0">
      <w:pPr>
        <w:pStyle w:val="NormalWeb"/>
        <w:jc w:val="both"/>
        <w:rPr>
          <w:rFonts w:ascii="Arial" w:hAnsi="Arial" w:cs="Arial"/>
          <w:lang w:val="en-MX"/>
        </w:rPr>
      </w:pPr>
      <w:r w:rsidRPr="009146A0">
        <w:rPr>
          <w:rFonts w:ascii="Arial" w:hAnsi="Arial" w:cs="Arial"/>
        </w:rPr>
        <w:t xml:space="preserve">Con el dataset depurado de renglones vacíos, la siguiente etapa del pipeline se enfocó en la limpieza de los caracteres especiales incrustados en los campos de texto del padrón 2022, </w:t>
      </w:r>
      <w:r>
        <w:rPr>
          <w:rFonts w:ascii="Arial" w:hAnsi="Arial" w:cs="Arial"/>
        </w:rPr>
        <w:t>en particular</w:t>
      </w:r>
      <w:r w:rsidRPr="009146A0">
        <w:rPr>
          <w:rFonts w:ascii="Arial" w:hAnsi="Arial" w:cs="Arial"/>
        </w:rPr>
        <w:t xml:space="preserve"> en los datos de domicilio (Calle, Colonia, Número y Localidad). Se ejecutó la segunda etapa del pipeline estandarizado, aplicando un mapa de sustituciones que transforma cada secuencia corrupta en </w:t>
      </w:r>
      <w:r>
        <w:rPr>
          <w:rFonts w:ascii="Arial" w:hAnsi="Arial" w:cs="Arial"/>
        </w:rPr>
        <w:t>cara</w:t>
      </w:r>
      <w:r w:rsidRPr="009146A0">
        <w:rPr>
          <w:rFonts w:ascii="Arial" w:hAnsi="Arial" w:cs="Arial"/>
        </w:rPr>
        <w:t>cter</w:t>
      </w:r>
      <w:r>
        <w:rPr>
          <w:rFonts w:ascii="Arial" w:hAnsi="Arial" w:cs="Arial"/>
        </w:rPr>
        <w:t>es</w:t>
      </w:r>
      <w:r w:rsidRPr="009146A0">
        <w:rPr>
          <w:rFonts w:ascii="Arial" w:hAnsi="Arial" w:cs="Arial"/>
        </w:rPr>
        <w:t>.</w:t>
      </w:r>
    </w:p>
    <w:p w14:paraId="07401D2C" w14:textId="77777777" w:rsidR="00A00C5B" w:rsidRPr="00A00C5B" w:rsidRDefault="00A00C5B" w:rsidP="00A00C5B">
      <w:pPr>
        <w:pStyle w:val="NormalWeb"/>
        <w:rPr>
          <w:rFonts w:ascii="Arial" w:hAnsi="Arial" w:cs="Arial"/>
        </w:rPr>
      </w:pPr>
      <w:r w:rsidRPr="00A00C5B">
        <w:rPr>
          <w:rFonts w:ascii="Arial" w:hAnsi="Arial" w:cs="Arial"/>
          <w:b/>
          <w:bCs/>
        </w:rPr>
        <w:t>Actividades Elaboradas:</w:t>
      </w:r>
    </w:p>
    <w:p w14:paraId="41ABE445" w14:textId="5E74C34F" w:rsidR="00A00C5B" w:rsidRPr="00A00C5B" w:rsidRDefault="00A00C5B" w:rsidP="00A00C5B">
      <w:pPr>
        <w:pStyle w:val="NormalWeb"/>
        <w:rPr>
          <w:rFonts w:ascii="Arial" w:hAnsi="Arial" w:cs="Arial"/>
        </w:rPr>
      </w:pPr>
      <w:r w:rsidRPr="00A00C5B">
        <w:rPr>
          <w:rFonts w:ascii="Arial" w:hAnsi="Arial" w:cs="Arial"/>
          <w:b/>
          <w:bCs/>
        </w:rPr>
        <w:t xml:space="preserve">Paso 1: </w:t>
      </w:r>
      <w:r w:rsidR="009146A0" w:rsidRPr="009146A0">
        <w:rPr>
          <w:rFonts w:ascii="Arial" w:hAnsi="Arial" w:cs="Arial"/>
          <w:b/>
          <w:bCs/>
        </w:rPr>
        <w:t>Ejecución del Motor de Sustitución de Caracteres</w:t>
      </w:r>
    </w:p>
    <w:p w14:paraId="35E57A6E" w14:textId="32861E30" w:rsidR="009146A0" w:rsidRPr="009146A0" w:rsidRDefault="009146A0" w:rsidP="009146A0">
      <w:pPr>
        <w:pStyle w:val="NormalWeb"/>
        <w:numPr>
          <w:ilvl w:val="0"/>
          <w:numId w:val="38"/>
        </w:numPr>
        <w:jc w:val="both"/>
        <w:rPr>
          <w:rFonts w:ascii="Arial" w:hAnsi="Arial" w:cs="Arial"/>
        </w:rPr>
      </w:pPr>
      <w:r w:rsidRPr="009146A0">
        <w:rPr>
          <w:rFonts w:ascii="Arial" w:hAnsi="Arial" w:cs="Arial"/>
        </w:rPr>
        <w:t>Se ejecutó el script clean_1_chars.py sobre el archivo del ejercicio 2022 como segunda etapa del pipeline de limpieza secuencial, aplicando el diccionario de sustituciones consolidado a partir del catálogo de patrones</w:t>
      </w:r>
      <w:r w:rsidR="00025947">
        <w:rPr>
          <w:rFonts w:ascii="Arial" w:hAnsi="Arial" w:cs="Arial"/>
        </w:rPr>
        <w:t xml:space="preserve"> </w:t>
      </w:r>
      <w:r w:rsidRPr="009146A0">
        <w:rPr>
          <w:rFonts w:ascii="Arial" w:hAnsi="Arial" w:cs="Arial"/>
        </w:rPr>
        <w:t>detectados en ejercicios previos.</w:t>
      </w:r>
    </w:p>
    <w:p w14:paraId="77ACC273" w14:textId="5E40F15A" w:rsidR="00A00C5B" w:rsidRPr="00A00C5B" w:rsidRDefault="009146A0" w:rsidP="009146A0">
      <w:pPr>
        <w:pStyle w:val="NormalWeb"/>
        <w:numPr>
          <w:ilvl w:val="0"/>
          <w:numId w:val="38"/>
        </w:numPr>
        <w:jc w:val="both"/>
        <w:rPr>
          <w:rFonts w:ascii="Arial" w:hAnsi="Arial" w:cs="Arial"/>
        </w:rPr>
      </w:pPr>
      <w:r w:rsidRPr="009146A0">
        <w:rPr>
          <w:rFonts w:ascii="Arial" w:hAnsi="Arial" w:cs="Arial"/>
        </w:rPr>
        <w:t>El motor procesa el dataset registro por registro, recorriendo cada campo de texto y aplicando las reglas de sustitución en el orden estratégico definido.</w:t>
      </w:r>
    </w:p>
    <w:p w14:paraId="39ACACB0" w14:textId="18C80D2F" w:rsidR="00A00C5B" w:rsidRPr="00A00C5B" w:rsidRDefault="00A00C5B" w:rsidP="00A00C5B">
      <w:pPr>
        <w:pStyle w:val="NormalWeb"/>
        <w:rPr>
          <w:rFonts w:ascii="Arial" w:hAnsi="Arial" w:cs="Arial"/>
        </w:rPr>
      </w:pPr>
      <w:r w:rsidRPr="00A00C5B">
        <w:rPr>
          <w:rFonts w:ascii="Arial" w:hAnsi="Arial" w:cs="Arial"/>
          <w:b/>
          <w:bCs/>
        </w:rPr>
        <w:t xml:space="preserve">Paso 2: </w:t>
      </w:r>
      <w:r w:rsidR="009146A0" w:rsidRPr="009146A0">
        <w:rPr>
          <w:rFonts w:ascii="Arial" w:hAnsi="Arial" w:cs="Arial"/>
          <w:b/>
          <w:bCs/>
        </w:rPr>
        <w:t>Aplicación del Diccionario de Sustituciones</w:t>
      </w:r>
    </w:p>
    <w:p w14:paraId="1D2307E2" w14:textId="7B415EA8" w:rsidR="009146A0" w:rsidRPr="009146A0" w:rsidRDefault="009146A0" w:rsidP="009146A0">
      <w:pPr>
        <w:pStyle w:val="NormalWeb"/>
        <w:numPr>
          <w:ilvl w:val="0"/>
          <w:numId w:val="39"/>
        </w:numPr>
        <w:jc w:val="both"/>
        <w:rPr>
          <w:rFonts w:ascii="Arial" w:hAnsi="Arial" w:cs="Arial"/>
        </w:rPr>
      </w:pPr>
      <w:r w:rsidRPr="009146A0">
        <w:rPr>
          <w:rFonts w:ascii="Arial" w:hAnsi="Arial" w:cs="Arial"/>
        </w:rPr>
        <w:t>El motor aplicó las transformaciones del Bloque 1 sobre las secuencias multicarácter detectadas en el padrón 2022, convirtiendo cadenas corruptas como \u00</w:t>
      </w:r>
      <w:r w:rsidR="00333037">
        <w:rPr>
          <w:rFonts w:ascii="Arial" w:hAnsi="Arial" w:cs="Arial"/>
        </w:rPr>
        <w:t>c</w:t>
      </w:r>
      <w:r w:rsidRPr="009146A0">
        <w:rPr>
          <w:rFonts w:ascii="Arial" w:hAnsi="Arial" w:cs="Arial"/>
        </w:rPr>
        <w:t>3\u00</w:t>
      </w:r>
      <w:r w:rsidR="00333037">
        <w:rPr>
          <w:rFonts w:ascii="Arial" w:hAnsi="Arial" w:cs="Arial"/>
        </w:rPr>
        <w:t>a</w:t>
      </w:r>
      <w:r w:rsidRPr="009146A0">
        <w:rPr>
          <w:rFonts w:ascii="Arial" w:hAnsi="Arial" w:cs="Arial"/>
        </w:rPr>
        <w:t>1, \u00</w:t>
      </w:r>
      <w:r w:rsidR="00333037">
        <w:rPr>
          <w:rFonts w:ascii="Arial" w:hAnsi="Arial" w:cs="Arial"/>
        </w:rPr>
        <w:t>c</w:t>
      </w:r>
      <w:r w:rsidRPr="009146A0">
        <w:rPr>
          <w:rFonts w:ascii="Arial" w:hAnsi="Arial" w:cs="Arial"/>
        </w:rPr>
        <w:t>3\u00</w:t>
      </w:r>
      <w:r w:rsidR="00333037">
        <w:rPr>
          <w:rFonts w:ascii="Arial" w:hAnsi="Arial" w:cs="Arial"/>
        </w:rPr>
        <w:t>a</w:t>
      </w:r>
      <w:r w:rsidRPr="009146A0">
        <w:rPr>
          <w:rFonts w:ascii="Arial" w:hAnsi="Arial" w:cs="Arial"/>
        </w:rPr>
        <w:t>9 y \u00</w:t>
      </w:r>
      <w:r w:rsidR="00333037">
        <w:rPr>
          <w:rFonts w:ascii="Arial" w:hAnsi="Arial" w:cs="Arial"/>
        </w:rPr>
        <w:t>c</w:t>
      </w:r>
      <w:r w:rsidRPr="009146A0">
        <w:rPr>
          <w:rFonts w:ascii="Arial" w:hAnsi="Arial" w:cs="Arial"/>
        </w:rPr>
        <w:t>3\u00</w:t>
      </w:r>
      <w:r w:rsidR="00333037">
        <w:rPr>
          <w:rFonts w:ascii="Arial" w:hAnsi="Arial" w:cs="Arial"/>
        </w:rPr>
        <w:t>ad</w:t>
      </w:r>
      <w:r w:rsidRPr="009146A0">
        <w:rPr>
          <w:rFonts w:ascii="Arial" w:hAnsi="Arial" w:cs="Arial"/>
        </w:rPr>
        <w:t xml:space="preserve"> en sus equivalentes correctos Á, É e Í respectivamente.</w:t>
      </w:r>
    </w:p>
    <w:p w14:paraId="63F65360" w14:textId="63F235FA" w:rsidR="00A00C5B" w:rsidRPr="00A00C5B" w:rsidRDefault="009146A0" w:rsidP="009146A0">
      <w:pPr>
        <w:pStyle w:val="NormalWeb"/>
        <w:numPr>
          <w:ilvl w:val="0"/>
          <w:numId w:val="39"/>
        </w:numPr>
        <w:jc w:val="both"/>
        <w:rPr>
          <w:rFonts w:ascii="Arial" w:hAnsi="Arial" w:cs="Arial"/>
        </w:rPr>
      </w:pPr>
      <w:r w:rsidRPr="009146A0">
        <w:rPr>
          <w:rFonts w:ascii="Arial" w:hAnsi="Arial" w:cs="Arial"/>
        </w:rPr>
        <w:t>Se aplicaron las transformaciones del Bloque 2 sobre los caracteres únicos: apóstrofos tipográficos hacia Ñ, comillas tipográficas hacia Ó, signos por mil hacia É, comillas angulares hacia Ó, bytes sueltos del rango de control C1 (\x81, \x8D, \x90) hacia sus letras españolas correspondientes y eliminación de marcadores BOM, llaves residuales, asteriscos y barras verticales.</w:t>
      </w:r>
    </w:p>
    <w:p w14:paraId="7BE9723F" w14:textId="7B122457" w:rsidR="00A00C5B" w:rsidRPr="00A00C5B" w:rsidRDefault="00A00C5B" w:rsidP="00A00C5B">
      <w:pPr>
        <w:pStyle w:val="NormalWeb"/>
        <w:rPr>
          <w:rFonts w:ascii="Arial" w:hAnsi="Arial" w:cs="Arial"/>
        </w:rPr>
      </w:pPr>
      <w:r w:rsidRPr="00A00C5B">
        <w:rPr>
          <w:rFonts w:ascii="Arial" w:hAnsi="Arial" w:cs="Arial"/>
          <w:b/>
          <w:bCs/>
        </w:rPr>
        <w:t xml:space="preserve">Paso 3: </w:t>
      </w:r>
      <w:r w:rsidR="001E7C4F" w:rsidRPr="001E7C4F">
        <w:rPr>
          <w:rFonts w:ascii="Arial" w:hAnsi="Arial" w:cs="Arial"/>
          <w:b/>
          <w:bCs/>
        </w:rPr>
        <w:t>Generación del Archivo Saneado y Reporte de Impacto</w:t>
      </w:r>
    </w:p>
    <w:p w14:paraId="377680C9" w14:textId="26C3BDFD" w:rsidR="001E7C4F" w:rsidRPr="001E7C4F" w:rsidRDefault="001E7C4F" w:rsidP="001E7C4F">
      <w:pPr>
        <w:pStyle w:val="NormalWeb"/>
        <w:numPr>
          <w:ilvl w:val="0"/>
          <w:numId w:val="40"/>
        </w:numPr>
        <w:jc w:val="both"/>
        <w:rPr>
          <w:rFonts w:ascii="Arial" w:hAnsi="Arial" w:cs="Arial"/>
        </w:rPr>
      </w:pPr>
      <w:r w:rsidRPr="001E7C4F">
        <w:rPr>
          <w:rFonts w:ascii="Arial" w:hAnsi="Arial" w:cs="Arial"/>
        </w:rPr>
        <w:t xml:space="preserve">El motor generó el archivo de salida </w:t>
      </w:r>
      <w:r>
        <w:rPr>
          <w:rFonts w:ascii="Arial" w:hAnsi="Arial" w:cs="Arial"/>
        </w:rPr>
        <w:t>conforme a</w:t>
      </w:r>
      <w:r w:rsidRPr="001E7C4F">
        <w:rPr>
          <w:rFonts w:ascii="Arial" w:hAnsi="Arial" w:cs="Arial"/>
        </w:rPr>
        <w:t xml:space="preserve"> la convención estandarizada del pipeline (2022_chars.csv), preservando el archivo fuente como respaldo para auditoría </w:t>
      </w:r>
      <w:r>
        <w:rPr>
          <w:rFonts w:ascii="Arial" w:hAnsi="Arial" w:cs="Arial"/>
        </w:rPr>
        <w:t>en</w:t>
      </w:r>
      <w:r w:rsidRPr="001E7C4F">
        <w:rPr>
          <w:rFonts w:ascii="Arial" w:hAnsi="Arial" w:cs="Arial"/>
        </w:rPr>
        <w:t xml:space="preserve"> cualquier validación posterior.</w:t>
      </w:r>
    </w:p>
    <w:p w14:paraId="78973158" w14:textId="5C8782F5" w:rsidR="00A00C5B" w:rsidRPr="00A00C5B" w:rsidRDefault="001E7C4F" w:rsidP="001E7C4F">
      <w:pPr>
        <w:pStyle w:val="NormalWeb"/>
        <w:numPr>
          <w:ilvl w:val="0"/>
          <w:numId w:val="40"/>
        </w:numPr>
        <w:jc w:val="both"/>
        <w:rPr>
          <w:rFonts w:ascii="Arial" w:hAnsi="Arial" w:cs="Arial"/>
        </w:rPr>
      </w:pPr>
      <w:r w:rsidRPr="001E7C4F">
        <w:rPr>
          <w:rFonts w:ascii="Arial" w:hAnsi="Arial" w:cs="Arial"/>
        </w:rPr>
        <w:t xml:space="preserve">El sistema reportó en </w:t>
      </w:r>
      <w:r>
        <w:rPr>
          <w:rFonts w:ascii="Arial" w:hAnsi="Arial" w:cs="Arial"/>
        </w:rPr>
        <w:t xml:space="preserve">la </w:t>
      </w:r>
      <w:r w:rsidRPr="001E7C4F">
        <w:rPr>
          <w:rFonts w:ascii="Arial" w:hAnsi="Arial" w:cs="Arial"/>
        </w:rPr>
        <w:t xml:space="preserve">consola el resumen ejecutivo de la operación, incluyendo el total de sustituciones realizadas </w:t>
      </w:r>
      <w:r>
        <w:rPr>
          <w:rFonts w:ascii="Arial" w:hAnsi="Arial" w:cs="Arial"/>
        </w:rPr>
        <w:t>en</w:t>
      </w:r>
      <w:r w:rsidRPr="001E7C4F">
        <w:rPr>
          <w:rFonts w:ascii="Arial" w:hAnsi="Arial" w:cs="Arial"/>
        </w:rPr>
        <w:t xml:space="preserve"> el dataset y la confirmación de que el archivo saneado quedó listo para su ingesta en la siguiente etapa del pipeline.</w:t>
      </w:r>
    </w:p>
    <w:p w14:paraId="5B4CED82" w14:textId="77777777" w:rsidR="00A00C5B" w:rsidRPr="00A00C5B" w:rsidRDefault="00A00C5B" w:rsidP="00A00C5B">
      <w:pPr>
        <w:pStyle w:val="NormalWeb"/>
        <w:rPr>
          <w:rFonts w:ascii="Arial" w:hAnsi="Arial" w:cs="Arial"/>
        </w:rPr>
      </w:pPr>
      <w:r w:rsidRPr="00A00C5B">
        <w:rPr>
          <w:rFonts w:ascii="Arial" w:hAnsi="Arial" w:cs="Arial"/>
          <w:b/>
          <w:bCs/>
        </w:rPr>
        <w:lastRenderedPageBreak/>
        <w:t>RESULTADO</w:t>
      </w:r>
    </w:p>
    <w:p w14:paraId="3354601D" w14:textId="55839312" w:rsidR="001E7C4F" w:rsidRPr="001E7C4F" w:rsidRDefault="001E7C4F" w:rsidP="001E7C4F">
      <w:pPr>
        <w:pStyle w:val="NormalWeb"/>
        <w:numPr>
          <w:ilvl w:val="0"/>
          <w:numId w:val="41"/>
        </w:numPr>
        <w:jc w:val="both"/>
        <w:rPr>
          <w:rFonts w:ascii="Arial" w:hAnsi="Arial" w:cs="Arial"/>
        </w:rPr>
      </w:pPr>
      <w:r w:rsidRPr="001E7C4F">
        <w:rPr>
          <w:rFonts w:ascii="Arial" w:hAnsi="Arial" w:cs="Arial"/>
          <w:b/>
          <w:bCs/>
        </w:rPr>
        <w:t>Dataset Saneado</w:t>
      </w:r>
      <w:r w:rsidRPr="001E7C4F">
        <w:rPr>
          <w:rFonts w:ascii="Arial" w:hAnsi="Arial" w:cs="Arial"/>
        </w:rPr>
        <w:t>: Archivo del ejercicio 2022</w:t>
      </w:r>
      <w:r>
        <w:rPr>
          <w:rFonts w:ascii="Arial" w:hAnsi="Arial" w:cs="Arial"/>
        </w:rPr>
        <w:t>,</w:t>
      </w:r>
      <w:r w:rsidRPr="001E7C4F">
        <w:rPr>
          <w:rFonts w:ascii="Arial" w:hAnsi="Arial" w:cs="Arial"/>
        </w:rPr>
        <w:t xml:space="preserve"> libre de caracteres Unicode corruptos en los </w:t>
      </w:r>
      <w:r>
        <w:rPr>
          <w:rFonts w:ascii="Arial" w:hAnsi="Arial" w:cs="Arial"/>
        </w:rPr>
        <w:t>distint</w:t>
      </w:r>
      <w:r w:rsidRPr="001E7C4F">
        <w:rPr>
          <w:rFonts w:ascii="Arial" w:hAnsi="Arial" w:cs="Arial"/>
        </w:rPr>
        <w:t xml:space="preserve">os </w:t>
      </w:r>
      <w:r>
        <w:rPr>
          <w:rFonts w:ascii="Arial" w:hAnsi="Arial" w:cs="Arial"/>
        </w:rPr>
        <w:t>campos</w:t>
      </w:r>
      <w:r w:rsidRPr="001E7C4F">
        <w:rPr>
          <w:rFonts w:ascii="Arial" w:hAnsi="Arial" w:cs="Arial"/>
        </w:rPr>
        <w:t>, con las letras acentuadas del español restauradas a su forma correcta y la integridad semántica del dato preservada</w:t>
      </w:r>
      <w:r>
        <w:rPr>
          <w:rFonts w:ascii="Arial" w:hAnsi="Arial" w:cs="Arial"/>
        </w:rPr>
        <w:t>,</w:t>
      </w:r>
      <w:r w:rsidRPr="001E7C4F">
        <w:rPr>
          <w:rFonts w:ascii="Arial" w:hAnsi="Arial" w:cs="Arial"/>
        </w:rPr>
        <w:t xml:space="preserve"> sin pérdida de información.</w:t>
      </w:r>
    </w:p>
    <w:p w14:paraId="2A06B389" w14:textId="46F815AC" w:rsidR="00F11BEE" w:rsidRPr="00AC29AA" w:rsidRDefault="001E7C4F" w:rsidP="001E7C4F">
      <w:pPr>
        <w:pStyle w:val="NormalWeb"/>
        <w:numPr>
          <w:ilvl w:val="0"/>
          <w:numId w:val="41"/>
        </w:numPr>
        <w:jc w:val="both"/>
        <w:rPr>
          <w:rFonts w:ascii="Arial" w:hAnsi="Arial" w:cs="Arial"/>
        </w:rPr>
      </w:pPr>
      <w:r w:rsidRPr="001E7C4F">
        <w:rPr>
          <w:rFonts w:ascii="Arial" w:hAnsi="Arial" w:cs="Arial"/>
          <w:b/>
          <w:bCs/>
        </w:rPr>
        <w:t>Continuidad del Pipeline</w:t>
      </w:r>
      <w:r w:rsidRPr="001E7C4F">
        <w:rPr>
          <w:rFonts w:ascii="Arial" w:hAnsi="Arial" w:cs="Arial"/>
        </w:rPr>
        <w:t>: Ejecución exitosa de la segunda etapa del pipeline estandarizado, dejando el archivo en condiciones óptimas para la siguiente fase de limpieza de espacios laterales y caracteres invisibles incrustados en celdas.</w:t>
      </w:r>
    </w:p>
    <w:p w14:paraId="23849627" w14:textId="203BCD77" w:rsidR="00F57883" w:rsidRDefault="00025947"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1460441" wp14:editId="1E32D283">
            <wp:extent cx="4320000" cy="590957"/>
            <wp:effectExtent l="25400" t="25400" r="86995" b="95250"/>
            <wp:docPr id="393652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5201" name="Picture 393652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0000" cy="590957"/>
                    </a:xfrm>
                    <a:prstGeom prst="rect">
                      <a:avLst/>
                    </a:prstGeom>
                    <a:effectLst>
                      <a:outerShdw blurRad="50800" dist="38100" dir="2700000" algn="tl" rotWithShape="0">
                        <a:prstClr val="black">
                          <a:alpha val="40000"/>
                        </a:prstClr>
                      </a:outerShdw>
                    </a:effectLst>
                  </pic:spPr>
                </pic:pic>
              </a:graphicData>
            </a:graphic>
          </wp:inline>
        </w:drawing>
      </w:r>
    </w:p>
    <w:p w14:paraId="0BB8D845" w14:textId="4D18445B" w:rsidR="001E7C4F" w:rsidRDefault="00025947"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70327AF" wp14:editId="7C77E255">
            <wp:extent cx="4320000" cy="3756904"/>
            <wp:effectExtent l="0" t="0" r="0" b="2540"/>
            <wp:docPr id="314896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96156" name="Picture 3148961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3756904"/>
                    </a:xfrm>
                    <a:prstGeom prst="rect">
                      <a:avLst/>
                    </a:prstGeom>
                  </pic:spPr>
                </pic:pic>
              </a:graphicData>
            </a:graphic>
          </wp:inline>
        </w:drawing>
      </w:r>
    </w:p>
    <w:p w14:paraId="1CC85216" w14:textId="77777777" w:rsidR="00025947" w:rsidRDefault="00025947" w:rsidP="00AC29AA">
      <w:pPr>
        <w:jc w:val="center"/>
        <w:rPr>
          <w:rFonts w:ascii="Arial" w:eastAsia="Times New Roman" w:hAnsi="Arial" w:cs="Arial"/>
          <w:noProof/>
          <w:sz w:val="24"/>
          <w:szCs w:val="24"/>
          <w:lang w:val="es-MX" w:eastAsia="es-MX"/>
        </w:rPr>
      </w:pPr>
    </w:p>
    <w:p w14:paraId="2C41FB4F" w14:textId="2A809F38" w:rsidR="008C23E7" w:rsidRPr="000C56AA" w:rsidRDefault="008C23E7" w:rsidP="001E7C4F">
      <w:pPr>
        <w:rPr>
          <w:rFonts w:ascii="Arial" w:eastAsia="Times New Roman" w:hAnsi="Arial" w:cs="Arial"/>
          <w:noProof/>
          <w:sz w:val="24"/>
          <w:szCs w:val="24"/>
          <w:lang w:val="es-MX" w:eastAsia="es-MX"/>
        </w:rPr>
      </w:pPr>
    </w:p>
    <w:p w14:paraId="41E8F4DD" w14:textId="4256EE06" w:rsidR="001F4AFE" w:rsidRPr="00787520" w:rsidRDefault="001F4AFE" w:rsidP="001F4AFE">
      <w:pPr>
        <w:rPr>
          <w:rFonts w:ascii="Arial" w:hAnsi="Arial" w:cs="Arial"/>
          <w:sz w:val="24"/>
          <w:szCs w:val="20"/>
          <w:lang w:val="es-MX"/>
        </w:rPr>
      </w:pPr>
      <w:r w:rsidRPr="00396EA5">
        <w:rPr>
          <w:rFonts w:ascii="Arial" w:hAnsi="Arial" w:cs="Arial"/>
          <w:b/>
          <w:sz w:val="24"/>
          <w:szCs w:val="20"/>
          <w:lang w:val="es-MX"/>
        </w:rPr>
        <w:lastRenderedPageBreak/>
        <w:t>PPABE-</w:t>
      </w:r>
      <w:r w:rsidR="00333037">
        <w:rPr>
          <w:rFonts w:ascii="Arial" w:hAnsi="Arial" w:cs="Arial"/>
          <w:b/>
          <w:sz w:val="24"/>
          <w:szCs w:val="20"/>
          <w:lang w:val="es-MX"/>
        </w:rPr>
        <w:t>1513</w:t>
      </w:r>
      <w:r w:rsidRPr="00396EA5">
        <w:rPr>
          <w:rFonts w:ascii="Arial" w:hAnsi="Arial" w:cs="Arial"/>
          <w:b/>
          <w:sz w:val="24"/>
          <w:szCs w:val="20"/>
          <w:lang w:val="es-MX"/>
        </w:rPr>
        <w:t xml:space="preserve"> </w:t>
      </w:r>
      <w:r>
        <w:rPr>
          <w:rFonts w:ascii="Arial" w:hAnsi="Arial" w:cs="Arial"/>
          <w:b/>
          <w:sz w:val="24"/>
          <w:szCs w:val="20"/>
          <w:lang w:val="es-MX"/>
        </w:rPr>
        <w:t>–</w:t>
      </w:r>
      <w:r w:rsidRPr="00396EA5">
        <w:rPr>
          <w:rFonts w:ascii="Arial" w:hAnsi="Arial" w:cs="Arial"/>
          <w:b/>
          <w:sz w:val="24"/>
          <w:szCs w:val="20"/>
          <w:lang w:val="es-MX"/>
        </w:rPr>
        <w:t xml:space="preserve"> </w:t>
      </w:r>
      <w:r w:rsidR="001E7C4F" w:rsidRPr="001E7C4F">
        <w:rPr>
          <w:rFonts w:ascii="Arial" w:hAnsi="Arial" w:cs="Arial"/>
          <w:b/>
          <w:sz w:val="24"/>
          <w:szCs w:val="20"/>
          <w:lang w:val="es-MX"/>
        </w:rPr>
        <w:t>Depuración de Caracteres Invisibles del Padrón 2022 — Eliminación de Espacios Laterales, Tabuladores, Saltos de Línea y Dobles Espacios Internos</w:t>
      </w:r>
    </w:p>
    <w:p w14:paraId="2106A053" w14:textId="660B3132" w:rsidR="001F4AFE" w:rsidRPr="00930585" w:rsidRDefault="00D32B01" w:rsidP="00D32B01">
      <w:pPr>
        <w:pStyle w:val="NormalWeb"/>
        <w:jc w:val="both"/>
        <w:rPr>
          <w:rFonts w:ascii="Arial" w:hAnsi="Arial" w:cs="Arial"/>
          <w:lang w:val="en-MX"/>
        </w:rPr>
      </w:pPr>
      <w:r w:rsidRPr="00D32B01">
        <w:rPr>
          <w:rFonts w:ascii="Arial" w:hAnsi="Arial" w:cs="Arial"/>
        </w:rPr>
        <w:t xml:space="preserve">Tras la limpieza de los caracteres Unicode visibles, se incorporó al pipeline una nueva etapa dedicada a la depuración de los caracteres invisibles incrustados </w:t>
      </w:r>
      <w:r>
        <w:rPr>
          <w:rFonts w:ascii="Arial" w:hAnsi="Arial" w:cs="Arial"/>
        </w:rPr>
        <w:t>en</w:t>
      </w:r>
      <w:r w:rsidRPr="00D32B01">
        <w:rPr>
          <w:rFonts w:ascii="Arial" w:hAnsi="Arial" w:cs="Arial"/>
        </w:rPr>
        <w:t xml:space="preserve"> las celdas del padrón 2022. Estos caracteres — espacios laterales, tabuladores (\t), saltos de línea (\n, \r) y dobles espacios internos entre palabras — son producto de errores de captura manual y de migraciones desde sistemas con formato libre, y aunque no son perceptibles a simple vista, rompen el matching de cadenas durante la normalización contra catálogos oficiales y generan duplicidades aparentes entre registros que en realidad representan </w:t>
      </w:r>
      <w:r>
        <w:rPr>
          <w:rFonts w:ascii="Arial" w:hAnsi="Arial" w:cs="Arial"/>
        </w:rPr>
        <w:t>e</w:t>
      </w:r>
      <w:r w:rsidRPr="00D32B01">
        <w:rPr>
          <w:rFonts w:ascii="Arial" w:hAnsi="Arial" w:cs="Arial"/>
        </w:rPr>
        <w:t xml:space="preserve">l mismo valor. </w:t>
      </w:r>
    </w:p>
    <w:p w14:paraId="1641420F" w14:textId="77777777" w:rsidR="001F4AFE" w:rsidRPr="00930585" w:rsidRDefault="001F4AFE" w:rsidP="001F4AFE">
      <w:pPr>
        <w:pStyle w:val="NormalWeb"/>
        <w:rPr>
          <w:rFonts w:ascii="Arial" w:hAnsi="Arial" w:cs="Arial"/>
        </w:rPr>
      </w:pPr>
      <w:r w:rsidRPr="00930585">
        <w:rPr>
          <w:rFonts w:ascii="Arial" w:hAnsi="Arial" w:cs="Arial"/>
          <w:b/>
          <w:bCs/>
        </w:rPr>
        <w:t>Actividades Elaboradas:</w:t>
      </w:r>
    </w:p>
    <w:p w14:paraId="608FEBE0" w14:textId="5356CB20" w:rsidR="001F4AFE" w:rsidRPr="00930585" w:rsidRDefault="001F4AFE" w:rsidP="001F4AFE">
      <w:pPr>
        <w:pStyle w:val="NormalWeb"/>
        <w:rPr>
          <w:rFonts w:ascii="Arial" w:hAnsi="Arial" w:cs="Arial"/>
        </w:rPr>
      </w:pPr>
      <w:r w:rsidRPr="00930585">
        <w:rPr>
          <w:rFonts w:ascii="Arial" w:hAnsi="Arial" w:cs="Arial"/>
          <w:b/>
          <w:bCs/>
        </w:rPr>
        <w:t xml:space="preserve">Paso 1: </w:t>
      </w:r>
      <w:r w:rsidR="00D32B01" w:rsidRPr="00D32B01">
        <w:rPr>
          <w:rFonts w:ascii="Arial" w:hAnsi="Arial" w:cs="Arial"/>
          <w:b/>
          <w:bCs/>
        </w:rPr>
        <w:t>Ejecución del Motor de Depuración de Caracteres Invisibles</w:t>
      </w:r>
    </w:p>
    <w:p w14:paraId="635EB1C8" w14:textId="77777777" w:rsidR="00D32B01" w:rsidRPr="00D32B01" w:rsidRDefault="00D32B01" w:rsidP="00D32B01">
      <w:pPr>
        <w:pStyle w:val="NormalWeb"/>
        <w:numPr>
          <w:ilvl w:val="0"/>
          <w:numId w:val="46"/>
        </w:numPr>
        <w:jc w:val="both"/>
        <w:rPr>
          <w:rFonts w:ascii="Arial" w:hAnsi="Arial" w:cs="Arial"/>
        </w:rPr>
      </w:pPr>
      <w:r w:rsidRPr="00D32B01">
        <w:rPr>
          <w:rFonts w:ascii="Arial" w:hAnsi="Arial" w:cs="Arial"/>
        </w:rPr>
        <w:t>Se ejecutó el script de limpieza dedicado a la depuración de caracteres invisibles como tercera etapa del pipeline secuencial, operando sobre el archivo saneado de caracteres Unicode generado por la etapa anterior.</w:t>
      </w:r>
    </w:p>
    <w:p w14:paraId="46B9C17D" w14:textId="42D72E7B" w:rsidR="001F4AFE" w:rsidRPr="00930585" w:rsidRDefault="00D32B01" w:rsidP="00D32B01">
      <w:pPr>
        <w:pStyle w:val="NormalWeb"/>
        <w:numPr>
          <w:ilvl w:val="0"/>
          <w:numId w:val="46"/>
        </w:numPr>
        <w:jc w:val="both"/>
        <w:rPr>
          <w:rFonts w:ascii="Arial" w:hAnsi="Arial" w:cs="Arial"/>
        </w:rPr>
      </w:pPr>
      <w:r w:rsidRPr="00D32B01">
        <w:rPr>
          <w:rFonts w:ascii="Arial" w:hAnsi="Arial" w:cs="Arial"/>
        </w:rPr>
        <w:t>El motor recorre cada celda de texto del dataset y aplica una rutina de tres operaciones secuenciales: eliminación de espacios laterales mediante .strip(), sustitución de cualquier secuencia de whitespace interno (tabuladores, saltos de línea, retornos de carro) por un espacio simple mediante re.sub(r'\s+', ' ', texto), y normalización de dobles espacios consecutivos a un solo espacio.</w:t>
      </w:r>
    </w:p>
    <w:p w14:paraId="5F40A164" w14:textId="04A9602F" w:rsidR="001F4AFE" w:rsidRPr="00930585" w:rsidRDefault="001F4AFE" w:rsidP="001F4AFE">
      <w:pPr>
        <w:pStyle w:val="NormalWeb"/>
        <w:rPr>
          <w:rFonts w:ascii="Arial" w:hAnsi="Arial" w:cs="Arial"/>
        </w:rPr>
      </w:pPr>
      <w:r w:rsidRPr="00930585">
        <w:rPr>
          <w:rFonts w:ascii="Arial" w:hAnsi="Arial" w:cs="Arial"/>
          <w:b/>
          <w:bCs/>
        </w:rPr>
        <w:t xml:space="preserve">Paso 2: </w:t>
      </w:r>
      <w:r w:rsidR="00D32B01" w:rsidRPr="00D32B01">
        <w:rPr>
          <w:rFonts w:ascii="Arial" w:hAnsi="Arial" w:cs="Arial"/>
          <w:b/>
          <w:bCs/>
        </w:rPr>
        <w:t>Aplicación de la Rutina de Limpieza Vectorizada</w:t>
      </w:r>
    </w:p>
    <w:p w14:paraId="19969C5C" w14:textId="25AACD38" w:rsidR="00D32B01" w:rsidRPr="00D32B01" w:rsidRDefault="00D32B01" w:rsidP="00D32B01">
      <w:pPr>
        <w:pStyle w:val="NormalWeb"/>
        <w:numPr>
          <w:ilvl w:val="0"/>
          <w:numId w:val="47"/>
        </w:numPr>
        <w:jc w:val="both"/>
        <w:rPr>
          <w:rFonts w:ascii="Arial" w:hAnsi="Arial" w:cs="Arial"/>
        </w:rPr>
      </w:pPr>
      <w:r w:rsidRPr="00D32B01">
        <w:rPr>
          <w:rFonts w:ascii="Arial" w:hAnsi="Arial" w:cs="Arial"/>
        </w:rPr>
        <w:t xml:space="preserve">La operación se aplicó de forma vectorizada </w:t>
      </w:r>
      <w:r>
        <w:rPr>
          <w:rFonts w:ascii="Arial" w:hAnsi="Arial" w:cs="Arial"/>
        </w:rPr>
        <w:t>a</w:t>
      </w:r>
      <w:r w:rsidRPr="00D32B01">
        <w:rPr>
          <w:rFonts w:ascii="Arial" w:hAnsi="Arial" w:cs="Arial"/>
        </w:rPr>
        <w:t xml:space="preserve"> todas las columnas de texto del padrón 2022, garantizando que cada celda quedara estandarizada bajo la misma regla de formato</w:t>
      </w:r>
      <w:r>
        <w:rPr>
          <w:rFonts w:ascii="Arial" w:hAnsi="Arial" w:cs="Arial"/>
        </w:rPr>
        <w:t>,</w:t>
      </w:r>
      <w:r w:rsidRPr="00D32B01">
        <w:rPr>
          <w:rFonts w:ascii="Arial" w:hAnsi="Arial" w:cs="Arial"/>
        </w:rPr>
        <w:t xml:space="preserve"> sin riesgo de dejar registros con tratamiento heterogéneo.</w:t>
      </w:r>
    </w:p>
    <w:p w14:paraId="3516AFBA" w14:textId="34EDFB17" w:rsidR="001F4AFE" w:rsidRPr="00930585" w:rsidRDefault="00D32B01" w:rsidP="00D32B01">
      <w:pPr>
        <w:pStyle w:val="NormalWeb"/>
        <w:numPr>
          <w:ilvl w:val="0"/>
          <w:numId w:val="47"/>
        </w:numPr>
        <w:jc w:val="both"/>
        <w:rPr>
          <w:rFonts w:ascii="Arial" w:hAnsi="Arial" w:cs="Arial"/>
        </w:rPr>
      </w:pPr>
      <w:r w:rsidRPr="00D32B01">
        <w:rPr>
          <w:rFonts w:ascii="Arial" w:hAnsi="Arial" w:cs="Arial"/>
        </w:rPr>
        <w:t xml:space="preserve">Se atendieron de forma especial los casos en </w:t>
      </w:r>
      <w:r>
        <w:rPr>
          <w:rFonts w:ascii="Arial" w:hAnsi="Arial" w:cs="Arial"/>
        </w:rPr>
        <w:t xml:space="preserve">los </w:t>
      </w:r>
      <w:r w:rsidRPr="00D32B01">
        <w:rPr>
          <w:rFonts w:ascii="Arial" w:hAnsi="Arial" w:cs="Arial"/>
        </w:rPr>
        <w:t>que los caracteres invisibles habían generado</w:t>
      </w:r>
      <w:r>
        <w:rPr>
          <w:rFonts w:ascii="Arial" w:hAnsi="Arial" w:cs="Arial"/>
        </w:rPr>
        <w:t xml:space="preserve"> un</w:t>
      </w:r>
      <w:r w:rsidRPr="00D32B01">
        <w:rPr>
          <w:rFonts w:ascii="Arial" w:hAnsi="Arial" w:cs="Arial"/>
        </w:rPr>
        <w:t xml:space="preserve"> matching incorrecto en intentos previos de normalización, como nombres de colonias o municipios que aparecían como valores distintos del catálogo cuando en realidad eran el mismo valor con diferencias de espaciado.</w:t>
      </w:r>
    </w:p>
    <w:p w14:paraId="4260393A" w14:textId="2CD954D0" w:rsidR="001F4AFE" w:rsidRPr="00930585" w:rsidRDefault="001F4AFE" w:rsidP="001F4AFE">
      <w:pPr>
        <w:pStyle w:val="NormalWeb"/>
        <w:rPr>
          <w:rFonts w:ascii="Arial" w:hAnsi="Arial" w:cs="Arial"/>
        </w:rPr>
      </w:pPr>
      <w:r w:rsidRPr="00930585">
        <w:rPr>
          <w:rFonts w:ascii="Arial" w:hAnsi="Arial" w:cs="Arial"/>
          <w:b/>
          <w:bCs/>
        </w:rPr>
        <w:t xml:space="preserve">Paso 3: </w:t>
      </w:r>
      <w:r w:rsidR="00D32B01" w:rsidRPr="00D32B01">
        <w:rPr>
          <w:rFonts w:ascii="Arial" w:hAnsi="Arial" w:cs="Arial"/>
          <w:b/>
          <w:bCs/>
        </w:rPr>
        <w:t>Generación del Archivo Depurado y Validación</w:t>
      </w:r>
    </w:p>
    <w:p w14:paraId="040ABBB0" w14:textId="77777777" w:rsidR="00D32B01" w:rsidRPr="00D32B01" w:rsidRDefault="00D32B01" w:rsidP="00D32B01">
      <w:pPr>
        <w:pStyle w:val="NormalWeb"/>
        <w:numPr>
          <w:ilvl w:val="0"/>
          <w:numId w:val="48"/>
        </w:numPr>
        <w:jc w:val="both"/>
        <w:rPr>
          <w:rFonts w:ascii="Arial" w:hAnsi="Arial" w:cs="Arial"/>
        </w:rPr>
      </w:pPr>
      <w:r w:rsidRPr="00D32B01">
        <w:rPr>
          <w:rFonts w:ascii="Arial" w:hAnsi="Arial" w:cs="Arial"/>
        </w:rPr>
        <w:lastRenderedPageBreak/>
        <w:t>El motor generó el archivo de salida bajo la convención del pipeline, preservando el archivo de la etapa previa como respaldo para trazabilidad ante cualquier revisión posterior.</w:t>
      </w:r>
    </w:p>
    <w:p w14:paraId="54C72C4E" w14:textId="2ACF1080" w:rsidR="001F4AFE" w:rsidRPr="00930585" w:rsidRDefault="00D32B01" w:rsidP="00D32B01">
      <w:pPr>
        <w:pStyle w:val="NormalWeb"/>
        <w:numPr>
          <w:ilvl w:val="0"/>
          <w:numId w:val="48"/>
        </w:numPr>
        <w:jc w:val="both"/>
        <w:rPr>
          <w:rFonts w:ascii="Arial" w:hAnsi="Arial" w:cs="Arial"/>
        </w:rPr>
      </w:pPr>
      <w:r w:rsidRPr="00D32B01">
        <w:rPr>
          <w:rFonts w:ascii="Arial" w:hAnsi="Arial" w:cs="Arial"/>
        </w:rPr>
        <w:t>Se validó visualmente una muestra representativa del dataset depurado, confirmando que los campos de texto quedaron libres de espacios anómalos y que la información mantiene su integridad semántica tras la operación.</w:t>
      </w:r>
    </w:p>
    <w:p w14:paraId="77FB8DBE" w14:textId="77777777" w:rsidR="001F4AFE" w:rsidRPr="00930585" w:rsidRDefault="001F4AFE" w:rsidP="001F4AFE">
      <w:pPr>
        <w:pStyle w:val="NormalWeb"/>
        <w:rPr>
          <w:rFonts w:ascii="Arial" w:hAnsi="Arial" w:cs="Arial"/>
        </w:rPr>
      </w:pPr>
      <w:r w:rsidRPr="00930585">
        <w:rPr>
          <w:rFonts w:ascii="Arial" w:hAnsi="Arial" w:cs="Arial"/>
          <w:b/>
          <w:bCs/>
        </w:rPr>
        <w:t>RESULTADO</w:t>
      </w:r>
    </w:p>
    <w:p w14:paraId="3609D943" w14:textId="77777777" w:rsidR="00D32B01" w:rsidRPr="00D32B01" w:rsidRDefault="00D32B01" w:rsidP="00D32B01">
      <w:pPr>
        <w:jc w:val="both"/>
        <w:rPr>
          <w:rFonts w:ascii="Arial" w:eastAsia="Times New Roman" w:hAnsi="Arial" w:cs="Arial"/>
          <w:sz w:val="24"/>
          <w:szCs w:val="24"/>
          <w:lang w:val="es-MX" w:eastAsia="es-MX"/>
        </w:rPr>
      </w:pPr>
      <w:r w:rsidRPr="00D32B01">
        <w:rPr>
          <w:rFonts w:ascii="Arial" w:eastAsia="Times New Roman" w:hAnsi="Arial" w:cs="Arial"/>
          <w:b/>
          <w:bCs/>
          <w:sz w:val="24"/>
          <w:szCs w:val="24"/>
          <w:lang w:val="es-MX" w:eastAsia="es-MX"/>
        </w:rPr>
        <w:t>Dataset Limpio de Caracteres Invisibles</w:t>
      </w:r>
      <w:r w:rsidRPr="00D32B01">
        <w:rPr>
          <w:rFonts w:ascii="Arial" w:eastAsia="Times New Roman" w:hAnsi="Arial" w:cs="Arial"/>
          <w:sz w:val="24"/>
          <w:szCs w:val="24"/>
          <w:lang w:val="es-MX" w:eastAsia="es-MX"/>
        </w:rPr>
        <w:t>: Archivo del ejercicio 2022 con cada celda de texto estandarizada bajo la misma regla de espaciado, eliminando tabuladores, saltos de línea y dobles espacios internos que históricamente han causado fallos de matching en el motor de normalización.</w:t>
      </w:r>
    </w:p>
    <w:p w14:paraId="46DD5FEE" w14:textId="77777777" w:rsidR="00D32B01" w:rsidRDefault="00D32B01" w:rsidP="00D32B01">
      <w:pPr>
        <w:jc w:val="both"/>
        <w:rPr>
          <w:rFonts w:ascii="Arial" w:eastAsia="Times New Roman" w:hAnsi="Arial" w:cs="Arial"/>
          <w:sz w:val="24"/>
          <w:szCs w:val="24"/>
          <w:lang w:val="es-MX" w:eastAsia="es-MX"/>
        </w:rPr>
      </w:pPr>
      <w:r w:rsidRPr="00D32B01">
        <w:rPr>
          <w:rFonts w:ascii="Arial" w:eastAsia="Times New Roman" w:hAnsi="Arial" w:cs="Arial"/>
          <w:b/>
          <w:bCs/>
          <w:sz w:val="24"/>
          <w:szCs w:val="24"/>
          <w:lang w:val="es-MX" w:eastAsia="es-MX"/>
        </w:rPr>
        <w:t>Pipeline Reforzado</w:t>
      </w:r>
      <w:r w:rsidRPr="00D32B01">
        <w:rPr>
          <w:rFonts w:ascii="Arial" w:eastAsia="Times New Roman" w:hAnsi="Arial" w:cs="Arial"/>
          <w:sz w:val="24"/>
          <w:szCs w:val="24"/>
          <w:lang w:val="es-MX" w:eastAsia="es-MX"/>
        </w:rPr>
        <w:t>: Incorporación de una nueva etapa especializada al pipeline estandarizado que atiende un nivel de contaminación de datos que ciclos previos no abordaban de forma sistemática, elevando la calidad del dataset que ingresa a las fases posteriores de mapeo y normalización.</w:t>
      </w:r>
    </w:p>
    <w:p w14:paraId="1731F03C" w14:textId="08688339" w:rsidR="001F4AFE" w:rsidRDefault="00333037" w:rsidP="0033303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C7EEA17" wp14:editId="027F3CEB">
            <wp:extent cx="4320000" cy="627617"/>
            <wp:effectExtent l="25400" t="25400" r="86995" b="83820"/>
            <wp:docPr id="1810042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42015" name="Picture 18100420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0000" cy="627617"/>
                    </a:xfrm>
                    <a:prstGeom prst="rect">
                      <a:avLst/>
                    </a:prstGeom>
                    <a:effectLst>
                      <a:outerShdw blurRad="50800" dist="38100" dir="2700000" algn="tl" rotWithShape="0">
                        <a:prstClr val="black">
                          <a:alpha val="40000"/>
                        </a:prstClr>
                      </a:outerShdw>
                    </a:effectLst>
                  </pic:spPr>
                </pic:pic>
              </a:graphicData>
            </a:graphic>
          </wp:inline>
        </w:drawing>
      </w:r>
    </w:p>
    <w:p w14:paraId="71D9DBBA" w14:textId="636F5ABB" w:rsidR="001F4AFE" w:rsidRDefault="00333037" w:rsidP="001F4A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1F8A4CE" wp14:editId="59894740">
            <wp:extent cx="4320000" cy="3306232"/>
            <wp:effectExtent l="0" t="0" r="0" b="0"/>
            <wp:docPr id="5928197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19725" name="Picture 5928197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0000" cy="3306232"/>
                    </a:xfrm>
                    <a:prstGeom prst="rect">
                      <a:avLst/>
                    </a:prstGeom>
                  </pic:spPr>
                </pic:pic>
              </a:graphicData>
            </a:graphic>
          </wp:inline>
        </w:drawing>
      </w:r>
    </w:p>
    <w:p w14:paraId="481022F6" w14:textId="77777777" w:rsidR="001F4AFE" w:rsidRDefault="001F4AFE" w:rsidP="001F4AFE">
      <w:pPr>
        <w:rPr>
          <w:rFonts w:ascii="Arial" w:hAnsi="Arial" w:cs="Arial"/>
          <w:b/>
          <w:sz w:val="24"/>
          <w:szCs w:val="20"/>
          <w:lang w:val="es-MX"/>
        </w:rPr>
      </w:pPr>
    </w:p>
    <w:p w14:paraId="546C21CB" w14:textId="677A4A82" w:rsidR="00396EA5" w:rsidRDefault="00396EA5" w:rsidP="008C23E7">
      <w:pPr>
        <w:pStyle w:val="NormalWeb"/>
        <w:rPr>
          <w:rFonts w:ascii="Arial" w:eastAsiaTheme="minorHAnsi" w:hAnsi="Arial" w:cs="Arial"/>
          <w:b/>
          <w:szCs w:val="20"/>
          <w:lang w:eastAsia="en-US"/>
        </w:rPr>
      </w:pPr>
      <w:r w:rsidRPr="00396EA5">
        <w:rPr>
          <w:rFonts w:ascii="Arial" w:eastAsiaTheme="minorHAnsi" w:hAnsi="Arial" w:cs="Arial"/>
          <w:b/>
          <w:szCs w:val="20"/>
          <w:lang w:eastAsia="en-US"/>
        </w:rPr>
        <w:t>PPABE-</w:t>
      </w:r>
      <w:r w:rsidR="00333037">
        <w:rPr>
          <w:rFonts w:ascii="Arial" w:eastAsiaTheme="minorHAnsi" w:hAnsi="Arial" w:cs="Arial"/>
          <w:b/>
          <w:szCs w:val="20"/>
          <w:lang w:eastAsia="en-US"/>
        </w:rPr>
        <w:t>1514</w:t>
      </w:r>
      <w:r w:rsidRPr="00396EA5">
        <w:rPr>
          <w:rFonts w:ascii="Arial" w:eastAsiaTheme="minorHAnsi" w:hAnsi="Arial" w:cs="Arial"/>
          <w:b/>
          <w:szCs w:val="20"/>
          <w:lang w:eastAsia="en-US"/>
        </w:rPr>
        <w:t xml:space="preserve"> </w:t>
      </w:r>
      <w:r w:rsidR="0082653C">
        <w:rPr>
          <w:rFonts w:ascii="Arial" w:eastAsiaTheme="minorHAnsi" w:hAnsi="Arial" w:cs="Arial"/>
          <w:b/>
          <w:szCs w:val="20"/>
          <w:lang w:eastAsia="en-US"/>
        </w:rPr>
        <w:t>–</w:t>
      </w:r>
      <w:r w:rsidRPr="00396EA5">
        <w:rPr>
          <w:rFonts w:ascii="Arial" w:eastAsiaTheme="minorHAnsi" w:hAnsi="Arial" w:cs="Arial"/>
          <w:b/>
          <w:szCs w:val="20"/>
          <w:lang w:eastAsia="en-US"/>
        </w:rPr>
        <w:t xml:space="preserve"> </w:t>
      </w:r>
      <w:r w:rsidR="009867A3" w:rsidRPr="009867A3">
        <w:rPr>
          <w:rFonts w:ascii="Arial" w:eastAsiaTheme="minorHAnsi" w:hAnsi="Arial" w:cs="Arial"/>
          <w:b/>
          <w:szCs w:val="20"/>
          <w:lang w:eastAsia="en-US"/>
        </w:rPr>
        <w:t>Generación del Mapa JSON de Caracteres Inválidos del Padrón 2022 para Revisión Humana Asistida</w:t>
      </w:r>
    </w:p>
    <w:p w14:paraId="33333E8C" w14:textId="20FFDD7A" w:rsidR="0082653C" w:rsidRDefault="009867A3" w:rsidP="009867A3">
      <w:pPr>
        <w:pStyle w:val="NormalWeb"/>
        <w:spacing w:before="0" w:beforeAutospacing="0"/>
        <w:jc w:val="both"/>
        <w:rPr>
          <w:rFonts w:ascii="Arial" w:hAnsi="Arial" w:cs="Arial"/>
          <w:lang w:val="en-MX"/>
        </w:rPr>
      </w:pPr>
      <w:r w:rsidRPr="009867A3">
        <w:rPr>
          <w:rStyle w:val="citation-166"/>
          <w:rFonts w:ascii="Arial" w:hAnsi="Arial" w:cs="Arial"/>
        </w:rPr>
        <w:t xml:space="preserve">Como parte de la evolución del pipeline hacia un proceso semiautomatizado más robusto, se incorporó un nuevo módulo dedicado a </w:t>
      </w:r>
      <w:r>
        <w:rPr>
          <w:rStyle w:val="citation-166"/>
          <w:rFonts w:ascii="Arial" w:hAnsi="Arial" w:cs="Arial"/>
        </w:rPr>
        <w:t xml:space="preserve">generar un mapa de propuestas de corrección de los caracteres y </w:t>
      </w:r>
      <w:r>
        <w:rPr>
          <w:rStyle w:val="citation-166"/>
          <w:rFonts w:ascii="Arial" w:hAnsi="Arial" w:cs="Arial"/>
        </w:rPr>
        <w:t xml:space="preserve">las </w:t>
      </w:r>
      <w:r>
        <w:rPr>
          <w:rStyle w:val="citation-166"/>
          <w:rFonts w:ascii="Arial" w:hAnsi="Arial" w:cs="Arial"/>
        </w:rPr>
        <w:t>secuencias inválidos que aún persisten</w:t>
      </w:r>
      <w:r w:rsidRPr="009867A3">
        <w:rPr>
          <w:rStyle w:val="citation-166"/>
          <w:rFonts w:ascii="Arial" w:hAnsi="Arial" w:cs="Arial"/>
        </w:rPr>
        <w:t xml:space="preserve"> en el dataset tras las etapas previas de limpieza. A diferencia de las fases automáticas de sustitución masiva, este módulo no aplica cambios </w:t>
      </w:r>
      <w:r>
        <w:rPr>
          <w:rStyle w:val="citation-166"/>
          <w:rFonts w:ascii="Arial" w:hAnsi="Arial" w:cs="Arial"/>
        </w:rPr>
        <w:t>a</w:t>
      </w:r>
      <w:r w:rsidRPr="009867A3">
        <w:rPr>
          <w:rStyle w:val="citation-166"/>
          <w:rFonts w:ascii="Arial" w:hAnsi="Arial" w:cs="Arial"/>
        </w:rPr>
        <w:t>l archivo: produce un archivo JSON con cada texto problemático detectado como llave y la propuesta de corrección como valor (</w:t>
      </w:r>
      <w:r>
        <w:rPr>
          <w:rStyle w:val="citation-166"/>
          <w:rFonts w:ascii="Arial" w:hAnsi="Arial" w:cs="Arial"/>
        </w:rPr>
        <w:t>p</w:t>
      </w:r>
      <w:r w:rsidRPr="009867A3">
        <w:rPr>
          <w:rStyle w:val="citation-166"/>
          <w:rFonts w:ascii="Arial" w:hAnsi="Arial" w:cs="Arial"/>
        </w:rPr>
        <w:t>.</w:t>
      </w:r>
      <w:r>
        <w:rPr>
          <w:rStyle w:val="citation-166"/>
          <w:rFonts w:ascii="Arial" w:hAnsi="Arial" w:cs="Arial"/>
        </w:rPr>
        <w:t xml:space="preserve"> ej.,</w:t>
      </w:r>
      <w:r w:rsidRPr="009867A3">
        <w:rPr>
          <w:rStyle w:val="citation-166"/>
          <w:rFonts w:ascii="Arial" w:hAnsi="Arial" w:cs="Arial"/>
        </w:rPr>
        <w:t xml:space="preserve"> "ADOLFO L</w:t>
      </w:r>
      <w:r w:rsidRPr="009867A3">
        <w:rPr>
          <w:rStyle w:val="citation-166"/>
          <w:rFonts w:ascii="Arial" w:hAnsi="Arial" w:cs="Arial"/>
          <w:highlight w:val="yellow"/>
        </w:rPr>
        <w:t>O</w:t>
      </w:r>
      <w:r w:rsidRPr="009867A3">
        <w:rPr>
          <w:rStyle w:val="citation-166"/>
          <w:rFonts w:ascii="Arial" w:hAnsi="Arial" w:cs="Arial"/>
          <w:highlight w:val="yellow"/>
        </w:rPr>
        <w:t>`</w:t>
      </w:r>
      <w:r w:rsidRPr="009867A3">
        <w:rPr>
          <w:rStyle w:val="citation-166"/>
          <w:rFonts w:ascii="Arial" w:hAnsi="Arial" w:cs="Arial"/>
          <w:highlight w:val="yellow"/>
        </w:rPr>
        <w:t>P</w:t>
      </w:r>
      <w:r w:rsidRPr="009867A3">
        <w:rPr>
          <w:rStyle w:val="citation-166"/>
          <w:rFonts w:ascii="Arial" w:hAnsi="Arial" w:cs="Arial"/>
        </w:rPr>
        <w:t>EZ MATEOS": "ADOLFO L</w:t>
      </w:r>
      <w:r w:rsidRPr="009867A3">
        <w:rPr>
          <w:rStyle w:val="citation-166"/>
          <w:rFonts w:ascii="Arial" w:hAnsi="Arial" w:cs="Arial"/>
          <w:highlight w:val="yellow"/>
        </w:rPr>
        <w:t>OP</w:t>
      </w:r>
      <w:r w:rsidRPr="009867A3">
        <w:rPr>
          <w:rStyle w:val="citation-166"/>
          <w:rFonts w:ascii="Arial" w:hAnsi="Arial" w:cs="Arial"/>
        </w:rPr>
        <w:t>EZ MATEOS"), sometiendo el resultado a revisión humana antes de cualquier transformación. Este enfoque sustituye la corrección manual con editor de texto que se realizaba en ciclos anteriores, transformándola en un flujo trazable, repetible y consistente que evita errores por omisión cuando los patrones de error se repiten cientos de veces a lo largo del padrón.</w:t>
      </w:r>
    </w:p>
    <w:p w14:paraId="4FF34C63" w14:textId="77777777" w:rsidR="0082653C" w:rsidRDefault="0082653C" w:rsidP="0082653C">
      <w:pPr>
        <w:pStyle w:val="NormalWeb"/>
        <w:spacing w:before="0" w:beforeAutospacing="0"/>
        <w:rPr>
          <w:rFonts w:ascii="Arial" w:hAnsi="Arial" w:cs="Arial"/>
        </w:rPr>
      </w:pPr>
      <w:r>
        <w:rPr>
          <w:rFonts w:ascii="Arial" w:hAnsi="Arial" w:cs="Arial"/>
          <w:b/>
          <w:bCs/>
        </w:rPr>
        <w:t>Actividades Elaboradas:</w:t>
      </w:r>
    </w:p>
    <w:p w14:paraId="43C64F67" w14:textId="0B147FD9" w:rsidR="0082653C" w:rsidRDefault="0082653C" w:rsidP="0082653C">
      <w:pPr>
        <w:pStyle w:val="NormalWeb"/>
        <w:spacing w:before="0" w:beforeAutospacing="0"/>
        <w:rPr>
          <w:rFonts w:ascii="Arial" w:hAnsi="Arial" w:cs="Arial"/>
        </w:rPr>
      </w:pPr>
      <w:r>
        <w:rPr>
          <w:rFonts w:ascii="Arial" w:hAnsi="Arial" w:cs="Arial"/>
          <w:b/>
          <w:bCs/>
        </w:rPr>
        <w:t xml:space="preserve">Paso 1: </w:t>
      </w:r>
      <w:r w:rsidR="009867A3" w:rsidRPr="009867A3">
        <w:rPr>
          <w:rFonts w:ascii="Arial" w:hAnsi="Arial" w:cs="Arial"/>
          <w:b/>
          <w:bCs/>
        </w:rPr>
        <w:t>Ejecución del Motor de Mapeo Asistido</w:t>
      </w:r>
    </w:p>
    <w:p w14:paraId="55505860" w14:textId="77777777" w:rsidR="009867A3" w:rsidRPr="009867A3" w:rsidRDefault="009867A3" w:rsidP="009867A3">
      <w:pPr>
        <w:pStyle w:val="NormalWeb"/>
        <w:numPr>
          <w:ilvl w:val="0"/>
          <w:numId w:val="42"/>
        </w:numPr>
        <w:jc w:val="both"/>
        <w:rPr>
          <w:rStyle w:val="citation-164"/>
          <w:rFonts w:ascii="Arial" w:hAnsi="Arial" w:cs="Arial"/>
        </w:rPr>
      </w:pPr>
      <w:r w:rsidRPr="009867A3">
        <w:rPr>
          <w:rStyle w:val="citation-164"/>
          <w:rFonts w:ascii="Arial" w:hAnsi="Arial" w:cs="Arial"/>
        </w:rPr>
        <w:lastRenderedPageBreak/>
        <w:t>Se ejecutó el script clean_3_mapinvalidchar.py sobre el dataset depurado del ejercicio 2022 como cuarta etapa del pipeline secuencial, escaneando la totalidad de los campos de texto en busca de caracteres y secuencias que no cumplen con el conjunto de caracteres válidos definidos para el padrón.</w:t>
      </w:r>
    </w:p>
    <w:p w14:paraId="3463025E" w14:textId="57D6C7A5" w:rsidR="0082653C" w:rsidRDefault="009867A3" w:rsidP="009867A3">
      <w:pPr>
        <w:pStyle w:val="NormalWeb"/>
        <w:numPr>
          <w:ilvl w:val="0"/>
          <w:numId w:val="42"/>
        </w:numPr>
        <w:spacing w:before="0" w:beforeAutospacing="0"/>
        <w:jc w:val="both"/>
        <w:rPr>
          <w:rFonts w:ascii="Arial" w:hAnsi="Arial" w:cs="Arial"/>
        </w:rPr>
      </w:pPr>
      <w:r w:rsidRPr="009867A3">
        <w:rPr>
          <w:rStyle w:val="citation-164"/>
          <w:rFonts w:ascii="Arial" w:hAnsi="Arial" w:cs="Arial"/>
        </w:rPr>
        <w:t>El motor identifica patrones como comillas invertidas incrustadas en palabras (LO</w:t>
      </w:r>
      <w:r>
        <w:rPr>
          <w:rStyle w:val="citation-164"/>
          <w:rFonts w:ascii="Arial" w:hAnsi="Arial" w:cs="Arial"/>
        </w:rPr>
        <w:t>`</w:t>
      </w:r>
      <w:r w:rsidRPr="009867A3">
        <w:rPr>
          <w:rStyle w:val="citation-164"/>
          <w:rFonts w:ascii="Arial" w:hAnsi="Arial" w:cs="Arial"/>
        </w:rPr>
        <w:t>PEZ), apóstrofos tipográficos en posiciones anómalas, secuencias de caracteres especiales en nombres propios y errores de captura recurrentes que afectan la legibilidad y la consistencia visual del padrón.</w:t>
      </w:r>
    </w:p>
    <w:p w14:paraId="555EB05B" w14:textId="708D1CE1" w:rsidR="0082653C" w:rsidRDefault="0082653C" w:rsidP="0082653C">
      <w:pPr>
        <w:pStyle w:val="NormalWeb"/>
        <w:spacing w:before="0" w:beforeAutospacing="0"/>
        <w:rPr>
          <w:rFonts w:ascii="Arial" w:hAnsi="Arial" w:cs="Arial"/>
        </w:rPr>
      </w:pPr>
      <w:r>
        <w:rPr>
          <w:rFonts w:ascii="Arial" w:hAnsi="Arial" w:cs="Arial"/>
          <w:b/>
          <w:bCs/>
        </w:rPr>
        <w:t xml:space="preserve">Paso 2: </w:t>
      </w:r>
      <w:r w:rsidR="009867A3" w:rsidRPr="009867A3">
        <w:rPr>
          <w:rFonts w:ascii="Arial" w:hAnsi="Arial" w:cs="Arial"/>
          <w:b/>
          <w:bCs/>
        </w:rPr>
        <w:t>Generación del Archivo JSON de Propuestas</w:t>
      </w:r>
    </w:p>
    <w:p w14:paraId="2CA07597" w14:textId="39DEED7D" w:rsidR="0082653C" w:rsidRDefault="0082653C" w:rsidP="009867A3">
      <w:pPr>
        <w:pStyle w:val="NormalWeb"/>
        <w:numPr>
          <w:ilvl w:val="0"/>
          <w:numId w:val="43"/>
        </w:numPr>
        <w:spacing w:before="0" w:beforeAutospacing="0"/>
        <w:jc w:val="both"/>
        <w:rPr>
          <w:rFonts w:ascii="Arial" w:hAnsi="Arial" w:cs="Arial"/>
        </w:rPr>
      </w:pPr>
      <w:r>
        <w:rPr>
          <w:rStyle w:val="citation-162"/>
          <w:rFonts w:ascii="Arial" w:hAnsi="Arial" w:cs="Arial"/>
        </w:rPr>
        <w:t xml:space="preserve">Se </w:t>
      </w:r>
      <w:r w:rsidR="009867A3">
        <w:rPr>
          <w:rStyle w:val="citation-162"/>
          <w:rFonts w:ascii="Arial" w:hAnsi="Arial" w:cs="Arial"/>
        </w:rPr>
        <w:t>realiz</w:t>
      </w:r>
      <w:r>
        <w:rPr>
          <w:rStyle w:val="citation-162"/>
          <w:rFonts w:ascii="Arial" w:hAnsi="Arial" w:cs="Arial"/>
        </w:rPr>
        <w:t xml:space="preserve">ó un último escaneo de validación </w:t>
      </w:r>
      <w:r w:rsidR="009867A3">
        <w:rPr>
          <w:rStyle w:val="citation-162"/>
          <w:rFonts w:ascii="Arial" w:hAnsi="Arial" w:cs="Arial"/>
        </w:rPr>
        <w:t>d</w:t>
      </w:r>
      <w:r>
        <w:rPr>
          <w:rStyle w:val="citation-162"/>
          <w:rFonts w:ascii="Arial" w:hAnsi="Arial" w:cs="Arial"/>
        </w:rPr>
        <w:t xml:space="preserve">el archivo de salida para confirmar que los 71 registros </w:t>
      </w:r>
      <w:r w:rsidR="009867A3">
        <w:rPr>
          <w:rStyle w:val="citation-162"/>
          <w:rFonts w:ascii="Arial" w:hAnsi="Arial" w:cs="Arial"/>
        </w:rPr>
        <w:t>previa</w:t>
      </w:r>
      <w:r>
        <w:rPr>
          <w:rStyle w:val="citation-162"/>
          <w:rFonts w:ascii="Arial" w:hAnsi="Arial" w:cs="Arial"/>
        </w:rPr>
        <w:t>mente marcados como anómalos ahora presentan una longitud estricta de 18 caracteres</w:t>
      </w:r>
      <w:r>
        <w:rPr>
          <w:rFonts w:ascii="Arial" w:hAnsi="Arial" w:cs="Arial"/>
        </w:rPr>
        <w:t>.</w:t>
      </w:r>
    </w:p>
    <w:p w14:paraId="22CBF63A" w14:textId="53F7F7B5" w:rsidR="0082653C" w:rsidRDefault="0082653C" w:rsidP="009867A3">
      <w:pPr>
        <w:pStyle w:val="NormalWeb"/>
        <w:numPr>
          <w:ilvl w:val="0"/>
          <w:numId w:val="43"/>
        </w:numPr>
        <w:spacing w:before="0" w:beforeAutospacing="0"/>
        <w:jc w:val="both"/>
        <w:rPr>
          <w:rFonts w:ascii="Arial" w:hAnsi="Arial" w:cs="Arial"/>
        </w:rPr>
      </w:pPr>
      <w:r>
        <w:rPr>
          <w:rStyle w:val="citation-161"/>
          <w:rFonts w:ascii="Arial" w:hAnsi="Arial" w:cs="Arial"/>
        </w:rPr>
        <w:t xml:space="preserve">Se validaron los CURPS </w:t>
      </w:r>
      <w:r w:rsidR="009867A3">
        <w:rPr>
          <w:rStyle w:val="citation-161"/>
          <w:rFonts w:ascii="Arial" w:hAnsi="Arial" w:cs="Arial"/>
        </w:rPr>
        <w:t>atípicos para verificar que su estructura cumpl</w:t>
      </w:r>
      <w:r w:rsidR="00FD620A">
        <w:rPr>
          <w:rStyle w:val="citation-161"/>
          <w:rFonts w:ascii="Arial" w:hAnsi="Arial" w:cs="Arial"/>
        </w:rPr>
        <w:t>ier</w:t>
      </w:r>
      <w:r w:rsidR="009867A3">
        <w:rPr>
          <w:rStyle w:val="citation-161"/>
          <w:rFonts w:ascii="Arial" w:hAnsi="Arial" w:cs="Arial"/>
        </w:rPr>
        <w:t xml:space="preserve">a con el estándar solicitado, y en </w:t>
      </w:r>
      <w:r w:rsidR="00FD620A">
        <w:rPr>
          <w:rStyle w:val="citation-161"/>
          <w:rFonts w:ascii="Arial" w:hAnsi="Arial" w:cs="Arial"/>
        </w:rPr>
        <w:t>varios</w:t>
      </w:r>
      <w:r w:rsidR="009867A3">
        <w:rPr>
          <w:rStyle w:val="citation-161"/>
          <w:rFonts w:ascii="Arial" w:hAnsi="Arial" w:cs="Arial"/>
        </w:rPr>
        <w:t xml:space="preserve"> casos se ajust</w:t>
      </w:r>
      <w:r w:rsidR="00FD620A">
        <w:rPr>
          <w:rStyle w:val="citation-161"/>
          <w:rFonts w:ascii="Arial" w:hAnsi="Arial" w:cs="Arial"/>
        </w:rPr>
        <w:t>aron</w:t>
      </w:r>
      <w:r w:rsidR="009867A3">
        <w:rPr>
          <w:rStyle w:val="citation-161"/>
          <w:rFonts w:ascii="Arial" w:hAnsi="Arial" w:cs="Arial"/>
        </w:rPr>
        <w:t xml:space="preserve"> </w:t>
      </w:r>
      <w:r w:rsidR="00FD620A">
        <w:rPr>
          <w:rStyle w:val="citation-161"/>
          <w:rFonts w:ascii="Arial" w:hAnsi="Arial" w:cs="Arial"/>
        </w:rPr>
        <w:t>partes del curp</w:t>
      </w:r>
      <w:r w:rsidR="009867A3">
        <w:rPr>
          <w:rStyle w:val="citation-161"/>
          <w:rFonts w:ascii="Arial" w:hAnsi="Arial" w:cs="Arial"/>
        </w:rPr>
        <w:t>, como lo suponen</w:t>
      </w:r>
      <w:r w:rsidR="00132979">
        <w:rPr>
          <w:rStyle w:val="citation-161"/>
          <w:rFonts w:ascii="Arial" w:hAnsi="Arial" w:cs="Arial"/>
        </w:rPr>
        <w:t xml:space="preserve"> sus nombres</w:t>
      </w:r>
      <w:r>
        <w:rPr>
          <w:rFonts w:ascii="Arial" w:hAnsi="Arial" w:cs="Arial"/>
        </w:rPr>
        <w:t>.</w:t>
      </w:r>
    </w:p>
    <w:p w14:paraId="05B1D6C8" w14:textId="0F1E286F" w:rsidR="0082653C" w:rsidRDefault="0082653C" w:rsidP="0082653C">
      <w:pPr>
        <w:pStyle w:val="NormalWeb"/>
        <w:spacing w:before="0" w:beforeAutospacing="0"/>
        <w:rPr>
          <w:rFonts w:ascii="Arial" w:hAnsi="Arial" w:cs="Arial"/>
        </w:rPr>
      </w:pPr>
      <w:r>
        <w:rPr>
          <w:rFonts w:ascii="Arial" w:hAnsi="Arial" w:cs="Arial"/>
          <w:b/>
          <w:bCs/>
        </w:rPr>
        <w:t xml:space="preserve">Paso 3: </w:t>
      </w:r>
      <w:r w:rsidR="00FD620A" w:rsidRPr="00FD620A">
        <w:rPr>
          <w:rFonts w:ascii="Arial" w:hAnsi="Arial" w:cs="Arial"/>
          <w:b/>
          <w:bCs/>
        </w:rPr>
        <w:t>Documentación del Inventario de Casos Detectados</w:t>
      </w:r>
    </w:p>
    <w:p w14:paraId="541605DC" w14:textId="529B375A" w:rsidR="00FD620A" w:rsidRPr="00FD620A" w:rsidRDefault="00FD620A" w:rsidP="00FD620A">
      <w:pPr>
        <w:pStyle w:val="NormalWeb"/>
        <w:numPr>
          <w:ilvl w:val="0"/>
          <w:numId w:val="44"/>
        </w:numPr>
        <w:jc w:val="both"/>
        <w:rPr>
          <w:rStyle w:val="citation-160"/>
          <w:rFonts w:ascii="Arial" w:hAnsi="Arial" w:cs="Arial"/>
        </w:rPr>
      </w:pPr>
      <w:r w:rsidRPr="00FD620A">
        <w:rPr>
          <w:rStyle w:val="citation-160"/>
          <w:rFonts w:ascii="Arial" w:hAnsi="Arial" w:cs="Arial"/>
        </w:rPr>
        <w:t xml:space="preserve">El sistema reportó en </w:t>
      </w:r>
      <w:r>
        <w:rPr>
          <w:rStyle w:val="citation-160"/>
          <w:rFonts w:ascii="Arial" w:hAnsi="Arial" w:cs="Arial"/>
        </w:rPr>
        <w:t xml:space="preserve">la </w:t>
      </w:r>
      <w:r w:rsidRPr="00FD620A">
        <w:rPr>
          <w:rStyle w:val="citation-160"/>
          <w:rFonts w:ascii="Arial" w:hAnsi="Arial" w:cs="Arial"/>
        </w:rPr>
        <w:t xml:space="preserve">consola el conteo de casos únicos detectados y la frecuencia de aparición de cada patrón en el padrón 2022, dimensionando el universo de correcciones a evaluar y permitiendo priorizar la revisión humana </w:t>
      </w:r>
      <w:r>
        <w:rPr>
          <w:rStyle w:val="citation-160"/>
          <w:rFonts w:ascii="Arial" w:hAnsi="Arial" w:cs="Arial"/>
        </w:rPr>
        <w:t>d</w:t>
      </w:r>
      <w:r w:rsidRPr="00FD620A">
        <w:rPr>
          <w:rStyle w:val="citation-160"/>
          <w:rFonts w:ascii="Arial" w:hAnsi="Arial" w:cs="Arial"/>
        </w:rPr>
        <w:t>e los patrones de mayor recurrencia.</w:t>
      </w:r>
    </w:p>
    <w:p w14:paraId="1289639E" w14:textId="51E06B6A" w:rsidR="0082653C" w:rsidRDefault="00FD620A" w:rsidP="00FD620A">
      <w:pPr>
        <w:pStyle w:val="NormalWeb"/>
        <w:numPr>
          <w:ilvl w:val="0"/>
          <w:numId w:val="44"/>
        </w:numPr>
        <w:spacing w:before="0" w:beforeAutospacing="0"/>
        <w:jc w:val="both"/>
        <w:rPr>
          <w:rFonts w:ascii="Arial" w:hAnsi="Arial" w:cs="Arial"/>
        </w:rPr>
      </w:pPr>
      <w:r w:rsidRPr="00FD620A">
        <w:rPr>
          <w:rStyle w:val="citation-160"/>
          <w:rFonts w:ascii="Arial" w:hAnsi="Arial" w:cs="Arial"/>
        </w:rPr>
        <w:t xml:space="preserve">Se preservó la integridad del archivo de la etapa anterior como insumo intacto, asegurando que el archivo JSON generado opere como </w:t>
      </w:r>
      <w:r>
        <w:rPr>
          <w:rStyle w:val="citation-160"/>
          <w:rFonts w:ascii="Arial" w:hAnsi="Arial" w:cs="Arial"/>
        </w:rPr>
        <w:t xml:space="preserve">una </w:t>
      </w:r>
      <w:r w:rsidRPr="00FD620A">
        <w:rPr>
          <w:rStyle w:val="citation-160"/>
          <w:rFonts w:ascii="Arial" w:hAnsi="Arial" w:cs="Arial"/>
        </w:rPr>
        <w:t>capa de propuestas independiente y que su aplicación posterior sea controla</w:t>
      </w:r>
      <w:r>
        <w:rPr>
          <w:rStyle w:val="citation-160"/>
          <w:rFonts w:ascii="Arial" w:hAnsi="Arial" w:cs="Arial"/>
        </w:rPr>
        <w:t>ble</w:t>
      </w:r>
      <w:r w:rsidRPr="00FD620A">
        <w:rPr>
          <w:rStyle w:val="citation-160"/>
          <w:rFonts w:ascii="Arial" w:hAnsi="Arial" w:cs="Arial"/>
        </w:rPr>
        <w:t xml:space="preserve"> y reversible.</w:t>
      </w:r>
    </w:p>
    <w:p w14:paraId="3683FF15" w14:textId="77777777" w:rsidR="0082653C" w:rsidRDefault="0082653C" w:rsidP="0082653C">
      <w:pPr>
        <w:pStyle w:val="NormalWeb"/>
        <w:spacing w:before="0" w:beforeAutospacing="0"/>
        <w:rPr>
          <w:rFonts w:ascii="Arial" w:hAnsi="Arial" w:cs="Arial"/>
        </w:rPr>
      </w:pPr>
      <w:r>
        <w:rPr>
          <w:rFonts w:ascii="Arial" w:hAnsi="Arial" w:cs="Arial"/>
          <w:b/>
          <w:bCs/>
        </w:rPr>
        <w:t>RESULTADO</w:t>
      </w:r>
    </w:p>
    <w:p w14:paraId="047BE6FB" w14:textId="77777777" w:rsidR="00FD620A" w:rsidRPr="00FD620A" w:rsidRDefault="00FD620A" w:rsidP="00FD620A">
      <w:pPr>
        <w:pStyle w:val="NormalWeb"/>
        <w:numPr>
          <w:ilvl w:val="0"/>
          <w:numId w:val="45"/>
        </w:numPr>
        <w:jc w:val="both"/>
        <w:rPr>
          <w:rFonts w:ascii="Arial" w:hAnsi="Arial" w:cs="Arial"/>
        </w:rPr>
      </w:pPr>
      <w:r w:rsidRPr="00FD620A">
        <w:rPr>
          <w:rFonts w:ascii="Arial" w:hAnsi="Arial" w:cs="Arial"/>
          <w:b/>
          <w:bCs/>
        </w:rPr>
        <w:t>Mapa de Propuestas Generado</w:t>
      </w:r>
      <w:r w:rsidRPr="00FD620A">
        <w:rPr>
          <w:rFonts w:ascii="Arial" w:hAnsi="Arial" w:cs="Arial"/>
        </w:rPr>
        <w:t>: Archivo JSON con el inventario completo de textos problemáticos del padrón 2022 y sus propuestas de corrección automática, listo para someterse a revisión humana antes de su aplicación masiva sobre el dataset.</w:t>
      </w:r>
    </w:p>
    <w:p w14:paraId="2A3F795A" w14:textId="11A8420E" w:rsidR="008C23E7" w:rsidRPr="0082653C" w:rsidRDefault="00FD620A" w:rsidP="00FD620A">
      <w:pPr>
        <w:pStyle w:val="NormalWeb"/>
        <w:numPr>
          <w:ilvl w:val="0"/>
          <w:numId w:val="45"/>
        </w:numPr>
        <w:spacing w:before="0" w:beforeAutospacing="0"/>
        <w:jc w:val="both"/>
        <w:rPr>
          <w:rFonts w:ascii="Arial" w:hAnsi="Arial" w:cs="Arial"/>
        </w:rPr>
      </w:pPr>
      <w:r w:rsidRPr="00FD620A">
        <w:rPr>
          <w:rFonts w:ascii="Arial" w:hAnsi="Arial" w:cs="Arial"/>
          <w:b/>
          <w:bCs/>
        </w:rPr>
        <w:t>Flujo Semiautomatizado Establecido</w:t>
      </w:r>
      <w:r w:rsidRPr="00FD620A">
        <w:rPr>
          <w:rFonts w:ascii="Arial" w:hAnsi="Arial" w:cs="Arial"/>
        </w:rPr>
        <w:t xml:space="preserve">: Sustitución del proceso de corrección manual con </w:t>
      </w:r>
      <w:r>
        <w:rPr>
          <w:rFonts w:ascii="Arial" w:hAnsi="Arial" w:cs="Arial"/>
        </w:rPr>
        <w:t xml:space="preserve">un </w:t>
      </w:r>
      <w:r w:rsidRPr="00FD620A">
        <w:rPr>
          <w:rFonts w:ascii="Arial" w:hAnsi="Arial" w:cs="Arial"/>
        </w:rPr>
        <w:t>editor de texto por un flujo trazable y consistente que garantiza que los patrones de error recurrentes sean a</w:t>
      </w:r>
      <w:r>
        <w:rPr>
          <w:rFonts w:ascii="Arial" w:hAnsi="Arial" w:cs="Arial"/>
        </w:rPr>
        <w:t>borda</w:t>
      </w:r>
      <w:r w:rsidRPr="00FD620A">
        <w:rPr>
          <w:rFonts w:ascii="Arial" w:hAnsi="Arial" w:cs="Arial"/>
        </w:rPr>
        <w:t>dos de forma uniforme a lo largo del padrón, elevando la calidad de la limpieza y reduciendo el riesgo de omisiones humanas.</w:t>
      </w:r>
    </w:p>
    <w:p w14:paraId="05AE047F" w14:textId="6D8D90EA" w:rsidR="008C23E7" w:rsidRDefault="007C7A85"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AFD470F" wp14:editId="016DE333">
            <wp:extent cx="4320000" cy="1022566"/>
            <wp:effectExtent l="25400" t="25400" r="86995" b="95250"/>
            <wp:docPr id="1817266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6046" name="Picture 18172660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0000" cy="1022566"/>
                    </a:xfrm>
                    <a:prstGeom prst="rect">
                      <a:avLst/>
                    </a:prstGeom>
                    <a:effectLst>
                      <a:outerShdw blurRad="50800" dist="38100" dir="2700000" algn="tl" rotWithShape="0">
                        <a:prstClr val="black">
                          <a:alpha val="40000"/>
                        </a:prstClr>
                      </a:outerShdw>
                    </a:effectLst>
                  </pic:spPr>
                </pic:pic>
              </a:graphicData>
            </a:graphic>
          </wp:inline>
        </w:drawing>
      </w:r>
    </w:p>
    <w:p w14:paraId="31443849" w14:textId="17800666" w:rsidR="007C7A85" w:rsidRDefault="007C7A85"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5823147" wp14:editId="4A1ACE6C">
            <wp:extent cx="4320000" cy="606110"/>
            <wp:effectExtent l="25400" t="25400" r="86995" b="92710"/>
            <wp:docPr id="17407234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23459" name="Picture 17407234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20000" cy="606110"/>
                    </a:xfrm>
                    <a:prstGeom prst="rect">
                      <a:avLst/>
                    </a:prstGeom>
                    <a:effectLst>
                      <a:outerShdw blurRad="50800" dist="38100" dir="2700000" algn="tl" rotWithShape="0">
                        <a:prstClr val="black">
                          <a:alpha val="40000"/>
                        </a:prstClr>
                      </a:outerShdw>
                    </a:effectLst>
                  </pic:spPr>
                </pic:pic>
              </a:graphicData>
            </a:graphic>
          </wp:inline>
        </w:drawing>
      </w:r>
    </w:p>
    <w:p w14:paraId="4CE9D9E6" w14:textId="69B07A14" w:rsidR="00930585" w:rsidRDefault="007C7A85" w:rsidP="007C7A85">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3248415C" wp14:editId="61530CB1">
            <wp:extent cx="4320000" cy="3218248"/>
            <wp:effectExtent l="0" t="0" r="0" b="0"/>
            <wp:docPr id="6599102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0244" name="Picture 6599102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20000" cy="3218248"/>
                    </a:xfrm>
                    <a:prstGeom prst="rect">
                      <a:avLst/>
                    </a:prstGeom>
                  </pic:spPr>
                </pic:pic>
              </a:graphicData>
            </a:graphic>
          </wp:inline>
        </w:drawing>
      </w:r>
    </w:p>
    <w:p w14:paraId="0327C41F" w14:textId="77777777" w:rsidR="001F4AFE" w:rsidRDefault="001F4AFE" w:rsidP="008C23E7">
      <w:pPr>
        <w:rPr>
          <w:rFonts w:ascii="Arial" w:hAnsi="Arial" w:cs="Arial"/>
          <w:b/>
          <w:sz w:val="24"/>
          <w:szCs w:val="20"/>
          <w:lang w:val="es-MX"/>
        </w:rPr>
      </w:pPr>
    </w:p>
    <w:p w14:paraId="18A80BCF" w14:textId="7E164B35"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7C7A85">
        <w:rPr>
          <w:rFonts w:ascii="Arial" w:hAnsi="Arial" w:cs="Arial"/>
          <w:b/>
          <w:sz w:val="24"/>
          <w:szCs w:val="20"/>
          <w:lang w:val="es-MX"/>
        </w:rPr>
        <w:t>515</w:t>
      </w:r>
      <w:r w:rsidRPr="00396EA5">
        <w:rPr>
          <w:rFonts w:ascii="Arial" w:hAnsi="Arial" w:cs="Arial"/>
          <w:b/>
          <w:sz w:val="24"/>
          <w:szCs w:val="20"/>
          <w:lang w:val="es-MX"/>
        </w:rPr>
        <w:t xml:space="preserve"> - </w:t>
      </w:r>
      <w:r w:rsidR="00FD620A" w:rsidRPr="00FD620A">
        <w:rPr>
          <w:rFonts w:ascii="Arial" w:hAnsi="Arial" w:cs="Arial"/>
          <w:b/>
          <w:sz w:val="24"/>
          <w:szCs w:val="20"/>
          <w:lang w:val="es-MX"/>
        </w:rPr>
        <w:t>Revisión Humana del Mapa de Caracteres Inválidos del Padrón 2022 — Depuración de Propuestas y Aprobación de Correcciones</w:t>
      </w:r>
    </w:p>
    <w:p w14:paraId="1E6C334E" w14:textId="0DCA38F1" w:rsidR="00396EA5" w:rsidRPr="00396EA5" w:rsidRDefault="00FD620A" w:rsidP="00FD620A">
      <w:pPr>
        <w:pStyle w:val="NormalWeb"/>
        <w:jc w:val="both"/>
        <w:rPr>
          <w:rFonts w:ascii="Arial" w:hAnsi="Arial" w:cs="Arial"/>
        </w:rPr>
      </w:pPr>
      <w:r>
        <w:rPr>
          <w:rFonts w:ascii="Arial" w:hAnsi="Arial" w:cs="Arial"/>
        </w:rPr>
        <w:t>Una vez generado el archivo JSON con las propuestas automáticas de corrección, se ejecutó la etapa de revisión humana del mapa, en la cual cada propuesta fue evaluada de forma individual para determinar si correspondía a una corrección válida que debía aplicarse al dataset o a un caso que debía</w:t>
      </w:r>
      <w:r w:rsidRPr="00FD620A">
        <w:rPr>
          <w:rFonts w:ascii="Arial" w:hAnsi="Arial" w:cs="Arial"/>
        </w:rPr>
        <w:t xml:space="preserve"> permanecer sin cambios. Esta etapa es indispensable para garantizar que el motor de aplicación </w:t>
      </w:r>
      <w:r w:rsidRPr="00FD620A">
        <w:rPr>
          <w:rFonts w:ascii="Arial" w:hAnsi="Arial" w:cs="Arial"/>
        </w:rPr>
        <w:lastRenderedPageBreak/>
        <w:t xml:space="preserve">masiva opere exclusivamente sobre las correcciones aprobadas, evitando transformaciones erróneas </w:t>
      </w:r>
      <w:r w:rsidR="00AB5957">
        <w:rPr>
          <w:rFonts w:ascii="Arial" w:hAnsi="Arial" w:cs="Arial"/>
        </w:rPr>
        <w:t>en</w:t>
      </w:r>
      <w:r w:rsidRPr="00FD620A">
        <w:rPr>
          <w:rFonts w:ascii="Arial" w:hAnsi="Arial" w:cs="Arial"/>
        </w:rPr>
        <w:t xml:space="preserve"> nombres propios, abreviaturas legítimas o casos </w:t>
      </w:r>
      <w:r w:rsidR="00AB5957">
        <w:rPr>
          <w:rFonts w:ascii="Arial" w:hAnsi="Arial" w:cs="Arial"/>
        </w:rPr>
        <w:t>en los qu</w:t>
      </w:r>
      <w:r w:rsidRPr="00FD620A">
        <w:rPr>
          <w:rFonts w:ascii="Arial" w:hAnsi="Arial" w:cs="Arial"/>
        </w:rPr>
        <w:t>e la presencia de</w:t>
      </w:r>
      <w:r w:rsidR="00AB5957">
        <w:rPr>
          <w:rFonts w:ascii="Arial" w:hAnsi="Arial" w:cs="Arial"/>
        </w:rPr>
        <w:t xml:space="preserve"> un</w:t>
      </w:r>
      <w:r w:rsidRPr="00FD620A">
        <w:rPr>
          <w:rFonts w:ascii="Arial" w:hAnsi="Arial" w:cs="Arial"/>
        </w:rPr>
        <w:t xml:space="preserve"> carácter especial es intencional. El resultado de esta revisión es un archivo JSON depurado que contiene únicamente las correcciones validadas, listo para su aplicación determinista en la siguiente etapa del pipeline.</w:t>
      </w:r>
    </w:p>
    <w:p w14:paraId="37F8F96C" w14:textId="77777777" w:rsidR="00396EA5" w:rsidRPr="005F3545" w:rsidRDefault="00396EA5" w:rsidP="00396EA5">
      <w:pPr>
        <w:pStyle w:val="NormalWeb"/>
        <w:rPr>
          <w:rFonts w:ascii="Arial" w:hAnsi="Arial" w:cs="Arial"/>
          <w:b/>
          <w:bCs/>
        </w:rPr>
      </w:pPr>
      <w:r w:rsidRPr="005F3545">
        <w:rPr>
          <w:rFonts w:ascii="Arial" w:hAnsi="Arial" w:cs="Arial"/>
          <w:b/>
          <w:bCs/>
        </w:rPr>
        <w:t>Actividades Elaboradas:</w:t>
      </w:r>
    </w:p>
    <w:p w14:paraId="576C76D9" w14:textId="10A0CD90" w:rsidR="00D76FBA" w:rsidRDefault="00D76FBA" w:rsidP="00D76FBA">
      <w:pPr>
        <w:pStyle w:val="NormalWeb"/>
        <w:spacing w:before="0" w:beforeAutospacing="0"/>
        <w:rPr>
          <w:rFonts w:ascii="Arial" w:hAnsi="Arial" w:cs="Arial"/>
        </w:rPr>
      </w:pPr>
      <w:r>
        <w:rPr>
          <w:rFonts w:ascii="Arial" w:hAnsi="Arial" w:cs="Arial"/>
          <w:b/>
          <w:bCs/>
        </w:rPr>
        <w:t xml:space="preserve">Paso 1: </w:t>
      </w:r>
      <w:r w:rsidRPr="00D76FBA">
        <w:rPr>
          <w:rFonts w:ascii="Arial" w:hAnsi="Arial" w:cs="Arial"/>
          <w:b/>
          <w:bCs/>
        </w:rPr>
        <w:t>Inspección Individual de las Propuestas Generadas</w:t>
      </w:r>
    </w:p>
    <w:p w14:paraId="28E5B913" w14:textId="16AE4EEE" w:rsidR="00D76FBA" w:rsidRPr="00D76FBA" w:rsidRDefault="00D76FBA" w:rsidP="00D76FBA">
      <w:pPr>
        <w:pStyle w:val="NormalWeb"/>
        <w:numPr>
          <w:ilvl w:val="0"/>
          <w:numId w:val="42"/>
        </w:numPr>
        <w:jc w:val="both"/>
        <w:rPr>
          <w:rStyle w:val="citation-164"/>
          <w:rFonts w:ascii="Arial" w:hAnsi="Arial" w:cs="Arial"/>
        </w:rPr>
      </w:pPr>
      <w:r>
        <w:rPr>
          <w:rStyle w:val="citation-164"/>
          <w:rFonts w:ascii="Arial" w:hAnsi="Arial" w:cs="Arial"/>
        </w:rPr>
        <w:t>S</w:t>
      </w:r>
      <w:r w:rsidRPr="00D76FBA">
        <w:rPr>
          <w:rStyle w:val="citation-164"/>
          <w:rFonts w:ascii="Arial" w:hAnsi="Arial" w:cs="Arial"/>
        </w:rPr>
        <w:t xml:space="preserve">e realizó la revisión sistemática del archivo JSON </w:t>
      </w:r>
      <w:r>
        <w:rPr>
          <w:rStyle w:val="citation-164"/>
          <w:rFonts w:ascii="Arial" w:hAnsi="Arial" w:cs="Arial"/>
        </w:rPr>
        <w:t>generado en la etapa anterior, evaluando cada par llave-valor para determinar si la propuesta de corrección preserva la semántica del dato original o introduce un cambio no deseado en</w:t>
      </w:r>
      <w:r w:rsidRPr="00D76FBA">
        <w:rPr>
          <w:rStyle w:val="citation-164"/>
          <w:rFonts w:ascii="Arial" w:hAnsi="Arial" w:cs="Arial"/>
        </w:rPr>
        <w:t xml:space="preserve"> la información del beneficiario.</w:t>
      </w:r>
    </w:p>
    <w:p w14:paraId="78693DD1" w14:textId="7EED27B3" w:rsidR="00D76FBA" w:rsidRDefault="00D76FBA" w:rsidP="00D76FBA">
      <w:pPr>
        <w:pStyle w:val="NormalWeb"/>
        <w:numPr>
          <w:ilvl w:val="0"/>
          <w:numId w:val="42"/>
        </w:numPr>
        <w:spacing w:before="0" w:beforeAutospacing="0"/>
        <w:jc w:val="both"/>
        <w:rPr>
          <w:rFonts w:ascii="Arial" w:hAnsi="Arial" w:cs="Arial"/>
        </w:rPr>
      </w:pPr>
      <w:r w:rsidRPr="00D76FBA">
        <w:rPr>
          <w:rStyle w:val="citation-164"/>
          <w:rFonts w:ascii="Arial" w:hAnsi="Arial" w:cs="Arial"/>
        </w:rPr>
        <w:t xml:space="preserve">Se priorizó la inspección de las propuestas con mayor frecuencia de aparición en el padrón, dado que su impacto </w:t>
      </w:r>
      <w:r>
        <w:rPr>
          <w:rStyle w:val="citation-164"/>
          <w:rFonts w:ascii="Arial" w:hAnsi="Arial" w:cs="Arial"/>
        </w:rPr>
        <w:t>en</w:t>
      </w:r>
      <w:r w:rsidRPr="00D76FBA">
        <w:rPr>
          <w:rStyle w:val="citation-164"/>
          <w:rFonts w:ascii="Arial" w:hAnsi="Arial" w:cs="Arial"/>
        </w:rPr>
        <w:t xml:space="preserve"> el dataset es proporcionalmente mayor y su validación garantiza la consistencia visual del padrón completo tras </w:t>
      </w:r>
      <w:r>
        <w:rPr>
          <w:rStyle w:val="citation-164"/>
          <w:rFonts w:ascii="Arial" w:hAnsi="Arial" w:cs="Arial"/>
        </w:rPr>
        <w:t>su</w:t>
      </w:r>
      <w:r w:rsidRPr="00D76FBA">
        <w:rPr>
          <w:rStyle w:val="citation-164"/>
          <w:rFonts w:ascii="Arial" w:hAnsi="Arial" w:cs="Arial"/>
        </w:rPr>
        <w:t xml:space="preserve"> aplicación.</w:t>
      </w:r>
    </w:p>
    <w:p w14:paraId="787570A3" w14:textId="7DAE0115" w:rsidR="00D76FBA" w:rsidRDefault="00D76FBA" w:rsidP="00D76FBA">
      <w:pPr>
        <w:pStyle w:val="NormalWeb"/>
        <w:spacing w:before="0" w:beforeAutospacing="0"/>
        <w:rPr>
          <w:rFonts w:ascii="Arial" w:hAnsi="Arial" w:cs="Arial"/>
        </w:rPr>
      </w:pPr>
      <w:r>
        <w:rPr>
          <w:rFonts w:ascii="Arial" w:hAnsi="Arial" w:cs="Arial"/>
          <w:b/>
          <w:bCs/>
        </w:rPr>
        <w:t xml:space="preserve">Paso 2: </w:t>
      </w:r>
      <w:r w:rsidRPr="00D76FBA">
        <w:rPr>
          <w:rFonts w:ascii="Arial" w:hAnsi="Arial" w:cs="Arial"/>
          <w:b/>
          <w:bCs/>
        </w:rPr>
        <w:t>Depuración de Entradas Sin Cambio Requerido</w:t>
      </w:r>
    </w:p>
    <w:p w14:paraId="25576F0D" w14:textId="0A08E2A2" w:rsidR="00D76FBA" w:rsidRPr="00D76FBA" w:rsidRDefault="00D76FBA" w:rsidP="00D76FBA">
      <w:pPr>
        <w:pStyle w:val="NormalWeb"/>
        <w:numPr>
          <w:ilvl w:val="0"/>
          <w:numId w:val="43"/>
        </w:numPr>
        <w:jc w:val="both"/>
        <w:rPr>
          <w:rStyle w:val="citation-162"/>
          <w:rFonts w:ascii="Arial" w:hAnsi="Arial" w:cs="Arial"/>
        </w:rPr>
      </w:pPr>
      <w:r w:rsidRPr="00D76FBA">
        <w:rPr>
          <w:rStyle w:val="citation-162"/>
          <w:rFonts w:ascii="Arial" w:hAnsi="Arial" w:cs="Arial"/>
        </w:rPr>
        <w:t xml:space="preserve">Se eliminaron del archivo JSON las entradas en las que el texto detectado debe permanecer sin modificación, ya sea porque corresponde a un nombre propio legítimo, </w:t>
      </w:r>
      <w:r>
        <w:rPr>
          <w:rStyle w:val="citation-162"/>
          <w:rFonts w:ascii="Arial" w:hAnsi="Arial" w:cs="Arial"/>
        </w:rPr>
        <w:t xml:space="preserve">a </w:t>
      </w:r>
      <w:r w:rsidRPr="00D76FBA">
        <w:rPr>
          <w:rStyle w:val="citation-162"/>
          <w:rFonts w:ascii="Arial" w:hAnsi="Arial" w:cs="Arial"/>
        </w:rPr>
        <w:t>una razón social registrada oficialmente con caracteres especiales o</w:t>
      </w:r>
      <w:r>
        <w:rPr>
          <w:rStyle w:val="citation-162"/>
          <w:rFonts w:ascii="Arial" w:hAnsi="Arial" w:cs="Arial"/>
        </w:rPr>
        <w:t xml:space="preserve"> a</w:t>
      </w:r>
      <w:r w:rsidRPr="00D76FBA">
        <w:rPr>
          <w:rStyle w:val="citation-162"/>
          <w:rFonts w:ascii="Arial" w:hAnsi="Arial" w:cs="Arial"/>
        </w:rPr>
        <w:t xml:space="preserve"> un patrón cuya corrección automática no re</w:t>
      </w:r>
      <w:r>
        <w:rPr>
          <w:rStyle w:val="citation-162"/>
          <w:rFonts w:ascii="Arial" w:hAnsi="Arial" w:cs="Arial"/>
        </w:rPr>
        <w:t>flej</w:t>
      </w:r>
      <w:r w:rsidRPr="00D76FBA">
        <w:rPr>
          <w:rStyle w:val="citation-162"/>
          <w:rFonts w:ascii="Arial" w:hAnsi="Arial" w:cs="Arial"/>
        </w:rPr>
        <w:t>a la intención original del registro.</w:t>
      </w:r>
    </w:p>
    <w:p w14:paraId="5A198E09" w14:textId="4D3976FE" w:rsidR="00D76FBA" w:rsidRDefault="00D76FBA" w:rsidP="00D76FBA">
      <w:pPr>
        <w:pStyle w:val="NormalWeb"/>
        <w:numPr>
          <w:ilvl w:val="0"/>
          <w:numId w:val="43"/>
        </w:numPr>
        <w:spacing w:before="0" w:beforeAutospacing="0"/>
        <w:jc w:val="both"/>
        <w:rPr>
          <w:rFonts w:ascii="Arial" w:hAnsi="Arial" w:cs="Arial"/>
        </w:rPr>
      </w:pPr>
      <w:r w:rsidRPr="00D76FBA">
        <w:rPr>
          <w:rStyle w:val="citation-162"/>
          <w:rFonts w:ascii="Arial" w:hAnsi="Arial" w:cs="Arial"/>
        </w:rPr>
        <w:t xml:space="preserve">Se conservaron exclusivamente las entradas en las que la propuesta de corrección es claramente válida y mejora la consistencia del dato, asegurando que el archivo aprobado refleje únicamente las transformaciones que deben </w:t>
      </w:r>
      <w:r>
        <w:rPr>
          <w:rStyle w:val="citation-162"/>
          <w:rFonts w:ascii="Arial" w:hAnsi="Arial" w:cs="Arial"/>
        </w:rPr>
        <w:t>aplicars</w:t>
      </w:r>
      <w:r w:rsidRPr="00D76FBA">
        <w:rPr>
          <w:rStyle w:val="citation-162"/>
          <w:rFonts w:ascii="Arial" w:hAnsi="Arial" w:cs="Arial"/>
        </w:rPr>
        <w:t xml:space="preserve">e </w:t>
      </w:r>
      <w:r>
        <w:rPr>
          <w:rStyle w:val="citation-162"/>
          <w:rFonts w:ascii="Arial" w:hAnsi="Arial" w:cs="Arial"/>
        </w:rPr>
        <w:t>a</w:t>
      </w:r>
      <w:r w:rsidRPr="00D76FBA">
        <w:rPr>
          <w:rStyle w:val="citation-162"/>
          <w:rFonts w:ascii="Arial" w:hAnsi="Arial" w:cs="Arial"/>
        </w:rPr>
        <w:t>l padrón.</w:t>
      </w:r>
    </w:p>
    <w:p w14:paraId="216AD89F" w14:textId="11950F65" w:rsidR="00D76FBA" w:rsidRDefault="00D76FBA" w:rsidP="00D76FBA">
      <w:pPr>
        <w:pStyle w:val="NormalWeb"/>
        <w:spacing w:before="0" w:beforeAutospacing="0"/>
        <w:rPr>
          <w:rFonts w:ascii="Arial" w:hAnsi="Arial" w:cs="Arial"/>
        </w:rPr>
      </w:pPr>
      <w:r>
        <w:rPr>
          <w:rFonts w:ascii="Arial" w:hAnsi="Arial" w:cs="Arial"/>
          <w:b/>
          <w:bCs/>
        </w:rPr>
        <w:t xml:space="preserve">Paso 3: </w:t>
      </w:r>
      <w:r w:rsidRPr="00D76FBA">
        <w:rPr>
          <w:rFonts w:ascii="Arial" w:hAnsi="Arial" w:cs="Arial"/>
          <w:b/>
          <w:bCs/>
        </w:rPr>
        <w:t>Consolidación del Mapa Aprobado para Aplicación Masiva</w:t>
      </w:r>
    </w:p>
    <w:p w14:paraId="4BEF8966" w14:textId="77777777" w:rsidR="00D76FBA" w:rsidRPr="00D76FBA" w:rsidRDefault="00D76FBA" w:rsidP="00D76FBA">
      <w:pPr>
        <w:pStyle w:val="NormalWeb"/>
        <w:numPr>
          <w:ilvl w:val="0"/>
          <w:numId w:val="44"/>
        </w:numPr>
        <w:jc w:val="both"/>
        <w:rPr>
          <w:rStyle w:val="citation-160"/>
          <w:rFonts w:ascii="Arial" w:hAnsi="Arial" w:cs="Arial"/>
        </w:rPr>
      </w:pPr>
      <w:r w:rsidRPr="00D76FBA">
        <w:rPr>
          <w:rStyle w:val="citation-160"/>
          <w:rFonts w:ascii="Arial" w:hAnsi="Arial" w:cs="Arial"/>
        </w:rPr>
        <w:t>Se generó la versión depurada del archivo JSON con las correcciones validadas, preservando la estructura del mapa para su consumo directo por el motor de aplicación masiva en la siguiente etapa del pipeline.</w:t>
      </w:r>
    </w:p>
    <w:p w14:paraId="2BF9BF3A" w14:textId="42D82230" w:rsidR="00D76FBA" w:rsidRDefault="00D76FBA" w:rsidP="00D76FBA">
      <w:pPr>
        <w:pStyle w:val="NormalWeb"/>
        <w:numPr>
          <w:ilvl w:val="0"/>
          <w:numId w:val="44"/>
        </w:numPr>
        <w:spacing w:before="0" w:beforeAutospacing="0"/>
        <w:jc w:val="both"/>
        <w:rPr>
          <w:rFonts w:ascii="Arial" w:hAnsi="Arial" w:cs="Arial"/>
        </w:rPr>
      </w:pPr>
      <w:r w:rsidRPr="00D76FBA">
        <w:rPr>
          <w:rStyle w:val="citation-160"/>
          <w:rFonts w:ascii="Arial" w:hAnsi="Arial" w:cs="Arial"/>
        </w:rPr>
        <w:t xml:space="preserve">Se documentó el conteo de propuestas aprobadas frente al universo de propuestas originales, dimensionando el alcance real de las correcciones que se aplicarán </w:t>
      </w:r>
      <w:r>
        <w:rPr>
          <w:rStyle w:val="citation-160"/>
          <w:rFonts w:ascii="Arial" w:hAnsi="Arial" w:cs="Arial"/>
        </w:rPr>
        <w:t>a</w:t>
      </w:r>
      <w:r w:rsidRPr="00D76FBA">
        <w:rPr>
          <w:rStyle w:val="citation-160"/>
          <w:rFonts w:ascii="Arial" w:hAnsi="Arial" w:cs="Arial"/>
        </w:rPr>
        <w:t>l padrón 2022.</w:t>
      </w:r>
    </w:p>
    <w:p w14:paraId="28A1975B" w14:textId="2AB0B069" w:rsidR="00DA76CD" w:rsidRPr="00396EA5" w:rsidRDefault="00DA76CD" w:rsidP="00AB5957">
      <w:pPr>
        <w:pStyle w:val="NormalWeb"/>
        <w:rPr>
          <w:rFonts w:ascii="Arial" w:hAnsi="Arial" w:cs="Arial"/>
        </w:rPr>
      </w:pPr>
    </w:p>
    <w:p w14:paraId="0A830E54" w14:textId="77777777" w:rsidR="00396EA5" w:rsidRPr="005F3545" w:rsidRDefault="00396EA5" w:rsidP="00396EA5">
      <w:pPr>
        <w:pStyle w:val="NormalWeb"/>
        <w:rPr>
          <w:rFonts w:ascii="Arial" w:hAnsi="Arial" w:cs="Arial"/>
          <w:b/>
          <w:bCs/>
        </w:rPr>
      </w:pPr>
      <w:r w:rsidRPr="005F3545">
        <w:rPr>
          <w:rFonts w:ascii="Arial" w:hAnsi="Arial" w:cs="Arial"/>
          <w:b/>
          <w:bCs/>
        </w:rPr>
        <w:lastRenderedPageBreak/>
        <w:t>RESULTADO</w:t>
      </w:r>
    </w:p>
    <w:p w14:paraId="6FE2950E" w14:textId="7CAA5704" w:rsidR="00D76FBA" w:rsidRPr="00D76FBA" w:rsidRDefault="00D76FBA" w:rsidP="00D76FBA">
      <w:pPr>
        <w:pStyle w:val="NormalWeb"/>
        <w:numPr>
          <w:ilvl w:val="0"/>
          <w:numId w:val="61"/>
        </w:numPr>
        <w:jc w:val="both"/>
        <w:rPr>
          <w:rFonts w:ascii="Arial" w:hAnsi="Arial" w:cs="Arial"/>
        </w:rPr>
      </w:pPr>
      <w:r w:rsidRPr="00D76FBA">
        <w:rPr>
          <w:rFonts w:ascii="Arial" w:hAnsi="Arial" w:cs="Arial"/>
          <w:b/>
          <w:bCs/>
        </w:rPr>
        <w:t xml:space="preserve">Mapa </w:t>
      </w:r>
      <w:r w:rsidRPr="00D76FBA">
        <w:rPr>
          <w:rFonts w:ascii="Arial" w:hAnsi="Arial" w:cs="Arial"/>
          <w:b/>
          <w:bCs/>
        </w:rPr>
        <w:t>V</w:t>
      </w:r>
      <w:r w:rsidRPr="00D76FBA">
        <w:rPr>
          <w:rFonts w:ascii="Arial" w:hAnsi="Arial" w:cs="Arial"/>
          <w:b/>
          <w:bCs/>
        </w:rPr>
        <w:t>alidado por Revisión Humana</w:t>
      </w:r>
      <w:r w:rsidRPr="00D76FBA">
        <w:rPr>
          <w:rFonts w:ascii="Arial" w:hAnsi="Arial" w:cs="Arial"/>
        </w:rPr>
        <w:t>: Archivo JSON depurado con el inventario exclusivo de las correcciones aprobadas para su aplicación sobre el padrón 2022, garantizando que ninguna transformación automática se ejecute sobre datos que deben permanecer en su forma original.</w:t>
      </w:r>
    </w:p>
    <w:p w14:paraId="01D9BCC6" w14:textId="627D3D49" w:rsidR="008C23E7" w:rsidRPr="008C23E7" w:rsidRDefault="00D76FBA" w:rsidP="00D76FBA">
      <w:pPr>
        <w:pStyle w:val="NormalWeb"/>
        <w:numPr>
          <w:ilvl w:val="0"/>
          <w:numId w:val="61"/>
        </w:numPr>
        <w:jc w:val="both"/>
        <w:rPr>
          <w:rFonts w:ascii="Arial" w:hAnsi="Arial" w:cs="Arial"/>
        </w:rPr>
      </w:pPr>
      <w:r w:rsidRPr="00D76FBA">
        <w:rPr>
          <w:rFonts w:ascii="Arial" w:hAnsi="Arial" w:cs="Arial"/>
          <w:b/>
          <w:bCs/>
        </w:rPr>
        <w:t>Control de Calidad Integrado al Pipeline</w:t>
      </w:r>
      <w:r w:rsidRPr="00D76FBA">
        <w:rPr>
          <w:rFonts w:ascii="Arial" w:hAnsi="Arial" w:cs="Arial"/>
        </w:rPr>
        <w:t>: Establecimiento formal de la etapa de revisión humana como punto de control obligatorio entre la generación automática de propuestas y su aplicación masiva, equilibrando la eficiencia del procesamiento con la fidelidad al dato original del beneficiario.</w:t>
      </w:r>
    </w:p>
    <w:p w14:paraId="192BB0BA" w14:textId="65701A09" w:rsidR="008C23E7" w:rsidRDefault="007C7A85" w:rsidP="008C23E7">
      <w:pPr>
        <w:jc w:val="center"/>
        <w:rPr>
          <w:rFonts w:ascii="Arial" w:eastAsia="Times New Roman" w:hAnsi="Arial" w:cs="Arial"/>
          <w:noProof/>
          <w:sz w:val="24"/>
          <w:szCs w:val="24"/>
          <w:lang w:val="es-MX" w:eastAsia="es-MX"/>
        </w:rPr>
      </w:pPr>
      <w:r>
        <w:rPr>
          <w:rFonts w:ascii="Arial" w:hAnsi="Arial" w:cs="Arial"/>
          <w:b/>
          <w:noProof/>
          <w:sz w:val="24"/>
          <w:szCs w:val="20"/>
          <w:lang w:val="es-MX"/>
        </w:rPr>
        <w:drawing>
          <wp:inline distT="0" distB="0" distL="0" distR="0" wp14:anchorId="18A3B213" wp14:editId="7130344B">
            <wp:extent cx="4320000" cy="2700611"/>
            <wp:effectExtent l="0" t="0" r="0" b="5080"/>
            <wp:docPr id="1135834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3441" name="Picture 1135834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0000" cy="2700611"/>
                    </a:xfrm>
                    <a:prstGeom prst="rect">
                      <a:avLst/>
                    </a:prstGeom>
                  </pic:spPr>
                </pic:pic>
              </a:graphicData>
            </a:graphic>
          </wp:inline>
        </w:drawing>
      </w:r>
    </w:p>
    <w:p w14:paraId="3C279D46" w14:textId="77777777" w:rsidR="008C23E7" w:rsidRDefault="008C23E7" w:rsidP="008C23E7">
      <w:pPr>
        <w:rPr>
          <w:rFonts w:ascii="Arial" w:hAnsi="Arial" w:cs="Arial"/>
          <w:b/>
          <w:sz w:val="24"/>
          <w:szCs w:val="20"/>
          <w:lang w:val="es-MX"/>
        </w:rPr>
      </w:pPr>
    </w:p>
    <w:p w14:paraId="56C95EC5" w14:textId="44CBC198"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7C7A85">
        <w:rPr>
          <w:rFonts w:ascii="Arial" w:hAnsi="Arial" w:cs="Arial"/>
          <w:b/>
          <w:sz w:val="24"/>
          <w:szCs w:val="20"/>
          <w:lang w:val="es-MX"/>
        </w:rPr>
        <w:t>516</w:t>
      </w:r>
      <w:r w:rsidRPr="00396EA5">
        <w:rPr>
          <w:rFonts w:ascii="Arial" w:hAnsi="Arial" w:cs="Arial"/>
          <w:b/>
          <w:sz w:val="24"/>
          <w:szCs w:val="20"/>
          <w:lang w:val="es-MX"/>
        </w:rPr>
        <w:t xml:space="preserve"> - </w:t>
      </w:r>
      <w:r w:rsidR="00F35848" w:rsidRPr="00F35848">
        <w:rPr>
          <w:rFonts w:ascii="Arial" w:hAnsi="Arial" w:cs="Arial"/>
          <w:b/>
          <w:sz w:val="24"/>
          <w:szCs w:val="20"/>
          <w:lang w:val="es-MX"/>
        </w:rPr>
        <w:t>Aplicación Masiva del Mapa Aprobado de Correcciones sobre el Padrón 2022</w:t>
      </w:r>
    </w:p>
    <w:p w14:paraId="7D6B7B64" w14:textId="1304ED4D" w:rsidR="00396EA5" w:rsidRPr="00396EA5" w:rsidRDefault="00F35848" w:rsidP="00F35848">
      <w:pPr>
        <w:pStyle w:val="NormalWeb"/>
        <w:jc w:val="both"/>
        <w:rPr>
          <w:rFonts w:ascii="Arial" w:hAnsi="Arial" w:cs="Arial"/>
        </w:rPr>
      </w:pPr>
      <w:r w:rsidRPr="00F35848">
        <w:rPr>
          <w:rFonts w:ascii="Arial" w:hAnsi="Arial" w:cs="Arial"/>
        </w:rPr>
        <w:t xml:space="preserve">Con el mapa de correcciones validado </w:t>
      </w:r>
      <w:r>
        <w:rPr>
          <w:rFonts w:ascii="Arial" w:hAnsi="Arial" w:cs="Arial"/>
        </w:rPr>
        <w:t>mediante</w:t>
      </w:r>
      <w:r w:rsidRPr="00F35848">
        <w:rPr>
          <w:rFonts w:ascii="Arial" w:hAnsi="Arial" w:cs="Arial"/>
        </w:rPr>
        <w:t xml:space="preserve"> revisión humana, se ejecutó la etapa de aplicación masiva del JSON aprobado </w:t>
      </w:r>
      <w:r>
        <w:rPr>
          <w:rFonts w:ascii="Arial" w:hAnsi="Arial" w:cs="Arial"/>
        </w:rPr>
        <w:t>en</w:t>
      </w:r>
      <w:r w:rsidRPr="00F35848">
        <w:rPr>
          <w:rFonts w:ascii="Arial" w:hAnsi="Arial" w:cs="Arial"/>
        </w:rPr>
        <w:t xml:space="preserve"> el dataset del ejercicio 2022. En esta fase</w:t>
      </w:r>
      <w:r>
        <w:rPr>
          <w:rFonts w:ascii="Arial" w:hAnsi="Arial" w:cs="Arial"/>
        </w:rPr>
        <w:t>,</w:t>
      </w:r>
      <w:r w:rsidRPr="00F35848">
        <w:rPr>
          <w:rFonts w:ascii="Arial" w:hAnsi="Arial" w:cs="Arial"/>
        </w:rPr>
        <w:t xml:space="preserve"> el sistema opera de forma puramente determinista: lee cada par llave-valor del archivo JSON depurado y</w:t>
      </w:r>
      <w:r>
        <w:rPr>
          <w:rFonts w:ascii="Arial" w:hAnsi="Arial" w:cs="Arial"/>
        </w:rPr>
        <w:t>,</w:t>
      </w:r>
      <w:r w:rsidRPr="00F35848">
        <w:rPr>
          <w:rFonts w:ascii="Arial" w:hAnsi="Arial" w:cs="Arial"/>
        </w:rPr>
        <w:t xml:space="preserve"> en el padrón</w:t>
      </w:r>
      <w:r>
        <w:rPr>
          <w:rFonts w:ascii="Arial" w:hAnsi="Arial" w:cs="Arial"/>
        </w:rPr>
        <w:t>, reemplaza</w:t>
      </w:r>
      <w:r w:rsidRPr="00F35848">
        <w:rPr>
          <w:rFonts w:ascii="Arial" w:hAnsi="Arial" w:cs="Arial"/>
        </w:rPr>
        <w:t xml:space="preserve"> cada ocurrencia del texto original por su versión corregida, sin tomar ninguna decisión propia ni introducir transformaciones no contempladas en el mapa aprobado. Esta separación estricta entre la generación de propuestas, la revisión humana y la aplicación masiva garantiza la trazabilidad completa del proceso y permite reproducir las correcciones en cualquier momento </w:t>
      </w:r>
      <w:r>
        <w:rPr>
          <w:rFonts w:ascii="Arial" w:hAnsi="Arial" w:cs="Arial"/>
        </w:rPr>
        <w:t>en</w:t>
      </w:r>
      <w:r w:rsidRPr="00F35848">
        <w:rPr>
          <w:rFonts w:ascii="Arial" w:hAnsi="Arial" w:cs="Arial"/>
        </w:rPr>
        <w:t xml:space="preserve"> el archivo fuente.</w:t>
      </w:r>
    </w:p>
    <w:p w14:paraId="1F699C79" w14:textId="77777777" w:rsidR="00396EA5" w:rsidRPr="005F3545" w:rsidRDefault="00396EA5" w:rsidP="00396EA5">
      <w:pPr>
        <w:pStyle w:val="NormalWeb"/>
        <w:rPr>
          <w:rFonts w:ascii="Arial" w:hAnsi="Arial" w:cs="Arial"/>
          <w:b/>
          <w:bCs/>
        </w:rPr>
      </w:pPr>
      <w:r w:rsidRPr="005F3545">
        <w:rPr>
          <w:rFonts w:ascii="Arial" w:hAnsi="Arial" w:cs="Arial"/>
          <w:b/>
          <w:bCs/>
        </w:rPr>
        <w:lastRenderedPageBreak/>
        <w:t>Actividades Elaboradas:</w:t>
      </w:r>
    </w:p>
    <w:p w14:paraId="717EF91F" w14:textId="475BE112" w:rsidR="00F35848" w:rsidRDefault="00F35848" w:rsidP="00F35848">
      <w:pPr>
        <w:pStyle w:val="NormalWeb"/>
        <w:spacing w:before="0" w:beforeAutospacing="0"/>
        <w:rPr>
          <w:rFonts w:ascii="Arial" w:hAnsi="Arial" w:cs="Arial"/>
        </w:rPr>
      </w:pPr>
      <w:r>
        <w:rPr>
          <w:rFonts w:ascii="Arial" w:hAnsi="Arial" w:cs="Arial"/>
          <w:b/>
          <w:bCs/>
        </w:rPr>
        <w:t xml:space="preserve">Paso 1: </w:t>
      </w:r>
      <w:r w:rsidRPr="00F35848">
        <w:rPr>
          <w:rFonts w:ascii="Arial" w:hAnsi="Arial" w:cs="Arial"/>
          <w:b/>
          <w:bCs/>
        </w:rPr>
        <w:t>Ejecución del Motor de Aplicación Determinista</w:t>
      </w:r>
    </w:p>
    <w:p w14:paraId="7EF5B02E" w14:textId="77777777" w:rsidR="00F35848" w:rsidRPr="00F35848" w:rsidRDefault="00F35848" w:rsidP="00F35848">
      <w:pPr>
        <w:pStyle w:val="NormalWeb"/>
        <w:numPr>
          <w:ilvl w:val="0"/>
          <w:numId w:val="42"/>
        </w:numPr>
        <w:jc w:val="both"/>
        <w:rPr>
          <w:rStyle w:val="citation-164"/>
          <w:rFonts w:ascii="Arial" w:hAnsi="Arial" w:cs="Arial"/>
        </w:rPr>
      </w:pPr>
      <w:r w:rsidRPr="00F35848">
        <w:rPr>
          <w:rStyle w:val="citation-164"/>
          <w:rFonts w:ascii="Arial" w:hAnsi="Arial" w:cs="Arial"/>
        </w:rPr>
        <w:t>Se ejecutó el script clean_4_apply_mapinvalidchars.py sobre el dataset del ejercicio 2022, recibiendo como insumo el archivo JSON aprobado en la etapa anterior y operando de forma estrictamente determinista sobre los campos de texto del padrón.</w:t>
      </w:r>
    </w:p>
    <w:p w14:paraId="2C30CB28" w14:textId="3274C34E" w:rsidR="00F35848" w:rsidRDefault="00F35848" w:rsidP="00F35848">
      <w:pPr>
        <w:pStyle w:val="NormalWeb"/>
        <w:numPr>
          <w:ilvl w:val="0"/>
          <w:numId w:val="42"/>
        </w:numPr>
        <w:spacing w:before="0" w:beforeAutospacing="0"/>
        <w:jc w:val="both"/>
        <w:rPr>
          <w:rFonts w:ascii="Arial" w:hAnsi="Arial" w:cs="Arial"/>
        </w:rPr>
      </w:pPr>
      <w:r w:rsidRPr="00F35848">
        <w:rPr>
          <w:rStyle w:val="citation-164"/>
          <w:rFonts w:ascii="Arial" w:hAnsi="Arial" w:cs="Arial"/>
        </w:rPr>
        <w:t>El motor recorre el dataset registro por registro y aplica las sustituciones del mapa exclusivamente sobre las celdas que contienen los textos exactos definidos como llaves del JSON, sin ejecutar ninguna lógica de inferencia ni transformaciones adicionales fuera de las correcciones aprobadas.</w:t>
      </w:r>
    </w:p>
    <w:p w14:paraId="66EE9199" w14:textId="3FFA9406" w:rsidR="00F35848" w:rsidRDefault="00F35848" w:rsidP="00F35848">
      <w:pPr>
        <w:pStyle w:val="NormalWeb"/>
        <w:spacing w:before="0" w:beforeAutospacing="0"/>
        <w:rPr>
          <w:rFonts w:ascii="Arial" w:hAnsi="Arial" w:cs="Arial"/>
        </w:rPr>
      </w:pPr>
      <w:r>
        <w:rPr>
          <w:rFonts w:ascii="Arial" w:hAnsi="Arial" w:cs="Arial"/>
          <w:b/>
          <w:bCs/>
        </w:rPr>
        <w:t xml:space="preserve">Paso 2: </w:t>
      </w:r>
      <w:r w:rsidRPr="00F35848">
        <w:rPr>
          <w:rFonts w:ascii="Arial" w:hAnsi="Arial" w:cs="Arial"/>
          <w:b/>
          <w:bCs/>
        </w:rPr>
        <w:t>Aplicación de las Correcciones sobre el Dataset</w:t>
      </w:r>
    </w:p>
    <w:p w14:paraId="2976085F" w14:textId="6F8B621F" w:rsidR="00F35848" w:rsidRPr="00F35848" w:rsidRDefault="00F35848" w:rsidP="00F35848">
      <w:pPr>
        <w:pStyle w:val="NormalWeb"/>
        <w:numPr>
          <w:ilvl w:val="0"/>
          <w:numId w:val="43"/>
        </w:numPr>
        <w:jc w:val="both"/>
        <w:rPr>
          <w:rStyle w:val="citation-162"/>
          <w:rFonts w:ascii="Arial" w:hAnsi="Arial" w:cs="Arial"/>
        </w:rPr>
      </w:pPr>
      <w:r w:rsidRPr="00F35848">
        <w:rPr>
          <w:rStyle w:val="citation-162"/>
          <w:rFonts w:ascii="Arial" w:hAnsi="Arial" w:cs="Arial"/>
        </w:rPr>
        <w:t xml:space="preserve">Las sustituciones se aplicaron de forma vectorizada sobre el padrón 2022, garantizando que cada ocurrencia de un texto problemático fuera reemplazada por su versión validada en todos los registros </w:t>
      </w:r>
      <w:r>
        <w:rPr>
          <w:rStyle w:val="citation-162"/>
          <w:rFonts w:ascii="Arial" w:hAnsi="Arial" w:cs="Arial"/>
        </w:rPr>
        <w:t>en los qu</w:t>
      </w:r>
      <w:r w:rsidRPr="00F35848">
        <w:rPr>
          <w:rStyle w:val="citation-162"/>
          <w:rFonts w:ascii="Arial" w:hAnsi="Arial" w:cs="Arial"/>
        </w:rPr>
        <w:t>e apareciera, con consistencia absoluta a lo largo del dataset.</w:t>
      </w:r>
    </w:p>
    <w:p w14:paraId="6C9DAFE1" w14:textId="177F3BDF" w:rsidR="00F35848" w:rsidRDefault="00F35848" w:rsidP="00F35848">
      <w:pPr>
        <w:pStyle w:val="NormalWeb"/>
        <w:numPr>
          <w:ilvl w:val="0"/>
          <w:numId w:val="43"/>
        </w:numPr>
        <w:spacing w:before="0" w:beforeAutospacing="0"/>
        <w:jc w:val="both"/>
        <w:rPr>
          <w:rFonts w:ascii="Arial" w:hAnsi="Arial" w:cs="Arial"/>
        </w:rPr>
      </w:pPr>
      <w:r w:rsidRPr="00F35848">
        <w:rPr>
          <w:rStyle w:val="citation-162"/>
          <w:rFonts w:ascii="Arial" w:hAnsi="Arial" w:cs="Arial"/>
        </w:rPr>
        <w:t xml:space="preserve">El motor preservó intactas las celdas cuyo contenido no </w:t>
      </w:r>
      <w:r>
        <w:rPr>
          <w:rStyle w:val="citation-162"/>
          <w:rFonts w:ascii="Arial" w:hAnsi="Arial" w:cs="Arial"/>
        </w:rPr>
        <w:t>figura</w:t>
      </w:r>
      <w:r w:rsidRPr="00F35848">
        <w:rPr>
          <w:rStyle w:val="citation-162"/>
          <w:rFonts w:ascii="Arial" w:hAnsi="Arial" w:cs="Arial"/>
        </w:rPr>
        <w:t xml:space="preserve"> como llave en el mapa aprobado, asegurando que el procesamiento masivo no afecte</w:t>
      </w:r>
      <w:r>
        <w:rPr>
          <w:rStyle w:val="citation-162"/>
          <w:rFonts w:ascii="Arial" w:hAnsi="Arial" w:cs="Arial"/>
        </w:rPr>
        <w:t xml:space="preserve"> los</w:t>
      </w:r>
      <w:r w:rsidRPr="00F35848">
        <w:rPr>
          <w:rStyle w:val="citation-162"/>
          <w:rFonts w:ascii="Arial" w:hAnsi="Arial" w:cs="Arial"/>
        </w:rPr>
        <w:t xml:space="preserve"> registros que la revisión humana determinó que deben permanecer sin cambios.</w:t>
      </w:r>
    </w:p>
    <w:p w14:paraId="787148D7" w14:textId="7AF4E49B" w:rsidR="00F35848" w:rsidRDefault="00F35848" w:rsidP="00F35848">
      <w:pPr>
        <w:pStyle w:val="NormalWeb"/>
        <w:spacing w:before="0" w:beforeAutospacing="0"/>
        <w:rPr>
          <w:rFonts w:ascii="Arial" w:hAnsi="Arial" w:cs="Arial"/>
        </w:rPr>
      </w:pPr>
      <w:r>
        <w:rPr>
          <w:rFonts w:ascii="Arial" w:hAnsi="Arial" w:cs="Arial"/>
          <w:b/>
          <w:bCs/>
        </w:rPr>
        <w:t xml:space="preserve">Paso 3: </w:t>
      </w:r>
      <w:r w:rsidRPr="00F35848">
        <w:rPr>
          <w:rFonts w:ascii="Arial" w:hAnsi="Arial" w:cs="Arial"/>
          <w:b/>
          <w:bCs/>
        </w:rPr>
        <w:t>Generación del Archivo Corregido y Validación</w:t>
      </w:r>
    </w:p>
    <w:p w14:paraId="5853C2AA" w14:textId="41771B35" w:rsidR="00F35848" w:rsidRPr="00F35848" w:rsidRDefault="00F35848" w:rsidP="00F35848">
      <w:pPr>
        <w:pStyle w:val="NormalWeb"/>
        <w:numPr>
          <w:ilvl w:val="0"/>
          <w:numId w:val="44"/>
        </w:numPr>
        <w:jc w:val="both"/>
        <w:rPr>
          <w:rStyle w:val="citation-160"/>
          <w:rFonts w:ascii="Arial" w:hAnsi="Arial" w:cs="Arial"/>
        </w:rPr>
      </w:pPr>
      <w:r w:rsidRPr="00F35848">
        <w:rPr>
          <w:rStyle w:val="citation-160"/>
          <w:rFonts w:ascii="Arial" w:hAnsi="Arial" w:cs="Arial"/>
        </w:rPr>
        <w:t xml:space="preserve">El motor generó el archivo de salida </w:t>
      </w:r>
      <w:r>
        <w:rPr>
          <w:rStyle w:val="citation-160"/>
          <w:rFonts w:ascii="Arial" w:hAnsi="Arial" w:cs="Arial"/>
        </w:rPr>
        <w:t>conforme a</w:t>
      </w:r>
      <w:r w:rsidRPr="00F35848">
        <w:rPr>
          <w:rStyle w:val="citation-160"/>
          <w:rFonts w:ascii="Arial" w:hAnsi="Arial" w:cs="Arial"/>
        </w:rPr>
        <w:t xml:space="preserve"> la convención del pipeline, preservando el archivo de la etapa previa como respaldo para</w:t>
      </w:r>
      <w:r>
        <w:rPr>
          <w:rStyle w:val="citation-160"/>
          <w:rFonts w:ascii="Arial" w:hAnsi="Arial" w:cs="Arial"/>
        </w:rPr>
        <w:t xml:space="preserve"> la</w:t>
      </w:r>
      <w:r w:rsidRPr="00F35848">
        <w:rPr>
          <w:rStyle w:val="citation-160"/>
          <w:rFonts w:ascii="Arial" w:hAnsi="Arial" w:cs="Arial"/>
        </w:rPr>
        <w:t xml:space="preserve"> trazabilidad y conservando el archivo JSON aprobado como evidencia auditable de las transformaciones aplicadas.</w:t>
      </w:r>
    </w:p>
    <w:p w14:paraId="31A48C39" w14:textId="25EF878F" w:rsidR="00396EA5" w:rsidRPr="007C7A85" w:rsidRDefault="00F35848" w:rsidP="00F35848">
      <w:pPr>
        <w:pStyle w:val="NormalWeb"/>
        <w:numPr>
          <w:ilvl w:val="0"/>
          <w:numId w:val="44"/>
        </w:numPr>
        <w:spacing w:before="0" w:beforeAutospacing="0"/>
        <w:jc w:val="both"/>
        <w:rPr>
          <w:rFonts w:ascii="Arial" w:hAnsi="Arial" w:cs="Arial"/>
        </w:rPr>
      </w:pPr>
      <w:r w:rsidRPr="00F35848">
        <w:rPr>
          <w:rStyle w:val="citation-160"/>
          <w:rFonts w:ascii="Arial" w:hAnsi="Arial" w:cs="Arial"/>
        </w:rPr>
        <w:t>Se validó visualmente una muestra del dataset corregido</w:t>
      </w:r>
      <w:r>
        <w:rPr>
          <w:rStyle w:val="citation-160"/>
          <w:rFonts w:ascii="Arial" w:hAnsi="Arial" w:cs="Arial"/>
        </w:rPr>
        <w:t>,</w:t>
      </w:r>
      <w:r w:rsidRPr="00F35848">
        <w:rPr>
          <w:rStyle w:val="citation-160"/>
          <w:rFonts w:ascii="Arial" w:hAnsi="Arial" w:cs="Arial"/>
        </w:rPr>
        <w:t xml:space="preserve"> confirmando que los patrones aprobados fueron sustituidos correctamente en sus múltiples apariciones a lo largo del padrón, sin afectar </w:t>
      </w:r>
      <w:r>
        <w:rPr>
          <w:rStyle w:val="citation-160"/>
          <w:rFonts w:ascii="Arial" w:hAnsi="Arial" w:cs="Arial"/>
        </w:rPr>
        <w:t xml:space="preserve">los </w:t>
      </w:r>
      <w:r w:rsidRPr="00F35848">
        <w:rPr>
          <w:rStyle w:val="citation-160"/>
          <w:rFonts w:ascii="Arial" w:hAnsi="Arial" w:cs="Arial"/>
        </w:rPr>
        <w:t>registros fuera del alcance del mapa.</w:t>
      </w:r>
    </w:p>
    <w:p w14:paraId="5F8EC874" w14:textId="77777777" w:rsidR="00396EA5" w:rsidRPr="005F3545" w:rsidRDefault="00396EA5" w:rsidP="00396EA5">
      <w:pPr>
        <w:pStyle w:val="NormalWeb"/>
        <w:rPr>
          <w:rFonts w:ascii="Arial" w:hAnsi="Arial" w:cs="Arial"/>
          <w:b/>
          <w:bCs/>
        </w:rPr>
      </w:pPr>
      <w:r w:rsidRPr="005F3545">
        <w:rPr>
          <w:rFonts w:ascii="Arial" w:hAnsi="Arial" w:cs="Arial"/>
          <w:b/>
          <w:bCs/>
        </w:rPr>
        <w:t>RESULTADO</w:t>
      </w:r>
    </w:p>
    <w:p w14:paraId="43EB4ACB" w14:textId="77777777" w:rsidR="00F35848" w:rsidRPr="00F35848" w:rsidRDefault="00F35848" w:rsidP="00F35848">
      <w:pPr>
        <w:pStyle w:val="NormalWeb"/>
        <w:numPr>
          <w:ilvl w:val="0"/>
          <w:numId w:val="62"/>
        </w:numPr>
        <w:jc w:val="both"/>
        <w:rPr>
          <w:rFonts w:ascii="Arial" w:hAnsi="Arial" w:cs="Arial"/>
        </w:rPr>
      </w:pPr>
      <w:r w:rsidRPr="00F35848">
        <w:rPr>
          <w:rFonts w:ascii="Arial" w:hAnsi="Arial" w:cs="Arial"/>
        </w:rPr>
        <w:t>Padrón 2022 con Correcciones Aprobadas Aplicadas: Archivo del ejercicio 2022 con las transformaciones del mapa validado aplicadas de forma uniforme y trazable sobre la totalidad del dataset, eliminando los patrones de error recurrentes y elevando la consistencia visual del padrón completo.</w:t>
      </w:r>
    </w:p>
    <w:p w14:paraId="06458B54" w14:textId="34A1305A" w:rsidR="008C23E7" w:rsidRPr="008C23E7" w:rsidRDefault="00F35848" w:rsidP="00F35848">
      <w:pPr>
        <w:pStyle w:val="NormalWeb"/>
        <w:numPr>
          <w:ilvl w:val="0"/>
          <w:numId w:val="62"/>
        </w:numPr>
        <w:jc w:val="both"/>
        <w:rPr>
          <w:rFonts w:ascii="Arial" w:hAnsi="Arial" w:cs="Arial"/>
        </w:rPr>
      </w:pPr>
      <w:r w:rsidRPr="00F35848">
        <w:rPr>
          <w:rFonts w:ascii="Arial" w:hAnsi="Arial" w:cs="Arial"/>
        </w:rPr>
        <w:lastRenderedPageBreak/>
        <w:t>Cierre del Flujo Semiautomatizado de Limpieza: Conclusión exitosa del bloque de mapeo asistido por revisión humana incorporado al nuevo pipeline, dejando el archivo en condiciones óptimas para la auditoría final de caracteres inválidos en la siguiente etapa del proceso.</w:t>
      </w:r>
    </w:p>
    <w:p w14:paraId="34FECE3D" w14:textId="45E0CC48" w:rsidR="008C23E7" w:rsidRDefault="00FC593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C09BF3F" wp14:editId="7647BE24">
            <wp:extent cx="4320000" cy="524969"/>
            <wp:effectExtent l="25400" t="25400" r="86995" b="85090"/>
            <wp:docPr id="18160439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3913" name="Picture 18160439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20000" cy="524969"/>
                    </a:xfrm>
                    <a:prstGeom prst="rect">
                      <a:avLst/>
                    </a:prstGeom>
                    <a:effectLst>
                      <a:outerShdw blurRad="50800" dist="38100" dir="2700000" algn="tl" rotWithShape="0">
                        <a:prstClr val="black">
                          <a:alpha val="40000"/>
                        </a:prstClr>
                      </a:outerShdw>
                    </a:effectLst>
                  </pic:spPr>
                </pic:pic>
              </a:graphicData>
            </a:graphic>
          </wp:inline>
        </w:drawing>
      </w:r>
    </w:p>
    <w:p w14:paraId="51A907C3" w14:textId="3F7176FB" w:rsidR="006D5579" w:rsidRDefault="00FC5930"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EEE5C36" wp14:editId="58775D6B">
            <wp:extent cx="4320000" cy="3229002"/>
            <wp:effectExtent l="0" t="0" r="0" b="0"/>
            <wp:docPr id="206622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56" name="Picture 206622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20000" cy="3229002"/>
                    </a:xfrm>
                    <a:prstGeom prst="rect">
                      <a:avLst/>
                    </a:prstGeom>
                  </pic:spPr>
                </pic:pic>
              </a:graphicData>
            </a:graphic>
          </wp:inline>
        </w:drawing>
      </w:r>
    </w:p>
    <w:p w14:paraId="2E3AC0E5" w14:textId="77777777" w:rsidR="008C23E7" w:rsidRDefault="008C23E7" w:rsidP="008C23E7">
      <w:pPr>
        <w:rPr>
          <w:rFonts w:ascii="Arial" w:hAnsi="Arial" w:cs="Arial"/>
          <w:b/>
          <w:sz w:val="24"/>
          <w:szCs w:val="20"/>
          <w:lang w:val="es-MX"/>
        </w:rPr>
      </w:pPr>
    </w:p>
    <w:p w14:paraId="1F06D6A7" w14:textId="5E21063E"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6D5579">
        <w:rPr>
          <w:rFonts w:ascii="Arial" w:hAnsi="Arial" w:cs="Arial"/>
          <w:b/>
          <w:sz w:val="24"/>
          <w:szCs w:val="20"/>
          <w:lang w:val="es-MX"/>
        </w:rPr>
        <w:t>2</w:t>
      </w:r>
      <w:r w:rsidRPr="00396EA5">
        <w:rPr>
          <w:rFonts w:ascii="Arial" w:hAnsi="Arial" w:cs="Arial"/>
          <w:b/>
          <w:sz w:val="24"/>
          <w:szCs w:val="20"/>
          <w:lang w:val="es-MX"/>
        </w:rPr>
        <w:t xml:space="preserve"> - </w:t>
      </w:r>
      <w:r w:rsidR="00F35848" w:rsidRPr="00F35848">
        <w:rPr>
          <w:rFonts w:ascii="Arial" w:hAnsi="Arial" w:cs="Arial"/>
          <w:b/>
          <w:sz w:val="24"/>
          <w:szCs w:val="20"/>
          <w:lang w:val="es-MX"/>
        </w:rPr>
        <w:t>Auditoría Final de Caracteres Inválidos del Padrón 2022 — Detección de Residuales y Reincorporación al Pipeline</w:t>
      </w:r>
    </w:p>
    <w:p w14:paraId="4DEB23BD" w14:textId="75C482D8" w:rsidR="00A041F8" w:rsidRPr="00396EA5" w:rsidRDefault="001F7AEC" w:rsidP="001F7AEC">
      <w:pPr>
        <w:pStyle w:val="NormalWeb"/>
        <w:jc w:val="both"/>
        <w:rPr>
          <w:rFonts w:ascii="Arial" w:hAnsi="Arial" w:cs="Arial"/>
        </w:rPr>
      </w:pPr>
      <w:r w:rsidRPr="001F7AEC">
        <w:rPr>
          <w:rFonts w:ascii="Arial" w:hAnsi="Arial" w:cs="Arial"/>
        </w:rPr>
        <w:t xml:space="preserve">Como cierre formal del bloque de limpieza Unicode del padrón 2022 y </w:t>
      </w:r>
      <w:r>
        <w:rPr>
          <w:rFonts w:ascii="Arial" w:hAnsi="Arial" w:cs="Arial"/>
        </w:rPr>
        <w:t xml:space="preserve">como </w:t>
      </w:r>
      <w:r w:rsidRPr="001F7AEC">
        <w:rPr>
          <w:rFonts w:ascii="Arial" w:hAnsi="Arial" w:cs="Arial"/>
        </w:rPr>
        <w:t xml:space="preserve">paso de validación obligatorio antes de ingresar al motor de normalización principal, se ejecutó el script de auditoría forense show_invalidchars.py sobre el dataset corregido. El objetivo de esta etapa es confirmar que el archivo </w:t>
      </w:r>
      <w:r>
        <w:rPr>
          <w:rFonts w:ascii="Arial" w:hAnsi="Arial" w:cs="Arial"/>
        </w:rPr>
        <w:t>está</w:t>
      </w:r>
      <w:r w:rsidRPr="001F7AEC">
        <w:rPr>
          <w:rFonts w:ascii="Arial" w:hAnsi="Arial" w:cs="Arial"/>
        </w:rPr>
        <w:t xml:space="preserve"> completamente libre de caracteres especiales y, en caso contrario, identificar cualquier patrón residual</w:t>
      </w:r>
      <w:r>
        <w:rPr>
          <w:rFonts w:ascii="Arial" w:hAnsi="Arial" w:cs="Arial"/>
        </w:rPr>
        <w:t>, junto</w:t>
      </w:r>
      <w:r w:rsidRPr="001F7AEC">
        <w:rPr>
          <w:rFonts w:ascii="Arial" w:hAnsi="Arial" w:cs="Arial"/>
        </w:rPr>
        <w:t xml:space="preserve"> con su código Unicode oficial y su ubicación exacta dentro del ecosistema de datos. La ejecución de esta auditoría detectó 3 nuevos caracteres especiales no contemplados en las reglas previas del motor de sustitución, lo </w:t>
      </w:r>
      <w:r>
        <w:rPr>
          <w:rFonts w:ascii="Arial" w:hAnsi="Arial" w:cs="Arial"/>
        </w:rPr>
        <w:t>que</w:t>
      </w:r>
      <w:r w:rsidRPr="001F7AEC">
        <w:rPr>
          <w:rFonts w:ascii="Arial" w:hAnsi="Arial" w:cs="Arial"/>
        </w:rPr>
        <w:t xml:space="preserve"> </w:t>
      </w:r>
      <w:r w:rsidRPr="001F7AEC">
        <w:rPr>
          <w:rFonts w:ascii="Arial" w:hAnsi="Arial" w:cs="Arial"/>
        </w:rPr>
        <w:lastRenderedPageBreak/>
        <w:t>disparó la reincorporación de los patrones al script clean_1_chars.py y el reproceso del pa</w:t>
      </w:r>
      <w:r>
        <w:rPr>
          <w:rFonts w:ascii="Arial" w:hAnsi="Arial" w:cs="Arial"/>
        </w:rPr>
        <w:t>t</w:t>
      </w:r>
      <w:r w:rsidRPr="001F7AEC">
        <w:rPr>
          <w:rFonts w:ascii="Arial" w:hAnsi="Arial" w:cs="Arial"/>
        </w:rPr>
        <w:t>rón desde la etapa correspondiente, garantizando que el archivo final que ingresa a la normalización quede saneado al 100%.</w:t>
      </w:r>
    </w:p>
    <w:p w14:paraId="5E0D00CF" w14:textId="77777777" w:rsidR="00396EA5" w:rsidRPr="00CC1656" w:rsidRDefault="00396EA5" w:rsidP="00396EA5">
      <w:pPr>
        <w:pStyle w:val="NormalWeb"/>
        <w:rPr>
          <w:rFonts w:ascii="Arial" w:hAnsi="Arial" w:cs="Arial"/>
          <w:b/>
          <w:bCs/>
        </w:rPr>
      </w:pPr>
      <w:r w:rsidRPr="00CC1656">
        <w:rPr>
          <w:rFonts w:ascii="Arial" w:hAnsi="Arial" w:cs="Arial"/>
          <w:b/>
          <w:bCs/>
        </w:rPr>
        <w:t>Actividades Elaboradas:</w:t>
      </w:r>
    </w:p>
    <w:p w14:paraId="001FE804" w14:textId="7E8C2CDD" w:rsidR="001F7AEC" w:rsidRDefault="001F7AEC" w:rsidP="001F7AEC">
      <w:pPr>
        <w:pStyle w:val="NormalWeb"/>
        <w:spacing w:before="0" w:beforeAutospacing="0"/>
        <w:rPr>
          <w:rFonts w:ascii="Arial" w:hAnsi="Arial" w:cs="Arial"/>
        </w:rPr>
      </w:pPr>
      <w:r>
        <w:rPr>
          <w:rFonts w:ascii="Arial" w:hAnsi="Arial" w:cs="Arial"/>
          <w:b/>
          <w:bCs/>
        </w:rPr>
        <w:t xml:space="preserve">Paso 1: </w:t>
      </w:r>
      <w:r w:rsidRPr="001F7AEC">
        <w:rPr>
          <w:rFonts w:ascii="Arial" w:hAnsi="Arial" w:cs="Arial"/>
          <w:b/>
          <w:bCs/>
        </w:rPr>
        <w:t>Ejecución de la Auditoría Forense sobre el Dataset Corregido</w:t>
      </w:r>
    </w:p>
    <w:p w14:paraId="0A12659F" w14:textId="3FFFEA18" w:rsidR="001F7AEC" w:rsidRPr="001F7AEC" w:rsidRDefault="001F7AEC" w:rsidP="001F7AEC">
      <w:pPr>
        <w:pStyle w:val="NormalWeb"/>
        <w:numPr>
          <w:ilvl w:val="0"/>
          <w:numId w:val="42"/>
        </w:numPr>
        <w:jc w:val="both"/>
        <w:rPr>
          <w:rStyle w:val="citation-164"/>
          <w:rFonts w:ascii="Arial" w:hAnsi="Arial" w:cs="Arial"/>
        </w:rPr>
      </w:pPr>
      <w:r w:rsidRPr="001F7AEC">
        <w:rPr>
          <w:rStyle w:val="citation-164"/>
          <w:rFonts w:ascii="Arial" w:hAnsi="Arial" w:cs="Arial"/>
        </w:rPr>
        <w:t>Se ejecutó el script show_invalidchars.py sobre el archivo del ejercicio 2022</w:t>
      </w:r>
      <w:r w:rsidR="005D6F3F">
        <w:rPr>
          <w:rStyle w:val="citation-164"/>
          <w:rFonts w:ascii="Arial" w:hAnsi="Arial" w:cs="Arial"/>
        </w:rPr>
        <w:t>,</w:t>
      </w:r>
      <w:r w:rsidRPr="001F7AEC">
        <w:rPr>
          <w:rStyle w:val="citation-164"/>
          <w:rFonts w:ascii="Arial" w:hAnsi="Arial" w:cs="Arial"/>
        </w:rPr>
        <w:t xml:space="preserve"> producto de las etapas previas de limpieza, escaneando la totalidad de los registros y campos de texto en busca de caracteres que no cumplan con el patrón de validación Unicode definido para el </w:t>
      </w:r>
      <w:r w:rsidR="005D6F3F">
        <w:rPr>
          <w:rStyle w:val="citation-164"/>
          <w:rFonts w:ascii="Arial" w:hAnsi="Arial" w:cs="Arial"/>
        </w:rPr>
        <w:t>ejercicio</w:t>
      </w:r>
      <w:r w:rsidRPr="001F7AEC">
        <w:rPr>
          <w:rStyle w:val="citation-164"/>
          <w:rFonts w:ascii="Arial" w:hAnsi="Arial" w:cs="Arial"/>
        </w:rPr>
        <w:t>.</w:t>
      </w:r>
    </w:p>
    <w:p w14:paraId="29E12645" w14:textId="2497A38A" w:rsidR="001F7AEC" w:rsidRDefault="001F7AEC" w:rsidP="001F7AEC">
      <w:pPr>
        <w:pStyle w:val="NormalWeb"/>
        <w:numPr>
          <w:ilvl w:val="0"/>
          <w:numId w:val="42"/>
        </w:numPr>
        <w:spacing w:before="0" w:beforeAutospacing="0"/>
        <w:jc w:val="both"/>
        <w:rPr>
          <w:rFonts w:ascii="Arial" w:hAnsi="Arial" w:cs="Arial"/>
        </w:rPr>
      </w:pPr>
      <w:r w:rsidRPr="001F7AEC">
        <w:rPr>
          <w:rStyle w:val="citation-164"/>
          <w:rFonts w:ascii="Arial" w:hAnsi="Arial" w:cs="Arial"/>
        </w:rPr>
        <w:t xml:space="preserve">El motor reportó en </w:t>
      </w:r>
      <w:r w:rsidR="005D6F3F">
        <w:rPr>
          <w:rStyle w:val="citation-164"/>
          <w:rFonts w:ascii="Arial" w:hAnsi="Arial" w:cs="Arial"/>
        </w:rPr>
        <w:t>la consola cada anomalía detectada con su número de renglón exacto, la columna afectada, el código Unicode oficial del carácter inválido (U+XXXX) y el contenido</w:t>
      </w:r>
      <w:r w:rsidRPr="001F7AEC">
        <w:rPr>
          <w:rStyle w:val="citation-164"/>
          <w:rFonts w:ascii="Arial" w:hAnsi="Arial" w:cs="Arial"/>
        </w:rPr>
        <w:t xml:space="preserve"> completo de la celda, proporcionando trazabilidad granular sobre los residuos no atendidos por las etapas anteriores.</w:t>
      </w:r>
    </w:p>
    <w:p w14:paraId="3D85FA43" w14:textId="0ED1474D" w:rsidR="001F7AEC" w:rsidRDefault="001F7AEC" w:rsidP="001F7AEC">
      <w:pPr>
        <w:pStyle w:val="NormalWeb"/>
        <w:spacing w:before="0" w:beforeAutospacing="0"/>
        <w:rPr>
          <w:rFonts w:ascii="Arial" w:hAnsi="Arial" w:cs="Arial"/>
        </w:rPr>
      </w:pPr>
      <w:r>
        <w:rPr>
          <w:rFonts w:ascii="Arial" w:hAnsi="Arial" w:cs="Arial"/>
          <w:b/>
          <w:bCs/>
        </w:rPr>
        <w:t xml:space="preserve">Paso 2: </w:t>
      </w:r>
      <w:r w:rsidR="005D6F3F" w:rsidRPr="005D6F3F">
        <w:rPr>
          <w:rFonts w:ascii="Arial" w:hAnsi="Arial" w:cs="Arial"/>
          <w:b/>
          <w:bCs/>
        </w:rPr>
        <w:t>Catalogación de los Caracteres Residuales Detectados</w:t>
      </w:r>
    </w:p>
    <w:p w14:paraId="2647DEC6" w14:textId="3C75BB26" w:rsidR="005D6F3F" w:rsidRPr="005D6F3F" w:rsidRDefault="005D6F3F" w:rsidP="005D6F3F">
      <w:pPr>
        <w:pStyle w:val="NormalWeb"/>
        <w:numPr>
          <w:ilvl w:val="0"/>
          <w:numId w:val="43"/>
        </w:numPr>
        <w:jc w:val="both"/>
        <w:rPr>
          <w:rStyle w:val="citation-162"/>
          <w:rFonts w:ascii="Arial" w:hAnsi="Arial" w:cs="Arial"/>
        </w:rPr>
      </w:pPr>
      <w:r w:rsidRPr="005D6F3F">
        <w:rPr>
          <w:rStyle w:val="citation-162"/>
          <w:rFonts w:ascii="Arial" w:hAnsi="Arial" w:cs="Arial"/>
        </w:rPr>
        <w:t xml:space="preserve">La auditoría identificó 3 caracteres especiales nuevos que no estaban contemplados en el diccionario de sustituciones del motor clean_1_chars.py, presentes en casos puntuales del padrón 2022 que escaparon a las reglas previas y que requirieron </w:t>
      </w:r>
      <w:r>
        <w:rPr>
          <w:rStyle w:val="citation-162"/>
          <w:rFonts w:ascii="Arial" w:hAnsi="Arial" w:cs="Arial"/>
        </w:rPr>
        <w:t xml:space="preserve">un </w:t>
      </w:r>
      <w:r w:rsidRPr="005D6F3F">
        <w:rPr>
          <w:rStyle w:val="citation-162"/>
          <w:rFonts w:ascii="Arial" w:hAnsi="Arial" w:cs="Arial"/>
        </w:rPr>
        <w:t>tratamiento específico para su incorporación al flujo automático.</w:t>
      </w:r>
    </w:p>
    <w:p w14:paraId="134553D0" w14:textId="2E3A18D0" w:rsidR="001F7AEC" w:rsidRDefault="005D6F3F" w:rsidP="005D6F3F">
      <w:pPr>
        <w:pStyle w:val="NormalWeb"/>
        <w:numPr>
          <w:ilvl w:val="0"/>
          <w:numId w:val="43"/>
        </w:numPr>
        <w:spacing w:before="0" w:beforeAutospacing="0"/>
        <w:jc w:val="both"/>
        <w:rPr>
          <w:rFonts w:ascii="Arial" w:hAnsi="Arial" w:cs="Arial"/>
        </w:rPr>
      </w:pPr>
      <w:r w:rsidRPr="005D6F3F">
        <w:rPr>
          <w:rStyle w:val="citation-162"/>
          <w:rFonts w:ascii="Arial" w:hAnsi="Arial" w:cs="Arial"/>
        </w:rPr>
        <w:t>Se determinó la regla de sustitución correcta para cada uno de los 3 caracteres detectados, evaluando el contexto en el que aparecían dentro del padrón y definiendo el equivalente válido en español que preserva la semántica del dato original.</w:t>
      </w:r>
    </w:p>
    <w:p w14:paraId="65AD098F" w14:textId="5939AA05" w:rsidR="001F7AEC" w:rsidRDefault="001F7AEC" w:rsidP="001F7AEC">
      <w:pPr>
        <w:pStyle w:val="NormalWeb"/>
        <w:spacing w:before="0" w:beforeAutospacing="0"/>
        <w:rPr>
          <w:rFonts w:ascii="Arial" w:hAnsi="Arial" w:cs="Arial"/>
        </w:rPr>
      </w:pPr>
      <w:r>
        <w:rPr>
          <w:rFonts w:ascii="Arial" w:hAnsi="Arial" w:cs="Arial"/>
          <w:b/>
          <w:bCs/>
        </w:rPr>
        <w:t xml:space="preserve">Paso 3: </w:t>
      </w:r>
      <w:r w:rsidR="005D6F3F" w:rsidRPr="005D6F3F">
        <w:rPr>
          <w:rFonts w:ascii="Arial" w:hAnsi="Arial" w:cs="Arial"/>
          <w:b/>
          <w:bCs/>
        </w:rPr>
        <w:t>Reincorporación al Pipeline y Reproceso del Padrón</w:t>
      </w:r>
    </w:p>
    <w:p w14:paraId="6554ED11" w14:textId="26B9582A" w:rsidR="005D6F3F" w:rsidRPr="005D6F3F" w:rsidRDefault="005D6F3F" w:rsidP="005D6F3F">
      <w:pPr>
        <w:pStyle w:val="NormalWeb"/>
        <w:numPr>
          <w:ilvl w:val="0"/>
          <w:numId w:val="44"/>
        </w:numPr>
        <w:jc w:val="both"/>
        <w:rPr>
          <w:rStyle w:val="citation-160"/>
          <w:rFonts w:ascii="Arial" w:hAnsi="Arial" w:cs="Arial"/>
        </w:rPr>
      </w:pPr>
      <w:r w:rsidRPr="005D6F3F">
        <w:rPr>
          <w:rStyle w:val="citation-160"/>
          <w:rFonts w:ascii="Arial" w:hAnsi="Arial" w:cs="Arial"/>
        </w:rPr>
        <w:t xml:space="preserve">Se incorporaron las 3 nuevas reglas de sustitución al diccionario del script clean_1_chars.py, </w:t>
      </w:r>
      <w:r>
        <w:rPr>
          <w:rStyle w:val="citation-160"/>
          <w:rFonts w:ascii="Arial" w:hAnsi="Arial" w:cs="Arial"/>
        </w:rPr>
        <w:t>enriquecie</w:t>
      </w:r>
      <w:r w:rsidRPr="005D6F3F">
        <w:rPr>
          <w:rStyle w:val="citation-160"/>
          <w:rFonts w:ascii="Arial" w:hAnsi="Arial" w:cs="Arial"/>
        </w:rPr>
        <w:t>ndo el motor de limpieza con un catálogo más completo de patrones de contaminación y</w:t>
      </w:r>
      <w:r>
        <w:rPr>
          <w:rStyle w:val="citation-160"/>
          <w:rFonts w:ascii="Arial" w:hAnsi="Arial" w:cs="Arial"/>
        </w:rPr>
        <w:t xml:space="preserve"> haciéndolo</w:t>
      </w:r>
      <w:r w:rsidRPr="005D6F3F">
        <w:rPr>
          <w:rStyle w:val="citation-160"/>
          <w:rFonts w:ascii="Arial" w:hAnsi="Arial" w:cs="Arial"/>
        </w:rPr>
        <w:t xml:space="preserve"> disponible de forma permanente para los ejercicios históricos pendientes de procesamiento.</w:t>
      </w:r>
    </w:p>
    <w:p w14:paraId="5A871D96" w14:textId="2B26FA9B" w:rsidR="001F7AEC" w:rsidRDefault="005D6F3F" w:rsidP="005D6F3F">
      <w:pPr>
        <w:pStyle w:val="NormalWeb"/>
        <w:numPr>
          <w:ilvl w:val="0"/>
          <w:numId w:val="44"/>
        </w:numPr>
        <w:spacing w:before="0" w:beforeAutospacing="0"/>
        <w:jc w:val="both"/>
        <w:rPr>
          <w:rFonts w:ascii="Arial" w:hAnsi="Arial" w:cs="Arial"/>
        </w:rPr>
      </w:pPr>
      <w:r w:rsidRPr="005D6F3F">
        <w:rPr>
          <w:rStyle w:val="citation-160"/>
          <w:rFonts w:ascii="Arial" w:hAnsi="Arial" w:cs="Arial"/>
        </w:rPr>
        <w:t>Se reprocesó el padrón 2022 desde la etapa de limpieza de caracteres especiales, ejecutando nuevamente el flujo clean_1_chars.py → depuración de espacios invisibles → mapeo asistido → revisión humana → aplicación masiva, y se validó</w:t>
      </w:r>
      <w:r>
        <w:rPr>
          <w:rStyle w:val="citation-160"/>
          <w:rFonts w:ascii="Arial" w:hAnsi="Arial" w:cs="Arial"/>
        </w:rPr>
        <w:t>,</w:t>
      </w:r>
      <w:r w:rsidRPr="005D6F3F">
        <w:rPr>
          <w:rStyle w:val="citation-160"/>
          <w:rFonts w:ascii="Arial" w:hAnsi="Arial" w:cs="Arial"/>
        </w:rPr>
        <w:t xml:space="preserve"> mediante una segunda corrida de show_invalidchars.py</w:t>
      </w:r>
      <w:r>
        <w:rPr>
          <w:rStyle w:val="citation-160"/>
          <w:rFonts w:ascii="Arial" w:hAnsi="Arial" w:cs="Arial"/>
        </w:rPr>
        <w:t>,</w:t>
      </w:r>
      <w:r w:rsidRPr="005D6F3F">
        <w:rPr>
          <w:rStyle w:val="citation-160"/>
          <w:rFonts w:ascii="Arial" w:hAnsi="Arial" w:cs="Arial"/>
        </w:rPr>
        <w:t xml:space="preserve"> que el archivo resultante quedó completamente libre de caracteres anómalos.</w:t>
      </w:r>
    </w:p>
    <w:p w14:paraId="53CAF63C" w14:textId="77777777" w:rsidR="00396EA5" w:rsidRPr="00CC1656" w:rsidRDefault="00396EA5" w:rsidP="00396EA5">
      <w:pPr>
        <w:pStyle w:val="NormalWeb"/>
        <w:rPr>
          <w:rFonts w:ascii="Arial" w:hAnsi="Arial" w:cs="Arial"/>
          <w:b/>
          <w:bCs/>
        </w:rPr>
      </w:pPr>
      <w:r w:rsidRPr="00CC1656">
        <w:rPr>
          <w:rFonts w:ascii="Arial" w:hAnsi="Arial" w:cs="Arial"/>
          <w:b/>
          <w:bCs/>
        </w:rPr>
        <w:lastRenderedPageBreak/>
        <w:t>RESULTADO</w:t>
      </w:r>
    </w:p>
    <w:p w14:paraId="1CF378B4" w14:textId="4690DFD2" w:rsidR="005D6F3F" w:rsidRPr="005D6F3F" w:rsidRDefault="005D6F3F" w:rsidP="005D6F3F">
      <w:pPr>
        <w:pStyle w:val="NormalWeb"/>
        <w:numPr>
          <w:ilvl w:val="0"/>
          <w:numId w:val="63"/>
        </w:numPr>
        <w:jc w:val="both"/>
        <w:rPr>
          <w:rFonts w:ascii="Arial" w:hAnsi="Arial" w:cs="Arial"/>
        </w:rPr>
      </w:pPr>
      <w:r w:rsidRPr="005D6F3F">
        <w:rPr>
          <w:rFonts w:ascii="Arial" w:hAnsi="Arial" w:cs="Arial"/>
        </w:rPr>
        <w:t xml:space="preserve">Dataset Auditado y Saneado al 100%: Archivo del ejercicio 2022 confirmado como libre de caracteres Unicode inválidos tras la segunda corrida de auditoría forense, en condiciones óptimas para </w:t>
      </w:r>
      <w:r>
        <w:rPr>
          <w:rFonts w:ascii="Arial" w:hAnsi="Arial" w:cs="Arial"/>
        </w:rPr>
        <w:t>su ingreso</w:t>
      </w:r>
      <w:r w:rsidRPr="005D6F3F">
        <w:rPr>
          <w:rFonts w:ascii="Arial" w:hAnsi="Arial" w:cs="Arial"/>
        </w:rPr>
        <w:t xml:space="preserve"> al motor de normalización principal</w:t>
      </w:r>
      <w:r>
        <w:rPr>
          <w:rFonts w:ascii="Arial" w:hAnsi="Arial" w:cs="Arial"/>
        </w:rPr>
        <w:t>,</w:t>
      </w:r>
      <w:r w:rsidRPr="005D6F3F">
        <w:rPr>
          <w:rFonts w:ascii="Arial" w:hAnsi="Arial" w:cs="Arial"/>
        </w:rPr>
        <w:t xml:space="preserve"> sin riesgo de fallos de matching con catálogos oficiales.</w:t>
      </w:r>
    </w:p>
    <w:p w14:paraId="646586C1" w14:textId="436A587F" w:rsidR="008C23E7" w:rsidRPr="008C23E7" w:rsidRDefault="005D6F3F" w:rsidP="005D6F3F">
      <w:pPr>
        <w:pStyle w:val="NormalWeb"/>
        <w:numPr>
          <w:ilvl w:val="0"/>
          <w:numId w:val="63"/>
        </w:numPr>
        <w:jc w:val="both"/>
        <w:rPr>
          <w:rFonts w:ascii="Arial" w:hAnsi="Arial" w:cs="Arial"/>
        </w:rPr>
      </w:pPr>
      <w:r w:rsidRPr="005D6F3F">
        <w:rPr>
          <w:rFonts w:ascii="Arial" w:hAnsi="Arial" w:cs="Arial"/>
        </w:rPr>
        <w:t>Pipeline Enriquecido para Ejercicios Futuros: Incorporación permanente de los 3 nuevos patrones de sustitución al motor clean_1_chars.py, fortaleciendo el catálogo institucional de reglas de limpieza y reduciendo la probabilidad de que ejercicios históricos posteriores presenten caracteres residuales tras la primera ejecución.</w:t>
      </w:r>
    </w:p>
    <w:p w14:paraId="6F70DB9A" w14:textId="4B140F62" w:rsidR="008C23E7" w:rsidRDefault="00FC5930"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9EF8D8" wp14:editId="7B99DB1A">
            <wp:extent cx="4320000" cy="969287"/>
            <wp:effectExtent l="25400" t="25400" r="86995" b="85090"/>
            <wp:docPr id="6384555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5572" name="Picture 6384555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20000" cy="969287"/>
                    </a:xfrm>
                    <a:prstGeom prst="rect">
                      <a:avLst/>
                    </a:prstGeom>
                    <a:effectLst>
                      <a:outerShdw blurRad="50800" dist="38100" dir="2700000" algn="tl" rotWithShape="0">
                        <a:prstClr val="black">
                          <a:alpha val="40000"/>
                        </a:prstClr>
                      </a:outerShdw>
                    </a:effectLst>
                  </pic:spPr>
                </pic:pic>
              </a:graphicData>
            </a:graphic>
          </wp:inline>
        </w:drawing>
      </w:r>
    </w:p>
    <w:p w14:paraId="6B5E811D" w14:textId="5DCFED7E" w:rsidR="008B63C3" w:rsidRDefault="00FC5930"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CD6EF4A" wp14:editId="2DDFBE72">
            <wp:extent cx="4320000" cy="3021263"/>
            <wp:effectExtent l="0" t="0" r="0" b="1905"/>
            <wp:docPr id="17463476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47653" name="Picture 17463476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20000" cy="3021263"/>
                    </a:xfrm>
                    <a:prstGeom prst="rect">
                      <a:avLst/>
                    </a:prstGeom>
                  </pic:spPr>
                </pic:pic>
              </a:graphicData>
            </a:graphic>
          </wp:inline>
        </w:drawing>
      </w:r>
    </w:p>
    <w:p w14:paraId="415773ED" w14:textId="3D8939C9" w:rsidR="008B63C3" w:rsidRDefault="008B63C3" w:rsidP="00A041F8">
      <w:pPr>
        <w:jc w:val="center"/>
        <w:rPr>
          <w:rFonts w:ascii="Arial" w:eastAsia="Times New Roman" w:hAnsi="Arial" w:cs="Arial"/>
          <w:noProof/>
          <w:sz w:val="24"/>
          <w:szCs w:val="24"/>
          <w:lang w:val="es-MX" w:eastAsia="es-MX"/>
        </w:rPr>
      </w:pPr>
    </w:p>
    <w:p w14:paraId="4917B74C" w14:textId="77777777" w:rsidR="00FC5930" w:rsidRPr="00A041F8" w:rsidRDefault="00FC5930" w:rsidP="00A041F8">
      <w:pPr>
        <w:jc w:val="center"/>
        <w:rPr>
          <w:rFonts w:ascii="Arial" w:eastAsia="Times New Roman" w:hAnsi="Arial" w:cs="Arial"/>
          <w:noProof/>
          <w:sz w:val="24"/>
          <w:szCs w:val="24"/>
          <w:lang w:val="es-MX" w:eastAsia="es-MX"/>
        </w:rPr>
      </w:pPr>
    </w:p>
    <w:p w14:paraId="57A593DC" w14:textId="0C357896"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lastRenderedPageBreak/>
        <w:t>PPABE-1</w:t>
      </w:r>
      <w:r w:rsidR="00FC5930">
        <w:rPr>
          <w:rFonts w:ascii="Arial" w:hAnsi="Arial" w:cs="Arial"/>
          <w:b/>
          <w:sz w:val="24"/>
          <w:szCs w:val="20"/>
          <w:lang w:val="es-MX"/>
        </w:rPr>
        <w:t>518</w:t>
      </w:r>
      <w:r w:rsidRPr="00396EA5">
        <w:rPr>
          <w:rFonts w:ascii="Arial" w:hAnsi="Arial" w:cs="Arial"/>
          <w:b/>
          <w:sz w:val="24"/>
          <w:szCs w:val="20"/>
          <w:lang w:val="es-MX"/>
        </w:rPr>
        <w:t xml:space="preserve"> - </w:t>
      </w:r>
      <w:r w:rsidR="005D6F3F" w:rsidRPr="005D6F3F">
        <w:rPr>
          <w:rFonts w:ascii="Arial" w:hAnsi="Arial" w:cs="Arial"/>
          <w:b/>
          <w:sz w:val="24"/>
          <w:szCs w:val="20"/>
          <w:lang w:val="es-MX"/>
        </w:rPr>
        <w:t>Normalización del Padrón 2022 — Pasada 1: Construcción del JSON-Array de Datos Encontrados por Catálogo</w:t>
      </w:r>
    </w:p>
    <w:p w14:paraId="1396DEF5" w14:textId="4A345384" w:rsidR="00396EA5" w:rsidRPr="00396EA5" w:rsidRDefault="005D6F3F" w:rsidP="005D6F3F">
      <w:pPr>
        <w:pStyle w:val="NormalWeb"/>
        <w:jc w:val="both"/>
        <w:rPr>
          <w:rFonts w:ascii="Arial" w:hAnsi="Arial" w:cs="Arial"/>
        </w:rPr>
      </w:pPr>
      <w:r w:rsidRPr="005D6F3F">
        <w:rPr>
          <w:rFonts w:ascii="Arial" w:hAnsi="Arial" w:cs="Arial"/>
        </w:rPr>
        <w:t xml:space="preserve">Con el dataset del ejercicio 2022 completamente saneado por el pipeline de limpieza, se ingresó al motor </w:t>
      </w:r>
      <w:r>
        <w:rPr>
          <w:rFonts w:ascii="Arial" w:hAnsi="Arial" w:cs="Arial"/>
        </w:rPr>
        <w:t xml:space="preserve">principal </w:t>
      </w:r>
      <w:r w:rsidRPr="005D6F3F">
        <w:rPr>
          <w:rFonts w:ascii="Arial" w:hAnsi="Arial" w:cs="Arial"/>
        </w:rPr>
        <w:t>de normalización del sistema Data Normalizer Core. La estrategia adoptada para el procesamiento del padrón se ejecuta en tres pasadas del mismo programa sec/etl/main.py, cada una con una responsabilidad distinta sobre el dato. Esta primera pasada se enfoca exclusivamente en la fase de descubrimiento: el motor recorre el dataset completo y consolida en archivos JSON el inventario de todos los valores únicos encontrados en cada columna sujeta a normalización contra catálogos oficiales (estado civil, sexo, municipio, tipo de beneficio, programa, componente y demás campos catalogados), sin aplicar ninguna transformación al dataset. El producto de esta etapa es el universo completo de valores que requieren evaluación frente a los catálogos institucionales antes de que la siguiente pasada proponga las conversiones correspondientes.</w:t>
      </w:r>
    </w:p>
    <w:p w14:paraId="1DF41C19" w14:textId="77777777" w:rsidR="00396EA5" w:rsidRPr="00407AFD" w:rsidRDefault="00396EA5" w:rsidP="00396EA5">
      <w:pPr>
        <w:pStyle w:val="NormalWeb"/>
        <w:rPr>
          <w:rFonts w:ascii="Arial" w:hAnsi="Arial" w:cs="Arial"/>
          <w:b/>
          <w:bCs/>
        </w:rPr>
      </w:pPr>
      <w:r w:rsidRPr="00407AFD">
        <w:rPr>
          <w:rFonts w:ascii="Arial" w:hAnsi="Arial" w:cs="Arial"/>
          <w:b/>
          <w:bCs/>
        </w:rPr>
        <w:t>Actividades Elaboradas:</w:t>
      </w:r>
    </w:p>
    <w:p w14:paraId="0F9CC484" w14:textId="565F6968" w:rsidR="005D6F3F" w:rsidRDefault="005D6F3F" w:rsidP="005D6F3F">
      <w:pPr>
        <w:pStyle w:val="NormalWeb"/>
        <w:spacing w:before="0" w:beforeAutospacing="0"/>
        <w:rPr>
          <w:rFonts w:ascii="Arial" w:hAnsi="Arial" w:cs="Arial"/>
        </w:rPr>
      </w:pPr>
      <w:r>
        <w:rPr>
          <w:rFonts w:ascii="Arial" w:hAnsi="Arial" w:cs="Arial"/>
          <w:b/>
          <w:bCs/>
        </w:rPr>
        <w:t xml:space="preserve">Paso 1: </w:t>
      </w:r>
      <w:r w:rsidRPr="005D6F3F">
        <w:rPr>
          <w:rFonts w:ascii="Arial" w:hAnsi="Arial" w:cs="Arial"/>
          <w:b/>
          <w:bCs/>
        </w:rPr>
        <w:t>Ejecución del Motor de Descubrimiento de Valores</w:t>
      </w:r>
    </w:p>
    <w:p w14:paraId="24245EFB" w14:textId="77777777" w:rsidR="005D6F3F" w:rsidRPr="005D6F3F" w:rsidRDefault="005D6F3F" w:rsidP="005D6F3F">
      <w:pPr>
        <w:pStyle w:val="NormalWeb"/>
        <w:numPr>
          <w:ilvl w:val="0"/>
          <w:numId w:val="42"/>
        </w:numPr>
        <w:jc w:val="both"/>
        <w:rPr>
          <w:rFonts w:ascii="Arial" w:hAnsi="Arial" w:cs="Arial"/>
        </w:rPr>
      </w:pPr>
      <w:r w:rsidRPr="005D6F3F">
        <w:rPr>
          <w:rFonts w:ascii="Arial" w:hAnsi="Arial" w:cs="Arial"/>
        </w:rPr>
        <w:t>Se ejecutó el script sec/etl/main.py sobre el dataset saneado del ejercicio 2022, configurando el motor en modo de descubrimiento para que recorra el padrón sin aplicar transformaciones y produzca exclusivamente el inventario de valores únicos por columna catalogada.</w:t>
      </w:r>
    </w:p>
    <w:p w14:paraId="0617DC8E" w14:textId="16343A37" w:rsidR="005D6F3F" w:rsidRDefault="005D6F3F" w:rsidP="005D6F3F">
      <w:pPr>
        <w:pStyle w:val="NormalWeb"/>
        <w:numPr>
          <w:ilvl w:val="0"/>
          <w:numId w:val="42"/>
        </w:numPr>
        <w:spacing w:before="0" w:beforeAutospacing="0"/>
        <w:jc w:val="both"/>
        <w:rPr>
          <w:rFonts w:ascii="Arial" w:hAnsi="Arial" w:cs="Arial"/>
        </w:rPr>
      </w:pPr>
      <w:r w:rsidRPr="005D6F3F">
        <w:rPr>
          <w:rFonts w:ascii="Arial" w:hAnsi="Arial" w:cs="Arial"/>
        </w:rPr>
        <w:t>El motor procesa cada registro del dataset y, para cada columna sujeta a normalización, registra los valores únicos encontrados en estructuras de memoria que serán persistid</w:t>
      </w:r>
      <w:r>
        <w:rPr>
          <w:rFonts w:ascii="Arial" w:hAnsi="Arial" w:cs="Arial"/>
        </w:rPr>
        <w:t>o</w:t>
      </w:r>
      <w:r w:rsidRPr="005D6F3F">
        <w:rPr>
          <w:rFonts w:ascii="Arial" w:hAnsi="Arial" w:cs="Arial"/>
        </w:rPr>
        <w:t>s como archivos JSON-array al cierre de la corrida.</w:t>
      </w:r>
    </w:p>
    <w:p w14:paraId="5C74E7BC" w14:textId="4D39C034" w:rsidR="005D6F3F" w:rsidRDefault="005D6F3F" w:rsidP="005D6F3F">
      <w:pPr>
        <w:pStyle w:val="NormalWeb"/>
        <w:spacing w:before="0" w:beforeAutospacing="0"/>
        <w:rPr>
          <w:rFonts w:ascii="Arial" w:hAnsi="Arial" w:cs="Arial"/>
        </w:rPr>
      </w:pPr>
      <w:r>
        <w:rPr>
          <w:rFonts w:ascii="Arial" w:hAnsi="Arial" w:cs="Arial"/>
          <w:b/>
          <w:bCs/>
        </w:rPr>
        <w:t xml:space="preserve">Paso 2: </w:t>
      </w:r>
      <w:r w:rsidRPr="005D6F3F">
        <w:rPr>
          <w:rFonts w:ascii="Arial" w:hAnsi="Arial" w:cs="Arial"/>
          <w:b/>
          <w:bCs/>
        </w:rPr>
        <w:t>Generación del Inventario de Valores por Catálogo</w:t>
      </w:r>
    </w:p>
    <w:p w14:paraId="618B19A0" w14:textId="786A7CEE" w:rsidR="005D6F3F" w:rsidRPr="005D6F3F" w:rsidRDefault="005D6F3F" w:rsidP="005D6F3F">
      <w:pPr>
        <w:pStyle w:val="NormalWeb"/>
        <w:numPr>
          <w:ilvl w:val="0"/>
          <w:numId w:val="43"/>
        </w:numPr>
        <w:jc w:val="both"/>
        <w:rPr>
          <w:rStyle w:val="citation-162"/>
          <w:rFonts w:ascii="Arial" w:hAnsi="Arial" w:cs="Arial"/>
        </w:rPr>
      </w:pPr>
      <w:r w:rsidRPr="005D6F3F">
        <w:rPr>
          <w:rStyle w:val="citation-162"/>
          <w:rFonts w:ascii="Arial" w:hAnsi="Arial" w:cs="Arial"/>
        </w:rPr>
        <w:t>El sistema generó un archivo JSON-array independiente p</w:t>
      </w:r>
      <w:r w:rsidR="00DE3605">
        <w:rPr>
          <w:rStyle w:val="citation-162"/>
          <w:rFonts w:ascii="Arial" w:hAnsi="Arial" w:cs="Arial"/>
        </w:rPr>
        <w:t>ara</w:t>
      </w:r>
      <w:r w:rsidRPr="005D6F3F">
        <w:rPr>
          <w:rStyle w:val="citation-162"/>
          <w:rFonts w:ascii="Arial" w:hAnsi="Arial" w:cs="Arial"/>
        </w:rPr>
        <w:t xml:space="preserve"> cada columna catalogada del padrón, donde cada archivo contiene la lista exhaustiva de los valores únicos encontrados en esa columna a lo largo del dataset 2022.</w:t>
      </w:r>
    </w:p>
    <w:p w14:paraId="519E8174" w14:textId="67CB0F99" w:rsidR="005D6F3F" w:rsidRDefault="005D6F3F" w:rsidP="005D6F3F">
      <w:pPr>
        <w:pStyle w:val="NormalWeb"/>
        <w:numPr>
          <w:ilvl w:val="0"/>
          <w:numId w:val="43"/>
        </w:numPr>
        <w:spacing w:before="0" w:beforeAutospacing="0"/>
        <w:jc w:val="both"/>
        <w:rPr>
          <w:rFonts w:ascii="Arial" w:hAnsi="Arial" w:cs="Arial"/>
        </w:rPr>
      </w:pPr>
      <w:r w:rsidRPr="005D6F3F">
        <w:rPr>
          <w:rStyle w:val="citation-162"/>
          <w:rFonts w:ascii="Arial" w:hAnsi="Arial" w:cs="Arial"/>
        </w:rPr>
        <w:t xml:space="preserve">Cada archivo opera como </w:t>
      </w:r>
      <w:r>
        <w:rPr>
          <w:rStyle w:val="citation-162"/>
          <w:rFonts w:ascii="Arial" w:hAnsi="Arial" w:cs="Arial"/>
        </w:rPr>
        <w:t xml:space="preserve">un </w:t>
      </w:r>
      <w:r w:rsidRPr="005D6F3F">
        <w:rPr>
          <w:rStyle w:val="citation-162"/>
          <w:rFonts w:ascii="Arial" w:hAnsi="Arial" w:cs="Arial"/>
        </w:rPr>
        <w:t xml:space="preserve">insumo aislado para la siguiente pasada del motor, </w:t>
      </w:r>
      <w:r>
        <w:rPr>
          <w:rStyle w:val="citation-162"/>
          <w:rFonts w:ascii="Arial" w:hAnsi="Arial" w:cs="Arial"/>
        </w:rPr>
        <w:t>lo que permite</w:t>
      </w:r>
      <w:r w:rsidRPr="005D6F3F">
        <w:rPr>
          <w:rStyle w:val="citation-162"/>
          <w:rFonts w:ascii="Arial" w:hAnsi="Arial" w:cs="Arial"/>
        </w:rPr>
        <w:t xml:space="preserve"> que la fase de propuesta de conversiones se enfoque en un catálogo</w:t>
      </w:r>
      <w:r>
        <w:rPr>
          <w:rStyle w:val="citation-162"/>
          <w:rFonts w:ascii="Arial" w:hAnsi="Arial" w:cs="Arial"/>
        </w:rPr>
        <w:t>,</w:t>
      </w:r>
      <w:r w:rsidRPr="005D6F3F">
        <w:rPr>
          <w:rStyle w:val="citation-162"/>
          <w:rFonts w:ascii="Arial" w:hAnsi="Arial" w:cs="Arial"/>
        </w:rPr>
        <w:t xml:space="preserve"> sin mezclar lógicas entre columnas con dominios distintos.</w:t>
      </w:r>
    </w:p>
    <w:p w14:paraId="48D910BD" w14:textId="5F7A9BD3" w:rsidR="005D6F3F" w:rsidRDefault="005D6F3F" w:rsidP="005D6F3F">
      <w:pPr>
        <w:pStyle w:val="NormalWeb"/>
        <w:spacing w:before="0" w:beforeAutospacing="0"/>
        <w:rPr>
          <w:rFonts w:ascii="Arial" w:hAnsi="Arial" w:cs="Arial"/>
        </w:rPr>
      </w:pPr>
      <w:r>
        <w:rPr>
          <w:rFonts w:ascii="Arial" w:hAnsi="Arial" w:cs="Arial"/>
          <w:b/>
          <w:bCs/>
        </w:rPr>
        <w:t xml:space="preserve">Paso 3: </w:t>
      </w:r>
      <w:r w:rsidR="00DE3605" w:rsidRPr="00DE3605">
        <w:rPr>
          <w:rFonts w:ascii="Arial" w:hAnsi="Arial" w:cs="Arial"/>
          <w:b/>
          <w:bCs/>
        </w:rPr>
        <w:t>Validación del Inventario Generado</w:t>
      </w:r>
    </w:p>
    <w:p w14:paraId="2357831C" w14:textId="77777777" w:rsidR="00DE3605" w:rsidRPr="00DE3605" w:rsidRDefault="00DE3605" w:rsidP="00DE3605">
      <w:pPr>
        <w:pStyle w:val="NormalWeb"/>
        <w:numPr>
          <w:ilvl w:val="0"/>
          <w:numId w:val="44"/>
        </w:numPr>
        <w:jc w:val="both"/>
        <w:rPr>
          <w:rStyle w:val="citation-160"/>
          <w:rFonts w:ascii="Arial" w:hAnsi="Arial" w:cs="Arial"/>
        </w:rPr>
      </w:pPr>
      <w:r w:rsidRPr="00DE3605">
        <w:rPr>
          <w:rStyle w:val="citation-160"/>
          <w:rFonts w:ascii="Arial" w:hAnsi="Arial" w:cs="Arial"/>
        </w:rPr>
        <w:t xml:space="preserve">Se validó la integridad del conjunto de archivos JSON-array producidos, confirmando que cada catálogo contenga la totalidad de valores únicos del </w:t>
      </w:r>
      <w:r w:rsidRPr="00DE3605">
        <w:rPr>
          <w:rStyle w:val="citation-160"/>
          <w:rFonts w:ascii="Arial" w:hAnsi="Arial" w:cs="Arial"/>
        </w:rPr>
        <w:lastRenderedPageBreak/>
        <w:t>padrón sin omisiones ni duplicidades, y que la estructura de los archivos sea consumible directamente por la pasada subsiguiente del motor.</w:t>
      </w:r>
    </w:p>
    <w:p w14:paraId="77BDF8F9" w14:textId="6F4D7C92" w:rsidR="005D6F3F" w:rsidRDefault="00DE3605" w:rsidP="00DE3605">
      <w:pPr>
        <w:pStyle w:val="NormalWeb"/>
        <w:numPr>
          <w:ilvl w:val="0"/>
          <w:numId w:val="44"/>
        </w:numPr>
        <w:spacing w:before="0" w:beforeAutospacing="0"/>
        <w:jc w:val="both"/>
        <w:rPr>
          <w:rFonts w:ascii="Arial" w:hAnsi="Arial" w:cs="Arial"/>
        </w:rPr>
      </w:pPr>
      <w:r w:rsidRPr="00DE3605">
        <w:rPr>
          <w:rStyle w:val="citation-160"/>
          <w:rFonts w:ascii="Arial" w:hAnsi="Arial" w:cs="Arial"/>
        </w:rPr>
        <w:t>Se documentó el conteo de valores únicos por catálogo, dimensionando el universo de casos que la siguiente pasada con apoyo de Inteligencia Artificial deberá evaluar y proponer las conversiones correspondientes hacia los valores válidos del catálogo institucional.</w:t>
      </w:r>
    </w:p>
    <w:p w14:paraId="18EE2474" w14:textId="77777777" w:rsidR="00396EA5" w:rsidRPr="00407AFD" w:rsidRDefault="00396EA5" w:rsidP="00396EA5">
      <w:pPr>
        <w:pStyle w:val="NormalWeb"/>
        <w:rPr>
          <w:rFonts w:ascii="Arial" w:hAnsi="Arial" w:cs="Arial"/>
          <w:b/>
          <w:bCs/>
        </w:rPr>
      </w:pPr>
      <w:r w:rsidRPr="00407AFD">
        <w:rPr>
          <w:rFonts w:ascii="Arial" w:hAnsi="Arial" w:cs="Arial"/>
          <w:b/>
          <w:bCs/>
        </w:rPr>
        <w:t>RESULTADO</w:t>
      </w:r>
    </w:p>
    <w:p w14:paraId="504773EB" w14:textId="1DD06DFF" w:rsidR="00DE3605" w:rsidRPr="00DE3605" w:rsidRDefault="00DE3605" w:rsidP="00DE3605">
      <w:pPr>
        <w:pStyle w:val="NormalWeb"/>
        <w:numPr>
          <w:ilvl w:val="0"/>
          <w:numId w:val="64"/>
        </w:numPr>
        <w:jc w:val="both"/>
        <w:rPr>
          <w:rFonts w:ascii="Arial" w:hAnsi="Arial" w:cs="Arial"/>
        </w:rPr>
      </w:pPr>
      <w:r w:rsidRPr="00DE3605">
        <w:rPr>
          <w:rFonts w:ascii="Arial" w:hAnsi="Arial" w:cs="Arial"/>
        </w:rPr>
        <w:t>Se validó la integridad del conjunto de archivos JSON-array producidos, confirmando que cada catálogo cont</w:t>
      </w:r>
      <w:r>
        <w:rPr>
          <w:rFonts w:ascii="Arial" w:hAnsi="Arial" w:cs="Arial"/>
        </w:rPr>
        <w:t>iene</w:t>
      </w:r>
      <w:r w:rsidRPr="00DE3605">
        <w:rPr>
          <w:rFonts w:ascii="Arial" w:hAnsi="Arial" w:cs="Arial"/>
        </w:rPr>
        <w:t xml:space="preserve"> la totalidad de </w:t>
      </w:r>
      <w:r>
        <w:rPr>
          <w:rFonts w:ascii="Arial" w:hAnsi="Arial" w:cs="Arial"/>
        </w:rPr>
        <w:t xml:space="preserve">los </w:t>
      </w:r>
      <w:r w:rsidRPr="00DE3605">
        <w:rPr>
          <w:rFonts w:ascii="Arial" w:hAnsi="Arial" w:cs="Arial"/>
        </w:rPr>
        <w:t>valores únicos del padrón</w:t>
      </w:r>
      <w:r>
        <w:rPr>
          <w:rFonts w:ascii="Arial" w:hAnsi="Arial" w:cs="Arial"/>
        </w:rPr>
        <w:t>,</w:t>
      </w:r>
      <w:r w:rsidRPr="00DE3605">
        <w:rPr>
          <w:rFonts w:ascii="Arial" w:hAnsi="Arial" w:cs="Arial"/>
        </w:rPr>
        <w:t xml:space="preserve"> sin omisiones ni duplicidades, y que la estructura de los archivos </w:t>
      </w:r>
      <w:r>
        <w:rPr>
          <w:rFonts w:ascii="Arial" w:hAnsi="Arial" w:cs="Arial"/>
        </w:rPr>
        <w:t>es</w:t>
      </w:r>
      <w:r w:rsidRPr="00DE3605">
        <w:rPr>
          <w:rFonts w:ascii="Arial" w:hAnsi="Arial" w:cs="Arial"/>
        </w:rPr>
        <w:t xml:space="preserve"> directamente</w:t>
      </w:r>
      <w:r>
        <w:rPr>
          <w:rFonts w:ascii="Arial" w:hAnsi="Arial" w:cs="Arial"/>
        </w:rPr>
        <w:t xml:space="preserve"> consumible</w:t>
      </w:r>
      <w:r w:rsidRPr="00DE3605">
        <w:rPr>
          <w:rFonts w:ascii="Arial" w:hAnsi="Arial" w:cs="Arial"/>
        </w:rPr>
        <w:t xml:space="preserve"> por la siguiente</w:t>
      </w:r>
      <w:r w:rsidR="00D44DDD">
        <w:rPr>
          <w:rFonts w:ascii="Arial" w:hAnsi="Arial" w:cs="Arial"/>
        </w:rPr>
        <w:t xml:space="preserve"> pasada</w:t>
      </w:r>
      <w:r w:rsidRPr="00DE3605">
        <w:rPr>
          <w:rFonts w:ascii="Arial" w:hAnsi="Arial" w:cs="Arial"/>
        </w:rPr>
        <w:t xml:space="preserve"> del motor.</w:t>
      </w:r>
    </w:p>
    <w:p w14:paraId="062654F0" w14:textId="6036D2BD" w:rsidR="008C23E7" w:rsidRPr="008C23E7" w:rsidRDefault="00DE3605" w:rsidP="00DE3605">
      <w:pPr>
        <w:pStyle w:val="NormalWeb"/>
        <w:numPr>
          <w:ilvl w:val="0"/>
          <w:numId w:val="64"/>
        </w:numPr>
        <w:jc w:val="both"/>
        <w:rPr>
          <w:rFonts w:ascii="Arial" w:hAnsi="Arial" w:cs="Arial"/>
        </w:rPr>
      </w:pPr>
      <w:r w:rsidRPr="00DE3605">
        <w:rPr>
          <w:rFonts w:ascii="Arial" w:hAnsi="Arial" w:cs="Arial"/>
        </w:rPr>
        <w:t>Se documentó el conteo de valores únicos por catálogo, dimensionando el universo de casos que la siguiente pasada con apoyo de Inteligencia Artificial deberá evaluar y proponer las conversiones correspondientes hacia los valores válidos del catálogo institucional.</w:t>
      </w:r>
    </w:p>
    <w:p w14:paraId="50C3C3B6" w14:textId="359CC0DA" w:rsidR="00B41CAF" w:rsidRDefault="00025B5F" w:rsidP="00B41CA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99F4136" wp14:editId="67318A2F">
            <wp:extent cx="4320000" cy="1527495"/>
            <wp:effectExtent l="25400" t="25400" r="86995" b="85725"/>
            <wp:docPr id="17422625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62578" name="Picture 174226257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20000" cy="1527495"/>
                    </a:xfrm>
                    <a:prstGeom prst="rect">
                      <a:avLst/>
                    </a:prstGeom>
                    <a:effectLst>
                      <a:outerShdw blurRad="50800" dist="38100" dir="2700000" algn="tl" rotWithShape="0">
                        <a:prstClr val="black">
                          <a:alpha val="40000"/>
                        </a:prstClr>
                      </a:outerShdw>
                    </a:effectLst>
                  </pic:spPr>
                </pic:pic>
              </a:graphicData>
            </a:graphic>
          </wp:inline>
        </w:drawing>
      </w:r>
    </w:p>
    <w:p w14:paraId="06B7575F" w14:textId="1B130E34" w:rsidR="005661E6" w:rsidRDefault="00025B5F"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514B33D" wp14:editId="34EF9B9C">
            <wp:extent cx="4320000" cy="1660937"/>
            <wp:effectExtent l="25400" t="25400" r="86995" b="92075"/>
            <wp:docPr id="10294380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8042" name="Picture 10294380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20000" cy="1660937"/>
                    </a:xfrm>
                    <a:prstGeom prst="rect">
                      <a:avLst/>
                    </a:prstGeom>
                    <a:effectLst>
                      <a:outerShdw blurRad="50800" dist="38100" dir="2700000" algn="tl" rotWithShape="0">
                        <a:prstClr val="black">
                          <a:alpha val="40000"/>
                        </a:prstClr>
                      </a:outerShdw>
                    </a:effectLst>
                  </pic:spPr>
                </pic:pic>
              </a:graphicData>
            </a:graphic>
          </wp:inline>
        </w:drawing>
      </w:r>
    </w:p>
    <w:p w14:paraId="282FB512" w14:textId="3501704F" w:rsidR="005661E6" w:rsidRDefault="005661E6" w:rsidP="008C23E7">
      <w:pPr>
        <w:jc w:val="center"/>
        <w:rPr>
          <w:rFonts w:ascii="Arial" w:eastAsia="Times New Roman" w:hAnsi="Arial" w:cs="Arial"/>
          <w:noProof/>
          <w:sz w:val="24"/>
          <w:szCs w:val="24"/>
          <w:lang w:val="es-MX" w:eastAsia="es-MX"/>
        </w:rPr>
      </w:pPr>
    </w:p>
    <w:p w14:paraId="01A79BDF" w14:textId="77777777" w:rsidR="008C23E7" w:rsidRDefault="008C23E7" w:rsidP="008C23E7">
      <w:pPr>
        <w:rPr>
          <w:rFonts w:ascii="Arial" w:hAnsi="Arial" w:cs="Arial"/>
          <w:b/>
          <w:sz w:val="24"/>
          <w:szCs w:val="20"/>
          <w:lang w:val="es-MX"/>
        </w:rPr>
      </w:pPr>
    </w:p>
    <w:p w14:paraId="16137BA7" w14:textId="1209209B"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lastRenderedPageBreak/>
        <w:t>PPABE-1</w:t>
      </w:r>
      <w:r w:rsidR="00025B5F">
        <w:rPr>
          <w:rFonts w:ascii="Arial" w:hAnsi="Arial" w:cs="Arial"/>
          <w:b/>
          <w:sz w:val="24"/>
          <w:szCs w:val="20"/>
          <w:lang w:val="es-MX"/>
        </w:rPr>
        <w:t>519</w:t>
      </w:r>
      <w:r w:rsidRPr="00396EA5">
        <w:rPr>
          <w:rFonts w:ascii="Arial" w:hAnsi="Arial" w:cs="Arial"/>
          <w:b/>
          <w:sz w:val="24"/>
          <w:szCs w:val="20"/>
          <w:lang w:val="es-MX"/>
        </w:rPr>
        <w:t xml:space="preserve"> - </w:t>
      </w:r>
      <w:r w:rsidR="00DE3605" w:rsidRPr="00DE3605">
        <w:rPr>
          <w:rFonts w:ascii="Arial" w:hAnsi="Arial" w:cs="Arial"/>
          <w:b/>
          <w:sz w:val="24"/>
          <w:szCs w:val="20"/>
          <w:lang w:val="es-MX"/>
        </w:rPr>
        <w:t>Normalización del Padrón 2022 — Pasada 2: Propuesta Automatizada de Conversiones Asistida por Inteligencia Artificial</w:t>
      </w:r>
    </w:p>
    <w:p w14:paraId="3A30D7F2" w14:textId="3103E590" w:rsidR="00396EA5" w:rsidRPr="00396EA5" w:rsidRDefault="00DE3605" w:rsidP="00DE3605">
      <w:pPr>
        <w:pStyle w:val="NormalWeb"/>
        <w:jc w:val="both"/>
        <w:rPr>
          <w:rFonts w:ascii="Arial" w:hAnsi="Arial" w:cs="Arial"/>
        </w:rPr>
      </w:pPr>
      <w:r w:rsidRPr="00DE3605">
        <w:rPr>
          <w:rFonts w:ascii="Arial" w:hAnsi="Arial" w:cs="Arial"/>
        </w:rPr>
        <w:t xml:space="preserve">Con el inventario de valores únicos por catálogo generado en la pasada anterior, se ejecutó la segunda corrida del motor sec/etl/main.py, esta vez configurada para activar el módulo de propuesta de conversiones asistida por Inteligencia Artificial. En esta </w:t>
      </w:r>
      <w:r>
        <w:rPr>
          <w:rFonts w:ascii="Arial" w:hAnsi="Arial" w:cs="Arial"/>
        </w:rPr>
        <w:t>etapa, el motor toma cada valor encontrado en los archivos JSON-array, lo compara con el catálogo oficial correspondiente y, en los casos en que el valor del padrón no coincide exactamente con ninguna opción válida del catálogo, solicita a la IA que sugiera la conversión más certera al</w:t>
      </w:r>
      <w:r w:rsidRPr="00DE3605">
        <w:rPr>
          <w:rFonts w:ascii="Arial" w:hAnsi="Arial" w:cs="Arial"/>
        </w:rPr>
        <w:t xml:space="preserve"> valor institucional correcto. Este enfoque a</w:t>
      </w:r>
      <w:r>
        <w:rPr>
          <w:rFonts w:ascii="Arial" w:hAnsi="Arial" w:cs="Arial"/>
        </w:rPr>
        <w:t>borda</w:t>
      </w:r>
      <w:r w:rsidRPr="00DE3605">
        <w:rPr>
          <w:rFonts w:ascii="Arial" w:hAnsi="Arial" w:cs="Arial"/>
        </w:rPr>
        <w:t xml:space="preserve"> de forma sistemática los errores ortográficos, las variaciones tipográficas, las abreviaturas no estandarizadas y los sinónimos comunes que históricamente requerían</w:t>
      </w:r>
      <w:r>
        <w:rPr>
          <w:rFonts w:ascii="Arial" w:hAnsi="Arial" w:cs="Arial"/>
        </w:rPr>
        <w:t xml:space="preserve"> una</w:t>
      </w:r>
      <w:r w:rsidRPr="00DE3605">
        <w:rPr>
          <w:rFonts w:ascii="Arial" w:hAnsi="Arial" w:cs="Arial"/>
        </w:rPr>
        <w:t xml:space="preserve"> intervención manual extensa, transformando el proceso en un flujo escalable y reproducible.</w:t>
      </w:r>
    </w:p>
    <w:p w14:paraId="7ED942F1" w14:textId="77777777" w:rsidR="00396EA5" w:rsidRPr="009435E1" w:rsidRDefault="00396EA5" w:rsidP="00396EA5">
      <w:pPr>
        <w:pStyle w:val="NormalWeb"/>
        <w:rPr>
          <w:rFonts w:ascii="Arial" w:hAnsi="Arial" w:cs="Arial"/>
          <w:b/>
          <w:bCs/>
        </w:rPr>
      </w:pPr>
      <w:r w:rsidRPr="009435E1">
        <w:rPr>
          <w:rFonts w:ascii="Arial" w:hAnsi="Arial" w:cs="Arial"/>
          <w:b/>
          <w:bCs/>
        </w:rPr>
        <w:t>Actividades Elaboradas:</w:t>
      </w:r>
    </w:p>
    <w:p w14:paraId="3677D501" w14:textId="5FE9E2F6" w:rsidR="00DE3605" w:rsidRDefault="00DE3605" w:rsidP="00DE3605">
      <w:pPr>
        <w:pStyle w:val="NormalWeb"/>
        <w:spacing w:before="0" w:beforeAutospacing="0"/>
        <w:rPr>
          <w:rFonts w:ascii="Arial" w:hAnsi="Arial" w:cs="Arial"/>
        </w:rPr>
      </w:pPr>
      <w:r>
        <w:rPr>
          <w:rFonts w:ascii="Arial" w:hAnsi="Arial" w:cs="Arial"/>
          <w:b/>
          <w:bCs/>
        </w:rPr>
        <w:t xml:space="preserve">Paso 1: </w:t>
      </w:r>
      <w:r w:rsidRPr="00DE3605">
        <w:rPr>
          <w:rFonts w:ascii="Arial" w:hAnsi="Arial" w:cs="Arial"/>
          <w:b/>
          <w:bCs/>
        </w:rPr>
        <w:t>Ejecución del Motor en Modo de Propuesta de Conversiones</w:t>
      </w:r>
    </w:p>
    <w:p w14:paraId="20CFA71E" w14:textId="030C1CFF" w:rsidR="00DE3605" w:rsidRPr="00DE3605" w:rsidRDefault="00DE3605" w:rsidP="00DE3605">
      <w:pPr>
        <w:pStyle w:val="NormalWeb"/>
        <w:numPr>
          <w:ilvl w:val="0"/>
          <w:numId w:val="42"/>
        </w:numPr>
        <w:jc w:val="both"/>
        <w:rPr>
          <w:rFonts w:ascii="Arial" w:hAnsi="Arial" w:cs="Arial"/>
        </w:rPr>
      </w:pPr>
      <w:r w:rsidRPr="00DE3605">
        <w:rPr>
          <w:rFonts w:ascii="Arial" w:hAnsi="Arial" w:cs="Arial"/>
        </w:rPr>
        <w:t>Se ejecutó el script sec/etl/main.py por segunda vez sobre el padrón 2022, recibiendo como insumo los archivos JSON-array generados en la pasada anterior y los catálogos oficiales vigentes con los cuales debe contrastarse cada valor único encontrado.</w:t>
      </w:r>
    </w:p>
    <w:p w14:paraId="0367221A" w14:textId="53464C41" w:rsidR="00DE3605" w:rsidRDefault="00DE3605" w:rsidP="00DE3605">
      <w:pPr>
        <w:pStyle w:val="NormalWeb"/>
        <w:numPr>
          <w:ilvl w:val="0"/>
          <w:numId w:val="42"/>
        </w:numPr>
        <w:spacing w:before="0" w:beforeAutospacing="0"/>
        <w:jc w:val="both"/>
        <w:rPr>
          <w:rFonts w:ascii="Arial" w:hAnsi="Arial" w:cs="Arial"/>
        </w:rPr>
      </w:pPr>
      <w:r w:rsidRPr="00DE3605">
        <w:rPr>
          <w:rFonts w:ascii="Arial" w:hAnsi="Arial" w:cs="Arial"/>
        </w:rPr>
        <w:t>El motor recorre cada catálogo y, para cada valor del padrón que no coincid</w:t>
      </w:r>
      <w:r>
        <w:rPr>
          <w:rFonts w:ascii="Arial" w:hAnsi="Arial" w:cs="Arial"/>
        </w:rPr>
        <w:t>a</w:t>
      </w:r>
      <w:r w:rsidRPr="00DE3605">
        <w:rPr>
          <w:rFonts w:ascii="Arial" w:hAnsi="Arial" w:cs="Arial"/>
        </w:rPr>
        <w:t xml:space="preserve"> exactamente con ninguna opción válida, activa el módulo de Inteligencia Artificial para que evalúe el caso y proponga la conversión más probable </w:t>
      </w:r>
      <w:r>
        <w:rPr>
          <w:rFonts w:ascii="Arial" w:hAnsi="Arial" w:cs="Arial"/>
        </w:rPr>
        <w:t>a</w:t>
      </w:r>
      <w:r w:rsidRPr="00DE3605">
        <w:rPr>
          <w:rFonts w:ascii="Arial" w:hAnsi="Arial" w:cs="Arial"/>
        </w:rPr>
        <w:t>l valor institucional correcto.</w:t>
      </w:r>
    </w:p>
    <w:p w14:paraId="2693F5EC" w14:textId="12998A69" w:rsidR="00DE3605" w:rsidRDefault="00DE3605" w:rsidP="00DE3605">
      <w:pPr>
        <w:pStyle w:val="NormalWeb"/>
        <w:spacing w:before="0" w:beforeAutospacing="0"/>
        <w:rPr>
          <w:rFonts w:ascii="Arial" w:hAnsi="Arial" w:cs="Arial"/>
        </w:rPr>
      </w:pPr>
      <w:r>
        <w:rPr>
          <w:rFonts w:ascii="Arial" w:hAnsi="Arial" w:cs="Arial"/>
          <w:b/>
          <w:bCs/>
        </w:rPr>
        <w:t xml:space="preserve">Paso 2: </w:t>
      </w:r>
      <w:r w:rsidRPr="00DE3605">
        <w:rPr>
          <w:rFonts w:ascii="Arial" w:hAnsi="Arial" w:cs="Arial"/>
          <w:b/>
          <w:bCs/>
        </w:rPr>
        <w:t>Generación de Conversiones Asistidas por Inteligencia Artificial</w:t>
      </w:r>
    </w:p>
    <w:p w14:paraId="72B9FD70" w14:textId="77777777" w:rsidR="00DE3605" w:rsidRPr="00DE3605" w:rsidRDefault="00DE3605" w:rsidP="00DE3605">
      <w:pPr>
        <w:pStyle w:val="NormalWeb"/>
        <w:numPr>
          <w:ilvl w:val="0"/>
          <w:numId w:val="43"/>
        </w:numPr>
        <w:jc w:val="both"/>
        <w:rPr>
          <w:rStyle w:val="citation-162"/>
          <w:rFonts w:ascii="Arial" w:hAnsi="Arial" w:cs="Arial"/>
        </w:rPr>
      </w:pPr>
      <w:r w:rsidRPr="00DE3605">
        <w:rPr>
          <w:rStyle w:val="citation-162"/>
          <w:rFonts w:ascii="Arial" w:hAnsi="Arial" w:cs="Arial"/>
        </w:rPr>
        <w:t>La IA evaluó cada caso de no coincidencia considerando la similitud fonética y ortográfica entre el valor del padrón y las opciones válidas del catálogo, así como los patrones recurrentes de error humano en captura (faltas de acentuación, letras transpuestas, abreviaturas, variantes regionales del nombre).</w:t>
      </w:r>
    </w:p>
    <w:p w14:paraId="6F6B0FCB" w14:textId="10C1D9F1" w:rsidR="00DE3605" w:rsidRDefault="00DE3605" w:rsidP="00DE3605">
      <w:pPr>
        <w:pStyle w:val="NormalWeb"/>
        <w:numPr>
          <w:ilvl w:val="0"/>
          <w:numId w:val="43"/>
        </w:numPr>
        <w:spacing w:before="0" w:beforeAutospacing="0"/>
        <w:jc w:val="both"/>
        <w:rPr>
          <w:rFonts w:ascii="Arial" w:hAnsi="Arial" w:cs="Arial"/>
        </w:rPr>
      </w:pPr>
      <w:r w:rsidRPr="00DE3605">
        <w:rPr>
          <w:rStyle w:val="citation-162"/>
          <w:rFonts w:ascii="Arial" w:hAnsi="Arial" w:cs="Arial"/>
        </w:rPr>
        <w:t xml:space="preserve">El sistema produjo el archivo conversiones.json con la propuesta consolidada de conversiones por catálogo, </w:t>
      </w:r>
      <w:r>
        <w:rPr>
          <w:rStyle w:val="citation-162"/>
          <w:rFonts w:ascii="Arial" w:hAnsi="Arial" w:cs="Arial"/>
        </w:rPr>
        <w:t>en el qu</w:t>
      </w:r>
      <w:r w:rsidRPr="00DE3605">
        <w:rPr>
          <w:rStyle w:val="citation-162"/>
          <w:rFonts w:ascii="Arial" w:hAnsi="Arial" w:cs="Arial"/>
        </w:rPr>
        <w:t>e cada valor del padrón que requiere transformación se asocia con el valor del catálogo oficial sugerido por la IA, dejando explícitamente trazable el origen y el destino de cada conversión propuesta.</w:t>
      </w:r>
    </w:p>
    <w:p w14:paraId="7949E251" w14:textId="0A8563B2" w:rsidR="00DE3605" w:rsidRDefault="00DE3605" w:rsidP="00DE3605">
      <w:pPr>
        <w:pStyle w:val="NormalWeb"/>
        <w:spacing w:before="0" w:beforeAutospacing="0"/>
        <w:rPr>
          <w:rFonts w:ascii="Arial" w:hAnsi="Arial" w:cs="Arial"/>
        </w:rPr>
      </w:pPr>
      <w:r>
        <w:rPr>
          <w:rFonts w:ascii="Arial" w:hAnsi="Arial" w:cs="Arial"/>
          <w:b/>
          <w:bCs/>
        </w:rPr>
        <w:t xml:space="preserve">Paso 3: </w:t>
      </w:r>
      <w:r w:rsidRPr="00DE3605">
        <w:rPr>
          <w:rFonts w:ascii="Arial" w:hAnsi="Arial" w:cs="Arial"/>
          <w:b/>
          <w:bCs/>
        </w:rPr>
        <w:t>Consolidación del Archivo de Propuestas</w:t>
      </w:r>
    </w:p>
    <w:p w14:paraId="51E30FC1" w14:textId="7941991E" w:rsidR="00DE3605" w:rsidRPr="00DE3605" w:rsidRDefault="00DE3605" w:rsidP="00DE3605">
      <w:pPr>
        <w:pStyle w:val="NormalWeb"/>
        <w:numPr>
          <w:ilvl w:val="0"/>
          <w:numId w:val="44"/>
        </w:numPr>
        <w:jc w:val="both"/>
        <w:rPr>
          <w:rStyle w:val="citation-160"/>
          <w:rFonts w:ascii="Arial" w:hAnsi="Arial" w:cs="Arial"/>
        </w:rPr>
      </w:pPr>
      <w:r w:rsidRPr="00DE3605">
        <w:rPr>
          <w:rStyle w:val="citation-160"/>
          <w:rFonts w:ascii="Arial" w:hAnsi="Arial" w:cs="Arial"/>
        </w:rPr>
        <w:lastRenderedPageBreak/>
        <w:t xml:space="preserve">El archivo conversiones.json quedó estructurado en bloques por catálogo, </w:t>
      </w:r>
      <w:r>
        <w:rPr>
          <w:rStyle w:val="citation-160"/>
          <w:rFonts w:ascii="Arial" w:hAnsi="Arial" w:cs="Arial"/>
        </w:rPr>
        <w:t>lo que permite</w:t>
      </w:r>
      <w:r w:rsidRPr="00DE3605">
        <w:rPr>
          <w:rStyle w:val="citation-160"/>
          <w:rFonts w:ascii="Arial" w:hAnsi="Arial" w:cs="Arial"/>
        </w:rPr>
        <w:t xml:space="preserve"> que la siguiente etapa de revisión humana </w:t>
      </w:r>
      <w:r>
        <w:rPr>
          <w:rStyle w:val="citation-160"/>
          <w:rFonts w:ascii="Arial" w:hAnsi="Arial" w:cs="Arial"/>
        </w:rPr>
        <w:t>se</w:t>
      </w:r>
      <w:r w:rsidRPr="00DE3605">
        <w:rPr>
          <w:rStyle w:val="citation-160"/>
          <w:rFonts w:ascii="Arial" w:hAnsi="Arial" w:cs="Arial"/>
        </w:rPr>
        <w:t xml:space="preserve"> eval</w:t>
      </w:r>
      <w:r>
        <w:rPr>
          <w:rStyle w:val="citation-160"/>
          <w:rFonts w:ascii="Arial" w:hAnsi="Arial" w:cs="Arial"/>
        </w:rPr>
        <w:t>ú</w:t>
      </w:r>
      <w:r w:rsidRPr="00DE3605">
        <w:rPr>
          <w:rStyle w:val="citation-160"/>
          <w:rFonts w:ascii="Arial" w:hAnsi="Arial" w:cs="Arial"/>
        </w:rPr>
        <w:t>e de forma ordenada y enfocada por dominio (estado civil, municipio, tipo de beneficio, programa, componente y demás campos catalogados).</w:t>
      </w:r>
    </w:p>
    <w:p w14:paraId="131B9DD3" w14:textId="54376A1F" w:rsidR="00DE3605" w:rsidRDefault="00DE3605" w:rsidP="00DE3605">
      <w:pPr>
        <w:pStyle w:val="NormalWeb"/>
        <w:numPr>
          <w:ilvl w:val="0"/>
          <w:numId w:val="44"/>
        </w:numPr>
        <w:spacing w:before="0" w:beforeAutospacing="0"/>
        <w:jc w:val="both"/>
        <w:rPr>
          <w:rFonts w:ascii="Arial" w:hAnsi="Arial" w:cs="Arial"/>
        </w:rPr>
      </w:pPr>
      <w:r w:rsidRPr="00DE3605">
        <w:rPr>
          <w:rStyle w:val="citation-160"/>
          <w:rFonts w:ascii="Arial" w:hAnsi="Arial" w:cs="Arial"/>
        </w:rPr>
        <w:t>Se preservaron</w:t>
      </w:r>
      <w:r>
        <w:rPr>
          <w:rStyle w:val="citation-160"/>
          <w:rFonts w:ascii="Arial" w:hAnsi="Arial" w:cs="Arial"/>
        </w:rPr>
        <w:t>,</w:t>
      </w:r>
      <w:r w:rsidRPr="00DE3605">
        <w:rPr>
          <w:rStyle w:val="citation-160"/>
          <w:rFonts w:ascii="Arial" w:hAnsi="Arial" w:cs="Arial"/>
        </w:rPr>
        <w:t xml:space="preserve"> sin propuesta</w:t>
      </w:r>
      <w:r>
        <w:rPr>
          <w:rStyle w:val="citation-160"/>
          <w:rFonts w:ascii="Arial" w:hAnsi="Arial" w:cs="Arial"/>
        </w:rPr>
        <w:t>,</w:t>
      </w:r>
      <w:r w:rsidRPr="00DE3605">
        <w:rPr>
          <w:rStyle w:val="citation-160"/>
          <w:rFonts w:ascii="Arial" w:hAnsi="Arial" w:cs="Arial"/>
        </w:rPr>
        <w:t xml:space="preserve"> los valores del padrón que ya coinciden exactamente con el catálogo oficial, asegurando que el archivo refleje exclusivamente los casos que requieren intervención y dimensionando con precisión el alcance real de la revisión humana posterior.</w:t>
      </w:r>
    </w:p>
    <w:p w14:paraId="6FEA0432" w14:textId="5E2B1956" w:rsidR="00396EA5" w:rsidRPr="00396EA5" w:rsidRDefault="00396EA5" w:rsidP="00DE3605">
      <w:pPr>
        <w:pStyle w:val="NormalWeb"/>
        <w:rPr>
          <w:rFonts w:ascii="Arial" w:hAnsi="Arial" w:cs="Arial"/>
        </w:rPr>
      </w:pPr>
    </w:p>
    <w:p w14:paraId="5186B11F" w14:textId="77777777" w:rsidR="00396EA5" w:rsidRPr="009435E1" w:rsidRDefault="00396EA5" w:rsidP="00396EA5">
      <w:pPr>
        <w:pStyle w:val="NormalWeb"/>
        <w:rPr>
          <w:rFonts w:ascii="Arial" w:hAnsi="Arial" w:cs="Arial"/>
          <w:b/>
          <w:bCs/>
        </w:rPr>
      </w:pPr>
      <w:r w:rsidRPr="009435E1">
        <w:rPr>
          <w:rFonts w:ascii="Arial" w:hAnsi="Arial" w:cs="Arial"/>
          <w:b/>
          <w:bCs/>
        </w:rPr>
        <w:t>RESULTADO</w:t>
      </w:r>
    </w:p>
    <w:p w14:paraId="1A27066A" w14:textId="77777777" w:rsidR="00326C99" w:rsidRPr="00326C99" w:rsidRDefault="00326C99" w:rsidP="00326C99">
      <w:pPr>
        <w:pStyle w:val="NormalWeb"/>
        <w:numPr>
          <w:ilvl w:val="0"/>
          <w:numId w:val="65"/>
        </w:numPr>
        <w:jc w:val="both"/>
        <w:rPr>
          <w:rFonts w:ascii="Arial" w:hAnsi="Arial" w:cs="Arial"/>
        </w:rPr>
      </w:pPr>
      <w:r w:rsidRPr="00326C99">
        <w:rPr>
          <w:rFonts w:ascii="Arial" w:hAnsi="Arial" w:cs="Arial"/>
        </w:rPr>
        <w:t>Archivo de Conversiones Generado por IA: Archivo conversiones.json consolidado con la propuesta automatizada de conversiones para todos los valores del padrón 2022 que no coinciden exactamente con los catálogos oficiales, listo para someterse a revisión humana antes de su aplicación definitiva.</w:t>
      </w:r>
    </w:p>
    <w:p w14:paraId="047B6DA5" w14:textId="662DCBC6" w:rsidR="008C23E7" w:rsidRPr="008C23E7" w:rsidRDefault="00326C99" w:rsidP="00326C99">
      <w:pPr>
        <w:pStyle w:val="NormalWeb"/>
        <w:numPr>
          <w:ilvl w:val="0"/>
          <w:numId w:val="65"/>
        </w:numPr>
        <w:jc w:val="both"/>
        <w:rPr>
          <w:rFonts w:ascii="Arial" w:hAnsi="Arial" w:cs="Arial"/>
        </w:rPr>
      </w:pPr>
      <w:r w:rsidRPr="00326C99">
        <w:rPr>
          <w:rFonts w:ascii="Arial" w:hAnsi="Arial" w:cs="Arial"/>
        </w:rPr>
        <w:t>Escalabilidad del Proceso de Normalización: Sustitución del trabajo manual de evaluación caso por caso por un flujo asistido por Inteligencia Artificial que produce propuestas consistentes y trazables, reduciendo significativamente el tiempo requerido para resolver los casos de no coincidencia y preparando el terreno para que la revisión humana se concentre en validar y ajustar, no en construir desde cero.</w:t>
      </w:r>
    </w:p>
    <w:p w14:paraId="0E2A05DC" w14:textId="732E8810" w:rsidR="008C23E7" w:rsidRDefault="00025B5F"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26D309" wp14:editId="69C490B0">
            <wp:extent cx="5040000" cy="2148187"/>
            <wp:effectExtent l="25400" t="25400" r="90805" b="87630"/>
            <wp:docPr id="7062998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9815" name="Picture 7062998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0000" cy="2148187"/>
                    </a:xfrm>
                    <a:prstGeom prst="rect">
                      <a:avLst/>
                    </a:prstGeom>
                    <a:effectLst>
                      <a:outerShdw blurRad="50800" dist="38100" dir="2700000" algn="tl" rotWithShape="0">
                        <a:prstClr val="black">
                          <a:alpha val="40000"/>
                        </a:prstClr>
                      </a:outerShdw>
                    </a:effectLst>
                  </pic:spPr>
                </pic:pic>
              </a:graphicData>
            </a:graphic>
          </wp:inline>
        </w:drawing>
      </w:r>
    </w:p>
    <w:p w14:paraId="18BFEFD6" w14:textId="4CCCBA79" w:rsidR="00DD72A9" w:rsidRDefault="00DD72A9" w:rsidP="008C23E7">
      <w:pPr>
        <w:jc w:val="center"/>
        <w:rPr>
          <w:rFonts w:ascii="Arial" w:eastAsia="Times New Roman" w:hAnsi="Arial" w:cs="Arial"/>
          <w:noProof/>
          <w:sz w:val="24"/>
          <w:szCs w:val="24"/>
          <w:lang w:val="es-MX" w:eastAsia="es-MX"/>
        </w:rPr>
      </w:pPr>
    </w:p>
    <w:p w14:paraId="7D2F7982" w14:textId="77777777" w:rsidR="008C23E7" w:rsidRDefault="008C23E7" w:rsidP="008C23E7">
      <w:pPr>
        <w:rPr>
          <w:rFonts w:ascii="Arial" w:hAnsi="Arial" w:cs="Arial"/>
          <w:b/>
          <w:sz w:val="24"/>
          <w:szCs w:val="20"/>
          <w:lang w:val="es-MX"/>
        </w:rPr>
      </w:pPr>
    </w:p>
    <w:p w14:paraId="5184ED1E" w14:textId="283DE69B" w:rsidR="00137965" w:rsidRPr="00787520" w:rsidRDefault="00137965" w:rsidP="00137965">
      <w:pPr>
        <w:rPr>
          <w:rFonts w:ascii="Arial" w:hAnsi="Arial" w:cs="Arial"/>
          <w:sz w:val="24"/>
          <w:szCs w:val="20"/>
          <w:lang w:val="es-MX"/>
        </w:rPr>
      </w:pPr>
      <w:r w:rsidRPr="00396EA5">
        <w:rPr>
          <w:rFonts w:ascii="Arial" w:hAnsi="Arial" w:cs="Arial"/>
          <w:b/>
          <w:sz w:val="24"/>
          <w:szCs w:val="20"/>
          <w:lang w:val="es-MX"/>
        </w:rPr>
        <w:lastRenderedPageBreak/>
        <w:t>PPABE-1</w:t>
      </w:r>
      <w:r w:rsidR="00326C99">
        <w:rPr>
          <w:rFonts w:ascii="Arial" w:hAnsi="Arial" w:cs="Arial"/>
          <w:b/>
          <w:sz w:val="24"/>
          <w:szCs w:val="20"/>
          <w:lang w:val="es-MX"/>
        </w:rPr>
        <w:t>5</w:t>
      </w:r>
      <w:r w:rsidR="00025B5F">
        <w:rPr>
          <w:rFonts w:ascii="Arial" w:hAnsi="Arial" w:cs="Arial"/>
          <w:b/>
          <w:sz w:val="24"/>
          <w:szCs w:val="20"/>
          <w:lang w:val="es-MX"/>
        </w:rPr>
        <w:t>20</w:t>
      </w:r>
      <w:r w:rsidRPr="00396EA5">
        <w:rPr>
          <w:rFonts w:ascii="Arial" w:hAnsi="Arial" w:cs="Arial"/>
          <w:b/>
          <w:sz w:val="24"/>
          <w:szCs w:val="20"/>
          <w:lang w:val="es-MX"/>
        </w:rPr>
        <w:t xml:space="preserve"> - </w:t>
      </w:r>
      <w:r w:rsidR="00326C99" w:rsidRPr="00326C99">
        <w:rPr>
          <w:rFonts w:ascii="Arial" w:hAnsi="Arial" w:cs="Arial"/>
          <w:b/>
          <w:sz w:val="24"/>
          <w:szCs w:val="20"/>
          <w:lang w:val="es-MX"/>
        </w:rPr>
        <w:t>Revisión Humana del Archivo conversiones.json del Padrón 2022 — Validación y Ajuste de las Propuestas de la Inteligencia Artificial</w:t>
      </w:r>
    </w:p>
    <w:p w14:paraId="73898B23" w14:textId="225472ED" w:rsidR="00137965" w:rsidRPr="00396EA5" w:rsidRDefault="00326C99" w:rsidP="00326C99">
      <w:pPr>
        <w:pStyle w:val="NormalWeb"/>
        <w:jc w:val="both"/>
        <w:rPr>
          <w:rFonts w:ascii="Arial" w:hAnsi="Arial" w:cs="Arial"/>
        </w:rPr>
      </w:pPr>
      <w:r w:rsidRPr="00326C99">
        <w:rPr>
          <w:rFonts w:ascii="Arial" w:hAnsi="Arial" w:cs="Arial"/>
        </w:rPr>
        <w:t>Con el archivo conversiones.json generado por la pasada anterior, se ejecutó la etapa de revisión humana sobre las propuestas de conversión sugeridas por la Inteligencia Artificial. Esta etapa es indispensable porque, si bien la IA acierta en la mayoría de los casos al proponer la opción más cercana del catálogo oficial, existen situaciones en las que la sugerencia automática no corresponde a la conversión correcta — ya sea porque el valor del padrón es ambiguo, porque la similitud ortográfica apunta a un destino incorrecto, o porque el contexto institucional requiere una decisión que la IA no puede inferir de forma autónoma. El producto de esta revisión es un archivo conversiones.json validado y ajustado, listo para ser ejecutado de forma determinista en la siguiente pasada del motor sin intervención adicional de la IA.</w:t>
      </w:r>
    </w:p>
    <w:p w14:paraId="7EABA57D" w14:textId="77777777" w:rsidR="00137965" w:rsidRPr="009435E1" w:rsidRDefault="00137965" w:rsidP="00137965">
      <w:pPr>
        <w:pStyle w:val="NormalWeb"/>
        <w:rPr>
          <w:rFonts w:ascii="Arial" w:hAnsi="Arial" w:cs="Arial"/>
          <w:b/>
          <w:bCs/>
        </w:rPr>
      </w:pPr>
      <w:r w:rsidRPr="009435E1">
        <w:rPr>
          <w:rFonts w:ascii="Arial" w:hAnsi="Arial" w:cs="Arial"/>
          <w:b/>
          <w:bCs/>
        </w:rPr>
        <w:t>Actividades Elaboradas:</w:t>
      </w:r>
    </w:p>
    <w:p w14:paraId="2687670A" w14:textId="7AFB8391" w:rsidR="00326C99" w:rsidRDefault="00326C99" w:rsidP="00326C99">
      <w:pPr>
        <w:pStyle w:val="NormalWeb"/>
        <w:spacing w:before="0" w:beforeAutospacing="0"/>
        <w:rPr>
          <w:rFonts w:ascii="Arial" w:hAnsi="Arial" w:cs="Arial"/>
        </w:rPr>
      </w:pPr>
      <w:r>
        <w:rPr>
          <w:rFonts w:ascii="Arial" w:hAnsi="Arial" w:cs="Arial"/>
          <w:b/>
          <w:bCs/>
        </w:rPr>
        <w:t xml:space="preserve">Paso 1: </w:t>
      </w:r>
      <w:r w:rsidRPr="00326C99">
        <w:rPr>
          <w:rFonts w:ascii="Arial" w:hAnsi="Arial" w:cs="Arial"/>
          <w:b/>
          <w:bCs/>
        </w:rPr>
        <w:t>Inspección Sistemática de las Propuestas por Catálogo</w:t>
      </w:r>
    </w:p>
    <w:p w14:paraId="045A7240" w14:textId="77777777" w:rsidR="00326C99" w:rsidRPr="00326C99" w:rsidRDefault="00326C99" w:rsidP="00326C99">
      <w:pPr>
        <w:pStyle w:val="NormalWeb"/>
        <w:numPr>
          <w:ilvl w:val="0"/>
          <w:numId w:val="42"/>
        </w:numPr>
        <w:jc w:val="both"/>
        <w:rPr>
          <w:rFonts w:ascii="Arial" w:hAnsi="Arial" w:cs="Arial"/>
        </w:rPr>
      </w:pPr>
      <w:r w:rsidRPr="00326C99">
        <w:rPr>
          <w:rFonts w:ascii="Arial" w:hAnsi="Arial" w:cs="Arial"/>
        </w:rPr>
        <w:t>Se realizó la revisión sistemática de las propuestas contenidas en el archivo conversiones.json, evaluando cada par valor-origen / valor-destino sugerido por la IA y validando que la conversión propuesta corresponda efectivamente a la opción correcta del catálogo oficial vigente.</w:t>
      </w:r>
    </w:p>
    <w:p w14:paraId="1E84C30C" w14:textId="1D732AC9" w:rsidR="00326C99" w:rsidRDefault="00326C99" w:rsidP="00326C99">
      <w:pPr>
        <w:pStyle w:val="NormalWeb"/>
        <w:numPr>
          <w:ilvl w:val="0"/>
          <w:numId w:val="42"/>
        </w:numPr>
        <w:spacing w:before="0" w:beforeAutospacing="0"/>
        <w:jc w:val="both"/>
        <w:rPr>
          <w:rFonts w:ascii="Arial" w:hAnsi="Arial" w:cs="Arial"/>
        </w:rPr>
      </w:pPr>
      <w:r w:rsidRPr="00326C99">
        <w:rPr>
          <w:rFonts w:ascii="Arial" w:hAnsi="Arial" w:cs="Arial"/>
        </w:rPr>
        <w:t>La revisión se ejecutó bloque por bloque</w:t>
      </w:r>
      <w:r>
        <w:rPr>
          <w:rFonts w:ascii="Arial" w:hAnsi="Arial" w:cs="Arial"/>
        </w:rPr>
        <w:t>,</w:t>
      </w:r>
      <w:r w:rsidRPr="00326C99">
        <w:rPr>
          <w:rFonts w:ascii="Arial" w:hAnsi="Arial" w:cs="Arial"/>
        </w:rPr>
        <w:t xml:space="preserve"> siguiendo el orden de</w:t>
      </w:r>
      <w:r>
        <w:rPr>
          <w:rFonts w:ascii="Arial" w:hAnsi="Arial" w:cs="Arial"/>
        </w:rPr>
        <w:t xml:space="preserve"> los</w:t>
      </w:r>
      <w:r w:rsidRPr="00326C99">
        <w:rPr>
          <w:rFonts w:ascii="Arial" w:hAnsi="Arial" w:cs="Arial"/>
        </w:rPr>
        <w:t xml:space="preserve"> catálogos del archivo (estado civil, sexo, municipio, tipo de beneficio, programa, componente y demás campos catalogados), priorizando los catálogos con mayor número de propuestas y los de mayor sensibilidad institucional.</w:t>
      </w:r>
    </w:p>
    <w:p w14:paraId="663B740E" w14:textId="175C5476" w:rsidR="00326C99" w:rsidRDefault="00326C99" w:rsidP="00326C99">
      <w:pPr>
        <w:pStyle w:val="NormalWeb"/>
        <w:spacing w:before="0" w:beforeAutospacing="0"/>
        <w:rPr>
          <w:rFonts w:ascii="Arial" w:hAnsi="Arial" w:cs="Arial"/>
        </w:rPr>
      </w:pPr>
      <w:r>
        <w:rPr>
          <w:rFonts w:ascii="Arial" w:hAnsi="Arial" w:cs="Arial"/>
          <w:b/>
          <w:bCs/>
        </w:rPr>
        <w:t xml:space="preserve">Paso 2: </w:t>
      </w:r>
      <w:r w:rsidRPr="00326C99">
        <w:rPr>
          <w:rFonts w:ascii="Arial" w:hAnsi="Arial" w:cs="Arial"/>
          <w:b/>
          <w:bCs/>
        </w:rPr>
        <w:t>Ajuste y Corrección de Conversiones No Adecuadas</w:t>
      </w:r>
    </w:p>
    <w:p w14:paraId="281A7409" w14:textId="762E1E6D" w:rsidR="00326C99" w:rsidRPr="00326C99" w:rsidRDefault="00326C99" w:rsidP="00326C99">
      <w:pPr>
        <w:pStyle w:val="NormalWeb"/>
        <w:numPr>
          <w:ilvl w:val="0"/>
          <w:numId w:val="43"/>
        </w:numPr>
        <w:jc w:val="both"/>
        <w:rPr>
          <w:rStyle w:val="citation-162"/>
          <w:rFonts w:ascii="Arial" w:hAnsi="Arial" w:cs="Arial"/>
        </w:rPr>
      </w:pPr>
      <w:r w:rsidRPr="00326C99">
        <w:rPr>
          <w:rStyle w:val="citation-162"/>
          <w:rFonts w:ascii="Arial" w:hAnsi="Arial" w:cs="Arial"/>
        </w:rPr>
        <w:t xml:space="preserve">Se ajustaron las propuestas en las que la IA sugirió un destino incorrecto, sustituyendo el valor sugerido por el del catálogo que efectivamente corresponde al caso de origen, basándose en el conocimiento institucional del padrón y </w:t>
      </w:r>
      <w:r>
        <w:rPr>
          <w:rStyle w:val="citation-162"/>
          <w:rFonts w:ascii="Arial" w:hAnsi="Arial" w:cs="Arial"/>
        </w:rPr>
        <w:t>en</w:t>
      </w:r>
      <w:r w:rsidRPr="00326C99">
        <w:rPr>
          <w:rStyle w:val="citation-162"/>
          <w:rFonts w:ascii="Arial" w:hAnsi="Arial" w:cs="Arial"/>
        </w:rPr>
        <w:t xml:space="preserve"> las prácticas de captura recurrentes de las Dependencias.</w:t>
      </w:r>
    </w:p>
    <w:p w14:paraId="60770A41" w14:textId="578CFFDE" w:rsidR="00326C99" w:rsidRDefault="00326C99" w:rsidP="00326C99">
      <w:pPr>
        <w:pStyle w:val="NormalWeb"/>
        <w:numPr>
          <w:ilvl w:val="0"/>
          <w:numId w:val="43"/>
        </w:numPr>
        <w:spacing w:before="0" w:beforeAutospacing="0"/>
        <w:jc w:val="both"/>
        <w:rPr>
          <w:rFonts w:ascii="Arial" w:hAnsi="Arial" w:cs="Arial"/>
        </w:rPr>
      </w:pPr>
      <w:r w:rsidRPr="00326C99">
        <w:rPr>
          <w:rStyle w:val="citation-162"/>
          <w:rFonts w:ascii="Arial" w:hAnsi="Arial" w:cs="Arial"/>
        </w:rPr>
        <w:t xml:space="preserve">Se atendieron de forma específica los casos de ambigüedad — valores del padrón que podrían </w:t>
      </w:r>
      <w:r>
        <w:rPr>
          <w:rStyle w:val="citation-162"/>
          <w:rFonts w:ascii="Arial" w:hAnsi="Arial" w:cs="Arial"/>
        </w:rPr>
        <w:t>corresponder a más de una opción válida del catálogo — resolviendo cada caso con criterios consistentes y documentando la decisión cuando el contexto lo requería, garantizando que la conversión definitiva reflejara</w:t>
      </w:r>
      <w:r w:rsidRPr="00326C99">
        <w:rPr>
          <w:rStyle w:val="citation-162"/>
          <w:rFonts w:ascii="Arial" w:hAnsi="Arial" w:cs="Arial"/>
        </w:rPr>
        <w:t xml:space="preserve"> la interpretación institucional correcta.</w:t>
      </w:r>
    </w:p>
    <w:p w14:paraId="51D14CDC" w14:textId="169F3D78" w:rsidR="00326C99" w:rsidRDefault="00326C99" w:rsidP="00326C99">
      <w:pPr>
        <w:pStyle w:val="NormalWeb"/>
        <w:spacing w:before="0" w:beforeAutospacing="0"/>
        <w:rPr>
          <w:rFonts w:ascii="Arial" w:hAnsi="Arial" w:cs="Arial"/>
        </w:rPr>
      </w:pPr>
      <w:r>
        <w:rPr>
          <w:rFonts w:ascii="Arial" w:hAnsi="Arial" w:cs="Arial"/>
          <w:b/>
          <w:bCs/>
        </w:rPr>
        <w:t xml:space="preserve">Paso 3: </w:t>
      </w:r>
      <w:r w:rsidR="00151F0A" w:rsidRPr="00151F0A">
        <w:rPr>
          <w:rFonts w:ascii="Arial" w:hAnsi="Arial" w:cs="Arial"/>
          <w:b/>
          <w:bCs/>
        </w:rPr>
        <w:t>Consolidación del Archivo Validado</w:t>
      </w:r>
    </w:p>
    <w:p w14:paraId="7A8B5EB5" w14:textId="56AA41CD" w:rsidR="00151F0A" w:rsidRPr="00151F0A" w:rsidRDefault="00151F0A" w:rsidP="00151F0A">
      <w:pPr>
        <w:pStyle w:val="NormalWeb"/>
        <w:numPr>
          <w:ilvl w:val="0"/>
          <w:numId w:val="44"/>
        </w:numPr>
        <w:jc w:val="both"/>
        <w:rPr>
          <w:rStyle w:val="citation-160"/>
          <w:rFonts w:ascii="Arial" w:hAnsi="Arial" w:cs="Arial"/>
        </w:rPr>
      </w:pPr>
      <w:r w:rsidRPr="00151F0A">
        <w:rPr>
          <w:rStyle w:val="citation-160"/>
          <w:rFonts w:ascii="Arial" w:hAnsi="Arial" w:cs="Arial"/>
        </w:rPr>
        <w:lastRenderedPageBreak/>
        <w:t xml:space="preserve">Se generó la versión final del archivo conversiones.json con las conversiones validadas y ajustadas, preservando la estructura original del archivo para su consumo directo </w:t>
      </w:r>
      <w:r>
        <w:rPr>
          <w:rStyle w:val="citation-160"/>
          <w:rFonts w:ascii="Arial" w:hAnsi="Arial" w:cs="Arial"/>
        </w:rPr>
        <w:t>en</w:t>
      </w:r>
      <w:r w:rsidRPr="00151F0A">
        <w:rPr>
          <w:rStyle w:val="citation-160"/>
          <w:rFonts w:ascii="Arial" w:hAnsi="Arial" w:cs="Arial"/>
        </w:rPr>
        <w:t xml:space="preserve"> la siguiente pasada del motor de normalización.</w:t>
      </w:r>
    </w:p>
    <w:p w14:paraId="3D4E6EA2" w14:textId="1CAA26BF" w:rsidR="00326C99" w:rsidRDefault="00151F0A" w:rsidP="00151F0A">
      <w:pPr>
        <w:pStyle w:val="NormalWeb"/>
        <w:numPr>
          <w:ilvl w:val="0"/>
          <w:numId w:val="44"/>
        </w:numPr>
        <w:spacing w:before="0" w:beforeAutospacing="0"/>
        <w:jc w:val="both"/>
        <w:rPr>
          <w:rFonts w:ascii="Arial" w:hAnsi="Arial" w:cs="Arial"/>
        </w:rPr>
      </w:pPr>
      <w:r w:rsidRPr="00151F0A">
        <w:rPr>
          <w:rStyle w:val="citation-160"/>
          <w:rFonts w:ascii="Arial" w:hAnsi="Arial" w:cs="Arial"/>
        </w:rPr>
        <w:t>Se dejó el archivo listo para</w:t>
      </w:r>
      <w:r>
        <w:rPr>
          <w:rStyle w:val="citation-160"/>
          <w:rFonts w:ascii="Arial" w:hAnsi="Arial" w:cs="Arial"/>
        </w:rPr>
        <w:t xml:space="preserve"> su</w:t>
      </w:r>
      <w:r w:rsidRPr="00151F0A">
        <w:rPr>
          <w:rStyle w:val="citation-160"/>
          <w:rFonts w:ascii="Arial" w:hAnsi="Arial" w:cs="Arial"/>
        </w:rPr>
        <w:t xml:space="preserve"> ejecución determinista, con la certeza de que cada conversión incluida ha pasado por validación humana y que la subsiguiente operará exclusivamente con base en los pares aprobados, sin intervención de la IA en línea.</w:t>
      </w:r>
    </w:p>
    <w:p w14:paraId="269CC829" w14:textId="77777777" w:rsidR="00137965" w:rsidRPr="009435E1" w:rsidRDefault="00137965" w:rsidP="00137965">
      <w:pPr>
        <w:pStyle w:val="NormalWeb"/>
        <w:rPr>
          <w:rFonts w:ascii="Arial" w:hAnsi="Arial" w:cs="Arial"/>
          <w:b/>
          <w:bCs/>
        </w:rPr>
      </w:pPr>
      <w:r w:rsidRPr="009435E1">
        <w:rPr>
          <w:rFonts w:ascii="Arial" w:hAnsi="Arial" w:cs="Arial"/>
          <w:b/>
          <w:bCs/>
        </w:rPr>
        <w:t>RESULTADO</w:t>
      </w:r>
    </w:p>
    <w:p w14:paraId="07FC44DF" w14:textId="77777777" w:rsidR="00151F0A" w:rsidRPr="00151F0A" w:rsidRDefault="00151F0A" w:rsidP="00151F0A">
      <w:pPr>
        <w:pStyle w:val="NormalWeb"/>
        <w:numPr>
          <w:ilvl w:val="0"/>
          <w:numId w:val="66"/>
        </w:numPr>
        <w:jc w:val="both"/>
        <w:rPr>
          <w:rFonts w:ascii="Arial" w:hAnsi="Arial" w:cs="Arial"/>
        </w:rPr>
      </w:pPr>
      <w:r w:rsidRPr="00151F0A">
        <w:rPr>
          <w:rFonts w:ascii="Arial" w:hAnsi="Arial" w:cs="Arial"/>
          <w:b/>
          <w:bCs/>
        </w:rPr>
        <w:t>Archivo de Conversiones Validado</w:t>
      </w:r>
      <w:r w:rsidRPr="00151F0A">
        <w:rPr>
          <w:rFonts w:ascii="Arial" w:hAnsi="Arial" w:cs="Arial"/>
        </w:rPr>
        <w:t>: Archivo conversiones.json revisado y ajustado por intervención humana, con cada propuesta de la Inteligencia Artificial confirmada o corregida según el conocimiento institucional, garantizando que las transformaciones que se apliquen al padrón 2022 reflejen la interpretación correcta del dato.</w:t>
      </w:r>
    </w:p>
    <w:p w14:paraId="67B79B7E" w14:textId="73EAE4FE" w:rsidR="00137965" w:rsidRPr="008C23E7" w:rsidRDefault="00151F0A" w:rsidP="00151F0A">
      <w:pPr>
        <w:pStyle w:val="NormalWeb"/>
        <w:numPr>
          <w:ilvl w:val="0"/>
          <w:numId w:val="66"/>
        </w:numPr>
        <w:jc w:val="both"/>
        <w:rPr>
          <w:rFonts w:ascii="Arial" w:hAnsi="Arial" w:cs="Arial"/>
        </w:rPr>
      </w:pPr>
      <w:r w:rsidRPr="00151F0A">
        <w:rPr>
          <w:rFonts w:ascii="Arial" w:hAnsi="Arial" w:cs="Arial"/>
          <w:b/>
          <w:bCs/>
        </w:rPr>
        <w:t>Punto de Control Humano Consolidado</w:t>
      </w:r>
      <w:r w:rsidRPr="00151F0A">
        <w:rPr>
          <w:rFonts w:ascii="Arial" w:hAnsi="Arial" w:cs="Arial"/>
        </w:rPr>
        <w:t>: Establecimiento formal de la revisión humana como punto de control obligatorio entre la propuesta automatizada de la IA y la aplicación masiva de las conversiones, equilibrando la escalabilidad del procesamiento con la fidelidad institucional al catálogo oficial del Padrón de Beneficiarios.</w:t>
      </w:r>
    </w:p>
    <w:p w14:paraId="09D51F5F" w14:textId="417C546C" w:rsidR="00137965" w:rsidRDefault="001E7245"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9BF795E" wp14:editId="47C33A08">
            <wp:extent cx="4680000" cy="3393238"/>
            <wp:effectExtent l="0" t="0" r="0" b="0"/>
            <wp:docPr id="125874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461" name="Picture 1258746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80000" cy="3393238"/>
                    </a:xfrm>
                    <a:prstGeom prst="rect">
                      <a:avLst/>
                    </a:prstGeom>
                  </pic:spPr>
                </pic:pic>
              </a:graphicData>
            </a:graphic>
          </wp:inline>
        </w:drawing>
      </w:r>
    </w:p>
    <w:p w14:paraId="06DEB4AA" w14:textId="55DB7F03" w:rsidR="002107C4" w:rsidRDefault="002107C4" w:rsidP="00137965">
      <w:pPr>
        <w:jc w:val="center"/>
        <w:rPr>
          <w:rFonts w:ascii="Arial" w:eastAsia="Times New Roman" w:hAnsi="Arial" w:cs="Arial"/>
          <w:noProof/>
          <w:sz w:val="24"/>
          <w:szCs w:val="24"/>
          <w:lang w:val="es-MX" w:eastAsia="es-MX"/>
        </w:rPr>
      </w:pPr>
    </w:p>
    <w:p w14:paraId="21F26B46" w14:textId="4723593B" w:rsidR="00151F0A" w:rsidRPr="00787520" w:rsidRDefault="00151F0A" w:rsidP="00151F0A">
      <w:pPr>
        <w:rPr>
          <w:rFonts w:ascii="Arial" w:hAnsi="Arial" w:cs="Arial"/>
          <w:sz w:val="24"/>
          <w:szCs w:val="20"/>
          <w:lang w:val="es-MX"/>
        </w:rPr>
      </w:pPr>
      <w:r w:rsidRPr="00396EA5">
        <w:rPr>
          <w:rFonts w:ascii="Arial" w:hAnsi="Arial" w:cs="Arial"/>
          <w:b/>
          <w:sz w:val="24"/>
          <w:szCs w:val="20"/>
          <w:lang w:val="es-MX"/>
        </w:rPr>
        <w:lastRenderedPageBreak/>
        <w:t>PPABE-1</w:t>
      </w:r>
      <w:r w:rsidR="001E7245">
        <w:rPr>
          <w:rFonts w:ascii="Arial" w:hAnsi="Arial" w:cs="Arial"/>
          <w:b/>
          <w:sz w:val="24"/>
          <w:szCs w:val="20"/>
          <w:lang w:val="es-MX"/>
        </w:rPr>
        <w:t>521</w:t>
      </w:r>
      <w:r w:rsidRPr="00396EA5">
        <w:rPr>
          <w:rFonts w:ascii="Arial" w:hAnsi="Arial" w:cs="Arial"/>
          <w:b/>
          <w:sz w:val="24"/>
          <w:szCs w:val="20"/>
          <w:lang w:val="es-MX"/>
        </w:rPr>
        <w:t xml:space="preserve"> - </w:t>
      </w:r>
      <w:r w:rsidRPr="00151F0A">
        <w:rPr>
          <w:rFonts w:ascii="Arial" w:hAnsi="Arial" w:cs="Arial"/>
          <w:b/>
          <w:sz w:val="24"/>
          <w:szCs w:val="20"/>
          <w:lang w:val="es-MX"/>
        </w:rPr>
        <w:t>Normalización del Padrón 2022 — Pasada 3: Aplicación Determinista de las Conversiones Aprobadas sobre el Dataset</w:t>
      </w:r>
    </w:p>
    <w:p w14:paraId="6C0A2362" w14:textId="600FE4FE" w:rsidR="00151F0A" w:rsidRPr="00396EA5" w:rsidRDefault="007E4D3A" w:rsidP="00151F0A">
      <w:pPr>
        <w:pStyle w:val="NormalWeb"/>
        <w:jc w:val="both"/>
        <w:rPr>
          <w:rFonts w:ascii="Arial" w:hAnsi="Arial" w:cs="Arial"/>
        </w:rPr>
      </w:pPr>
      <w:r w:rsidRPr="007E4D3A">
        <w:rPr>
          <w:rFonts w:ascii="Arial" w:hAnsi="Arial" w:cs="Arial"/>
        </w:rPr>
        <w:t>Con el archivo conversiones.json validado por revisión humana, se ejecutó la tercera y última pasada del motor sec/etl/main.py sobre el padrón 2022. En esta etapa</w:t>
      </w:r>
      <w:r>
        <w:rPr>
          <w:rFonts w:ascii="Arial" w:hAnsi="Arial" w:cs="Arial"/>
        </w:rPr>
        <w:t>,</w:t>
      </w:r>
      <w:r w:rsidRPr="007E4D3A">
        <w:rPr>
          <w:rFonts w:ascii="Arial" w:hAnsi="Arial" w:cs="Arial"/>
        </w:rPr>
        <w:t xml:space="preserve"> el sistema opera de forma puramente determinista: lee las conversiones aprobadas del archivo y aplica cada transformación </w:t>
      </w:r>
      <w:r>
        <w:rPr>
          <w:rFonts w:ascii="Arial" w:hAnsi="Arial" w:cs="Arial"/>
        </w:rPr>
        <w:t>a</w:t>
      </w:r>
      <w:r w:rsidRPr="007E4D3A">
        <w:rPr>
          <w:rFonts w:ascii="Arial" w:hAnsi="Arial" w:cs="Arial"/>
        </w:rPr>
        <w:t xml:space="preserve"> las columnas catalogadas del dataset, sin activar el módulo de Inteligencia Artificial </w:t>
      </w:r>
      <w:r>
        <w:rPr>
          <w:rFonts w:ascii="Arial" w:hAnsi="Arial" w:cs="Arial"/>
        </w:rPr>
        <w:t>ni</w:t>
      </w:r>
      <w:r w:rsidRPr="007E4D3A">
        <w:rPr>
          <w:rFonts w:ascii="Arial" w:hAnsi="Arial" w:cs="Arial"/>
        </w:rPr>
        <w:t xml:space="preserve"> ejecutar ninguna lógica de inferencia adicional. Esta separación estricta entre las tres pasadas — descubrimiento, propuesta asistida por IA y aplicación determinista, intercaladas por la revisión humana — garantiza la trazabilidad completa del proceso de normalización y permite reproducir el resultado en cualquier momento </w:t>
      </w:r>
      <w:r>
        <w:rPr>
          <w:rFonts w:ascii="Arial" w:hAnsi="Arial" w:cs="Arial"/>
        </w:rPr>
        <w:t>a partir</w:t>
      </w:r>
      <w:r w:rsidRPr="007E4D3A">
        <w:rPr>
          <w:rFonts w:ascii="Arial" w:hAnsi="Arial" w:cs="Arial"/>
        </w:rPr>
        <w:t xml:space="preserve"> del dataset saneado y del archivo conversiones.json aprobado.</w:t>
      </w:r>
    </w:p>
    <w:p w14:paraId="5BFC6754" w14:textId="77777777" w:rsidR="00151F0A" w:rsidRPr="009435E1" w:rsidRDefault="00151F0A" w:rsidP="00151F0A">
      <w:pPr>
        <w:pStyle w:val="NormalWeb"/>
        <w:rPr>
          <w:rFonts w:ascii="Arial" w:hAnsi="Arial" w:cs="Arial"/>
          <w:b/>
          <w:bCs/>
        </w:rPr>
      </w:pPr>
      <w:r w:rsidRPr="009435E1">
        <w:rPr>
          <w:rFonts w:ascii="Arial" w:hAnsi="Arial" w:cs="Arial"/>
          <w:b/>
          <w:bCs/>
        </w:rPr>
        <w:t>Actividades Elaboradas:</w:t>
      </w:r>
    </w:p>
    <w:p w14:paraId="7D14DDC0" w14:textId="397178F8" w:rsidR="00151F0A" w:rsidRDefault="00151F0A" w:rsidP="00151F0A">
      <w:pPr>
        <w:pStyle w:val="NormalWeb"/>
        <w:spacing w:before="0" w:beforeAutospacing="0"/>
        <w:rPr>
          <w:rFonts w:ascii="Arial" w:hAnsi="Arial" w:cs="Arial"/>
        </w:rPr>
      </w:pPr>
      <w:r>
        <w:rPr>
          <w:rFonts w:ascii="Arial" w:hAnsi="Arial" w:cs="Arial"/>
          <w:b/>
          <w:bCs/>
        </w:rPr>
        <w:t xml:space="preserve">Paso 1: </w:t>
      </w:r>
      <w:r w:rsidR="007E4D3A" w:rsidRPr="007E4D3A">
        <w:rPr>
          <w:rFonts w:ascii="Arial" w:hAnsi="Arial" w:cs="Arial"/>
          <w:b/>
          <w:bCs/>
        </w:rPr>
        <w:t>Ejecución del Motor en Modo de Aplicación Determinista</w:t>
      </w:r>
    </w:p>
    <w:p w14:paraId="6098AF8A" w14:textId="77777777" w:rsidR="007E4D3A" w:rsidRPr="007E4D3A" w:rsidRDefault="007E4D3A" w:rsidP="007E4D3A">
      <w:pPr>
        <w:pStyle w:val="NormalWeb"/>
        <w:numPr>
          <w:ilvl w:val="0"/>
          <w:numId w:val="42"/>
        </w:numPr>
        <w:jc w:val="both"/>
        <w:rPr>
          <w:rFonts w:ascii="Arial" w:hAnsi="Arial" w:cs="Arial"/>
        </w:rPr>
      </w:pPr>
      <w:r w:rsidRPr="007E4D3A">
        <w:rPr>
          <w:rFonts w:ascii="Arial" w:hAnsi="Arial" w:cs="Arial"/>
        </w:rPr>
        <w:t>Se ejecutó el script sec/etl/main.py por tercera vez sobre el padrón 2022, recibiendo como insumo el dataset saneado por el pipeline de limpieza y el archivo conversiones.json aprobado en la etapa anterior.</w:t>
      </w:r>
    </w:p>
    <w:p w14:paraId="29D932FA" w14:textId="5C932D41" w:rsidR="00151F0A" w:rsidRDefault="007E4D3A" w:rsidP="007E4D3A">
      <w:pPr>
        <w:pStyle w:val="NormalWeb"/>
        <w:numPr>
          <w:ilvl w:val="0"/>
          <w:numId w:val="42"/>
        </w:numPr>
        <w:spacing w:before="0" w:beforeAutospacing="0"/>
        <w:jc w:val="both"/>
        <w:rPr>
          <w:rFonts w:ascii="Arial" w:hAnsi="Arial" w:cs="Arial"/>
        </w:rPr>
      </w:pPr>
      <w:r w:rsidRPr="007E4D3A">
        <w:rPr>
          <w:rFonts w:ascii="Arial" w:hAnsi="Arial" w:cs="Arial"/>
        </w:rPr>
        <w:t>El motor detectó que las conversiones ya se encuentran consolidadas y validadas, por lo que el módulo de Inteligencia Artificial permaneció inactivo durante la corrida y la ejecución se concentró exclusivamente en la aplicación de las transformaciones definidas.</w:t>
      </w:r>
    </w:p>
    <w:p w14:paraId="0C85629C" w14:textId="6934C904" w:rsidR="00151F0A" w:rsidRDefault="00151F0A" w:rsidP="00151F0A">
      <w:pPr>
        <w:pStyle w:val="NormalWeb"/>
        <w:spacing w:before="0" w:beforeAutospacing="0"/>
        <w:rPr>
          <w:rFonts w:ascii="Arial" w:hAnsi="Arial" w:cs="Arial"/>
        </w:rPr>
      </w:pPr>
      <w:r>
        <w:rPr>
          <w:rFonts w:ascii="Arial" w:hAnsi="Arial" w:cs="Arial"/>
          <w:b/>
          <w:bCs/>
        </w:rPr>
        <w:t xml:space="preserve">Paso 2: </w:t>
      </w:r>
      <w:r w:rsidR="007E4D3A" w:rsidRPr="007E4D3A">
        <w:rPr>
          <w:rFonts w:ascii="Arial" w:hAnsi="Arial" w:cs="Arial"/>
          <w:b/>
          <w:bCs/>
        </w:rPr>
        <w:t>Aplicación de las Transformaciones por Columna Catalogada</w:t>
      </w:r>
    </w:p>
    <w:p w14:paraId="145F25C1" w14:textId="2690C8B7" w:rsidR="007E4D3A" w:rsidRPr="007E4D3A" w:rsidRDefault="007E4D3A" w:rsidP="007E4D3A">
      <w:pPr>
        <w:pStyle w:val="NormalWeb"/>
        <w:numPr>
          <w:ilvl w:val="0"/>
          <w:numId w:val="43"/>
        </w:numPr>
        <w:jc w:val="both"/>
        <w:rPr>
          <w:rStyle w:val="citation-162"/>
          <w:rFonts w:ascii="Arial" w:hAnsi="Arial" w:cs="Arial"/>
        </w:rPr>
      </w:pPr>
      <w:r w:rsidRPr="007E4D3A">
        <w:rPr>
          <w:rStyle w:val="citation-162"/>
          <w:rFonts w:ascii="Arial" w:hAnsi="Arial" w:cs="Arial"/>
        </w:rPr>
        <w:t xml:space="preserve">El motor recorrió cada columna sujeta a normalización del padrón 2022 y aplicó las conversiones aprobadas en conversiones.json </w:t>
      </w:r>
      <w:r>
        <w:rPr>
          <w:rStyle w:val="citation-162"/>
          <w:rFonts w:ascii="Arial" w:hAnsi="Arial" w:cs="Arial"/>
        </w:rPr>
        <w:t>a</w:t>
      </w:r>
      <w:r w:rsidRPr="007E4D3A">
        <w:rPr>
          <w:rStyle w:val="citation-162"/>
          <w:rFonts w:ascii="Arial" w:hAnsi="Arial" w:cs="Arial"/>
        </w:rPr>
        <w:t xml:space="preserve"> cada celda cuyo valor coincid</w:t>
      </w:r>
      <w:r>
        <w:rPr>
          <w:rStyle w:val="citation-162"/>
          <w:rFonts w:ascii="Arial" w:hAnsi="Arial" w:cs="Arial"/>
        </w:rPr>
        <w:t>iera</w:t>
      </w:r>
      <w:r w:rsidRPr="007E4D3A">
        <w:rPr>
          <w:rStyle w:val="citation-162"/>
          <w:rFonts w:ascii="Arial" w:hAnsi="Arial" w:cs="Arial"/>
        </w:rPr>
        <w:t xml:space="preserve"> con un origen registrado en el archivo, sustituyéndolo por el valor del catálogo oficial correspondiente.</w:t>
      </w:r>
    </w:p>
    <w:p w14:paraId="40FCD9AA" w14:textId="21382891" w:rsidR="00151F0A" w:rsidRDefault="007E4D3A" w:rsidP="007E4D3A">
      <w:pPr>
        <w:pStyle w:val="NormalWeb"/>
        <w:numPr>
          <w:ilvl w:val="0"/>
          <w:numId w:val="43"/>
        </w:numPr>
        <w:spacing w:before="0" w:beforeAutospacing="0"/>
        <w:jc w:val="both"/>
        <w:rPr>
          <w:rFonts w:ascii="Arial" w:hAnsi="Arial" w:cs="Arial"/>
        </w:rPr>
      </w:pPr>
      <w:r w:rsidRPr="007E4D3A">
        <w:rPr>
          <w:rStyle w:val="citation-162"/>
          <w:rFonts w:ascii="Arial" w:hAnsi="Arial" w:cs="Arial"/>
        </w:rPr>
        <w:t>Las transformaciones se aplicaron de forma vectorizada y consistente a lo largo del dataset completo, garantizando que cada ocurrencia de un valor sujeto a conversión sea reemplazada por su equivalente institucional en todos los registros donde aparezca, sin omisiones ni decisiones contextuales.</w:t>
      </w:r>
    </w:p>
    <w:p w14:paraId="3F3717D0" w14:textId="1583D797" w:rsidR="00151F0A" w:rsidRDefault="00151F0A" w:rsidP="00151F0A">
      <w:pPr>
        <w:pStyle w:val="NormalWeb"/>
        <w:spacing w:before="0" w:beforeAutospacing="0"/>
        <w:rPr>
          <w:rFonts w:ascii="Arial" w:hAnsi="Arial" w:cs="Arial"/>
        </w:rPr>
      </w:pPr>
      <w:r>
        <w:rPr>
          <w:rFonts w:ascii="Arial" w:hAnsi="Arial" w:cs="Arial"/>
          <w:b/>
          <w:bCs/>
        </w:rPr>
        <w:t xml:space="preserve">Paso 3: </w:t>
      </w:r>
      <w:r w:rsidR="007E4D3A" w:rsidRPr="007E4D3A">
        <w:rPr>
          <w:rFonts w:ascii="Arial" w:hAnsi="Arial" w:cs="Arial"/>
          <w:b/>
          <w:bCs/>
        </w:rPr>
        <w:t>Generación del Padrón 2022 Normalizado y Validación Final</w:t>
      </w:r>
    </w:p>
    <w:p w14:paraId="69E4A8A9" w14:textId="2D276C87" w:rsidR="007E4D3A" w:rsidRPr="007E4D3A" w:rsidRDefault="007E4D3A" w:rsidP="007E4D3A">
      <w:pPr>
        <w:pStyle w:val="NormalWeb"/>
        <w:numPr>
          <w:ilvl w:val="0"/>
          <w:numId w:val="44"/>
        </w:numPr>
        <w:jc w:val="both"/>
        <w:rPr>
          <w:rStyle w:val="citation-160"/>
          <w:rFonts w:ascii="Arial" w:hAnsi="Arial" w:cs="Arial"/>
        </w:rPr>
      </w:pPr>
      <w:r w:rsidRPr="007E4D3A">
        <w:rPr>
          <w:rStyle w:val="citation-160"/>
          <w:rFonts w:ascii="Arial" w:hAnsi="Arial" w:cs="Arial"/>
        </w:rPr>
        <w:t xml:space="preserve">El motor generó el archivo final del padrón 2022 con todas las columnas catalogadas alineadas </w:t>
      </w:r>
      <w:r>
        <w:rPr>
          <w:rStyle w:val="citation-160"/>
          <w:rFonts w:ascii="Arial" w:hAnsi="Arial" w:cs="Arial"/>
        </w:rPr>
        <w:t>con</w:t>
      </w:r>
      <w:r w:rsidRPr="007E4D3A">
        <w:rPr>
          <w:rStyle w:val="citation-160"/>
          <w:rFonts w:ascii="Arial" w:hAnsi="Arial" w:cs="Arial"/>
        </w:rPr>
        <w:t xml:space="preserve"> los catálogos oficiales del sistema, preservando intactos los valores que ya coincidían exactamente con el catálogo desde el </w:t>
      </w:r>
      <w:r w:rsidRPr="007E4D3A">
        <w:rPr>
          <w:rStyle w:val="citation-160"/>
          <w:rFonts w:ascii="Arial" w:hAnsi="Arial" w:cs="Arial"/>
        </w:rPr>
        <w:lastRenderedPageBreak/>
        <w:t>inicio y aplicando las conversiones únicamente sobre los casos contemplados en el archivo aprobado.</w:t>
      </w:r>
    </w:p>
    <w:p w14:paraId="7AA6BA7E" w14:textId="042757EE" w:rsidR="00151F0A" w:rsidRDefault="007E4D3A" w:rsidP="007E4D3A">
      <w:pPr>
        <w:pStyle w:val="NormalWeb"/>
        <w:numPr>
          <w:ilvl w:val="0"/>
          <w:numId w:val="44"/>
        </w:numPr>
        <w:spacing w:before="0" w:beforeAutospacing="0"/>
        <w:jc w:val="both"/>
        <w:rPr>
          <w:rFonts w:ascii="Arial" w:hAnsi="Arial" w:cs="Arial"/>
        </w:rPr>
      </w:pPr>
      <w:r w:rsidRPr="007E4D3A">
        <w:rPr>
          <w:rStyle w:val="citation-160"/>
          <w:rFonts w:ascii="Arial" w:hAnsi="Arial" w:cs="Arial"/>
        </w:rPr>
        <w:t>Se validó la integridad del dataset normalizado mediante una corrida de verificación cruzada contra los catálogos oficiales, confirmando que cada valor presente en las columnas catalogadas corresponde a una opción válida del catálogo institucional y que el archivo se encuentra en condiciones óptimas para ingresar a las etapas posteriores de partición y entrega al equipo de PPABE Backend.</w:t>
      </w:r>
    </w:p>
    <w:p w14:paraId="694D612B" w14:textId="77777777" w:rsidR="00151F0A" w:rsidRPr="009435E1" w:rsidRDefault="00151F0A" w:rsidP="00151F0A">
      <w:pPr>
        <w:pStyle w:val="NormalWeb"/>
        <w:rPr>
          <w:rFonts w:ascii="Arial" w:hAnsi="Arial" w:cs="Arial"/>
          <w:b/>
          <w:bCs/>
        </w:rPr>
      </w:pPr>
      <w:r w:rsidRPr="009435E1">
        <w:rPr>
          <w:rFonts w:ascii="Arial" w:hAnsi="Arial" w:cs="Arial"/>
          <w:b/>
          <w:bCs/>
        </w:rPr>
        <w:t>RESULTADO</w:t>
      </w:r>
    </w:p>
    <w:p w14:paraId="575213EE" w14:textId="1176C736" w:rsidR="007E4D3A" w:rsidRPr="007E4D3A" w:rsidRDefault="007E4D3A" w:rsidP="007E4D3A">
      <w:pPr>
        <w:pStyle w:val="NormalWeb"/>
        <w:numPr>
          <w:ilvl w:val="0"/>
          <w:numId w:val="66"/>
        </w:numPr>
        <w:jc w:val="both"/>
        <w:rPr>
          <w:rFonts w:ascii="Arial" w:hAnsi="Arial" w:cs="Arial"/>
        </w:rPr>
      </w:pPr>
      <w:r w:rsidRPr="007E4D3A">
        <w:rPr>
          <w:rFonts w:ascii="Arial" w:hAnsi="Arial" w:cs="Arial"/>
          <w:b/>
          <w:bCs/>
        </w:rPr>
        <w:t>Padrón 2022 Normalizado:</w:t>
      </w:r>
      <w:r w:rsidRPr="007E4D3A">
        <w:rPr>
          <w:rFonts w:ascii="Arial" w:hAnsi="Arial" w:cs="Arial"/>
        </w:rPr>
        <w:t xml:space="preserve"> Archivo del ejercicio 2022 con todas las columnas catalogadas alineadas </w:t>
      </w:r>
      <w:r>
        <w:rPr>
          <w:rFonts w:ascii="Arial" w:hAnsi="Arial" w:cs="Arial"/>
        </w:rPr>
        <w:t>con</w:t>
      </w:r>
      <w:r w:rsidRPr="007E4D3A">
        <w:rPr>
          <w:rFonts w:ascii="Arial" w:hAnsi="Arial" w:cs="Arial"/>
        </w:rPr>
        <w:t xml:space="preserve"> los catálogos oficiales del sistema, producto de un pipeline de limpieza profunda y un proceso de normalización en tres pasadas con apoyo de Inteligencia Artificial e intervención humana en los puntos de control críticos.</w:t>
      </w:r>
    </w:p>
    <w:p w14:paraId="7CC05B9A" w14:textId="22D51C0A" w:rsidR="00151F0A" w:rsidRPr="008C23E7" w:rsidRDefault="007E4D3A" w:rsidP="007E4D3A">
      <w:pPr>
        <w:pStyle w:val="NormalWeb"/>
        <w:numPr>
          <w:ilvl w:val="0"/>
          <w:numId w:val="66"/>
        </w:numPr>
        <w:jc w:val="both"/>
        <w:rPr>
          <w:rFonts w:ascii="Arial" w:hAnsi="Arial" w:cs="Arial"/>
        </w:rPr>
      </w:pPr>
      <w:r w:rsidRPr="007E4D3A">
        <w:rPr>
          <w:rFonts w:ascii="Arial" w:hAnsi="Arial" w:cs="Arial"/>
          <w:b/>
          <w:bCs/>
        </w:rPr>
        <w:t>Cierre del Proceso de Normalización con Trazabilidad Completa:</w:t>
      </w:r>
      <w:r w:rsidRPr="007E4D3A">
        <w:rPr>
          <w:rFonts w:ascii="Arial" w:hAnsi="Arial" w:cs="Arial"/>
        </w:rPr>
        <w:t xml:space="preserve"> Conclusión exitosa del ciclo de normalización del padrón histórico </w:t>
      </w:r>
      <w:r>
        <w:rPr>
          <w:rFonts w:ascii="Arial" w:hAnsi="Arial" w:cs="Arial"/>
        </w:rPr>
        <w:t>2022, con un nivel de trazabilidad sin precedentes en el proyecto: cada transformación aplicada al dataset es auditable mediante el archivo conversiones.json aprobado, lo que permite reproducir el resultado en cualquier momento y establece</w:t>
      </w:r>
      <w:r w:rsidRPr="007E4D3A">
        <w:rPr>
          <w:rFonts w:ascii="Arial" w:hAnsi="Arial" w:cs="Arial"/>
        </w:rPr>
        <w:t xml:space="preserve"> el estándar operativo para el procesamiento de los ejercicios históricos restantes del Padrón de Beneficiarios.</w:t>
      </w:r>
    </w:p>
    <w:p w14:paraId="495B6029" w14:textId="7F311078" w:rsidR="00137965" w:rsidRDefault="001E7245" w:rsidP="001E7245">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1851BA31" wp14:editId="2F40106F">
            <wp:extent cx="5040000" cy="2849613"/>
            <wp:effectExtent l="25400" t="25400" r="90805" b="84455"/>
            <wp:docPr id="858058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5839" name="Picture 858058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40000" cy="2849613"/>
                    </a:xfrm>
                    <a:prstGeom prst="rect">
                      <a:avLst/>
                    </a:prstGeom>
                    <a:effectLst>
                      <a:outerShdw blurRad="50800" dist="38100" dir="2700000" algn="tl" rotWithShape="0">
                        <a:prstClr val="black">
                          <a:alpha val="40000"/>
                        </a:prstClr>
                      </a:outerShdw>
                    </a:effectLst>
                  </pic:spPr>
                </pic:pic>
              </a:graphicData>
            </a:graphic>
          </wp:inline>
        </w:drawing>
      </w:r>
    </w:p>
    <w:p w14:paraId="3F5996C9" w14:textId="25D5857C" w:rsidR="001E7245" w:rsidRPr="00787520" w:rsidRDefault="001E7245" w:rsidP="001E7245">
      <w:pPr>
        <w:rPr>
          <w:rFonts w:ascii="Arial" w:hAnsi="Arial" w:cs="Arial"/>
          <w:sz w:val="24"/>
          <w:szCs w:val="20"/>
          <w:lang w:val="es-MX"/>
        </w:rPr>
      </w:pPr>
      <w:r w:rsidRPr="00396EA5">
        <w:rPr>
          <w:rFonts w:ascii="Arial" w:hAnsi="Arial" w:cs="Arial"/>
          <w:b/>
          <w:sz w:val="24"/>
          <w:szCs w:val="20"/>
          <w:lang w:val="es-MX"/>
        </w:rPr>
        <w:lastRenderedPageBreak/>
        <w:t>PPABE-1</w:t>
      </w:r>
      <w:r>
        <w:rPr>
          <w:rFonts w:ascii="Arial" w:hAnsi="Arial" w:cs="Arial"/>
          <w:b/>
          <w:sz w:val="24"/>
          <w:szCs w:val="20"/>
          <w:lang w:val="es-MX"/>
        </w:rPr>
        <w:t>52</w:t>
      </w:r>
      <w:r>
        <w:rPr>
          <w:rFonts w:ascii="Arial" w:hAnsi="Arial" w:cs="Arial"/>
          <w:b/>
          <w:sz w:val="24"/>
          <w:szCs w:val="20"/>
          <w:lang w:val="es-MX"/>
        </w:rPr>
        <w:t>2</w:t>
      </w:r>
      <w:r w:rsidRPr="00396EA5">
        <w:rPr>
          <w:rFonts w:ascii="Arial" w:hAnsi="Arial" w:cs="Arial"/>
          <w:b/>
          <w:sz w:val="24"/>
          <w:szCs w:val="20"/>
          <w:lang w:val="es-MX"/>
        </w:rPr>
        <w:t xml:space="preserve"> - </w:t>
      </w:r>
      <w:r w:rsidR="00FE49EA" w:rsidRPr="00FE49EA">
        <w:rPr>
          <w:rFonts w:ascii="Arial" w:hAnsi="Arial" w:cs="Arial"/>
          <w:b/>
          <w:sz w:val="24"/>
          <w:szCs w:val="20"/>
          <w:lang w:val="es-MX"/>
        </w:rPr>
        <w:t>Partición del Padrón 2022 Normalizado por Dependencia y Conversión a Formato XLSX para Carga Masiva</w:t>
      </w:r>
    </w:p>
    <w:p w14:paraId="6AFA731C" w14:textId="095A4BE7" w:rsidR="001E7245" w:rsidRPr="00396EA5" w:rsidRDefault="00F23120" w:rsidP="001E7245">
      <w:pPr>
        <w:pStyle w:val="NormalWeb"/>
        <w:jc w:val="both"/>
        <w:rPr>
          <w:rFonts w:ascii="Arial" w:hAnsi="Arial" w:cs="Arial"/>
        </w:rPr>
      </w:pPr>
      <w:r w:rsidRPr="00F23120">
        <w:rPr>
          <w:rFonts w:ascii="Arial" w:hAnsi="Arial" w:cs="Arial"/>
        </w:rPr>
        <w:t>Como etapa final del ciclo de procesamiento del padrón histórico 2022, se ejecutó la partición estratégica del dataset normalizado por unidad administrativa, generando un archivo independiente por cada Dependencia presente en el padrón y entregándolos en formato .xlsx, conforme al estándar requerido por el equipo de carga del Portal PPABE para su ingesta en el Backend. Este enfoque transforma una operación monolítica de alto riesgo en múltiples cargas atómicas y verificables, donde cada equipo responsable puede procesar y validar exclusivamente los registros de su secretaría, reduciendo drásticamente el impacto de cualquier error en la migración y asegurando la trazabilidad por unidad administrativa.</w:t>
      </w:r>
    </w:p>
    <w:p w14:paraId="251EEE10" w14:textId="77777777" w:rsidR="001E7245" w:rsidRPr="009435E1" w:rsidRDefault="001E7245" w:rsidP="001E7245">
      <w:pPr>
        <w:pStyle w:val="NormalWeb"/>
        <w:rPr>
          <w:rFonts w:ascii="Arial" w:hAnsi="Arial" w:cs="Arial"/>
          <w:b/>
          <w:bCs/>
        </w:rPr>
      </w:pPr>
      <w:r w:rsidRPr="009435E1">
        <w:rPr>
          <w:rFonts w:ascii="Arial" w:hAnsi="Arial" w:cs="Arial"/>
          <w:b/>
          <w:bCs/>
        </w:rPr>
        <w:t>Actividades Elaboradas:</w:t>
      </w:r>
    </w:p>
    <w:p w14:paraId="2E9F9D14" w14:textId="367049DA" w:rsidR="001E7245" w:rsidRDefault="001E7245" w:rsidP="001E7245">
      <w:pPr>
        <w:pStyle w:val="NormalWeb"/>
        <w:spacing w:before="0" w:beforeAutospacing="0"/>
        <w:rPr>
          <w:rFonts w:ascii="Arial" w:hAnsi="Arial" w:cs="Arial"/>
        </w:rPr>
      </w:pPr>
      <w:r>
        <w:rPr>
          <w:rFonts w:ascii="Arial" w:hAnsi="Arial" w:cs="Arial"/>
          <w:b/>
          <w:bCs/>
        </w:rPr>
        <w:t xml:space="preserve">Paso 1: </w:t>
      </w:r>
      <w:r w:rsidR="00F23120" w:rsidRPr="00F23120">
        <w:rPr>
          <w:rFonts w:ascii="Arial" w:hAnsi="Arial" w:cs="Arial"/>
          <w:b/>
          <w:bCs/>
        </w:rPr>
        <w:t>Ejecución del Motor de Partición sobre el Padrón Normalizado</w:t>
      </w:r>
    </w:p>
    <w:p w14:paraId="493B2A37" w14:textId="77777777" w:rsidR="00F23120" w:rsidRPr="00F23120" w:rsidRDefault="00F23120" w:rsidP="00F23120">
      <w:pPr>
        <w:pStyle w:val="NormalWeb"/>
        <w:numPr>
          <w:ilvl w:val="0"/>
          <w:numId w:val="42"/>
        </w:numPr>
        <w:jc w:val="both"/>
        <w:rPr>
          <w:rFonts w:ascii="Arial" w:hAnsi="Arial" w:cs="Arial"/>
        </w:rPr>
      </w:pPr>
      <w:r w:rsidRPr="00F23120">
        <w:rPr>
          <w:rFonts w:ascii="Arial" w:hAnsi="Arial" w:cs="Arial"/>
        </w:rPr>
        <w:t>Se ejecutó el motor de partición sobre el archivo 2022_rm_rows_chars_spaces_mapcharsok_normalized.csv, producto del pipeline completo de limpieza y normalización aplicado al padrón 2022, con un total de 1,076,375 registros distribuidos en 33 columnas alineadas al esquema institucional del Portal PPABE.</w:t>
      </w:r>
    </w:p>
    <w:p w14:paraId="5AB7CBDB" w14:textId="7DCF6714" w:rsidR="001E7245" w:rsidRDefault="00F23120" w:rsidP="00F23120">
      <w:pPr>
        <w:pStyle w:val="NormalWeb"/>
        <w:numPr>
          <w:ilvl w:val="0"/>
          <w:numId w:val="42"/>
        </w:numPr>
        <w:spacing w:before="0" w:beforeAutospacing="0"/>
        <w:jc w:val="both"/>
        <w:rPr>
          <w:rFonts w:ascii="Arial" w:hAnsi="Arial" w:cs="Arial"/>
        </w:rPr>
      </w:pPr>
      <w:r w:rsidRPr="00F23120">
        <w:rPr>
          <w:rFonts w:ascii="Arial" w:hAnsi="Arial" w:cs="Arial"/>
        </w:rPr>
        <w:t>El motor escaneó la columna Dependencia del dataset normalizado e identificó 13 unidades administrativas presentes en el padrón 2022: Secretaría de Igualdad e Inclusión, Sistema para el Desarrollo Integral de la Familia, Secretaría de Economía, Secretaría General de Gobierno, Fideicomiso Festival Internacional de Santa Lucía, Colegio de Bachilleres Militarizado General Mariano Escobedo, Consejo para la Cultura y las Artes de Nuevo León, Universidad Tecnológica Gral. Mariano Escobedo, Secretaría del Trabajo, Secretaría de Participación Ciudadana, Secretaría de Desarrollo Regional y Agropecuario, Secretaría de Educación e Instituto Estatal de la Juventud.</w:t>
      </w:r>
    </w:p>
    <w:p w14:paraId="58147D5A" w14:textId="1A7B7359" w:rsidR="001E7245" w:rsidRDefault="001E7245" w:rsidP="001E7245">
      <w:pPr>
        <w:pStyle w:val="NormalWeb"/>
        <w:spacing w:before="0" w:beforeAutospacing="0"/>
        <w:rPr>
          <w:rFonts w:ascii="Arial" w:hAnsi="Arial" w:cs="Arial"/>
        </w:rPr>
      </w:pPr>
      <w:r>
        <w:rPr>
          <w:rFonts w:ascii="Arial" w:hAnsi="Arial" w:cs="Arial"/>
          <w:b/>
          <w:bCs/>
        </w:rPr>
        <w:t xml:space="preserve">Paso 2: </w:t>
      </w:r>
      <w:r w:rsidR="00F23120" w:rsidRPr="00F23120">
        <w:rPr>
          <w:rFonts w:ascii="Arial" w:hAnsi="Arial" w:cs="Arial"/>
          <w:b/>
          <w:bCs/>
        </w:rPr>
        <w:t>Generación de Archivos XLSX Independientes por Dependencia</w:t>
      </w:r>
    </w:p>
    <w:p w14:paraId="36E52AD6" w14:textId="4B6F5A35" w:rsidR="00F23120" w:rsidRPr="00F23120" w:rsidRDefault="00F23120" w:rsidP="00F23120">
      <w:pPr>
        <w:pStyle w:val="NormalWeb"/>
        <w:numPr>
          <w:ilvl w:val="0"/>
          <w:numId w:val="43"/>
        </w:numPr>
        <w:jc w:val="both"/>
        <w:rPr>
          <w:rStyle w:val="citation-162"/>
          <w:rFonts w:ascii="Arial" w:hAnsi="Arial" w:cs="Arial"/>
        </w:rPr>
      </w:pPr>
      <w:r w:rsidRPr="00F23120">
        <w:rPr>
          <w:rStyle w:val="citation-162"/>
          <w:rFonts w:ascii="Arial" w:hAnsi="Arial" w:cs="Arial"/>
        </w:rPr>
        <w:t>El motor agrupó los registros del padrón normalizado por el valor de la columna Dependencia y generó un archivo .xlsx independiente p</w:t>
      </w:r>
      <w:r>
        <w:rPr>
          <w:rStyle w:val="citation-162"/>
          <w:rFonts w:ascii="Arial" w:hAnsi="Arial" w:cs="Arial"/>
        </w:rPr>
        <w:t>ara</w:t>
      </w:r>
      <w:r w:rsidRPr="00F23120">
        <w:rPr>
          <w:rStyle w:val="citation-162"/>
          <w:rFonts w:ascii="Arial" w:hAnsi="Arial" w:cs="Arial"/>
        </w:rPr>
        <w:t xml:space="preserve"> cada una de las 13 unidades administrativas detectadas, preservando el encabezado de las 33 columnas en cada partición y manteniendo la integridad de los datos normalizados sin alteraci</w:t>
      </w:r>
      <w:r>
        <w:rPr>
          <w:rStyle w:val="citation-162"/>
          <w:rFonts w:ascii="Arial" w:hAnsi="Arial" w:cs="Arial"/>
        </w:rPr>
        <w:t>ones</w:t>
      </w:r>
      <w:r w:rsidRPr="00F23120">
        <w:rPr>
          <w:rStyle w:val="citation-162"/>
          <w:rFonts w:ascii="Arial" w:hAnsi="Arial" w:cs="Arial"/>
        </w:rPr>
        <w:t xml:space="preserve"> adicional</w:t>
      </w:r>
      <w:r>
        <w:rPr>
          <w:rStyle w:val="citation-162"/>
          <w:rFonts w:ascii="Arial" w:hAnsi="Arial" w:cs="Arial"/>
        </w:rPr>
        <w:t>es</w:t>
      </w:r>
      <w:r w:rsidRPr="00F23120">
        <w:rPr>
          <w:rStyle w:val="citation-162"/>
          <w:rFonts w:ascii="Arial" w:hAnsi="Arial" w:cs="Arial"/>
        </w:rPr>
        <w:t>.</w:t>
      </w:r>
    </w:p>
    <w:p w14:paraId="6C1A0B4C" w14:textId="44B15778" w:rsidR="001E7245" w:rsidRDefault="00F23120" w:rsidP="00F23120">
      <w:pPr>
        <w:pStyle w:val="NormalWeb"/>
        <w:numPr>
          <w:ilvl w:val="0"/>
          <w:numId w:val="43"/>
        </w:numPr>
        <w:spacing w:before="0" w:beforeAutospacing="0"/>
        <w:jc w:val="both"/>
        <w:rPr>
          <w:rFonts w:ascii="Arial" w:hAnsi="Arial" w:cs="Arial"/>
        </w:rPr>
      </w:pPr>
      <w:r w:rsidRPr="00F23120">
        <w:rPr>
          <w:rStyle w:val="citation-162"/>
          <w:rFonts w:ascii="Arial" w:hAnsi="Arial" w:cs="Arial"/>
        </w:rPr>
        <w:t xml:space="preserve">Los archivos resultantes fueron consolidados en el directorio de salida 2022_rm_rows_chars_spaces_mapcharsok_normalized/, </w:t>
      </w:r>
      <w:r>
        <w:rPr>
          <w:rStyle w:val="citation-162"/>
          <w:rFonts w:ascii="Arial" w:hAnsi="Arial" w:cs="Arial"/>
        </w:rPr>
        <w:t>lo que asegura</w:t>
      </w:r>
      <w:r w:rsidRPr="00F23120">
        <w:rPr>
          <w:rStyle w:val="citation-162"/>
          <w:rFonts w:ascii="Arial" w:hAnsi="Arial" w:cs="Arial"/>
        </w:rPr>
        <w:t xml:space="preserve"> </w:t>
      </w:r>
      <w:r w:rsidRPr="00F23120">
        <w:rPr>
          <w:rStyle w:val="citation-162"/>
          <w:rFonts w:ascii="Arial" w:hAnsi="Arial" w:cs="Arial"/>
        </w:rPr>
        <w:lastRenderedPageBreak/>
        <w:t>una organización clara del paquete de entrega y facilita la transferencia ordenada al equipo de carga del Backend.</w:t>
      </w:r>
    </w:p>
    <w:p w14:paraId="3E3042E5" w14:textId="7A22C700" w:rsidR="001E7245" w:rsidRDefault="001E7245" w:rsidP="001E7245">
      <w:pPr>
        <w:pStyle w:val="NormalWeb"/>
        <w:spacing w:before="0" w:beforeAutospacing="0"/>
        <w:rPr>
          <w:rFonts w:ascii="Arial" w:hAnsi="Arial" w:cs="Arial"/>
        </w:rPr>
      </w:pPr>
      <w:r>
        <w:rPr>
          <w:rFonts w:ascii="Arial" w:hAnsi="Arial" w:cs="Arial"/>
          <w:b/>
          <w:bCs/>
        </w:rPr>
        <w:t xml:space="preserve">Paso 3: </w:t>
      </w:r>
      <w:r w:rsidR="00F23120" w:rsidRPr="00F23120">
        <w:rPr>
          <w:rFonts w:ascii="Arial" w:hAnsi="Arial" w:cs="Arial"/>
          <w:b/>
          <w:bCs/>
        </w:rPr>
        <w:t>Conversión a Formato Original XLSX y Validación de Integridad</w:t>
      </w:r>
    </w:p>
    <w:p w14:paraId="60CB3BF5" w14:textId="5CAAD131" w:rsidR="00F23120" w:rsidRPr="00F23120" w:rsidRDefault="00F23120" w:rsidP="00F23120">
      <w:pPr>
        <w:pStyle w:val="NormalWeb"/>
        <w:numPr>
          <w:ilvl w:val="0"/>
          <w:numId w:val="44"/>
        </w:numPr>
        <w:jc w:val="both"/>
        <w:rPr>
          <w:rStyle w:val="citation-160"/>
          <w:rFonts w:ascii="Arial" w:hAnsi="Arial" w:cs="Arial"/>
        </w:rPr>
      </w:pPr>
      <w:r w:rsidRPr="00F23120">
        <w:rPr>
          <w:rStyle w:val="citation-160"/>
          <w:rFonts w:ascii="Arial" w:hAnsi="Arial" w:cs="Arial"/>
        </w:rPr>
        <w:t xml:space="preserve">La conversión del formato .csv al formato .xlsx se </w:t>
      </w:r>
      <w:r>
        <w:rPr>
          <w:rStyle w:val="citation-160"/>
          <w:rFonts w:ascii="Arial" w:hAnsi="Arial" w:cs="Arial"/>
        </w:rPr>
        <w:t>realiz</w:t>
      </w:r>
      <w:r w:rsidRPr="00F23120">
        <w:rPr>
          <w:rStyle w:val="citation-160"/>
          <w:rFonts w:ascii="Arial" w:hAnsi="Arial" w:cs="Arial"/>
        </w:rPr>
        <w:t>ó de forma nativa durante la partición, asegurando que cada archivo de Dependencia entregado cumpla con el formato original requerido por los procesos de carga del Portal PPABE</w:t>
      </w:r>
      <w:r>
        <w:rPr>
          <w:rStyle w:val="citation-160"/>
          <w:rFonts w:ascii="Arial" w:hAnsi="Arial" w:cs="Arial"/>
        </w:rPr>
        <w:t>,</w:t>
      </w:r>
      <w:r w:rsidRPr="00F23120">
        <w:rPr>
          <w:rStyle w:val="citation-160"/>
          <w:rFonts w:ascii="Arial" w:hAnsi="Arial" w:cs="Arial"/>
        </w:rPr>
        <w:t xml:space="preserve"> sin necesidad de transformaciones adicionales por parte del equipo receptor.</w:t>
      </w:r>
    </w:p>
    <w:p w14:paraId="2ACC5CA3" w14:textId="6FC82022" w:rsidR="001E7245" w:rsidRDefault="00F23120" w:rsidP="00F23120">
      <w:pPr>
        <w:pStyle w:val="NormalWeb"/>
        <w:numPr>
          <w:ilvl w:val="0"/>
          <w:numId w:val="44"/>
        </w:numPr>
        <w:spacing w:before="0" w:beforeAutospacing="0"/>
        <w:jc w:val="both"/>
        <w:rPr>
          <w:rFonts w:ascii="Arial" w:hAnsi="Arial" w:cs="Arial"/>
        </w:rPr>
      </w:pPr>
      <w:r w:rsidRPr="00F23120">
        <w:rPr>
          <w:rStyle w:val="citation-160"/>
          <w:rFonts w:ascii="Arial" w:hAnsi="Arial" w:cs="Arial"/>
        </w:rPr>
        <w:t>Se verificó la integridad de la partición mediante validación cruzada entre el total de registros del archivo fuente normalizado (1,076,375) y la suma de registros distribuidos en los 13 archivos generados, confirmando cero pérdidas y cero duplicidades durante la operación, así como la correcta preservación del encabezado de columnas en cada archivo de salida.</w:t>
      </w:r>
    </w:p>
    <w:p w14:paraId="7D0A9D2C" w14:textId="77777777" w:rsidR="001E7245" w:rsidRPr="009435E1" w:rsidRDefault="001E7245" w:rsidP="001E7245">
      <w:pPr>
        <w:pStyle w:val="NormalWeb"/>
        <w:rPr>
          <w:rFonts w:ascii="Arial" w:hAnsi="Arial" w:cs="Arial"/>
          <w:b/>
          <w:bCs/>
        </w:rPr>
      </w:pPr>
      <w:r w:rsidRPr="009435E1">
        <w:rPr>
          <w:rFonts w:ascii="Arial" w:hAnsi="Arial" w:cs="Arial"/>
          <w:b/>
          <w:bCs/>
        </w:rPr>
        <w:t>RESULTADO</w:t>
      </w:r>
    </w:p>
    <w:p w14:paraId="49AC683E" w14:textId="77777777" w:rsidR="00F23120" w:rsidRPr="00F23120" w:rsidRDefault="00F23120" w:rsidP="00F23120">
      <w:pPr>
        <w:pStyle w:val="NormalWeb"/>
        <w:numPr>
          <w:ilvl w:val="0"/>
          <w:numId w:val="66"/>
        </w:numPr>
        <w:jc w:val="both"/>
        <w:rPr>
          <w:rFonts w:ascii="Arial" w:hAnsi="Arial" w:cs="Arial"/>
        </w:rPr>
      </w:pPr>
      <w:r w:rsidRPr="00F23120">
        <w:rPr>
          <w:rFonts w:ascii="Arial" w:hAnsi="Arial" w:cs="Arial"/>
          <w:b/>
          <w:bCs/>
        </w:rPr>
        <w:t>Padrón 2022 Particionado y Listo para Carga:</w:t>
      </w:r>
      <w:r w:rsidRPr="00F23120">
        <w:rPr>
          <w:rFonts w:ascii="Arial" w:hAnsi="Arial" w:cs="Arial"/>
        </w:rPr>
        <w:t xml:space="preserve"> Conjunto de 13 archivos .xlsx independientes por Dependencia generados a partir del padrón 2022 normalizado, agrupados en el directorio de salida y listos para su transferencia al equipo de PPABE Backend para ingesta atómica en el Portal.</w:t>
      </w:r>
    </w:p>
    <w:p w14:paraId="7E8DB0F0" w14:textId="7627E7F0" w:rsidR="001E7245" w:rsidRPr="008C23E7" w:rsidRDefault="00F23120" w:rsidP="00F23120">
      <w:pPr>
        <w:pStyle w:val="NormalWeb"/>
        <w:numPr>
          <w:ilvl w:val="0"/>
          <w:numId w:val="66"/>
        </w:numPr>
        <w:jc w:val="both"/>
        <w:rPr>
          <w:rFonts w:ascii="Arial" w:hAnsi="Arial" w:cs="Arial"/>
        </w:rPr>
      </w:pPr>
      <w:r w:rsidRPr="00F23120">
        <w:rPr>
          <w:rFonts w:ascii="Arial" w:hAnsi="Arial" w:cs="Arial"/>
          <w:b/>
          <w:bCs/>
        </w:rPr>
        <w:t>Cierre del Ciclo de Procesamiento del Ejercicio 2022:</w:t>
      </w:r>
      <w:r w:rsidRPr="00F23120">
        <w:rPr>
          <w:rFonts w:ascii="Arial" w:hAnsi="Arial" w:cs="Arial"/>
        </w:rPr>
        <w:t xml:space="preserve"> Conclusión exitosa del procesamiento integral del padrón histórico 2022, desde la inspección estructural del Excel fuente hasta la entrega particionada por unidad administrativa, dejando el ejercicio cerrado con el mismo estándar de calidad y trazabilidad establecido para los ciclos previos y disponible para su carga ordenada en el Portal del Padrón de Beneficiarios.</w:t>
      </w:r>
    </w:p>
    <w:p w14:paraId="3C310528" w14:textId="7D275F4F" w:rsidR="00F23120" w:rsidRDefault="00F23120" w:rsidP="00F23120">
      <w:pPr>
        <w:spacing w:after="160" w:line="259" w:lineRule="auto"/>
        <w:jc w:val="center"/>
        <w:rPr>
          <w:rFonts w:ascii="Arial" w:hAnsi="Arial" w:cs="Arial"/>
          <w:b/>
          <w:sz w:val="24"/>
          <w:szCs w:val="20"/>
          <w:lang w:val="es-MX"/>
        </w:rPr>
      </w:pPr>
      <w:r>
        <w:rPr>
          <w:rFonts w:ascii="Arial" w:hAnsi="Arial" w:cs="Arial"/>
          <w:b/>
          <w:noProof/>
          <w:sz w:val="24"/>
          <w:szCs w:val="20"/>
          <w:lang w:val="es-MX"/>
        </w:rPr>
        <w:lastRenderedPageBreak/>
        <w:drawing>
          <wp:inline distT="0" distB="0" distL="0" distR="0" wp14:anchorId="6A80624B" wp14:editId="076E28DB">
            <wp:extent cx="5040000" cy="2489206"/>
            <wp:effectExtent l="25400" t="25400" r="90805" b="88900"/>
            <wp:docPr id="8583947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4743" name="Picture 8583947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0000" cy="2489206"/>
                    </a:xfrm>
                    <a:prstGeom prst="rect">
                      <a:avLst/>
                    </a:prstGeom>
                    <a:effectLst>
                      <a:outerShdw blurRad="50800" dist="38100" dir="2700000" algn="tl" rotWithShape="0">
                        <a:prstClr val="black">
                          <a:alpha val="40000"/>
                        </a:prstClr>
                      </a:outerShdw>
                    </a:effectLst>
                  </pic:spPr>
                </pic:pic>
              </a:graphicData>
            </a:graphic>
          </wp:inline>
        </w:drawing>
      </w:r>
    </w:p>
    <w:p w14:paraId="4A922CB3" w14:textId="697623B6" w:rsidR="00F23120" w:rsidRDefault="00F23120" w:rsidP="00F23120">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7444EA5C" wp14:editId="1C79CB04">
            <wp:extent cx="5040000" cy="1241466"/>
            <wp:effectExtent l="25400" t="25400" r="90805" b="92075"/>
            <wp:docPr id="18916188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8842" name="Picture 18916188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40000" cy="1241466"/>
                    </a:xfrm>
                    <a:prstGeom prst="rect">
                      <a:avLst/>
                    </a:prstGeom>
                    <a:effectLst>
                      <a:outerShdw blurRad="50800" dist="38100" dir="2700000" algn="tl" rotWithShape="0">
                        <a:prstClr val="black">
                          <a:alpha val="40000"/>
                        </a:prstClr>
                      </a:outerShdw>
                    </a:effectLst>
                  </pic:spPr>
                </pic:pic>
              </a:graphicData>
            </a:graphic>
          </wp:inline>
        </w:drawing>
      </w:r>
    </w:p>
    <w:p w14:paraId="23057E6F" w14:textId="233AA933" w:rsidR="002107C4" w:rsidRDefault="002107C4">
      <w:pPr>
        <w:spacing w:after="160" w:line="259" w:lineRule="auto"/>
        <w:rPr>
          <w:rFonts w:ascii="Arial" w:hAnsi="Arial" w:cs="Arial"/>
          <w:b/>
          <w:sz w:val="24"/>
          <w:szCs w:val="20"/>
          <w:lang w:val="es-MX"/>
        </w:rPr>
      </w:pPr>
    </w:p>
    <w:p w14:paraId="061A14E0" w14:textId="77777777" w:rsidR="00137965" w:rsidRDefault="00137965" w:rsidP="008C23E7">
      <w:pPr>
        <w:rPr>
          <w:rFonts w:ascii="Arial" w:hAnsi="Arial" w:cs="Arial"/>
          <w:b/>
          <w:sz w:val="24"/>
          <w:szCs w:val="20"/>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w:t>
      </w:r>
      <w:r w:rsidRPr="0096379B">
        <w:rPr>
          <w:rFonts w:ascii="Arial" w:hAnsi="Arial" w:cs="Arial"/>
          <w:sz w:val="24"/>
          <w:szCs w:val="24"/>
        </w:rPr>
        <w:lastRenderedPageBreak/>
        <w:t xml:space="preserve">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w:t>
      </w:r>
      <w:proofErr w:type="gramStart"/>
      <w:r w:rsidRPr="0096379B">
        <w:rPr>
          <w:rFonts w:ascii="Arial" w:hAnsi="Arial" w:cs="Arial"/>
          <w:sz w:val="24"/>
          <w:szCs w:val="24"/>
        </w:rPr>
        <w:t>ésta</w:t>
      </w:r>
      <w:proofErr w:type="gramEnd"/>
      <w:r w:rsidRPr="0096379B">
        <w:rPr>
          <w:rFonts w:ascii="Arial" w:hAnsi="Arial" w:cs="Arial"/>
          <w:sz w:val="24"/>
          <w:szCs w:val="24"/>
        </w:rPr>
        <w:t xml:space="preserve">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w:t>
      </w:r>
      <w:r w:rsidRPr="00A16C8C">
        <w:rPr>
          <w:rFonts w:ascii="Arial" w:hAnsi="Arial" w:cs="Arial"/>
          <w:sz w:val="24"/>
          <w:szCs w:val="24"/>
        </w:rPr>
        <w:lastRenderedPageBreak/>
        <w:t>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041F8" w:rsidRDefault="00482036" w:rsidP="00A041F8">
      <w:pPr>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w:t>
      </w:r>
      <w:r w:rsidRPr="00A16C8C">
        <w:rPr>
          <w:rFonts w:ascii="Arial" w:hAnsi="Arial" w:cs="Arial"/>
          <w:sz w:val="24"/>
          <w:szCs w:val="24"/>
        </w:rPr>
        <w:lastRenderedPageBreak/>
        <w:t xml:space="preserve">con el permiso para acceder a </w:t>
      </w:r>
      <w:proofErr w:type="gramStart"/>
      <w:r w:rsidRPr="00A16C8C">
        <w:rPr>
          <w:rFonts w:ascii="Arial" w:hAnsi="Arial" w:cs="Arial"/>
          <w:sz w:val="24"/>
          <w:szCs w:val="24"/>
        </w:rPr>
        <w:t>ésta</w:t>
      </w:r>
      <w:proofErr w:type="gramEnd"/>
      <w:r w:rsidRPr="00A16C8C">
        <w:rPr>
          <w:rFonts w:ascii="Arial" w:hAnsi="Arial" w:cs="Arial"/>
          <w:sz w:val="24"/>
          <w:szCs w:val="24"/>
        </w:rPr>
        <w:t xml:space="preserve">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76B3804D" w14:textId="382E5027" w:rsidR="000844DC" w:rsidRPr="00A041F8" w:rsidRDefault="00482036" w:rsidP="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lastRenderedPageBreak/>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0EE3E9F6"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0DE6E26E" w14:textId="61467911" w:rsidR="00622824" w:rsidRDefault="00622824">
      <w:pPr>
        <w:spacing w:after="160" w:line="259" w:lineRule="auto"/>
        <w:rPr>
          <w:rFonts w:ascii="Arial" w:hAnsi="Arial" w:cs="Arial"/>
          <w:b/>
          <w:sz w:val="28"/>
          <w:lang w:val="es-MX"/>
        </w:rPr>
      </w:pPr>
    </w:p>
    <w:p w14:paraId="6F2D9B15" w14:textId="7C6F9F7D" w:rsidR="000775D7" w:rsidRDefault="000775D7" w:rsidP="000775D7">
      <w:pPr>
        <w:pStyle w:val="ListParagraph"/>
        <w:pageBreakBefore/>
        <w:numPr>
          <w:ilvl w:val="0"/>
          <w:numId w:val="1"/>
        </w:numPr>
        <w:tabs>
          <w:tab w:val="left" w:pos="5430"/>
        </w:tabs>
        <w:rPr>
          <w:rFonts w:ascii="Arial" w:hAnsi="Arial" w:cs="Arial"/>
          <w:b/>
          <w:sz w:val="28"/>
          <w:lang w:val="es-MX"/>
        </w:rPr>
      </w:pPr>
      <w:r w:rsidRPr="006419E7">
        <w:rPr>
          <w:rFonts w:ascii="Arial" w:hAnsi="Arial" w:cs="Arial"/>
          <w:b/>
          <w:sz w:val="28"/>
          <w:lang w:val="es-MX"/>
        </w:rPr>
        <w:lastRenderedPageBreak/>
        <w:t>Gestión de la información, políticas de acceso, perfiles y roles</w:t>
      </w:r>
      <w:r>
        <w:rPr>
          <w:rFonts w:ascii="Arial" w:hAnsi="Arial" w:cs="Arial"/>
          <w:b/>
          <w:sz w:val="28"/>
          <w:lang w:val="es-MX"/>
        </w:rPr>
        <w:t>.</w:t>
      </w:r>
    </w:p>
    <w:p w14:paraId="43A36B64" w14:textId="1C640A3E" w:rsidR="000775D7" w:rsidRPr="00CD7D8C" w:rsidRDefault="000775D7" w:rsidP="000775D7">
      <w:pPr>
        <w:shd w:val="clear" w:color="auto" w:fill="FFFFFF"/>
        <w:spacing w:after="0" w:line="360" w:lineRule="auto"/>
        <w:jc w:val="both"/>
        <w:rPr>
          <w:rFonts w:ascii="Arial" w:hAnsi="Arial" w:cs="Arial"/>
          <w:b/>
          <w:i/>
          <w:sz w:val="24"/>
          <w:szCs w:val="24"/>
          <w:shd w:val="clear" w:color="auto" w:fill="FFFFFF"/>
        </w:rPr>
      </w:pPr>
      <w:r>
        <w:rPr>
          <w:rFonts w:ascii="Arial" w:hAnsi="Arial" w:cs="Arial"/>
          <w:b/>
          <w:i/>
          <w:sz w:val="24"/>
          <w:szCs w:val="24"/>
          <w:shd w:val="clear" w:color="auto" w:fill="FFFFFF"/>
        </w:rPr>
        <w:t>PPABE</w:t>
      </w:r>
      <w:r w:rsidR="00493BD6">
        <w:rPr>
          <w:rFonts w:ascii="Arial" w:hAnsi="Arial" w:cs="Arial"/>
          <w:b/>
          <w:i/>
          <w:sz w:val="24"/>
          <w:szCs w:val="24"/>
          <w:shd w:val="clear" w:color="auto" w:fill="FFFFFF"/>
        </w:rPr>
        <w:t xml:space="preserve"> QA</w:t>
      </w:r>
      <w:r w:rsidRPr="00CD7D8C">
        <w:rPr>
          <w:rFonts w:ascii="Arial" w:hAnsi="Arial" w:cs="Arial"/>
          <w:b/>
          <w:i/>
          <w:sz w:val="24"/>
          <w:szCs w:val="24"/>
          <w:shd w:val="clear" w:color="auto" w:fill="FFFFFF"/>
        </w:rPr>
        <w:t xml:space="preserve"> </w:t>
      </w:r>
      <w:r w:rsidRPr="00CD7D8C">
        <w:rPr>
          <w:rFonts w:ascii="Arial" w:hAnsi="Arial" w:cs="Arial"/>
          <w:i/>
          <w:sz w:val="24"/>
          <w:szCs w:val="24"/>
          <w:shd w:val="clear" w:color="auto" w:fill="FFFFFF"/>
        </w:rPr>
        <w:t>(</w:t>
      </w:r>
      <w:r w:rsidR="00493BD6">
        <w:rPr>
          <w:rFonts w:ascii="Arial" w:hAnsi="Arial" w:cs="Arial"/>
          <w:i/>
          <w:sz w:val="24"/>
          <w:szCs w:val="24"/>
          <w:shd w:val="clear" w:color="auto" w:fill="FFFFFF"/>
        </w:rPr>
        <w:t xml:space="preserve">Listado </w:t>
      </w:r>
      <w:r w:rsidRPr="00CD7D8C">
        <w:rPr>
          <w:rFonts w:ascii="Arial" w:hAnsi="Arial" w:cs="Arial"/>
          <w:i/>
          <w:sz w:val="24"/>
          <w:szCs w:val="24"/>
          <w:shd w:val="clear" w:color="auto" w:fill="FFFFFF"/>
        </w:rPr>
        <w:t>de usuario</w:t>
      </w:r>
      <w:r w:rsidR="00493BD6">
        <w:rPr>
          <w:rFonts w:ascii="Arial" w:hAnsi="Arial" w:cs="Arial"/>
          <w:i/>
          <w:sz w:val="24"/>
          <w:szCs w:val="24"/>
          <w:shd w:val="clear" w:color="auto" w:fill="FFFFFF"/>
        </w:rPr>
        <w:t>s</w:t>
      </w:r>
      <w:r w:rsidRPr="00CD7D8C">
        <w:rPr>
          <w:rFonts w:ascii="Arial" w:hAnsi="Arial" w:cs="Arial"/>
          <w:i/>
          <w:sz w:val="24"/>
          <w:szCs w:val="24"/>
          <w:shd w:val="clear" w:color="auto" w:fill="FFFFFF"/>
        </w:rPr>
        <w:t>) (</w:t>
      </w:r>
      <w:r>
        <w:rPr>
          <w:rFonts w:ascii="Arial" w:hAnsi="Arial" w:cs="Arial"/>
          <w:i/>
          <w:sz w:val="24"/>
          <w:szCs w:val="24"/>
          <w:shd w:val="clear" w:color="auto" w:fill="FFFFFF"/>
        </w:rPr>
        <w:t>PAUA</w:t>
      </w:r>
      <w:r w:rsidRPr="00CD7D8C">
        <w:rPr>
          <w:rFonts w:ascii="Arial" w:hAnsi="Arial" w:cs="Arial"/>
          <w:i/>
          <w:sz w:val="24"/>
          <w:szCs w:val="24"/>
          <w:shd w:val="clear" w:color="auto" w:fill="FFFFFF"/>
        </w:rPr>
        <w:t>)</w:t>
      </w:r>
    </w:p>
    <w:p w14:paraId="6F5BB16B" w14:textId="013CED10" w:rsidR="000775D7" w:rsidRDefault="00493BD6" w:rsidP="000775D7">
      <w:pPr>
        <w:spacing w:after="0" w:line="360" w:lineRule="auto"/>
        <w:jc w:val="both"/>
        <w:rPr>
          <w:rFonts w:ascii="Arial" w:hAnsi="Arial" w:cs="Arial"/>
          <w:sz w:val="24"/>
          <w:szCs w:val="24"/>
        </w:rPr>
      </w:pPr>
      <w:r>
        <w:rPr>
          <w:rFonts w:ascii="Arial" w:hAnsi="Arial" w:cs="Arial"/>
          <w:sz w:val="24"/>
          <w:szCs w:val="24"/>
        </w:rPr>
        <w:t>Listado de</w:t>
      </w:r>
      <w:r w:rsidR="000775D7">
        <w:rPr>
          <w:rFonts w:ascii="Arial" w:hAnsi="Arial" w:cs="Arial"/>
          <w:sz w:val="24"/>
          <w:szCs w:val="24"/>
        </w:rPr>
        <w:t xml:space="preserve"> usuario</w:t>
      </w:r>
      <w:r>
        <w:rPr>
          <w:rFonts w:ascii="Arial" w:hAnsi="Arial" w:cs="Arial"/>
          <w:sz w:val="24"/>
          <w:szCs w:val="24"/>
        </w:rPr>
        <w:t>s</w:t>
      </w:r>
      <w:r w:rsidR="000775D7">
        <w:rPr>
          <w:rFonts w:ascii="Arial" w:hAnsi="Arial" w:cs="Arial"/>
          <w:sz w:val="24"/>
          <w:szCs w:val="24"/>
        </w:rPr>
        <w:t xml:space="preserve"> </w:t>
      </w:r>
      <w:r>
        <w:rPr>
          <w:rFonts w:ascii="Arial" w:hAnsi="Arial" w:cs="Arial"/>
          <w:sz w:val="24"/>
          <w:szCs w:val="24"/>
        </w:rPr>
        <w:t xml:space="preserve">de QA </w:t>
      </w:r>
      <w:r w:rsidR="000775D7">
        <w:rPr>
          <w:rFonts w:ascii="Arial" w:hAnsi="Arial" w:cs="Arial"/>
          <w:sz w:val="24"/>
          <w:szCs w:val="24"/>
        </w:rPr>
        <w:t xml:space="preserve">de </w:t>
      </w:r>
      <w:r>
        <w:rPr>
          <w:rFonts w:ascii="Arial" w:hAnsi="Arial" w:cs="Arial"/>
          <w:sz w:val="24"/>
          <w:szCs w:val="24"/>
        </w:rPr>
        <w:t>PPABE</w:t>
      </w:r>
    </w:p>
    <w:p w14:paraId="2BB24AC3" w14:textId="77777777" w:rsidR="000775D7" w:rsidRDefault="000775D7" w:rsidP="000775D7">
      <w:pPr>
        <w:spacing w:after="0" w:line="360" w:lineRule="auto"/>
        <w:jc w:val="both"/>
        <w:rPr>
          <w:rFonts w:ascii="Arial" w:hAnsi="Arial" w:cs="Arial"/>
          <w:sz w:val="24"/>
          <w:szCs w:val="24"/>
        </w:rPr>
      </w:pPr>
    </w:p>
    <w:p w14:paraId="71EADC1A" w14:textId="54504383" w:rsidR="000775D7" w:rsidRDefault="00493BD6" w:rsidP="000775D7">
      <w:pPr>
        <w:spacing w:after="0" w:line="360" w:lineRule="auto"/>
        <w:jc w:val="both"/>
        <w:rPr>
          <w:rFonts w:ascii="Arial" w:hAnsi="Arial" w:cs="Arial"/>
          <w:sz w:val="24"/>
          <w:szCs w:val="24"/>
        </w:rPr>
      </w:pPr>
      <w:r>
        <w:rPr>
          <w:rFonts w:ascii="Arial" w:hAnsi="Arial" w:cs="Arial"/>
          <w:sz w:val="24"/>
          <w:szCs w:val="24"/>
        </w:rPr>
        <w:t>Listado</w:t>
      </w:r>
      <w:r w:rsidR="000775D7">
        <w:rPr>
          <w:rFonts w:ascii="Arial" w:hAnsi="Arial" w:cs="Arial"/>
          <w:sz w:val="24"/>
          <w:szCs w:val="24"/>
        </w:rPr>
        <w:t xml:space="preserve"> actual de usuario</w:t>
      </w:r>
      <w:r>
        <w:rPr>
          <w:rFonts w:ascii="Arial" w:hAnsi="Arial" w:cs="Arial"/>
          <w:sz w:val="24"/>
          <w:szCs w:val="24"/>
        </w:rPr>
        <w:t>s</w:t>
      </w:r>
      <w:r w:rsidR="000775D7">
        <w:rPr>
          <w:rFonts w:ascii="Arial" w:hAnsi="Arial" w:cs="Arial"/>
          <w:sz w:val="24"/>
          <w:szCs w:val="24"/>
        </w:rPr>
        <w:t>:</w:t>
      </w:r>
    </w:p>
    <w:p w14:paraId="5A0AB34D" w14:textId="03BE645C" w:rsidR="000775D7" w:rsidRDefault="00493BD6" w:rsidP="000775D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A1CCAAE" wp14:editId="195F2867">
            <wp:extent cx="2880000" cy="981181"/>
            <wp:effectExtent l="25400" t="25400" r="92075" b="85725"/>
            <wp:docPr id="540392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2304" name="Picture 5403923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80000" cy="981181"/>
                    </a:xfrm>
                    <a:prstGeom prst="rect">
                      <a:avLst/>
                    </a:prstGeom>
                    <a:effectLst>
                      <a:outerShdw blurRad="50800" dist="38100" dir="2700000" algn="tl" rotWithShape="0">
                        <a:prstClr val="black">
                          <a:alpha val="40000"/>
                        </a:prstClr>
                      </a:outerShdw>
                    </a:effectLst>
                  </pic:spPr>
                </pic:pic>
              </a:graphicData>
            </a:graphic>
          </wp:inline>
        </w:drawing>
      </w:r>
    </w:p>
    <w:p w14:paraId="678D7380" w14:textId="77777777" w:rsidR="000775D7" w:rsidRDefault="000775D7" w:rsidP="000775D7">
      <w:pPr>
        <w:spacing w:after="0" w:line="360" w:lineRule="auto"/>
        <w:jc w:val="both"/>
        <w:rPr>
          <w:rFonts w:ascii="Arial" w:hAnsi="Arial" w:cs="Arial"/>
          <w:sz w:val="24"/>
          <w:szCs w:val="24"/>
        </w:rPr>
      </w:pPr>
    </w:p>
    <w:p w14:paraId="3894F03C" w14:textId="77777777" w:rsidR="000775D7" w:rsidRDefault="000775D7" w:rsidP="000775D7">
      <w:pPr>
        <w:spacing w:after="0" w:line="360" w:lineRule="auto"/>
        <w:jc w:val="both"/>
        <w:rPr>
          <w:rFonts w:ascii="Arial" w:hAnsi="Arial" w:cs="Arial"/>
          <w:sz w:val="24"/>
          <w:szCs w:val="24"/>
        </w:rPr>
      </w:pPr>
      <w:r>
        <w:rPr>
          <w:rFonts w:ascii="Arial" w:hAnsi="Arial" w:cs="Arial"/>
          <w:sz w:val="24"/>
          <w:szCs w:val="24"/>
        </w:rPr>
        <w:t>Áreas agregas al usuario:</w:t>
      </w:r>
    </w:p>
    <w:p w14:paraId="44D0F581" w14:textId="6A85F9A8" w:rsidR="000775D7" w:rsidRDefault="000775D7" w:rsidP="000775D7">
      <w:pPr>
        <w:spacing w:after="0" w:line="360" w:lineRule="auto"/>
        <w:jc w:val="center"/>
        <w:rPr>
          <w:rFonts w:ascii="Arial" w:hAnsi="Arial" w:cs="Arial"/>
          <w:sz w:val="24"/>
          <w:szCs w:val="24"/>
        </w:rPr>
      </w:pPr>
    </w:p>
    <w:p w14:paraId="1F672930" w14:textId="77777777" w:rsidR="000775D7" w:rsidRDefault="000775D7" w:rsidP="000775D7">
      <w:pPr>
        <w:spacing w:after="0" w:line="360" w:lineRule="auto"/>
        <w:jc w:val="both"/>
        <w:rPr>
          <w:rFonts w:ascii="Arial" w:hAnsi="Arial" w:cs="Arial"/>
          <w:sz w:val="24"/>
          <w:szCs w:val="24"/>
        </w:rPr>
      </w:pPr>
      <w:r w:rsidRPr="00CB254D">
        <w:rPr>
          <w:rFonts w:ascii="Arial" w:hAnsi="Arial" w:cs="Arial"/>
          <w:sz w:val="24"/>
          <w:szCs w:val="24"/>
        </w:rPr>
        <w:t>Resultado:</w:t>
      </w:r>
    </w:p>
    <w:p w14:paraId="53A3C950" w14:textId="30C78FBA" w:rsidR="000775D7" w:rsidRPr="00CB254D" w:rsidRDefault="000775D7" w:rsidP="000775D7">
      <w:pPr>
        <w:spacing w:after="0" w:line="360" w:lineRule="auto"/>
        <w:jc w:val="center"/>
        <w:rPr>
          <w:rFonts w:ascii="Arial" w:hAnsi="Arial" w:cs="Arial"/>
          <w:sz w:val="24"/>
          <w:szCs w:val="24"/>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w:t>
      </w:r>
      <w:r>
        <w:rPr>
          <w:rFonts w:ascii="Arial" w:hAnsi="Arial" w:cs="Arial"/>
        </w:rPr>
        <w:lastRenderedPageBreak/>
        <w:t xml:space="preserve">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46146651" w14:textId="77777777" w:rsidR="00661864" w:rsidRDefault="00661864" w:rsidP="00661864">
      <w:pPr>
        <w:pStyle w:val="NormalWeb"/>
        <w:spacing w:line="360" w:lineRule="auto"/>
        <w:jc w:val="both"/>
        <w:rPr>
          <w:rFonts w:ascii="Arial" w:hAnsi="Arial" w:cs="Arial"/>
        </w:rPr>
      </w:pPr>
    </w:p>
    <w:p w14:paraId="5A1909B5" w14:textId="77777777" w:rsidR="00661864" w:rsidRDefault="00661864" w:rsidP="00661864">
      <w:pPr>
        <w:pStyle w:val="NormalWeb"/>
        <w:spacing w:line="360" w:lineRule="auto"/>
        <w:jc w:val="both"/>
        <w:rPr>
          <w:rFonts w:ascii="Arial" w:hAnsi="Arial" w:cs="Arial"/>
        </w:rPr>
      </w:pPr>
    </w:p>
    <w:p w14:paraId="61B01D64" w14:textId="77777777" w:rsidR="00661864" w:rsidRDefault="00661864" w:rsidP="001A6772">
      <w:pPr>
        <w:pStyle w:val="NormalWeb"/>
        <w:spacing w:line="360" w:lineRule="auto"/>
        <w:jc w:val="center"/>
        <w:rPr>
          <w:rFonts w:ascii="Arial" w:hAnsi="Arial" w:cs="Arial"/>
          <w:i/>
          <w:sz w:val="20"/>
          <w:szCs w:val="20"/>
        </w:rPr>
      </w:pPr>
    </w:p>
    <w:p w14:paraId="05ED5FE2" w14:textId="3BE1D4DE" w:rsidR="00661864" w:rsidRDefault="001A6772" w:rsidP="001A6772">
      <w:pPr>
        <w:pStyle w:val="NormalWeb"/>
        <w:spacing w:line="360" w:lineRule="auto"/>
        <w:jc w:val="center"/>
        <w:rPr>
          <w:rFonts w:ascii="Arial" w:hAnsi="Arial" w:cs="Arial"/>
          <w:i/>
          <w:sz w:val="20"/>
          <w:szCs w:val="20"/>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081020"/>
                    </a:xfrm>
                    <a:prstGeom prst="rect">
                      <a:avLst/>
                    </a:prstGeom>
                  </pic:spPr>
                </pic:pic>
              </a:graphicData>
            </a:graphic>
          </wp:inline>
        </w:drawing>
      </w:r>
    </w:p>
    <w:p w14:paraId="112E7BF0" w14:textId="78057F31" w:rsidR="001A6772" w:rsidRPr="00067F02" w:rsidRDefault="001A6772" w:rsidP="001A6772">
      <w:pPr>
        <w:pStyle w:val="NormalWeb"/>
        <w:spacing w:line="360" w:lineRule="auto"/>
        <w:jc w:val="center"/>
        <w:rPr>
          <w:rFonts w:ascii="Arial" w:hAnsi="Arial" w:cs="Arial"/>
        </w:rPr>
      </w:pP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5AC0E6C5" w14:textId="77777777" w:rsidR="00661864" w:rsidRDefault="00661864" w:rsidP="001A6772">
      <w:pPr>
        <w:pStyle w:val="NormalWeb"/>
        <w:spacing w:line="360" w:lineRule="auto"/>
        <w:jc w:val="center"/>
        <w:rPr>
          <w:rFonts w:ascii="Arial" w:hAnsi="Arial" w:cs="Arial"/>
          <w:i/>
        </w:rPr>
      </w:pPr>
    </w:p>
    <w:p w14:paraId="0A8CB886" w14:textId="77777777" w:rsidR="00661864" w:rsidRDefault="00661864"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lastRenderedPageBreak/>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679F685A" w:rsidR="00661864" w:rsidRDefault="00661864">
      <w:pPr>
        <w:spacing w:after="160" w:line="259" w:lineRule="auto"/>
        <w:rPr>
          <w:rFonts w:ascii="Arial" w:hAnsi="Arial" w:cs="Arial"/>
          <w:b/>
          <w:sz w:val="28"/>
          <w:lang w:val="es-MX"/>
        </w:rPr>
      </w:pPr>
      <w:r>
        <w:rPr>
          <w:rFonts w:ascii="Arial" w:hAnsi="Arial" w:cs="Arial"/>
          <w:b/>
          <w:sz w:val="28"/>
          <w:lang w:val="es-MX"/>
        </w:rPr>
        <w:br w:type="page"/>
      </w:r>
    </w:p>
    <w:p w14:paraId="6973231A"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45"/>
      <w:footerReference w:type="default" r:id="rId4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BA3E8" w14:textId="77777777" w:rsidR="00B915D9" w:rsidRDefault="00B915D9" w:rsidP="005A0C2C">
      <w:pPr>
        <w:spacing w:after="0" w:line="240" w:lineRule="auto"/>
      </w:pPr>
      <w:r>
        <w:separator/>
      </w:r>
    </w:p>
  </w:endnote>
  <w:endnote w:type="continuationSeparator" w:id="0">
    <w:p w14:paraId="1DEFDC13" w14:textId="77777777" w:rsidR="00B915D9" w:rsidRDefault="00B915D9"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991E8" w14:textId="77777777" w:rsidR="00B915D9" w:rsidRDefault="00B915D9" w:rsidP="005A0C2C">
      <w:pPr>
        <w:spacing w:after="0" w:line="240" w:lineRule="auto"/>
      </w:pPr>
      <w:r>
        <w:separator/>
      </w:r>
    </w:p>
  </w:footnote>
  <w:footnote w:type="continuationSeparator" w:id="0">
    <w:p w14:paraId="17EA3A98" w14:textId="77777777" w:rsidR="00B915D9" w:rsidRDefault="00B915D9"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54232628"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1653670842"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3FE4D33B" w:rsidR="00F8555B" w:rsidRDefault="00576523" w:rsidP="005A0C2C">
          <w:pPr>
            <w:pStyle w:val="Header"/>
            <w:rPr>
              <w:rFonts w:ascii="Arial" w:hAnsi="Arial" w:cs="Arial"/>
            </w:rPr>
          </w:pPr>
          <w:r>
            <w:rPr>
              <w:rFonts w:ascii="Arial" w:hAnsi="Arial" w:cs="Arial"/>
            </w:rPr>
            <w:t>Abril</w:t>
          </w:r>
          <w:r w:rsidR="0053776E">
            <w:rPr>
              <w:rFonts w:ascii="Arial" w:hAnsi="Arial" w:cs="Arial"/>
            </w:rPr>
            <w:t xml:space="preserve"> 202</w:t>
          </w:r>
          <w:r w:rsidR="00996D90">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CE9"/>
    <w:multiLevelType w:val="multilevel"/>
    <w:tmpl w:val="FAD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77F"/>
    <w:multiLevelType w:val="multilevel"/>
    <w:tmpl w:val="E21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1A1D50"/>
    <w:multiLevelType w:val="multilevel"/>
    <w:tmpl w:val="9048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67C8D"/>
    <w:multiLevelType w:val="hybridMultilevel"/>
    <w:tmpl w:val="1EAC1F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B2A63"/>
    <w:multiLevelType w:val="multilevel"/>
    <w:tmpl w:val="AC7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E5A72"/>
    <w:multiLevelType w:val="multilevel"/>
    <w:tmpl w:val="0B6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77C7C"/>
    <w:multiLevelType w:val="hybridMultilevel"/>
    <w:tmpl w:val="1EAC1F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F151DC"/>
    <w:multiLevelType w:val="multilevel"/>
    <w:tmpl w:val="6554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35D78"/>
    <w:multiLevelType w:val="hybridMultilevel"/>
    <w:tmpl w:val="840C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53288"/>
    <w:multiLevelType w:val="hybridMultilevel"/>
    <w:tmpl w:val="B392560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976034C"/>
    <w:multiLevelType w:val="hybridMultilevel"/>
    <w:tmpl w:val="52B4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442C65"/>
    <w:multiLevelType w:val="multilevel"/>
    <w:tmpl w:val="C6F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F64A6"/>
    <w:multiLevelType w:val="multilevel"/>
    <w:tmpl w:val="1B7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10BAD"/>
    <w:multiLevelType w:val="multilevel"/>
    <w:tmpl w:val="518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24865"/>
    <w:multiLevelType w:val="multilevel"/>
    <w:tmpl w:val="172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B7E2B"/>
    <w:multiLevelType w:val="hybridMultilevel"/>
    <w:tmpl w:val="0FB2625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0B2944"/>
    <w:multiLevelType w:val="multilevel"/>
    <w:tmpl w:val="BF2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0788C"/>
    <w:multiLevelType w:val="multilevel"/>
    <w:tmpl w:val="CF1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13BDE"/>
    <w:multiLevelType w:val="multilevel"/>
    <w:tmpl w:val="D2E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358CD"/>
    <w:multiLevelType w:val="multilevel"/>
    <w:tmpl w:val="F1C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81C90"/>
    <w:multiLevelType w:val="hybridMultilevel"/>
    <w:tmpl w:val="9B8CF36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229D5"/>
    <w:multiLevelType w:val="hybridMultilevel"/>
    <w:tmpl w:val="5746779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95E47"/>
    <w:multiLevelType w:val="multilevel"/>
    <w:tmpl w:val="16C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17E76"/>
    <w:multiLevelType w:val="multilevel"/>
    <w:tmpl w:val="AF8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51B97"/>
    <w:multiLevelType w:val="hybridMultilevel"/>
    <w:tmpl w:val="651C6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85E2B16"/>
    <w:multiLevelType w:val="multilevel"/>
    <w:tmpl w:val="454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A4C42B2"/>
    <w:multiLevelType w:val="multilevel"/>
    <w:tmpl w:val="EBC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C4744"/>
    <w:multiLevelType w:val="multilevel"/>
    <w:tmpl w:val="7A8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A341E"/>
    <w:multiLevelType w:val="hybridMultilevel"/>
    <w:tmpl w:val="529C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A1EC7"/>
    <w:multiLevelType w:val="hybridMultilevel"/>
    <w:tmpl w:val="F28681A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5935A00"/>
    <w:multiLevelType w:val="hybridMultilevel"/>
    <w:tmpl w:val="D3C0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C36037"/>
    <w:multiLevelType w:val="multilevel"/>
    <w:tmpl w:val="E4A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402F4A"/>
    <w:multiLevelType w:val="multilevel"/>
    <w:tmpl w:val="DA6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738CB"/>
    <w:multiLevelType w:val="hybridMultilevel"/>
    <w:tmpl w:val="33661C2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5" w15:restartNumberingAfterBreak="0">
    <w:nsid w:val="537D2EE0"/>
    <w:multiLevelType w:val="multilevel"/>
    <w:tmpl w:val="136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23880"/>
    <w:multiLevelType w:val="multilevel"/>
    <w:tmpl w:val="ABF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B41EC"/>
    <w:multiLevelType w:val="multilevel"/>
    <w:tmpl w:val="72E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23A6B"/>
    <w:multiLevelType w:val="multilevel"/>
    <w:tmpl w:val="DA0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6241E8"/>
    <w:multiLevelType w:val="multilevel"/>
    <w:tmpl w:val="6C4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26DF4"/>
    <w:multiLevelType w:val="multilevel"/>
    <w:tmpl w:val="10C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7E2A59"/>
    <w:multiLevelType w:val="multilevel"/>
    <w:tmpl w:val="933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57208C"/>
    <w:multiLevelType w:val="multilevel"/>
    <w:tmpl w:val="CAB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9233C"/>
    <w:multiLevelType w:val="multilevel"/>
    <w:tmpl w:val="C8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964173"/>
    <w:multiLevelType w:val="multilevel"/>
    <w:tmpl w:val="592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D70590"/>
    <w:multiLevelType w:val="multilevel"/>
    <w:tmpl w:val="36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D71A8"/>
    <w:multiLevelType w:val="multilevel"/>
    <w:tmpl w:val="17F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85480"/>
    <w:multiLevelType w:val="hybridMultilevel"/>
    <w:tmpl w:val="18BC6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937526"/>
    <w:multiLevelType w:val="hybridMultilevel"/>
    <w:tmpl w:val="87F42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69A3DC6"/>
    <w:multiLevelType w:val="multilevel"/>
    <w:tmpl w:val="516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53FC4"/>
    <w:multiLevelType w:val="multilevel"/>
    <w:tmpl w:val="FCEC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E7A80"/>
    <w:multiLevelType w:val="hybridMultilevel"/>
    <w:tmpl w:val="A9AE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8265D5"/>
    <w:multiLevelType w:val="hybridMultilevel"/>
    <w:tmpl w:val="758E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941A16"/>
    <w:multiLevelType w:val="hybridMultilevel"/>
    <w:tmpl w:val="D062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377555">
    <w:abstractNumId w:val="26"/>
  </w:num>
  <w:num w:numId="2" w16cid:durableId="999967828">
    <w:abstractNumId w:val="59"/>
  </w:num>
  <w:num w:numId="3" w16cid:durableId="249851056">
    <w:abstractNumId w:val="28"/>
  </w:num>
  <w:num w:numId="4" w16cid:durableId="1381437078">
    <w:abstractNumId w:val="3"/>
  </w:num>
  <w:num w:numId="5" w16cid:durableId="347996864">
    <w:abstractNumId w:val="13"/>
  </w:num>
  <w:num w:numId="6" w16cid:durableId="684214679">
    <w:abstractNumId w:val="60"/>
  </w:num>
  <w:num w:numId="7" w16cid:durableId="266813044">
    <w:abstractNumId w:val="44"/>
  </w:num>
  <w:num w:numId="8" w16cid:durableId="831217512">
    <w:abstractNumId w:val="33"/>
  </w:num>
  <w:num w:numId="9" w16cid:durableId="2034844150">
    <w:abstractNumId w:val="36"/>
  </w:num>
  <w:num w:numId="10" w16cid:durableId="361715079">
    <w:abstractNumId w:val="38"/>
  </w:num>
  <w:num w:numId="11" w16cid:durableId="838233047">
    <w:abstractNumId w:val="8"/>
  </w:num>
  <w:num w:numId="12" w16cid:durableId="704447629">
    <w:abstractNumId w:val="29"/>
  </w:num>
  <w:num w:numId="13" w16cid:durableId="304629564">
    <w:abstractNumId w:val="25"/>
  </w:num>
  <w:num w:numId="14" w16cid:durableId="1826701367">
    <w:abstractNumId w:val="2"/>
  </w:num>
  <w:num w:numId="15" w16cid:durableId="874775808">
    <w:abstractNumId w:val="15"/>
  </w:num>
  <w:num w:numId="16" w16cid:durableId="822430012">
    <w:abstractNumId w:val="10"/>
  </w:num>
  <w:num w:numId="17" w16cid:durableId="804156722">
    <w:abstractNumId w:val="46"/>
  </w:num>
  <w:num w:numId="18" w16cid:durableId="396779820">
    <w:abstractNumId w:val="50"/>
  </w:num>
  <w:num w:numId="19" w16cid:durableId="1315990113">
    <w:abstractNumId w:val="51"/>
  </w:num>
  <w:num w:numId="20" w16cid:durableId="1762336430">
    <w:abstractNumId w:val="56"/>
  </w:num>
  <w:num w:numId="21" w16cid:durableId="915699616">
    <w:abstractNumId w:val="1"/>
  </w:num>
  <w:num w:numId="22" w16cid:durableId="544224046">
    <w:abstractNumId w:val="30"/>
  </w:num>
  <w:num w:numId="23" w16cid:durableId="1066682075">
    <w:abstractNumId w:val="27"/>
  </w:num>
  <w:num w:numId="24" w16cid:durableId="1551378789">
    <w:abstractNumId w:val="0"/>
  </w:num>
  <w:num w:numId="25" w16cid:durableId="184179735">
    <w:abstractNumId w:val="34"/>
  </w:num>
  <w:num w:numId="26" w16cid:durableId="1459758024">
    <w:abstractNumId w:val="52"/>
  </w:num>
  <w:num w:numId="27" w16cid:durableId="550463293">
    <w:abstractNumId w:val="49"/>
  </w:num>
  <w:num w:numId="28" w16cid:durableId="1160578445">
    <w:abstractNumId w:val="54"/>
  </w:num>
  <w:num w:numId="29" w16cid:durableId="1530414738">
    <w:abstractNumId w:val="17"/>
  </w:num>
  <w:num w:numId="30" w16cid:durableId="887375091">
    <w:abstractNumId w:val="47"/>
  </w:num>
  <w:num w:numId="31" w16cid:durableId="1625229711">
    <w:abstractNumId w:val="45"/>
  </w:num>
  <w:num w:numId="32" w16cid:durableId="2032952285">
    <w:abstractNumId w:val="48"/>
  </w:num>
  <w:num w:numId="33" w16cid:durableId="321471540">
    <w:abstractNumId w:val="55"/>
  </w:num>
  <w:num w:numId="34" w16cid:durableId="222788703">
    <w:abstractNumId w:val="62"/>
  </w:num>
  <w:num w:numId="35" w16cid:durableId="818498970">
    <w:abstractNumId w:val="18"/>
  </w:num>
  <w:num w:numId="36" w16cid:durableId="1980374051">
    <w:abstractNumId w:val="42"/>
  </w:num>
  <w:num w:numId="37" w16cid:durableId="610014463">
    <w:abstractNumId w:val="21"/>
  </w:num>
  <w:num w:numId="38" w16cid:durableId="1927419408">
    <w:abstractNumId w:val="32"/>
  </w:num>
  <w:num w:numId="39" w16cid:durableId="647982595">
    <w:abstractNumId w:val="16"/>
  </w:num>
  <w:num w:numId="40" w16cid:durableId="1782265650">
    <w:abstractNumId w:val="35"/>
  </w:num>
  <w:num w:numId="41" w16cid:durableId="137771275">
    <w:abstractNumId w:val="41"/>
  </w:num>
  <w:num w:numId="42" w16cid:durableId="659235700">
    <w:abstractNumId w:val="22"/>
  </w:num>
  <w:num w:numId="43" w16cid:durableId="605190265">
    <w:abstractNumId w:val="53"/>
  </w:num>
  <w:num w:numId="44" w16cid:durableId="2067992333">
    <w:abstractNumId w:val="6"/>
  </w:num>
  <w:num w:numId="45" w16cid:durableId="1961305390">
    <w:abstractNumId w:val="7"/>
  </w:num>
  <w:num w:numId="46" w16cid:durableId="1009256582">
    <w:abstractNumId w:val="4"/>
  </w:num>
  <w:num w:numId="47" w16cid:durableId="1978607322">
    <w:abstractNumId w:val="20"/>
  </w:num>
  <w:num w:numId="48" w16cid:durableId="2145393434">
    <w:abstractNumId w:val="23"/>
  </w:num>
  <w:num w:numId="49" w16cid:durableId="1621187735">
    <w:abstractNumId w:val="61"/>
  </w:num>
  <w:num w:numId="50" w16cid:durableId="2000034580">
    <w:abstractNumId w:val="12"/>
  </w:num>
  <w:num w:numId="51" w16cid:durableId="173886145">
    <w:abstractNumId w:val="65"/>
  </w:num>
  <w:num w:numId="52" w16cid:durableId="1715888782">
    <w:abstractNumId w:val="31"/>
  </w:num>
  <w:num w:numId="53" w16cid:durableId="457915572">
    <w:abstractNumId w:val="19"/>
  </w:num>
  <w:num w:numId="54" w16cid:durableId="1173423031">
    <w:abstractNumId w:val="24"/>
  </w:num>
  <w:num w:numId="55" w16cid:durableId="102381319">
    <w:abstractNumId w:val="43"/>
  </w:num>
  <w:num w:numId="56" w16cid:durableId="1217818746">
    <w:abstractNumId w:val="39"/>
  </w:num>
  <w:num w:numId="57" w16cid:durableId="76632001">
    <w:abstractNumId w:val="5"/>
  </w:num>
  <w:num w:numId="58" w16cid:durableId="217789036">
    <w:abstractNumId w:val="14"/>
  </w:num>
  <w:num w:numId="59" w16cid:durableId="406079148">
    <w:abstractNumId w:val="64"/>
  </w:num>
  <w:num w:numId="60" w16cid:durableId="22748364">
    <w:abstractNumId w:val="9"/>
  </w:num>
  <w:num w:numId="61" w16cid:durableId="540485597">
    <w:abstractNumId w:val="11"/>
  </w:num>
  <w:num w:numId="62" w16cid:durableId="2092503922">
    <w:abstractNumId w:val="37"/>
  </w:num>
  <w:num w:numId="63" w16cid:durableId="1876261862">
    <w:abstractNumId w:val="63"/>
  </w:num>
  <w:num w:numId="64" w16cid:durableId="370887957">
    <w:abstractNumId w:val="57"/>
  </w:num>
  <w:num w:numId="65" w16cid:durableId="1954047110">
    <w:abstractNumId w:val="40"/>
  </w:num>
  <w:num w:numId="66" w16cid:durableId="773013590">
    <w:abstractNumId w:val="5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54FC"/>
    <w:rsid w:val="00005A09"/>
    <w:rsid w:val="000070B6"/>
    <w:rsid w:val="000118B1"/>
    <w:rsid w:val="000135B8"/>
    <w:rsid w:val="00013C14"/>
    <w:rsid w:val="0002106F"/>
    <w:rsid w:val="00025947"/>
    <w:rsid w:val="00025B5F"/>
    <w:rsid w:val="00026741"/>
    <w:rsid w:val="00030DBB"/>
    <w:rsid w:val="000342B4"/>
    <w:rsid w:val="00034B27"/>
    <w:rsid w:val="00040A6D"/>
    <w:rsid w:val="00050359"/>
    <w:rsid w:val="00052F72"/>
    <w:rsid w:val="00053E89"/>
    <w:rsid w:val="0005425C"/>
    <w:rsid w:val="00055CDF"/>
    <w:rsid w:val="00057456"/>
    <w:rsid w:val="0007133D"/>
    <w:rsid w:val="00076BC5"/>
    <w:rsid w:val="00076F04"/>
    <w:rsid w:val="000775D7"/>
    <w:rsid w:val="0008020B"/>
    <w:rsid w:val="00081646"/>
    <w:rsid w:val="00082BA4"/>
    <w:rsid w:val="000844DC"/>
    <w:rsid w:val="00091796"/>
    <w:rsid w:val="00091A57"/>
    <w:rsid w:val="0009677C"/>
    <w:rsid w:val="000A0A70"/>
    <w:rsid w:val="000A732E"/>
    <w:rsid w:val="000C2E53"/>
    <w:rsid w:val="000C384F"/>
    <w:rsid w:val="000C56AA"/>
    <w:rsid w:val="000C6C46"/>
    <w:rsid w:val="000D063D"/>
    <w:rsid w:val="000D5EC5"/>
    <w:rsid w:val="000D630C"/>
    <w:rsid w:val="000F3799"/>
    <w:rsid w:val="000F5F18"/>
    <w:rsid w:val="000F666F"/>
    <w:rsid w:val="000F78D1"/>
    <w:rsid w:val="00110179"/>
    <w:rsid w:val="001107EA"/>
    <w:rsid w:val="00110E4D"/>
    <w:rsid w:val="00120E83"/>
    <w:rsid w:val="001238A4"/>
    <w:rsid w:val="00124015"/>
    <w:rsid w:val="00130FA4"/>
    <w:rsid w:val="00132979"/>
    <w:rsid w:val="00136169"/>
    <w:rsid w:val="00137965"/>
    <w:rsid w:val="00141D17"/>
    <w:rsid w:val="001420AC"/>
    <w:rsid w:val="001439AF"/>
    <w:rsid w:val="001446CA"/>
    <w:rsid w:val="0014646B"/>
    <w:rsid w:val="001507F2"/>
    <w:rsid w:val="00151F0A"/>
    <w:rsid w:val="00157A6B"/>
    <w:rsid w:val="0016024B"/>
    <w:rsid w:val="00166EBE"/>
    <w:rsid w:val="00167F0B"/>
    <w:rsid w:val="001735DC"/>
    <w:rsid w:val="00176F08"/>
    <w:rsid w:val="0018145C"/>
    <w:rsid w:val="0018193B"/>
    <w:rsid w:val="00182F9C"/>
    <w:rsid w:val="00184262"/>
    <w:rsid w:val="001856C7"/>
    <w:rsid w:val="00186EBE"/>
    <w:rsid w:val="0019232A"/>
    <w:rsid w:val="001941CB"/>
    <w:rsid w:val="00194D19"/>
    <w:rsid w:val="00195BCE"/>
    <w:rsid w:val="00197103"/>
    <w:rsid w:val="00197EDE"/>
    <w:rsid w:val="001A03EB"/>
    <w:rsid w:val="001A1BEE"/>
    <w:rsid w:val="001A6772"/>
    <w:rsid w:val="001A6831"/>
    <w:rsid w:val="001B06E0"/>
    <w:rsid w:val="001B5847"/>
    <w:rsid w:val="001B6720"/>
    <w:rsid w:val="001B7155"/>
    <w:rsid w:val="001C0861"/>
    <w:rsid w:val="001C39A8"/>
    <w:rsid w:val="001C4522"/>
    <w:rsid w:val="001C66F0"/>
    <w:rsid w:val="001D19CA"/>
    <w:rsid w:val="001D212C"/>
    <w:rsid w:val="001D37D0"/>
    <w:rsid w:val="001D6CDB"/>
    <w:rsid w:val="001E628D"/>
    <w:rsid w:val="001E6413"/>
    <w:rsid w:val="001E6628"/>
    <w:rsid w:val="001E7245"/>
    <w:rsid w:val="001E7C4F"/>
    <w:rsid w:val="001F0A6B"/>
    <w:rsid w:val="001F3E12"/>
    <w:rsid w:val="001F4AFE"/>
    <w:rsid w:val="001F6A14"/>
    <w:rsid w:val="001F7AEC"/>
    <w:rsid w:val="0020330B"/>
    <w:rsid w:val="002037C7"/>
    <w:rsid w:val="0020405C"/>
    <w:rsid w:val="00205477"/>
    <w:rsid w:val="002107C4"/>
    <w:rsid w:val="00222A8F"/>
    <w:rsid w:val="0022383C"/>
    <w:rsid w:val="0022529A"/>
    <w:rsid w:val="00225CB1"/>
    <w:rsid w:val="00226A02"/>
    <w:rsid w:val="00230727"/>
    <w:rsid w:val="0023789F"/>
    <w:rsid w:val="00240490"/>
    <w:rsid w:val="00240C11"/>
    <w:rsid w:val="00247C86"/>
    <w:rsid w:val="00252717"/>
    <w:rsid w:val="00255DA8"/>
    <w:rsid w:val="00256A7C"/>
    <w:rsid w:val="00257486"/>
    <w:rsid w:val="00262F4C"/>
    <w:rsid w:val="00264A2D"/>
    <w:rsid w:val="00264C26"/>
    <w:rsid w:val="00266473"/>
    <w:rsid w:val="0027090B"/>
    <w:rsid w:val="00271657"/>
    <w:rsid w:val="00272933"/>
    <w:rsid w:val="00273198"/>
    <w:rsid w:val="0028195F"/>
    <w:rsid w:val="002866DC"/>
    <w:rsid w:val="00287257"/>
    <w:rsid w:val="0029160F"/>
    <w:rsid w:val="00291813"/>
    <w:rsid w:val="00292222"/>
    <w:rsid w:val="00292A09"/>
    <w:rsid w:val="00292FFB"/>
    <w:rsid w:val="0029537B"/>
    <w:rsid w:val="002960F2"/>
    <w:rsid w:val="002A08BE"/>
    <w:rsid w:val="002A1186"/>
    <w:rsid w:val="002A1FE2"/>
    <w:rsid w:val="002A564F"/>
    <w:rsid w:val="002A57EF"/>
    <w:rsid w:val="002B27B6"/>
    <w:rsid w:val="002B50EB"/>
    <w:rsid w:val="002C2B9F"/>
    <w:rsid w:val="002C425E"/>
    <w:rsid w:val="002C45F5"/>
    <w:rsid w:val="002D0E95"/>
    <w:rsid w:val="002D2110"/>
    <w:rsid w:val="002D3050"/>
    <w:rsid w:val="002D3570"/>
    <w:rsid w:val="002E2FFC"/>
    <w:rsid w:val="002E4961"/>
    <w:rsid w:val="002E4DD8"/>
    <w:rsid w:val="002E6CD9"/>
    <w:rsid w:val="002F4FEB"/>
    <w:rsid w:val="002F573D"/>
    <w:rsid w:val="0030196F"/>
    <w:rsid w:val="00303B2F"/>
    <w:rsid w:val="00307583"/>
    <w:rsid w:val="00313CA1"/>
    <w:rsid w:val="00314611"/>
    <w:rsid w:val="003153E7"/>
    <w:rsid w:val="00321AC1"/>
    <w:rsid w:val="00322BDE"/>
    <w:rsid w:val="003232E4"/>
    <w:rsid w:val="00323C1B"/>
    <w:rsid w:val="00326C99"/>
    <w:rsid w:val="00326E59"/>
    <w:rsid w:val="00330EB1"/>
    <w:rsid w:val="00333037"/>
    <w:rsid w:val="0033311E"/>
    <w:rsid w:val="00337C3C"/>
    <w:rsid w:val="003400B3"/>
    <w:rsid w:val="00341AE5"/>
    <w:rsid w:val="0034206E"/>
    <w:rsid w:val="00345D7D"/>
    <w:rsid w:val="003469EB"/>
    <w:rsid w:val="00350185"/>
    <w:rsid w:val="00354A7A"/>
    <w:rsid w:val="0035517E"/>
    <w:rsid w:val="00365C3B"/>
    <w:rsid w:val="0037055F"/>
    <w:rsid w:val="00370CB2"/>
    <w:rsid w:val="00373751"/>
    <w:rsid w:val="00376A04"/>
    <w:rsid w:val="00381677"/>
    <w:rsid w:val="00381E20"/>
    <w:rsid w:val="0038723F"/>
    <w:rsid w:val="003879AF"/>
    <w:rsid w:val="00391C5E"/>
    <w:rsid w:val="003927A0"/>
    <w:rsid w:val="003965A7"/>
    <w:rsid w:val="00396D61"/>
    <w:rsid w:val="00396EA5"/>
    <w:rsid w:val="003A0E97"/>
    <w:rsid w:val="003A2F79"/>
    <w:rsid w:val="003A6182"/>
    <w:rsid w:val="003A6B2A"/>
    <w:rsid w:val="003B0C34"/>
    <w:rsid w:val="003B13CE"/>
    <w:rsid w:val="003B3DB4"/>
    <w:rsid w:val="003B67CF"/>
    <w:rsid w:val="003B7CCC"/>
    <w:rsid w:val="003C0AB9"/>
    <w:rsid w:val="003C2533"/>
    <w:rsid w:val="003D0BDD"/>
    <w:rsid w:val="003D5672"/>
    <w:rsid w:val="003E2FA5"/>
    <w:rsid w:val="003E4631"/>
    <w:rsid w:val="003E5DAB"/>
    <w:rsid w:val="003E62CD"/>
    <w:rsid w:val="003E71F9"/>
    <w:rsid w:val="003E723E"/>
    <w:rsid w:val="003E79B5"/>
    <w:rsid w:val="003F49B8"/>
    <w:rsid w:val="003F5041"/>
    <w:rsid w:val="00407AFD"/>
    <w:rsid w:val="00413754"/>
    <w:rsid w:val="00417043"/>
    <w:rsid w:val="004208D9"/>
    <w:rsid w:val="00425588"/>
    <w:rsid w:val="00426146"/>
    <w:rsid w:val="004315A9"/>
    <w:rsid w:val="00432974"/>
    <w:rsid w:val="00432BD6"/>
    <w:rsid w:val="0044076F"/>
    <w:rsid w:val="00446160"/>
    <w:rsid w:val="00446B8E"/>
    <w:rsid w:val="00451B50"/>
    <w:rsid w:val="00451EFB"/>
    <w:rsid w:val="00452877"/>
    <w:rsid w:val="004535ED"/>
    <w:rsid w:val="004577C4"/>
    <w:rsid w:val="00457DA0"/>
    <w:rsid w:val="0046264C"/>
    <w:rsid w:val="00470E2C"/>
    <w:rsid w:val="00482036"/>
    <w:rsid w:val="00482523"/>
    <w:rsid w:val="004829F6"/>
    <w:rsid w:val="00486497"/>
    <w:rsid w:val="00486542"/>
    <w:rsid w:val="0048708F"/>
    <w:rsid w:val="00492081"/>
    <w:rsid w:val="0049335F"/>
    <w:rsid w:val="00493BD6"/>
    <w:rsid w:val="0049558D"/>
    <w:rsid w:val="004A2F12"/>
    <w:rsid w:val="004A3C3D"/>
    <w:rsid w:val="004B5022"/>
    <w:rsid w:val="004C0122"/>
    <w:rsid w:val="004C08F0"/>
    <w:rsid w:val="004C4FF9"/>
    <w:rsid w:val="004D0886"/>
    <w:rsid w:val="004D126C"/>
    <w:rsid w:val="004D2F54"/>
    <w:rsid w:val="004D4270"/>
    <w:rsid w:val="004D4C36"/>
    <w:rsid w:val="004E1AF7"/>
    <w:rsid w:val="004E2FE6"/>
    <w:rsid w:val="004E62E1"/>
    <w:rsid w:val="004E6D97"/>
    <w:rsid w:val="004E7193"/>
    <w:rsid w:val="00507B8D"/>
    <w:rsid w:val="00510225"/>
    <w:rsid w:val="00513145"/>
    <w:rsid w:val="00514619"/>
    <w:rsid w:val="00515C45"/>
    <w:rsid w:val="00517D02"/>
    <w:rsid w:val="00530EC1"/>
    <w:rsid w:val="0053776E"/>
    <w:rsid w:val="00537F59"/>
    <w:rsid w:val="005431CD"/>
    <w:rsid w:val="0054438C"/>
    <w:rsid w:val="00552B6D"/>
    <w:rsid w:val="00554613"/>
    <w:rsid w:val="00554C81"/>
    <w:rsid w:val="00554F3E"/>
    <w:rsid w:val="005554D6"/>
    <w:rsid w:val="00563030"/>
    <w:rsid w:val="005653F5"/>
    <w:rsid w:val="00566174"/>
    <w:rsid w:val="005661E6"/>
    <w:rsid w:val="00567B74"/>
    <w:rsid w:val="00575157"/>
    <w:rsid w:val="00576523"/>
    <w:rsid w:val="00583BCA"/>
    <w:rsid w:val="005866AB"/>
    <w:rsid w:val="0059329B"/>
    <w:rsid w:val="005A0BC8"/>
    <w:rsid w:val="005A0C2C"/>
    <w:rsid w:val="005A105D"/>
    <w:rsid w:val="005A2761"/>
    <w:rsid w:val="005A3539"/>
    <w:rsid w:val="005A4AA9"/>
    <w:rsid w:val="005A7F03"/>
    <w:rsid w:val="005B094D"/>
    <w:rsid w:val="005C5348"/>
    <w:rsid w:val="005D3124"/>
    <w:rsid w:val="005D6E97"/>
    <w:rsid w:val="005D6F3F"/>
    <w:rsid w:val="005D6F73"/>
    <w:rsid w:val="005E06C6"/>
    <w:rsid w:val="005E489B"/>
    <w:rsid w:val="005E5165"/>
    <w:rsid w:val="005E7400"/>
    <w:rsid w:val="005F3545"/>
    <w:rsid w:val="005F6596"/>
    <w:rsid w:val="005F7673"/>
    <w:rsid w:val="0060541B"/>
    <w:rsid w:val="00611B01"/>
    <w:rsid w:val="00616357"/>
    <w:rsid w:val="0061670A"/>
    <w:rsid w:val="00622252"/>
    <w:rsid w:val="00622824"/>
    <w:rsid w:val="00622C36"/>
    <w:rsid w:val="00626ADE"/>
    <w:rsid w:val="0063214E"/>
    <w:rsid w:val="0063353C"/>
    <w:rsid w:val="00633EDF"/>
    <w:rsid w:val="00637D99"/>
    <w:rsid w:val="00650B87"/>
    <w:rsid w:val="006542E1"/>
    <w:rsid w:val="00661864"/>
    <w:rsid w:val="006621D2"/>
    <w:rsid w:val="00665A7B"/>
    <w:rsid w:val="00665C14"/>
    <w:rsid w:val="00670C87"/>
    <w:rsid w:val="006722DF"/>
    <w:rsid w:val="006745E0"/>
    <w:rsid w:val="00675C13"/>
    <w:rsid w:val="00683FD1"/>
    <w:rsid w:val="006866FC"/>
    <w:rsid w:val="00690281"/>
    <w:rsid w:val="00691034"/>
    <w:rsid w:val="006946FA"/>
    <w:rsid w:val="00694A7E"/>
    <w:rsid w:val="00695ED0"/>
    <w:rsid w:val="00696E26"/>
    <w:rsid w:val="006A0448"/>
    <w:rsid w:val="006B25A7"/>
    <w:rsid w:val="006B260C"/>
    <w:rsid w:val="006C07E7"/>
    <w:rsid w:val="006C34D4"/>
    <w:rsid w:val="006C609C"/>
    <w:rsid w:val="006D0225"/>
    <w:rsid w:val="006D5579"/>
    <w:rsid w:val="006E4876"/>
    <w:rsid w:val="006F0E2E"/>
    <w:rsid w:val="006F0F65"/>
    <w:rsid w:val="006F3973"/>
    <w:rsid w:val="006F4036"/>
    <w:rsid w:val="006F4DB1"/>
    <w:rsid w:val="00700083"/>
    <w:rsid w:val="00706E37"/>
    <w:rsid w:val="00706ECB"/>
    <w:rsid w:val="00713636"/>
    <w:rsid w:val="007236F6"/>
    <w:rsid w:val="007240BA"/>
    <w:rsid w:val="007311B9"/>
    <w:rsid w:val="007355FC"/>
    <w:rsid w:val="00735D7A"/>
    <w:rsid w:val="00737B2F"/>
    <w:rsid w:val="00737BBB"/>
    <w:rsid w:val="00740871"/>
    <w:rsid w:val="007431FB"/>
    <w:rsid w:val="007450DD"/>
    <w:rsid w:val="00747844"/>
    <w:rsid w:val="00755EE6"/>
    <w:rsid w:val="00757D3E"/>
    <w:rsid w:val="007608A3"/>
    <w:rsid w:val="007621A0"/>
    <w:rsid w:val="007631B3"/>
    <w:rsid w:val="00763DD2"/>
    <w:rsid w:val="00766D6F"/>
    <w:rsid w:val="00771AD6"/>
    <w:rsid w:val="00772084"/>
    <w:rsid w:val="0078731B"/>
    <w:rsid w:val="00787520"/>
    <w:rsid w:val="00792637"/>
    <w:rsid w:val="007948F9"/>
    <w:rsid w:val="00796A65"/>
    <w:rsid w:val="007A086B"/>
    <w:rsid w:val="007A0D3C"/>
    <w:rsid w:val="007A40B3"/>
    <w:rsid w:val="007A74E2"/>
    <w:rsid w:val="007B2EC5"/>
    <w:rsid w:val="007B4264"/>
    <w:rsid w:val="007C2BF3"/>
    <w:rsid w:val="007C7A85"/>
    <w:rsid w:val="007C7AF5"/>
    <w:rsid w:val="007D0271"/>
    <w:rsid w:val="007D41F9"/>
    <w:rsid w:val="007D6119"/>
    <w:rsid w:val="007D67CF"/>
    <w:rsid w:val="007E1B07"/>
    <w:rsid w:val="007E3217"/>
    <w:rsid w:val="007E4D3A"/>
    <w:rsid w:val="007E7428"/>
    <w:rsid w:val="007F1751"/>
    <w:rsid w:val="007F4997"/>
    <w:rsid w:val="00800C3F"/>
    <w:rsid w:val="008014DB"/>
    <w:rsid w:val="00802479"/>
    <w:rsid w:val="008034E2"/>
    <w:rsid w:val="00807EB7"/>
    <w:rsid w:val="008130AB"/>
    <w:rsid w:val="008205EE"/>
    <w:rsid w:val="00825E36"/>
    <w:rsid w:val="0082653C"/>
    <w:rsid w:val="00826E29"/>
    <w:rsid w:val="00827CE8"/>
    <w:rsid w:val="00832A29"/>
    <w:rsid w:val="00836474"/>
    <w:rsid w:val="00837489"/>
    <w:rsid w:val="00837F78"/>
    <w:rsid w:val="00841F57"/>
    <w:rsid w:val="00842FF1"/>
    <w:rsid w:val="008465E1"/>
    <w:rsid w:val="00852051"/>
    <w:rsid w:val="00853C6C"/>
    <w:rsid w:val="00855646"/>
    <w:rsid w:val="00855E48"/>
    <w:rsid w:val="008628FD"/>
    <w:rsid w:val="00866658"/>
    <w:rsid w:val="00875B79"/>
    <w:rsid w:val="00880E32"/>
    <w:rsid w:val="008812B7"/>
    <w:rsid w:val="00892A10"/>
    <w:rsid w:val="008A0897"/>
    <w:rsid w:val="008B63C3"/>
    <w:rsid w:val="008C23E7"/>
    <w:rsid w:val="008C2425"/>
    <w:rsid w:val="008C504F"/>
    <w:rsid w:val="008D0866"/>
    <w:rsid w:val="008D44F2"/>
    <w:rsid w:val="008E4439"/>
    <w:rsid w:val="008F2D27"/>
    <w:rsid w:val="008F5825"/>
    <w:rsid w:val="00900729"/>
    <w:rsid w:val="009009DC"/>
    <w:rsid w:val="0090242D"/>
    <w:rsid w:val="009036F3"/>
    <w:rsid w:val="0090548D"/>
    <w:rsid w:val="009060BF"/>
    <w:rsid w:val="009146A0"/>
    <w:rsid w:val="009227F0"/>
    <w:rsid w:val="00925EE7"/>
    <w:rsid w:val="00930585"/>
    <w:rsid w:val="00933B06"/>
    <w:rsid w:val="00940F85"/>
    <w:rsid w:val="009425E7"/>
    <w:rsid w:val="00942C62"/>
    <w:rsid w:val="009435E1"/>
    <w:rsid w:val="009437EC"/>
    <w:rsid w:val="00944C4B"/>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867A3"/>
    <w:rsid w:val="00991E44"/>
    <w:rsid w:val="00996D90"/>
    <w:rsid w:val="009A1C10"/>
    <w:rsid w:val="009A44A0"/>
    <w:rsid w:val="009A7D73"/>
    <w:rsid w:val="009B2C2F"/>
    <w:rsid w:val="009B549A"/>
    <w:rsid w:val="009B7C84"/>
    <w:rsid w:val="009C2D76"/>
    <w:rsid w:val="009D1631"/>
    <w:rsid w:val="009D4F87"/>
    <w:rsid w:val="009E0914"/>
    <w:rsid w:val="009E6F66"/>
    <w:rsid w:val="009F1251"/>
    <w:rsid w:val="009F2ED6"/>
    <w:rsid w:val="009F4550"/>
    <w:rsid w:val="00A00C5B"/>
    <w:rsid w:val="00A041F8"/>
    <w:rsid w:val="00A076C9"/>
    <w:rsid w:val="00A11743"/>
    <w:rsid w:val="00A16B25"/>
    <w:rsid w:val="00A17A12"/>
    <w:rsid w:val="00A229D2"/>
    <w:rsid w:val="00A23465"/>
    <w:rsid w:val="00A265B8"/>
    <w:rsid w:val="00A31A04"/>
    <w:rsid w:val="00A31D89"/>
    <w:rsid w:val="00A343F2"/>
    <w:rsid w:val="00A35B15"/>
    <w:rsid w:val="00A40A28"/>
    <w:rsid w:val="00A447DB"/>
    <w:rsid w:val="00A54C20"/>
    <w:rsid w:val="00A54EE9"/>
    <w:rsid w:val="00A55FCF"/>
    <w:rsid w:val="00A66EAC"/>
    <w:rsid w:val="00A7116C"/>
    <w:rsid w:val="00A731D6"/>
    <w:rsid w:val="00A77C08"/>
    <w:rsid w:val="00A807D0"/>
    <w:rsid w:val="00A87047"/>
    <w:rsid w:val="00A87587"/>
    <w:rsid w:val="00A9317B"/>
    <w:rsid w:val="00A945F2"/>
    <w:rsid w:val="00A9510F"/>
    <w:rsid w:val="00A95390"/>
    <w:rsid w:val="00AA0609"/>
    <w:rsid w:val="00AA46F2"/>
    <w:rsid w:val="00AA74BC"/>
    <w:rsid w:val="00AB01A0"/>
    <w:rsid w:val="00AB283D"/>
    <w:rsid w:val="00AB34DD"/>
    <w:rsid w:val="00AB4D46"/>
    <w:rsid w:val="00AB5953"/>
    <w:rsid w:val="00AB5957"/>
    <w:rsid w:val="00AB5BB8"/>
    <w:rsid w:val="00AB73B1"/>
    <w:rsid w:val="00AC0B0F"/>
    <w:rsid w:val="00AC112A"/>
    <w:rsid w:val="00AC25D5"/>
    <w:rsid w:val="00AC29AA"/>
    <w:rsid w:val="00AD6472"/>
    <w:rsid w:val="00AD65CA"/>
    <w:rsid w:val="00AD6B75"/>
    <w:rsid w:val="00AE64C9"/>
    <w:rsid w:val="00AF0524"/>
    <w:rsid w:val="00AF4414"/>
    <w:rsid w:val="00AF6E57"/>
    <w:rsid w:val="00B04877"/>
    <w:rsid w:val="00B12ADB"/>
    <w:rsid w:val="00B14A01"/>
    <w:rsid w:val="00B150F4"/>
    <w:rsid w:val="00B162DA"/>
    <w:rsid w:val="00B17C2C"/>
    <w:rsid w:val="00B21996"/>
    <w:rsid w:val="00B22211"/>
    <w:rsid w:val="00B26FA0"/>
    <w:rsid w:val="00B271B7"/>
    <w:rsid w:val="00B34427"/>
    <w:rsid w:val="00B41CAF"/>
    <w:rsid w:val="00B4241E"/>
    <w:rsid w:val="00B4281D"/>
    <w:rsid w:val="00B447EA"/>
    <w:rsid w:val="00B45E92"/>
    <w:rsid w:val="00B46339"/>
    <w:rsid w:val="00B51578"/>
    <w:rsid w:val="00B63453"/>
    <w:rsid w:val="00B65007"/>
    <w:rsid w:val="00B70EC4"/>
    <w:rsid w:val="00B758BF"/>
    <w:rsid w:val="00B818E5"/>
    <w:rsid w:val="00B8194F"/>
    <w:rsid w:val="00B821DD"/>
    <w:rsid w:val="00B915D9"/>
    <w:rsid w:val="00B94406"/>
    <w:rsid w:val="00BA53A5"/>
    <w:rsid w:val="00BA687E"/>
    <w:rsid w:val="00BA6DE2"/>
    <w:rsid w:val="00BA7EF7"/>
    <w:rsid w:val="00BB1A31"/>
    <w:rsid w:val="00BC191E"/>
    <w:rsid w:val="00BC4DC2"/>
    <w:rsid w:val="00BC7693"/>
    <w:rsid w:val="00BD0ADA"/>
    <w:rsid w:val="00BE1624"/>
    <w:rsid w:val="00BE31A4"/>
    <w:rsid w:val="00BF11A6"/>
    <w:rsid w:val="00BF39A8"/>
    <w:rsid w:val="00BF3D28"/>
    <w:rsid w:val="00C21EE5"/>
    <w:rsid w:val="00C25B9A"/>
    <w:rsid w:val="00C26BBD"/>
    <w:rsid w:val="00C301A6"/>
    <w:rsid w:val="00C32433"/>
    <w:rsid w:val="00C328DA"/>
    <w:rsid w:val="00C422DE"/>
    <w:rsid w:val="00C470DD"/>
    <w:rsid w:val="00C50B30"/>
    <w:rsid w:val="00C577FB"/>
    <w:rsid w:val="00C57DE9"/>
    <w:rsid w:val="00C63699"/>
    <w:rsid w:val="00C74C20"/>
    <w:rsid w:val="00C801E3"/>
    <w:rsid w:val="00C858A5"/>
    <w:rsid w:val="00CB035D"/>
    <w:rsid w:val="00CB38BD"/>
    <w:rsid w:val="00CB64F0"/>
    <w:rsid w:val="00CC107C"/>
    <w:rsid w:val="00CC1656"/>
    <w:rsid w:val="00CC1940"/>
    <w:rsid w:val="00CC267E"/>
    <w:rsid w:val="00CC4647"/>
    <w:rsid w:val="00CC61F2"/>
    <w:rsid w:val="00CD0D5B"/>
    <w:rsid w:val="00CD4E77"/>
    <w:rsid w:val="00CE165D"/>
    <w:rsid w:val="00CE1912"/>
    <w:rsid w:val="00CE3FA7"/>
    <w:rsid w:val="00CE5639"/>
    <w:rsid w:val="00CE58CF"/>
    <w:rsid w:val="00CE7DF6"/>
    <w:rsid w:val="00CF3A33"/>
    <w:rsid w:val="00CF6874"/>
    <w:rsid w:val="00D02058"/>
    <w:rsid w:val="00D02B90"/>
    <w:rsid w:val="00D05D56"/>
    <w:rsid w:val="00D07C6E"/>
    <w:rsid w:val="00D11738"/>
    <w:rsid w:val="00D11AAA"/>
    <w:rsid w:val="00D1345D"/>
    <w:rsid w:val="00D210B9"/>
    <w:rsid w:val="00D25C3A"/>
    <w:rsid w:val="00D30339"/>
    <w:rsid w:val="00D32B01"/>
    <w:rsid w:val="00D32C18"/>
    <w:rsid w:val="00D3442E"/>
    <w:rsid w:val="00D419E3"/>
    <w:rsid w:val="00D42647"/>
    <w:rsid w:val="00D44DDD"/>
    <w:rsid w:val="00D5641C"/>
    <w:rsid w:val="00D6524C"/>
    <w:rsid w:val="00D71BB3"/>
    <w:rsid w:val="00D72982"/>
    <w:rsid w:val="00D74C52"/>
    <w:rsid w:val="00D74DB3"/>
    <w:rsid w:val="00D76FBA"/>
    <w:rsid w:val="00D81A79"/>
    <w:rsid w:val="00D81D4F"/>
    <w:rsid w:val="00D82162"/>
    <w:rsid w:val="00D90026"/>
    <w:rsid w:val="00D902CF"/>
    <w:rsid w:val="00D90DE7"/>
    <w:rsid w:val="00D91970"/>
    <w:rsid w:val="00D919C2"/>
    <w:rsid w:val="00D933D6"/>
    <w:rsid w:val="00D95937"/>
    <w:rsid w:val="00D963B1"/>
    <w:rsid w:val="00DA1537"/>
    <w:rsid w:val="00DA25DC"/>
    <w:rsid w:val="00DA74BB"/>
    <w:rsid w:val="00DA76CD"/>
    <w:rsid w:val="00DA775D"/>
    <w:rsid w:val="00DB16CA"/>
    <w:rsid w:val="00DC1717"/>
    <w:rsid w:val="00DC6D0A"/>
    <w:rsid w:val="00DC7BEE"/>
    <w:rsid w:val="00DD0C26"/>
    <w:rsid w:val="00DD3029"/>
    <w:rsid w:val="00DD63F4"/>
    <w:rsid w:val="00DD72A9"/>
    <w:rsid w:val="00DD7424"/>
    <w:rsid w:val="00DE1E94"/>
    <w:rsid w:val="00DE3605"/>
    <w:rsid w:val="00DE4453"/>
    <w:rsid w:val="00DE7ABE"/>
    <w:rsid w:val="00DF0D38"/>
    <w:rsid w:val="00DF13BF"/>
    <w:rsid w:val="00DF1C13"/>
    <w:rsid w:val="00DF261D"/>
    <w:rsid w:val="00DF7491"/>
    <w:rsid w:val="00E06498"/>
    <w:rsid w:val="00E0733B"/>
    <w:rsid w:val="00E11534"/>
    <w:rsid w:val="00E11F82"/>
    <w:rsid w:val="00E14015"/>
    <w:rsid w:val="00E15C73"/>
    <w:rsid w:val="00E2186D"/>
    <w:rsid w:val="00E25AD2"/>
    <w:rsid w:val="00E30901"/>
    <w:rsid w:val="00E3525F"/>
    <w:rsid w:val="00E35BAB"/>
    <w:rsid w:val="00E35EEB"/>
    <w:rsid w:val="00E35F1F"/>
    <w:rsid w:val="00E36649"/>
    <w:rsid w:val="00E3778B"/>
    <w:rsid w:val="00E52036"/>
    <w:rsid w:val="00E61254"/>
    <w:rsid w:val="00E61753"/>
    <w:rsid w:val="00E62366"/>
    <w:rsid w:val="00E6438A"/>
    <w:rsid w:val="00E72667"/>
    <w:rsid w:val="00E728B9"/>
    <w:rsid w:val="00E73330"/>
    <w:rsid w:val="00E73679"/>
    <w:rsid w:val="00E75346"/>
    <w:rsid w:val="00E76410"/>
    <w:rsid w:val="00E769B6"/>
    <w:rsid w:val="00E774B0"/>
    <w:rsid w:val="00E8156D"/>
    <w:rsid w:val="00E8266E"/>
    <w:rsid w:val="00E86C9B"/>
    <w:rsid w:val="00EB6FCD"/>
    <w:rsid w:val="00EC1A0B"/>
    <w:rsid w:val="00EC4C0B"/>
    <w:rsid w:val="00ED282C"/>
    <w:rsid w:val="00ED772E"/>
    <w:rsid w:val="00EE14DB"/>
    <w:rsid w:val="00EE2F5D"/>
    <w:rsid w:val="00EF184B"/>
    <w:rsid w:val="00EF5008"/>
    <w:rsid w:val="00EF551E"/>
    <w:rsid w:val="00EF5A3F"/>
    <w:rsid w:val="00EF6984"/>
    <w:rsid w:val="00F03F0F"/>
    <w:rsid w:val="00F11BEE"/>
    <w:rsid w:val="00F172AE"/>
    <w:rsid w:val="00F20399"/>
    <w:rsid w:val="00F23120"/>
    <w:rsid w:val="00F270E4"/>
    <w:rsid w:val="00F3188D"/>
    <w:rsid w:val="00F3338C"/>
    <w:rsid w:val="00F3539C"/>
    <w:rsid w:val="00F35848"/>
    <w:rsid w:val="00F35B41"/>
    <w:rsid w:val="00F361A4"/>
    <w:rsid w:val="00F40CA7"/>
    <w:rsid w:val="00F42E96"/>
    <w:rsid w:val="00F44F49"/>
    <w:rsid w:val="00F46589"/>
    <w:rsid w:val="00F47ECE"/>
    <w:rsid w:val="00F552A1"/>
    <w:rsid w:val="00F55C6F"/>
    <w:rsid w:val="00F57883"/>
    <w:rsid w:val="00F625F1"/>
    <w:rsid w:val="00F72D3C"/>
    <w:rsid w:val="00F73DC2"/>
    <w:rsid w:val="00F826BD"/>
    <w:rsid w:val="00F84FB0"/>
    <w:rsid w:val="00F8555B"/>
    <w:rsid w:val="00F8684B"/>
    <w:rsid w:val="00F876B8"/>
    <w:rsid w:val="00F945BD"/>
    <w:rsid w:val="00F94FD5"/>
    <w:rsid w:val="00F9710F"/>
    <w:rsid w:val="00FA3ECC"/>
    <w:rsid w:val="00FA6E29"/>
    <w:rsid w:val="00FB0424"/>
    <w:rsid w:val="00FB0DFD"/>
    <w:rsid w:val="00FB3293"/>
    <w:rsid w:val="00FB3380"/>
    <w:rsid w:val="00FB7AF0"/>
    <w:rsid w:val="00FB7D80"/>
    <w:rsid w:val="00FB7FCA"/>
    <w:rsid w:val="00FC0987"/>
    <w:rsid w:val="00FC575B"/>
    <w:rsid w:val="00FC5930"/>
    <w:rsid w:val="00FC79B5"/>
    <w:rsid w:val="00FD0E05"/>
    <w:rsid w:val="00FD100D"/>
    <w:rsid w:val="00FD3737"/>
    <w:rsid w:val="00FD620A"/>
    <w:rsid w:val="00FE1E50"/>
    <w:rsid w:val="00FE461B"/>
    <w:rsid w:val="00FE49EA"/>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 w:type="character" w:customStyle="1" w:styleId="citation-108">
    <w:name w:val="citation-108"/>
    <w:basedOn w:val="DefaultParagraphFont"/>
    <w:rsid w:val="005653F5"/>
  </w:style>
  <w:style w:type="character" w:customStyle="1" w:styleId="citation-107">
    <w:name w:val="citation-107"/>
    <w:basedOn w:val="DefaultParagraphFont"/>
    <w:rsid w:val="005653F5"/>
  </w:style>
  <w:style w:type="character" w:customStyle="1" w:styleId="citation-106">
    <w:name w:val="citation-106"/>
    <w:basedOn w:val="DefaultParagraphFont"/>
    <w:rsid w:val="005653F5"/>
  </w:style>
  <w:style w:type="character" w:customStyle="1" w:styleId="math-inline">
    <w:name w:val="math-inline"/>
    <w:basedOn w:val="DefaultParagraphFont"/>
    <w:rsid w:val="005653F5"/>
  </w:style>
  <w:style w:type="character" w:customStyle="1" w:styleId="citation-105">
    <w:name w:val="citation-105"/>
    <w:basedOn w:val="DefaultParagraphFont"/>
    <w:rsid w:val="005653F5"/>
  </w:style>
  <w:style w:type="character" w:customStyle="1" w:styleId="citation-104">
    <w:name w:val="citation-104"/>
    <w:basedOn w:val="DefaultParagraphFont"/>
    <w:rsid w:val="005653F5"/>
  </w:style>
  <w:style w:type="character" w:customStyle="1" w:styleId="citation-103">
    <w:name w:val="citation-103"/>
    <w:basedOn w:val="DefaultParagraphFont"/>
    <w:rsid w:val="005653F5"/>
  </w:style>
  <w:style w:type="character" w:customStyle="1" w:styleId="citation-102">
    <w:name w:val="citation-102"/>
    <w:basedOn w:val="DefaultParagraphFont"/>
    <w:rsid w:val="005653F5"/>
  </w:style>
  <w:style w:type="character" w:customStyle="1" w:styleId="citation-101">
    <w:name w:val="citation-101"/>
    <w:basedOn w:val="DefaultParagraphFont"/>
    <w:rsid w:val="005653F5"/>
  </w:style>
  <w:style w:type="character" w:customStyle="1" w:styleId="citation-100">
    <w:name w:val="citation-100"/>
    <w:basedOn w:val="DefaultParagraphFont"/>
    <w:rsid w:val="005653F5"/>
  </w:style>
  <w:style w:type="character" w:customStyle="1" w:styleId="citation-154">
    <w:name w:val="citation-154"/>
    <w:basedOn w:val="DefaultParagraphFont"/>
    <w:rsid w:val="00A77C08"/>
  </w:style>
  <w:style w:type="character" w:customStyle="1" w:styleId="citation-153">
    <w:name w:val="citation-153"/>
    <w:basedOn w:val="DefaultParagraphFont"/>
    <w:rsid w:val="00A77C08"/>
  </w:style>
  <w:style w:type="character" w:customStyle="1" w:styleId="citation-152">
    <w:name w:val="citation-152"/>
    <w:basedOn w:val="DefaultParagraphFont"/>
    <w:rsid w:val="00A77C08"/>
  </w:style>
  <w:style w:type="character" w:customStyle="1" w:styleId="citation-151">
    <w:name w:val="citation-151"/>
    <w:basedOn w:val="DefaultParagraphFont"/>
    <w:rsid w:val="00A77C08"/>
  </w:style>
  <w:style w:type="character" w:customStyle="1" w:styleId="citation-150">
    <w:name w:val="citation-150"/>
    <w:basedOn w:val="DefaultParagraphFont"/>
    <w:rsid w:val="00A77C08"/>
  </w:style>
  <w:style w:type="character" w:customStyle="1" w:styleId="citation-149">
    <w:name w:val="citation-149"/>
    <w:basedOn w:val="DefaultParagraphFont"/>
    <w:rsid w:val="00A77C08"/>
  </w:style>
  <w:style w:type="character" w:customStyle="1" w:styleId="citation-148">
    <w:name w:val="citation-148"/>
    <w:basedOn w:val="DefaultParagraphFont"/>
    <w:rsid w:val="00A77C08"/>
  </w:style>
  <w:style w:type="character" w:customStyle="1" w:styleId="citation-147">
    <w:name w:val="citation-147"/>
    <w:basedOn w:val="DefaultParagraphFont"/>
    <w:rsid w:val="00013C14"/>
  </w:style>
  <w:style w:type="character" w:customStyle="1" w:styleId="citation-187">
    <w:name w:val="citation-187"/>
    <w:basedOn w:val="DefaultParagraphFont"/>
    <w:rsid w:val="000054FC"/>
  </w:style>
  <w:style w:type="character" w:customStyle="1" w:styleId="citation-186">
    <w:name w:val="citation-186"/>
    <w:basedOn w:val="DefaultParagraphFont"/>
    <w:rsid w:val="000054FC"/>
  </w:style>
  <w:style w:type="character" w:customStyle="1" w:styleId="citation-185">
    <w:name w:val="citation-185"/>
    <w:basedOn w:val="DefaultParagraphFont"/>
    <w:rsid w:val="000054FC"/>
  </w:style>
  <w:style w:type="character" w:customStyle="1" w:styleId="citation-184">
    <w:name w:val="citation-184"/>
    <w:basedOn w:val="DefaultParagraphFont"/>
    <w:rsid w:val="000054FC"/>
  </w:style>
  <w:style w:type="character" w:customStyle="1" w:styleId="citation-183">
    <w:name w:val="citation-183"/>
    <w:basedOn w:val="DefaultParagraphFont"/>
    <w:rsid w:val="000054FC"/>
  </w:style>
  <w:style w:type="character" w:customStyle="1" w:styleId="citation-226">
    <w:name w:val="citation-226"/>
    <w:basedOn w:val="DefaultParagraphFont"/>
    <w:rsid w:val="0033311E"/>
  </w:style>
  <w:style w:type="character" w:customStyle="1" w:styleId="citation-225">
    <w:name w:val="citation-225"/>
    <w:basedOn w:val="DefaultParagraphFont"/>
    <w:rsid w:val="0033311E"/>
  </w:style>
  <w:style w:type="character" w:customStyle="1" w:styleId="citation-224">
    <w:name w:val="citation-224"/>
    <w:basedOn w:val="DefaultParagraphFont"/>
    <w:rsid w:val="0033311E"/>
  </w:style>
  <w:style w:type="character" w:customStyle="1" w:styleId="citation-223">
    <w:name w:val="citation-223"/>
    <w:basedOn w:val="DefaultParagraphFont"/>
    <w:rsid w:val="0033311E"/>
  </w:style>
  <w:style w:type="character" w:customStyle="1" w:styleId="citation-222">
    <w:name w:val="citation-222"/>
    <w:basedOn w:val="DefaultParagraphFont"/>
    <w:rsid w:val="0033311E"/>
  </w:style>
  <w:style w:type="character" w:customStyle="1" w:styleId="citation-221">
    <w:name w:val="citation-221"/>
    <w:basedOn w:val="DefaultParagraphFont"/>
    <w:rsid w:val="0033311E"/>
  </w:style>
  <w:style w:type="character" w:customStyle="1" w:styleId="citation-220">
    <w:name w:val="citation-220"/>
    <w:basedOn w:val="DefaultParagraphFont"/>
    <w:rsid w:val="0033311E"/>
  </w:style>
  <w:style w:type="character" w:customStyle="1" w:styleId="citation-219">
    <w:name w:val="citation-219"/>
    <w:basedOn w:val="DefaultParagraphFont"/>
    <w:rsid w:val="0033311E"/>
  </w:style>
  <w:style w:type="character" w:customStyle="1" w:styleId="citation-270">
    <w:name w:val="citation-270"/>
    <w:basedOn w:val="DefaultParagraphFont"/>
    <w:rsid w:val="00567B74"/>
  </w:style>
  <w:style w:type="character" w:customStyle="1" w:styleId="citation-269">
    <w:name w:val="citation-269"/>
    <w:basedOn w:val="DefaultParagraphFont"/>
    <w:rsid w:val="00567B74"/>
  </w:style>
  <w:style w:type="character" w:customStyle="1" w:styleId="citation-268">
    <w:name w:val="citation-268"/>
    <w:basedOn w:val="DefaultParagraphFont"/>
    <w:rsid w:val="00567B74"/>
  </w:style>
  <w:style w:type="character" w:customStyle="1" w:styleId="citation-267">
    <w:name w:val="citation-267"/>
    <w:basedOn w:val="DefaultParagraphFont"/>
    <w:rsid w:val="00567B74"/>
  </w:style>
  <w:style w:type="character" w:customStyle="1" w:styleId="citation-266">
    <w:name w:val="citation-266"/>
    <w:basedOn w:val="DefaultParagraphFont"/>
    <w:rsid w:val="00567B74"/>
  </w:style>
  <w:style w:type="character" w:customStyle="1" w:styleId="citation-265">
    <w:name w:val="citation-265"/>
    <w:basedOn w:val="DefaultParagraphFont"/>
    <w:rsid w:val="00567B74"/>
  </w:style>
  <w:style w:type="character" w:customStyle="1" w:styleId="citation-264">
    <w:name w:val="citation-264"/>
    <w:basedOn w:val="DefaultParagraphFont"/>
    <w:rsid w:val="00567B74"/>
  </w:style>
  <w:style w:type="character" w:customStyle="1" w:styleId="citation-263">
    <w:name w:val="citation-263"/>
    <w:basedOn w:val="DefaultParagraphFont"/>
    <w:rsid w:val="00567B74"/>
  </w:style>
  <w:style w:type="character" w:customStyle="1" w:styleId="citation-262">
    <w:name w:val="citation-262"/>
    <w:basedOn w:val="DefaultParagraphFont"/>
    <w:rsid w:val="00567B74"/>
  </w:style>
  <w:style w:type="character" w:customStyle="1" w:styleId="citation-311">
    <w:name w:val="citation-311"/>
    <w:basedOn w:val="DefaultParagraphFont"/>
    <w:rsid w:val="00C26BBD"/>
  </w:style>
  <w:style w:type="character" w:customStyle="1" w:styleId="citation-310">
    <w:name w:val="citation-310"/>
    <w:basedOn w:val="DefaultParagraphFont"/>
    <w:rsid w:val="00C26BBD"/>
  </w:style>
  <w:style w:type="character" w:customStyle="1" w:styleId="citation-309">
    <w:name w:val="citation-309"/>
    <w:basedOn w:val="DefaultParagraphFont"/>
    <w:rsid w:val="00C26BBD"/>
  </w:style>
  <w:style w:type="character" w:customStyle="1" w:styleId="citation-308">
    <w:name w:val="citation-308"/>
    <w:basedOn w:val="DefaultParagraphFont"/>
    <w:rsid w:val="00C26BBD"/>
  </w:style>
  <w:style w:type="character" w:customStyle="1" w:styleId="citation-307">
    <w:name w:val="citation-307"/>
    <w:basedOn w:val="DefaultParagraphFont"/>
    <w:rsid w:val="00C26BBD"/>
  </w:style>
  <w:style w:type="character" w:customStyle="1" w:styleId="citation-306">
    <w:name w:val="citation-306"/>
    <w:basedOn w:val="DefaultParagraphFont"/>
    <w:rsid w:val="00C26BBD"/>
  </w:style>
  <w:style w:type="character" w:customStyle="1" w:styleId="citation-305">
    <w:name w:val="citation-305"/>
    <w:basedOn w:val="DefaultParagraphFont"/>
    <w:rsid w:val="00C26BBD"/>
  </w:style>
  <w:style w:type="character" w:customStyle="1" w:styleId="citation-304">
    <w:name w:val="citation-304"/>
    <w:basedOn w:val="DefaultParagraphFont"/>
    <w:rsid w:val="00C26BBD"/>
  </w:style>
  <w:style w:type="character" w:customStyle="1" w:styleId="citation-166">
    <w:name w:val="citation-166"/>
    <w:basedOn w:val="DefaultParagraphFont"/>
    <w:rsid w:val="0082653C"/>
  </w:style>
  <w:style w:type="character" w:customStyle="1" w:styleId="citation-165">
    <w:name w:val="citation-165"/>
    <w:basedOn w:val="DefaultParagraphFont"/>
    <w:rsid w:val="0082653C"/>
  </w:style>
  <w:style w:type="character" w:customStyle="1" w:styleId="citation-164">
    <w:name w:val="citation-164"/>
    <w:basedOn w:val="DefaultParagraphFont"/>
    <w:rsid w:val="0082653C"/>
  </w:style>
  <w:style w:type="character" w:customStyle="1" w:styleId="citation-163">
    <w:name w:val="citation-163"/>
    <w:basedOn w:val="DefaultParagraphFont"/>
    <w:rsid w:val="0082653C"/>
  </w:style>
  <w:style w:type="character" w:customStyle="1" w:styleId="citation-162">
    <w:name w:val="citation-162"/>
    <w:basedOn w:val="DefaultParagraphFont"/>
    <w:rsid w:val="0082653C"/>
  </w:style>
  <w:style w:type="character" w:customStyle="1" w:styleId="citation-161">
    <w:name w:val="citation-161"/>
    <w:basedOn w:val="DefaultParagraphFont"/>
    <w:rsid w:val="0082653C"/>
  </w:style>
  <w:style w:type="character" w:customStyle="1" w:styleId="citation-160">
    <w:name w:val="citation-160"/>
    <w:basedOn w:val="DefaultParagraphFont"/>
    <w:rsid w:val="0082653C"/>
  </w:style>
  <w:style w:type="character" w:customStyle="1" w:styleId="citation-159">
    <w:name w:val="citation-159"/>
    <w:basedOn w:val="DefaultParagraphFont"/>
    <w:rsid w:val="00826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31673759">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49002316">
      <w:bodyDiv w:val="1"/>
      <w:marLeft w:val="0"/>
      <w:marRight w:val="0"/>
      <w:marTop w:val="0"/>
      <w:marBottom w:val="0"/>
      <w:divBdr>
        <w:top w:val="none" w:sz="0" w:space="0" w:color="auto"/>
        <w:left w:val="none" w:sz="0" w:space="0" w:color="auto"/>
        <w:bottom w:val="none" w:sz="0" w:space="0" w:color="auto"/>
        <w:right w:val="none" w:sz="0" w:space="0" w:color="auto"/>
      </w:divBdr>
    </w:div>
    <w:div w:id="253632071">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1503443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62567155">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65596205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47389402">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27688656">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51195707">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496456945">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73172719">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58</Pages>
  <Words>11380</Words>
  <Characters>64870</Characters>
  <Application>Microsoft Office Word</Application>
  <DocSecurity>0</DocSecurity>
  <Lines>540</Lines>
  <Paragraphs>152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11</cp:revision>
  <cp:lastPrinted>2026-03-30T20:05:00Z</cp:lastPrinted>
  <dcterms:created xsi:type="dcterms:W3CDTF">2026-03-30T18:52:00Z</dcterms:created>
  <dcterms:modified xsi:type="dcterms:W3CDTF">2026-05-04T14:49:00Z</dcterms:modified>
</cp:coreProperties>
</file>