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777777" w:rsidR="00365C3B" w:rsidRPr="007F1751" w:rsidRDefault="00365C3B" w:rsidP="005A0C2C">
      <w:pPr>
        <w:tabs>
          <w:tab w:val="left" w:pos="5430"/>
        </w:tabs>
        <w:rPr>
          <w:rFonts w:ascii="Arial" w:hAnsi="Arial" w:cs="Arial"/>
        </w:rPr>
      </w:pPr>
    </w:p>
    <w:p w14:paraId="2215A89E" w14:textId="77777777" w:rsidR="005A0C2C" w:rsidRPr="007F1751" w:rsidRDefault="00B818E5" w:rsidP="00B818E5">
      <w:pPr>
        <w:spacing w:after="0" w:line="240" w:lineRule="auto"/>
        <w:jc w:val="center"/>
        <w:rPr>
          <w:rFonts w:ascii="Arial" w:eastAsia="Times New Roman" w:hAnsi="Arial" w:cs="Arial"/>
          <w:b/>
          <w:color w:val="000000"/>
          <w:sz w:val="48"/>
          <w:szCs w:val="48"/>
          <w:lang w:val="es-MX" w:eastAsia="es-VE"/>
        </w:rPr>
      </w:pPr>
      <w:r w:rsidRPr="00B818E5">
        <w:rPr>
          <w:rFonts w:ascii="Arial" w:eastAsia="Times New Roman" w:hAnsi="Arial" w:cs="Arial"/>
          <w:b/>
          <w:color w:val="000000"/>
          <w:sz w:val="44"/>
          <w:szCs w:val="48"/>
          <w:lang w:val="es-MX" w:eastAsia="es-VE"/>
        </w:rPr>
        <w:t>Bitácora d</w:t>
      </w:r>
      <w:r>
        <w:rPr>
          <w:rFonts w:ascii="Arial" w:eastAsia="Times New Roman" w:hAnsi="Arial" w:cs="Arial"/>
          <w:b/>
          <w:color w:val="000000"/>
          <w:sz w:val="44"/>
          <w:szCs w:val="48"/>
          <w:lang w:val="es-MX" w:eastAsia="es-VE"/>
        </w:rPr>
        <w:t>e A</w:t>
      </w:r>
      <w:r w:rsidR="005A0C2C" w:rsidRPr="00B818E5">
        <w:rPr>
          <w:rFonts w:ascii="Arial" w:eastAsia="Times New Roman" w:hAnsi="Arial" w:cs="Arial"/>
          <w:b/>
          <w:color w:val="000000"/>
          <w:sz w:val="44"/>
          <w:szCs w:val="48"/>
          <w:lang w:val="es-MX" w:eastAsia="es-VE"/>
        </w:rPr>
        <w:t>ctividades</w:t>
      </w:r>
      <w:r w:rsidRPr="00B818E5">
        <w:rPr>
          <w:rFonts w:ascii="Arial" w:eastAsia="Times New Roman" w:hAnsi="Arial" w:cs="Arial"/>
          <w:b/>
          <w:color w:val="000000"/>
          <w:sz w:val="44"/>
          <w:szCs w:val="48"/>
          <w:lang w:val="es-MX" w:eastAsia="es-VE"/>
        </w:rPr>
        <w:t xml:space="preserve"> </w:t>
      </w:r>
      <w:r w:rsidR="005A0C2C" w:rsidRPr="00B818E5">
        <w:rPr>
          <w:rFonts w:ascii="Arial" w:eastAsia="Times New Roman" w:hAnsi="Arial" w:cs="Arial"/>
          <w:b/>
          <w:color w:val="000000"/>
          <w:sz w:val="44"/>
          <w:szCs w:val="48"/>
          <w:lang w:val="es-MX" w:eastAsia="es-VE"/>
        </w:rPr>
        <w:t xml:space="preserve">y </w:t>
      </w:r>
      <w:r>
        <w:rPr>
          <w:rFonts w:ascii="Arial" w:eastAsia="Times New Roman" w:hAnsi="Arial" w:cs="Arial"/>
          <w:b/>
          <w:color w:val="000000"/>
          <w:sz w:val="44"/>
          <w:szCs w:val="48"/>
          <w:lang w:val="es-MX" w:eastAsia="es-VE"/>
        </w:rPr>
        <w:t>R</w:t>
      </w:r>
      <w:r w:rsidR="005A0C2C" w:rsidRPr="00B818E5">
        <w:rPr>
          <w:rFonts w:ascii="Arial" w:eastAsia="Times New Roman" w:hAnsi="Arial" w:cs="Arial"/>
          <w:b/>
          <w:color w:val="000000"/>
          <w:sz w:val="44"/>
          <w:szCs w:val="48"/>
          <w:lang w:val="es-MX" w:eastAsia="es-VE"/>
        </w:rPr>
        <w:t>equerimientos</w:t>
      </w:r>
    </w:p>
    <w:p w14:paraId="0A37501D" w14:textId="77777777" w:rsidR="005A0C2C" w:rsidRPr="007F1751" w:rsidRDefault="005A0C2C" w:rsidP="005A0C2C">
      <w:pPr>
        <w:spacing w:after="0" w:line="240" w:lineRule="auto"/>
        <w:jc w:val="center"/>
        <w:rPr>
          <w:rFonts w:ascii="Arial" w:eastAsia="Times New Roman" w:hAnsi="Arial" w:cs="Arial"/>
          <w:b/>
          <w:color w:val="000000"/>
          <w:sz w:val="48"/>
          <w:szCs w:val="48"/>
          <w:lang w:val="es-MX" w:eastAsia="es-VE"/>
        </w:rPr>
      </w:pPr>
    </w:p>
    <w:p w14:paraId="5DAB6C7B" w14:textId="77777777" w:rsidR="005A0C2C" w:rsidRPr="007F1751" w:rsidRDefault="005A0C2C" w:rsidP="005A0C2C">
      <w:pPr>
        <w:spacing w:after="0" w:line="240" w:lineRule="auto"/>
        <w:jc w:val="center"/>
        <w:rPr>
          <w:rFonts w:ascii="Arial" w:eastAsia="Times New Roman" w:hAnsi="Arial" w:cs="Arial"/>
          <w:b/>
          <w:color w:val="000000"/>
          <w:sz w:val="48"/>
          <w:szCs w:val="48"/>
          <w:lang w:val="es-MX" w:eastAsia="es-VE"/>
        </w:rPr>
      </w:pPr>
    </w:p>
    <w:p w14:paraId="02EB378F" w14:textId="77777777" w:rsidR="005A0C2C" w:rsidRPr="007F1751" w:rsidRDefault="005A0C2C" w:rsidP="005A0C2C">
      <w:pPr>
        <w:spacing w:after="0" w:line="240" w:lineRule="auto"/>
        <w:jc w:val="right"/>
        <w:rPr>
          <w:rFonts w:ascii="Arial" w:eastAsia="Times New Roman" w:hAnsi="Arial" w:cs="Arial"/>
          <w:b/>
          <w:color w:val="000000"/>
          <w:sz w:val="48"/>
          <w:szCs w:val="48"/>
          <w:lang w:val="es-MX" w:eastAsia="es-VE"/>
        </w:rPr>
      </w:pPr>
    </w:p>
    <w:p w14:paraId="66273425" w14:textId="77777777" w:rsidR="005A0C2C" w:rsidRPr="00CE5639" w:rsidRDefault="005A0C2C" w:rsidP="005A0C2C">
      <w:pPr>
        <w:spacing w:after="0" w:line="240" w:lineRule="auto"/>
        <w:jc w:val="center"/>
        <w:rPr>
          <w:rFonts w:ascii="Arial" w:eastAsia="Times New Roman" w:hAnsi="Arial" w:cs="Arial"/>
          <w:b/>
          <w:sz w:val="48"/>
          <w:szCs w:val="48"/>
          <w:lang w:val="es-MX" w:eastAsia="es-VE"/>
        </w:rPr>
      </w:pPr>
      <w:r w:rsidRPr="00CE5639">
        <w:rPr>
          <w:rFonts w:ascii="Arial" w:eastAsia="Times New Roman" w:hAnsi="Arial" w:cs="Arial"/>
          <w:b/>
          <w:sz w:val="48"/>
          <w:szCs w:val="48"/>
          <w:lang w:val="es-MX" w:eastAsia="es-VE"/>
        </w:rPr>
        <w:t>P</w:t>
      </w:r>
      <w:r w:rsidR="00B818E5" w:rsidRPr="00CE5639">
        <w:rPr>
          <w:rFonts w:ascii="Arial" w:eastAsia="Times New Roman" w:hAnsi="Arial" w:cs="Arial"/>
          <w:b/>
          <w:sz w:val="48"/>
          <w:szCs w:val="48"/>
          <w:lang w:val="es-MX" w:eastAsia="es-VE"/>
        </w:rPr>
        <w:t>lataforma</w:t>
      </w:r>
      <w:r w:rsidRPr="00CE5639">
        <w:rPr>
          <w:rFonts w:ascii="Arial" w:eastAsia="Times New Roman" w:hAnsi="Arial" w:cs="Arial"/>
          <w:b/>
          <w:sz w:val="48"/>
          <w:szCs w:val="48"/>
          <w:lang w:val="es-MX" w:eastAsia="es-VE"/>
        </w:rPr>
        <w:t xml:space="preserve">: </w:t>
      </w:r>
    </w:p>
    <w:p w14:paraId="6A05A809" w14:textId="77777777" w:rsidR="00B818E5" w:rsidRPr="00CE5639" w:rsidRDefault="00B818E5" w:rsidP="005A0C2C">
      <w:pPr>
        <w:spacing w:after="0" w:line="240" w:lineRule="auto"/>
        <w:jc w:val="center"/>
        <w:rPr>
          <w:rFonts w:ascii="Arial" w:eastAsia="Times New Roman" w:hAnsi="Arial" w:cs="Arial"/>
          <w:b/>
          <w:sz w:val="48"/>
          <w:szCs w:val="48"/>
          <w:lang w:val="es-MX" w:eastAsia="es-VE"/>
        </w:rPr>
      </w:pPr>
    </w:p>
    <w:p w14:paraId="0A6EEA28" w14:textId="4DC89A45" w:rsidR="005A0C2C" w:rsidRPr="00CE5639" w:rsidRDefault="00563030" w:rsidP="000844DC">
      <w:pPr>
        <w:spacing w:after="0" w:line="240" w:lineRule="auto"/>
        <w:jc w:val="center"/>
        <w:rPr>
          <w:rFonts w:ascii="Arial" w:eastAsia="Times New Roman" w:hAnsi="Arial" w:cs="Arial"/>
          <w:b/>
          <w:sz w:val="48"/>
          <w:szCs w:val="48"/>
          <w:lang w:val="es-MX" w:eastAsia="es-VE"/>
        </w:rPr>
      </w:pPr>
      <w:r w:rsidRPr="00563030">
        <w:rPr>
          <w:rFonts w:ascii="Arial" w:hAnsi="Arial" w:cs="Arial"/>
          <w:b/>
          <w:sz w:val="48"/>
          <w:szCs w:val="48"/>
        </w:rPr>
        <w:t>Portal Plataforma del Padrón de Beneficiarios (PPABE)</w:t>
      </w:r>
    </w:p>
    <w:p w14:paraId="5A39BBE3" w14:textId="77777777" w:rsidR="005A0C2C" w:rsidRPr="007F1751" w:rsidRDefault="005A0C2C" w:rsidP="005A0C2C">
      <w:pPr>
        <w:spacing w:after="0" w:line="240" w:lineRule="auto"/>
        <w:rPr>
          <w:rFonts w:ascii="Arial" w:eastAsia="Times New Roman" w:hAnsi="Arial" w:cs="Arial"/>
          <w:b/>
          <w:color w:val="1F3864"/>
          <w:sz w:val="36"/>
          <w:szCs w:val="48"/>
          <w:lang w:val="es-MX" w:eastAsia="es-VE"/>
        </w:rPr>
      </w:pPr>
    </w:p>
    <w:p w14:paraId="41C8F396" w14:textId="77777777" w:rsidR="005A0C2C" w:rsidRPr="00FA6E29" w:rsidRDefault="005A0C2C" w:rsidP="00FA6E29">
      <w:pPr>
        <w:spacing w:after="0" w:line="240" w:lineRule="auto"/>
        <w:jc w:val="right"/>
        <w:rPr>
          <w:rFonts w:ascii="Arial" w:eastAsia="Times New Roman" w:hAnsi="Arial" w:cs="Arial"/>
          <w:b/>
          <w:sz w:val="36"/>
          <w:szCs w:val="48"/>
          <w:lang w:val="es-MX" w:eastAsia="es-VE"/>
        </w:rPr>
      </w:pPr>
    </w:p>
    <w:p w14:paraId="72A3D3EC" w14:textId="77777777" w:rsidR="005A0C2C" w:rsidRPr="007F1751" w:rsidRDefault="005A0C2C" w:rsidP="005A0C2C">
      <w:pPr>
        <w:rPr>
          <w:rFonts w:ascii="Arial" w:hAnsi="Arial" w:cs="Arial"/>
          <w:b/>
          <w:sz w:val="28"/>
          <w:szCs w:val="24"/>
          <w:u w:val="single"/>
          <w:lang w:val="es-MX"/>
        </w:rPr>
      </w:pPr>
    </w:p>
    <w:p w14:paraId="0D0B940D" w14:textId="77777777" w:rsidR="007F1751" w:rsidRPr="007F1751" w:rsidRDefault="007F1751" w:rsidP="005A0C2C">
      <w:pPr>
        <w:rPr>
          <w:rFonts w:ascii="Arial" w:hAnsi="Arial" w:cs="Arial"/>
          <w:b/>
          <w:sz w:val="28"/>
          <w:szCs w:val="24"/>
          <w:u w:val="single"/>
          <w:lang w:val="es-MX"/>
        </w:rPr>
      </w:pPr>
    </w:p>
    <w:p w14:paraId="0C473C90" w14:textId="2F6AF65C" w:rsidR="005A0C2C" w:rsidRDefault="003768DD" w:rsidP="00B818E5">
      <w:pPr>
        <w:jc w:val="right"/>
        <w:rPr>
          <w:rFonts w:ascii="Arial" w:hAnsi="Arial" w:cs="Arial"/>
          <w:b/>
          <w:sz w:val="52"/>
          <w:szCs w:val="24"/>
          <w:lang w:val="es-MX"/>
        </w:rPr>
      </w:pPr>
      <w:r>
        <w:rPr>
          <w:rFonts w:ascii="Arial" w:hAnsi="Arial" w:cs="Arial"/>
          <w:b/>
          <w:sz w:val="52"/>
          <w:szCs w:val="24"/>
          <w:lang w:val="es-MX"/>
        </w:rPr>
        <w:t>Junio</w:t>
      </w:r>
      <w:r w:rsidR="0053776E">
        <w:rPr>
          <w:rFonts w:ascii="Arial" w:hAnsi="Arial" w:cs="Arial"/>
          <w:b/>
          <w:sz w:val="52"/>
          <w:szCs w:val="24"/>
          <w:lang w:val="es-MX"/>
        </w:rPr>
        <w:t xml:space="preserve"> 202</w:t>
      </w:r>
      <w:r w:rsidR="00996D90">
        <w:rPr>
          <w:rFonts w:ascii="Arial" w:hAnsi="Arial" w:cs="Arial"/>
          <w:b/>
          <w:sz w:val="52"/>
          <w:szCs w:val="24"/>
          <w:lang w:val="es-MX"/>
        </w:rPr>
        <w:t>6</w:t>
      </w:r>
    </w:p>
    <w:p w14:paraId="0E27B00A" w14:textId="77777777" w:rsidR="007F1751" w:rsidRDefault="007F1751" w:rsidP="007F1751">
      <w:pPr>
        <w:jc w:val="center"/>
        <w:rPr>
          <w:rFonts w:ascii="Arial" w:hAnsi="Arial" w:cs="Arial"/>
          <w:b/>
          <w:sz w:val="52"/>
          <w:szCs w:val="24"/>
          <w:lang w:val="es-MX"/>
        </w:rPr>
      </w:pPr>
    </w:p>
    <w:p w14:paraId="44EAFD9C" w14:textId="5675AE55" w:rsidR="007F1751" w:rsidRDefault="007F1751" w:rsidP="001A03EB">
      <w:pPr>
        <w:rPr>
          <w:rFonts w:ascii="Arial" w:hAnsi="Arial" w:cs="Arial"/>
          <w:b/>
          <w:sz w:val="52"/>
          <w:szCs w:val="24"/>
          <w:lang w:val="es-MX"/>
        </w:rPr>
      </w:pPr>
    </w:p>
    <w:p w14:paraId="71C9CD31" w14:textId="77777777" w:rsidR="005A0C2C" w:rsidRPr="007F1751" w:rsidRDefault="005A0C2C" w:rsidP="005A0C2C">
      <w:pPr>
        <w:pStyle w:val="NoSpacing"/>
        <w:ind w:right="49"/>
        <w:rPr>
          <w:rFonts w:ascii="Arial" w:hAnsi="Arial" w:cs="Arial"/>
          <w:sz w:val="20"/>
          <w:szCs w:val="20"/>
          <w:lang w:val="es-MX"/>
        </w:rPr>
      </w:pPr>
      <w:r w:rsidRPr="007F1751">
        <w:rPr>
          <w:rFonts w:ascii="Arial" w:hAnsi="Arial" w:cs="Arial"/>
          <w:sz w:val="20"/>
          <w:szCs w:val="20"/>
          <w:lang w:val="es-MX"/>
        </w:rPr>
        <w:t>Autor:</w:t>
      </w:r>
      <w:r w:rsidRPr="007F1751">
        <w:rPr>
          <w:rFonts w:ascii="Arial" w:hAnsi="Arial" w:cs="Arial"/>
          <w:sz w:val="20"/>
          <w:szCs w:val="20"/>
          <w:lang w:val="es-MX"/>
        </w:rPr>
        <w:tab/>
      </w:r>
      <w:r w:rsidRPr="007F1751">
        <w:rPr>
          <w:rFonts w:ascii="Arial" w:hAnsi="Arial" w:cs="Arial"/>
          <w:sz w:val="20"/>
          <w:szCs w:val="20"/>
          <w:lang w:val="es-MX"/>
        </w:rPr>
        <w:tab/>
      </w:r>
      <w:r w:rsidRPr="007F1751">
        <w:rPr>
          <w:rFonts w:ascii="Arial" w:hAnsi="Arial" w:cs="Arial"/>
          <w:sz w:val="20"/>
          <w:szCs w:val="20"/>
          <w:lang w:val="es-MX"/>
        </w:rPr>
        <w:tab/>
      </w:r>
      <w:r w:rsidRPr="007F1751">
        <w:rPr>
          <w:rFonts w:ascii="Arial" w:hAnsi="Arial" w:cs="Arial"/>
          <w:sz w:val="20"/>
          <w:szCs w:val="20"/>
          <w:lang w:val="es-MX"/>
        </w:rPr>
        <w:tab/>
      </w:r>
      <w:r w:rsidRPr="007F1751">
        <w:rPr>
          <w:rStyle w:val="HighlightedVariable"/>
          <w:szCs w:val="20"/>
          <w:lang w:val="es-MX"/>
        </w:rPr>
        <w:t>INAP</w:t>
      </w:r>
    </w:p>
    <w:p w14:paraId="5BDEE645" w14:textId="6AACDF98" w:rsidR="00F94FD5" w:rsidRPr="007F1751" w:rsidRDefault="005A0C2C" w:rsidP="00F94FD5">
      <w:pPr>
        <w:pStyle w:val="NoSpacing"/>
        <w:ind w:right="49"/>
        <w:rPr>
          <w:rFonts w:ascii="Arial" w:hAnsi="Arial" w:cs="Arial"/>
          <w:sz w:val="20"/>
          <w:szCs w:val="20"/>
          <w:lang w:val="es-MX"/>
        </w:rPr>
      </w:pPr>
      <w:r w:rsidRPr="007F1751">
        <w:rPr>
          <w:rFonts w:ascii="Arial" w:hAnsi="Arial" w:cs="Arial"/>
          <w:sz w:val="20"/>
          <w:szCs w:val="20"/>
          <w:lang w:val="es-MX"/>
        </w:rPr>
        <w:t>Fecha de creación:</w:t>
      </w:r>
      <w:r w:rsidRPr="007F1751">
        <w:rPr>
          <w:rFonts w:ascii="Arial" w:hAnsi="Arial" w:cs="Arial"/>
          <w:sz w:val="20"/>
          <w:szCs w:val="20"/>
          <w:lang w:val="es-MX"/>
        </w:rPr>
        <w:tab/>
      </w:r>
      <w:r w:rsidRPr="007F1751">
        <w:rPr>
          <w:rFonts w:ascii="Arial" w:hAnsi="Arial" w:cs="Arial"/>
          <w:sz w:val="20"/>
          <w:szCs w:val="20"/>
          <w:lang w:val="es-MX"/>
        </w:rPr>
        <w:tab/>
      </w:r>
      <w:r w:rsidR="00A076C9">
        <w:rPr>
          <w:rFonts w:ascii="Arial" w:hAnsi="Arial" w:cs="Arial"/>
          <w:sz w:val="20"/>
          <w:szCs w:val="20"/>
          <w:lang w:val="es-MX"/>
        </w:rPr>
        <w:t>30</w:t>
      </w:r>
      <w:r w:rsidR="00F94FD5">
        <w:rPr>
          <w:rFonts w:ascii="Arial" w:hAnsi="Arial" w:cs="Arial"/>
          <w:sz w:val="20"/>
          <w:szCs w:val="20"/>
          <w:lang w:val="es-MX"/>
        </w:rPr>
        <w:t xml:space="preserve"> de </w:t>
      </w:r>
      <w:r w:rsidR="0053776E">
        <w:rPr>
          <w:rFonts w:ascii="Arial" w:hAnsi="Arial" w:cs="Arial"/>
          <w:sz w:val="20"/>
          <w:szCs w:val="20"/>
          <w:lang w:val="es-MX"/>
        </w:rPr>
        <w:t>Enero, 2025</w:t>
      </w:r>
    </w:p>
    <w:p w14:paraId="1D8EE6F4" w14:textId="436C4906" w:rsidR="00F94FD5" w:rsidRPr="007F1751" w:rsidRDefault="00F94FD5" w:rsidP="00F94FD5">
      <w:pPr>
        <w:pStyle w:val="NoSpacing"/>
        <w:ind w:right="49"/>
        <w:rPr>
          <w:rFonts w:ascii="Arial" w:hAnsi="Arial" w:cs="Arial"/>
          <w:sz w:val="20"/>
          <w:szCs w:val="20"/>
          <w:lang w:val="es-MX"/>
        </w:rPr>
      </w:pPr>
      <w:r w:rsidRPr="007F1751">
        <w:rPr>
          <w:rFonts w:ascii="Arial" w:hAnsi="Arial" w:cs="Arial"/>
          <w:sz w:val="20"/>
          <w:szCs w:val="20"/>
          <w:lang w:val="es-MX"/>
        </w:rPr>
        <w:t>Última modificación:</w:t>
      </w:r>
      <w:r w:rsidRPr="007F1751">
        <w:rPr>
          <w:rFonts w:ascii="Arial" w:hAnsi="Arial" w:cs="Arial"/>
          <w:sz w:val="20"/>
          <w:szCs w:val="20"/>
          <w:lang w:val="es-MX"/>
        </w:rPr>
        <w:tab/>
      </w:r>
      <w:r w:rsidRPr="007F1751">
        <w:rPr>
          <w:rFonts w:ascii="Arial" w:hAnsi="Arial" w:cs="Arial"/>
          <w:sz w:val="20"/>
          <w:szCs w:val="20"/>
          <w:lang w:val="es-MX"/>
        </w:rPr>
        <w:tab/>
      </w:r>
      <w:r w:rsidR="00A076C9">
        <w:rPr>
          <w:rFonts w:ascii="Arial" w:hAnsi="Arial" w:cs="Arial"/>
          <w:sz w:val="20"/>
          <w:szCs w:val="20"/>
          <w:lang w:val="es-MX"/>
        </w:rPr>
        <w:t>30</w:t>
      </w:r>
      <w:r>
        <w:rPr>
          <w:rFonts w:ascii="Arial" w:hAnsi="Arial" w:cs="Arial"/>
          <w:sz w:val="20"/>
          <w:szCs w:val="20"/>
          <w:lang w:val="es-MX"/>
        </w:rPr>
        <w:t xml:space="preserve"> de </w:t>
      </w:r>
      <w:r w:rsidR="0053776E">
        <w:rPr>
          <w:rFonts w:ascii="Arial" w:hAnsi="Arial" w:cs="Arial"/>
          <w:sz w:val="20"/>
          <w:szCs w:val="20"/>
          <w:lang w:val="es-MX"/>
        </w:rPr>
        <w:t>Enero, 2025</w:t>
      </w:r>
    </w:p>
    <w:p w14:paraId="24670E0B" w14:textId="77777777" w:rsidR="005A0C2C" w:rsidRPr="007F1751" w:rsidRDefault="005A0C2C" w:rsidP="00F94FD5">
      <w:pPr>
        <w:pStyle w:val="NoSpacing"/>
        <w:ind w:right="49"/>
        <w:rPr>
          <w:rFonts w:ascii="Arial" w:hAnsi="Arial" w:cs="Arial"/>
          <w:sz w:val="20"/>
          <w:szCs w:val="20"/>
          <w:lang w:val="es-MX"/>
        </w:rPr>
      </w:pPr>
      <w:r w:rsidRPr="007F1751">
        <w:rPr>
          <w:rFonts w:ascii="Arial" w:hAnsi="Arial" w:cs="Arial"/>
          <w:sz w:val="20"/>
          <w:szCs w:val="20"/>
          <w:lang w:val="es-MX"/>
        </w:rPr>
        <w:t>Documento de Referencia:</w:t>
      </w:r>
      <w:r w:rsidRPr="007F1751">
        <w:rPr>
          <w:rFonts w:ascii="Arial" w:hAnsi="Arial" w:cs="Arial"/>
          <w:sz w:val="20"/>
          <w:szCs w:val="20"/>
          <w:lang w:val="es-MX"/>
        </w:rPr>
        <w:tab/>
      </w:r>
      <w:bookmarkStart w:id="0" w:name="DocRefNumber"/>
      <w:r w:rsidRPr="007F1751">
        <w:rPr>
          <w:rStyle w:val="HighlightedVariable"/>
          <w:szCs w:val="20"/>
          <w:lang w:val="es-MX"/>
        </w:rPr>
        <w:t>N/A</w:t>
      </w:r>
      <w:bookmarkEnd w:id="0"/>
    </w:p>
    <w:p w14:paraId="34D04257" w14:textId="77777777" w:rsidR="00E3525F" w:rsidRPr="00F94FD5" w:rsidRDefault="005A0C2C" w:rsidP="00F94FD5">
      <w:pPr>
        <w:pStyle w:val="NoSpacing"/>
        <w:ind w:right="49"/>
        <w:rPr>
          <w:rFonts w:ascii="Arial" w:hAnsi="Arial" w:cs="Arial"/>
          <w:sz w:val="20"/>
          <w:szCs w:val="20"/>
          <w:lang w:val="es-MX"/>
        </w:rPr>
      </w:pPr>
      <w:r w:rsidRPr="007F1751">
        <w:rPr>
          <w:rFonts w:ascii="Arial" w:hAnsi="Arial" w:cs="Arial"/>
          <w:sz w:val="20"/>
          <w:szCs w:val="20"/>
          <w:lang w:val="es-MX"/>
        </w:rPr>
        <w:t>Versión:</w:t>
      </w:r>
      <w:r w:rsidRPr="007F1751">
        <w:rPr>
          <w:rFonts w:ascii="Arial" w:hAnsi="Arial" w:cs="Arial"/>
          <w:sz w:val="20"/>
          <w:szCs w:val="20"/>
          <w:lang w:val="es-MX"/>
        </w:rPr>
        <w:tab/>
      </w:r>
      <w:r w:rsidRPr="007F1751">
        <w:rPr>
          <w:rFonts w:ascii="Arial" w:hAnsi="Arial" w:cs="Arial"/>
          <w:sz w:val="20"/>
          <w:szCs w:val="20"/>
          <w:lang w:val="es-MX"/>
        </w:rPr>
        <w:tab/>
      </w:r>
      <w:r w:rsidRPr="007F1751">
        <w:rPr>
          <w:rFonts w:ascii="Arial" w:hAnsi="Arial" w:cs="Arial"/>
          <w:sz w:val="20"/>
          <w:szCs w:val="20"/>
          <w:lang w:val="es-MX"/>
        </w:rPr>
        <w:tab/>
        <w:t>V.1</w:t>
      </w:r>
    </w:p>
    <w:p w14:paraId="4B94D5A5" w14:textId="20B66193" w:rsidR="00F94FD5" w:rsidRDefault="00F94FD5" w:rsidP="007F1751">
      <w:pPr>
        <w:tabs>
          <w:tab w:val="left" w:pos="5430"/>
        </w:tabs>
        <w:jc w:val="center"/>
        <w:rPr>
          <w:rFonts w:ascii="Arial" w:hAnsi="Arial" w:cs="Arial"/>
          <w:b/>
          <w:sz w:val="28"/>
          <w:lang w:val="es-MX"/>
        </w:rPr>
      </w:pPr>
    </w:p>
    <w:p w14:paraId="0FCA15B4" w14:textId="77777777" w:rsidR="00E76410" w:rsidRDefault="00E76410" w:rsidP="007F1751">
      <w:pPr>
        <w:tabs>
          <w:tab w:val="left" w:pos="5430"/>
        </w:tabs>
        <w:jc w:val="center"/>
        <w:rPr>
          <w:rFonts w:ascii="Arial" w:hAnsi="Arial" w:cs="Arial"/>
          <w:b/>
          <w:sz w:val="28"/>
          <w:lang w:val="es-MX"/>
        </w:rPr>
      </w:pPr>
    </w:p>
    <w:p w14:paraId="0528A411" w14:textId="77777777" w:rsidR="004C0122" w:rsidRPr="00F77FF0" w:rsidRDefault="004C0122" w:rsidP="004C0122">
      <w:pPr>
        <w:pStyle w:val="ListParagraph"/>
        <w:numPr>
          <w:ilvl w:val="0"/>
          <w:numId w:val="1"/>
        </w:numPr>
        <w:tabs>
          <w:tab w:val="left" w:pos="5430"/>
        </w:tabs>
        <w:ind w:left="426"/>
        <w:rPr>
          <w:rFonts w:ascii="Arial" w:hAnsi="Arial" w:cs="Arial"/>
          <w:b/>
          <w:sz w:val="28"/>
          <w:lang w:val="es-MX"/>
        </w:rPr>
      </w:pPr>
      <w:r>
        <w:rPr>
          <w:rFonts w:ascii="Arial" w:hAnsi="Arial" w:cs="Arial"/>
          <w:b/>
          <w:sz w:val="28"/>
          <w:lang w:val="es-MX"/>
        </w:rPr>
        <w:lastRenderedPageBreak/>
        <w:t>Información de la Plataforma</w:t>
      </w:r>
    </w:p>
    <w:p w14:paraId="032AC4AB" w14:textId="77777777" w:rsidR="004C0122" w:rsidRDefault="004C0122" w:rsidP="004C0122">
      <w:pPr>
        <w:rPr>
          <w:rFonts w:ascii="Arial" w:hAnsi="Arial" w:cs="Arial"/>
        </w:rPr>
      </w:pPr>
    </w:p>
    <w:p w14:paraId="1AC79935" w14:textId="77777777" w:rsidR="004C0122" w:rsidRPr="00C9744E" w:rsidRDefault="004C0122" w:rsidP="004C0122">
      <w:pPr>
        <w:rPr>
          <w:rFonts w:ascii="Arial" w:hAnsi="Arial" w:cs="Arial"/>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10"/>
        <w:gridCol w:w="4810"/>
      </w:tblGrid>
      <w:tr w:rsidR="004C0122" w:rsidRPr="00C9744E" w14:paraId="379D819C" w14:textId="77777777" w:rsidTr="00482523">
        <w:tc>
          <w:tcPr>
            <w:tcW w:w="3910" w:type="dxa"/>
            <w:shd w:val="clear" w:color="auto" w:fill="auto"/>
          </w:tcPr>
          <w:p w14:paraId="764D4BDD" w14:textId="77777777" w:rsidR="004C0122" w:rsidRPr="00C9744E" w:rsidRDefault="004C0122" w:rsidP="00482523">
            <w:pPr>
              <w:spacing w:after="0" w:line="360" w:lineRule="auto"/>
              <w:rPr>
                <w:rFonts w:ascii="Arial" w:eastAsia="Times New Roman" w:hAnsi="Arial" w:cs="Arial"/>
                <w:b/>
                <w:color w:val="000000"/>
                <w:sz w:val="24"/>
                <w:szCs w:val="20"/>
                <w:lang w:eastAsia="es-VE"/>
              </w:rPr>
            </w:pPr>
            <w:r w:rsidRPr="00C9744E">
              <w:rPr>
                <w:rFonts w:ascii="Arial" w:eastAsia="Times New Roman" w:hAnsi="Arial" w:cs="Arial"/>
                <w:b/>
                <w:color w:val="000000"/>
                <w:sz w:val="24"/>
                <w:szCs w:val="20"/>
                <w:lang w:eastAsia="es-VE"/>
              </w:rPr>
              <w:t>Empresa / Organización</w:t>
            </w:r>
          </w:p>
        </w:tc>
        <w:tc>
          <w:tcPr>
            <w:tcW w:w="4810" w:type="dxa"/>
            <w:shd w:val="clear" w:color="auto" w:fill="auto"/>
          </w:tcPr>
          <w:p w14:paraId="0E644451" w14:textId="77777777" w:rsidR="004C0122" w:rsidRPr="00C9744E" w:rsidRDefault="004C0122" w:rsidP="00482523">
            <w:pPr>
              <w:spacing w:after="0" w:line="240" w:lineRule="auto"/>
              <w:rPr>
                <w:rFonts w:ascii="Arial" w:eastAsia="Times New Roman" w:hAnsi="Arial" w:cs="Arial"/>
                <w:color w:val="000000"/>
                <w:sz w:val="24"/>
                <w:szCs w:val="20"/>
                <w:lang w:eastAsia="es-VE"/>
              </w:rPr>
            </w:pPr>
            <w:r w:rsidRPr="00C9744E">
              <w:rPr>
                <w:rFonts w:ascii="Arial" w:eastAsia="Times New Roman" w:hAnsi="Arial" w:cs="Arial"/>
                <w:b/>
                <w:color w:val="000000"/>
                <w:sz w:val="24"/>
                <w:szCs w:val="20"/>
                <w:lang w:eastAsia="es-VE"/>
              </w:rPr>
              <w:t>Secretaría de Finanzas y Tesorería General del Estado de Nuevo León</w:t>
            </w:r>
          </w:p>
        </w:tc>
      </w:tr>
      <w:tr w:rsidR="004C0122" w:rsidRPr="00C9744E" w14:paraId="2D4D5489" w14:textId="77777777" w:rsidTr="00482523">
        <w:tc>
          <w:tcPr>
            <w:tcW w:w="3910" w:type="dxa"/>
            <w:shd w:val="clear" w:color="auto" w:fill="auto"/>
          </w:tcPr>
          <w:p w14:paraId="308221A1" w14:textId="77777777" w:rsidR="004C0122" w:rsidRPr="00C9744E" w:rsidRDefault="004C0122" w:rsidP="00482523">
            <w:pPr>
              <w:spacing w:after="0" w:line="360" w:lineRule="auto"/>
              <w:rPr>
                <w:rFonts w:ascii="Arial" w:eastAsia="Times New Roman" w:hAnsi="Arial" w:cs="Arial"/>
                <w:b/>
                <w:color w:val="000000"/>
                <w:sz w:val="24"/>
                <w:szCs w:val="20"/>
                <w:lang w:eastAsia="es-VE"/>
              </w:rPr>
            </w:pPr>
            <w:r w:rsidRPr="00C9744E">
              <w:rPr>
                <w:rFonts w:ascii="Arial" w:eastAsia="Times New Roman" w:hAnsi="Arial" w:cs="Arial"/>
                <w:b/>
                <w:color w:val="000000"/>
                <w:sz w:val="24"/>
                <w:szCs w:val="20"/>
                <w:lang w:eastAsia="es-VE"/>
              </w:rPr>
              <w:t>Representante de la organización</w:t>
            </w:r>
          </w:p>
        </w:tc>
        <w:tc>
          <w:tcPr>
            <w:tcW w:w="4810" w:type="dxa"/>
            <w:shd w:val="clear" w:color="auto" w:fill="auto"/>
          </w:tcPr>
          <w:p w14:paraId="0B50DCCE" w14:textId="77777777" w:rsidR="004C0122" w:rsidRPr="00C9744E" w:rsidRDefault="004C0122" w:rsidP="00482523">
            <w:pPr>
              <w:spacing w:after="0" w:line="360" w:lineRule="auto"/>
              <w:rPr>
                <w:rFonts w:ascii="Arial" w:eastAsia="Times New Roman" w:hAnsi="Arial" w:cs="Arial"/>
                <w:color w:val="000000"/>
                <w:sz w:val="24"/>
                <w:szCs w:val="20"/>
                <w:lang w:val="es-MX" w:eastAsia="es-VE"/>
              </w:rPr>
            </w:pPr>
            <w:r w:rsidRPr="00C9744E">
              <w:rPr>
                <w:rFonts w:ascii="Arial" w:eastAsia="Times New Roman" w:hAnsi="Arial" w:cs="Arial"/>
                <w:color w:val="000000"/>
                <w:sz w:val="24"/>
                <w:szCs w:val="20"/>
                <w:lang w:val="es-MX" w:eastAsia="es-VE"/>
              </w:rPr>
              <w:t>Néstor Ibarra Palomares</w:t>
            </w:r>
          </w:p>
          <w:p w14:paraId="383390F8" w14:textId="77777777" w:rsidR="004C0122" w:rsidRPr="00C9744E" w:rsidRDefault="004C0122" w:rsidP="00482523">
            <w:pPr>
              <w:spacing w:after="0" w:line="360" w:lineRule="auto"/>
              <w:rPr>
                <w:rFonts w:ascii="Arial" w:eastAsia="Times New Roman" w:hAnsi="Arial" w:cs="Arial"/>
                <w:color w:val="000000"/>
                <w:sz w:val="24"/>
                <w:szCs w:val="20"/>
                <w:lang w:eastAsia="es-VE"/>
              </w:rPr>
            </w:pPr>
          </w:p>
        </w:tc>
      </w:tr>
      <w:tr w:rsidR="004C0122" w:rsidRPr="00C9744E" w14:paraId="1EA218E5" w14:textId="77777777" w:rsidTr="00482523">
        <w:tc>
          <w:tcPr>
            <w:tcW w:w="3910" w:type="dxa"/>
            <w:shd w:val="clear" w:color="auto" w:fill="auto"/>
          </w:tcPr>
          <w:p w14:paraId="0AB0C877" w14:textId="77777777" w:rsidR="004C0122" w:rsidRPr="00C9744E" w:rsidRDefault="004C0122" w:rsidP="00482523">
            <w:pPr>
              <w:spacing w:after="0" w:line="360" w:lineRule="auto"/>
              <w:rPr>
                <w:rFonts w:ascii="Arial" w:eastAsia="Times New Roman" w:hAnsi="Arial" w:cs="Arial"/>
                <w:b/>
                <w:color w:val="000000"/>
                <w:sz w:val="24"/>
                <w:szCs w:val="20"/>
                <w:lang w:eastAsia="es-VE"/>
              </w:rPr>
            </w:pPr>
            <w:r w:rsidRPr="00C9744E">
              <w:rPr>
                <w:rFonts w:ascii="Arial" w:eastAsia="Times New Roman" w:hAnsi="Arial" w:cs="Arial"/>
                <w:b/>
                <w:color w:val="000000"/>
                <w:sz w:val="24"/>
                <w:szCs w:val="20"/>
                <w:lang w:eastAsia="es-VE"/>
              </w:rPr>
              <w:t>Nombre del proyecto</w:t>
            </w:r>
          </w:p>
        </w:tc>
        <w:tc>
          <w:tcPr>
            <w:tcW w:w="4810" w:type="dxa"/>
            <w:shd w:val="clear" w:color="auto" w:fill="auto"/>
          </w:tcPr>
          <w:p w14:paraId="3B0735A7" w14:textId="13738DCA" w:rsidR="004C0122" w:rsidRPr="00C9744E" w:rsidRDefault="000844DC" w:rsidP="00482523">
            <w:pPr>
              <w:spacing w:after="0" w:line="360" w:lineRule="auto"/>
              <w:rPr>
                <w:rFonts w:ascii="Arial" w:eastAsia="Times New Roman" w:hAnsi="Arial" w:cs="Arial"/>
                <w:color w:val="000000"/>
                <w:sz w:val="24"/>
                <w:szCs w:val="20"/>
                <w:lang w:eastAsia="es-VE"/>
              </w:rPr>
            </w:pPr>
            <w:r w:rsidRPr="00C0077C">
              <w:rPr>
                <w:rFonts w:ascii="Arial" w:hAnsi="Arial" w:cs="Arial"/>
              </w:rPr>
              <w:t>Plataforma para el Seguimiento de Indicadores y Tableros de Control</w:t>
            </w:r>
          </w:p>
        </w:tc>
      </w:tr>
    </w:tbl>
    <w:p w14:paraId="4BA1B8C5" w14:textId="77777777" w:rsidR="004C0122" w:rsidRDefault="004C0122" w:rsidP="004C0122">
      <w:pPr>
        <w:tabs>
          <w:tab w:val="left" w:pos="5430"/>
        </w:tabs>
        <w:jc w:val="center"/>
        <w:rPr>
          <w:rFonts w:ascii="Arial" w:hAnsi="Arial" w:cs="Arial"/>
          <w:b/>
          <w:sz w:val="28"/>
          <w:lang w:val="es-MX"/>
        </w:rPr>
      </w:pPr>
    </w:p>
    <w:p w14:paraId="163A4485" w14:textId="77777777" w:rsidR="004C0122" w:rsidRDefault="004C0122" w:rsidP="004C0122">
      <w:pPr>
        <w:tabs>
          <w:tab w:val="left" w:pos="5430"/>
        </w:tabs>
        <w:jc w:val="center"/>
        <w:rPr>
          <w:rFonts w:ascii="Arial" w:hAnsi="Arial" w:cs="Arial"/>
          <w:b/>
          <w:sz w:val="28"/>
          <w:lang w:val="es-MX"/>
        </w:rPr>
      </w:pPr>
    </w:p>
    <w:p w14:paraId="54636BD2" w14:textId="77777777" w:rsidR="004C0122" w:rsidRDefault="004C0122" w:rsidP="004C0122">
      <w:pPr>
        <w:pStyle w:val="ListParagraph"/>
        <w:numPr>
          <w:ilvl w:val="0"/>
          <w:numId w:val="1"/>
        </w:numPr>
        <w:tabs>
          <w:tab w:val="left" w:pos="5430"/>
        </w:tabs>
        <w:ind w:left="426"/>
        <w:rPr>
          <w:rFonts w:ascii="Arial" w:hAnsi="Arial" w:cs="Arial"/>
          <w:b/>
          <w:sz w:val="28"/>
          <w:lang w:val="es-MX"/>
        </w:rPr>
      </w:pPr>
      <w:r w:rsidRPr="00B818E5">
        <w:rPr>
          <w:rFonts w:ascii="Arial" w:hAnsi="Arial" w:cs="Arial"/>
          <w:b/>
          <w:sz w:val="28"/>
          <w:lang w:val="es-MX"/>
        </w:rPr>
        <w:t xml:space="preserve">Objetivo </w:t>
      </w:r>
    </w:p>
    <w:p w14:paraId="052C3866" w14:textId="77777777" w:rsidR="004C0122" w:rsidRPr="00B818E5" w:rsidRDefault="004C0122" w:rsidP="004C0122">
      <w:pPr>
        <w:pStyle w:val="ListParagraph"/>
        <w:tabs>
          <w:tab w:val="left" w:pos="5430"/>
        </w:tabs>
        <w:ind w:left="426"/>
        <w:rPr>
          <w:rFonts w:ascii="Arial" w:hAnsi="Arial" w:cs="Arial"/>
          <w:b/>
          <w:sz w:val="28"/>
          <w:lang w:val="es-MX"/>
        </w:rPr>
      </w:pPr>
    </w:p>
    <w:p w14:paraId="0C7C641E" w14:textId="77777777" w:rsidR="004C0122" w:rsidRPr="00B818E5" w:rsidRDefault="004C0122" w:rsidP="004C0122">
      <w:pPr>
        <w:tabs>
          <w:tab w:val="left" w:pos="5430"/>
        </w:tabs>
        <w:spacing w:line="360" w:lineRule="auto"/>
        <w:ind w:left="142"/>
        <w:jc w:val="both"/>
        <w:rPr>
          <w:rFonts w:ascii="Arial" w:hAnsi="Arial" w:cs="Arial"/>
          <w:sz w:val="24"/>
          <w:lang w:val="es-MX"/>
        </w:rPr>
      </w:pPr>
      <w:r>
        <w:rPr>
          <w:rFonts w:ascii="Arial" w:hAnsi="Arial" w:cs="Arial"/>
          <w:sz w:val="24"/>
          <w:lang w:val="es-MX"/>
        </w:rPr>
        <w:t xml:space="preserve">Administración y operación de la plataforma </w:t>
      </w:r>
      <w:r w:rsidRPr="00B818E5">
        <w:rPr>
          <w:rFonts w:ascii="Arial" w:hAnsi="Arial" w:cs="Arial"/>
          <w:sz w:val="24"/>
          <w:lang w:val="es-MX"/>
        </w:rPr>
        <w:t xml:space="preserve">con el objetivo de hacer más eficientes, seguros y efectivos sus procesos de negocio, con las siguientes características: </w:t>
      </w:r>
    </w:p>
    <w:p w14:paraId="1B199C2E"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Brindar servicios de calidad apegados a las mejores prácticas nacionales e internacionales.</w:t>
      </w:r>
    </w:p>
    <w:p w14:paraId="40895CEA"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Lograr la entera satisfacción de la Secretaria de Finanzas y Tesorería General del Estado de Nuevo León.</w:t>
      </w:r>
    </w:p>
    <w:p w14:paraId="70BE4C6E"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Buscar la innovación y actualización constante en prácticas, metodologías y servicios.</w:t>
      </w:r>
    </w:p>
    <w:p w14:paraId="4F87067B"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Generar una estrecha y duradera relación con la Secretaria de Finanzas y Tesorería General del Estado de Nuevo León.</w:t>
      </w:r>
    </w:p>
    <w:p w14:paraId="0A107387" w14:textId="77777777" w:rsidR="004C0122"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Consolidar una imagen de asociación honesta, responsable y confiable.</w:t>
      </w:r>
    </w:p>
    <w:p w14:paraId="342CC987" w14:textId="77777777" w:rsidR="004C0122" w:rsidRDefault="004C0122" w:rsidP="004C0122">
      <w:pPr>
        <w:tabs>
          <w:tab w:val="left" w:pos="5430"/>
        </w:tabs>
        <w:spacing w:after="0" w:line="360" w:lineRule="auto"/>
        <w:ind w:left="142"/>
        <w:jc w:val="both"/>
        <w:rPr>
          <w:rFonts w:ascii="Arial" w:hAnsi="Arial" w:cs="Arial"/>
          <w:sz w:val="24"/>
          <w:lang w:val="es-MX"/>
        </w:rPr>
      </w:pPr>
    </w:p>
    <w:p w14:paraId="353BFE76" w14:textId="77777777" w:rsidR="004C0122" w:rsidRPr="00D02058" w:rsidRDefault="004C0122" w:rsidP="004C0122">
      <w:pPr>
        <w:tabs>
          <w:tab w:val="left" w:pos="5430"/>
        </w:tabs>
        <w:spacing w:after="0" w:line="360" w:lineRule="auto"/>
        <w:ind w:left="142"/>
        <w:jc w:val="both"/>
        <w:rPr>
          <w:rFonts w:ascii="Arial" w:hAnsi="Arial" w:cs="Arial"/>
          <w:sz w:val="24"/>
          <w:lang w:val="es-MX"/>
        </w:rPr>
      </w:pPr>
    </w:p>
    <w:p w14:paraId="599DB41B" w14:textId="77777777" w:rsidR="004C0122" w:rsidRDefault="004C0122" w:rsidP="004C0122">
      <w:pPr>
        <w:pStyle w:val="ListParagraph"/>
        <w:numPr>
          <w:ilvl w:val="0"/>
          <w:numId w:val="1"/>
        </w:numPr>
        <w:tabs>
          <w:tab w:val="left" w:pos="5430"/>
        </w:tabs>
        <w:ind w:left="426"/>
        <w:rPr>
          <w:rFonts w:ascii="Arial" w:hAnsi="Arial" w:cs="Arial"/>
          <w:b/>
          <w:sz w:val="28"/>
          <w:lang w:val="es-MX"/>
        </w:rPr>
      </w:pPr>
      <w:r>
        <w:rPr>
          <w:rFonts w:ascii="Arial" w:hAnsi="Arial" w:cs="Arial"/>
          <w:b/>
          <w:sz w:val="28"/>
          <w:lang w:val="es-MX"/>
        </w:rPr>
        <w:lastRenderedPageBreak/>
        <w:t>Acciones a seguir</w:t>
      </w:r>
    </w:p>
    <w:p w14:paraId="12135557" w14:textId="77777777" w:rsidR="004C0122" w:rsidRDefault="004C0122" w:rsidP="004C0122">
      <w:pPr>
        <w:pStyle w:val="ListParagraph"/>
        <w:tabs>
          <w:tab w:val="left" w:pos="5430"/>
        </w:tabs>
        <w:rPr>
          <w:rFonts w:ascii="Arial" w:hAnsi="Arial" w:cs="Arial"/>
          <w:b/>
          <w:sz w:val="28"/>
          <w:lang w:val="es-MX"/>
        </w:rPr>
      </w:pPr>
    </w:p>
    <w:p w14:paraId="0ABDA2CE" w14:textId="77777777" w:rsidR="004C0122" w:rsidRPr="001E6413" w:rsidRDefault="004C0122" w:rsidP="0029160F">
      <w:pPr>
        <w:pStyle w:val="ListParagraph"/>
        <w:numPr>
          <w:ilvl w:val="0"/>
          <w:numId w:val="2"/>
        </w:numPr>
        <w:tabs>
          <w:tab w:val="left" w:pos="5430"/>
        </w:tabs>
        <w:spacing w:after="0" w:line="360" w:lineRule="auto"/>
        <w:ind w:left="426"/>
        <w:jc w:val="both"/>
        <w:rPr>
          <w:rFonts w:ascii="Arial" w:hAnsi="Arial" w:cs="Arial"/>
          <w:sz w:val="24"/>
          <w:szCs w:val="24"/>
          <w:lang w:val="es-MX"/>
        </w:rPr>
      </w:pPr>
      <w:r w:rsidRPr="001E6413">
        <w:rPr>
          <w:rFonts w:ascii="Arial" w:hAnsi="Arial" w:cs="Arial"/>
          <w:sz w:val="24"/>
          <w:szCs w:val="24"/>
          <w:lang w:val="es-MX"/>
        </w:rPr>
        <w:t>Revisiones periódicas de los equipos</w:t>
      </w:r>
      <w:r>
        <w:rPr>
          <w:rFonts w:ascii="Arial" w:hAnsi="Arial" w:cs="Arial"/>
          <w:sz w:val="24"/>
          <w:szCs w:val="24"/>
          <w:lang w:val="es-MX"/>
        </w:rPr>
        <w:t xml:space="preserve"> (DEV, QA y PROD)</w:t>
      </w:r>
      <w:r w:rsidRPr="001E6413">
        <w:rPr>
          <w:rFonts w:ascii="Arial" w:hAnsi="Arial" w:cs="Arial"/>
          <w:sz w:val="24"/>
          <w:szCs w:val="24"/>
          <w:lang w:val="es-MX"/>
        </w:rPr>
        <w:t xml:space="preserve"> –</w:t>
      </w:r>
      <w:r>
        <w:rPr>
          <w:rFonts w:ascii="Arial" w:hAnsi="Arial" w:cs="Arial"/>
          <w:sz w:val="24"/>
          <w:szCs w:val="24"/>
          <w:lang w:val="es-MX"/>
        </w:rPr>
        <w:t xml:space="preserve"> </w:t>
      </w:r>
      <w:r w:rsidRPr="001E6413">
        <w:rPr>
          <w:rFonts w:ascii="Arial" w:hAnsi="Arial" w:cs="Arial"/>
          <w:sz w:val="24"/>
          <w:szCs w:val="24"/>
          <w:lang w:val="es-MX"/>
        </w:rPr>
        <w:t>asegurándose de que funcionan a pleno rendimiento y su so</w:t>
      </w:r>
      <w:r>
        <w:rPr>
          <w:rFonts w:ascii="Arial" w:hAnsi="Arial" w:cs="Arial"/>
          <w:sz w:val="24"/>
          <w:szCs w:val="24"/>
          <w:lang w:val="es-MX"/>
        </w:rPr>
        <w:t>ftware esté siempre actualizado</w:t>
      </w:r>
      <w:r w:rsidRPr="001E6413">
        <w:rPr>
          <w:rFonts w:ascii="Arial" w:hAnsi="Arial" w:cs="Arial"/>
          <w:sz w:val="24"/>
          <w:szCs w:val="24"/>
          <w:lang w:val="es-MX"/>
        </w:rPr>
        <w:t>.</w:t>
      </w:r>
    </w:p>
    <w:p w14:paraId="281B7528" w14:textId="77777777" w:rsidR="004C0122" w:rsidRPr="001E6413" w:rsidRDefault="004C0122" w:rsidP="0029160F">
      <w:pPr>
        <w:pStyle w:val="ListParagraph"/>
        <w:numPr>
          <w:ilvl w:val="0"/>
          <w:numId w:val="2"/>
        </w:numPr>
        <w:tabs>
          <w:tab w:val="left" w:pos="5430"/>
        </w:tabs>
        <w:spacing w:after="0" w:line="360" w:lineRule="auto"/>
        <w:ind w:left="426"/>
        <w:jc w:val="both"/>
        <w:rPr>
          <w:rFonts w:ascii="Arial" w:hAnsi="Arial" w:cs="Arial"/>
          <w:sz w:val="24"/>
          <w:szCs w:val="24"/>
          <w:lang w:val="es-MX"/>
        </w:rPr>
      </w:pPr>
      <w:r>
        <w:rPr>
          <w:rFonts w:ascii="Arial" w:hAnsi="Arial" w:cs="Arial"/>
          <w:sz w:val="24"/>
          <w:szCs w:val="24"/>
          <w:lang w:val="es-MX"/>
        </w:rPr>
        <w:t>Atención a solicitudes y requerimientos de los usuarios.</w:t>
      </w:r>
    </w:p>
    <w:p w14:paraId="406A3B79" w14:textId="77777777" w:rsidR="004C0122" w:rsidRPr="001E6413" w:rsidRDefault="004C0122" w:rsidP="0029160F">
      <w:pPr>
        <w:pStyle w:val="ListParagraph"/>
        <w:numPr>
          <w:ilvl w:val="0"/>
          <w:numId w:val="2"/>
        </w:numPr>
        <w:tabs>
          <w:tab w:val="left" w:pos="5430"/>
        </w:tabs>
        <w:spacing w:after="0" w:line="360" w:lineRule="auto"/>
        <w:ind w:left="426"/>
        <w:jc w:val="both"/>
        <w:rPr>
          <w:rFonts w:ascii="Arial" w:hAnsi="Arial" w:cs="Arial"/>
          <w:sz w:val="24"/>
          <w:szCs w:val="24"/>
          <w:lang w:val="es-MX"/>
        </w:rPr>
      </w:pPr>
      <w:r>
        <w:rPr>
          <w:rFonts w:ascii="Arial" w:hAnsi="Arial" w:cs="Arial"/>
          <w:sz w:val="24"/>
          <w:szCs w:val="24"/>
          <w:lang w:val="es-MX"/>
        </w:rPr>
        <w:t xml:space="preserve">Atención y generación de planes de continuidad </w:t>
      </w:r>
      <w:r w:rsidRPr="001E6413">
        <w:rPr>
          <w:rFonts w:ascii="Arial" w:hAnsi="Arial" w:cs="Arial"/>
          <w:sz w:val="24"/>
          <w:szCs w:val="24"/>
          <w:lang w:val="es-MX"/>
        </w:rPr>
        <w:t>–</w:t>
      </w:r>
      <w:r>
        <w:rPr>
          <w:rFonts w:ascii="Arial" w:hAnsi="Arial" w:cs="Arial"/>
          <w:sz w:val="24"/>
          <w:szCs w:val="24"/>
          <w:lang w:val="es-MX"/>
        </w:rPr>
        <w:t xml:space="preserve"> </w:t>
      </w:r>
      <w:r w:rsidRPr="001E6413">
        <w:rPr>
          <w:rFonts w:ascii="Arial" w:hAnsi="Arial" w:cs="Arial"/>
          <w:sz w:val="24"/>
          <w:szCs w:val="24"/>
          <w:lang w:val="es-MX"/>
        </w:rPr>
        <w:t>evitando pérdid</w:t>
      </w:r>
      <w:r>
        <w:rPr>
          <w:rFonts w:ascii="Arial" w:hAnsi="Arial" w:cs="Arial"/>
          <w:sz w:val="24"/>
          <w:szCs w:val="24"/>
          <w:lang w:val="es-MX"/>
        </w:rPr>
        <w:t>a de información</w:t>
      </w:r>
      <w:r w:rsidRPr="001E6413">
        <w:rPr>
          <w:rFonts w:ascii="Arial" w:hAnsi="Arial" w:cs="Arial"/>
          <w:sz w:val="24"/>
          <w:szCs w:val="24"/>
          <w:lang w:val="es-MX"/>
        </w:rPr>
        <w:t>.</w:t>
      </w:r>
    </w:p>
    <w:p w14:paraId="467876C9" w14:textId="77777777" w:rsidR="004C0122" w:rsidRPr="001E6413" w:rsidRDefault="004C0122" w:rsidP="0029160F">
      <w:pPr>
        <w:pStyle w:val="ListParagraph"/>
        <w:numPr>
          <w:ilvl w:val="0"/>
          <w:numId w:val="2"/>
        </w:numPr>
        <w:tabs>
          <w:tab w:val="left" w:pos="5430"/>
        </w:tabs>
        <w:spacing w:after="0" w:line="360" w:lineRule="auto"/>
        <w:ind w:left="426"/>
        <w:jc w:val="both"/>
        <w:rPr>
          <w:rFonts w:ascii="Arial" w:hAnsi="Arial" w:cs="Arial"/>
          <w:sz w:val="24"/>
          <w:szCs w:val="24"/>
          <w:lang w:val="es-MX"/>
        </w:rPr>
      </w:pPr>
      <w:r>
        <w:rPr>
          <w:rFonts w:ascii="Arial" w:hAnsi="Arial" w:cs="Arial"/>
          <w:sz w:val="24"/>
          <w:szCs w:val="24"/>
          <w:lang w:val="es-MX"/>
        </w:rPr>
        <w:t>Gestión de la información, políticas de acceso, perfiles y roles.</w:t>
      </w:r>
    </w:p>
    <w:p w14:paraId="1671D118" w14:textId="77777777" w:rsidR="004C0122" w:rsidRDefault="004C0122" w:rsidP="004C0122">
      <w:pPr>
        <w:tabs>
          <w:tab w:val="left" w:pos="5430"/>
        </w:tabs>
        <w:spacing w:line="360" w:lineRule="auto"/>
        <w:jc w:val="both"/>
        <w:rPr>
          <w:rFonts w:ascii="Arial" w:hAnsi="Arial" w:cs="Arial"/>
          <w:lang w:val="es-MX"/>
        </w:rPr>
      </w:pPr>
    </w:p>
    <w:p w14:paraId="276F318E" w14:textId="77777777" w:rsidR="004C0122" w:rsidRDefault="004C0122" w:rsidP="004C0122">
      <w:pPr>
        <w:pStyle w:val="ListParagraph"/>
        <w:numPr>
          <w:ilvl w:val="0"/>
          <w:numId w:val="1"/>
        </w:numPr>
        <w:tabs>
          <w:tab w:val="left" w:pos="5430"/>
        </w:tabs>
        <w:ind w:left="426"/>
        <w:rPr>
          <w:rFonts w:ascii="Arial" w:hAnsi="Arial" w:cs="Arial"/>
          <w:b/>
          <w:sz w:val="28"/>
          <w:lang w:val="es-MX"/>
        </w:rPr>
      </w:pPr>
      <w:r w:rsidRPr="00B76E04">
        <w:rPr>
          <w:rFonts w:ascii="Arial" w:hAnsi="Arial" w:cs="Arial"/>
          <w:b/>
          <w:sz w:val="28"/>
          <w:lang w:val="es-MX"/>
        </w:rPr>
        <w:t>Ficha Técnica QA y Producción</w:t>
      </w:r>
    </w:p>
    <w:p w14:paraId="6FCCD206" w14:textId="77777777" w:rsidR="004C0122" w:rsidRDefault="004C0122" w:rsidP="004C0122">
      <w:pPr>
        <w:pStyle w:val="ListParagraph"/>
        <w:tabs>
          <w:tab w:val="left" w:pos="5430"/>
        </w:tabs>
        <w:ind w:left="426"/>
        <w:rPr>
          <w:rFonts w:ascii="Arial" w:hAnsi="Arial" w:cs="Arial"/>
          <w:b/>
          <w:sz w:val="28"/>
          <w:lang w:val="es-MX"/>
        </w:rPr>
      </w:pPr>
    </w:p>
    <w:p w14:paraId="1FA22E49" w14:textId="77777777" w:rsidR="004C0122" w:rsidRPr="00B76E04" w:rsidRDefault="004C0122" w:rsidP="004C0122">
      <w:pPr>
        <w:pStyle w:val="ListParagraph"/>
        <w:tabs>
          <w:tab w:val="left" w:pos="5430"/>
        </w:tabs>
        <w:ind w:left="426"/>
        <w:rPr>
          <w:rFonts w:ascii="Arial" w:hAnsi="Arial" w:cs="Arial"/>
          <w:b/>
          <w:sz w:val="28"/>
          <w:lang w:val="es-MX"/>
        </w:rPr>
      </w:pPr>
      <w:r w:rsidRPr="00F640BA">
        <w:rPr>
          <w:rFonts w:ascii="Arial" w:hAnsi="Arial" w:cs="Arial"/>
          <w:b/>
          <w:sz w:val="24"/>
          <w:szCs w:val="24"/>
        </w:rPr>
        <w:t>Producción</w:t>
      </w:r>
      <w:r>
        <w:rPr>
          <w:rFonts w:ascii="Arial" w:hAnsi="Arial" w:cs="Arial"/>
          <w:b/>
          <w:sz w:val="24"/>
          <w:szCs w:val="24"/>
        </w:rPr>
        <w:t xml:space="preserve"> Plataformas</w:t>
      </w:r>
    </w:p>
    <w:tbl>
      <w:tblPr>
        <w:tblW w:w="5000" w:type="pct"/>
        <w:tblCellMar>
          <w:left w:w="70" w:type="dxa"/>
          <w:right w:w="70" w:type="dxa"/>
        </w:tblCellMar>
        <w:tblLook w:val="04A0" w:firstRow="1" w:lastRow="0" w:firstColumn="1" w:lastColumn="0" w:noHBand="0" w:noVBand="1"/>
      </w:tblPr>
      <w:tblGrid>
        <w:gridCol w:w="841"/>
        <w:gridCol w:w="1569"/>
        <w:gridCol w:w="514"/>
        <w:gridCol w:w="1034"/>
        <w:gridCol w:w="427"/>
        <w:gridCol w:w="2053"/>
        <w:gridCol w:w="862"/>
        <w:gridCol w:w="1528"/>
      </w:tblGrid>
      <w:tr w:rsidR="000844DC" w:rsidRPr="00B76E04" w14:paraId="7FB4975B" w14:textId="77777777" w:rsidTr="00FF357F">
        <w:trPr>
          <w:trHeight w:val="456"/>
        </w:trPr>
        <w:tc>
          <w:tcPr>
            <w:tcW w:w="47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D93587B"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IP</w:t>
            </w:r>
          </w:p>
        </w:tc>
        <w:tc>
          <w:tcPr>
            <w:tcW w:w="889"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8B62A0C"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Hostname</w:t>
            </w:r>
          </w:p>
        </w:tc>
        <w:tc>
          <w:tcPr>
            <w:tcW w:w="291"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F77CD26"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Ram</w:t>
            </w:r>
          </w:p>
        </w:tc>
        <w:tc>
          <w:tcPr>
            <w:tcW w:w="586"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2060CE3"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Almacenamiento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7D293162"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RAID</w:t>
            </w:r>
          </w:p>
        </w:tc>
        <w:tc>
          <w:tcPr>
            <w:tcW w:w="1163"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30588366"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Uso</w:t>
            </w:r>
          </w:p>
        </w:tc>
        <w:tc>
          <w:tcPr>
            <w:tcW w:w="488"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EB5B134"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Certificado</w:t>
            </w:r>
          </w:p>
        </w:tc>
        <w:tc>
          <w:tcPr>
            <w:tcW w:w="865"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2B5BE6DE"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Ambiente</w:t>
            </w:r>
          </w:p>
        </w:tc>
      </w:tr>
      <w:tr w:rsidR="000844DC" w:rsidRPr="00B76E04" w14:paraId="5A06F189" w14:textId="77777777" w:rsidTr="00FF357F">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4E1F6D8D"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10.210.26.26</w:t>
            </w:r>
          </w:p>
        </w:tc>
        <w:tc>
          <w:tcPr>
            <w:tcW w:w="889" w:type="pct"/>
            <w:tcBorders>
              <w:top w:val="nil"/>
              <w:left w:val="nil"/>
              <w:bottom w:val="single" w:sz="4" w:space="0" w:color="auto"/>
              <w:right w:val="single" w:sz="4" w:space="0" w:color="auto"/>
            </w:tcBorders>
            <w:shd w:val="clear" w:color="auto" w:fill="auto"/>
            <w:vAlign w:val="center"/>
            <w:hideMark/>
          </w:tcPr>
          <w:p w14:paraId="26BA9EDA"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tesoreria-virtual-servicios.nl.gob.mx</w:t>
            </w:r>
          </w:p>
        </w:tc>
        <w:tc>
          <w:tcPr>
            <w:tcW w:w="291" w:type="pct"/>
            <w:tcBorders>
              <w:top w:val="nil"/>
              <w:left w:val="nil"/>
              <w:bottom w:val="single" w:sz="4" w:space="0" w:color="auto"/>
              <w:right w:val="single" w:sz="4" w:space="0" w:color="auto"/>
            </w:tcBorders>
            <w:shd w:val="clear" w:color="auto" w:fill="auto"/>
            <w:vAlign w:val="center"/>
            <w:hideMark/>
          </w:tcPr>
          <w:p w14:paraId="606CE8DC"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251GB</w:t>
            </w:r>
          </w:p>
        </w:tc>
        <w:tc>
          <w:tcPr>
            <w:tcW w:w="586" w:type="pct"/>
            <w:tcBorders>
              <w:top w:val="nil"/>
              <w:left w:val="nil"/>
              <w:bottom w:val="single" w:sz="4" w:space="0" w:color="auto"/>
              <w:right w:val="single" w:sz="4" w:space="0" w:color="auto"/>
            </w:tcBorders>
            <w:shd w:val="clear" w:color="auto" w:fill="auto"/>
            <w:vAlign w:val="center"/>
            <w:hideMark/>
          </w:tcPr>
          <w:p w14:paraId="4D2E2DB1"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1.1T</w:t>
            </w:r>
          </w:p>
        </w:tc>
        <w:tc>
          <w:tcPr>
            <w:tcW w:w="242" w:type="pct"/>
            <w:tcBorders>
              <w:top w:val="nil"/>
              <w:left w:val="nil"/>
              <w:bottom w:val="single" w:sz="4" w:space="0" w:color="auto"/>
              <w:right w:val="single" w:sz="4" w:space="0" w:color="auto"/>
            </w:tcBorders>
            <w:shd w:val="clear" w:color="auto" w:fill="auto"/>
            <w:vAlign w:val="center"/>
            <w:hideMark/>
          </w:tcPr>
          <w:p w14:paraId="7F9BBD1C"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NO</w:t>
            </w:r>
          </w:p>
        </w:tc>
        <w:tc>
          <w:tcPr>
            <w:tcW w:w="1163" w:type="pct"/>
            <w:tcBorders>
              <w:top w:val="nil"/>
              <w:left w:val="nil"/>
              <w:bottom w:val="single" w:sz="4" w:space="0" w:color="auto"/>
              <w:right w:val="single" w:sz="4" w:space="0" w:color="auto"/>
            </w:tcBorders>
            <w:shd w:val="clear" w:color="auto" w:fill="auto"/>
            <w:vAlign w:val="center"/>
            <w:hideMark/>
          </w:tcPr>
          <w:p w14:paraId="14B2C4E6"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Servidor dedicado a las apis de los servicios de las aplicaciones que conforman el set de tesoreria virtual</w:t>
            </w:r>
          </w:p>
        </w:tc>
        <w:tc>
          <w:tcPr>
            <w:tcW w:w="488" w:type="pct"/>
            <w:tcBorders>
              <w:top w:val="nil"/>
              <w:left w:val="nil"/>
              <w:bottom w:val="single" w:sz="4" w:space="0" w:color="auto"/>
              <w:right w:val="single" w:sz="4" w:space="0" w:color="auto"/>
            </w:tcBorders>
            <w:shd w:val="clear" w:color="auto" w:fill="auto"/>
            <w:vAlign w:val="center"/>
            <w:hideMark/>
          </w:tcPr>
          <w:p w14:paraId="29386A6C"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 cuenta con certificado y https</w:t>
            </w:r>
          </w:p>
        </w:tc>
        <w:tc>
          <w:tcPr>
            <w:tcW w:w="865" w:type="pct"/>
            <w:tcBorders>
              <w:top w:val="nil"/>
              <w:left w:val="nil"/>
              <w:bottom w:val="single" w:sz="4" w:space="0" w:color="auto"/>
              <w:right w:val="single" w:sz="4" w:space="0" w:color="auto"/>
            </w:tcBorders>
            <w:shd w:val="clear" w:color="auto" w:fill="auto"/>
            <w:vAlign w:val="center"/>
            <w:hideMark/>
          </w:tcPr>
          <w:p w14:paraId="745773EB"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Produccion</w:t>
            </w:r>
          </w:p>
        </w:tc>
      </w:tr>
      <w:tr w:rsidR="000844DC" w:rsidRPr="00B76E04" w14:paraId="2A7A8445" w14:textId="77777777" w:rsidTr="00FF357F">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576CF5A7"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10.210.26.25</w:t>
            </w:r>
          </w:p>
        </w:tc>
        <w:tc>
          <w:tcPr>
            <w:tcW w:w="889" w:type="pct"/>
            <w:tcBorders>
              <w:top w:val="nil"/>
              <w:left w:val="nil"/>
              <w:bottom w:val="single" w:sz="4" w:space="0" w:color="auto"/>
              <w:right w:val="single" w:sz="4" w:space="0" w:color="auto"/>
            </w:tcBorders>
            <w:shd w:val="clear" w:color="auto" w:fill="auto"/>
            <w:vAlign w:val="center"/>
            <w:hideMark/>
          </w:tcPr>
          <w:p w14:paraId="0A18DC31"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tesoreria-virtual.nl.gob.mx</w:t>
            </w:r>
          </w:p>
        </w:tc>
        <w:tc>
          <w:tcPr>
            <w:tcW w:w="291" w:type="pct"/>
            <w:tcBorders>
              <w:top w:val="nil"/>
              <w:left w:val="nil"/>
              <w:bottom w:val="single" w:sz="4" w:space="0" w:color="auto"/>
              <w:right w:val="single" w:sz="4" w:space="0" w:color="auto"/>
            </w:tcBorders>
            <w:shd w:val="clear" w:color="auto" w:fill="auto"/>
            <w:vAlign w:val="center"/>
            <w:hideMark/>
          </w:tcPr>
          <w:p w14:paraId="76C3F314"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251GB</w:t>
            </w:r>
          </w:p>
        </w:tc>
        <w:tc>
          <w:tcPr>
            <w:tcW w:w="586" w:type="pct"/>
            <w:tcBorders>
              <w:top w:val="nil"/>
              <w:left w:val="nil"/>
              <w:bottom w:val="single" w:sz="4" w:space="0" w:color="auto"/>
              <w:right w:val="single" w:sz="4" w:space="0" w:color="auto"/>
            </w:tcBorders>
            <w:shd w:val="clear" w:color="auto" w:fill="auto"/>
            <w:vAlign w:val="center"/>
            <w:hideMark/>
          </w:tcPr>
          <w:p w14:paraId="565137B5"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1.1T </w:t>
            </w:r>
          </w:p>
        </w:tc>
        <w:tc>
          <w:tcPr>
            <w:tcW w:w="242" w:type="pct"/>
            <w:tcBorders>
              <w:top w:val="nil"/>
              <w:left w:val="nil"/>
              <w:bottom w:val="single" w:sz="4" w:space="0" w:color="auto"/>
              <w:right w:val="single" w:sz="4" w:space="0" w:color="auto"/>
            </w:tcBorders>
            <w:shd w:val="clear" w:color="auto" w:fill="auto"/>
            <w:vAlign w:val="center"/>
            <w:hideMark/>
          </w:tcPr>
          <w:p w14:paraId="04D2F4E6"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NO</w:t>
            </w:r>
          </w:p>
        </w:tc>
        <w:tc>
          <w:tcPr>
            <w:tcW w:w="1163" w:type="pct"/>
            <w:tcBorders>
              <w:top w:val="nil"/>
              <w:left w:val="nil"/>
              <w:bottom w:val="single" w:sz="4" w:space="0" w:color="auto"/>
              <w:right w:val="single" w:sz="4" w:space="0" w:color="auto"/>
            </w:tcBorders>
            <w:shd w:val="clear" w:color="auto" w:fill="auto"/>
            <w:vAlign w:val="center"/>
            <w:hideMark/>
          </w:tcPr>
          <w:p w14:paraId="2C09BC60"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Servidor dedicado a las aplicaciones front que conforman el set de tesoreria virttual</w:t>
            </w:r>
          </w:p>
        </w:tc>
        <w:tc>
          <w:tcPr>
            <w:tcW w:w="488" w:type="pct"/>
            <w:tcBorders>
              <w:top w:val="nil"/>
              <w:left w:val="nil"/>
              <w:bottom w:val="single" w:sz="4" w:space="0" w:color="auto"/>
              <w:right w:val="single" w:sz="4" w:space="0" w:color="auto"/>
            </w:tcBorders>
            <w:shd w:val="clear" w:color="auto" w:fill="auto"/>
            <w:vAlign w:val="center"/>
            <w:hideMark/>
          </w:tcPr>
          <w:p w14:paraId="0C8C77C9"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 cuenta con certificado y https</w:t>
            </w:r>
          </w:p>
        </w:tc>
        <w:tc>
          <w:tcPr>
            <w:tcW w:w="865" w:type="pct"/>
            <w:tcBorders>
              <w:top w:val="nil"/>
              <w:left w:val="nil"/>
              <w:bottom w:val="single" w:sz="4" w:space="0" w:color="auto"/>
              <w:right w:val="single" w:sz="4" w:space="0" w:color="auto"/>
            </w:tcBorders>
            <w:shd w:val="clear" w:color="auto" w:fill="auto"/>
            <w:vAlign w:val="center"/>
            <w:hideMark/>
          </w:tcPr>
          <w:p w14:paraId="03DC0362"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Produccion</w:t>
            </w:r>
          </w:p>
        </w:tc>
      </w:tr>
      <w:tr w:rsidR="000844DC" w:rsidRPr="00B76E04" w14:paraId="73087118" w14:textId="77777777" w:rsidTr="00FF357F">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3931115A"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10.210.26.27</w:t>
            </w:r>
          </w:p>
        </w:tc>
        <w:tc>
          <w:tcPr>
            <w:tcW w:w="889" w:type="pct"/>
            <w:tcBorders>
              <w:top w:val="nil"/>
              <w:left w:val="nil"/>
              <w:bottom w:val="single" w:sz="4" w:space="0" w:color="auto"/>
              <w:right w:val="single" w:sz="4" w:space="0" w:color="auto"/>
            </w:tcBorders>
            <w:shd w:val="clear" w:color="auto" w:fill="auto"/>
            <w:vAlign w:val="center"/>
            <w:hideMark/>
          </w:tcPr>
          <w:p w14:paraId="2A736BB5"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sin dominio /localhost.localdomain</w:t>
            </w:r>
          </w:p>
        </w:tc>
        <w:tc>
          <w:tcPr>
            <w:tcW w:w="291" w:type="pct"/>
            <w:tcBorders>
              <w:top w:val="nil"/>
              <w:left w:val="nil"/>
              <w:bottom w:val="single" w:sz="4" w:space="0" w:color="auto"/>
              <w:right w:val="single" w:sz="4" w:space="0" w:color="auto"/>
            </w:tcBorders>
            <w:shd w:val="clear" w:color="auto" w:fill="auto"/>
            <w:vAlign w:val="center"/>
            <w:hideMark/>
          </w:tcPr>
          <w:p w14:paraId="28F7D992"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31GB</w:t>
            </w:r>
          </w:p>
        </w:tc>
        <w:tc>
          <w:tcPr>
            <w:tcW w:w="586" w:type="pct"/>
            <w:tcBorders>
              <w:top w:val="nil"/>
              <w:left w:val="nil"/>
              <w:bottom w:val="single" w:sz="4" w:space="0" w:color="auto"/>
              <w:right w:val="single" w:sz="4" w:space="0" w:color="auto"/>
            </w:tcBorders>
            <w:shd w:val="clear" w:color="auto" w:fill="auto"/>
            <w:vAlign w:val="center"/>
            <w:hideMark/>
          </w:tcPr>
          <w:p w14:paraId="47626F36"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344G</w:t>
            </w:r>
          </w:p>
        </w:tc>
        <w:tc>
          <w:tcPr>
            <w:tcW w:w="242" w:type="pct"/>
            <w:tcBorders>
              <w:top w:val="nil"/>
              <w:left w:val="nil"/>
              <w:bottom w:val="single" w:sz="4" w:space="0" w:color="auto"/>
              <w:right w:val="single" w:sz="4" w:space="0" w:color="auto"/>
            </w:tcBorders>
            <w:shd w:val="clear" w:color="auto" w:fill="auto"/>
            <w:vAlign w:val="center"/>
            <w:hideMark/>
          </w:tcPr>
          <w:p w14:paraId="265134CC"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NO</w:t>
            </w:r>
          </w:p>
        </w:tc>
        <w:tc>
          <w:tcPr>
            <w:tcW w:w="1163" w:type="pct"/>
            <w:tcBorders>
              <w:top w:val="nil"/>
              <w:left w:val="nil"/>
              <w:bottom w:val="single" w:sz="4" w:space="0" w:color="auto"/>
              <w:right w:val="single" w:sz="4" w:space="0" w:color="auto"/>
            </w:tcBorders>
            <w:shd w:val="clear" w:color="auto" w:fill="auto"/>
            <w:vAlign w:val="center"/>
            <w:hideMark/>
          </w:tcPr>
          <w:p w14:paraId="14634935"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Servidor dedicado a la base de datos</w:t>
            </w:r>
          </w:p>
        </w:tc>
        <w:tc>
          <w:tcPr>
            <w:tcW w:w="488" w:type="pct"/>
            <w:tcBorders>
              <w:top w:val="nil"/>
              <w:left w:val="nil"/>
              <w:bottom w:val="single" w:sz="4" w:space="0" w:color="auto"/>
              <w:right w:val="single" w:sz="4" w:space="0" w:color="auto"/>
            </w:tcBorders>
            <w:shd w:val="clear" w:color="auto" w:fill="auto"/>
            <w:vAlign w:val="center"/>
            <w:hideMark/>
          </w:tcPr>
          <w:p w14:paraId="3FFC3A97"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 </w:t>
            </w:r>
          </w:p>
        </w:tc>
        <w:tc>
          <w:tcPr>
            <w:tcW w:w="865" w:type="pct"/>
            <w:tcBorders>
              <w:top w:val="nil"/>
              <w:left w:val="nil"/>
              <w:bottom w:val="single" w:sz="4" w:space="0" w:color="auto"/>
              <w:right w:val="single" w:sz="4" w:space="0" w:color="auto"/>
            </w:tcBorders>
            <w:shd w:val="clear" w:color="auto" w:fill="auto"/>
            <w:vAlign w:val="center"/>
            <w:hideMark/>
          </w:tcPr>
          <w:p w14:paraId="4A607F82"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Produccion</w:t>
            </w:r>
          </w:p>
        </w:tc>
      </w:tr>
      <w:tr w:rsidR="000844DC" w:rsidRPr="00B76E04" w14:paraId="233C71B0" w14:textId="77777777" w:rsidTr="00FF357F">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25E7A1E0"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10.210.26.28</w:t>
            </w:r>
          </w:p>
        </w:tc>
        <w:tc>
          <w:tcPr>
            <w:tcW w:w="889" w:type="pct"/>
            <w:tcBorders>
              <w:top w:val="nil"/>
              <w:left w:val="nil"/>
              <w:bottom w:val="single" w:sz="4" w:space="0" w:color="auto"/>
              <w:right w:val="single" w:sz="4" w:space="0" w:color="auto"/>
            </w:tcBorders>
            <w:shd w:val="clear" w:color="auto" w:fill="auto"/>
            <w:vAlign w:val="center"/>
            <w:hideMark/>
          </w:tcPr>
          <w:p w14:paraId="4239E777"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MyCloudEX2Ultra</w:t>
            </w:r>
          </w:p>
        </w:tc>
        <w:tc>
          <w:tcPr>
            <w:tcW w:w="291" w:type="pct"/>
            <w:tcBorders>
              <w:top w:val="nil"/>
              <w:left w:val="nil"/>
              <w:bottom w:val="single" w:sz="4" w:space="0" w:color="auto"/>
              <w:right w:val="single" w:sz="4" w:space="0" w:color="auto"/>
            </w:tcBorders>
            <w:shd w:val="clear" w:color="auto" w:fill="auto"/>
            <w:vAlign w:val="center"/>
            <w:hideMark/>
          </w:tcPr>
          <w:p w14:paraId="427198F2" w14:textId="77777777" w:rsidR="000844DC" w:rsidRPr="00B76E04" w:rsidRDefault="000844DC" w:rsidP="00FF357F">
            <w:pPr>
              <w:spacing w:after="0" w:line="240" w:lineRule="auto"/>
              <w:jc w:val="center"/>
              <w:rPr>
                <w:rFonts w:ascii="Arial" w:eastAsia="Times New Roman" w:hAnsi="Arial" w:cs="Arial"/>
                <w:color w:val="000000" w:themeColor="text1"/>
                <w:sz w:val="12"/>
                <w:szCs w:val="14"/>
                <w:lang w:val="es-MX" w:eastAsia="es-MX"/>
              </w:rPr>
            </w:pPr>
            <w:r w:rsidRPr="00B76E04">
              <w:rPr>
                <w:rFonts w:ascii="Arial" w:eastAsia="Times New Roman" w:hAnsi="Arial" w:cs="Arial"/>
                <w:color w:val="000000" w:themeColor="text1"/>
                <w:sz w:val="12"/>
                <w:szCs w:val="14"/>
                <w:lang w:val="es-MX" w:eastAsia="es-MX"/>
              </w:rPr>
              <w:t>1GB</w:t>
            </w:r>
          </w:p>
        </w:tc>
        <w:tc>
          <w:tcPr>
            <w:tcW w:w="586" w:type="pct"/>
            <w:tcBorders>
              <w:top w:val="nil"/>
              <w:left w:val="nil"/>
              <w:bottom w:val="single" w:sz="4" w:space="0" w:color="auto"/>
              <w:right w:val="single" w:sz="4" w:space="0" w:color="auto"/>
            </w:tcBorders>
            <w:shd w:val="clear" w:color="auto" w:fill="auto"/>
            <w:vAlign w:val="center"/>
            <w:hideMark/>
          </w:tcPr>
          <w:p w14:paraId="1B055827"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5.4T </w:t>
            </w:r>
          </w:p>
        </w:tc>
        <w:tc>
          <w:tcPr>
            <w:tcW w:w="242" w:type="pct"/>
            <w:tcBorders>
              <w:top w:val="nil"/>
              <w:left w:val="nil"/>
              <w:bottom w:val="single" w:sz="4" w:space="0" w:color="auto"/>
              <w:right w:val="single" w:sz="4" w:space="0" w:color="auto"/>
            </w:tcBorders>
            <w:shd w:val="clear" w:color="auto" w:fill="auto"/>
            <w:vAlign w:val="center"/>
            <w:hideMark/>
          </w:tcPr>
          <w:p w14:paraId="37139AA6"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SI</w:t>
            </w:r>
          </w:p>
        </w:tc>
        <w:tc>
          <w:tcPr>
            <w:tcW w:w="1163" w:type="pct"/>
            <w:tcBorders>
              <w:top w:val="nil"/>
              <w:left w:val="nil"/>
              <w:bottom w:val="single" w:sz="4" w:space="0" w:color="auto"/>
              <w:right w:val="single" w:sz="4" w:space="0" w:color="auto"/>
            </w:tcBorders>
            <w:shd w:val="clear" w:color="auto" w:fill="auto"/>
            <w:vAlign w:val="center"/>
            <w:hideMark/>
          </w:tcPr>
          <w:p w14:paraId="06209AEA"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Almacenamiento de archivos</w:t>
            </w:r>
          </w:p>
        </w:tc>
        <w:tc>
          <w:tcPr>
            <w:tcW w:w="488" w:type="pct"/>
            <w:tcBorders>
              <w:top w:val="nil"/>
              <w:left w:val="nil"/>
              <w:bottom w:val="single" w:sz="4" w:space="0" w:color="auto"/>
              <w:right w:val="single" w:sz="4" w:space="0" w:color="auto"/>
            </w:tcBorders>
            <w:shd w:val="clear" w:color="auto" w:fill="auto"/>
            <w:vAlign w:val="center"/>
            <w:hideMark/>
          </w:tcPr>
          <w:p w14:paraId="2BE3B6DC"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 </w:t>
            </w:r>
          </w:p>
        </w:tc>
        <w:tc>
          <w:tcPr>
            <w:tcW w:w="865" w:type="pct"/>
            <w:tcBorders>
              <w:top w:val="nil"/>
              <w:left w:val="nil"/>
              <w:bottom w:val="single" w:sz="4" w:space="0" w:color="auto"/>
              <w:right w:val="single" w:sz="4" w:space="0" w:color="auto"/>
            </w:tcBorders>
            <w:shd w:val="clear" w:color="auto" w:fill="auto"/>
            <w:vAlign w:val="center"/>
            <w:hideMark/>
          </w:tcPr>
          <w:p w14:paraId="59EAE412"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Desarrollo,QA,Producción</w:t>
            </w:r>
          </w:p>
        </w:tc>
      </w:tr>
    </w:tbl>
    <w:p w14:paraId="51043807" w14:textId="77777777" w:rsidR="004C0122" w:rsidRDefault="004C0122" w:rsidP="004C0122">
      <w:pPr>
        <w:tabs>
          <w:tab w:val="left" w:pos="5430"/>
        </w:tabs>
        <w:spacing w:line="360" w:lineRule="auto"/>
        <w:jc w:val="both"/>
        <w:rPr>
          <w:rFonts w:ascii="Arial" w:hAnsi="Arial" w:cs="Arial"/>
          <w:lang w:val="es-MX"/>
        </w:rPr>
      </w:pPr>
    </w:p>
    <w:p w14:paraId="29E651DD" w14:textId="77777777" w:rsidR="004C0122" w:rsidRPr="00F640BA" w:rsidRDefault="004C0122" w:rsidP="004C0122">
      <w:pPr>
        <w:ind w:left="426"/>
        <w:rPr>
          <w:rFonts w:ascii="Arial" w:hAnsi="Arial" w:cs="Arial"/>
          <w:b/>
          <w:sz w:val="24"/>
          <w:szCs w:val="24"/>
        </w:rPr>
      </w:pPr>
      <w:r w:rsidRPr="00F640BA">
        <w:rPr>
          <w:rFonts w:ascii="Arial" w:hAnsi="Arial" w:cs="Arial"/>
          <w:b/>
          <w:sz w:val="24"/>
          <w:szCs w:val="24"/>
        </w:rPr>
        <w:t>QA</w:t>
      </w:r>
      <w:r>
        <w:rPr>
          <w:rFonts w:ascii="Arial" w:hAnsi="Arial" w:cs="Arial"/>
          <w:b/>
          <w:sz w:val="24"/>
          <w:szCs w:val="24"/>
        </w:rPr>
        <w:t xml:space="preserve"> Plataformas</w:t>
      </w:r>
    </w:p>
    <w:tbl>
      <w:tblPr>
        <w:tblW w:w="5000" w:type="pct"/>
        <w:tblCellMar>
          <w:left w:w="70" w:type="dxa"/>
          <w:right w:w="70" w:type="dxa"/>
        </w:tblCellMar>
        <w:tblLook w:val="04A0" w:firstRow="1" w:lastRow="0" w:firstColumn="1" w:lastColumn="0" w:noHBand="0" w:noVBand="1"/>
      </w:tblPr>
      <w:tblGrid>
        <w:gridCol w:w="647"/>
        <w:gridCol w:w="696"/>
        <w:gridCol w:w="581"/>
        <w:gridCol w:w="567"/>
        <w:gridCol w:w="494"/>
        <w:gridCol w:w="1298"/>
        <w:gridCol w:w="554"/>
        <w:gridCol w:w="407"/>
        <w:gridCol w:w="574"/>
        <w:gridCol w:w="641"/>
        <w:gridCol w:w="547"/>
        <w:gridCol w:w="514"/>
        <w:gridCol w:w="554"/>
        <w:gridCol w:w="754"/>
      </w:tblGrid>
      <w:tr w:rsidR="004C0122" w:rsidRPr="00F640BA" w14:paraId="63E93427" w14:textId="77777777" w:rsidTr="00482523">
        <w:trPr>
          <w:trHeight w:val="285"/>
        </w:trPr>
        <w:tc>
          <w:tcPr>
            <w:tcW w:w="212"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3DF65A7"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Ambiente</w:t>
            </w:r>
          </w:p>
        </w:tc>
        <w:tc>
          <w:tcPr>
            <w:tcW w:w="765"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2C4B6D6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Conexión</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4B0783B"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Permiso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10166A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Nombre</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DCBA169"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Puerto</w:t>
            </w:r>
          </w:p>
        </w:tc>
        <w:tc>
          <w:tcPr>
            <w:tcW w:w="1105"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57FBE7F9"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IP</w:t>
            </w:r>
          </w:p>
        </w:tc>
        <w:tc>
          <w:tcPr>
            <w:tcW w:w="458"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75FF2973"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Usuario</w:t>
            </w:r>
          </w:p>
        </w:tc>
        <w:tc>
          <w:tcPr>
            <w:tcW w:w="286"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58E6137E"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RAM</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D86A636"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Núcleos</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1A32C81"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SO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BEEFDE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Version</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A8F1A66"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Interno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EF4A91F"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Externo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3B0903F2"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Procesador</w:t>
            </w:r>
          </w:p>
        </w:tc>
      </w:tr>
      <w:tr w:rsidR="004C0122" w:rsidRPr="00F640BA" w14:paraId="10DB3A72" w14:textId="77777777" w:rsidTr="00482523">
        <w:trPr>
          <w:trHeight w:val="285"/>
        </w:trPr>
        <w:tc>
          <w:tcPr>
            <w:tcW w:w="212" w:type="pct"/>
            <w:tcBorders>
              <w:top w:val="nil"/>
              <w:left w:val="single" w:sz="4" w:space="0" w:color="auto"/>
              <w:bottom w:val="single" w:sz="4" w:space="0" w:color="auto"/>
              <w:right w:val="single" w:sz="4" w:space="0" w:color="auto"/>
            </w:tcBorders>
            <w:shd w:val="clear" w:color="auto" w:fill="auto"/>
            <w:vAlign w:val="center"/>
            <w:hideMark/>
          </w:tcPr>
          <w:p w14:paraId="0482A2D3"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QA</w:t>
            </w:r>
          </w:p>
        </w:tc>
        <w:tc>
          <w:tcPr>
            <w:tcW w:w="765" w:type="pct"/>
            <w:tcBorders>
              <w:top w:val="nil"/>
              <w:left w:val="nil"/>
              <w:bottom w:val="single" w:sz="4" w:space="0" w:color="auto"/>
              <w:right w:val="single" w:sz="4" w:space="0" w:color="auto"/>
            </w:tcBorders>
            <w:shd w:val="clear" w:color="auto" w:fill="auto"/>
            <w:vAlign w:val="center"/>
            <w:hideMark/>
          </w:tcPr>
          <w:p w14:paraId="22AD2649"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SSH</w:t>
            </w:r>
          </w:p>
        </w:tc>
        <w:tc>
          <w:tcPr>
            <w:tcW w:w="242" w:type="pct"/>
            <w:tcBorders>
              <w:top w:val="nil"/>
              <w:left w:val="nil"/>
              <w:bottom w:val="single" w:sz="4" w:space="0" w:color="auto"/>
              <w:right w:val="single" w:sz="4" w:space="0" w:color="auto"/>
            </w:tcBorders>
            <w:shd w:val="clear" w:color="auto" w:fill="auto"/>
            <w:vAlign w:val="center"/>
            <w:hideMark/>
          </w:tcPr>
          <w:p w14:paraId="67A289B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42" w:type="pct"/>
            <w:tcBorders>
              <w:top w:val="nil"/>
              <w:left w:val="nil"/>
              <w:bottom w:val="single" w:sz="4" w:space="0" w:color="auto"/>
              <w:right w:val="single" w:sz="4" w:space="0" w:color="auto"/>
            </w:tcBorders>
            <w:shd w:val="clear" w:color="auto" w:fill="auto"/>
            <w:vAlign w:val="center"/>
            <w:hideMark/>
          </w:tcPr>
          <w:p w14:paraId="618B4C4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BD</w:t>
            </w:r>
          </w:p>
        </w:tc>
        <w:tc>
          <w:tcPr>
            <w:tcW w:w="242" w:type="pct"/>
            <w:tcBorders>
              <w:top w:val="nil"/>
              <w:left w:val="nil"/>
              <w:bottom w:val="single" w:sz="4" w:space="0" w:color="auto"/>
              <w:right w:val="single" w:sz="4" w:space="0" w:color="auto"/>
            </w:tcBorders>
            <w:shd w:val="clear" w:color="auto" w:fill="auto"/>
            <w:vAlign w:val="center"/>
            <w:hideMark/>
          </w:tcPr>
          <w:p w14:paraId="37FB706E"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22</w:t>
            </w:r>
          </w:p>
        </w:tc>
        <w:tc>
          <w:tcPr>
            <w:tcW w:w="1105" w:type="pct"/>
            <w:tcBorders>
              <w:top w:val="nil"/>
              <w:left w:val="nil"/>
              <w:bottom w:val="single" w:sz="4" w:space="0" w:color="auto"/>
              <w:right w:val="single" w:sz="4" w:space="0" w:color="auto"/>
            </w:tcBorders>
            <w:shd w:val="clear" w:color="auto" w:fill="auto"/>
            <w:vAlign w:val="center"/>
            <w:hideMark/>
          </w:tcPr>
          <w:p w14:paraId="4414FDDC"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10.200.4.77</w:t>
            </w:r>
          </w:p>
        </w:tc>
        <w:tc>
          <w:tcPr>
            <w:tcW w:w="458" w:type="pct"/>
            <w:tcBorders>
              <w:top w:val="nil"/>
              <w:left w:val="nil"/>
              <w:bottom w:val="single" w:sz="4" w:space="0" w:color="auto"/>
              <w:right w:val="single" w:sz="4" w:space="0" w:color="auto"/>
            </w:tcBorders>
            <w:shd w:val="clear" w:color="auto" w:fill="auto"/>
            <w:vAlign w:val="center"/>
            <w:hideMark/>
          </w:tcPr>
          <w:p w14:paraId="745BA8D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86" w:type="pct"/>
            <w:tcBorders>
              <w:top w:val="nil"/>
              <w:left w:val="nil"/>
              <w:bottom w:val="single" w:sz="4" w:space="0" w:color="auto"/>
              <w:right w:val="single" w:sz="4" w:space="0" w:color="auto"/>
            </w:tcBorders>
            <w:shd w:val="clear" w:color="auto" w:fill="auto"/>
            <w:vAlign w:val="center"/>
            <w:hideMark/>
          </w:tcPr>
          <w:p w14:paraId="7B699B6B"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1D7C4B30"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445D38E5"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CENTOS</w:t>
            </w:r>
          </w:p>
        </w:tc>
        <w:tc>
          <w:tcPr>
            <w:tcW w:w="242" w:type="pct"/>
            <w:tcBorders>
              <w:top w:val="nil"/>
              <w:left w:val="nil"/>
              <w:bottom w:val="single" w:sz="4" w:space="0" w:color="auto"/>
              <w:right w:val="single" w:sz="4" w:space="0" w:color="auto"/>
            </w:tcBorders>
            <w:shd w:val="clear" w:color="auto" w:fill="auto"/>
            <w:vAlign w:val="center"/>
            <w:hideMark/>
          </w:tcPr>
          <w:p w14:paraId="475C7578"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7</w:t>
            </w:r>
          </w:p>
        </w:tc>
        <w:tc>
          <w:tcPr>
            <w:tcW w:w="242" w:type="pct"/>
            <w:tcBorders>
              <w:top w:val="nil"/>
              <w:left w:val="nil"/>
              <w:bottom w:val="single" w:sz="4" w:space="0" w:color="auto"/>
              <w:right w:val="single" w:sz="4" w:space="0" w:color="auto"/>
            </w:tcBorders>
            <w:shd w:val="clear" w:color="auto" w:fill="auto"/>
            <w:vAlign w:val="center"/>
            <w:hideMark/>
          </w:tcPr>
          <w:p w14:paraId="411352FD"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50G</w:t>
            </w:r>
          </w:p>
        </w:tc>
        <w:tc>
          <w:tcPr>
            <w:tcW w:w="242" w:type="pct"/>
            <w:tcBorders>
              <w:top w:val="nil"/>
              <w:left w:val="nil"/>
              <w:bottom w:val="single" w:sz="4" w:space="0" w:color="auto"/>
              <w:right w:val="single" w:sz="4" w:space="0" w:color="auto"/>
            </w:tcBorders>
            <w:shd w:val="clear" w:color="auto" w:fill="auto"/>
            <w:vAlign w:val="center"/>
            <w:hideMark/>
          </w:tcPr>
          <w:p w14:paraId="1D6377F3"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0BFD560F"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r>
      <w:tr w:rsidR="004C0122" w:rsidRPr="003768DD" w14:paraId="428D7DA0" w14:textId="77777777" w:rsidTr="00482523">
        <w:trPr>
          <w:trHeight w:val="480"/>
        </w:trPr>
        <w:tc>
          <w:tcPr>
            <w:tcW w:w="212" w:type="pct"/>
            <w:tcBorders>
              <w:top w:val="nil"/>
              <w:left w:val="single" w:sz="4" w:space="0" w:color="auto"/>
              <w:bottom w:val="single" w:sz="4" w:space="0" w:color="auto"/>
              <w:right w:val="single" w:sz="4" w:space="0" w:color="auto"/>
            </w:tcBorders>
            <w:shd w:val="clear" w:color="auto" w:fill="auto"/>
            <w:vAlign w:val="center"/>
            <w:hideMark/>
          </w:tcPr>
          <w:p w14:paraId="455DD558"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QA</w:t>
            </w:r>
          </w:p>
        </w:tc>
        <w:tc>
          <w:tcPr>
            <w:tcW w:w="765" w:type="pct"/>
            <w:tcBorders>
              <w:top w:val="nil"/>
              <w:left w:val="nil"/>
              <w:bottom w:val="single" w:sz="4" w:space="0" w:color="auto"/>
              <w:right w:val="single" w:sz="4" w:space="0" w:color="auto"/>
            </w:tcBorders>
            <w:shd w:val="clear" w:color="auto" w:fill="auto"/>
            <w:vAlign w:val="center"/>
            <w:hideMark/>
          </w:tcPr>
          <w:p w14:paraId="3BCE7812"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SSH</w:t>
            </w:r>
          </w:p>
        </w:tc>
        <w:tc>
          <w:tcPr>
            <w:tcW w:w="242" w:type="pct"/>
            <w:tcBorders>
              <w:top w:val="nil"/>
              <w:left w:val="nil"/>
              <w:bottom w:val="single" w:sz="4" w:space="0" w:color="auto"/>
              <w:right w:val="single" w:sz="4" w:space="0" w:color="auto"/>
            </w:tcBorders>
            <w:shd w:val="clear" w:color="auto" w:fill="auto"/>
            <w:vAlign w:val="center"/>
            <w:hideMark/>
          </w:tcPr>
          <w:p w14:paraId="7AE121F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42" w:type="pct"/>
            <w:tcBorders>
              <w:top w:val="nil"/>
              <w:left w:val="nil"/>
              <w:bottom w:val="single" w:sz="4" w:space="0" w:color="auto"/>
              <w:right w:val="single" w:sz="4" w:space="0" w:color="auto"/>
            </w:tcBorders>
            <w:shd w:val="clear" w:color="auto" w:fill="auto"/>
            <w:vAlign w:val="center"/>
            <w:hideMark/>
          </w:tcPr>
          <w:p w14:paraId="29E1730D"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Back End</w:t>
            </w:r>
          </w:p>
        </w:tc>
        <w:tc>
          <w:tcPr>
            <w:tcW w:w="242" w:type="pct"/>
            <w:tcBorders>
              <w:top w:val="nil"/>
              <w:left w:val="nil"/>
              <w:bottom w:val="single" w:sz="4" w:space="0" w:color="auto"/>
              <w:right w:val="single" w:sz="4" w:space="0" w:color="auto"/>
            </w:tcBorders>
            <w:shd w:val="clear" w:color="auto" w:fill="auto"/>
            <w:vAlign w:val="center"/>
            <w:hideMark/>
          </w:tcPr>
          <w:p w14:paraId="49077DA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22</w:t>
            </w:r>
          </w:p>
        </w:tc>
        <w:tc>
          <w:tcPr>
            <w:tcW w:w="1105" w:type="pct"/>
            <w:tcBorders>
              <w:top w:val="nil"/>
              <w:left w:val="nil"/>
              <w:bottom w:val="single" w:sz="4" w:space="0" w:color="auto"/>
              <w:right w:val="single" w:sz="4" w:space="0" w:color="auto"/>
            </w:tcBorders>
            <w:shd w:val="clear" w:color="auto" w:fill="auto"/>
            <w:vAlign w:val="center"/>
            <w:hideMark/>
          </w:tcPr>
          <w:p w14:paraId="3F6D72B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10.200.4.164</w:t>
            </w:r>
          </w:p>
        </w:tc>
        <w:tc>
          <w:tcPr>
            <w:tcW w:w="458" w:type="pct"/>
            <w:tcBorders>
              <w:top w:val="nil"/>
              <w:left w:val="nil"/>
              <w:bottom w:val="single" w:sz="4" w:space="0" w:color="auto"/>
              <w:right w:val="single" w:sz="4" w:space="0" w:color="auto"/>
            </w:tcBorders>
            <w:shd w:val="clear" w:color="auto" w:fill="auto"/>
            <w:vAlign w:val="center"/>
            <w:hideMark/>
          </w:tcPr>
          <w:p w14:paraId="64D7F0DC"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86" w:type="pct"/>
            <w:tcBorders>
              <w:top w:val="nil"/>
              <w:left w:val="nil"/>
              <w:bottom w:val="single" w:sz="4" w:space="0" w:color="auto"/>
              <w:right w:val="single" w:sz="4" w:space="0" w:color="auto"/>
            </w:tcBorders>
            <w:shd w:val="clear" w:color="auto" w:fill="auto"/>
            <w:vAlign w:val="center"/>
            <w:hideMark/>
          </w:tcPr>
          <w:p w14:paraId="4B402234"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8GiB</w:t>
            </w:r>
          </w:p>
        </w:tc>
        <w:tc>
          <w:tcPr>
            <w:tcW w:w="242" w:type="pct"/>
            <w:tcBorders>
              <w:top w:val="nil"/>
              <w:left w:val="nil"/>
              <w:bottom w:val="single" w:sz="4" w:space="0" w:color="auto"/>
              <w:right w:val="single" w:sz="4" w:space="0" w:color="auto"/>
            </w:tcBorders>
            <w:shd w:val="clear" w:color="auto" w:fill="auto"/>
            <w:vAlign w:val="center"/>
            <w:hideMark/>
          </w:tcPr>
          <w:p w14:paraId="766D0F83"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w:t>
            </w:r>
          </w:p>
        </w:tc>
        <w:tc>
          <w:tcPr>
            <w:tcW w:w="242" w:type="pct"/>
            <w:tcBorders>
              <w:top w:val="nil"/>
              <w:left w:val="nil"/>
              <w:bottom w:val="single" w:sz="4" w:space="0" w:color="auto"/>
              <w:right w:val="single" w:sz="4" w:space="0" w:color="auto"/>
            </w:tcBorders>
            <w:shd w:val="clear" w:color="auto" w:fill="auto"/>
            <w:vAlign w:val="center"/>
            <w:hideMark/>
          </w:tcPr>
          <w:p w14:paraId="50F900A3"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CENTOS</w:t>
            </w:r>
          </w:p>
        </w:tc>
        <w:tc>
          <w:tcPr>
            <w:tcW w:w="242" w:type="pct"/>
            <w:tcBorders>
              <w:top w:val="nil"/>
              <w:left w:val="nil"/>
              <w:bottom w:val="single" w:sz="4" w:space="0" w:color="auto"/>
              <w:right w:val="single" w:sz="4" w:space="0" w:color="auto"/>
            </w:tcBorders>
            <w:shd w:val="clear" w:color="auto" w:fill="auto"/>
            <w:vAlign w:val="center"/>
            <w:hideMark/>
          </w:tcPr>
          <w:p w14:paraId="7B9A445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7</w:t>
            </w:r>
          </w:p>
        </w:tc>
        <w:tc>
          <w:tcPr>
            <w:tcW w:w="242" w:type="pct"/>
            <w:tcBorders>
              <w:top w:val="nil"/>
              <w:left w:val="nil"/>
              <w:bottom w:val="single" w:sz="4" w:space="0" w:color="auto"/>
              <w:right w:val="single" w:sz="4" w:space="0" w:color="auto"/>
            </w:tcBorders>
            <w:shd w:val="clear" w:color="auto" w:fill="auto"/>
            <w:vAlign w:val="center"/>
            <w:hideMark/>
          </w:tcPr>
          <w:p w14:paraId="683D3A69"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407G </w:t>
            </w:r>
          </w:p>
        </w:tc>
        <w:tc>
          <w:tcPr>
            <w:tcW w:w="242" w:type="pct"/>
            <w:tcBorders>
              <w:top w:val="nil"/>
              <w:left w:val="nil"/>
              <w:bottom w:val="single" w:sz="4" w:space="0" w:color="auto"/>
              <w:right w:val="single" w:sz="4" w:space="0" w:color="auto"/>
            </w:tcBorders>
            <w:shd w:val="clear" w:color="auto" w:fill="auto"/>
            <w:vAlign w:val="center"/>
            <w:hideMark/>
          </w:tcPr>
          <w:p w14:paraId="0FF6C8F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09880752" w14:textId="77777777" w:rsidR="004C0122" w:rsidRPr="008F5825" w:rsidRDefault="004C0122" w:rsidP="00482523">
            <w:pPr>
              <w:spacing w:after="0" w:line="240" w:lineRule="auto"/>
              <w:jc w:val="center"/>
              <w:rPr>
                <w:rFonts w:ascii="Arial" w:eastAsia="Times New Roman" w:hAnsi="Arial" w:cs="Arial"/>
                <w:color w:val="000000" w:themeColor="text1"/>
                <w:sz w:val="12"/>
                <w:szCs w:val="18"/>
                <w:lang w:val="en-US" w:eastAsia="es-MX"/>
              </w:rPr>
            </w:pPr>
            <w:r w:rsidRPr="008F5825">
              <w:rPr>
                <w:rFonts w:ascii="Arial" w:eastAsia="Times New Roman" w:hAnsi="Arial" w:cs="Arial"/>
                <w:color w:val="000000" w:themeColor="text1"/>
                <w:sz w:val="12"/>
                <w:szCs w:val="18"/>
                <w:lang w:val="en-US" w:eastAsia="es-MX"/>
              </w:rPr>
              <w:t xml:space="preserve">Intel(R) </w:t>
            </w:r>
            <w:proofErr w:type="gramStart"/>
            <w:r w:rsidRPr="008F5825">
              <w:rPr>
                <w:rFonts w:ascii="Arial" w:eastAsia="Times New Roman" w:hAnsi="Arial" w:cs="Arial"/>
                <w:color w:val="000000" w:themeColor="text1"/>
                <w:sz w:val="12"/>
                <w:szCs w:val="18"/>
                <w:lang w:val="en-US" w:eastAsia="es-MX"/>
              </w:rPr>
              <w:t>Core(</w:t>
            </w:r>
            <w:proofErr w:type="gramEnd"/>
            <w:r w:rsidRPr="008F5825">
              <w:rPr>
                <w:rFonts w:ascii="Arial" w:eastAsia="Times New Roman" w:hAnsi="Arial" w:cs="Arial"/>
                <w:color w:val="000000" w:themeColor="text1"/>
                <w:sz w:val="12"/>
                <w:szCs w:val="18"/>
                <w:lang w:val="en-US" w:eastAsia="es-MX"/>
              </w:rPr>
              <w:t>TM) i7</w:t>
            </w:r>
          </w:p>
        </w:tc>
      </w:tr>
      <w:tr w:rsidR="004C0122" w:rsidRPr="003768DD" w14:paraId="391491F0" w14:textId="77777777" w:rsidTr="00482523">
        <w:trPr>
          <w:trHeight w:val="480"/>
        </w:trPr>
        <w:tc>
          <w:tcPr>
            <w:tcW w:w="212" w:type="pct"/>
            <w:tcBorders>
              <w:top w:val="nil"/>
              <w:left w:val="single" w:sz="4" w:space="0" w:color="auto"/>
              <w:bottom w:val="single" w:sz="4" w:space="0" w:color="auto"/>
              <w:right w:val="single" w:sz="4" w:space="0" w:color="auto"/>
            </w:tcBorders>
            <w:shd w:val="clear" w:color="auto" w:fill="auto"/>
            <w:vAlign w:val="center"/>
            <w:hideMark/>
          </w:tcPr>
          <w:p w14:paraId="49193CBD"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QA</w:t>
            </w:r>
          </w:p>
        </w:tc>
        <w:tc>
          <w:tcPr>
            <w:tcW w:w="765" w:type="pct"/>
            <w:tcBorders>
              <w:top w:val="nil"/>
              <w:left w:val="nil"/>
              <w:bottom w:val="single" w:sz="4" w:space="0" w:color="auto"/>
              <w:right w:val="single" w:sz="4" w:space="0" w:color="auto"/>
            </w:tcBorders>
            <w:shd w:val="clear" w:color="auto" w:fill="auto"/>
            <w:vAlign w:val="center"/>
            <w:hideMark/>
          </w:tcPr>
          <w:p w14:paraId="683C01C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SSH</w:t>
            </w:r>
          </w:p>
        </w:tc>
        <w:tc>
          <w:tcPr>
            <w:tcW w:w="242" w:type="pct"/>
            <w:tcBorders>
              <w:top w:val="nil"/>
              <w:left w:val="nil"/>
              <w:bottom w:val="single" w:sz="4" w:space="0" w:color="auto"/>
              <w:right w:val="single" w:sz="4" w:space="0" w:color="auto"/>
            </w:tcBorders>
            <w:shd w:val="clear" w:color="auto" w:fill="auto"/>
            <w:vAlign w:val="center"/>
            <w:hideMark/>
          </w:tcPr>
          <w:p w14:paraId="611D8822"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42" w:type="pct"/>
            <w:tcBorders>
              <w:top w:val="nil"/>
              <w:left w:val="nil"/>
              <w:bottom w:val="single" w:sz="4" w:space="0" w:color="auto"/>
              <w:right w:val="single" w:sz="4" w:space="0" w:color="auto"/>
            </w:tcBorders>
            <w:shd w:val="clear" w:color="auto" w:fill="auto"/>
            <w:vAlign w:val="center"/>
            <w:hideMark/>
          </w:tcPr>
          <w:p w14:paraId="44FC73D1"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Front End</w:t>
            </w:r>
          </w:p>
        </w:tc>
        <w:tc>
          <w:tcPr>
            <w:tcW w:w="242" w:type="pct"/>
            <w:tcBorders>
              <w:top w:val="nil"/>
              <w:left w:val="nil"/>
              <w:bottom w:val="single" w:sz="4" w:space="0" w:color="auto"/>
              <w:right w:val="single" w:sz="4" w:space="0" w:color="auto"/>
            </w:tcBorders>
            <w:shd w:val="clear" w:color="auto" w:fill="auto"/>
            <w:vAlign w:val="center"/>
            <w:hideMark/>
          </w:tcPr>
          <w:p w14:paraId="23F3EF3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22</w:t>
            </w:r>
          </w:p>
        </w:tc>
        <w:tc>
          <w:tcPr>
            <w:tcW w:w="1105" w:type="pct"/>
            <w:tcBorders>
              <w:top w:val="nil"/>
              <w:left w:val="nil"/>
              <w:bottom w:val="single" w:sz="4" w:space="0" w:color="auto"/>
              <w:right w:val="single" w:sz="4" w:space="0" w:color="auto"/>
            </w:tcBorders>
            <w:shd w:val="clear" w:color="auto" w:fill="auto"/>
            <w:vAlign w:val="center"/>
            <w:hideMark/>
          </w:tcPr>
          <w:p w14:paraId="602E00F4"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10.200.4.165</w:t>
            </w:r>
          </w:p>
        </w:tc>
        <w:tc>
          <w:tcPr>
            <w:tcW w:w="458" w:type="pct"/>
            <w:tcBorders>
              <w:top w:val="nil"/>
              <w:left w:val="nil"/>
              <w:bottom w:val="single" w:sz="4" w:space="0" w:color="auto"/>
              <w:right w:val="single" w:sz="4" w:space="0" w:color="auto"/>
            </w:tcBorders>
            <w:shd w:val="clear" w:color="auto" w:fill="auto"/>
            <w:vAlign w:val="center"/>
            <w:hideMark/>
          </w:tcPr>
          <w:p w14:paraId="5FE76BE7"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86" w:type="pct"/>
            <w:tcBorders>
              <w:top w:val="nil"/>
              <w:left w:val="nil"/>
              <w:bottom w:val="single" w:sz="4" w:space="0" w:color="auto"/>
              <w:right w:val="single" w:sz="4" w:space="0" w:color="auto"/>
            </w:tcBorders>
            <w:shd w:val="clear" w:color="auto" w:fill="auto"/>
            <w:vAlign w:val="center"/>
            <w:hideMark/>
          </w:tcPr>
          <w:p w14:paraId="4C235FE6"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8GiB</w:t>
            </w:r>
          </w:p>
        </w:tc>
        <w:tc>
          <w:tcPr>
            <w:tcW w:w="242" w:type="pct"/>
            <w:tcBorders>
              <w:top w:val="nil"/>
              <w:left w:val="nil"/>
              <w:bottom w:val="single" w:sz="4" w:space="0" w:color="auto"/>
              <w:right w:val="single" w:sz="4" w:space="0" w:color="auto"/>
            </w:tcBorders>
            <w:shd w:val="clear" w:color="auto" w:fill="auto"/>
            <w:vAlign w:val="center"/>
            <w:hideMark/>
          </w:tcPr>
          <w:p w14:paraId="0422D260"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w:t>
            </w:r>
          </w:p>
        </w:tc>
        <w:tc>
          <w:tcPr>
            <w:tcW w:w="242" w:type="pct"/>
            <w:tcBorders>
              <w:top w:val="nil"/>
              <w:left w:val="nil"/>
              <w:bottom w:val="single" w:sz="4" w:space="0" w:color="auto"/>
              <w:right w:val="single" w:sz="4" w:space="0" w:color="auto"/>
            </w:tcBorders>
            <w:shd w:val="clear" w:color="auto" w:fill="auto"/>
            <w:vAlign w:val="center"/>
            <w:hideMark/>
          </w:tcPr>
          <w:p w14:paraId="46ED5BDB"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CENTOS</w:t>
            </w:r>
          </w:p>
        </w:tc>
        <w:tc>
          <w:tcPr>
            <w:tcW w:w="242" w:type="pct"/>
            <w:tcBorders>
              <w:top w:val="nil"/>
              <w:left w:val="nil"/>
              <w:bottom w:val="single" w:sz="4" w:space="0" w:color="auto"/>
              <w:right w:val="single" w:sz="4" w:space="0" w:color="auto"/>
            </w:tcBorders>
            <w:shd w:val="clear" w:color="auto" w:fill="auto"/>
            <w:vAlign w:val="center"/>
            <w:hideMark/>
          </w:tcPr>
          <w:p w14:paraId="1AE9B621"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7</w:t>
            </w:r>
          </w:p>
        </w:tc>
        <w:tc>
          <w:tcPr>
            <w:tcW w:w="242" w:type="pct"/>
            <w:tcBorders>
              <w:top w:val="nil"/>
              <w:left w:val="nil"/>
              <w:bottom w:val="single" w:sz="4" w:space="0" w:color="auto"/>
              <w:right w:val="single" w:sz="4" w:space="0" w:color="auto"/>
            </w:tcBorders>
            <w:shd w:val="clear" w:color="auto" w:fill="auto"/>
            <w:vAlign w:val="center"/>
            <w:hideMark/>
          </w:tcPr>
          <w:p w14:paraId="12FCD41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407G </w:t>
            </w:r>
          </w:p>
        </w:tc>
        <w:tc>
          <w:tcPr>
            <w:tcW w:w="242" w:type="pct"/>
            <w:tcBorders>
              <w:top w:val="nil"/>
              <w:left w:val="nil"/>
              <w:bottom w:val="single" w:sz="4" w:space="0" w:color="auto"/>
              <w:right w:val="single" w:sz="4" w:space="0" w:color="auto"/>
            </w:tcBorders>
            <w:shd w:val="clear" w:color="auto" w:fill="auto"/>
            <w:vAlign w:val="center"/>
            <w:hideMark/>
          </w:tcPr>
          <w:p w14:paraId="0861A132"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2471B409" w14:textId="77777777" w:rsidR="004C0122" w:rsidRPr="008F5825" w:rsidRDefault="004C0122" w:rsidP="00482523">
            <w:pPr>
              <w:spacing w:after="0" w:line="240" w:lineRule="auto"/>
              <w:jc w:val="center"/>
              <w:rPr>
                <w:rFonts w:ascii="Arial" w:eastAsia="Times New Roman" w:hAnsi="Arial" w:cs="Arial"/>
                <w:color w:val="000000" w:themeColor="text1"/>
                <w:sz w:val="12"/>
                <w:szCs w:val="18"/>
                <w:lang w:val="en-US" w:eastAsia="es-MX"/>
              </w:rPr>
            </w:pPr>
            <w:r w:rsidRPr="008F5825">
              <w:rPr>
                <w:rFonts w:ascii="Arial" w:eastAsia="Times New Roman" w:hAnsi="Arial" w:cs="Arial"/>
                <w:color w:val="000000" w:themeColor="text1"/>
                <w:sz w:val="12"/>
                <w:szCs w:val="18"/>
                <w:lang w:val="en-US" w:eastAsia="es-MX"/>
              </w:rPr>
              <w:t xml:space="preserve">Intel(R) </w:t>
            </w:r>
            <w:proofErr w:type="gramStart"/>
            <w:r w:rsidRPr="008F5825">
              <w:rPr>
                <w:rFonts w:ascii="Arial" w:eastAsia="Times New Roman" w:hAnsi="Arial" w:cs="Arial"/>
                <w:color w:val="000000" w:themeColor="text1"/>
                <w:sz w:val="12"/>
                <w:szCs w:val="18"/>
                <w:lang w:val="en-US" w:eastAsia="es-MX"/>
              </w:rPr>
              <w:t>Core(</w:t>
            </w:r>
            <w:proofErr w:type="gramEnd"/>
            <w:r w:rsidRPr="008F5825">
              <w:rPr>
                <w:rFonts w:ascii="Arial" w:eastAsia="Times New Roman" w:hAnsi="Arial" w:cs="Arial"/>
                <w:color w:val="000000" w:themeColor="text1"/>
                <w:sz w:val="12"/>
                <w:szCs w:val="18"/>
                <w:lang w:val="en-US" w:eastAsia="es-MX"/>
              </w:rPr>
              <w:t>TM) i7</w:t>
            </w:r>
          </w:p>
        </w:tc>
      </w:tr>
    </w:tbl>
    <w:p w14:paraId="652F87C4" w14:textId="77777777" w:rsidR="004C0122" w:rsidRDefault="004C0122" w:rsidP="004C0122">
      <w:pPr>
        <w:tabs>
          <w:tab w:val="left" w:pos="5430"/>
        </w:tabs>
        <w:spacing w:line="360" w:lineRule="auto"/>
        <w:jc w:val="both"/>
        <w:rPr>
          <w:rFonts w:ascii="Arial" w:hAnsi="Arial" w:cs="Arial"/>
          <w:lang w:val="en-US"/>
        </w:rPr>
      </w:pPr>
    </w:p>
    <w:p w14:paraId="1297B1CB" w14:textId="77777777" w:rsidR="00563030" w:rsidRPr="008F5825" w:rsidRDefault="00563030" w:rsidP="004C0122">
      <w:pPr>
        <w:tabs>
          <w:tab w:val="left" w:pos="5430"/>
        </w:tabs>
        <w:spacing w:line="360" w:lineRule="auto"/>
        <w:jc w:val="both"/>
        <w:rPr>
          <w:rFonts w:ascii="Arial" w:hAnsi="Arial" w:cs="Arial"/>
          <w:lang w:val="en-US"/>
        </w:rPr>
      </w:pPr>
    </w:p>
    <w:p w14:paraId="4363AABA" w14:textId="043101B3" w:rsidR="00DA74BB" w:rsidRPr="007240BA" w:rsidRDefault="004C0122" w:rsidP="00CB38BD">
      <w:pPr>
        <w:pStyle w:val="ListParagraph"/>
        <w:numPr>
          <w:ilvl w:val="0"/>
          <w:numId w:val="1"/>
        </w:numPr>
        <w:tabs>
          <w:tab w:val="left" w:pos="5430"/>
        </w:tabs>
        <w:rPr>
          <w:rFonts w:ascii="Arial" w:hAnsi="Arial" w:cs="Arial"/>
          <w:b/>
          <w:sz w:val="28"/>
          <w:lang w:val="es-MX"/>
        </w:rPr>
      </w:pPr>
      <w:r w:rsidRPr="00B76E04">
        <w:rPr>
          <w:rFonts w:ascii="Arial" w:hAnsi="Arial" w:cs="Arial"/>
          <w:b/>
          <w:sz w:val="28"/>
          <w:lang w:val="es-MX"/>
        </w:rPr>
        <w:lastRenderedPageBreak/>
        <w:t>Atención a Solicitudes y Requerimientos de los Usuarios</w:t>
      </w:r>
    </w:p>
    <w:p w14:paraId="41C78E2C" w14:textId="77777777" w:rsidR="007E138C" w:rsidRDefault="007E138C" w:rsidP="007E138C">
      <w:pPr>
        <w:rPr>
          <w:rFonts w:ascii="Arial" w:hAnsi="Arial" w:cs="Arial"/>
          <w:b/>
          <w:sz w:val="24"/>
          <w:szCs w:val="20"/>
          <w:lang w:val="es-MX"/>
        </w:rPr>
      </w:pPr>
    </w:p>
    <w:p w14:paraId="3F1120A0" w14:textId="77777777" w:rsidR="007E138C" w:rsidRDefault="007E138C" w:rsidP="007E138C">
      <w:pPr>
        <w:rPr>
          <w:rFonts w:ascii="Arial" w:hAnsi="Arial" w:cs="Arial"/>
          <w:b/>
          <w:sz w:val="24"/>
          <w:szCs w:val="20"/>
          <w:lang w:val="es-MX"/>
        </w:rPr>
      </w:pPr>
    </w:p>
    <w:p w14:paraId="3A0945B7" w14:textId="315B3D71" w:rsidR="00E62366" w:rsidRPr="00D1345D" w:rsidRDefault="007E59F3" w:rsidP="00E62366">
      <w:pPr>
        <w:jc w:val="center"/>
        <w:rPr>
          <w:rFonts w:ascii="Arial" w:hAnsi="Arial" w:cs="Arial"/>
          <w:b/>
          <w:sz w:val="24"/>
          <w:szCs w:val="20"/>
          <w:lang w:val="en-MX"/>
        </w:rPr>
      </w:pPr>
      <w:r w:rsidRPr="007E59F3">
        <w:rPr>
          <w:rFonts w:ascii="Arial" w:hAnsi="Arial" w:cs="Arial"/>
          <w:b/>
          <w:sz w:val="24"/>
          <w:szCs w:val="20"/>
          <w:lang w:val="es-MX"/>
        </w:rPr>
        <w:t xml:space="preserve">NORMALIZACIÓN DE DATOS HISTÓRICOS </w:t>
      </w:r>
      <w:r w:rsidR="003768DD">
        <w:rPr>
          <w:rFonts w:ascii="Arial" w:hAnsi="Arial" w:cs="Arial"/>
          <w:b/>
          <w:sz w:val="24"/>
          <w:szCs w:val="20"/>
          <w:lang w:val="es-MX"/>
        </w:rPr>
        <w:t>2017</w:t>
      </w:r>
      <w:r w:rsidRPr="007E59F3">
        <w:rPr>
          <w:rFonts w:ascii="Arial" w:hAnsi="Arial" w:cs="Arial"/>
          <w:b/>
          <w:sz w:val="24"/>
          <w:szCs w:val="20"/>
          <w:lang w:val="es-MX"/>
        </w:rPr>
        <w:t>–201</w:t>
      </w:r>
      <w:r w:rsidR="003768DD">
        <w:rPr>
          <w:rFonts w:ascii="Arial" w:hAnsi="Arial" w:cs="Arial"/>
          <w:b/>
          <w:sz w:val="24"/>
          <w:szCs w:val="20"/>
          <w:lang w:val="es-MX"/>
        </w:rPr>
        <w:t>5</w:t>
      </w:r>
      <w:r w:rsidRPr="007E59F3">
        <w:rPr>
          <w:rFonts w:ascii="Arial" w:hAnsi="Arial" w:cs="Arial"/>
          <w:b/>
          <w:sz w:val="24"/>
          <w:szCs w:val="20"/>
          <w:lang w:val="es-MX"/>
        </w:rPr>
        <w:t xml:space="preserve"> PARA CARGA MASIVA AL PORTAL PPABE: APLICACIÓN DEL PIPELINE SEMIAUTOMATIZADO</w:t>
      </w:r>
    </w:p>
    <w:p w14:paraId="7A386268" w14:textId="77777777" w:rsidR="007E138C" w:rsidRDefault="007E138C" w:rsidP="00E62366">
      <w:pPr>
        <w:spacing w:after="160" w:line="259" w:lineRule="auto"/>
        <w:jc w:val="both"/>
        <w:rPr>
          <w:rFonts w:ascii="Arial" w:eastAsia="Times New Roman" w:hAnsi="Arial" w:cs="Arial"/>
          <w:sz w:val="24"/>
          <w:szCs w:val="24"/>
          <w:lang w:val="es-MX" w:eastAsia="es-MX"/>
        </w:rPr>
      </w:pPr>
    </w:p>
    <w:p w14:paraId="12FD6EF9" w14:textId="5A7C7442" w:rsidR="0086346C" w:rsidRDefault="007E59F3" w:rsidP="00E62366">
      <w:pPr>
        <w:spacing w:after="160" w:line="259" w:lineRule="auto"/>
        <w:jc w:val="both"/>
        <w:rPr>
          <w:rFonts w:ascii="Arial" w:eastAsia="Times New Roman" w:hAnsi="Arial" w:cs="Arial"/>
          <w:sz w:val="24"/>
          <w:szCs w:val="24"/>
          <w:lang w:val="es-MX" w:eastAsia="es-MX"/>
        </w:rPr>
      </w:pPr>
      <w:r w:rsidRPr="007E59F3">
        <w:rPr>
          <w:rFonts w:ascii="Arial" w:eastAsia="Times New Roman" w:hAnsi="Arial" w:cs="Arial"/>
          <w:sz w:val="24"/>
          <w:szCs w:val="24"/>
          <w:lang w:val="es-MX" w:eastAsia="es-MX"/>
        </w:rPr>
        <w:t xml:space="preserve">Durante </w:t>
      </w:r>
      <w:r w:rsidR="003768DD">
        <w:rPr>
          <w:rFonts w:ascii="Arial" w:eastAsia="Times New Roman" w:hAnsi="Arial" w:cs="Arial"/>
          <w:sz w:val="24"/>
          <w:szCs w:val="24"/>
          <w:lang w:val="es-MX" w:eastAsia="es-MX"/>
        </w:rPr>
        <w:t>junio</w:t>
      </w:r>
      <w:r w:rsidRPr="007E59F3">
        <w:rPr>
          <w:rFonts w:ascii="Arial" w:eastAsia="Times New Roman" w:hAnsi="Arial" w:cs="Arial"/>
          <w:sz w:val="24"/>
          <w:szCs w:val="24"/>
          <w:lang w:val="es-MX" w:eastAsia="es-MX"/>
        </w:rPr>
        <w:t xml:space="preserve"> de 2026, el sistema Data Normalizer Core </w:t>
      </w:r>
      <w:r>
        <w:rPr>
          <w:rFonts w:ascii="Arial" w:eastAsia="Times New Roman" w:hAnsi="Arial" w:cs="Arial"/>
          <w:sz w:val="24"/>
          <w:szCs w:val="24"/>
          <w:lang w:val="es-MX" w:eastAsia="es-MX"/>
        </w:rPr>
        <w:t>s</w:t>
      </w:r>
      <w:r w:rsidRPr="007E59F3">
        <w:rPr>
          <w:rFonts w:ascii="Arial" w:eastAsia="Times New Roman" w:hAnsi="Arial" w:cs="Arial"/>
          <w:sz w:val="24"/>
          <w:szCs w:val="24"/>
          <w:lang w:val="es-MX" w:eastAsia="es-MX"/>
        </w:rPr>
        <w:t>e ejecut</w:t>
      </w:r>
      <w:r>
        <w:rPr>
          <w:rFonts w:ascii="Arial" w:eastAsia="Times New Roman" w:hAnsi="Arial" w:cs="Arial"/>
          <w:sz w:val="24"/>
          <w:szCs w:val="24"/>
          <w:lang w:val="es-MX" w:eastAsia="es-MX"/>
        </w:rPr>
        <w:t>ó</w:t>
      </w:r>
      <w:r w:rsidRPr="007E59F3">
        <w:rPr>
          <w:rFonts w:ascii="Arial" w:eastAsia="Times New Roman" w:hAnsi="Arial" w:cs="Arial"/>
          <w:sz w:val="24"/>
          <w:szCs w:val="24"/>
          <w:lang w:val="es-MX" w:eastAsia="es-MX"/>
        </w:rPr>
        <w:t xml:space="preserve"> sobre los pa</w:t>
      </w:r>
      <w:r>
        <w:rPr>
          <w:rFonts w:ascii="Arial" w:eastAsia="Times New Roman" w:hAnsi="Arial" w:cs="Arial"/>
          <w:sz w:val="24"/>
          <w:szCs w:val="24"/>
          <w:lang w:val="es-MX" w:eastAsia="es-MX"/>
        </w:rPr>
        <w:t>t</w:t>
      </w:r>
      <w:r w:rsidRPr="007E59F3">
        <w:rPr>
          <w:rFonts w:ascii="Arial" w:eastAsia="Times New Roman" w:hAnsi="Arial" w:cs="Arial"/>
          <w:sz w:val="24"/>
          <w:szCs w:val="24"/>
          <w:lang w:val="es-MX" w:eastAsia="es-MX"/>
        </w:rPr>
        <w:t xml:space="preserve">rones históricos de los ejercicios </w:t>
      </w:r>
      <w:r>
        <w:rPr>
          <w:rFonts w:ascii="Arial" w:eastAsia="Times New Roman" w:hAnsi="Arial" w:cs="Arial"/>
          <w:sz w:val="24"/>
          <w:szCs w:val="24"/>
          <w:lang w:val="es-MX" w:eastAsia="es-MX"/>
        </w:rPr>
        <w:t xml:space="preserve">de </w:t>
      </w:r>
      <w:r w:rsidR="003768DD">
        <w:rPr>
          <w:rFonts w:ascii="Arial" w:eastAsia="Times New Roman" w:hAnsi="Arial" w:cs="Arial"/>
          <w:b/>
          <w:bCs/>
          <w:sz w:val="24"/>
          <w:szCs w:val="24"/>
          <w:lang w:val="es-MX" w:eastAsia="es-MX"/>
        </w:rPr>
        <w:t>2017</w:t>
      </w:r>
      <w:r w:rsidRPr="00C52ABE">
        <w:rPr>
          <w:rFonts w:ascii="Arial" w:eastAsia="Times New Roman" w:hAnsi="Arial" w:cs="Arial"/>
          <w:b/>
          <w:bCs/>
          <w:sz w:val="24"/>
          <w:szCs w:val="24"/>
          <w:lang w:val="es-MX" w:eastAsia="es-MX"/>
        </w:rPr>
        <w:t xml:space="preserve">, </w:t>
      </w:r>
      <w:r w:rsidR="003768DD">
        <w:rPr>
          <w:rFonts w:ascii="Arial" w:eastAsia="Times New Roman" w:hAnsi="Arial" w:cs="Arial"/>
          <w:b/>
          <w:bCs/>
          <w:sz w:val="24"/>
          <w:szCs w:val="24"/>
          <w:lang w:val="es-MX" w:eastAsia="es-MX"/>
        </w:rPr>
        <w:t>2016</w:t>
      </w:r>
      <w:r w:rsidRPr="00C52ABE">
        <w:rPr>
          <w:rFonts w:ascii="Arial" w:eastAsia="Times New Roman" w:hAnsi="Arial" w:cs="Arial"/>
          <w:b/>
          <w:bCs/>
          <w:sz w:val="24"/>
          <w:szCs w:val="24"/>
          <w:lang w:val="es-MX" w:eastAsia="es-MX"/>
        </w:rPr>
        <w:t xml:space="preserve"> y 201</w:t>
      </w:r>
      <w:r w:rsidR="003768DD">
        <w:rPr>
          <w:rFonts w:ascii="Arial" w:eastAsia="Times New Roman" w:hAnsi="Arial" w:cs="Arial"/>
          <w:b/>
          <w:bCs/>
          <w:sz w:val="24"/>
          <w:szCs w:val="24"/>
          <w:lang w:val="es-MX" w:eastAsia="es-MX"/>
        </w:rPr>
        <w:t>5</w:t>
      </w:r>
      <w:r w:rsidRPr="007E59F3">
        <w:rPr>
          <w:rFonts w:ascii="Arial" w:eastAsia="Times New Roman" w:hAnsi="Arial" w:cs="Arial"/>
          <w:sz w:val="24"/>
          <w:szCs w:val="24"/>
          <w:lang w:val="es-MX" w:eastAsia="es-MX"/>
        </w:rPr>
        <w:t xml:space="preserve">, completando el ciclo de normalización de los archivos </w:t>
      </w:r>
      <w:r w:rsidR="00C52ABE">
        <w:rPr>
          <w:rFonts w:ascii="Arial" w:eastAsia="Times New Roman" w:hAnsi="Arial" w:cs="Arial"/>
          <w:sz w:val="24"/>
          <w:szCs w:val="24"/>
          <w:lang w:val="es-MX" w:eastAsia="es-MX"/>
        </w:rPr>
        <w:t xml:space="preserve">históricos </w:t>
      </w:r>
      <w:r w:rsidRPr="007E59F3">
        <w:rPr>
          <w:rFonts w:ascii="Arial" w:eastAsia="Times New Roman" w:hAnsi="Arial" w:cs="Arial"/>
          <w:sz w:val="24"/>
          <w:szCs w:val="24"/>
          <w:lang w:val="es-MX" w:eastAsia="es-MX"/>
        </w:rPr>
        <w:t>pendientes del repositorio institucional. El pipeline semiautomatizado consolidado</w:t>
      </w:r>
      <w:r w:rsidR="00C52ABE">
        <w:rPr>
          <w:rFonts w:ascii="Arial" w:eastAsia="Times New Roman" w:hAnsi="Arial" w:cs="Arial"/>
          <w:sz w:val="24"/>
          <w:szCs w:val="24"/>
          <w:lang w:val="es-MX" w:eastAsia="es-MX"/>
        </w:rPr>
        <w:t xml:space="preserve">, </w:t>
      </w:r>
      <w:r w:rsidRPr="007E59F3">
        <w:rPr>
          <w:rFonts w:ascii="Arial" w:eastAsia="Times New Roman" w:hAnsi="Arial" w:cs="Arial"/>
          <w:sz w:val="24"/>
          <w:szCs w:val="24"/>
          <w:lang w:val="es-MX" w:eastAsia="es-MX"/>
        </w:rPr>
        <w:t xml:space="preserve">se aplicó de forma estandarizada en los </w:t>
      </w:r>
      <w:r w:rsidR="00CF728B">
        <w:rPr>
          <w:rFonts w:ascii="Arial" w:eastAsia="Times New Roman" w:hAnsi="Arial" w:cs="Arial"/>
          <w:sz w:val="24"/>
          <w:szCs w:val="24"/>
          <w:lang w:val="es-MX" w:eastAsia="es-MX"/>
        </w:rPr>
        <w:t>tres</w:t>
      </w:r>
      <w:r w:rsidRPr="007E59F3">
        <w:rPr>
          <w:rFonts w:ascii="Arial" w:eastAsia="Times New Roman" w:hAnsi="Arial" w:cs="Arial"/>
          <w:sz w:val="24"/>
          <w:szCs w:val="24"/>
          <w:lang w:val="es-MX" w:eastAsia="es-MX"/>
        </w:rPr>
        <w:t xml:space="preserve"> ejercicios</w:t>
      </w:r>
      <w:r w:rsidR="0086346C">
        <w:rPr>
          <w:rFonts w:ascii="Arial" w:eastAsia="Times New Roman" w:hAnsi="Arial" w:cs="Arial"/>
          <w:sz w:val="24"/>
          <w:szCs w:val="24"/>
          <w:lang w:val="es-MX" w:eastAsia="es-MX"/>
        </w:rPr>
        <w:t xml:space="preserve"> del 20</w:t>
      </w:r>
      <w:r w:rsidR="00CF728B">
        <w:rPr>
          <w:rFonts w:ascii="Arial" w:eastAsia="Times New Roman" w:hAnsi="Arial" w:cs="Arial"/>
          <w:sz w:val="24"/>
          <w:szCs w:val="24"/>
          <w:lang w:val="es-MX" w:eastAsia="es-MX"/>
        </w:rPr>
        <w:t>17</w:t>
      </w:r>
      <w:r w:rsidR="0086346C">
        <w:rPr>
          <w:rFonts w:ascii="Arial" w:eastAsia="Times New Roman" w:hAnsi="Arial" w:cs="Arial"/>
          <w:sz w:val="24"/>
          <w:szCs w:val="24"/>
          <w:lang w:val="es-MX" w:eastAsia="es-MX"/>
        </w:rPr>
        <w:t xml:space="preserve"> al 201</w:t>
      </w:r>
      <w:r w:rsidR="00CF728B">
        <w:rPr>
          <w:rFonts w:ascii="Arial" w:eastAsia="Times New Roman" w:hAnsi="Arial" w:cs="Arial"/>
          <w:sz w:val="24"/>
          <w:szCs w:val="24"/>
          <w:lang w:val="es-MX" w:eastAsia="es-MX"/>
        </w:rPr>
        <w:t>5</w:t>
      </w:r>
      <w:r w:rsidR="0086346C">
        <w:rPr>
          <w:rFonts w:ascii="Arial" w:eastAsia="Times New Roman" w:hAnsi="Arial" w:cs="Arial"/>
          <w:sz w:val="24"/>
          <w:szCs w:val="24"/>
          <w:lang w:val="es-MX" w:eastAsia="es-MX"/>
        </w:rPr>
        <w:t>.</w:t>
      </w:r>
    </w:p>
    <w:p w14:paraId="0C20176E" w14:textId="77777777" w:rsidR="00AC112A" w:rsidRDefault="00AC112A" w:rsidP="00D1345D">
      <w:pPr>
        <w:spacing w:after="160" w:line="259" w:lineRule="auto"/>
        <w:rPr>
          <w:rFonts w:ascii="Arial" w:eastAsia="Times New Roman" w:hAnsi="Arial" w:cs="Arial"/>
          <w:noProof/>
          <w:sz w:val="24"/>
          <w:szCs w:val="24"/>
          <w:lang w:val="es-MX" w:eastAsia="es-MX"/>
        </w:rPr>
      </w:pPr>
    </w:p>
    <w:p w14:paraId="47AA9263" w14:textId="566CAB6E" w:rsidR="00AD6B2B" w:rsidRDefault="00AD6B2B" w:rsidP="00AD6B2B">
      <w:pPr>
        <w:spacing w:after="160" w:line="259" w:lineRule="auto"/>
        <w:jc w:val="center"/>
        <w:rPr>
          <w:rFonts w:ascii="Arial" w:eastAsia="Times New Roman" w:hAnsi="Arial" w:cs="Arial"/>
          <w:noProof/>
          <w:sz w:val="24"/>
          <w:szCs w:val="24"/>
          <w:lang w:val="es-MX" w:eastAsia="es-MX"/>
        </w:rPr>
      </w:pPr>
      <w:r w:rsidRPr="007E59F3">
        <w:rPr>
          <w:rFonts w:ascii="Arial" w:hAnsi="Arial" w:cs="Arial"/>
          <w:b/>
          <w:sz w:val="24"/>
          <w:szCs w:val="20"/>
          <w:lang w:val="es-MX"/>
        </w:rPr>
        <w:t>DATOS HISTÓRICOS 20</w:t>
      </w:r>
      <w:r w:rsidR="00CF728B">
        <w:rPr>
          <w:rFonts w:ascii="Arial" w:hAnsi="Arial" w:cs="Arial"/>
          <w:b/>
          <w:sz w:val="24"/>
          <w:szCs w:val="20"/>
          <w:lang w:val="es-MX"/>
        </w:rPr>
        <w:t>17</w:t>
      </w:r>
    </w:p>
    <w:p w14:paraId="62CB57E1" w14:textId="12DAB158" w:rsidR="00556432" w:rsidRPr="00787520" w:rsidRDefault="007E138C" w:rsidP="00556432">
      <w:pPr>
        <w:rPr>
          <w:rFonts w:ascii="Arial" w:hAnsi="Arial" w:cs="Arial"/>
          <w:sz w:val="24"/>
          <w:szCs w:val="20"/>
          <w:lang w:val="es-MX"/>
        </w:rPr>
      </w:pPr>
      <w:r>
        <w:rPr>
          <w:rFonts w:ascii="Arial" w:hAnsi="Arial" w:cs="Arial"/>
          <w:b/>
          <w:sz w:val="24"/>
          <w:szCs w:val="20"/>
          <w:lang w:val="es-MX"/>
        </w:rPr>
        <w:t>PPABE-</w:t>
      </w:r>
      <w:r w:rsidR="00242BBA">
        <w:rPr>
          <w:rFonts w:ascii="Arial" w:eastAsia="Arial" w:hAnsi="Arial" w:cs="Arial"/>
          <w:b/>
          <w:bCs/>
          <w:sz w:val="24"/>
          <w:szCs w:val="24"/>
        </w:rPr>
        <w:t>1</w:t>
      </w:r>
      <w:r w:rsidR="00556432">
        <w:rPr>
          <w:rFonts w:ascii="Arial" w:eastAsia="Arial" w:hAnsi="Arial" w:cs="Arial"/>
          <w:b/>
          <w:bCs/>
          <w:sz w:val="24"/>
          <w:szCs w:val="24"/>
        </w:rPr>
        <w:t>767</w:t>
      </w:r>
      <w:r>
        <w:rPr>
          <w:rFonts w:ascii="Arial" w:hAnsi="Arial" w:cs="Arial"/>
          <w:b/>
          <w:sz w:val="24"/>
          <w:szCs w:val="20"/>
          <w:lang w:val="es-MX"/>
        </w:rPr>
        <w:t xml:space="preserve">: </w:t>
      </w:r>
      <w:r w:rsidR="00556432" w:rsidRPr="009D4F87">
        <w:rPr>
          <w:rFonts w:ascii="Arial" w:hAnsi="Arial" w:cs="Arial"/>
          <w:b/>
          <w:sz w:val="24"/>
          <w:szCs w:val="20"/>
          <w:lang w:val="es-MX"/>
        </w:rPr>
        <w:t>Detección de Hojas Múltiples y Extracción Estructural del Excel Fuente del Ejercicio 20</w:t>
      </w:r>
      <w:r w:rsidR="00556432">
        <w:rPr>
          <w:rFonts w:ascii="Arial" w:hAnsi="Arial" w:cs="Arial"/>
          <w:b/>
          <w:sz w:val="24"/>
          <w:szCs w:val="20"/>
          <w:lang w:val="es-MX"/>
        </w:rPr>
        <w:t>17</w:t>
      </w:r>
    </w:p>
    <w:p w14:paraId="2DF741DC" w14:textId="773405D1" w:rsidR="00556432" w:rsidRDefault="00556432" w:rsidP="00556432">
      <w:pPr>
        <w:pStyle w:val="NormalWeb"/>
        <w:spacing w:before="0" w:beforeAutospacing="0"/>
        <w:jc w:val="both"/>
        <w:rPr>
          <w:rFonts w:ascii="Arial" w:hAnsi="Arial" w:cs="Arial"/>
          <w:lang w:val="en-MX"/>
        </w:rPr>
      </w:pPr>
      <w:r w:rsidRPr="009D4F87">
        <w:rPr>
          <w:rFonts w:ascii="Arial" w:hAnsi="Arial" w:cs="Arial"/>
        </w:rPr>
        <w:t>El primer paso del ciclo de normalización del padrón histórico 20</w:t>
      </w:r>
      <w:r>
        <w:rPr>
          <w:rFonts w:ascii="Arial" w:hAnsi="Arial" w:cs="Arial"/>
        </w:rPr>
        <w:t>17</w:t>
      </w:r>
      <w:r w:rsidRPr="009D4F87">
        <w:rPr>
          <w:rFonts w:ascii="Arial" w:hAnsi="Arial" w:cs="Arial"/>
        </w:rPr>
        <w:t xml:space="preserve"> consistió en la inspección estructural del archivo Excel fuente recibido del repositorio institucional, con el objetivo de identificar el número de hojas que componen el documento antes de iniciar cualquier transformación. La inspección reveló que el archivo del ejercicio 20</w:t>
      </w:r>
      <w:r>
        <w:rPr>
          <w:rFonts w:ascii="Arial" w:hAnsi="Arial" w:cs="Arial"/>
        </w:rPr>
        <w:t>17</w:t>
      </w:r>
      <w:r w:rsidRPr="009D4F87">
        <w:rPr>
          <w:rFonts w:ascii="Arial" w:hAnsi="Arial" w:cs="Arial"/>
        </w:rPr>
        <w:t xml:space="preserve"> contiene dos hojas independientes con registros de beneficiarios, </w:t>
      </w:r>
      <w:r>
        <w:rPr>
          <w:rFonts w:ascii="Arial" w:hAnsi="Arial" w:cs="Arial"/>
        </w:rPr>
        <w:t>lo</w:t>
      </w:r>
      <w:r w:rsidRPr="009D4F87">
        <w:rPr>
          <w:rFonts w:ascii="Arial" w:hAnsi="Arial" w:cs="Arial"/>
        </w:rPr>
        <w:t xml:space="preserve"> que requirió un procedimiento previo de extracción individual de cada hoja </w:t>
      </w:r>
      <w:r>
        <w:rPr>
          <w:rFonts w:ascii="Arial" w:hAnsi="Arial" w:cs="Arial"/>
        </w:rPr>
        <w:t>en</w:t>
      </w:r>
      <w:r w:rsidRPr="009D4F87">
        <w:rPr>
          <w:rFonts w:ascii="Arial" w:hAnsi="Arial" w:cs="Arial"/>
        </w:rPr>
        <w:t xml:space="preserve"> formato CSV y su posterior unificación bajo instrucciones específicas, garantizando que la totalidad de los registros del ejercicio quedara consolidad</w:t>
      </w:r>
      <w:r>
        <w:rPr>
          <w:rFonts w:ascii="Arial" w:hAnsi="Arial" w:cs="Arial"/>
        </w:rPr>
        <w:t>a</w:t>
      </w:r>
      <w:r w:rsidRPr="009D4F87">
        <w:rPr>
          <w:rFonts w:ascii="Arial" w:hAnsi="Arial" w:cs="Arial"/>
        </w:rPr>
        <w:t xml:space="preserve"> en un único dataset listo para ingresar al pipeline de limpieza secuencial.</w:t>
      </w:r>
    </w:p>
    <w:p w14:paraId="01A656B7" w14:textId="77777777" w:rsidR="00556432" w:rsidRDefault="00556432" w:rsidP="00556432">
      <w:pPr>
        <w:pStyle w:val="NormalWeb"/>
        <w:spacing w:before="0" w:beforeAutospacing="0"/>
        <w:rPr>
          <w:rFonts w:ascii="Arial" w:hAnsi="Arial" w:cs="Arial"/>
        </w:rPr>
      </w:pPr>
      <w:r>
        <w:rPr>
          <w:rFonts w:ascii="Arial" w:hAnsi="Arial" w:cs="Arial"/>
          <w:b/>
          <w:bCs/>
        </w:rPr>
        <w:t>Actividades Elaboradas:</w:t>
      </w:r>
    </w:p>
    <w:p w14:paraId="65594A06" w14:textId="77777777" w:rsidR="00556432" w:rsidRDefault="00556432" w:rsidP="00556432">
      <w:pPr>
        <w:pStyle w:val="NormalWeb"/>
        <w:spacing w:before="0" w:beforeAutospacing="0"/>
        <w:rPr>
          <w:rFonts w:ascii="Arial" w:hAnsi="Arial" w:cs="Arial"/>
        </w:rPr>
      </w:pPr>
      <w:r>
        <w:rPr>
          <w:rFonts w:ascii="Arial" w:hAnsi="Arial" w:cs="Arial"/>
          <w:b/>
          <w:bCs/>
        </w:rPr>
        <w:t xml:space="preserve">Paso 1: </w:t>
      </w:r>
      <w:r w:rsidRPr="009D4F87">
        <w:rPr>
          <w:rFonts w:ascii="Arial" w:hAnsi="Arial" w:cs="Arial"/>
          <w:b/>
          <w:bCs/>
        </w:rPr>
        <w:t>Inspección Estructural del Archivo Fuente</w:t>
      </w:r>
    </w:p>
    <w:p w14:paraId="2D79B414" w14:textId="11589EB0" w:rsidR="00556432" w:rsidRPr="009D4F87" w:rsidRDefault="00556432" w:rsidP="00556432">
      <w:pPr>
        <w:pStyle w:val="NormalWeb"/>
        <w:numPr>
          <w:ilvl w:val="0"/>
          <w:numId w:val="23"/>
        </w:numPr>
        <w:jc w:val="both"/>
        <w:rPr>
          <w:rStyle w:val="citation-269"/>
          <w:rFonts w:ascii="Arial" w:hAnsi="Arial" w:cs="Arial"/>
        </w:rPr>
      </w:pPr>
      <w:r w:rsidRPr="009D4F87">
        <w:rPr>
          <w:rStyle w:val="citation-269"/>
          <w:rFonts w:ascii="Arial" w:hAnsi="Arial" w:cs="Arial"/>
        </w:rPr>
        <w:t>Se realizó la apertura y revisión del archivo Excel del ejercicio 20</w:t>
      </w:r>
      <w:r>
        <w:rPr>
          <w:rStyle w:val="citation-269"/>
          <w:rFonts w:ascii="Arial" w:hAnsi="Arial" w:cs="Arial"/>
        </w:rPr>
        <w:t>17</w:t>
      </w:r>
      <w:r w:rsidRPr="009D4F87">
        <w:rPr>
          <w:rStyle w:val="citation-269"/>
          <w:rFonts w:ascii="Arial" w:hAnsi="Arial" w:cs="Arial"/>
        </w:rPr>
        <w:t>, identificando que el documento contiene dos hojas independientes con registros de beneficiarios distribuidos entre ellas.</w:t>
      </w:r>
    </w:p>
    <w:p w14:paraId="30FE37C9" w14:textId="77777777" w:rsidR="00556432" w:rsidRDefault="00556432" w:rsidP="00556432">
      <w:pPr>
        <w:pStyle w:val="NormalWeb"/>
        <w:numPr>
          <w:ilvl w:val="0"/>
          <w:numId w:val="23"/>
        </w:numPr>
        <w:spacing w:before="0" w:beforeAutospacing="0"/>
        <w:jc w:val="both"/>
        <w:rPr>
          <w:rFonts w:ascii="Arial" w:hAnsi="Arial" w:cs="Arial"/>
        </w:rPr>
      </w:pPr>
      <w:r w:rsidRPr="009D4F87">
        <w:rPr>
          <w:rStyle w:val="citation-269"/>
          <w:rFonts w:ascii="Arial" w:hAnsi="Arial" w:cs="Arial"/>
        </w:rPr>
        <w:lastRenderedPageBreak/>
        <w:t>Se determinó la estrategia de extracción individual por hoja, evitando la conversión directa del libro completo a un único CSV que habría provocado pérdida estructural o mezcla incorrecta de los registros.</w:t>
      </w:r>
    </w:p>
    <w:p w14:paraId="23AEEFAA" w14:textId="77777777" w:rsidR="00556432" w:rsidRDefault="00556432" w:rsidP="00556432">
      <w:pPr>
        <w:pStyle w:val="NormalWeb"/>
        <w:spacing w:before="0" w:beforeAutospacing="0"/>
        <w:rPr>
          <w:rFonts w:ascii="Arial" w:hAnsi="Arial" w:cs="Arial"/>
        </w:rPr>
      </w:pPr>
      <w:r>
        <w:rPr>
          <w:rFonts w:ascii="Arial" w:hAnsi="Arial" w:cs="Arial"/>
          <w:b/>
          <w:bCs/>
        </w:rPr>
        <w:t xml:space="preserve">Paso 2: </w:t>
      </w:r>
      <w:r w:rsidRPr="009D4F87">
        <w:rPr>
          <w:rFonts w:ascii="Arial" w:hAnsi="Arial" w:cs="Arial"/>
          <w:b/>
          <w:bCs/>
        </w:rPr>
        <w:t>Extracción Individual de las Hojas a Formato CSV</w:t>
      </w:r>
    </w:p>
    <w:p w14:paraId="092D17D7" w14:textId="528BDBCB" w:rsidR="00556432" w:rsidRPr="009D4F87" w:rsidRDefault="00556432" w:rsidP="00556432">
      <w:pPr>
        <w:pStyle w:val="NormalWeb"/>
        <w:numPr>
          <w:ilvl w:val="0"/>
          <w:numId w:val="24"/>
        </w:numPr>
        <w:jc w:val="both"/>
        <w:rPr>
          <w:rStyle w:val="citation-267"/>
          <w:rFonts w:ascii="Arial" w:hAnsi="Arial" w:cs="Arial"/>
        </w:rPr>
      </w:pPr>
      <w:r w:rsidRPr="009D4F87">
        <w:rPr>
          <w:rStyle w:val="citation-267"/>
          <w:rFonts w:ascii="Arial" w:hAnsi="Arial" w:cs="Arial"/>
        </w:rPr>
        <w:t>Se exportó la primera hoja del libro al archivo 20</w:t>
      </w:r>
      <w:r>
        <w:rPr>
          <w:rStyle w:val="citation-267"/>
          <w:rFonts w:ascii="Arial" w:hAnsi="Arial" w:cs="Arial"/>
        </w:rPr>
        <w:t>17</w:t>
      </w:r>
      <w:r w:rsidRPr="009D4F87">
        <w:rPr>
          <w:rStyle w:val="citation-267"/>
          <w:rFonts w:ascii="Arial" w:hAnsi="Arial" w:cs="Arial"/>
        </w:rPr>
        <w:t>_p1.csv y la segunda hoja al archivo 20</w:t>
      </w:r>
      <w:r>
        <w:rPr>
          <w:rStyle w:val="citation-267"/>
          <w:rFonts w:ascii="Arial" w:hAnsi="Arial" w:cs="Arial"/>
        </w:rPr>
        <w:t>17</w:t>
      </w:r>
      <w:r w:rsidRPr="009D4F87">
        <w:rPr>
          <w:rStyle w:val="citation-267"/>
          <w:rFonts w:ascii="Arial" w:hAnsi="Arial" w:cs="Arial"/>
        </w:rPr>
        <w:t>_p2.csv, preservando la codificación UTF-8 y los encabezados originales de cada partición.</w:t>
      </w:r>
    </w:p>
    <w:p w14:paraId="21F846BC" w14:textId="77777777" w:rsidR="00556432" w:rsidRDefault="00556432" w:rsidP="00556432">
      <w:pPr>
        <w:pStyle w:val="NormalWeb"/>
        <w:numPr>
          <w:ilvl w:val="0"/>
          <w:numId w:val="24"/>
        </w:numPr>
        <w:spacing w:before="0" w:beforeAutospacing="0"/>
        <w:jc w:val="both"/>
        <w:rPr>
          <w:rFonts w:ascii="Arial" w:hAnsi="Arial" w:cs="Arial"/>
        </w:rPr>
      </w:pPr>
      <w:r w:rsidRPr="009D4F87">
        <w:rPr>
          <w:rStyle w:val="citation-267"/>
          <w:rFonts w:ascii="Arial" w:hAnsi="Arial" w:cs="Arial"/>
        </w:rPr>
        <w:t xml:space="preserve">Se verificó la integridad de cada archivo extraído mediante </w:t>
      </w:r>
      <w:r>
        <w:rPr>
          <w:rStyle w:val="citation-267"/>
          <w:rFonts w:ascii="Arial" w:hAnsi="Arial" w:cs="Arial"/>
        </w:rPr>
        <w:t xml:space="preserve">el </w:t>
      </w:r>
      <w:r w:rsidRPr="009D4F87">
        <w:rPr>
          <w:rStyle w:val="citation-267"/>
          <w:rFonts w:ascii="Arial" w:hAnsi="Arial" w:cs="Arial"/>
        </w:rPr>
        <w:t>conteo de renglones y validación visual del encabezado, asegurando que ningún registro fuera omitido durante la conversión.</w:t>
      </w:r>
    </w:p>
    <w:p w14:paraId="4CBE538B" w14:textId="77777777" w:rsidR="00556432" w:rsidRDefault="00556432" w:rsidP="00556432">
      <w:pPr>
        <w:pStyle w:val="NormalWeb"/>
        <w:spacing w:before="0" w:beforeAutospacing="0"/>
        <w:rPr>
          <w:rFonts w:ascii="Arial" w:hAnsi="Arial" w:cs="Arial"/>
        </w:rPr>
      </w:pPr>
      <w:r>
        <w:rPr>
          <w:rFonts w:ascii="Arial" w:hAnsi="Arial" w:cs="Arial"/>
          <w:b/>
          <w:bCs/>
        </w:rPr>
        <w:t xml:space="preserve">Paso 3: </w:t>
      </w:r>
      <w:r w:rsidRPr="009D4F87">
        <w:rPr>
          <w:rFonts w:ascii="Arial" w:hAnsi="Arial" w:cs="Arial"/>
          <w:b/>
          <w:bCs/>
        </w:rPr>
        <w:t>Unificación de las Particiones en un Dataset Único</w:t>
      </w:r>
    </w:p>
    <w:p w14:paraId="3C97CCA5" w14:textId="77777777" w:rsidR="00556432" w:rsidRPr="009D4F87" w:rsidRDefault="00556432" w:rsidP="00556432">
      <w:pPr>
        <w:pStyle w:val="NormalWeb"/>
        <w:numPr>
          <w:ilvl w:val="0"/>
          <w:numId w:val="25"/>
        </w:numPr>
        <w:jc w:val="both"/>
        <w:rPr>
          <w:rStyle w:val="citation-265"/>
          <w:rFonts w:ascii="Arial" w:hAnsi="Arial" w:cs="Arial"/>
        </w:rPr>
      </w:pPr>
      <w:r w:rsidRPr="009D4F87">
        <w:rPr>
          <w:rStyle w:val="citation-265"/>
          <w:rFonts w:ascii="Arial" w:hAnsi="Arial" w:cs="Arial"/>
        </w:rPr>
        <w:t>Se ejecutó la unión de los dos archivos CSV bajo instrucciones específicas que aseguran la conservación del encabezado único del archivo consolidado y la concatenación correcta de los registros de la segunda hoja a continuación de los de la primera.</w:t>
      </w:r>
    </w:p>
    <w:p w14:paraId="2692A4EB" w14:textId="3492BBE0" w:rsidR="00556432" w:rsidRDefault="00556432" w:rsidP="00556432">
      <w:pPr>
        <w:pStyle w:val="NormalWeb"/>
        <w:numPr>
          <w:ilvl w:val="0"/>
          <w:numId w:val="25"/>
        </w:numPr>
        <w:spacing w:before="0" w:beforeAutospacing="0"/>
        <w:jc w:val="both"/>
        <w:rPr>
          <w:rFonts w:ascii="Arial" w:hAnsi="Arial" w:cs="Arial"/>
        </w:rPr>
      </w:pPr>
      <w:r w:rsidRPr="009D4F87">
        <w:rPr>
          <w:rStyle w:val="citation-265"/>
          <w:rFonts w:ascii="Arial" w:hAnsi="Arial" w:cs="Arial"/>
        </w:rPr>
        <w:t>Se generó el archivo unificado del ejercicio 20</w:t>
      </w:r>
      <w:r>
        <w:rPr>
          <w:rStyle w:val="citation-265"/>
          <w:rFonts w:ascii="Arial" w:hAnsi="Arial" w:cs="Arial"/>
        </w:rPr>
        <w:t>17</w:t>
      </w:r>
      <w:r w:rsidRPr="009D4F87">
        <w:rPr>
          <w:rStyle w:val="citation-265"/>
          <w:rFonts w:ascii="Arial" w:hAnsi="Arial" w:cs="Arial"/>
        </w:rPr>
        <w:t>, listo para ingresar al pipeline de limpieza secuencial estandarizado bajo la convención clean_[N]_[funcion].py.</w:t>
      </w:r>
    </w:p>
    <w:p w14:paraId="62CD9014" w14:textId="77777777" w:rsidR="00556432" w:rsidRDefault="00556432" w:rsidP="00556432">
      <w:pPr>
        <w:pStyle w:val="NormalWeb"/>
        <w:spacing w:before="0" w:beforeAutospacing="0"/>
        <w:rPr>
          <w:rFonts w:ascii="Arial" w:hAnsi="Arial" w:cs="Arial"/>
        </w:rPr>
      </w:pPr>
      <w:r>
        <w:rPr>
          <w:rFonts w:ascii="Arial" w:hAnsi="Arial" w:cs="Arial"/>
          <w:b/>
          <w:bCs/>
        </w:rPr>
        <w:t>RESULTADO</w:t>
      </w:r>
    </w:p>
    <w:p w14:paraId="031D3EC3" w14:textId="745D36F8" w:rsidR="00556432" w:rsidRPr="00BA7EF7" w:rsidRDefault="00556432" w:rsidP="00556432">
      <w:pPr>
        <w:pStyle w:val="NormalWeb"/>
        <w:numPr>
          <w:ilvl w:val="0"/>
          <w:numId w:val="26"/>
        </w:numPr>
        <w:rPr>
          <w:rStyle w:val="citation-263"/>
          <w:rFonts w:ascii="Arial" w:hAnsi="Arial" w:cs="Arial"/>
        </w:rPr>
      </w:pPr>
      <w:r w:rsidRPr="00BA7EF7">
        <w:rPr>
          <w:rStyle w:val="citation-263"/>
          <w:rFonts w:ascii="Arial" w:hAnsi="Arial" w:cs="Arial"/>
          <w:b/>
          <w:bCs/>
        </w:rPr>
        <w:t>Dataset Consolidado</w:t>
      </w:r>
      <w:r w:rsidRPr="00BA7EF7">
        <w:rPr>
          <w:rStyle w:val="citation-263"/>
          <w:rFonts w:ascii="Arial" w:hAnsi="Arial" w:cs="Arial"/>
        </w:rPr>
        <w:t>: Archivo único del ejercicio 20</w:t>
      </w:r>
      <w:r>
        <w:rPr>
          <w:rStyle w:val="citation-263"/>
          <w:rFonts w:ascii="Arial" w:hAnsi="Arial" w:cs="Arial"/>
        </w:rPr>
        <w:t>17</w:t>
      </w:r>
      <w:r w:rsidRPr="00BA7EF7">
        <w:rPr>
          <w:rStyle w:val="citation-263"/>
          <w:rFonts w:ascii="Arial" w:hAnsi="Arial" w:cs="Arial"/>
        </w:rPr>
        <w:t xml:space="preserve"> generado a partir de la extracción y unión de las dos hojas del Excel fuente original, preservando la integridad de la totalidad de los registros del padrón histórico y eliminando el riesgo de procesamiento parcial del ejercicio.</w:t>
      </w:r>
    </w:p>
    <w:p w14:paraId="6EC59EF4" w14:textId="13FD7D1C" w:rsidR="00242BBA" w:rsidRDefault="00556432" w:rsidP="00556432">
      <w:r w:rsidRPr="00BA7EF7">
        <w:rPr>
          <w:rStyle w:val="citation-263"/>
          <w:rFonts w:ascii="Arial" w:hAnsi="Arial" w:cs="Arial"/>
          <w:b/>
          <w:bCs/>
        </w:rPr>
        <w:t>Procedimiento Estandarizado</w:t>
      </w:r>
      <w:r w:rsidRPr="00BA7EF7">
        <w:rPr>
          <w:rStyle w:val="citation-263"/>
          <w:rFonts w:ascii="Arial" w:hAnsi="Arial" w:cs="Arial"/>
        </w:rPr>
        <w:t>: Establecimiento del protocolo de inspección estructural previo al pipeline de limpieza, aplicable a cualquier archivo Excel fuente del repositorio institucional independientemente del número de hojas que contenga.</w:t>
      </w:r>
    </w:p>
    <w:p w14:paraId="65FB311D" w14:textId="01961C0D" w:rsidR="00D1345D" w:rsidRPr="00242BBA" w:rsidRDefault="00B87DE2" w:rsidP="00D1345D">
      <w:pPr>
        <w:spacing w:after="160" w:line="259" w:lineRule="auto"/>
        <w:jc w:val="center"/>
        <w:rPr>
          <w:rFonts w:ascii="Arial" w:eastAsia="Times New Roman" w:hAnsi="Arial" w:cs="Arial"/>
          <w:noProof/>
          <w:sz w:val="24"/>
          <w:szCs w:val="24"/>
          <w:lang w:eastAsia="es-MX"/>
        </w:rPr>
      </w:pPr>
      <w:r>
        <w:rPr>
          <w:rFonts w:ascii="Arial" w:eastAsia="Times New Roman" w:hAnsi="Arial" w:cs="Arial"/>
          <w:noProof/>
          <w:sz w:val="24"/>
          <w:szCs w:val="24"/>
          <w:lang w:eastAsia="es-MX"/>
        </w:rPr>
        <w:lastRenderedPageBreak/>
        <w:drawing>
          <wp:inline distT="0" distB="0" distL="0" distR="0" wp14:anchorId="76BED09F" wp14:editId="1E2BA489">
            <wp:extent cx="5040000" cy="3499715"/>
            <wp:effectExtent l="0" t="0" r="1905" b="5715"/>
            <wp:docPr id="1513257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57740" name="Picture 151325774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40000" cy="3499715"/>
                    </a:xfrm>
                    <a:prstGeom prst="rect">
                      <a:avLst/>
                    </a:prstGeom>
                  </pic:spPr>
                </pic:pic>
              </a:graphicData>
            </a:graphic>
          </wp:inline>
        </w:drawing>
      </w:r>
    </w:p>
    <w:p w14:paraId="64269900" w14:textId="29BF61CB" w:rsidR="00796A65" w:rsidRDefault="00B87DE2" w:rsidP="00242BBA">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2E176750" wp14:editId="7830A7A1">
            <wp:extent cx="5040000" cy="800081"/>
            <wp:effectExtent l="25400" t="25400" r="90805" b="89535"/>
            <wp:docPr id="19103829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382948" name="Picture 191038294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40000" cy="800081"/>
                    </a:xfrm>
                    <a:prstGeom prst="rect">
                      <a:avLst/>
                    </a:prstGeom>
                    <a:effectLst>
                      <a:outerShdw blurRad="50800" dist="38100" dir="2700000" algn="tl" rotWithShape="0">
                        <a:prstClr val="black">
                          <a:alpha val="40000"/>
                        </a:prstClr>
                      </a:outerShdw>
                    </a:effectLst>
                  </pic:spPr>
                </pic:pic>
              </a:graphicData>
            </a:graphic>
          </wp:inline>
        </w:drawing>
      </w:r>
    </w:p>
    <w:p w14:paraId="73BCC53F" w14:textId="77777777" w:rsidR="00B87DE2" w:rsidRDefault="00B87DE2" w:rsidP="00242BBA">
      <w:pPr>
        <w:spacing w:after="160" w:line="259" w:lineRule="auto"/>
        <w:jc w:val="center"/>
        <w:rPr>
          <w:rFonts w:ascii="Arial" w:eastAsia="Times New Roman" w:hAnsi="Arial" w:cs="Arial"/>
          <w:noProof/>
          <w:sz w:val="24"/>
          <w:szCs w:val="24"/>
          <w:lang w:val="es-MX" w:eastAsia="es-MX"/>
        </w:rPr>
      </w:pPr>
    </w:p>
    <w:p w14:paraId="4F71AE43" w14:textId="5DA20987" w:rsidR="00242BBA" w:rsidRDefault="00242BBA" w:rsidP="00242BBA">
      <w:pPr>
        <w:spacing w:after="60"/>
      </w:pPr>
      <w:r>
        <w:rPr>
          <w:rFonts w:ascii="Arial" w:eastAsia="Arial" w:hAnsi="Arial" w:cs="Arial"/>
          <w:b/>
          <w:bCs/>
          <w:sz w:val="24"/>
          <w:szCs w:val="24"/>
        </w:rPr>
        <w:t>PPABE-1</w:t>
      </w:r>
      <w:r w:rsidR="00BD4A45">
        <w:rPr>
          <w:rFonts w:ascii="Arial" w:eastAsia="Arial" w:hAnsi="Arial" w:cs="Arial"/>
          <w:b/>
          <w:bCs/>
          <w:sz w:val="24"/>
          <w:szCs w:val="24"/>
        </w:rPr>
        <w:t>768</w:t>
      </w:r>
      <w:r>
        <w:rPr>
          <w:rFonts w:ascii="Arial" w:eastAsia="Arial" w:hAnsi="Arial" w:cs="Arial"/>
          <w:b/>
          <w:bCs/>
          <w:sz w:val="24"/>
          <w:szCs w:val="24"/>
        </w:rPr>
        <w:t>: Depuración Estructural del Padrón 20</w:t>
      </w:r>
      <w:r w:rsidR="00B87DE2">
        <w:rPr>
          <w:rFonts w:ascii="Arial" w:eastAsia="Arial" w:hAnsi="Arial" w:cs="Arial"/>
          <w:b/>
          <w:bCs/>
          <w:sz w:val="24"/>
          <w:szCs w:val="24"/>
        </w:rPr>
        <w:t>17</w:t>
      </w:r>
      <w:r>
        <w:rPr>
          <w:rFonts w:ascii="Arial" w:eastAsia="Arial" w:hAnsi="Arial" w:cs="Arial"/>
          <w:b/>
          <w:bCs/>
          <w:sz w:val="24"/>
          <w:szCs w:val="24"/>
        </w:rPr>
        <w:t xml:space="preserve"> — Eliminación de Renglones en Blanco</w:t>
      </w:r>
    </w:p>
    <w:p w14:paraId="57371096" w14:textId="4A1535BB" w:rsidR="00242BBA" w:rsidRDefault="00242BBA" w:rsidP="00242BBA">
      <w:pPr>
        <w:spacing w:after="60"/>
        <w:jc w:val="both"/>
      </w:pPr>
      <w:r>
        <w:rPr>
          <w:rFonts w:ascii="Arial" w:eastAsia="Arial" w:hAnsi="Arial" w:cs="Arial"/>
          <w:sz w:val="24"/>
          <w:szCs w:val="24"/>
        </w:rPr>
        <w:t xml:space="preserve">Ejecución de la primera etapa del pipeline de limpieza para eliminar renglones completamente vacíos del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w:t>
      </w:r>
      <w:r w:rsidR="00B87DE2">
        <w:rPr>
          <w:rFonts w:ascii="Arial" w:eastAsia="Arial" w:hAnsi="Arial" w:cs="Arial"/>
          <w:sz w:val="24"/>
          <w:szCs w:val="24"/>
        </w:rPr>
        <w:t>2017</w:t>
      </w:r>
      <w:r>
        <w:rPr>
          <w:rFonts w:ascii="Arial" w:eastAsia="Arial" w:hAnsi="Arial" w:cs="Arial"/>
          <w:sz w:val="24"/>
          <w:szCs w:val="24"/>
        </w:rPr>
        <w:t>, garantizando que solo ingresen registros con contenido real a las fases siguientes.</w:t>
      </w:r>
    </w:p>
    <w:p w14:paraId="768438EF" w14:textId="77777777" w:rsidR="00242BBA" w:rsidRDefault="00242BBA" w:rsidP="00242BBA">
      <w:pPr>
        <w:spacing w:before="60" w:after="40"/>
      </w:pPr>
      <w:r>
        <w:rPr>
          <w:rFonts w:ascii="Arial" w:eastAsia="Arial" w:hAnsi="Arial" w:cs="Arial"/>
          <w:b/>
          <w:bCs/>
          <w:sz w:val="24"/>
          <w:szCs w:val="24"/>
        </w:rPr>
        <w:t>Actividades Elaboradas:</w:t>
      </w:r>
    </w:p>
    <w:p w14:paraId="49891EFC" w14:textId="65D43565" w:rsidR="00242BBA" w:rsidRDefault="00242BBA"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Ejecución de clean_0</w:t>
      </w:r>
      <w:r w:rsidR="00ED3034">
        <w:rPr>
          <w:rFonts w:ascii="Arial" w:eastAsia="Arial" w:hAnsi="Arial" w:cs="Arial"/>
          <w:sz w:val="24"/>
          <w:szCs w:val="24"/>
        </w:rPr>
        <w:t>: eliminación de renglones en blanco</w:t>
      </w:r>
      <w:r>
        <w:rPr>
          <w:rFonts w:ascii="Arial" w:eastAsia="Arial" w:hAnsi="Arial" w:cs="Arial"/>
          <w:sz w:val="24"/>
          <w:szCs w:val="24"/>
        </w:rPr>
        <w:t xml:space="preserve"> </w:t>
      </w:r>
      <w:r w:rsidR="00ED3034">
        <w:rPr>
          <w:rFonts w:ascii="Arial" w:eastAsia="Arial" w:hAnsi="Arial" w:cs="Arial"/>
          <w:sz w:val="24"/>
          <w:szCs w:val="24"/>
        </w:rPr>
        <w:t>d</w:t>
      </w:r>
      <w:r>
        <w:rPr>
          <w:rFonts w:ascii="Arial" w:eastAsia="Arial" w:hAnsi="Arial" w:cs="Arial"/>
          <w:sz w:val="24"/>
          <w:szCs w:val="24"/>
        </w:rPr>
        <w:t xml:space="preserve">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w:t>
      </w:r>
      <w:r w:rsidR="00B87DE2">
        <w:rPr>
          <w:rFonts w:ascii="Arial" w:eastAsia="Arial" w:hAnsi="Arial" w:cs="Arial"/>
          <w:sz w:val="24"/>
          <w:szCs w:val="24"/>
        </w:rPr>
        <w:t>2017</w:t>
      </w:r>
      <w:r>
        <w:rPr>
          <w:rFonts w:ascii="Arial" w:eastAsia="Arial" w:hAnsi="Arial" w:cs="Arial"/>
          <w:sz w:val="24"/>
          <w:szCs w:val="24"/>
        </w:rPr>
        <w:t>.</w:t>
      </w:r>
    </w:p>
    <w:p w14:paraId="2C76949F" w14:textId="11EC77F4" w:rsidR="00242BBA" w:rsidRDefault="00242BBA"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2 · </w:t>
      </w:r>
      <w:r w:rsidR="0086346C">
        <w:rPr>
          <w:rFonts w:ascii="Arial" w:eastAsia="Arial" w:hAnsi="Arial" w:cs="Arial"/>
          <w:sz w:val="24"/>
          <w:szCs w:val="24"/>
        </w:rPr>
        <w:t>El</w:t>
      </w:r>
      <w:r>
        <w:rPr>
          <w:rFonts w:ascii="Arial" w:eastAsia="Arial" w:hAnsi="Arial" w:cs="Arial"/>
          <w:sz w:val="24"/>
          <w:szCs w:val="24"/>
        </w:rPr>
        <w:t xml:space="preserve"> archivo fuente </w:t>
      </w:r>
      <w:r w:rsidR="0086346C">
        <w:rPr>
          <w:rFonts w:ascii="Arial" w:eastAsia="Arial" w:hAnsi="Arial" w:cs="Arial"/>
          <w:sz w:val="24"/>
          <w:szCs w:val="24"/>
        </w:rPr>
        <w:t>se preserva</w:t>
      </w:r>
      <w:r>
        <w:rPr>
          <w:rFonts w:ascii="Arial" w:eastAsia="Arial" w:hAnsi="Arial" w:cs="Arial"/>
          <w:sz w:val="24"/>
          <w:szCs w:val="24"/>
        </w:rPr>
        <w:t xml:space="preserve"> como respaldo para</w:t>
      </w:r>
      <w:r w:rsidR="0086346C">
        <w:rPr>
          <w:rFonts w:ascii="Arial" w:eastAsia="Arial" w:hAnsi="Arial" w:cs="Arial"/>
          <w:sz w:val="24"/>
          <w:szCs w:val="24"/>
        </w:rPr>
        <w:t xml:space="preserve"> la</w:t>
      </w:r>
      <w:r>
        <w:rPr>
          <w:rFonts w:ascii="Arial" w:eastAsia="Arial" w:hAnsi="Arial" w:cs="Arial"/>
          <w:sz w:val="24"/>
          <w:szCs w:val="24"/>
        </w:rPr>
        <w:t xml:space="preserve"> trazabilidad.</w:t>
      </w:r>
    </w:p>
    <w:p w14:paraId="5C3060E4" w14:textId="7DBEFA9F" w:rsidR="00242BBA" w:rsidRDefault="00242BBA"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3 · </w:t>
      </w:r>
      <w:r>
        <w:rPr>
          <w:rFonts w:ascii="Arial" w:eastAsia="Arial" w:hAnsi="Arial" w:cs="Arial"/>
          <w:sz w:val="24"/>
          <w:szCs w:val="24"/>
        </w:rPr>
        <w:t xml:space="preserve">Reporte en </w:t>
      </w:r>
      <w:r w:rsidR="0086346C">
        <w:rPr>
          <w:rFonts w:ascii="Arial" w:eastAsia="Arial" w:hAnsi="Arial" w:cs="Arial"/>
          <w:sz w:val="24"/>
          <w:szCs w:val="24"/>
        </w:rPr>
        <w:t xml:space="preserve">la </w:t>
      </w:r>
      <w:r>
        <w:rPr>
          <w:rFonts w:ascii="Arial" w:eastAsia="Arial" w:hAnsi="Arial" w:cs="Arial"/>
          <w:sz w:val="24"/>
          <w:szCs w:val="24"/>
        </w:rPr>
        <w:t>consola: total de renglones originales, renglones eliminados y registros válidos conservados.</w:t>
      </w:r>
    </w:p>
    <w:p w14:paraId="4701EF75" w14:textId="77777777" w:rsidR="00242BBA" w:rsidRDefault="00242BBA" w:rsidP="00242BBA">
      <w:pPr>
        <w:spacing w:before="60" w:after="40"/>
      </w:pPr>
      <w:r>
        <w:rPr>
          <w:rFonts w:ascii="Arial" w:eastAsia="Arial" w:hAnsi="Arial" w:cs="Arial"/>
          <w:b/>
          <w:bCs/>
          <w:sz w:val="24"/>
          <w:szCs w:val="24"/>
        </w:rPr>
        <w:t>RESULTADO</w:t>
      </w:r>
    </w:p>
    <w:p w14:paraId="304C332C" w14:textId="49C7EA28" w:rsidR="00242BBA" w:rsidRDefault="00242BBA" w:rsidP="005549BA">
      <w:pPr>
        <w:pStyle w:val="ListParagraph"/>
        <w:numPr>
          <w:ilvl w:val="0"/>
          <w:numId w:val="20"/>
        </w:numPr>
        <w:spacing w:after="40" w:line="240" w:lineRule="auto"/>
        <w:contextualSpacing w:val="0"/>
      </w:pPr>
      <w:proofErr w:type="spellStart"/>
      <w:r>
        <w:rPr>
          <w:rFonts w:ascii="Arial" w:eastAsia="Arial" w:hAnsi="Arial" w:cs="Arial"/>
          <w:b/>
          <w:bCs/>
          <w:sz w:val="24"/>
          <w:szCs w:val="24"/>
        </w:rPr>
        <w:lastRenderedPageBreak/>
        <w:t>Dataset</w:t>
      </w:r>
      <w:proofErr w:type="spellEnd"/>
      <w:r>
        <w:rPr>
          <w:rFonts w:ascii="Arial" w:eastAsia="Arial" w:hAnsi="Arial" w:cs="Arial"/>
          <w:b/>
          <w:bCs/>
          <w:sz w:val="24"/>
          <w:szCs w:val="24"/>
        </w:rPr>
        <w:t xml:space="preserve"> Depurado: </w:t>
      </w:r>
      <w:r>
        <w:rPr>
          <w:rFonts w:ascii="Arial" w:eastAsia="Arial" w:hAnsi="Arial" w:cs="Arial"/>
          <w:sz w:val="24"/>
          <w:szCs w:val="24"/>
        </w:rPr>
        <w:t xml:space="preserve">Archivo </w:t>
      </w:r>
      <w:r w:rsidR="00B87DE2">
        <w:rPr>
          <w:rFonts w:ascii="Arial" w:eastAsia="Arial" w:hAnsi="Arial" w:cs="Arial"/>
          <w:sz w:val="24"/>
          <w:szCs w:val="24"/>
        </w:rPr>
        <w:t>2017</w:t>
      </w:r>
      <w:r>
        <w:rPr>
          <w:rFonts w:ascii="Arial" w:eastAsia="Arial" w:hAnsi="Arial" w:cs="Arial"/>
          <w:sz w:val="24"/>
          <w:szCs w:val="24"/>
        </w:rPr>
        <w:t xml:space="preserve"> libre de renglones estructuralmente vacíos, con </w:t>
      </w:r>
      <w:r w:rsidR="0086346C">
        <w:rPr>
          <w:rFonts w:ascii="Arial" w:eastAsia="Arial" w:hAnsi="Arial" w:cs="Arial"/>
          <w:sz w:val="24"/>
          <w:szCs w:val="24"/>
        </w:rPr>
        <w:t xml:space="preserve">un </w:t>
      </w:r>
      <w:r>
        <w:rPr>
          <w:rFonts w:ascii="Arial" w:eastAsia="Arial" w:hAnsi="Arial" w:cs="Arial"/>
          <w:sz w:val="24"/>
          <w:szCs w:val="24"/>
        </w:rPr>
        <w:t>conteo que refleja exclusivamente</w:t>
      </w:r>
      <w:r w:rsidR="0086346C">
        <w:rPr>
          <w:rFonts w:ascii="Arial" w:eastAsia="Arial" w:hAnsi="Arial" w:cs="Arial"/>
          <w:sz w:val="24"/>
          <w:szCs w:val="24"/>
        </w:rPr>
        <w:t xml:space="preserve"> a</w:t>
      </w:r>
      <w:r>
        <w:rPr>
          <w:rFonts w:ascii="Arial" w:eastAsia="Arial" w:hAnsi="Arial" w:cs="Arial"/>
          <w:sz w:val="24"/>
          <w:szCs w:val="24"/>
        </w:rPr>
        <w:t xml:space="preserve"> beneficiarios reales del padrón.</w:t>
      </w:r>
    </w:p>
    <w:p w14:paraId="7653E663" w14:textId="2E108855" w:rsidR="00242BBA" w:rsidRDefault="00242BBA" w:rsidP="005549BA">
      <w:pPr>
        <w:pStyle w:val="ListParagraph"/>
        <w:numPr>
          <w:ilvl w:val="0"/>
          <w:numId w:val="20"/>
        </w:numPr>
        <w:spacing w:after="40" w:line="240" w:lineRule="auto"/>
        <w:contextualSpacing w:val="0"/>
      </w:pPr>
      <w:r>
        <w:rPr>
          <w:rFonts w:ascii="Arial" w:eastAsia="Arial" w:hAnsi="Arial" w:cs="Arial"/>
          <w:b/>
          <w:bCs/>
          <w:sz w:val="24"/>
          <w:szCs w:val="24"/>
        </w:rPr>
        <w:t xml:space="preserve">Pipeline Estandarizado: </w:t>
      </w:r>
      <w:r>
        <w:rPr>
          <w:rFonts w:ascii="Arial" w:eastAsia="Arial" w:hAnsi="Arial" w:cs="Arial"/>
          <w:sz w:val="24"/>
          <w:szCs w:val="24"/>
        </w:rPr>
        <w:t xml:space="preserve">Primera etapa del pipeline secuencial </w:t>
      </w:r>
      <w:proofErr w:type="spellStart"/>
      <w:r>
        <w:rPr>
          <w:rFonts w:ascii="Arial" w:eastAsia="Arial" w:hAnsi="Arial" w:cs="Arial"/>
          <w:sz w:val="24"/>
          <w:szCs w:val="24"/>
        </w:rPr>
        <w:t>clean</w:t>
      </w:r>
      <w:proofErr w:type="spellEnd"/>
      <w:r>
        <w:rPr>
          <w:rFonts w:ascii="Arial" w:eastAsia="Arial" w:hAnsi="Arial" w:cs="Arial"/>
          <w:sz w:val="24"/>
          <w:szCs w:val="24"/>
        </w:rPr>
        <w:t>_[N]</w:t>
      </w:r>
      <w:r w:rsidR="0086346C">
        <w:rPr>
          <w:rFonts w:ascii="Arial" w:eastAsia="Arial" w:hAnsi="Arial" w:cs="Arial"/>
          <w:sz w:val="24"/>
          <w:szCs w:val="24"/>
        </w:rPr>
        <w:t>,</w:t>
      </w:r>
      <w:r>
        <w:rPr>
          <w:rFonts w:ascii="Arial" w:eastAsia="Arial" w:hAnsi="Arial" w:cs="Arial"/>
          <w:sz w:val="24"/>
          <w:szCs w:val="24"/>
        </w:rPr>
        <w:t xml:space="preserve"> consolidada con</w:t>
      </w:r>
      <w:r w:rsidR="0086346C">
        <w:rPr>
          <w:rFonts w:ascii="Arial" w:eastAsia="Arial" w:hAnsi="Arial" w:cs="Arial"/>
          <w:sz w:val="24"/>
          <w:szCs w:val="24"/>
        </w:rPr>
        <w:t xml:space="preserve"> una</w:t>
      </w:r>
      <w:r>
        <w:rPr>
          <w:rFonts w:ascii="Arial" w:eastAsia="Arial" w:hAnsi="Arial" w:cs="Arial"/>
          <w:sz w:val="24"/>
          <w:szCs w:val="24"/>
        </w:rPr>
        <w:t xml:space="preserve"> orden de ejecución reproducible.</w:t>
      </w:r>
    </w:p>
    <w:p w14:paraId="12282FE4" w14:textId="240F3C66" w:rsidR="007D0271" w:rsidRDefault="00BD4A45" w:rsidP="00D1345D">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778CEA78" wp14:editId="1DE6111F">
            <wp:extent cx="5040000" cy="617026"/>
            <wp:effectExtent l="25400" t="25400" r="90805" b="94615"/>
            <wp:docPr id="154732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216" name="Picture 1547321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40000" cy="617026"/>
                    </a:xfrm>
                    <a:prstGeom prst="rect">
                      <a:avLst/>
                    </a:prstGeom>
                    <a:effectLst>
                      <a:outerShdw blurRad="50800" dist="38100" dir="2700000" algn="tl" rotWithShape="0">
                        <a:prstClr val="black">
                          <a:alpha val="40000"/>
                        </a:prstClr>
                      </a:outerShdw>
                    </a:effectLst>
                  </pic:spPr>
                </pic:pic>
              </a:graphicData>
            </a:graphic>
          </wp:inline>
        </w:drawing>
      </w:r>
    </w:p>
    <w:p w14:paraId="70EAE59F" w14:textId="5F44C395" w:rsidR="007D0271" w:rsidRDefault="007D0271" w:rsidP="00D1345D">
      <w:pPr>
        <w:spacing w:after="160" w:line="259" w:lineRule="auto"/>
        <w:jc w:val="center"/>
        <w:rPr>
          <w:rFonts w:ascii="Arial" w:eastAsia="Times New Roman" w:hAnsi="Arial" w:cs="Arial"/>
          <w:noProof/>
          <w:sz w:val="24"/>
          <w:szCs w:val="24"/>
          <w:lang w:val="es-MX" w:eastAsia="es-MX"/>
        </w:rPr>
      </w:pPr>
    </w:p>
    <w:p w14:paraId="7820EA87" w14:textId="0334C7EE" w:rsidR="00242BBA" w:rsidRDefault="00242BBA" w:rsidP="00242BBA">
      <w:pPr>
        <w:spacing w:after="60"/>
      </w:pPr>
      <w:r>
        <w:rPr>
          <w:rFonts w:ascii="Arial" w:eastAsia="Arial" w:hAnsi="Arial" w:cs="Arial"/>
          <w:b/>
          <w:bCs/>
          <w:sz w:val="24"/>
          <w:szCs w:val="24"/>
        </w:rPr>
        <w:t>PPABE-1</w:t>
      </w:r>
      <w:r w:rsidR="00BD4A45">
        <w:rPr>
          <w:rFonts w:ascii="Arial" w:eastAsia="Arial" w:hAnsi="Arial" w:cs="Arial"/>
          <w:b/>
          <w:bCs/>
          <w:sz w:val="24"/>
          <w:szCs w:val="24"/>
        </w:rPr>
        <w:t>769</w:t>
      </w:r>
      <w:r>
        <w:rPr>
          <w:rFonts w:ascii="Arial" w:eastAsia="Arial" w:hAnsi="Arial" w:cs="Arial"/>
          <w:b/>
          <w:bCs/>
          <w:sz w:val="24"/>
          <w:szCs w:val="24"/>
        </w:rPr>
        <w:t xml:space="preserve">: Limpieza de Caracteres Especiales del Padrón </w:t>
      </w:r>
      <w:r w:rsidR="00B87DE2">
        <w:rPr>
          <w:rFonts w:ascii="Arial" w:eastAsia="Arial" w:hAnsi="Arial" w:cs="Arial"/>
          <w:b/>
          <w:bCs/>
          <w:sz w:val="24"/>
          <w:szCs w:val="24"/>
        </w:rPr>
        <w:t>2017</w:t>
      </w:r>
      <w:r>
        <w:rPr>
          <w:rFonts w:ascii="Arial" w:eastAsia="Arial" w:hAnsi="Arial" w:cs="Arial"/>
          <w:b/>
          <w:bCs/>
          <w:sz w:val="24"/>
          <w:szCs w:val="24"/>
        </w:rPr>
        <w:t xml:space="preserve"> — Sustitución de Secuencias Unicode Corruptas</w:t>
      </w:r>
    </w:p>
    <w:p w14:paraId="21D24557" w14:textId="4022ADCC" w:rsidR="00242BBA" w:rsidRDefault="00242BBA" w:rsidP="00242BBA">
      <w:pPr>
        <w:spacing w:after="60"/>
        <w:jc w:val="both"/>
      </w:pPr>
      <w:r>
        <w:rPr>
          <w:rFonts w:ascii="Arial" w:eastAsia="Arial" w:hAnsi="Arial" w:cs="Arial"/>
          <w:sz w:val="24"/>
          <w:szCs w:val="24"/>
        </w:rPr>
        <w:t>Ejecución de la segunda etapa del pipeline</w:t>
      </w:r>
      <w:r w:rsidR="00415A9E">
        <w:rPr>
          <w:rFonts w:ascii="Arial" w:eastAsia="Arial" w:hAnsi="Arial" w:cs="Arial"/>
          <w:sz w:val="24"/>
          <w:szCs w:val="24"/>
        </w:rPr>
        <w:t>,</w:t>
      </w:r>
      <w:r>
        <w:rPr>
          <w:rFonts w:ascii="Arial" w:eastAsia="Arial" w:hAnsi="Arial" w:cs="Arial"/>
          <w:sz w:val="24"/>
          <w:szCs w:val="24"/>
        </w:rPr>
        <w:t xml:space="preserve"> aplicando el diccionario de sustituciones sobre los campos de texto del padrón </w:t>
      </w:r>
      <w:r w:rsidR="00B87DE2">
        <w:rPr>
          <w:rFonts w:ascii="Arial" w:eastAsia="Arial" w:hAnsi="Arial" w:cs="Arial"/>
          <w:sz w:val="24"/>
          <w:szCs w:val="24"/>
        </w:rPr>
        <w:t>2017</w:t>
      </w:r>
      <w:r>
        <w:rPr>
          <w:rFonts w:ascii="Arial" w:eastAsia="Arial" w:hAnsi="Arial" w:cs="Arial"/>
          <w:sz w:val="24"/>
          <w:szCs w:val="24"/>
        </w:rPr>
        <w:t>, en particular</w:t>
      </w:r>
      <w:r w:rsidR="00415A9E">
        <w:rPr>
          <w:rFonts w:ascii="Arial" w:eastAsia="Arial" w:hAnsi="Arial" w:cs="Arial"/>
          <w:sz w:val="24"/>
          <w:szCs w:val="24"/>
        </w:rPr>
        <w:t xml:space="preserve"> los</w:t>
      </w:r>
      <w:r>
        <w:rPr>
          <w:rFonts w:ascii="Arial" w:eastAsia="Arial" w:hAnsi="Arial" w:cs="Arial"/>
          <w:sz w:val="24"/>
          <w:szCs w:val="24"/>
        </w:rPr>
        <w:t xml:space="preserve"> datos de domicilio, para restaurar caracteres del español corruptos.</w:t>
      </w:r>
    </w:p>
    <w:p w14:paraId="1ABADDAB" w14:textId="77777777" w:rsidR="00242BBA" w:rsidRDefault="00242BBA" w:rsidP="00242BBA">
      <w:pPr>
        <w:spacing w:before="60" w:after="40"/>
      </w:pPr>
      <w:r>
        <w:rPr>
          <w:rFonts w:ascii="Arial" w:eastAsia="Arial" w:hAnsi="Arial" w:cs="Arial"/>
          <w:b/>
          <w:bCs/>
          <w:sz w:val="24"/>
          <w:szCs w:val="24"/>
        </w:rPr>
        <w:t>Actividades Elaboradas:</w:t>
      </w:r>
    </w:p>
    <w:p w14:paraId="0DD6B268" w14:textId="73F9EDE1" w:rsidR="00242BBA" w:rsidRDefault="00242BBA" w:rsidP="005549BA">
      <w:pPr>
        <w:pStyle w:val="ListParagraph"/>
        <w:numPr>
          <w:ilvl w:val="0"/>
          <w:numId w:val="15"/>
        </w:numPr>
        <w:spacing w:after="40" w:line="240" w:lineRule="auto"/>
        <w:contextualSpacing w:val="0"/>
      </w:pPr>
      <w:r>
        <w:rPr>
          <w:rFonts w:ascii="Arial" w:eastAsia="Arial" w:hAnsi="Arial" w:cs="Arial"/>
          <w:b/>
          <w:bCs/>
          <w:sz w:val="24"/>
          <w:szCs w:val="24"/>
        </w:rPr>
        <w:t xml:space="preserve">Paso 1 · </w:t>
      </w:r>
      <w:r w:rsidR="00415A9E">
        <w:rPr>
          <w:rFonts w:ascii="Arial" w:eastAsia="Arial" w:hAnsi="Arial" w:cs="Arial"/>
          <w:sz w:val="24"/>
          <w:szCs w:val="24"/>
        </w:rPr>
        <w:t>La e</w:t>
      </w:r>
      <w:r>
        <w:rPr>
          <w:rFonts w:ascii="Arial" w:eastAsia="Arial" w:hAnsi="Arial" w:cs="Arial"/>
          <w:sz w:val="24"/>
          <w:szCs w:val="24"/>
        </w:rPr>
        <w:t>jecución de clean_1</w:t>
      </w:r>
      <w:r w:rsidR="00415A9E">
        <w:rPr>
          <w:rFonts w:ascii="Arial" w:eastAsia="Arial" w:hAnsi="Arial" w:cs="Arial"/>
          <w:sz w:val="24"/>
          <w:szCs w:val="24"/>
        </w:rPr>
        <w:t xml:space="preserve"> elimina o transforma caracteres especiales</w:t>
      </w:r>
      <w:r>
        <w:rPr>
          <w:rFonts w:ascii="Arial" w:eastAsia="Arial" w:hAnsi="Arial" w:cs="Arial"/>
          <w:sz w:val="24"/>
          <w:szCs w:val="24"/>
        </w:rPr>
        <w:t xml:space="preserve"> </w:t>
      </w:r>
      <w:r w:rsidR="00415A9E">
        <w:rPr>
          <w:rFonts w:ascii="Arial" w:eastAsia="Arial" w:hAnsi="Arial" w:cs="Arial"/>
          <w:sz w:val="24"/>
          <w:szCs w:val="24"/>
        </w:rPr>
        <w:t>en</w:t>
      </w:r>
      <w:r>
        <w:rPr>
          <w:rFonts w:ascii="Arial" w:eastAsia="Arial" w:hAnsi="Arial" w:cs="Arial"/>
          <w:sz w:val="24"/>
          <w:szCs w:val="24"/>
        </w:rPr>
        <w:t xml:space="preserve"> el data</w:t>
      </w:r>
      <w:r w:rsidR="007C5B72">
        <w:rPr>
          <w:rFonts w:ascii="Arial" w:eastAsia="Arial" w:hAnsi="Arial" w:cs="Arial"/>
          <w:sz w:val="24"/>
          <w:szCs w:val="24"/>
        </w:rPr>
        <w:t xml:space="preserve"> </w:t>
      </w:r>
      <w:r>
        <w:rPr>
          <w:rFonts w:ascii="Arial" w:eastAsia="Arial" w:hAnsi="Arial" w:cs="Arial"/>
          <w:sz w:val="24"/>
          <w:szCs w:val="24"/>
        </w:rPr>
        <w:t xml:space="preserve">set depurado del ejercicio </w:t>
      </w:r>
      <w:r w:rsidR="00B87DE2">
        <w:rPr>
          <w:rFonts w:ascii="Arial" w:eastAsia="Arial" w:hAnsi="Arial" w:cs="Arial"/>
          <w:sz w:val="24"/>
          <w:szCs w:val="24"/>
        </w:rPr>
        <w:t>2017</w:t>
      </w:r>
      <w:r>
        <w:rPr>
          <w:rFonts w:ascii="Arial" w:eastAsia="Arial" w:hAnsi="Arial" w:cs="Arial"/>
          <w:sz w:val="24"/>
          <w:szCs w:val="24"/>
        </w:rPr>
        <w:t xml:space="preserve">; </w:t>
      </w:r>
      <w:r w:rsidR="00415A9E">
        <w:rPr>
          <w:rFonts w:ascii="Arial" w:eastAsia="Arial" w:hAnsi="Arial" w:cs="Arial"/>
          <w:sz w:val="24"/>
          <w:szCs w:val="24"/>
        </w:rPr>
        <w:t>se</w:t>
      </w:r>
      <w:r>
        <w:rPr>
          <w:rFonts w:ascii="Arial" w:eastAsia="Arial" w:hAnsi="Arial" w:cs="Arial"/>
          <w:sz w:val="24"/>
          <w:szCs w:val="24"/>
        </w:rPr>
        <w:t xml:space="preserve"> </w:t>
      </w:r>
      <w:r w:rsidR="00415A9E">
        <w:rPr>
          <w:rFonts w:ascii="Arial" w:eastAsia="Arial" w:hAnsi="Arial" w:cs="Arial"/>
          <w:sz w:val="24"/>
          <w:szCs w:val="24"/>
        </w:rPr>
        <w:t xml:space="preserve">aplica </w:t>
      </w:r>
      <w:r>
        <w:rPr>
          <w:rFonts w:ascii="Arial" w:eastAsia="Arial" w:hAnsi="Arial" w:cs="Arial"/>
          <w:sz w:val="24"/>
          <w:szCs w:val="24"/>
        </w:rPr>
        <w:t>el diccionario de sustituciones a partir de patrones</w:t>
      </w:r>
      <w:r w:rsidR="00415A9E">
        <w:rPr>
          <w:rFonts w:ascii="Arial" w:eastAsia="Arial" w:hAnsi="Arial" w:cs="Arial"/>
          <w:sz w:val="24"/>
          <w:szCs w:val="24"/>
        </w:rPr>
        <w:t xml:space="preserve"> </w:t>
      </w:r>
      <w:r>
        <w:rPr>
          <w:rFonts w:ascii="Arial" w:eastAsia="Arial" w:hAnsi="Arial" w:cs="Arial"/>
          <w:sz w:val="24"/>
          <w:szCs w:val="24"/>
        </w:rPr>
        <w:t>detectados</w:t>
      </w:r>
      <w:r w:rsidR="00415A9E">
        <w:rPr>
          <w:rFonts w:ascii="Arial" w:eastAsia="Arial" w:hAnsi="Arial" w:cs="Arial"/>
          <w:sz w:val="24"/>
          <w:szCs w:val="24"/>
        </w:rPr>
        <w:t xml:space="preserve"> previamente</w:t>
      </w:r>
      <w:r>
        <w:rPr>
          <w:rFonts w:ascii="Arial" w:eastAsia="Arial" w:hAnsi="Arial" w:cs="Arial"/>
          <w:sz w:val="24"/>
          <w:szCs w:val="24"/>
        </w:rPr>
        <w:t>.</w:t>
      </w:r>
    </w:p>
    <w:p w14:paraId="0086E5A0" w14:textId="2D21ABE5" w:rsidR="00242BBA" w:rsidRDefault="00242BBA" w:rsidP="005549BA">
      <w:pPr>
        <w:pStyle w:val="ListParagraph"/>
        <w:numPr>
          <w:ilvl w:val="0"/>
          <w:numId w:val="15"/>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 xml:space="preserve">Transformaciones </w:t>
      </w:r>
      <w:r w:rsidR="007C5B72">
        <w:rPr>
          <w:rFonts w:ascii="Arial" w:eastAsia="Arial" w:hAnsi="Arial" w:cs="Arial"/>
          <w:sz w:val="24"/>
          <w:szCs w:val="24"/>
        </w:rPr>
        <w:t xml:space="preserve">del </w:t>
      </w:r>
      <w:r>
        <w:rPr>
          <w:rFonts w:ascii="Arial" w:eastAsia="Arial" w:hAnsi="Arial" w:cs="Arial"/>
          <w:sz w:val="24"/>
          <w:szCs w:val="24"/>
        </w:rPr>
        <w:t>Bloque 1 (multi</w:t>
      </w:r>
      <w:r w:rsidR="007C5B72">
        <w:rPr>
          <w:rFonts w:ascii="Arial" w:eastAsia="Arial" w:hAnsi="Arial" w:cs="Arial"/>
          <w:sz w:val="24"/>
          <w:szCs w:val="24"/>
        </w:rPr>
        <w:t>-</w:t>
      </w:r>
      <w:r>
        <w:rPr>
          <w:rFonts w:ascii="Arial" w:eastAsia="Arial" w:hAnsi="Arial" w:cs="Arial"/>
          <w:sz w:val="24"/>
          <w:szCs w:val="24"/>
        </w:rPr>
        <w:t xml:space="preserve">carácter): secuencias \u00c3\u00a1 → Á, \u00c3\u00a9 → É, \u00c3\u00ad → Í. Bloque 2 (carácter único): apóstrofos tipográficos → Ñ, comillas tipográficas → </w:t>
      </w:r>
      <w:proofErr w:type="spellStart"/>
      <w:r>
        <w:rPr>
          <w:rFonts w:ascii="Arial" w:eastAsia="Arial" w:hAnsi="Arial" w:cs="Arial"/>
          <w:sz w:val="24"/>
          <w:szCs w:val="24"/>
        </w:rPr>
        <w:t>Ó</w:t>
      </w:r>
      <w:proofErr w:type="spellEnd"/>
      <w:r>
        <w:rPr>
          <w:rFonts w:ascii="Arial" w:eastAsia="Arial" w:hAnsi="Arial" w:cs="Arial"/>
          <w:sz w:val="24"/>
          <w:szCs w:val="24"/>
        </w:rPr>
        <w:t>, bytes C1 (\x81, \x8D, \x90) → letras españolas; eliminación de BOM, llaves y barras residuales.</w:t>
      </w:r>
    </w:p>
    <w:p w14:paraId="5223D42F" w14:textId="4C546FAA" w:rsidR="00242BBA" w:rsidRDefault="00242BBA" w:rsidP="005549BA">
      <w:pPr>
        <w:pStyle w:val="ListParagraph"/>
        <w:numPr>
          <w:ilvl w:val="0"/>
          <w:numId w:val="15"/>
        </w:numPr>
        <w:spacing w:after="40" w:line="240" w:lineRule="auto"/>
        <w:contextualSpacing w:val="0"/>
      </w:pPr>
      <w:r>
        <w:rPr>
          <w:rFonts w:ascii="Arial" w:eastAsia="Arial" w:hAnsi="Arial" w:cs="Arial"/>
          <w:b/>
          <w:bCs/>
          <w:sz w:val="24"/>
          <w:szCs w:val="24"/>
        </w:rPr>
        <w:t xml:space="preserve">Paso 3 · </w:t>
      </w:r>
      <w:r>
        <w:rPr>
          <w:rFonts w:ascii="Arial" w:eastAsia="Arial" w:hAnsi="Arial" w:cs="Arial"/>
          <w:sz w:val="24"/>
          <w:szCs w:val="24"/>
        </w:rPr>
        <w:t xml:space="preserve">Generación del archivo </w:t>
      </w:r>
      <w:r w:rsidR="00B87DE2">
        <w:rPr>
          <w:rFonts w:ascii="Arial" w:eastAsia="Arial" w:hAnsi="Arial" w:cs="Arial"/>
          <w:sz w:val="24"/>
          <w:szCs w:val="24"/>
        </w:rPr>
        <w:t>2017</w:t>
      </w:r>
      <w:r>
        <w:rPr>
          <w:rFonts w:ascii="Arial" w:eastAsia="Arial" w:hAnsi="Arial" w:cs="Arial"/>
          <w:sz w:val="24"/>
          <w:szCs w:val="24"/>
        </w:rPr>
        <w:t xml:space="preserve">_chars.csv; reporte ejecutivo con </w:t>
      </w:r>
      <w:r w:rsidR="007C5B72">
        <w:rPr>
          <w:rFonts w:ascii="Arial" w:eastAsia="Arial" w:hAnsi="Arial" w:cs="Arial"/>
          <w:sz w:val="24"/>
          <w:szCs w:val="24"/>
        </w:rPr>
        <w:t xml:space="preserve">el </w:t>
      </w:r>
      <w:r>
        <w:rPr>
          <w:rFonts w:ascii="Arial" w:eastAsia="Arial" w:hAnsi="Arial" w:cs="Arial"/>
          <w:sz w:val="24"/>
          <w:szCs w:val="24"/>
        </w:rPr>
        <w:t xml:space="preserve">total de sustituciones realizadas en el </w:t>
      </w:r>
      <w:proofErr w:type="spellStart"/>
      <w:r>
        <w:rPr>
          <w:rFonts w:ascii="Arial" w:eastAsia="Arial" w:hAnsi="Arial" w:cs="Arial"/>
          <w:sz w:val="24"/>
          <w:szCs w:val="24"/>
        </w:rPr>
        <w:t>dataset</w:t>
      </w:r>
      <w:proofErr w:type="spellEnd"/>
      <w:r>
        <w:rPr>
          <w:rFonts w:ascii="Arial" w:eastAsia="Arial" w:hAnsi="Arial" w:cs="Arial"/>
          <w:sz w:val="24"/>
          <w:szCs w:val="24"/>
        </w:rPr>
        <w:t>.</w:t>
      </w:r>
    </w:p>
    <w:p w14:paraId="438FFD98" w14:textId="77777777" w:rsidR="00242BBA" w:rsidRDefault="00242BBA" w:rsidP="00242BBA">
      <w:pPr>
        <w:spacing w:before="60" w:after="40"/>
      </w:pPr>
      <w:r>
        <w:rPr>
          <w:rFonts w:ascii="Arial" w:eastAsia="Arial" w:hAnsi="Arial" w:cs="Arial"/>
          <w:b/>
          <w:bCs/>
          <w:sz w:val="24"/>
          <w:szCs w:val="24"/>
        </w:rPr>
        <w:t>RESULTADO</w:t>
      </w:r>
    </w:p>
    <w:p w14:paraId="06009274" w14:textId="3F9CD65D" w:rsidR="00242BBA" w:rsidRDefault="00242BBA" w:rsidP="005549BA">
      <w:pPr>
        <w:pStyle w:val="ListParagraph"/>
        <w:numPr>
          <w:ilvl w:val="0"/>
          <w:numId w:val="15"/>
        </w:numPr>
        <w:spacing w:after="40" w:line="240" w:lineRule="auto"/>
        <w:contextualSpacing w:val="0"/>
      </w:pPr>
      <w:proofErr w:type="spellStart"/>
      <w:r>
        <w:rPr>
          <w:rFonts w:ascii="Arial" w:eastAsia="Arial" w:hAnsi="Arial" w:cs="Arial"/>
          <w:b/>
          <w:bCs/>
          <w:sz w:val="24"/>
          <w:szCs w:val="24"/>
        </w:rPr>
        <w:t>Dataset</w:t>
      </w:r>
      <w:proofErr w:type="spellEnd"/>
      <w:r>
        <w:rPr>
          <w:rFonts w:ascii="Arial" w:eastAsia="Arial" w:hAnsi="Arial" w:cs="Arial"/>
          <w:b/>
          <w:bCs/>
          <w:sz w:val="24"/>
          <w:szCs w:val="24"/>
        </w:rPr>
        <w:t xml:space="preserve"> Saneado: </w:t>
      </w:r>
      <w:r>
        <w:rPr>
          <w:rFonts w:ascii="Arial" w:eastAsia="Arial" w:hAnsi="Arial" w:cs="Arial"/>
          <w:sz w:val="24"/>
          <w:szCs w:val="24"/>
        </w:rPr>
        <w:t xml:space="preserve">Archivo </w:t>
      </w:r>
      <w:r w:rsidR="00B87DE2">
        <w:rPr>
          <w:rFonts w:ascii="Arial" w:eastAsia="Arial" w:hAnsi="Arial" w:cs="Arial"/>
          <w:sz w:val="24"/>
          <w:szCs w:val="24"/>
        </w:rPr>
        <w:t>2017</w:t>
      </w:r>
      <w:r>
        <w:rPr>
          <w:rFonts w:ascii="Arial" w:eastAsia="Arial" w:hAnsi="Arial" w:cs="Arial"/>
          <w:sz w:val="24"/>
          <w:szCs w:val="24"/>
        </w:rPr>
        <w:t xml:space="preserve"> libre de caracteres Unicode corruptos, con </w:t>
      </w:r>
      <w:r w:rsidR="00E603D4">
        <w:rPr>
          <w:rFonts w:ascii="Arial" w:eastAsia="Arial" w:hAnsi="Arial" w:cs="Arial"/>
          <w:sz w:val="24"/>
          <w:szCs w:val="24"/>
        </w:rPr>
        <w:t xml:space="preserve">las </w:t>
      </w:r>
      <w:r>
        <w:rPr>
          <w:rFonts w:ascii="Arial" w:eastAsia="Arial" w:hAnsi="Arial" w:cs="Arial"/>
          <w:sz w:val="24"/>
          <w:szCs w:val="24"/>
        </w:rPr>
        <w:t>letras acentuadas del español restauradas y sin pérdida de información.</w:t>
      </w:r>
    </w:p>
    <w:p w14:paraId="2A06B389" w14:textId="3C30E3FD" w:rsidR="00F11BEE" w:rsidRPr="00242BBA" w:rsidRDefault="00242BBA" w:rsidP="005549BA">
      <w:pPr>
        <w:pStyle w:val="ListParagraph"/>
        <w:numPr>
          <w:ilvl w:val="0"/>
          <w:numId w:val="15"/>
        </w:numPr>
        <w:spacing w:after="40" w:line="240" w:lineRule="auto"/>
        <w:contextualSpacing w:val="0"/>
      </w:pPr>
      <w:r>
        <w:rPr>
          <w:rFonts w:ascii="Arial" w:eastAsia="Arial" w:hAnsi="Arial" w:cs="Arial"/>
          <w:b/>
          <w:bCs/>
          <w:sz w:val="24"/>
          <w:szCs w:val="24"/>
        </w:rPr>
        <w:t xml:space="preserve">Continuidad del Pipeline: </w:t>
      </w:r>
      <w:r>
        <w:rPr>
          <w:rFonts w:ascii="Arial" w:eastAsia="Arial" w:hAnsi="Arial" w:cs="Arial"/>
          <w:sz w:val="24"/>
          <w:szCs w:val="24"/>
        </w:rPr>
        <w:t xml:space="preserve">Segunda etapa ejecutada con éxito; archivo en condiciones óptimas para </w:t>
      </w:r>
      <w:r w:rsidR="00E603D4">
        <w:rPr>
          <w:rFonts w:ascii="Arial" w:eastAsia="Arial" w:hAnsi="Arial" w:cs="Arial"/>
          <w:sz w:val="24"/>
          <w:szCs w:val="24"/>
        </w:rPr>
        <w:t xml:space="preserve">la </w:t>
      </w:r>
      <w:r>
        <w:rPr>
          <w:rFonts w:ascii="Arial" w:eastAsia="Arial" w:hAnsi="Arial" w:cs="Arial"/>
          <w:sz w:val="24"/>
          <w:szCs w:val="24"/>
        </w:rPr>
        <w:t>limpieza de caracteres invisibles.</w:t>
      </w:r>
    </w:p>
    <w:p w14:paraId="23849627" w14:textId="338FAA83" w:rsidR="00F57883" w:rsidRDefault="00BD4A45" w:rsidP="00AC29AA">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298D1FE9" wp14:editId="1AE6A8CA">
            <wp:extent cx="5040000" cy="326762"/>
            <wp:effectExtent l="25400" t="25400" r="78105" b="92710"/>
            <wp:docPr id="20561861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86104" name="Picture 205618610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40000" cy="326762"/>
                    </a:xfrm>
                    <a:prstGeom prst="rect">
                      <a:avLst/>
                    </a:prstGeom>
                    <a:effectLst>
                      <a:outerShdw blurRad="50800" dist="38100" dir="2700000" algn="tl" rotWithShape="0">
                        <a:prstClr val="black">
                          <a:alpha val="40000"/>
                        </a:prstClr>
                      </a:outerShdw>
                    </a:effectLst>
                  </pic:spPr>
                </pic:pic>
              </a:graphicData>
            </a:graphic>
          </wp:inline>
        </w:drawing>
      </w:r>
    </w:p>
    <w:p w14:paraId="0BB8D845" w14:textId="6F0F3344" w:rsidR="001E7C4F" w:rsidRDefault="001E7C4F" w:rsidP="00AC29AA">
      <w:pPr>
        <w:jc w:val="center"/>
        <w:rPr>
          <w:rFonts w:ascii="Arial" w:eastAsia="Times New Roman" w:hAnsi="Arial" w:cs="Arial"/>
          <w:noProof/>
          <w:sz w:val="24"/>
          <w:szCs w:val="24"/>
          <w:lang w:val="es-MX" w:eastAsia="es-MX"/>
        </w:rPr>
      </w:pPr>
    </w:p>
    <w:p w14:paraId="51C9EED5" w14:textId="447F1026" w:rsidR="00242BBA" w:rsidRDefault="00242BBA" w:rsidP="00242BBA">
      <w:pPr>
        <w:spacing w:after="60"/>
      </w:pPr>
      <w:r>
        <w:rPr>
          <w:rFonts w:ascii="Arial" w:eastAsia="Arial" w:hAnsi="Arial" w:cs="Arial"/>
          <w:b/>
          <w:bCs/>
          <w:sz w:val="24"/>
          <w:szCs w:val="24"/>
        </w:rPr>
        <w:t>PPABE-1</w:t>
      </w:r>
      <w:r w:rsidR="003D6771">
        <w:rPr>
          <w:rFonts w:ascii="Arial" w:eastAsia="Arial" w:hAnsi="Arial" w:cs="Arial"/>
          <w:b/>
          <w:bCs/>
          <w:sz w:val="24"/>
          <w:szCs w:val="24"/>
        </w:rPr>
        <w:t>770</w:t>
      </w:r>
      <w:r>
        <w:rPr>
          <w:rFonts w:ascii="Arial" w:eastAsia="Arial" w:hAnsi="Arial" w:cs="Arial"/>
          <w:b/>
          <w:bCs/>
          <w:sz w:val="24"/>
          <w:szCs w:val="24"/>
        </w:rPr>
        <w:t xml:space="preserve">: Depuración de Caracteres Invisibles del Padrón </w:t>
      </w:r>
      <w:r w:rsidR="00B87DE2">
        <w:rPr>
          <w:rFonts w:ascii="Arial" w:eastAsia="Arial" w:hAnsi="Arial" w:cs="Arial"/>
          <w:b/>
          <w:bCs/>
          <w:sz w:val="24"/>
          <w:szCs w:val="24"/>
        </w:rPr>
        <w:t>2017</w:t>
      </w:r>
      <w:r>
        <w:rPr>
          <w:rFonts w:ascii="Arial" w:eastAsia="Arial" w:hAnsi="Arial" w:cs="Arial"/>
          <w:b/>
          <w:bCs/>
          <w:sz w:val="24"/>
          <w:szCs w:val="24"/>
        </w:rPr>
        <w:t xml:space="preserve"> — Espacios Laterales, Tabuladores y Dobles Espacios</w:t>
      </w:r>
    </w:p>
    <w:p w14:paraId="4ADC3EAA" w14:textId="185FAEF6" w:rsidR="00242BBA" w:rsidRDefault="00242BBA" w:rsidP="00242BBA">
      <w:pPr>
        <w:spacing w:after="60"/>
        <w:jc w:val="both"/>
      </w:pPr>
      <w:r>
        <w:rPr>
          <w:rFonts w:ascii="Arial" w:eastAsia="Arial" w:hAnsi="Arial" w:cs="Arial"/>
          <w:sz w:val="24"/>
          <w:szCs w:val="24"/>
        </w:rPr>
        <w:lastRenderedPageBreak/>
        <w:t xml:space="preserve">Incorporación de la tercera etapa del pipeline para eliminar caracteres invisibles incrustados en </w:t>
      </w:r>
      <w:r w:rsidR="00E603D4">
        <w:rPr>
          <w:rFonts w:ascii="Arial" w:eastAsia="Arial" w:hAnsi="Arial" w:cs="Arial"/>
          <w:sz w:val="24"/>
          <w:szCs w:val="24"/>
        </w:rPr>
        <w:t xml:space="preserve">las </w:t>
      </w:r>
      <w:r>
        <w:rPr>
          <w:rFonts w:ascii="Arial" w:eastAsia="Arial" w:hAnsi="Arial" w:cs="Arial"/>
          <w:sz w:val="24"/>
          <w:szCs w:val="24"/>
        </w:rPr>
        <w:t xml:space="preserve">celdas del padrón </w:t>
      </w:r>
      <w:r w:rsidR="00B87DE2">
        <w:rPr>
          <w:rFonts w:ascii="Arial" w:eastAsia="Arial" w:hAnsi="Arial" w:cs="Arial"/>
          <w:sz w:val="24"/>
          <w:szCs w:val="24"/>
        </w:rPr>
        <w:t>2017</w:t>
      </w:r>
      <w:r>
        <w:rPr>
          <w:rFonts w:ascii="Arial" w:eastAsia="Arial" w:hAnsi="Arial" w:cs="Arial"/>
          <w:sz w:val="24"/>
          <w:szCs w:val="24"/>
        </w:rPr>
        <w:t>: espacios laterales, tabuladores, saltos de línea y dobles espacios</w:t>
      </w:r>
      <w:r w:rsidR="00415A9E">
        <w:rPr>
          <w:rFonts w:ascii="Arial" w:eastAsia="Arial" w:hAnsi="Arial" w:cs="Arial"/>
          <w:sz w:val="24"/>
          <w:szCs w:val="24"/>
        </w:rPr>
        <w:t>,</w:t>
      </w:r>
      <w:r>
        <w:rPr>
          <w:rFonts w:ascii="Arial" w:eastAsia="Arial" w:hAnsi="Arial" w:cs="Arial"/>
          <w:sz w:val="24"/>
          <w:szCs w:val="24"/>
        </w:rPr>
        <w:t xml:space="preserve"> que </w:t>
      </w:r>
      <w:r w:rsidR="00415A9E">
        <w:rPr>
          <w:rFonts w:ascii="Arial" w:eastAsia="Arial" w:hAnsi="Arial" w:cs="Arial"/>
          <w:sz w:val="24"/>
          <w:szCs w:val="24"/>
        </w:rPr>
        <w:t>impiden encontrar valores</w:t>
      </w:r>
      <w:r>
        <w:rPr>
          <w:rFonts w:ascii="Arial" w:eastAsia="Arial" w:hAnsi="Arial" w:cs="Arial"/>
          <w:sz w:val="24"/>
          <w:szCs w:val="24"/>
        </w:rPr>
        <w:t xml:space="preserve"> </w:t>
      </w:r>
      <w:r w:rsidR="00415A9E">
        <w:rPr>
          <w:rFonts w:ascii="Arial" w:eastAsia="Arial" w:hAnsi="Arial" w:cs="Arial"/>
          <w:sz w:val="24"/>
          <w:szCs w:val="24"/>
        </w:rPr>
        <w:t>e</w:t>
      </w:r>
      <w:r>
        <w:rPr>
          <w:rFonts w:ascii="Arial" w:eastAsia="Arial" w:hAnsi="Arial" w:cs="Arial"/>
          <w:sz w:val="24"/>
          <w:szCs w:val="24"/>
        </w:rPr>
        <w:t xml:space="preserve">n </w:t>
      </w:r>
      <w:r w:rsidR="00E603D4">
        <w:rPr>
          <w:rFonts w:ascii="Arial" w:eastAsia="Arial" w:hAnsi="Arial" w:cs="Arial"/>
          <w:sz w:val="24"/>
          <w:szCs w:val="24"/>
        </w:rPr>
        <w:t xml:space="preserve">los </w:t>
      </w:r>
      <w:r>
        <w:rPr>
          <w:rFonts w:ascii="Arial" w:eastAsia="Arial" w:hAnsi="Arial" w:cs="Arial"/>
          <w:sz w:val="24"/>
          <w:szCs w:val="24"/>
        </w:rPr>
        <w:t>catálogos oficiales.</w:t>
      </w:r>
    </w:p>
    <w:p w14:paraId="7E5CDF10" w14:textId="77777777" w:rsidR="00242BBA" w:rsidRDefault="00242BBA" w:rsidP="00242BBA">
      <w:pPr>
        <w:spacing w:before="60" w:after="40"/>
      </w:pPr>
      <w:r>
        <w:rPr>
          <w:rFonts w:ascii="Arial" w:eastAsia="Arial" w:hAnsi="Arial" w:cs="Arial"/>
          <w:b/>
          <w:bCs/>
          <w:sz w:val="24"/>
          <w:szCs w:val="24"/>
        </w:rPr>
        <w:t>Actividades Elaboradas:</w:t>
      </w:r>
    </w:p>
    <w:p w14:paraId="4BE66AD0" w14:textId="783633F4" w:rsidR="00242BBA" w:rsidRDefault="00242BBA"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Ejecución del script clean_2</w:t>
      </w:r>
      <w:r w:rsidR="00415A9E">
        <w:rPr>
          <w:rFonts w:ascii="Arial" w:eastAsia="Arial" w:hAnsi="Arial" w:cs="Arial"/>
          <w:sz w:val="24"/>
          <w:szCs w:val="24"/>
        </w:rPr>
        <w:t xml:space="preserve"> limpieza de espacios laterales o caracteres invisibles</w:t>
      </w:r>
      <w:r>
        <w:rPr>
          <w:rFonts w:ascii="Arial" w:eastAsia="Arial" w:hAnsi="Arial" w:cs="Arial"/>
          <w:sz w:val="24"/>
          <w:szCs w:val="24"/>
        </w:rPr>
        <w:t xml:space="preserve"> sobre el archivo saneado </w:t>
      </w:r>
      <w:r w:rsidR="00415A9E">
        <w:rPr>
          <w:rFonts w:ascii="Arial" w:eastAsia="Arial" w:hAnsi="Arial" w:cs="Arial"/>
          <w:sz w:val="24"/>
          <w:szCs w:val="24"/>
        </w:rPr>
        <w:t>anteriormente</w:t>
      </w:r>
      <w:r>
        <w:rPr>
          <w:rFonts w:ascii="Arial" w:eastAsia="Arial" w:hAnsi="Arial" w:cs="Arial"/>
          <w:sz w:val="24"/>
          <w:szCs w:val="24"/>
        </w:rPr>
        <w:t>; rutina de tres operaciones por celda</w:t>
      </w:r>
      <w:r w:rsidR="00E603D4">
        <w:rPr>
          <w:rFonts w:ascii="Arial" w:eastAsia="Arial" w:hAnsi="Arial" w:cs="Arial"/>
          <w:sz w:val="24"/>
          <w:szCs w:val="24"/>
        </w:rPr>
        <w:t>,</w:t>
      </w:r>
      <w:r>
        <w:rPr>
          <w:rFonts w:ascii="Arial" w:eastAsia="Arial" w:hAnsi="Arial" w:cs="Arial"/>
          <w:sz w:val="24"/>
          <w:szCs w:val="24"/>
        </w:rPr>
        <w:t xml:space="preserve"> para espacios laterales</w:t>
      </w:r>
      <w:r w:rsidR="00E603D4">
        <w:rPr>
          <w:rFonts w:ascii="Arial" w:eastAsia="Arial" w:hAnsi="Arial" w:cs="Arial"/>
          <w:sz w:val="24"/>
          <w:szCs w:val="24"/>
        </w:rPr>
        <w:t>,</w:t>
      </w:r>
      <w:r>
        <w:rPr>
          <w:rFonts w:ascii="Arial" w:eastAsia="Arial" w:hAnsi="Arial" w:cs="Arial"/>
          <w:sz w:val="24"/>
          <w:szCs w:val="24"/>
        </w:rPr>
        <w:t xml:space="preserve"> para </w:t>
      </w:r>
      <w:r w:rsidR="00E603D4">
        <w:rPr>
          <w:rFonts w:ascii="Arial" w:eastAsia="Arial" w:hAnsi="Arial" w:cs="Arial"/>
          <w:sz w:val="24"/>
          <w:szCs w:val="24"/>
        </w:rPr>
        <w:t>espacios</w:t>
      </w:r>
      <w:r>
        <w:rPr>
          <w:rFonts w:ascii="Arial" w:eastAsia="Arial" w:hAnsi="Arial" w:cs="Arial"/>
          <w:sz w:val="24"/>
          <w:szCs w:val="24"/>
        </w:rPr>
        <w:t xml:space="preserve"> interno</w:t>
      </w:r>
      <w:r w:rsidR="00E603D4">
        <w:rPr>
          <w:rFonts w:ascii="Arial" w:eastAsia="Arial" w:hAnsi="Arial" w:cs="Arial"/>
          <w:sz w:val="24"/>
          <w:szCs w:val="24"/>
        </w:rPr>
        <w:t>s</w:t>
      </w:r>
      <w:r>
        <w:rPr>
          <w:rFonts w:ascii="Arial" w:eastAsia="Arial" w:hAnsi="Arial" w:cs="Arial"/>
          <w:sz w:val="24"/>
          <w:szCs w:val="24"/>
        </w:rPr>
        <w:t xml:space="preserve"> y normalización de dobles espacios.</w:t>
      </w:r>
    </w:p>
    <w:p w14:paraId="4DDDC243" w14:textId="5C8881C2" w:rsidR="00242BBA" w:rsidRDefault="00242BBA"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w:t>
      </w:r>
      <w:r w:rsidR="00415A9E">
        <w:rPr>
          <w:rFonts w:ascii="Arial" w:eastAsia="Arial" w:hAnsi="Arial" w:cs="Arial"/>
          <w:b/>
          <w:bCs/>
          <w:sz w:val="24"/>
          <w:szCs w:val="24"/>
        </w:rPr>
        <w:t>2</w:t>
      </w:r>
      <w:r>
        <w:rPr>
          <w:rFonts w:ascii="Arial" w:eastAsia="Arial" w:hAnsi="Arial" w:cs="Arial"/>
          <w:b/>
          <w:bCs/>
          <w:sz w:val="24"/>
          <w:szCs w:val="24"/>
        </w:rPr>
        <w:t xml:space="preserve"> · </w:t>
      </w:r>
      <w:r>
        <w:rPr>
          <w:rFonts w:ascii="Arial" w:eastAsia="Arial" w:hAnsi="Arial" w:cs="Arial"/>
          <w:sz w:val="24"/>
          <w:szCs w:val="24"/>
        </w:rPr>
        <w:t xml:space="preserve">Generación del archivo depurado; validación visual de </w:t>
      </w:r>
      <w:r w:rsidR="00E603D4">
        <w:rPr>
          <w:rFonts w:ascii="Arial" w:eastAsia="Arial" w:hAnsi="Arial" w:cs="Arial"/>
          <w:sz w:val="24"/>
          <w:szCs w:val="24"/>
        </w:rPr>
        <w:t xml:space="preserve">una </w:t>
      </w:r>
      <w:r>
        <w:rPr>
          <w:rFonts w:ascii="Arial" w:eastAsia="Arial" w:hAnsi="Arial" w:cs="Arial"/>
          <w:sz w:val="24"/>
          <w:szCs w:val="24"/>
        </w:rPr>
        <w:t>muestra representativa</w:t>
      </w:r>
      <w:r w:rsidR="00E603D4">
        <w:rPr>
          <w:rFonts w:ascii="Arial" w:eastAsia="Arial" w:hAnsi="Arial" w:cs="Arial"/>
          <w:sz w:val="24"/>
          <w:szCs w:val="24"/>
        </w:rPr>
        <w:t>,</w:t>
      </w:r>
      <w:r>
        <w:rPr>
          <w:rFonts w:ascii="Arial" w:eastAsia="Arial" w:hAnsi="Arial" w:cs="Arial"/>
          <w:sz w:val="24"/>
          <w:szCs w:val="24"/>
        </w:rPr>
        <w:t xml:space="preserve"> confirmando</w:t>
      </w:r>
      <w:r w:rsidR="00E603D4">
        <w:rPr>
          <w:rFonts w:ascii="Arial" w:eastAsia="Arial" w:hAnsi="Arial" w:cs="Arial"/>
          <w:sz w:val="24"/>
          <w:szCs w:val="24"/>
        </w:rPr>
        <w:t xml:space="preserve"> la</w:t>
      </w:r>
      <w:r>
        <w:rPr>
          <w:rFonts w:ascii="Arial" w:eastAsia="Arial" w:hAnsi="Arial" w:cs="Arial"/>
          <w:sz w:val="24"/>
          <w:szCs w:val="24"/>
        </w:rPr>
        <w:t xml:space="preserve"> integridad semántica tras la operación.</w:t>
      </w:r>
    </w:p>
    <w:p w14:paraId="4F72576F" w14:textId="77777777" w:rsidR="00242BBA" w:rsidRDefault="00242BBA" w:rsidP="00242BBA">
      <w:pPr>
        <w:spacing w:before="60" w:after="40"/>
      </w:pPr>
      <w:r>
        <w:rPr>
          <w:rFonts w:ascii="Arial" w:eastAsia="Arial" w:hAnsi="Arial" w:cs="Arial"/>
          <w:b/>
          <w:bCs/>
          <w:sz w:val="24"/>
          <w:szCs w:val="24"/>
        </w:rPr>
        <w:t>RESULTADO</w:t>
      </w:r>
    </w:p>
    <w:p w14:paraId="70912805" w14:textId="7445FA0C" w:rsidR="00242BBA" w:rsidRPr="00F9490E" w:rsidRDefault="00242BBA" w:rsidP="005549BA">
      <w:pPr>
        <w:pStyle w:val="ListParagraph"/>
        <w:numPr>
          <w:ilvl w:val="0"/>
          <w:numId w:val="20"/>
        </w:numPr>
        <w:spacing w:after="40" w:line="240" w:lineRule="auto"/>
        <w:contextualSpacing w:val="0"/>
      </w:pPr>
      <w:proofErr w:type="spellStart"/>
      <w:r>
        <w:rPr>
          <w:rFonts w:ascii="Arial" w:eastAsia="Arial" w:hAnsi="Arial" w:cs="Arial"/>
          <w:b/>
          <w:bCs/>
          <w:sz w:val="24"/>
          <w:szCs w:val="24"/>
        </w:rPr>
        <w:t>Dataset</w:t>
      </w:r>
      <w:proofErr w:type="spellEnd"/>
      <w:r>
        <w:rPr>
          <w:rFonts w:ascii="Arial" w:eastAsia="Arial" w:hAnsi="Arial" w:cs="Arial"/>
          <w:b/>
          <w:bCs/>
          <w:sz w:val="24"/>
          <w:szCs w:val="24"/>
        </w:rPr>
        <w:t xml:space="preserve"> Limpio de Invisibles: </w:t>
      </w:r>
      <w:r>
        <w:rPr>
          <w:rFonts w:ascii="Arial" w:eastAsia="Arial" w:hAnsi="Arial" w:cs="Arial"/>
          <w:sz w:val="24"/>
          <w:szCs w:val="24"/>
        </w:rPr>
        <w:t xml:space="preserve">Archivo </w:t>
      </w:r>
      <w:r w:rsidR="00B87DE2">
        <w:rPr>
          <w:rFonts w:ascii="Arial" w:eastAsia="Arial" w:hAnsi="Arial" w:cs="Arial"/>
          <w:sz w:val="24"/>
          <w:szCs w:val="24"/>
        </w:rPr>
        <w:t>2017</w:t>
      </w:r>
      <w:r>
        <w:rPr>
          <w:rFonts w:ascii="Arial" w:eastAsia="Arial" w:hAnsi="Arial" w:cs="Arial"/>
          <w:sz w:val="24"/>
          <w:szCs w:val="24"/>
        </w:rPr>
        <w:t xml:space="preserve"> con cada celda estandarizada bajo la misma regla de espaciado, eliminando causas históricas de fallos de </w:t>
      </w:r>
      <w:proofErr w:type="spellStart"/>
      <w:r>
        <w:rPr>
          <w:rFonts w:ascii="Arial" w:eastAsia="Arial" w:hAnsi="Arial" w:cs="Arial"/>
          <w:sz w:val="24"/>
          <w:szCs w:val="24"/>
        </w:rPr>
        <w:t>matching</w:t>
      </w:r>
      <w:proofErr w:type="spellEnd"/>
      <w:r>
        <w:rPr>
          <w:rFonts w:ascii="Arial" w:eastAsia="Arial" w:hAnsi="Arial" w:cs="Arial"/>
          <w:sz w:val="24"/>
          <w:szCs w:val="24"/>
        </w:rPr>
        <w:t>.</w:t>
      </w:r>
    </w:p>
    <w:p w14:paraId="46DD5FEE" w14:textId="6EC44BDC" w:rsidR="00D32B01" w:rsidRPr="00F9490E" w:rsidRDefault="00F9490E" w:rsidP="005549BA">
      <w:pPr>
        <w:pStyle w:val="ListParagraph"/>
        <w:numPr>
          <w:ilvl w:val="0"/>
          <w:numId w:val="20"/>
        </w:numPr>
        <w:spacing w:after="40" w:line="240" w:lineRule="auto"/>
        <w:contextualSpacing w:val="0"/>
      </w:pPr>
      <w:r>
        <w:rPr>
          <w:rFonts w:ascii="Arial" w:eastAsia="Arial" w:hAnsi="Arial" w:cs="Arial"/>
          <w:b/>
          <w:bCs/>
          <w:sz w:val="24"/>
          <w:szCs w:val="24"/>
        </w:rPr>
        <w:t xml:space="preserve">Pipeline Reforzado: </w:t>
      </w:r>
      <w:r>
        <w:rPr>
          <w:rFonts w:ascii="Arial" w:eastAsia="Arial" w:hAnsi="Arial" w:cs="Arial"/>
          <w:sz w:val="24"/>
          <w:szCs w:val="24"/>
        </w:rPr>
        <w:t>Tercera etapa especializada consolidada.</w:t>
      </w:r>
    </w:p>
    <w:p w14:paraId="1731F03C" w14:textId="46704E50" w:rsidR="001F4AFE" w:rsidRDefault="003D6771" w:rsidP="00333037">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5D79331E" wp14:editId="1D84D066">
            <wp:extent cx="5040000" cy="603340"/>
            <wp:effectExtent l="25400" t="25400" r="90805" b="95250"/>
            <wp:docPr id="4395708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570857" name="Picture 43957085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40000" cy="603340"/>
                    </a:xfrm>
                    <a:prstGeom prst="rect">
                      <a:avLst/>
                    </a:prstGeom>
                    <a:effectLst>
                      <a:outerShdw blurRad="50800" dist="38100" dir="2700000" algn="tl" rotWithShape="0">
                        <a:prstClr val="black">
                          <a:alpha val="40000"/>
                        </a:prstClr>
                      </a:outerShdw>
                    </a:effectLst>
                  </pic:spPr>
                </pic:pic>
              </a:graphicData>
            </a:graphic>
          </wp:inline>
        </w:drawing>
      </w:r>
    </w:p>
    <w:p w14:paraId="71D9DBBA" w14:textId="56716D67" w:rsidR="001F4AFE" w:rsidRDefault="001F4AFE" w:rsidP="001F4AFE">
      <w:pPr>
        <w:jc w:val="center"/>
        <w:rPr>
          <w:rFonts w:ascii="Arial" w:eastAsia="Times New Roman" w:hAnsi="Arial" w:cs="Arial"/>
          <w:noProof/>
          <w:sz w:val="24"/>
          <w:szCs w:val="24"/>
          <w:lang w:val="es-MX" w:eastAsia="es-MX"/>
        </w:rPr>
      </w:pPr>
    </w:p>
    <w:p w14:paraId="29D44B30" w14:textId="13C906A2" w:rsidR="00242BBA" w:rsidRDefault="00242BBA" w:rsidP="00242BBA">
      <w:pPr>
        <w:spacing w:after="60"/>
      </w:pPr>
      <w:r>
        <w:rPr>
          <w:rFonts w:ascii="Arial" w:eastAsia="Arial" w:hAnsi="Arial" w:cs="Arial"/>
          <w:b/>
          <w:bCs/>
          <w:sz w:val="24"/>
          <w:szCs w:val="24"/>
        </w:rPr>
        <w:t>PPABE-1</w:t>
      </w:r>
      <w:r w:rsidR="003D6771">
        <w:rPr>
          <w:rFonts w:ascii="Arial" w:eastAsia="Arial" w:hAnsi="Arial" w:cs="Arial"/>
          <w:b/>
          <w:bCs/>
          <w:sz w:val="24"/>
          <w:szCs w:val="24"/>
        </w:rPr>
        <w:t>771</w:t>
      </w:r>
      <w:r>
        <w:rPr>
          <w:rFonts w:ascii="Arial" w:eastAsia="Arial" w:hAnsi="Arial" w:cs="Arial"/>
          <w:b/>
          <w:bCs/>
          <w:sz w:val="24"/>
          <w:szCs w:val="24"/>
        </w:rPr>
        <w:t xml:space="preserve">: Generación del Mapa JSON de Caracteres Inválidos del Padrón </w:t>
      </w:r>
      <w:r w:rsidR="00B87DE2">
        <w:rPr>
          <w:rFonts w:ascii="Arial" w:eastAsia="Arial" w:hAnsi="Arial" w:cs="Arial"/>
          <w:b/>
          <w:bCs/>
          <w:sz w:val="24"/>
          <w:szCs w:val="24"/>
        </w:rPr>
        <w:t>2017</w:t>
      </w:r>
      <w:r>
        <w:rPr>
          <w:rFonts w:ascii="Arial" w:eastAsia="Arial" w:hAnsi="Arial" w:cs="Arial"/>
          <w:b/>
          <w:bCs/>
          <w:sz w:val="24"/>
          <w:szCs w:val="24"/>
        </w:rPr>
        <w:t xml:space="preserve"> para Revisión Humana</w:t>
      </w:r>
    </w:p>
    <w:p w14:paraId="50554063" w14:textId="2BECC5FE" w:rsidR="00242BBA" w:rsidRDefault="00242BBA" w:rsidP="00242BBA">
      <w:pPr>
        <w:spacing w:after="60"/>
        <w:jc w:val="both"/>
      </w:pPr>
      <w:r>
        <w:rPr>
          <w:rFonts w:ascii="Arial" w:eastAsia="Arial" w:hAnsi="Arial" w:cs="Arial"/>
          <w:sz w:val="24"/>
          <w:szCs w:val="24"/>
        </w:rPr>
        <w:t xml:space="preserve">Ejecución de clean_3 para generar un archivo JSON </w:t>
      </w:r>
      <w:r w:rsidR="00E603D4">
        <w:rPr>
          <w:rFonts w:ascii="Arial" w:eastAsia="Arial" w:hAnsi="Arial" w:cs="Arial"/>
          <w:sz w:val="24"/>
          <w:szCs w:val="24"/>
        </w:rPr>
        <w:t>con</w:t>
      </w:r>
      <w:r>
        <w:rPr>
          <w:rFonts w:ascii="Arial" w:eastAsia="Arial" w:hAnsi="Arial" w:cs="Arial"/>
          <w:sz w:val="24"/>
          <w:szCs w:val="24"/>
        </w:rPr>
        <w:t xml:space="preserve"> propuestas de corrección de caracteres y secuencias inválid</w:t>
      </w:r>
      <w:r w:rsidR="00F9490E">
        <w:rPr>
          <w:rFonts w:ascii="Arial" w:eastAsia="Arial" w:hAnsi="Arial" w:cs="Arial"/>
          <w:sz w:val="24"/>
          <w:szCs w:val="24"/>
        </w:rPr>
        <w:t>a</w:t>
      </w:r>
      <w:r>
        <w:rPr>
          <w:rFonts w:ascii="Arial" w:eastAsia="Arial" w:hAnsi="Arial" w:cs="Arial"/>
          <w:sz w:val="24"/>
          <w:szCs w:val="24"/>
        </w:rPr>
        <w:t xml:space="preserve">s persistentes tras las etapas anteriores, </w:t>
      </w:r>
      <w:r w:rsidR="00F9490E">
        <w:rPr>
          <w:rFonts w:ascii="Arial" w:eastAsia="Arial" w:hAnsi="Arial" w:cs="Arial"/>
          <w:sz w:val="24"/>
          <w:szCs w:val="24"/>
        </w:rPr>
        <w:t>y</w:t>
      </w:r>
      <w:r>
        <w:rPr>
          <w:rFonts w:ascii="Arial" w:eastAsia="Arial" w:hAnsi="Arial" w:cs="Arial"/>
          <w:sz w:val="24"/>
          <w:szCs w:val="24"/>
        </w:rPr>
        <w:t xml:space="preserve"> aplicar </w:t>
      </w:r>
      <w:r w:rsidR="00F9490E">
        <w:rPr>
          <w:rFonts w:ascii="Arial" w:eastAsia="Arial" w:hAnsi="Arial" w:cs="Arial"/>
          <w:sz w:val="24"/>
          <w:szCs w:val="24"/>
        </w:rPr>
        <w:t xml:space="preserve">los </w:t>
      </w:r>
      <w:r>
        <w:rPr>
          <w:rFonts w:ascii="Arial" w:eastAsia="Arial" w:hAnsi="Arial" w:cs="Arial"/>
          <w:sz w:val="24"/>
          <w:szCs w:val="24"/>
        </w:rPr>
        <w:t xml:space="preserve">cambios al </w:t>
      </w:r>
      <w:proofErr w:type="spellStart"/>
      <w:r>
        <w:rPr>
          <w:rFonts w:ascii="Arial" w:eastAsia="Arial" w:hAnsi="Arial" w:cs="Arial"/>
          <w:sz w:val="24"/>
          <w:szCs w:val="24"/>
        </w:rPr>
        <w:t>dataset</w:t>
      </w:r>
      <w:proofErr w:type="spellEnd"/>
      <w:r w:rsidR="00F9490E">
        <w:rPr>
          <w:rFonts w:ascii="Arial" w:eastAsia="Arial" w:hAnsi="Arial" w:cs="Arial"/>
          <w:sz w:val="24"/>
          <w:szCs w:val="24"/>
        </w:rPr>
        <w:t xml:space="preserve"> después de que un revisor decida qué hacer</w:t>
      </w:r>
      <w:r>
        <w:rPr>
          <w:rFonts w:ascii="Arial" w:eastAsia="Arial" w:hAnsi="Arial" w:cs="Arial"/>
          <w:sz w:val="24"/>
          <w:szCs w:val="24"/>
        </w:rPr>
        <w:t xml:space="preserve">. Cada texto problemático se registra como llave y su corrección propuesta como valor, para </w:t>
      </w:r>
      <w:r w:rsidR="00E603D4">
        <w:rPr>
          <w:rFonts w:ascii="Arial" w:eastAsia="Arial" w:hAnsi="Arial" w:cs="Arial"/>
          <w:sz w:val="24"/>
          <w:szCs w:val="24"/>
        </w:rPr>
        <w:t xml:space="preserve">su </w:t>
      </w:r>
      <w:r>
        <w:rPr>
          <w:rFonts w:ascii="Arial" w:eastAsia="Arial" w:hAnsi="Arial" w:cs="Arial"/>
          <w:sz w:val="24"/>
          <w:szCs w:val="24"/>
        </w:rPr>
        <w:t>revisión humana previa a cualquier transformación.</w:t>
      </w:r>
    </w:p>
    <w:p w14:paraId="7193E888" w14:textId="77777777" w:rsidR="00242BBA" w:rsidRDefault="00242BBA" w:rsidP="00242BBA">
      <w:pPr>
        <w:spacing w:before="60" w:after="40"/>
      </w:pPr>
      <w:r>
        <w:rPr>
          <w:rFonts w:ascii="Arial" w:eastAsia="Arial" w:hAnsi="Arial" w:cs="Arial"/>
          <w:b/>
          <w:bCs/>
          <w:sz w:val="24"/>
          <w:szCs w:val="24"/>
        </w:rPr>
        <w:t>Actividades Elaboradas:</w:t>
      </w:r>
    </w:p>
    <w:p w14:paraId="524CB00D" w14:textId="72009A85" w:rsidR="00242BBA" w:rsidRDefault="00242BBA" w:rsidP="005549BA">
      <w:pPr>
        <w:pStyle w:val="ListParagraph"/>
        <w:numPr>
          <w:ilvl w:val="0"/>
          <w:numId w:val="17"/>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Ejecución de clean_3</w:t>
      </w:r>
      <w:r w:rsidR="00F9490E">
        <w:rPr>
          <w:rFonts w:ascii="Arial" w:eastAsia="Arial" w:hAnsi="Arial" w:cs="Arial"/>
          <w:sz w:val="24"/>
          <w:szCs w:val="24"/>
        </w:rPr>
        <w:t xml:space="preserve"> mapa de transformaciones</w:t>
      </w:r>
      <w:r>
        <w:rPr>
          <w:rFonts w:ascii="Arial" w:eastAsia="Arial" w:hAnsi="Arial" w:cs="Arial"/>
          <w:sz w:val="24"/>
          <w:szCs w:val="24"/>
        </w:rPr>
        <w:t xml:space="preserve"> sobre 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depurado del ejercicio </w:t>
      </w:r>
      <w:r w:rsidR="00B87DE2">
        <w:rPr>
          <w:rFonts w:ascii="Arial" w:eastAsia="Arial" w:hAnsi="Arial" w:cs="Arial"/>
          <w:sz w:val="24"/>
          <w:szCs w:val="24"/>
        </w:rPr>
        <w:t>2017</w:t>
      </w:r>
      <w:r>
        <w:rPr>
          <w:rFonts w:ascii="Arial" w:eastAsia="Arial" w:hAnsi="Arial" w:cs="Arial"/>
          <w:sz w:val="24"/>
          <w:szCs w:val="24"/>
        </w:rPr>
        <w:t>; escaneo completo de todos los campos de texto en busca de caracteres fuera del conjunto válido definido para el padrón.</w:t>
      </w:r>
    </w:p>
    <w:p w14:paraId="630ACC4B" w14:textId="4B381D9D" w:rsidR="00242BBA" w:rsidRDefault="00242BBA" w:rsidP="005549BA">
      <w:pPr>
        <w:pStyle w:val="ListParagraph"/>
        <w:numPr>
          <w:ilvl w:val="0"/>
          <w:numId w:val="17"/>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 xml:space="preserve">Generación del archivo JSON con cada par texto-problemático / propuesta-de-corrección; reporte en </w:t>
      </w:r>
      <w:r w:rsidR="00E603D4">
        <w:rPr>
          <w:rFonts w:ascii="Arial" w:eastAsia="Arial" w:hAnsi="Arial" w:cs="Arial"/>
          <w:sz w:val="24"/>
          <w:szCs w:val="24"/>
        </w:rPr>
        <w:t xml:space="preserve">la </w:t>
      </w:r>
      <w:r>
        <w:rPr>
          <w:rFonts w:ascii="Arial" w:eastAsia="Arial" w:hAnsi="Arial" w:cs="Arial"/>
          <w:sz w:val="24"/>
          <w:szCs w:val="24"/>
        </w:rPr>
        <w:t>consola del conteo de casos únicos detectados y</w:t>
      </w:r>
      <w:r w:rsidR="00E603D4">
        <w:rPr>
          <w:rFonts w:ascii="Arial" w:eastAsia="Arial" w:hAnsi="Arial" w:cs="Arial"/>
          <w:sz w:val="24"/>
          <w:szCs w:val="24"/>
        </w:rPr>
        <w:t xml:space="preserve"> de la</w:t>
      </w:r>
      <w:r>
        <w:rPr>
          <w:rFonts w:ascii="Arial" w:eastAsia="Arial" w:hAnsi="Arial" w:cs="Arial"/>
          <w:sz w:val="24"/>
          <w:szCs w:val="24"/>
        </w:rPr>
        <w:t xml:space="preserve"> frecuencia de aparición de cada patrón.</w:t>
      </w:r>
    </w:p>
    <w:p w14:paraId="7BABC6F9" w14:textId="77777777" w:rsidR="00242BBA" w:rsidRDefault="00242BBA" w:rsidP="00242BBA">
      <w:pPr>
        <w:spacing w:before="60" w:after="40"/>
      </w:pPr>
      <w:r>
        <w:rPr>
          <w:rFonts w:ascii="Arial" w:eastAsia="Arial" w:hAnsi="Arial" w:cs="Arial"/>
          <w:b/>
          <w:bCs/>
          <w:sz w:val="24"/>
          <w:szCs w:val="24"/>
        </w:rPr>
        <w:t>RESULTADO</w:t>
      </w:r>
    </w:p>
    <w:p w14:paraId="07FD34FF" w14:textId="2F1B3397" w:rsidR="00242BBA" w:rsidRDefault="00242BBA" w:rsidP="005549BA">
      <w:pPr>
        <w:pStyle w:val="ListParagraph"/>
        <w:numPr>
          <w:ilvl w:val="0"/>
          <w:numId w:val="17"/>
        </w:numPr>
        <w:spacing w:after="40" w:line="240" w:lineRule="auto"/>
        <w:contextualSpacing w:val="0"/>
      </w:pPr>
      <w:r>
        <w:rPr>
          <w:rFonts w:ascii="Arial" w:eastAsia="Arial" w:hAnsi="Arial" w:cs="Arial"/>
          <w:b/>
          <w:bCs/>
          <w:sz w:val="24"/>
          <w:szCs w:val="24"/>
        </w:rPr>
        <w:lastRenderedPageBreak/>
        <w:t xml:space="preserve">Mapa de Propuestas Generado: </w:t>
      </w:r>
      <w:r>
        <w:rPr>
          <w:rFonts w:ascii="Arial" w:eastAsia="Arial" w:hAnsi="Arial" w:cs="Arial"/>
          <w:sz w:val="24"/>
          <w:szCs w:val="24"/>
        </w:rPr>
        <w:t xml:space="preserve">Archivo JSON con </w:t>
      </w:r>
      <w:r w:rsidR="00E603D4">
        <w:rPr>
          <w:rFonts w:ascii="Arial" w:eastAsia="Arial" w:hAnsi="Arial" w:cs="Arial"/>
          <w:sz w:val="24"/>
          <w:szCs w:val="24"/>
        </w:rPr>
        <w:t xml:space="preserve">un </w:t>
      </w:r>
      <w:r>
        <w:rPr>
          <w:rFonts w:ascii="Arial" w:eastAsia="Arial" w:hAnsi="Arial" w:cs="Arial"/>
          <w:sz w:val="24"/>
          <w:szCs w:val="24"/>
        </w:rPr>
        <w:t xml:space="preserve">inventario de textos problemáticos del padrón </w:t>
      </w:r>
      <w:r w:rsidR="00B87DE2">
        <w:rPr>
          <w:rFonts w:ascii="Arial" w:eastAsia="Arial" w:hAnsi="Arial" w:cs="Arial"/>
          <w:sz w:val="24"/>
          <w:szCs w:val="24"/>
        </w:rPr>
        <w:t>2017</w:t>
      </w:r>
      <w:r>
        <w:rPr>
          <w:rFonts w:ascii="Arial" w:eastAsia="Arial" w:hAnsi="Arial" w:cs="Arial"/>
          <w:sz w:val="24"/>
          <w:szCs w:val="24"/>
        </w:rPr>
        <w:t xml:space="preserve"> y</w:t>
      </w:r>
      <w:r w:rsidR="00E603D4">
        <w:rPr>
          <w:rFonts w:ascii="Arial" w:eastAsia="Arial" w:hAnsi="Arial" w:cs="Arial"/>
          <w:sz w:val="24"/>
          <w:szCs w:val="24"/>
        </w:rPr>
        <w:t xml:space="preserve"> sus</w:t>
      </w:r>
      <w:r>
        <w:rPr>
          <w:rFonts w:ascii="Arial" w:eastAsia="Arial" w:hAnsi="Arial" w:cs="Arial"/>
          <w:sz w:val="24"/>
          <w:szCs w:val="24"/>
        </w:rPr>
        <w:t xml:space="preserve"> propuestas de corrección, listo para revisión humana.</w:t>
      </w:r>
    </w:p>
    <w:p w14:paraId="2A3F795A" w14:textId="3EC941BA" w:rsidR="008C23E7" w:rsidRPr="0082653C" w:rsidRDefault="00242BBA" w:rsidP="005549BA">
      <w:pPr>
        <w:pStyle w:val="NormalWeb"/>
        <w:numPr>
          <w:ilvl w:val="0"/>
          <w:numId w:val="17"/>
        </w:numPr>
        <w:spacing w:before="0" w:beforeAutospacing="0"/>
        <w:jc w:val="both"/>
        <w:rPr>
          <w:rFonts w:ascii="Arial" w:hAnsi="Arial" w:cs="Arial"/>
        </w:rPr>
      </w:pPr>
      <w:r>
        <w:rPr>
          <w:rFonts w:ascii="Arial" w:eastAsia="Arial" w:hAnsi="Arial" w:cs="Arial"/>
          <w:b/>
          <w:bCs/>
        </w:rPr>
        <w:t xml:space="preserve">Flujo Semiautomatizado: </w:t>
      </w:r>
      <w:r>
        <w:rPr>
          <w:rFonts w:ascii="Arial" w:eastAsia="Arial" w:hAnsi="Arial" w:cs="Arial"/>
        </w:rPr>
        <w:t xml:space="preserve">Corrección manual sustituida por </w:t>
      </w:r>
      <w:r w:rsidR="00E603D4">
        <w:rPr>
          <w:rFonts w:ascii="Arial" w:eastAsia="Arial" w:hAnsi="Arial" w:cs="Arial"/>
        </w:rPr>
        <w:t xml:space="preserve">un </w:t>
      </w:r>
      <w:r>
        <w:rPr>
          <w:rFonts w:ascii="Arial" w:eastAsia="Arial" w:hAnsi="Arial" w:cs="Arial"/>
        </w:rPr>
        <w:t>flujo trazable que garantiza</w:t>
      </w:r>
      <w:r w:rsidR="00E603D4">
        <w:rPr>
          <w:rFonts w:ascii="Arial" w:eastAsia="Arial" w:hAnsi="Arial" w:cs="Arial"/>
        </w:rPr>
        <w:t xml:space="preserve"> un</w:t>
      </w:r>
      <w:r>
        <w:rPr>
          <w:rFonts w:ascii="Arial" w:eastAsia="Arial" w:hAnsi="Arial" w:cs="Arial"/>
        </w:rPr>
        <w:t xml:space="preserve"> tratamiento uniforme de </w:t>
      </w:r>
      <w:r w:rsidR="00DE0F46">
        <w:rPr>
          <w:rFonts w:ascii="Arial" w:eastAsia="Arial" w:hAnsi="Arial" w:cs="Arial"/>
        </w:rPr>
        <w:t xml:space="preserve">los </w:t>
      </w:r>
      <w:r>
        <w:rPr>
          <w:rFonts w:ascii="Arial" w:eastAsia="Arial" w:hAnsi="Arial" w:cs="Arial"/>
        </w:rPr>
        <w:t>patrones recurrentes.</w:t>
      </w:r>
    </w:p>
    <w:p w14:paraId="05AE047F" w14:textId="4BA0E56F" w:rsidR="008C23E7" w:rsidRDefault="003D6771" w:rsidP="008C23E7">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768EB122" wp14:editId="62ACE2C7">
            <wp:extent cx="5040000" cy="1633238"/>
            <wp:effectExtent l="25400" t="25400" r="90805" b="93980"/>
            <wp:docPr id="15356492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649263" name="Picture 153564926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40000" cy="1633238"/>
                    </a:xfrm>
                    <a:prstGeom prst="rect">
                      <a:avLst/>
                    </a:prstGeom>
                    <a:effectLst>
                      <a:outerShdw blurRad="50800" dist="38100" dir="2700000" algn="tl" rotWithShape="0">
                        <a:prstClr val="black">
                          <a:alpha val="40000"/>
                        </a:prstClr>
                      </a:outerShdw>
                    </a:effectLst>
                  </pic:spPr>
                </pic:pic>
              </a:graphicData>
            </a:graphic>
          </wp:inline>
        </w:drawing>
      </w:r>
    </w:p>
    <w:p w14:paraId="31443849" w14:textId="122BE06B" w:rsidR="007C7A85" w:rsidRDefault="007C7A85" w:rsidP="008C23E7">
      <w:pPr>
        <w:jc w:val="center"/>
        <w:rPr>
          <w:rFonts w:ascii="Arial" w:eastAsia="Times New Roman" w:hAnsi="Arial" w:cs="Arial"/>
          <w:noProof/>
          <w:sz w:val="24"/>
          <w:szCs w:val="24"/>
          <w:lang w:val="es-MX" w:eastAsia="es-MX"/>
        </w:rPr>
      </w:pPr>
    </w:p>
    <w:p w14:paraId="0E72F338" w14:textId="4DF188CF" w:rsidR="00242BBA" w:rsidRDefault="00242BBA" w:rsidP="00242BBA">
      <w:pPr>
        <w:spacing w:after="60"/>
      </w:pPr>
      <w:r>
        <w:rPr>
          <w:rFonts w:ascii="Arial" w:eastAsia="Arial" w:hAnsi="Arial" w:cs="Arial"/>
          <w:b/>
          <w:bCs/>
          <w:sz w:val="24"/>
          <w:szCs w:val="24"/>
        </w:rPr>
        <w:t>PPABE-1</w:t>
      </w:r>
      <w:r w:rsidR="003D6771">
        <w:rPr>
          <w:rFonts w:ascii="Arial" w:eastAsia="Arial" w:hAnsi="Arial" w:cs="Arial"/>
          <w:b/>
          <w:bCs/>
          <w:sz w:val="24"/>
          <w:szCs w:val="24"/>
        </w:rPr>
        <w:t>772</w:t>
      </w:r>
      <w:r>
        <w:rPr>
          <w:rFonts w:ascii="Arial" w:eastAsia="Arial" w:hAnsi="Arial" w:cs="Arial"/>
          <w:b/>
          <w:bCs/>
          <w:sz w:val="24"/>
          <w:szCs w:val="24"/>
        </w:rPr>
        <w:t xml:space="preserve">: Revisión Humana del Mapa de Caracteres Inválidos del Padrón </w:t>
      </w:r>
      <w:r w:rsidR="00B87DE2">
        <w:rPr>
          <w:rFonts w:ascii="Arial" w:eastAsia="Arial" w:hAnsi="Arial" w:cs="Arial"/>
          <w:b/>
          <w:bCs/>
          <w:sz w:val="24"/>
          <w:szCs w:val="24"/>
        </w:rPr>
        <w:t>2017</w:t>
      </w:r>
      <w:r>
        <w:rPr>
          <w:rFonts w:ascii="Arial" w:eastAsia="Arial" w:hAnsi="Arial" w:cs="Arial"/>
          <w:b/>
          <w:bCs/>
          <w:sz w:val="24"/>
          <w:szCs w:val="24"/>
        </w:rPr>
        <w:t xml:space="preserve"> — Depuración y Aprobación</w:t>
      </w:r>
    </w:p>
    <w:p w14:paraId="6AE96004" w14:textId="362E02C7" w:rsidR="00242BBA" w:rsidRDefault="00242BBA" w:rsidP="00242BBA">
      <w:pPr>
        <w:spacing w:after="60"/>
        <w:jc w:val="both"/>
      </w:pPr>
      <w:r>
        <w:rPr>
          <w:rFonts w:ascii="Arial" w:eastAsia="Arial" w:hAnsi="Arial" w:cs="Arial"/>
          <w:sz w:val="24"/>
          <w:szCs w:val="24"/>
        </w:rPr>
        <w:t xml:space="preserve">Revisión individual de cada propuesta del archivo JSON para determinar si corresponde a </w:t>
      </w:r>
      <w:r w:rsidR="00E603D4">
        <w:rPr>
          <w:rFonts w:ascii="Arial" w:eastAsia="Arial" w:hAnsi="Arial" w:cs="Arial"/>
          <w:sz w:val="24"/>
          <w:szCs w:val="24"/>
        </w:rPr>
        <w:t xml:space="preserve">una </w:t>
      </w:r>
      <w:r>
        <w:rPr>
          <w:rFonts w:ascii="Arial" w:eastAsia="Arial" w:hAnsi="Arial" w:cs="Arial"/>
          <w:sz w:val="24"/>
          <w:szCs w:val="24"/>
        </w:rPr>
        <w:t>corrección válida o</w:t>
      </w:r>
      <w:r w:rsidR="00E603D4">
        <w:rPr>
          <w:rFonts w:ascii="Arial" w:eastAsia="Arial" w:hAnsi="Arial" w:cs="Arial"/>
          <w:sz w:val="24"/>
          <w:szCs w:val="24"/>
        </w:rPr>
        <w:t xml:space="preserve"> a un</w:t>
      </w:r>
      <w:r>
        <w:rPr>
          <w:rFonts w:ascii="Arial" w:eastAsia="Arial" w:hAnsi="Arial" w:cs="Arial"/>
          <w:sz w:val="24"/>
          <w:szCs w:val="24"/>
        </w:rPr>
        <w:t xml:space="preserve"> caso que debe permanecer sin cambios. Esta etapa garantiza que el motor de aplicación masiva opere exclusivamente </w:t>
      </w:r>
      <w:r w:rsidR="00E603D4">
        <w:rPr>
          <w:rFonts w:ascii="Arial" w:eastAsia="Arial" w:hAnsi="Arial" w:cs="Arial"/>
          <w:sz w:val="24"/>
          <w:szCs w:val="24"/>
        </w:rPr>
        <w:t>con</w:t>
      </w:r>
      <w:r>
        <w:rPr>
          <w:rFonts w:ascii="Arial" w:eastAsia="Arial" w:hAnsi="Arial" w:cs="Arial"/>
          <w:sz w:val="24"/>
          <w:szCs w:val="24"/>
        </w:rPr>
        <w:t xml:space="preserve"> correcciones aprobadas.</w:t>
      </w:r>
    </w:p>
    <w:p w14:paraId="16156DE5" w14:textId="77777777" w:rsidR="00242BBA" w:rsidRDefault="00242BBA" w:rsidP="00242BBA">
      <w:pPr>
        <w:spacing w:before="60" w:after="40"/>
      </w:pPr>
      <w:r>
        <w:rPr>
          <w:rFonts w:ascii="Arial" w:eastAsia="Arial" w:hAnsi="Arial" w:cs="Arial"/>
          <w:b/>
          <w:bCs/>
          <w:sz w:val="24"/>
          <w:szCs w:val="24"/>
        </w:rPr>
        <w:t>Actividades Elaboradas:</w:t>
      </w:r>
    </w:p>
    <w:p w14:paraId="4F25A828" w14:textId="49EB4540" w:rsidR="00242BBA" w:rsidRDefault="00242BBA" w:rsidP="005549BA">
      <w:pPr>
        <w:pStyle w:val="ListParagraph"/>
        <w:numPr>
          <w:ilvl w:val="0"/>
          <w:numId w:val="16"/>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Revisión sistemática del archivo JSON: evaluación de cada par llave-valor para confirmar que la corrección propuesta preserva la semántica del dato.</w:t>
      </w:r>
    </w:p>
    <w:p w14:paraId="72B0E8AF" w14:textId="77777777" w:rsidR="00242BBA" w:rsidRDefault="00242BBA" w:rsidP="005549BA">
      <w:pPr>
        <w:pStyle w:val="ListParagraph"/>
        <w:numPr>
          <w:ilvl w:val="0"/>
          <w:numId w:val="16"/>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Eliminación de entradas en las que el texto detectado debe permanecer sin modificación (nombres propios legítimos, razones sociales con caracteres especiales intencionales, patrones sin corrección clara).</w:t>
      </w:r>
    </w:p>
    <w:p w14:paraId="0AC3C468" w14:textId="77777777" w:rsidR="00242BBA" w:rsidRDefault="00242BBA" w:rsidP="00242BBA">
      <w:pPr>
        <w:spacing w:before="60" w:after="40"/>
      </w:pPr>
      <w:r>
        <w:rPr>
          <w:rFonts w:ascii="Arial" w:eastAsia="Arial" w:hAnsi="Arial" w:cs="Arial"/>
          <w:b/>
          <w:bCs/>
          <w:sz w:val="24"/>
          <w:szCs w:val="24"/>
        </w:rPr>
        <w:t>RESULTADO</w:t>
      </w:r>
    </w:p>
    <w:p w14:paraId="13527BD6" w14:textId="031057EE" w:rsidR="00242BBA" w:rsidRDefault="00242BBA" w:rsidP="005549BA">
      <w:pPr>
        <w:pStyle w:val="ListParagraph"/>
        <w:numPr>
          <w:ilvl w:val="0"/>
          <w:numId w:val="16"/>
        </w:numPr>
        <w:spacing w:after="40" w:line="240" w:lineRule="auto"/>
        <w:contextualSpacing w:val="0"/>
      </w:pPr>
      <w:r>
        <w:rPr>
          <w:rFonts w:ascii="Arial" w:eastAsia="Arial" w:hAnsi="Arial" w:cs="Arial"/>
          <w:b/>
          <w:bCs/>
          <w:sz w:val="24"/>
          <w:szCs w:val="24"/>
        </w:rPr>
        <w:t xml:space="preserve">Mapa Validado: </w:t>
      </w:r>
      <w:r>
        <w:rPr>
          <w:rFonts w:ascii="Arial" w:eastAsia="Arial" w:hAnsi="Arial" w:cs="Arial"/>
          <w:sz w:val="24"/>
          <w:szCs w:val="24"/>
        </w:rPr>
        <w:t xml:space="preserve">Archivo JSON depurado con únicamente las correcciones aprobadas, garantizando que ninguna transformación automática afecte </w:t>
      </w:r>
      <w:r w:rsidR="00E603D4">
        <w:rPr>
          <w:rFonts w:ascii="Arial" w:eastAsia="Arial" w:hAnsi="Arial" w:cs="Arial"/>
          <w:sz w:val="24"/>
          <w:szCs w:val="24"/>
        </w:rPr>
        <w:t xml:space="preserve">a los </w:t>
      </w:r>
      <w:r>
        <w:rPr>
          <w:rFonts w:ascii="Arial" w:eastAsia="Arial" w:hAnsi="Arial" w:cs="Arial"/>
          <w:sz w:val="24"/>
          <w:szCs w:val="24"/>
        </w:rPr>
        <w:t>datos que deben permanecer en su forma original.</w:t>
      </w:r>
    </w:p>
    <w:p w14:paraId="2BF9BF3A" w14:textId="2D8878F7" w:rsidR="00D76FBA" w:rsidRPr="00242BBA" w:rsidRDefault="00242BBA" w:rsidP="005549BA">
      <w:pPr>
        <w:pStyle w:val="ListParagraph"/>
        <w:numPr>
          <w:ilvl w:val="0"/>
          <w:numId w:val="16"/>
        </w:numPr>
        <w:spacing w:after="40" w:line="240" w:lineRule="auto"/>
        <w:contextualSpacing w:val="0"/>
      </w:pPr>
      <w:r>
        <w:rPr>
          <w:rFonts w:ascii="Arial" w:eastAsia="Arial" w:hAnsi="Arial" w:cs="Arial"/>
          <w:b/>
          <w:bCs/>
          <w:sz w:val="24"/>
          <w:szCs w:val="24"/>
        </w:rPr>
        <w:t xml:space="preserve">Control de Calidad Integrado: </w:t>
      </w:r>
      <w:r>
        <w:rPr>
          <w:rFonts w:ascii="Arial" w:eastAsia="Arial" w:hAnsi="Arial" w:cs="Arial"/>
          <w:sz w:val="24"/>
          <w:szCs w:val="24"/>
        </w:rPr>
        <w:t xml:space="preserve">Revisión humana establecida como punto de control obligatorio entre </w:t>
      </w:r>
      <w:r w:rsidR="00E603D4">
        <w:rPr>
          <w:rFonts w:ascii="Arial" w:eastAsia="Arial" w:hAnsi="Arial" w:cs="Arial"/>
          <w:sz w:val="24"/>
          <w:szCs w:val="24"/>
        </w:rPr>
        <w:t xml:space="preserve">la </w:t>
      </w:r>
      <w:r>
        <w:rPr>
          <w:rFonts w:ascii="Arial" w:eastAsia="Arial" w:hAnsi="Arial" w:cs="Arial"/>
          <w:sz w:val="24"/>
          <w:szCs w:val="24"/>
        </w:rPr>
        <w:t>generación automática y</w:t>
      </w:r>
      <w:r w:rsidR="00E603D4">
        <w:rPr>
          <w:rFonts w:ascii="Arial" w:eastAsia="Arial" w:hAnsi="Arial" w:cs="Arial"/>
          <w:sz w:val="24"/>
          <w:szCs w:val="24"/>
        </w:rPr>
        <w:t xml:space="preserve"> la</w:t>
      </w:r>
      <w:r>
        <w:rPr>
          <w:rFonts w:ascii="Arial" w:eastAsia="Arial" w:hAnsi="Arial" w:cs="Arial"/>
          <w:sz w:val="24"/>
          <w:szCs w:val="24"/>
        </w:rPr>
        <w:t xml:space="preserve"> aplicación masiva.</w:t>
      </w:r>
    </w:p>
    <w:p w14:paraId="192BB0BA" w14:textId="16F88823" w:rsidR="008C23E7" w:rsidRDefault="003D6771" w:rsidP="008C23E7">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578B6F8B" wp14:editId="5ECC045A">
            <wp:extent cx="3600000" cy="3424033"/>
            <wp:effectExtent l="0" t="0" r="0" b="5080"/>
            <wp:docPr id="9672486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48636" name="Picture 96724863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00000" cy="3424033"/>
                    </a:xfrm>
                    <a:prstGeom prst="rect">
                      <a:avLst/>
                    </a:prstGeom>
                  </pic:spPr>
                </pic:pic>
              </a:graphicData>
            </a:graphic>
          </wp:inline>
        </w:drawing>
      </w:r>
    </w:p>
    <w:p w14:paraId="693FC1A0" w14:textId="728E8E21" w:rsidR="003D6771" w:rsidRDefault="003D6771" w:rsidP="008C23E7">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61EF6C3E" wp14:editId="1546F905">
            <wp:extent cx="3600000" cy="3347455"/>
            <wp:effectExtent l="0" t="0" r="0" b="5715"/>
            <wp:docPr id="16785702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570242" name="Picture 167857024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00000" cy="3347455"/>
                    </a:xfrm>
                    <a:prstGeom prst="rect">
                      <a:avLst/>
                    </a:prstGeom>
                  </pic:spPr>
                </pic:pic>
              </a:graphicData>
            </a:graphic>
          </wp:inline>
        </w:drawing>
      </w:r>
    </w:p>
    <w:p w14:paraId="3C279D46" w14:textId="77777777" w:rsidR="008C23E7" w:rsidRDefault="008C23E7" w:rsidP="002F0AAF">
      <w:pPr>
        <w:jc w:val="center"/>
        <w:rPr>
          <w:rFonts w:ascii="Arial" w:hAnsi="Arial" w:cs="Arial"/>
          <w:b/>
          <w:sz w:val="24"/>
          <w:szCs w:val="20"/>
          <w:lang w:val="es-MX"/>
        </w:rPr>
      </w:pPr>
    </w:p>
    <w:p w14:paraId="42546E47" w14:textId="30EA7EE0" w:rsidR="002F0AAF" w:rsidRDefault="002F0AAF" w:rsidP="002F0AAF">
      <w:pPr>
        <w:spacing w:after="60"/>
      </w:pPr>
      <w:r>
        <w:rPr>
          <w:rFonts w:ascii="Arial" w:eastAsia="Arial" w:hAnsi="Arial" w:cs="Arial"/>
          <w:b/>
          <w:bCs/>
          <w:sz w:val="24"/>
          <w:szCs w:val="24"/>
        </w:rPr>
        <w:lastRenderedPageBreak/>
        <w:t>PPABE-1</w:t>
      </w:r>
      <w:r w:rsidR="003D6771">
        <w:rPr>
          <w:rFonts w:ascii="Arial" w:eastAsia="Arial" w:hAnsi="Arial" w:cs="Arial"/>
          <w:b/>
          <w:bCs/>
          <w:sz w:val="24"/>
          <w:szCs w:val="24"/>
        </w:rPr>
        <w:t>773</w:t>
      </w:r>
      <w:r>
        <w:rPr>
          <w:rFonts w:ascii="Arial" w:eastAsia="Arial" w:hAnsi="Arial" w:cs="Arial"/>
          <w:b/>
          <w:bCs/>
          <w:sz w:val="24"/>
          <w:szCs w:val="24"/>
        </w:rPr>
        <w:t xml:space="preserve">: Aplicación Masiva del Mapa Aprobado de Correcciones sobre el Padrón </w:t>
      </w:r>
      <w:r w:rsidR="00B87DE2">
        <w:rPr>
          <w:rFonts w:ascii="Arial" w:eastAsia="Arial" w:hAnsi="Arial" w:cs="Arial"/>
          <w:b/>
          <w:bCs/>
          <w:sz w:val="24"/>
          <w:szCs w:val="24"/>
        </w:rPr>
        <w:t>2017</w:t>
      </w:r>
    </w:p>
    <w:p w14:paraId="3C1761F3" w14:textId="5CCB214E" w:rsidR="002F0AAF" w:rsidRDefault="002F0AAF" w:rsidP="002F0AAF">
      <w:pPr>
        <w:spacing w:after="60"/>
        <w:jc w:val="both"/>
      </w:pPr>
      <w:r>
        <w:rPr>
          <w:rFonts w:ascii="Arial" w:eastAsia="Arial" w:hAnsi="Arial" w:cs="Arial"/>
          <w:sz w:val="24"/>
          <w:szCs w:val="24"/>
        </w:rPr>
        <w:t>Ejecución determinista de clean_4</w:t>
      </w:r>
      <w:r w:rsidR="00DE0F46">
        <w:rPr>
          <w:rFonts w:ascii="Arial" w:eastAsia="Arial" w:hAnsi="Arial" w:cs="Arial"/>
          <w:sz w:val="24"/>
          <w:szCs w:val="24"/>
        </w:rPr>
        <w:t xml:space="preserve"> aplicar las transformaciones</w:t>
      </w:r>
      <w:r>
        <w:rPr>
          <w:rFonts w:ascii="Arial" w:eastAsia="Arial" w:hAnsi="Arial" w:cs="Arial"/>
          <w:sz w:val="24"/>
          <w:szCs w:val="24"/>
        </w:rPr>
        <w:t xml:space="preserve"> sobre 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w:t>
      </w:r>
      <w:r w:rsidR="00BD4A45">
        <w:rPr>
          <w:rFonts w:ascii="Arial" w:eastAsia="Arial" w:hAnsi="Arial" w:cs="Arial"/>
          <w:sz w:val="24"/>
          <w:szCs w:val="24"/>
        </w:rPr>
        <w:t>2017</w:t>
      </w:r>
      <w:r>
        <w:rPr>
          <w:rFonts w:ascii="Arial" w:eastAsia="Arial" w:hAnsi="Arial" w:cs="Arial"/>
          <w:sz w:val="24"/>
          <w:szCs w:val="24"/>
        </w:rPr>
        <w:t xml:space="preserve"> aplicando exclusivamente las correcciones del JSON aprobado, sin lógica de inferencia adicional.</w:t>
      </w:r>
    </w:p>
    <w:p w14:paraId="68157E0B" w14:textId="77777777" w:rsidR="002F0AAF" w:rsidRDefault="002F0AAF" w:rsidP="002F0AAF">
      <w:pPr>
        <w:spacing w:before="60" w:after="40"/>
      </w:pPr>
      <w:r>
        <w:rPr>
          <w:rFonts w:ascii="Arial" w:eastAsia="Arial" w:hAnsi="Arial" w:cs="Arial"/>
          <w:b/>
          <w:bCs/>
          <w:sz w:val="24"/>
          <w:szCs w:val="24"/>
        </w:rPr>
        <w:t>Actividades Elaboradas:</w:t>
      </w:r>
    </w:p>
    <w:p w14:paraId="1B9152E0" w14:textId="44065364" w:rsidR="002F0AAF" w:rsidRDefault="002F0AAF" w:rsidP="005549BA">
      <w:pPr>
        <w:pStyle w:val="ListParagraph"/>
        <w:numPr>
          <w:ilvl w:val="0"/>
          <w:numId w:val="18"/>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Ejecución de clean_4</w:t>
      </w:r>
      <w:r w:rsidR="0044296C">
        <w:rPr>
          <w:rFonts w:ascii="Arial" w:eastAsia="Arial" w:hAnsi="Arial" w:cs="Arial"/>
          <w:sz w:val="24"/>
          <w:szCs w:val="24"/>
        </w:rPr>
        <w:t>,</w:t>
      </w:r>
      <w:r>
        <w:rPr>
          <w:rFonts w:ascii="Arial" w:eastAsia="Arial" w:hAnsi="Arial" w:cs="Arial"/>
          <w:sz w:val="24"/>
          <w:szCs w:val="24"/>
        </w:rPr>
        <w:t xml:space="preserve"> recibiendo como insumo el JSON aprobado; el motor recorre registro por registro y aplica sustituciones únicamente </w:t>
      </w:r>
      <w:r w:rsidR="0044296C">
        <w:rPr>
          <w:rFonts w:ascii="Arial" w:eastAsia="Arial" w:hAnsi="Arial" w:cs="Arial"/>
          <w:sz w:val="24"/>
          <w:szCs w:val="24"/>
        </w:rPr>
        <w:t>en</w:t>
      </w:r>
      <w:r>
        <w:rPr>
          <w:rFonts w:ascii="Arial" w:eastAsia="Arial" w:hAnsi="Arial" w:cs="Arial"/>
          <w:sz w:val="24"/>
          <w:szCs w:val="24"/>
        </w:rPr>
        <w:t xml:space="preserve"> celdas con texto exacto definido como llave del mapa.</w:t>
      </w:r>
    </w:p>
    <w:p w14:paraId="77F958DF" w14:textId="1829612C" w:rsidR="002F0AAF" w:rsidRDefault="002F0AAF" w:rsidP="005549BA">
      <w:pPr>
        <w:pStyle w:val="ListParagraph"/>
        <w:numPr>
          <w:ilvl w:val="0"/>
          <w:numId w:val="18"/>
        </w:numPr>
        <w:spacing w:after="40" w:line="240" w:lineRule="auto"/>
        <w:contextualSpacing w:val="0"/>
      </w:pPr>
      <w:r>
        <w:rPr>
          <w:rFonts w:ascii="Arial" w:eastAsia="Arial" w:hAnsi="Arial" w:cs="Arial"/>
          <w:b/>
          <w:bCs/>
          <w:sz w:val="24"/>
          <w:szCs w:val="24"/>
        </w:rPr>
        <w:t xml:space="preserve">Paso </w:t>
      </w:r>
      <w:r w:rsidR="00DE0F46">
        <w:rPr>
          <w:rFonts w:ascii="Arial" w:eastAsia="Arial" w:hAnsi="Arial" w:cs="Arial"/>
          <w:b/>
          <w:bCs/>
          <w:sz w:val="24"/>
          <w:szCs w:val="24"/>
        </w:rPr>
        <w:t>2</w:t>
      </w:r>
      <w:r>
        <w:rPr>
          <w:rFonts w:ascii="Arial" w:eastAsia="Arial" w:hAnsi="Arial" w:cs="Arial"/>
          <w:b/>
          <w:bCs/>
          <w:sz w:val="24"/>
          <w:szCs w:val="24"/>
        </w:rPr>
        <w:t xml:space="preserve"> · </w:t>
      </w:r>
      <w:r>
        <w:rPr>
          <w:rFonts w:ascii="Arial" w:eastAsia="Arial" w:hAnsi="Arial" w:cs="Arial"/>
          <w:sz w:val="24"/>
          <w:szCs w:val="24"/>
        </w:rPr>
        <w:t xml:space="preserve">Generación del archivo corregido conforme a </w:t>
      </w:r>
      <w:r w:rsidR="0044296C">
        <w:rPr>
          <w:rFonts w:ascii="Arial" w:eastAsia="Arial" w:hAnsi="Arial" w:cs="Arial"/>
          <w:sz w:val="24"/>
          <w:szCs w:val="24"/>
        </w:rPr>
        <w:t xml:space="preserve">la </w:t>
      </w:r>
      <w:r>
        <w:rPr>
          <w:rFonts w:ascii="Arial" w:eastAsia="Arial" w:hAnsi="Arial" w:cs="Arial"/>
          <w:sz w:val="24"/>
          <w:szCs w:val="24"/>
        </w:rPr>
        <w:t>convención del pipeline; validación visual de</w:t>
      </w:r>
      <w:r w:rsidR="0044296C">
        <w:rPr>
          <w:rFonts w:ascii="Arial" w:eastAsia="Arial" w:hAnsi="Arial" w:cs="Arial"/>
          <w:sz w:val="24"/>
          <w:szCs w:val="24"/>
        </w:rPr>
        <w:t xml:space="preserve"> la</w:t>
      </w:r>
      <w:r>
        <w:rPr>
          <w:rFonts w:ascii="Arial" w:eastAsia="Arial" w:hAnsi="Arial" w:cs="Arial"/>
          <w:sz w:val="24"/>
          <w:szCs w:val="24"/>
        </w:rPr>
        <w:t xml:space="preserve"> muestra</w:t>
      </w:r>
      <w:r w:rsidR="0044296C">
        <w:rPr>
          <w:rFonts w:ascii="Arial" w:eastAsia="Arial" w:hAnsi="Arial" w:cs="Arial"/>
          <w:sz w:val="24"/>
          <w:szCs w:val="24"/>
        </w:rPr>
        <w:t xml:space="preserve"> para</w:t>
      </w:r>
      <w:r>
        <w:rPr>
          <w:rFonts w:ascii="Arial" w:eastAsia="Arial" w:hAnsi="Arial" w:cs="Arial"/>
          <w:sz w:val="24"/>
          <w:szCs w:val="24"/>
        </w:rPr>
        <w:t xml:space="preserve"> confirma</w:t>
      </w:r>
      <w:r w:rsidR="0044296C">
        <w:rPr>
          <w:rFonts w:ascii="Arial" w:eastAsia="Arial" w:hAnsi="Arial" w:cs="Arial"/>
          <w:sz w:val="24"/>
          <w:szCs w:val="24"/>
        </w:rPr>
        <w:t>r</w:t>
      </w:r>
      <w:r>
        <w:rPr>
          <w:rFonts w:ascii="Arial" w:eastAsia="Arial" w:hAnsi="Arial" w:cs="Arial"/>
          <w:sz w:val="24"/>
          <w:szCs w:val="24"/>
        </w:rPr>
        <w:t xml:space="preserve"> </w:t>
      </w:r>
      <w:r w:rsidR="0044296C">
        <w:rPr>
          <w:rFonts w:ascii="Arial" w:eastAsia="Arial" w:hAnsi="Arial" w:cs="Arial"/>
          <w:sz w:val="24"/>
          <w:szCs w:val="24"/>
        </w:rPr>
        <w:t xml:space="preserve">las </w:t>
      </w:r>
      <w:r>
        <w:rPr>
          <w:rFonts w:ascii="Arial" w:eastAsia="Arial" w:hAnsi="Arial" w:cs="Arial"/>
          <w:sz w:val="24"/>
          <w:szCs w:val="24"/>
        </w:rPr>
        <w:t xml:space="preserve">sustituciones correctas y </w:t>
      </w:r>
      <w:r w:rsidR="0044296C">
        <w:rPr>
          <w:rFonts w:ascii="Arial" w:eastAsia="Arial" w:hAnsi="Arial" w:cs="Arial"/>
          <w:sz w:val="24"/>
          <w:szCs w:val="24"/>
        </w:rPr>
        <w:t>verificar que</w:t>
      </w:r>
      <w:r>
        <w:rPr>
          <w:rFonts w:ascii="Arial" w:eastAsia="Arial" w:hAnsi="Arial" w:cs="Arial"/>
          <w:sz w:val="24"/>
          <w:szCs w:val="24"/>
        </w:rPr>
        <w:t xml:space="preserve"> </w:t>
      </w:r>
      <w:r w:rsidR="0044296C">
        <w:rPr>
          <w:rFonts w:ascii="Arial" w:eastAsia="Arial" w:hAnsi="Arial" w:cs="Arial"/>
          <w:sz w:val="24"/>
          <w:szCs w:val="24"/>
        </w:rPr>
        <w:t>no se afecten</w:t>
      </w:r>
      <w:r>
        <w:rPr>
          <w:rFonts w:ascii="Arial" w:eastAsia="Arial" w:hAnsi="Arial" w:cs="Arial"/>
          <w:sz w:val="24"/>
          <w:szCs w:val="24"/>
        </w:rPr>
        <w:t xml:space="preserve"> </w:t>
      </w:r>
      <w:r w:rsidR="0044296C">
        <w:rPr>
          <w:rFonts w:ascii="Arial" w:eastAsia="Arial" w:hAnsi="Arial" w:cs="Arial"/>
          <w:sz w:val="24"/>
          <w:szCs w:val="24"/>
        </w:rPr>
        <w:t xml:space="preserve">los </w:t>
      </w:r>
      <w:r>
        <w:rPr>
          <w:rFonts w:ascii="Arial" w:eastAsia="Arial" w:hAnsi="Arial" w:cs="Arial"/>
          <w:sz w:val="24"/>
          <w:szCs w:val="24"/>
        </w:rPr>
        <w:t>registros fuera del alcance del mapa.</w:t>
      </w:r>
    </w:p>
    <w:p w14:paraId="33D34C10" w14:textId="77777777" w:rsidR="002F0AAF" w:rsidRDefault="002F0AAF" w:rsidP="002F0AAF">
      <w:pPr>
        <w:spacing w:before="60" w:after="40"/>
      </w:pPr>
      <w:r>
        <w:rPr>
          <w:rFonts w:ascii="Arial" w:eastAsia="Arial" w:hAnsi="Arial" w:cs="Arial"/>
          <w:b/>
          <w:bCs/>
          <w:sz w:val="24"/>
          <w:szCs w:val="24"/>
        </w:rPr>
        <w:t>RESULTADO</w:t>
      </w:r>
    </w:p>
    <w:p w14:paraId="4C19CEC3" w14:textId="098198F4" w:rsidR="002F0AAF" w:rsidRDefault="002F0AAF" w:rsidP="005549BA">
      <w:pPr>
        <w:pStyle w:val="ListParagraph"/>
        <w:numPr>
          <w:ilvl w:val="0"/>
          <w:numId w:val="18"/>
        </w:numPr>
        <w:spacing w:after="40" w:line="240" w:lineRule="auto"/>
        <w:contextualSpacing w:val="0"/>
      </w:pPr>
      <w:r>
        <w:rPr>
          <w:rFonts w:ascii="Arial" w:eastAsia="Arial" w:hAnsi="Arial" w:cs="Arial"/>
          <w:b/>
          <w:bCs/>
          <w:sz w:val="24"/>
          <w:szCs w:val="24"/>
        </w:rPr>
        <w:t xml:space="preserve">Padrón </w:t>
      </w:r>
      <w:r w:rsidR="00BD4A45">
        <w:rPr>
          <w:rFonts w:ascii="Arial" w:eastAsia="Arial" w:hAnsi="Arial" w:cs="Arial"/>
          <w:b/>
          <w:bCs/>
          <w:sz w:val="24"/>
          <w:szCs w:val="24"/>
        </w:rPr>
        <w:t>2017</w:t>
      </w:r>
      <w:r>
        <w:rPr>
          <w:rFonts w:ascii="Arial" w:eastAsia="Arial" w:hAnsi="Arial" w:cs="Arial"/>
          <w:b/>
          <w:bCs/>
          <w:sz w:val="24"/>
          <w:szCs w:val="24"/>
        </w:rPr>
        <w:t xml:space="preserve"> con Correcciones Aplicadas: </w:t>
      </w:r>
      <w:r>
        <w:rPr>
          <w:rFonts w:ascii="Arial" w:eastAsia="Arial" w:hAnsi="Arial" w:cs="Arial"/>
          <w:sz w:val="24"/>
          <w:szCs w:val="24"/>
        </w:rPr>
        <w:t xml:space="preserve">Transformaciones del mapa validado aplicadas de forma uniforme y trazable </w:t>
      </w:r>
      <w:r w:rsidR="0044296C">
        <w:rPr>
          <w:rFonts w:ascii="Arial" w:eastAsia="Arial" w:hAnsi="Arial" w:cs="Arial"/>
          <w:sz w:val="24"/>
          <w:szCs w:val="24"/>
        </w:rPr>
        <w:t>a</w:t>
      </w:r>
      <w:r>
        <w:rPr>
          <w:rFonts w:ascii="Arial" w:eastAsia="Arial" w:hAnsi="Arial" w:cs="Arial"/>
          <w:sz w:val="24"/>
          <w:szCs w:val="24"/>
        </w:rPr>
        <w:t xml:space="preserve"> la totalidad del </w:t>
      </w:r>
      <w:proofErr w:type="spellStart"/>
      <w:r>
        <w:rPr>
          <w:rFonts w:ascii="Arial" w:eastAsia="Arial" w:hAnsi="Arial" w:cs="Arial"/>
          <w:sz w:val="24"/>
          <w:szCs w:val="24"/>
        </w:rPr>
        <w:t>dataset</w:t>
      </w:r>
      <w:proofErr w:type="spellEnd"/>
      <w:r>
        <w:rPr>
          <w:rFonts w:ascii="Arial" w:eastAsia="Arial" w:hAnsi="Arial" w:cs="Arial"/>
          <w:sz w:val="24"/>
          <w:szCs w:val="24"/>
        </w:rPr>
        <w:t>, eliminando patrones de error recurrentes.</w:t>
      </w:r>
    </w:p>
    <w:p w14:paraId="06458B54" w14:textId="6463B053" w:rsidR="008C23E7" w:rsidRPr="008C23E7" w:rsidRDefault="002F0AAF" w:rsidP="005549BA">
      <w:pPr>
        <w:pStyle w:val="NormalWeb"/>
        <w:numPr>
          <w:ilvl w:val="0"/>
          <w:numId w:val="18"/>
        </w:numPr>
        <w:jc w:val="both"/>
        <w:rPr>
          <w:rFonts w:ascii="Arial" w:hAnsi="Arial" w:cs="Arial"/>
        </w:rPr>
      </w:pPr>
      <w:r>
        <w:rPr>
          <w:rFonts w:ascii="Arial" w:eastAsia="Arial" w:hAnsi="Arial" w:cs="Arial"/>
          <w:b/>
          <w:bCs/>
        </w:rPr>
        <w:t xml:space="preserve">Cierre del Flujo Semiautomatizado: </w:t>
      </w:r>
      <w:r>
        <w:rPr>
          <w:rFonts w:ascii="Arial" w:eastAsia="Arial" w:hAnsi="Arial" w:cs="Arial"/>
        </w:rPr>
        <w:t xml:space="preserve">Bloque de mapeo asistido concluido; archivo en condiciones óptimas para </w:t>
      </w:r>
      <w:r w:rsidR="0044296C">
        <w:rPr>
          <w:rFonts w:ascii="Arial" w:eastAsia="Arial" w:hAnsi="Arial" w:cs="Arial"/>
        </w:rPr>
        <w:t xml:space="preserve">la </w:t>
      </w:r>
      <w:r>
        <w:rPr>
          <w:rFonts w:ascii="Arial" w:eastAsia="Arial" w:hAnsi="Arial" w:cs="Arial"/>
        </w:rPr>
        <w:t>auditoría final de caracteres.</w:t>
      </w:r>
    </w:p>
    <w:p w14:paraId="51A907C3" w14:textId="375D97E6" w:rsidR="006D5579" w:rsidRDefault="002D6CD4" w:rsidP="008C23E7">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1C992BCC" wp14:editId="0DCD3A6C">
            <wp:extent cx="5040000" cy="408880"/>
            <wp:effectExtent l="25400" t="25400" r="78105" b="86995"/>
            <wp:docPr id="18411146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114649" name="Picture 184111464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40000" cy="408880"/>
                    </a:xfrm>
                    <a:prstGeom prst="rect">
                      <a:avLst/>
                    </a:prstGeom>
                    <a:effectLst>
                      <a:outerShdw blurRad="50800" dist="38100" dir="2700000" algn="tl" rotWithShape="0">
                        <a:prstClr val="black">
                          <a:alpha val="40000"/>
                        </a:prstClr>
                      </a:outerShdw>
                    </a:effectLst>
                  </pic:spPr>
                </pic:pic>
              </a:graphicData>
            </a:graphic>
          </wp:inline>
        </w:drawing>
      </w:r>
    </w:p>
    <w:p w14:paraId="467195AF" w14:textId="0CB16DC8" w:rsidR="002F0AAF" w:rsidRDefault="002F0AAF" w:rsidP="002F0AAF">
      <w:pPr>
        <w:spacing w:after="60"/>
      </w:pPr>
      <w:r>
        <w:rPr>
          <w:rFonts w:ascii="Arial" w:eastAsia="Arial" w:hAnsi="Arial" w:cs="Arial"/>
          <w:b/>
          <w:bCs/>
          <w:sz w:val="24"/>
          <w:szCs w:val="24"/>
        </w:rPr>
        <w:t>PPABE-1</w:t>
      </w:r>
      <w:r w:rsidR="002D6CD4">
        <w:rPr>
          <w:rFonts w:ascii="Arial" w:eastAsia="Arial" w:hAnsi="Arial" w:cs="Arial"/>
          <w:b/>
          <w:bCs/>
          <w:sz w:val="24"/>
          <w:szCs w:val="24"/>
        </w:rPr>
        <w:t>774</w:t>
      </w:r>
      <w:r>
        <w:rPr>
          <w:rFonts w:ascii="Arial" w:eastAsia="Arial" w:hAnsi="Arial" w:cs="Arial"/>
          <w:b/>
          <w:bCs/>
          <w:sz w:val="24"/>
          <w:szCs w:val="24"/>
        </w:rPr>
        <w:t xml:space="preserve">: Auditoría Final de Caracteres Inválidos del Padrón </w:t>
      </w:r>
      <w:r w:rsidR="00BD4A45">
        <w:rPr>
          <w:rFonts w:ascii="Arial" w:eastAsia="Arial" w:hAnsi="Arial" w:cs="Arial"/>
          <w:b/>
          <w:bCs/>
          <w:sz w:val="24"/>
          <w:szCs w:val="24"/>
        </w:rPr>
        <w:t>2017</w:t>
      </w:r>
      <w:r>
        <w:rPr>
          <w:rFonts w:ascii="Arial" w:eastAsia="Arial" w:hAnsi="Arial" w:cs="Arial"/>
          <w:b/>
          <w:bCs/>
          <w:sz w:val="24"/>
          <w:szCs w:val="24"/>
        </w:rPr>
        <w:t xml:space="preserve"> — Validación y Cierre</w:t>
      </w:r>
    </w:p>
    <w:p w14:paraId="0E8832FE" w14:textId="2B97CCE4" w:rsidR="002F0AAF" w:rsidRDefault="002F0AAF" w:rsidP="002F0AAF">
      <w:pPr>
        <w:spacing w:after="60"/>
        <w:jc w:val="both"/>
      </w:pPr>
      <w:r>
        <w:rPr>
          <w:rFonts w:ascii="Arial" w:eastAsia="Arial" w:hAnsi="Arial" w:cs="Arial"/>
          <w:sz w:val="24"/>
          <w:szCs w:val="24"/>
        </w:rPr>
        <w:t xml:space="preserve">Ejecución del script show_invalidchars.py sobre 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corregido como cierre formal del bloque de limpieza Unicode. </w:t>
      </w:r>
      <w:r w:rsidR="007F3361">
        <w:rPr>
          <w:rFonts w:ascii="Arial" w:eastAsia="Arial" w:hAnsi="Arial" w:cs="Arial"/>
          <w:sz w:val="24"/>
          <w:szCs w:val="24"/>
        </w:rPr>
        <w:t>Con el o</w:t>
      </w:r>
      <w:r>
        <w:rPr>
          <w:rFonts w:ascii="Arial" w:eastAsia="Arial" w:hAnsi="Arial" w:cs="Arial"/>
          <w:sz w:val="24"/>
          <w:szCs w:val="24"/>
        </w:rPr>
        <w:t>bjetivo</w:t>
      </w:r>
      <w:r w:rsidR="007F3361">
        <w:rPr>
          <w:rFonts w:ascii="Arial" w:eastAsia="Arial" w:hAnsi="Arial" w:cs="Arial"/>
          <w:sz w:val="24"/>
          <w:szCs w:val="24"/>
        </w:rPr>
        <w:t xml:space="preserve"> de</w:t>
      </w:r>
      <w:r>
        <w:rPr>
          <w:rFonts w:ascii="Arial" w:eastAsia="Arial" w:hAnsi="Arial" w:cs="Arial"/>
          <w:sz w:val="24"/>
          <w:szCs w:val="24"/>
        </w:rPr>
        <w:t xml:space="preserve"> confirmar que el archivo está completamente libre de caracteres anómalos antes de ingresar al motor de normalización principal.</w:t>
      </w:r>
    </w:p>
    <w:p w14:paraId="1A18FAA4" w14:textId="77777777" w:rsidR="002F0AAF" w:rsidRDefault="002F0AAF" w:rsidP="002F0AAF">
      <w:pPr>
        <w:spacing w:before="60" w:after="40"/>
      </w:pPr>
      <w:r>
        <w:rPr>
          <w:rFonts w:ascii="Arial" w:eastAsia="Arial" w:hAnsi="Arial" w:cs="Arial"/>
          <w:b/>
          <w:bCs/>
          <w:sz w:val="24"/>
          <w:szCs w:val="24"/>
        </w:rPr>
        <w:t>Actividades Elaboradas:</w:t>
      </w:r>
    </w:p>
    <w:p w14:paraId="4B541A2D" w14:textId="1CC5F493" w:rsidR="002F0AAF" w:rsidRDefault="002F0AAF" w:rsidP="005549BA">
      <w:pPr>
        <w:pStyle w:val="ListParagraph"/>
        <w:numPr>
          <w:ilvl w:val="0"/>
          <w:numId w:val="19"/>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 xml:space="preserve">Ejecución de show_invalidchars.py sobre el archivo del ejercicio </w:t>
      </w:r>
      <w:r w:rsidR="00BD4A45">
        <w:rPr>
          <w:rFonts w:ascii="Arial" w:eastAsia="Arial" w:hAnsi="Arial" w:cs="Arial"/>
          <w:sz w:val="24"/>
          <w:szCs w:val="24"/>
        </w:rPr>
        <w:t>2017</w:t>
      </w:r>
      <w:r>
        <w:rPr>
          <w:rFonts w:ascii="Arial" w:eastAsia="Arial" w:hAnsi="Arial" w:cs="Arial"/>
          <w:sz w:val="24"/>
          <w:szCs w:val="24"/>
        </w:rPr>
        <w:t>;</w:t>
      </w:r>
      <w:r w:rsidR="007F3361">
        <w:rPr>
          <w:rFonts w:ascii="Arial" w:eastAsia="Arial" w:hAnsi="Arial" w:cs="Arial"/>
          <w:sz w:val="24"/>
          <w:szCs w:val="24"/>
        </w:rPr>
        <w:t xml:space="preserve"> el cual muestra un</w:t>
      </w:r>
      <w:r>
        <w:rPr>
          <w:rFonts w:ascii="Arial" w:eastAsia="Arial" w:hAnsi="Arial" w:cs="Arial"/>
          <w:sz w:val="24"/>
          <w:szCs w:val="24"/>
        </w:rPr>
        <w:t xml:space="preserve"> reporte de </w:t>
      </w:r>
      <w:proofErr w:type="gramStart"/>
      <w:r>
        <w:rPr>
          <w:rFonts w:ascii="Arial" w:eastAsia="Arial" w:hAnsi="Arial" w:cs="Arial"/>
          <w:sz w:val="24"/>
          <w:szCs w:val="24"/>
        </w:rPr>
        <w:t>cada</w:t>
      </w:r>
      <w:r w:rsidR="007F3361">
        <w:rPr>
          <w:rFonts w:ascii="Arial" w:eastAsia="Arial" w:hAnsi="Arial" w:cs="Arial"/>
          <w:sz w:val="24"/>
          <w:szCs w:val="24"/>
        </w:rPr>
        <w:t xml:space="preserve"> caracteres especiales</w:t>
      </w:r>
      <w:r>
        <w:rPr>
          <w:rFonts w:ascii="Arial" w:eastAsia="Arial" w:hAnsi="Arial" w:cs="Arial"/>
          <w:sz w:val="24"/>
          <w:szCs w:val="24"/>
        </w:rPr>
        <w:t xml:space="preserve"> </w:t>
      </w:r>
      <w:r w:rsidR="007F3361">
        <w:rPr>
          <w:rFonts w:ascii="Arial" w:eastAsia="Arial" w:hAnsi="Arial" w:cs="Arial"/>
          <w:sz w:val="24"/>
          <w:szCs w:val="24"/>
        </w:rPr>
        <w:t>residuales</w:t>
      </w:r>
      <w:proofErr w:type="gramEnd"/>
      <w:r w:rsidR="007F3361">
        <w:rPr>
          <w:rFonts w:ascii="Arial" w:eastAsia="Arial" w:hAnsi="Arial" w:cs="Arial"/>
          <w:sz w:val="24"/>
          <w:szCs w:val="24"/>
        </w:rPr>
        <w:t xml:space="preserve"> </w:t>
      </w:r>
      <w:r>
        <w:rPr>
          <w:rFonts w:ascii="Arial" w:eastAsia="Arial" w:hAnsi="Arial" w:cs="Arial"/>
          <w:sz w:val="24"/>
          <w:szCs w:val="24"/>
        </w:rPr>
        <w:t xml:space="preserve">con </w:t>
      </w:r>
      <w:r w:rsidR="0044296C">
        <w:rPr>
          <w:rFonts w:ascii="Arial" w:eastAsia="Arial" w:hAnsi="Arial" w:cs="Arial"/>
          <w:sz w:val="24"/>
          <w:szCs w:val="24"/>
        </w:rPr>
        <w:t>el número de renglón, la columna afectada, el código Unicode oficial (U+XXXX) y el contenido</w:t>
      </w:r>
      <w:r>
        <w:rPr>
          <w:rFonts w:ascii="Arial" w:eastAsia="Arial" w:hAnsi="Arial" w:cs="Arial"/>
          <w:sz w:val="24"/>
          <w:szCs w:val="24"/>
        </w:rPr>
        <w:t xml:space="preserve"> completo de la celda.</w:t>
      </w:r>
    </w:p>
    <w:p w14:paraId="747D1DD1" w14:textId="057BA9BC" w:rsidR="002F0AAF" w:rsidRDefault="002F0AAF" w:rsidP="005549BA">
      <w:pPr>
        <w:pStyle w:val="ListParagraph"/>
        <w:numPr>
          <w:ilvl w:val="0"/>
          <w:numId w:val="19"/>
        </w:numPr>
        <w:spacing w:after="40" w:line="240" w:lineRule="auto"/>
        <w:contextualSpacing w:val="0"/>
      </w:pPr>
      <w:r>
        <w:rPr>
          <w:rFonts w:ascii="Arial" w:eastAsia="Arial" w:hAnsi="Arial" w:cs="Arial"/>
          <w:b/>
          <w:bCs/>
          <w:sz w:val="24"/>
          <w:szCs w:val="24"/>
        </w:rPr>
        <w:t xml:space="preserve">Paso 2 · </w:t>
      </w:r>
      <w:r w:rsidR="00DE0F46">
        <w:rPr>
          <w:rFonts w:ascii="Arial" w:eastAsia="Arial" w:hAnsi="Arial" w:cs="Arial"/>
          <w:sz w:val="24"/>
          <w:szCs w:val="24"/>
        </w:rPr>
        <w:t>Visual</w:t>
      </w:r>
      <w:r w:rsidR="007F3361">
        <w:rPr>
          <w:rFonts w:ascii="Arial" w:eastAsia="Arial" w:hAnsi="Arial" w:cs="Arial"/>
          <w:sz w:val="24"/>
          <w:szCs w:val="24"/>
        </w:rPr>
        <w:t>mente se puede comprobar</w:t>
      </w:r>
      <w:r w:rsidR="00DE0F46">
        <w:rPr>
          <w:rFonts w:ascii="Arial" w:eastAsia="Arial" w:hAnsi="Arial" w:cs="Arial"/>
          <w:sz w:val="24"/>
          <w:szCs w:val="24"/>
        </w:rPr>
        <w:t xml:space="preserve"> </w:t>
      </w:r>
      <w:r w:rsidR="007F3361">
        <w:rPr>
          <w:rFonts w:ascii="Arial" w:eastAsia="Arial" w:hAnsi="Arial" w:cs="Arial"/>
          <w:sz w:val="24"/>
          <w:szCs w:val="24"/>
        </w:rPr>
        <w:t>que los transformados ya no aparecen y</w:t>
      </w:r>
      <w:r w:rsidR="00DE0F46">
        <w:rPr>
          <w:rFonts w:ascii="Arial" w:eastAsia="Arial" w:hAnsi="Arial" w:cs="Arial"/>
          <w:sz w:val="24"/>
          <w:szCs w:val="24"/>
        </w:rPr>
        <w:t xml:space="preserve"> revisar</w:t>
      </w:r>
      <w:r>
        <w:rPr>
          <w:rFonts w:ascii="Arial" w:eastAsia="Arial" w:hAnsi="Arial" w:cs="Arial"/>
          <w:sz w:val="24"/>
          <w:szCs w:val="24"/>
        </w:rPr>
        <w:t xml:space="preserve"> </w:t>
      </w:r>
      <w:r w:rsidR="00DE0F46">
        <w:rPr>
          <w:rFonts w:ascii="Arial" w:eastAsia="Arial" w:hAnsi="Arial" w:cs="Arial"/>
          <w:sz w:val="24"/>
          <w:szCs w:val="24"/>
        </w:rPr>
        <w:t xml:space="preserve">los </w:t>
      </w:r>
      <w:r>
        <w:rPr>
          <w:rFonts w:ascii="Arial" w:eastAsia="Arial" w:hAnsi="Arial" w:cs="Arial"/>
          <w:sz w:val="24"/>
          <w:szCs w:val="24"/>
        </w:rPr>
        <w:t xml:space="preserve">caracteres residuales </w:t>
      </w:r>
      <w:r w:rsidR="007F3361">
        <w:rPr>
          <w:rFonts w:ascii="Arial" w:eastAsia="Arial" w:hAnsi="Arial" w:cs="Arial"/>
          <w:sz w:val="24"/>
          <w:szCs w:val="24"/>
        </w:rPr>
        <w:t>para</w:t>
      </w:r>
      <w:r>
        <w:rPr>
          <w:rFonts w:ascii="Arial" w:eastAsia="Arial" w:hAnsi="Arial" w:cs="Arial"/>
          <w:sz w:val="24"/>
          <w:szCs w:val="24"/>
        </w:rPr>
        <w:t xml:space="preserve"> determina</w:t>
      </w:r>
      <w:r w:rsidR="00DE0F46">
        <w:rPr>
          <w:rFonts w:ascii="Arial" w:eastAsia="Arial" w:hAnsi="Arial" w:cs="Arial"/>
          <w:sz w:val="24"/>
          <w:szCs w:val="24"/>
        </w:rPr>
        <w:t>r</w:t>
      </w:r>
      <w:r>
        <w:rPr>
          <w:rFonts w:ascii="Arial" w:eastAsia="Arial" w:hAnsi="Arial" w:cs="Arial"/>
          <w:sz w:val="24"/>
          <w:szCs w:val="24"/>
        </w:rPr>
        <w:t xml:space="preserve"> </w:t>
      </w:r>
      <w:r w:rsidR="00343BE4">
        <w:rPr>
          <w:rFonts w:ascii="Arial" w:eastAsia="Arial" w:hAnsi="Arial" w:cs="Arial"/>
          <w:sz w:val="24"/>
          <w:szCs w:val="24"/>
        </w:rPr>
        <w:t>si</w:t>
      </w:r>
      <w:r w:rsidR="00DE0F46">
        <w:rPr>
          <w:rFonts w:ascii="Arial" w:eastAsia="Arial" w:hAnsi="Arial" w:cs="Arial"/>
          <w:sz w:val="24"/>
          <w:szCs w:val="24"/>
        </w:rPr>
        <w:t xml:space="preserve"> son normales e inofensivos para el proceso</w:t>
      </w:r>
      <w:r>
        <w:rPr>
          <w:rFonts w:ascii="Arial" w:eastAsia="Arial" w:hAnsi="Arial" w:cs="Arial"/>
          <w:sz w:val="24"/>
          <w:szCs w:val="24"/>
        </w:rPr>
        <w:t xml:space="preserve">; </w:t>
      </w:r>
      <w:r w:rsidR="00DE0F46">
        <w:rPr>
          <w:rFonts w:ascii="Arial" w:eastAsia="Arial" w:hAnsi="Arial" w:cs="Arial"/>
          <w:sz w:val="24"/>
          <w:szCs w:val="24"/>
        </w:rPr>
        <w:t xml:space="preserve">o </w:t>
      </w:r>
      <w:r>
        <w:rPr>
          <w:rFonts w:ascii="Arial" w:eastAsia="Arial" w:hAnsi="Arial" w:cs="Arial"/>
          <w:sz w:val="24"/>
          <w:szCs w:val="24"/>
        </w:rPr>
        <w:t>incorpora</w:t>
      </w:r>
      <w:r w:rsidR="00DE0F46">
        <w:rPr>
          <w:rFonts w:ascii="Arial" w:eastAsia="Arial" w:hAnsi="Arial" w:cs="Arial"/>
          <w:sz w:val="24"/>
          <w:szCs w:val="24"/>
        </w:rPr>
        <w:t>r</w:t>
      </w:r>
      <w:r>
        <w:rPr>
          <w:rFonts w:ascii="Arial" w:eastAsia="Arial" w:hAnsi="Arial" w:cs="Arial"/>
          <w:sz w:val="24"/>
          <w:szCs w:val="24"/>
        </w:rPr>
        <w:t xml:space="preserve"> nuevas reglas al </w:t>
      </w:r>
      <w:r w:rsidR="007F3361">
        <w:rPr>
          <w:rFonts w:ascii="Arial" w:eastAsia="Arial" w:hAnsi="Arial" w:cs="Arial"/>
          <w:sz w:val="24"/>
          <w:szCs w:val="24"/>
        </w:rPr>
        <w:lastRenderedPageBreak/>
        <w:t xml:space="preserve">código </w:t>
      </w:r>
      <w:r>
        <w:rPr>
          <w:rFonts w:ascii="Arial" w:eastAsia="Arial" w:hAnsi="Arial" w:cs="Arial"/>
          <w:sz w:val="24"/>
          <w:szCs w:val="24"/>
        </w:rPr>
        <w:t>de clean_1</w:t>
      </w:r>
      <w:r w:rsidR="00DE0F46">
        <w:rPr>
          <w:rFonts w:ascii="Arial" w:eastAsia="Arial" w:hAnsi="Arial" w:cs="Arial"/>
          <w:sz w:val="24"/>
          <w:szCs w:val="24"/>
        </w:rPr>
        <w:t xml:space="preserve"> y/o </w:t>
      </w:r>
      <w:r w:rsidR="007F3361">
        <w:rPr>
          <w:rFonts w:ascii="Arial" w:eastAsia="Arial" w:hAnsi="Arial" w:cs="Arial"/>
          <w:sz w:val="24"/>
          <w:szCs w:val="24"/>
        </w:rPr>
        <w:t xml:space="preserve">diccionario de </w:t>
      </w:r>
      <w:r w:rsidR="00DE0F46">
        <w:rPr>
          <w:rFonts w:ascii="Arial" w:eastAsia="Arial" w:hAnsi="Arial" w:cs="Arial"/>
          <w:sz w:val="24"/>
          <w:szCs w:val="24"/>
        </w:rPr>
        <w:t>clean_3</w:t>
      </w:r>
      <w:r>
        <w:rPr>
          <w:rFonts w:ascii="Arial" w:eastAsia="Arial" w:hAnsi="Arial" w:cs="Arial"/>
          <w:sz w:val="24"/>
          <w:szCs w:val="24"/>
        </w:rPr>
        <w:t xml:space="preserve"> cuando se identificaron patrones no </w:t>
      </w:r>
      <w:r w:rsidR="00DE0F46">
        <w:rPr>
          <w:rFonts w:ascii="Arial" w:eastAsia="Arial" w:hAnsi="Arial" w:cs="Arial"/>
          <w:sz w:val="24"/>
          <w:szCs w:val="24"/>
        </w:rPr>
        <w:t>atendidos</w:t>
      </w:r>
      <w:r>
        <w:rPr>
          <w:rFonts w:ascii="Arial" w:eastAsia="Arial" w:hAnsi="Arial" w:cs="Arial"/>
          <w:sz w:val="24"/>
          <w:szCs w:val="24"/>
        </w:rPr>
        <w:t>.</w:t>
      </w:r>
    </w:p>
    <w:p w14:paraId="7EEDC339" w14:textId="66AD7200" w:rsidR="002F0AAF" w:rsidRDefault="002F0AAF" w:rsidP="005549BA">
      <w:pPr>
        <w:pStyle w:val="ListParagraph"/>
        <w:numPr>
          <w:ilvl w:val="0"/>
          <w:numId w:val="19"/>
        </w:numPr>
        <w:spacing w:after="40" w:line="240" w:lineRule="auto"/>
        <w:contextualSpacing w:val="0"/>
      </w:pPr>
      <w:r>
        <w:rPr>
          <w:rFonts w:ascii="Arial" w:eastAsia="Arial" w:hAnsi="Arial" w:cs="Arial"/>
          <w:b/>
          <w:bCs/>
          <w:sz w:val="24"/>
          <w:szCs w:val="24"/>
        </w:rPr>
        <w:t xml:space="preserve">Paso 3 · </w:t>
      </w:r>
      <w:r>
        <w:rPr>
          <w:rFonts w:ascii="Arial" w:eastAsia="Arial" w:hAnsi="Arial" w:cs="Arial"/>
          <w:sz w:val="24"/>
          <w:szCs w:val="24"/>
        </w:rPr>
        <w:t>Reproceso del padrón desde la etapa de limpieza de caracteres cuando aplica.</w:t>
      </w:r>
    </w:p>
    <w:p w14:paraId="02675BEB" w14:textId="77777777" w:rsidR="002F0AAF" w:rsidRDefault="002F0AAF" w:rsidP="002F0AAF">
      <w:pPr>
        <w:spacing w:before="60" w:after="40"/>
      </w:pPr>
      <w:r>
        <w:rPr>
          <w:rFonts w:ascii="Arial" w:eastAsia="Arial" w:hAnsi="Arial" w:cs="Arial"/>
          <w:b/>
          <w:bCs/>
          <w:sz w:val="24"/>
          <w:szCs w:val="24"/>
        </w:rPr>
        <w:t>RESULTADO</w:t>
      </w:r>
    </w:p>
    <w:p w14:paraId="523E03BD" w14:textId="6B767BAD" w:rsidR="002F0AAF" w:rsidRDefault="002F0AAF" w:rsidP="005549BA">
      <w:pPr>
        <w:pStyle w:val="ListParagraph"/>
        <w:numPr>
          <w:ilvl w:val="0"/>
          <w:numId w:val="19"/>
        </w:numPr>
        <w:spacing w:after="40" w:line="240" w:lineRule="auto"/>
        <w:contextualSpacing w:val="0"/>
      </w:pPr>
      <w:proofErr w:type="spellStart"/>
      <w:r>
        <w:rPr>
          <w:rFonts w:ascii="Arial" w:eastAsia="Arial" w:hAnsi="Arial" w:cs="Arial"/>
          <w:b/>
          <w:bCs/>
          <w:sz w:val="24"/>
          <w:szCs w:val="24"/>
        </w:rPr>
        <w:t>Dataset</w:t>
      </w:r>
      <w:proofErr w:type="spellEnd"/>
      <w:r>
        <w:rPr>
          <w:rFonts w:ascii="Arial" w:eastAsia="Arial" w:hAnsi="Arial" w:cs="Arial"/>
          <w:b/>
          <w:bCs/>
          <w:sz w:val="24"/>
          <w:szCs w:val="24"/>
        </w:rPr>
        <w:t xml:space="preserve"> Auditado al 100%: </w:t>
      </w:r>
      <w:r>
        <w:rPr>
          <w:rFonts w:ascii="Arial" w:eastAsia="Arial" w:hAnsi="Arial" w:cs="Arial"/>
          <w:sz w:val="24"/>
          <w:szCs w:val="24"/>
        </w:rPr>
        <w:t xml:space="preserve">Archivo del ejercicio </w:t>
      </w:r>
      <w:r w:rsidR="00BD4A45">
        <w:rPr>
          <w:rFonts w:ascii="Arial" w:eastAsia="Arial" w:hAnsi="Arial" w:cs="Arial"/>
          <w:sz w:val="24"/>
          <w:szCs w:val="24"/>
        </w:rPr>
        <w:t>2017</w:t>
      </w:r>
      <w:r>
        <w:rPr>
          <w:rFonts w:ascii="Arial" w:eastAsia="Arial" w:hAnsi="Arial" w:cs="Arial"/>
          <w:sz w:val="24"/>
          <w:szCs w:val="24"/>
        </w:rPr>
        <w:t xml:space="preserve"> confirmado libre de caracteres Unicode inválidos, en condiciones óptimas para </w:t>
      </w:r>
      <w:r w:rsidR="0044296C">
        <w:rPr>
          <w:rFonts w:ascii="Arial" w:eastAsia="Arial" w:hAnsi="Arial" w:cs="Arial"/>
          <w:sz w:val="24"/>
          <w:szCs w:val="24"/>
        </w:rPr>
        <w:t xml:space="preserve">su </w:t>
      </w:r>
      <w:r>
        <w:rPr>
          <w:rFonts w:ascii="Arial" w:eastAsia="Arial" w:hAnsi="Arial" w:cs="Arial"/>
          <w:sz w:val="24"/>
          <w:szCs w:val="24"/>
        </w:rPr>
        <w:t>ingreso al motor de normalización.</w:t>
      </w:r>
    </w:p>
    <w:p w14:paraId="646586C1" w14:textId="3C6AFBBA" w:rsidR="008C23E7" w:rsidRPr="002F0AAF" w:rsidRDefault="002F0AAF" w:rsidP="005549BA">
      <w:pPr>
        <w:pStyle w:val="ListParagraph"/>
        <w:numPr>
          <w:ilvl w:val="0"/>
          <w:numId w:val="19"/>
        </w:numPr>
        <w:spacing w:after="40" w:line="240" w:lineRule="auto"/>
        <w:contextualSpacing w:val="0"/>
      </w:pPr>
      <w:r>
        <w:rPr>
          <w:rFonts w:ascii="Arial" w:eastAsia="Arial" w:hAnsi="Arial" w:cs="Arial"/>
          <w:b/>
          <w:bCs/>
          <w:sz w:val="24"/>
          <w:szCs w:val="24"/>
        </w:rPr>
        <w:t xml:space="preserve">Pipeline Enriquecido: </w:t>
      </w:r>
      <w:r>
        <w:rPr>
          <w:rFonts w:ascii="Arial" w:eastAsia="Arial" w:hAnsi="Arial" w:cs="Arial"/>
          <w:sz w:val="24"/>
          <w:szCs w:val="24"/>
        </w:rPr>
        <w:t xml:space="preserve">Patrones residuales detectados incorporados </w:t>
      </w:r>
      <w:r w:rsidR="0044296C">
        <w:rPr>
          <w:rFonts w:ascii="Arial" w:eastAsia="Arial" w:hAnsi="Arial" w:cs="Arial"/>
          <w:sz w:val="24"/>
          <w:szCs w:val="24"/>
        </w:rPr>
        <w:t>de forma perman</w:t>
      </w:r>
      <w:r>
        <w:rPr>
          <w:rFonts w:ascii="Arial" w:eastAsia="Arial" w:hAnsi="Arial" w:cs="Arial"/>
          <w:sz w:val="24"/>
          <w:szCs w:val="24"/>
        </w:rPr>
        <w:t>ente al motor clean_1_chars.py para beneficio de futuros</w:t>
      </w:r>
      <w:r w:rsidR="0044296C">
        <w:rPr>
          <w:rFonts w:ascii="Arial" w:eastAsia="Arial" w:hAnsi="Arial" w:cs="Arial"/>
          <w:sz w:val="24"/>
          <w:szCs w:val="24"/>
        </w:rPr>
        <w:t xml:space="preserve"> ejercicios</w:t>
      </w:r>
      <w:r>
        <w:rPr>
          <w:rFonts w:ascii="Arial" w:eastAsia="Arial" w:hAnsi="Arial" w:cs="Arial"/>
          <w:sz w:val="24"/>
          <w:szCs w:val="24"/>
        </w:rPr>
        <w:t>.</w:t>
      </w:r>
    </w:p>
    <w:p w14:paraId="6F70DB9A" w14:textId="046E785C" w:rsidR="008C23E7" w:rsidRDefault="009B687A" w:rsidP="00A041F8">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1D0C19C5" wp14:editId="23C6E51D">
            <wp:extent cx="5040000" cy="1464440"/>
            <wp:effectExtent l="25400" t="25400" r="90805" b="85090"/>
            <wp:docPr id="3738023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802343" name="Picture 37380234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40000" cy="1464440"/>
                    </a:xfrm>
                    <a:prstGeom prst="rect">
                      <a:avLst/>
                    </a:prstGeom>
                    <a:effectLst>
                      <a:outerShdw blurRad="50800" dist="38100" dir="2700000" algn="tl" rotWithShape="0">
                        <a:prstClr val="black">
                          <a:alpha val="40000"/>
                        </a:prstClr>
                      </a:outerShdw>
                    </a:effectLst>
                  </pic:spPr>
                </pic:pic>
              </a:graphicData>
            </a:graphic>
          </wp:inline>
        </w:drawing>
      </w:r>
    </w:p>
    <w:p w14:paraId="6B5E811D" w14:textId="39854494" w:rsidR="008B63C3" w:rsidRDefault="008B63C3" w:rsidP="00A041F8">
      <w:pPr>
        <w:jc w:val="center"/>
        <w:rPr>
          <w:rFonts w:ascii="Arial" w:eastAsia="Times New Roman" w:hAnsi="Arial" w:cs="Arial"/>
          <w:noProof/>
          <w:sz w:val="24"/>
          <w:szCs w:val="24"/>
          <w:lang w:val="es-MX" w:eastAsia="es-MX"/>
        </w:rPr>
      </w:pPr>
    </w:p>
    <w:p w14:paraId="4D9F2DB3" w14:textId="2548AFDC" w:rsidR="002F0AAF" w:rsidRDefault="002F0AAF" w:rsidP="002F0AAF">
      <w:pPr>
        <w:spacing w:after="60"/>
      </w:pPr>
      <w:r>
        <w:rPr>
          <w:rFonts w:ascii="Arial" w:eastAsia="Arial" w:hAnsi="Arial" w:cs="Arial"/>
          <w:b/>
          <w:bCs/>
          <w:sz w:val="24"/>
          <w:szCs w:val="24"/>
        </w:rPr>
        <w:t>PPABE-1</w:t>
      </w:r>
      <w:r w:rsidR="00790EA5">
        <w:rPr>
          <w:rFonts w:ascii="Arial" w:eastAsia="Arial" w:hAnsi="Arial" w:cs="Arial"/>
          <w:b/>
          <w:bCs/>
          <w:sz w:val="24"/>
          <w:szCs w:val="24"/>
        </w:rPr>
        <w:t>775</w:t>
      </w:r>
      <w:r>
        <w:rPr>
          <w:rFonts w:ascii="Arial" w:eastAsia="Arial" w:hAnsi="Arial" w:cs="Arial"/>
          <w:b/>
          <w:bCs/>
          <w:sz w:val="24"/>
          <w:szCs w:val="24"/>
        </w:rPr>
        <w:t xml:space="preserve">: Normalización del Padrón </w:t>
      </w:r>
      <w:r w:rsidR="00BD4A45">
        <w:rPr>
          <w:rFonts w:ascii="Arial" w:eastAsia="Arial" w:hAnsi="Arial" w:cs="Arial"/>
          <w:b/>
          <w:bCs/>
          <w:sz w:val="24"/>
          <w:szCs w:val="24"/>
        </w:rPr>
        <w:t>2017</w:t>
      </w:r>
      <w:r>
        <w:rPr>
          <w:rFonts w:ascii="Arial" w:eastAsia="Arial" w:hAnsi="Arial" w:cs="Arial"/>
          <w:b/>
          <w:bCs/>
          <w:sz w:val="24"/>
          <w:szCs w:val="24"/>
        </w:rPr>
        <w:t xml:space="preserve"> — Pasada 1: Construcción del JSON-Array por Catálogo</w:t>
      </w:r>
    </w:p>
    <w:p w14:paraId="6EA91C91" w14:textId="21EA9C2E" w:rsidR="002F0AAF" w:rsidRDefault="002F0AAF" w:rsidP="002F0AAF">
      <w:pPr>
        <w:spacing w:after="60"/>
        <w:jc w:val="both"/>
      </w:pPr>
      <w:r>
        <w:rPr>
          <w:rFonts w:ascii="Arial" w:eastAsia="Arial" w:hAnsi="Arial" w:cs="Arial"/>
          <w:sz w:val="24"/>
          <w:szCs w:val="24"/>
        </w:rPr>
        <w:t xml:space="preserve">Primera pasada del motor sec/etl/main.py sobre 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saneado del ejercicio </w:t>
      </w:r>
      <w:r w:rsidR="00BD4A45">
        <w:rPr>
          <w:rFonts w:ascii="Arial" w:eastAsia="Arial" w:hAnsi="Arial" w:cs="Arial"/>
          <w:sz w:val="24"/>
          <w:szCs w:val="24"/>
        </w:rPr>
        <w:t>2017</w:t>
      </w:r>
      <w:r>
        <w:rPr>
          <w:rFonts w:ascii="Arial" w:eastAsia="Arial" w:hAnsi="Arial" w:cs="Arial"/>
          <w:sz w:val="24"/>
          <w:szCs w:val="24"/>
        </w:rPr>
        <w:t xml:space="preserve"> en modo de descubrimiento: recorre 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sin aplicar transformaciones y consolida el inventario de valores únicos por columna</w:t>
      </w:r>
      <w:r w:rsidR="0044296C">
        <w:rPr>
          <w:rFonts w:ascii="Arial" w:eastAsia="Arial" w:hAnsi="Arial" w:cs="Arial"/>
          <w:sz w:val="24"/>
          <w:szCs w:val="24"/>
        </w:rPr>
        <w:t>,</w:t>
      </w:r>
      <w:r>
        <w:rPr>
          <w:rFonts w:ascii="Arial" w:eastAsia="Arial" w:hAnsi="Arial" w:cs="Arial"/>
          <w:sz w:val="24"/>
          <w:szCs w:val="24"/>
        </w:rPr>
        <w:t xml:space="preserve"> catalogad</w:t>
      </w:r>
      <w:r w:rsidR="0044296C">
        <w:rPr>
          <w:rFonts w:ascii="Arial" w:eastAsia="Arial" w:hAnsi="Arial" w:cs="Arial"/>
          <w:sz w:val="24"/>
          <w:szCs w:val="24"/>
        </w:rPr>
        <w:t>o</w:t>
      </w:r>
      <w:r>
        <w:rPr>
          <w:rFonts w:ascii="Arial" w:eastAsia="Arial" w:hAnsi="Arial" w:cs="Arial"/>
          <w:sz w:val="24"/>
          <w:szCs w:val="24"/>
        </w:rPr>
        <w:t xml:space="preserve"> en archivos.</w:t>
      </w:r>
    </w:p>
    <w:p w14:paraId="68B9E022" w14:textId="77777777" w:rsidR="002F0AAF" w:rsidRDefault="002F0AAF" w:rsidP="002F0AAF">
      <w:pPr>
        <w:spacing w:before="60" w:after="40"/>
      </w:pPr>
      <w:r>
        <w:rPr>
          <w:rFonts w:ascii="Arial" w:eastAsia="Arial" w:hAnsi="Arial" w:cs="Arial"/>
          <w:b/>
          <w:bCs/>
          <w:sz w:val="24"/>
          <w:szCs w:val="24"/>
        </w:rPr>
        <w:t>Actividades Elaboradas:</w:t>
      </w:r>
    </w:p>
    <w:p w14:paraId="3DD86320" w14:textId="173EF34A" w:rsidR="002F0AAF" w:rsidRDefault="002F0AAF"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 xml:space="preserve">Ejecución de sec/etl/main.py en modo descubrimiento sobre 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w:t>
      </w:r>
      <w:r w:rsidR="00BD4A45">
        <w:rPr>
          <w:rFonts w:ascii="Arial" w:eastAsia="Arial" w:hAnsi="Arial" w:cs="Arial"/>
          <w:sz w:val="24"/>
          <w:szCs w:val="24"/>
        </w:rPr>
        <w:t>2017</w:t>
      </w:r>
      <w:r>
        <w:rPr>
          <w:rFonts w:ascii="Arial" w:eastAsia="Arial" w:hAnsi="Arial" w:cs="Arial"/>
          <w:sz w:val="24"/>
          <w:szCs w:val="24"/>
        </w:rPr>
        <w:t>; motor configurado para producir exclusivamente el inventario de valores únicos por columna sin ejecutar transformaciones.</w:t>
      </w:r>
    </w:p>
    <w:p w14:paraId="315F963F" w14:textId="2361104E" w:rsidR="002F0AAF" w:rsidRDefault="002F0AAF"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Generación de un archivo JSON-array independiente p</w:t>
      </w:r>
      <w:r w:rsidR="0044296C">
        <w:rPr>
          <w:rFonts w:ascii="Arial" w:eastAsia="Arial" w:hAnsi="Arial" w:cs="Arial"/>
          <w:sz w:val="24"/>
          <w:szCs w:val="24"/>
        </w:rPr>
        <w:t>ara</w:t>
      </w:r>
      <w:r>
        <w:rPr>
          <w:rFonts w:ascii="Arial" w:eastAsia="Arial" w:hAnsi="Arial" w:cs="Arial"/>
          <w:sz w:val="24"/>
          <w:szCs w:val="24"/>
        </w:rPr>
        <w:t xml:space="preserve"> cada columna catalogada (estado civil, sexo, municipio, tipo de beneficio, programa, componente y demás campos); cada archivo opera como insumo aislado para la siguiente pasada.</w:t>
      </w:r>
    </w:p>
    <w:p w14:paraId="7F5EEC61" w14:textId="77777777" w:rsidR="002F0AAF" w:rsidRDefault="002F0AAF" w:rsidP="002F0AAF">
      <w:pPr>
        <w:spacing w:before="60" w:after="40"/>
      </w:pPr>
      <w:r>
        <w:rPr>
          <w:rFonts w:ascii="Arial" w:eastAsia="Arial" w:hAnsi="Arial" w:cs="Arial"/>
          <w:b/>
          <w:bCs/>
          <w:sz w:val="24"/>
          <w:szCs w:val="24"/>
        </w:rPr>
        <w:t>RESULTADO</w:t>
      </w:r>
    </w:p>
    <w:p w14:paraId="779F4117" w14:textId="32196FF1" w:rsidR="002F0AAF" w:rsidRDefault="002F0AAF" w:rsidP="005549BA">
      <w:pPr>
        <w:pStyle w:val="ListParagraph"/>
        <w:numPr>
          <w:ilvl w:val="0"/>
          <w:numId w:val="20"/>
        </w:numPr>
        <w:spacing w:after="40" w:line="240" w:lineRule="auto"/>
        <w:contextualSpacing w:val="0"/>
      </w:pPr>
      <w:r>
        <w:rPr>
          <w:rFonts w:ascii="Arial" w:eastAsia="Arial" w:hAnsi="Arial" w:cs="Arial"/>
          <w:b/>
          <w:bCs/>
          <w:sz w:val="24"/>
          <w:szCs w:val="24"/>
        </w:rPr>
        <w:lastRenderedPageBreak/>
        <w:t xml:space="preserve">Inventario por Catálogo: </w:t>
      </w:r>
      <w:r>
        <w:rPr>
          <w:rFonts w:ascii="Arial" w:eastAsia="Arial" w:hAnsi="Arial" w:cs="Arial"/>
          <w:sz w:val="24"/>
          <w:szCs w:val="24"/>
        </w:rPr>
        <w:t xml:space="preserve">Conjunto de archivos JSON-array producidos, con integridad confirmada y estructura directamente consumible </w:t>
      </w:r>
      <w:r w:rsidR="0044296C">
        <w:rPr>
          <w:rFonts w:ascii="Arial" w:eastAsia="Arial" w:hAnsi="Arial" w:cs="Arial"/>
          <w:sz w:val="24"/>
          <w:szCs w:val="24"/>
        </w:rPr>
        <w:t>en</w:t>
      </w:r>
      <w:r>
        <w:rPr>
          <w:rFonts w:ascii="Arial" w:eastAsia="Arial" w:hAnsi="Arial" w:cs="Arial"/>
          <w:sz w:val="24"/>
          <w:szCs w:val="24"/>
        </w:rPr>
        <w:t xml:space="preserve"> la siguiente pasada del motor</w:t>
      </w:r>
      <w:r w:rsidR="007F3361">
        <w:rPr>
          <w:rFonts w:ascii="Arial" w:eastAsia="Arial" w:hAnsi="Arial" w:cs="Arial"/>
          <w:sz w:val="24"/>
          <w:szCs w:val="24"/>
        </w:rPr>
        <w:t xml:space="preserve"> con el nombre de </w:t>
      </w:r>
      <w:proofErr w:type="spellStart"/>
      <w:r w:rsidR="007F3361">
        <w:rPr>
          <w:rFonts w:ascii="Arial" w:eastAsia="Arial" w:hAnsi="Arial" w:cs="Arial"/>
          <w:sz w:val="24"/>
          <w:szCs w:val="24"/>
        </w:rPr>
        <w:t>catalogos</w:t>
      </w:r>
      <w:proofErr w:type="spellEnd"/>
      <w:r w:rsidR="007F3361">
        <w:rPr>
          <w:rFonts w:ascii="Arial" w:eastAsia="Arial" w:hAnsi="Arial" w:cs="Arial"/>
          <w:sz w:val="24"/>
          <w:szCs w:val="24"/>
        </w:rPr>
        <w:t>_{nombre_del_archivo.csv}</w:t>
      </w:r>
      <w:r>
        <w:rPr>
          <w:rFonts w:ascii="Arial" w:eastAsia="Arial" w:hAnsi="Arial" w:cs="Arial"/>
          <w:sz w:val="24"/>
          <w:szCs w:val="24"/>
        </w:rPr>
        <w:t>.</w:t>
      </w:r>
    </w:p>
    <w:p w14:paraId="50C3C3B6" w14:textId="3F6CD0AD" w:rsidR="00B41CAF" w:rsidRDefault="00790EA5" w:rsidP="00B41CAF">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4C8E4FA5" wp14:editId="660695C6">
            <wp:extent cx="5040000" cy="1807739"/>
            <wp:effectExtent l="25400" t="25400" r="90805" b="85090"/>
            <wp:docPr id="5980386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38675" name="Picture 59803867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40000" cy="1807739"/>
                    </a:xfrm>
                    <a:prstGeom prst="rect">
                      <a:avLst/>
                    </a:prstGeom>
                    <a:effectLst>
                      <a:outerShdw blurRad="50800" dist="38100" dir="2700000" algn="tl" rotWithShape="0">
                        <a:prstClr val="black">
                          <a:alpha val="40000"/>
                        </a:prstClr>
                      </a:outerShdw>
                    </a:effectLst>
                  </pic:spPr>
                </pic:pic>
              </a:graphicData>
            </a:graphic>
          </wp:inline>
        </w:drawing>
      </w:r>
    </w:p>
    <w:p w14:paraId="06B7575F" w14:textId="0AD7CAD1" w:rsidR="005661E6" w:rsidRDefault="005661E6" w:rsidP="008C23E7">
      <w:pPr>
        <w:jc w:val="center"/>
        <w:rPr>
          <w:rFonts w:ascii="Arial" w:eastAsia="Times New Roman" w:hAnsi="Arial" w:cs="Arial"/>
          <w:noProof/>
          <w:sz w:val="24"/>
          <w:szCs w:val="24"/>
          <w:lang w:val="es-MX" w:eastAsia="es-MX"/>
        </w:rPr>
      </w:pPr>
    </w:p>
    <w:p w14:paraId="71400C12" w14:textId="549282AD" w:rsidR="002F0AAF" w:rsidRDefault="002F0AAF" w:rsidP="002F0AAF">
      <w:pPr>
        <w:spacing w:after="60"/>
      </w:pPr>
      <w:r>
        <w:rPr>
          <w:rFonts w:ascii="Arial" w:eastAsia="Arial" w:hAnsi="Arial" w:cs="Arial"/>
          <w:b/>
          <w:bCs/>
          <w:sz w:val="24"/>
          <w:szCs w:val="24"/>
        </w:rPr>
        <w:t>PPABE-1</w:t>
      </w:r>
      <w:r w:rsidR="00790EA5">
        <w:rPr>
          <w:rFonts w:ascii="Arial" w:eastAsia="Arial" w:hAnsi="Arial" w:cs="Arial"/>
          <w:b/>
          <w:bCs/>
          <w:sz w:val="24"/>
          <w:szCs w:val="24"/>
        </w:rPr>
        <w:t>776</w:t>
      </w:r>
      <w:r>
        <w:rPr>
          <w:rFonts w:ascii="Arial" w:eastAsia="Arial" w:hAnsi="Arial" w:cs="Arial"/>
          <w:b/>
          <w:bCs/>
          <w:sz w:val="24"/>
          <w:szCs w:val="24"/>
        </w:rPr>
        <w:t xml:space="preserve">: Normalización del Padrón </w:t>
      </w:r>
      <w:r w:rsidR="00BD4A45">
        <w:rPr>
          <w:rFonts w:ascii="Arial" w:eastAsia="Arial" w:hAnsi="Arial" w:cs="Arial"/>
          <w:b/>
          <w:bCs/>
          <w:sz w:val="24"/>
          <w:szCs w:val="24"/>
        </w:rPr>
        <w:t>2017</w:t>
      </w:r>
      <w:r>
        <w:rPr>
          <w:rFonts w:ascii="Arial" w:eastAsia="Arial" w:hAnsi="Arial" w:cs="Arial"/>
          <w:b/>
          <w:bCs/>
          <w:sz w:val="24"/>
          <w:szCs w:val="24"/>
        </w:rPr>
        <w:t xml:space="preserve"> — Pasada 2: Propuesta de Conversiones Asistida por IA</w:t>
      </w:r>
    </w:p>
    <w:p w14:paraId="411C1230" w14:textId="4245E390" w:rsidR="002F0AAF" w:rsidRDefault="002F0AAF" w:rsidP="002F0AAF">
      <w:pPr>
        <w:spacing w:after="60"/>
        <w:jc w:val="both"/>
      </w:pPr>
      <w:r>
        <w:rPr>
          <w:rFonts w:ascii="Arial" w:eastAsia="Arial" w:hAnsi="Arial" w:cs="Arial"/>
          <w:sz w:val="24"/>
          <w:szCs w:val="24"/>
        </w:rPr>
        <w:t xml:space="preserve">Segunda pasada del motor sec/etl/main.py con el módulo de IA activado. El motor </w:t>
      </w:r>
      <w:r w:rsidR="0044296C">
        <w:rPr>
          <w:rFonts w:ascii="Arial" w:eastAsia="Arial" w:hAnsi="Arial" w:cs="Arial"/>
          <w:sz w:val="24"/>
          <w:szCs w:val="24"/>
        </w:rPr>
        <w:t>compara cada valor único del inventario con el catálogo oficial correspondiente y, ante la falta de coincidencia exacta, solicita a la IA la conversión más precisa</w:t>
      </w:r>
      <w:r>
        <w:rPr>
          <w:rFonts w:ascii="Arial" w:eastAsia="Arial" w:hAnsi="Arial" w:cs="Arial"/>
          <w:sz w:val="24"/>
          <w:szCs w:val="24"/>
        </w:rPr>
        <w:t xml:space="preserve"> al valor institucional correcto.</w:t>
      </w:r>
    </w:p>
    <w:p w14:paraId="6CF29AD2" w14:textId="77777777" w:rsidR="002F0AAF" w:rsidRDefault="002F0AAF" w:rsidP="002F0AAF">
      <w:pPr>
        <w:spacing w:before="60" w:after="40"/>
      </w:pPr>
      <w:r>
        <w:rPr>
          <w:rFonts w:ascii="Arial" w:eastAsia="Arial" w:hAnsi="Arial" w:cs="Arial"/>
          <w:b/>
          <w:bCs/>
          <w:sz w:val="24"/>
          <w:szCs w:val="24"/>
        </w:rPr>
        <w:t>Actividades Elaboradas:</w:t>
      </w:r>
    </w:p>
    <w:p w14:paraId="322A4CE5" w14:textId="77777777" w:rsidR="002F0AAF" w:rsidRDefault="002F0AAF"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Ejecución de sec/etl/main.py por segunda vez recibiendo los JSON-array de la pasada anterior y los catálogos oficiales vigentes; módulo de IA activado para cada valor sin coincidencia exacta.</w:t>
      </w:r>
    </w:p>
    <w:p w14:paraId="1BD4C888" w14:textId="2D34ABD3" w:rsidR="002F0AAF" w:rsidRDefault="002F0AAF"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La IA evaluó cada caso de no</w:t>
      </w:r>
      <w:r w:rsidR="0044296C">
        <w:rPr>
          <w:rFonts w:ascii="Arial" w:eastAsia="Arial" w:hAnsi="Arial" w:cs="Arial"/>
          <w:sz w:val="24"/>
          <w:szCs w:val="24"/>
        </w:rPr>
        <w:t xml:space="preserve"> </w:t>
      </w:r>
      <w:r>
        <w:rPr>
          <w:rFonts w:ascii="Arial" w:eastAsia="Arial" w:hAnsi="Arial" w:cs="Arial"/>
          <w:sz w:val="24"/>
          <w:szCs w:val="24"/>
        </w:rPr>
        <w:t xml:space="preserve">coincidencia considerando similitud fonética y ortográfica, patrones recurrentes de error humano en </w:t>
      </w:r>
      <w:r w:rsidR="0044296C">
        <w:rPr>
          <w:rFonts w:ascii="Arial" w:eastAsia="Arial" w:hAnsi="Arial" w:cs="Arial"/>
          <w:sz w:val="24"/>
          <w:szCs w:val="24"/>
        </w:rPr>
        <w:t xml:space="preserve">la </w:t>
      </w:r>
      <w:r>
        <w:rPr>
          <w:rFonts w:ascii="Arial" w:eastAsia="Arial" w:hAnsi="Arial" w:cs="Arial"/>
          <w:sz w:val="24"/>
          <w:szCs w:val="24"/>
        </w:rPr>
        <w:t>captura (acentuación, letras transpuestas, abreviaturas, variantes regionales)</w:t>
      </w:r>
      <w:r w:rsidR="0044296C">
        <w:rPr>
          <w:rFonts w:ascii="Arial" w:eastAsia="Arial" w:hAnsi="Arial" w:cs="Arial"/>
          <w:sz w:val="24"/>
          <w:szCs w:val="24"/>
        </w:rPr>
        <w:t>,</w:t>
      </w:r>
      <w:r>
        <w:rPr>
          <w:rFonts w:ascii="Arial" w:eastAsia="Arial" w:hAnsi="Arial" w:cs="Arial"/>
          <w:sz w:val="24"/>
          <w:szCs w:val="24"/>
        </w:rPr>
        <w:t xml:space="preserve"> </w:t>
      </w:r>
      <w:r w:rsidR="0044296C">
        <w:rPr>
          <w:rFonts w:ascii="Arial" w:eastAsia="Arial" w:hAnsi="Arial" w:cs="Arial"/>
          <w:sz w:val="24"/>
          <w:szCs w:val="24"/>
        </w:rPr>
        <w:t>y</w:t>
      </w:r>
      <w:r>
        <w:rPr>
          <w:rFonts w:ascii="Arial" w:eastAsia="Arial" w:hAnsi="Arial" w:cs="Arial"/>
          <w:sz w:val="24"/>
          <w:szCs w:val="24"/>
        </w:rPr>
        <w:t xml:space="preserve"> </w:t>
      </w:r>
      <w:r w:rsidR="0044296C">
        <w:rPr>
          <w:rFonts w:ascii="Arial" w:eastAsia="Arial" w:hAnsi="Arial" w:cs="Arial"/>
          <w:sz w:val="24"/>
          <w:szCs w:val="24"/>
        </w:rPr>
        <w:t xml:space="preserve">generó </w:t>
      </w:r>
      <w:r>
        <w:rPr>
          <w:rFonts w:ascii="Arial" w:eastAsia="Arial" w:hAnsi="Arial" w:cs="Arial"/>
          <w:sz w:val="24"/>
          <w:szCs w:val="24"/>
        </w:rPr>
        <w:t xml:space="preserve">el archivo </w:t>
      </w:r>
      <w:proofErr w:type="spellStart"/>
      <w:proofErr w:type="gramStart"/>
      <w:r>
        <w:rPr>
          <w:rFonts w:ascii="Arial" w:eastAsia="Arial" w:hAnsi="Arial" w:cs="Arial"/>
          <w:sz w:val="24"/>
          <w:szCs w:val="24"/>
        </w:rPr>
        <w:t>conversiones.json</w:t>
      </w:r>
      <w:proofErr w:type="spellEnd"/>
      <w:proofErr w:type="gramEnd"/>
      <w:r>
        <w:rPr>
          <w:rFonts w:ascii="Arial" w:eastAsia="Arial" w:hAnsi="Arial" w:cs="Arial"/>
          <w:sz w:val="24"/>
          <w:szCs w:val="24"/>
        </w:rPr>
        <w:t xml:space="preserve"> con </w:t>
      </w:r>
      <w:r w:rsidR="0044296C">
        <w:rPr>
          <w:rFonts w:ascii="Arial" w:eastAsia="Arial" w:hAnsi="Arial" w:cs="Arial"/>
          <w:sz w:val="24"/>
          <w:szCs w:val="24"/>
        </w:rPr>
        <w:t xml:space="preserve">la </w:t>
      </w:r>
      <w:r>
        <w:rPr>
          <w:rFonts w:ascii="Arial" w:eastAsia="Arial" w:hAnsi="Arial" w:cs="Arial"/>
          <w:sz w:val="24"/>
          <w:szCs w:val="24"/>
        </w:rPr>
        <w:t>propuesta consolidada por catálogo.</w:t>
      </w:r>
    </w:p>
    <w:p w14:paraId="0B4DFFF9" w14:textId="77777777" w:rsidR="002F0AAF" w:rsidRDefault="002F0AAF" w:rsidP="002F0AAF">
      <w:pPr>
        <w:spacing w:before="60" w:after="40"/>
      </w:pPr>
      <w:r>
        <w:rPr>
          <w:rFonts w:ascii="Arial" w:eastAsia="Arial" w:hAnsi="Arial" w:cs="Arial"/>
          <w:b/>
          <w:bCs/>
          <w:sz w:val="24"/>
          <w:szCs w:val="24"/>
        </w:rPr>
        <w:t>RESULTADO</w:t>
      </w:r>
    </w:p>
    <w:p w14:paraId="4A61A2D0" w14:textId="4432BA87" w:rsidR="002F0AAF" w:rsidRDefault="002F0AAF" w:rsidP="005549BA">
      <w:pPr>
        <w:pStyle w:val="ListParagraph"/>
        <w:numPr>
          <w:ilvl w:val="0"/>
          <w:numId w:val="20"/>
        </w:numPr>
        <w:spacing w:after="40" w:line="240" w:lineRule="auto"/>
        <w:contextualSpacing w:val="0"/>
      </w:pPr>
      <w:r>
        <w:rPr>
          <w:rFonts w:ascii="Arial" w:eastAsia="Arial" w:hAnsi="Arial" w:cs="Arial"/>
          <w:b/>
          <w:bCs/>
          <w:sz w:val="24"/>
          <w:szCs w:val="24"/>
        </w:rPr>
        <w:t xml:space="preserve">Archivo de Conversiones generado por IA: </w:t>
      </w:r>
      <w:proofErr w:type="spellStart"/>
      <w:proofErr w:type="gramStart"/>
      <w:r>
        <w:rPr>
          <w:rFonts w:ascii="Arial" w:eastAsia="Arial" w:hAnsi="Arial" w:cs="Arial"/>
          <w:sz w:val="24"/>
          <w:szCs w:val="24"/>
        </w:rPr>
        <w:t>conversiones.json</w:t>
      </w:r>
      <w:proofErr w:type="spellEnd"/>
      <w:proofErr w:type="gramEnd"/>
      <w:r w:rsidR="0044296C">
        <w:rPr>
          <w:rFonts w:ascii="Arial" w:eastAsia="Arial" w:hAnsi="Arial" w:cs="Arial"/>
          <w:sz w:val="24"/>
          <w:szCs w:val="24"/>
        </w:rPr>
        <w:t>,</w:t>
      </w:r>
      <w:r>
        <w:rPr>
          <w:rFonts w:ascii="Arial" w:eastAsia="Arial" w:hAnsi="Arial" w:cs="Arial"/>
          <w:sz w:val="24"/>
          <w:szCs w:val="24"/>
        </w:rPr>
        <w:t xml:space="preserve"> consolidado con</w:t>
      </w:r>
      <w:r w:rsidR="0044296C">
        <w:rPr>
          <w:rFonts w:ascii="Arial" w:eastAsia="Arial" w:hAnsi="Arial" w:cs="Arial"/>
          <w:sz w:val="24"/>
          <w:szCs w:val="24"/>
        </w:rPr>
        <w:t xml:space="preserve"> una</w:t>
      </w:r>
      <w:r>
        <w:rPr>
          <w:rFonts w:ascii="Arial" w:eastAsia="Arial" w:hAnsi="Arial" w:cs="Arial"/>
          <w:sz w:val="24"/>
          <w:szCs w:val="24"/>
        </w:rPr>
        <w:t xml:space="preserve"> propuesta automatizada para todos los valores del padrón </w:t>
      </w:r>
      <w:r w:rsidR="00BD4A45">
        <w:rPr>
          <w:rFonts w:ascii="Arial" w:eastAsia="Arial" w:hAnsi="Arial" w:cs="Arial"/>
          <w:sz w:val="24"/>
          <w:szCs w:val="24"/>
        </w:rPr>
        <w:t>2017</w:t>
      </w:r>
      <w:r>
        <w:rPr>
          <w:rFonts w:ascii="Arial" w:eastAsia="Arial" w:hAnsi="Arial" w:cs="Arial"/>
          <w:sz w:val="24"/>
          <w:szCs w:val="24"/>
        </w:rPr>
        <w:t xml:space="preserve"> sin coincidencia exacta, listo para revisión humana.</w:t>
      </w:r>
    </w:p>
    <w:p w14:paraId="1EAFD79D" w14:textId="52003842" w:rsidR="002F0AAF" w:rsidRDefault="002F0AAF" w:rsidP="005549BA">
      <w:pPr>
        <w:pStyle w:val="ListParagraph"/>
        <w:numPr>
          <w:ilvl w:val="0"/>
          <w:numId w:val="20"/>
        </w:numPr>
        <w:spacing w:after="40" w:line="240" w:lineRule="auto"/>
        <w:contextualSpacing w:val="0"/>
      </w:pPr>
      <w:r>
        <w:rPr>
          <w:rFonts w:ascii="Arial" w:eastAsia="Arial" w:hAnsi="Arial" w:cs="Arial"/>
          <w:b/>
          <w:bCs/>
          <w:sz w:val="24"/>
          <w:szCs w:val="24"/>
        </w:rPr>
        <w:t xml:space="preserve">Escalabilidad del Proceso: </w:t>
      </w:r>
      <w:r>
        <w:rPr>
          <w:rFonts w:ascii="Arial" w:eastAsia="Arial" w:hAnsi="Arial" w:cs="Arial"/>
          <w:sz w:val="24"/>
          <w:szCs w:val="24"/>
        </w:rPr>
        <w:t xml:space="preserve">Evaluación caso por caso sustituida por </w:t>
      </w:r>
      <w:r w:rsidR="003F0118">
        <w:rPr>
          <w:rFonts w:ascii="Arial" w:eastAsia="Arial" w:hAnsi="Arial" w:cs="Arial"/>
          <w:sz w:val="24"/>
          <w:szCs w:val="24"/>
        </w:rPr>
        <w:t xml:space="preserve">un </w:t>
      </w:r>
      <w:r>
        <w:rPr>
          <w:rFonts w:ascii="Arial" w:eastAsia="Arial" w:hAnsi="Arial" w:cs="Arial"/>
          <w:sz w:val="24"/>
          <w:szCs w:val="24"/>
        </w:rPr>
        <w:t>flujo asistido por IA; revisión humana concentrada en validar y ajustar, no en construir desde cero.</w:t>
      </w:r>
    </w:p>
    <w:p w14:paraId="0E2A05DC" w14:textId="6AAA8186" w:rsidR="008C23E7" w:rsidRDefault="00790EA5" w:rsidP="008C23E7">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2A37D124" wp14:editId="10C43BB5">
            <wp:extent cx="4320000" cy="2970427"/>
            <wp:effectExtent l="25400" t="25400" r="86995" b="90805"/>
            <wp:docPr id="6193755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375511" name="Picture 61937551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20000" cy="2970427"/>
                    </a:xfrm>
                    <a:prstGeom prst="rect">
                      <a:avLst/>
                    </a:prstGeom>
                    <a:effectLst>
                      <a:outerShdw blurRad="50800" dist="38100" dir="2700000" algn="tl" rotWithShape="0">
                        <a:prstClr val="black">
                          <a:alpha val="40000"/>
                        </a:prstClr>
                      </a:outerShdw>
                    </a:effectLst>
                  </pic:spPr>
                </pic:pic>
              </a:graphicData>
            </a:graphic>
          </wp:inline>
        </w:drawing>
      </w:r>
    </w:p>
    <w:p w14:paraId="18BFEFD6" w14:textId="4CCCBA79" w:rsidR="00DD72A9" w:rsidRDefault="00DD72A9" w:rsidP="008C23E7">
      <w:pPr>
        <w:jc w:val="center"/>
        <w:rPr>
          <w:rFonts w:ascii="Arial" w:eastAsia="Times New Roman" w:hAnsi="Arial" w:cs="Arial"/>
          <w:noProof/>
          <w:sz w:val="24"/>
          <w:szCs w:val="24"/>
          <w:lang w:val="es-MX" w:eastAsia="es-MX"/>
        </w:rPr>
      </w:pPr>
    </w:p>
    <w:p w14:paraId="7A2378BA" w14:textId="436D5806" w:rsidR="002F0AAF" w:rsidRDefault="002F0AAF" w:rsidP="002F0AAF">
      <w:pPr>
        <w:spacing w:after="60"/>
      </w:pPr>
      <w:r>
        <w:rPr>
          <w:rFonts w:ascii="Arial" w:eastAsia="Arial" w:hAnsi="Arial" w:cs="Arial"/>
          <w:b/>
          <w:bCs/>
          <w:sz w:val="24"/>
          <w:szCs w:val="24"/>
        </w:rPr>
        <w:t>PPABE-1</w:t>
      </w:r>
      <w:r w:rsidR="00DA6801">
        <w:rPr>
          <w:rFonts w:ascii="Arial" w:eastAsia="Arial" w:hAnsi="Arial" w:cs="Arial"/>
          <w:b/>
          <w:bCs/>
          <w:sz w:val="24"/>
          <w:szCs w:val="24"/>
        </w:rPr>
        <w:t>777</w:t>
      </w:r>
      <w:r>
        <w:rPr>
          <w:rFonts w:ascii="Arial" w:eastAsia="Arial" w:hAnsi="Arial" w:cs="Arial"/>
          <w:b/>
          <w:bCs/>
          <w:sz w:val="24"/>
          <w:szCs w:val="24"/>
        </w:rPr>
        <w:t xml:space="preserve">: Revisión Humana del Archivo </w:t>
      </w:r>
      <w:proofErr w:type="spellStart"/>
      <w:proofErr w:type="gramStart"/>
      <w:r>
        <w:rPr>
          <w:rFonts w:ascii="Arial" w:eastAsia="Arial" w:hAnsi="Arial" w:cs="Arial"/>
          <w:b/>
          <w:bCs/>
          <w:sz w:val="24"/>
          <w:szCs w:val="24"/>
        </w:rPr>
        <w:t>conversiones.json</w:t>
      </w:r>
      <w:proofErr w:type="spellEnd"/>
      <w:proofErr w:type="gramEnd"/>
      <w:r>
        <w:rPr>
          <w:rFonts w:ascii="Arial" w:eastAsia="Arial" w:hAnsi="Arial" w:cs="Arial"/>
          <w:b/>
          <w:bCs/>
          <w:sz w:val="24"/>
          <w:szCs w:val="24"/>
        </w:rPr>
        <w:t xml:space="preserve"> del Padrón </w:t>
      </w:r>
      <w:r w:rsidR="00BD4A45">
        <w:rPr>
          <w:rFonts w:ascii="Arial" w:eastAsia="Arial" w:hAnsi="Arial" w:cs="Arial"/>
          <w:b/>
          <w:bCs/>
          <w:sz w:val="24"/>
          <w:szCs w:val="24"/>
        </w:rPr>
        <w:t>2017</w:t>
      </w:r>
      <w:r>
        <w:rPr>
          <w:rFonts w:ascii="Arial" w:eastAsia="Arial" w:hAnsi="Arial" w:cs="Arial"/>
          <w:b/>
          <w:bCs/>
          <w:sz w:val="24"/>
          <w:szCs w:val="24"/>
        </w:rPr>
        <w:t xml:space="preserve"> — Validación y Ajuste</w:t>
      </w:r>
    </w:p>
    <w:p w14:paraId="3DDB8004" w14:textId="77777777" w:rsidR="002F0AAF" w:rsidRDefault="002F0AAF" w:rsidP="002F0AAF">
      <w:pPr>
        <w:spacing w:after="60"/>
        <w:jc w:val="both"/>
      </w:pPr>
      <w:r>
        <w:rPr>
          <w:rFonts w:ascii="Arial" w:eastAsia="Arial" w:hAnsi="Arial" w:cs="Arial"/>
          <w:sz w:val="24"/>
          <w:szCs w:val="24"/>
        </w:rPr>
        <w:t xml:space="preserve">Revisión humana de las propuestas de conversión sugeridas por la IA en el archivo </w:t>
      </w:r>
      <w:proofErr w:type="spellStart"/>
      <w:proofErr w:type="gramStart"/>
      <w:r>
        <w:rPr>
          <w:rFonts w:ascii="Arial" w:eastAsia="Arial" w:hAnsi="Arial" w:cs="Arial"/>
          <w:sz w:val="24"/>
          <w:szCs w:val="24"/>
        </w:rPr>
        <w:t>conversiones.json</w:t>
      </w:r>
      <w:proofErr w:type="spellEnd"/>
      <w:proofErr w:type="gramEnd"/>
      <w:r>
        <w:rPr>
          <w:rFonts w:ascii="Arial" w:eastAsia="Arial" w:hAnsi="Arial" w:cs="Arial"/>
          <w:sz w:val="24"/>
          <w:szCs w:val="24"/>
        </w:rPr>
        <w:t>, evaluando cada par valor-origen / valor-destino y corrigiendo los casos en que la sugerencia automática no corresponde a la conversión institucional correcta.</w:t>
      </w:r>
    </w:p>
    <w:p w14:paraId="28CAEA74" w14:textId="77777777" w:rsidR="002F0AAF" w:rsidRDefault="002F0AAF" w:rsidP="002F0AAF">
      <w:pPr>
        <w:spacing w:before="60" w:after="40"/>
      </w:pPr>
      <w:r>
        <w:rPr>
          <w:rFonts w:ascii="Arial" w:eastAsia="Arial" w:hAnsi="Arial" w:cs="Arial"/>
          <w:b/>
          <w:bCs/>
          <w:sz w:val="24"/>
          <w:szCs w:val="24"/>
        </w:rPr>
        <w:t>Actividades Elaboradas:</w:t>
      </w:r>
    </w:p>
    <w:p w14:paraId="0B91252F" w14:textId="21EC3ED3" w:rsidR="002F0AAF" w:rsidRDefault="002F0AAF"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 xml:space="preserve">Revisión bloque por bloque del archivo </w:t>
      </w:r>
      <w:proofErr w:type="spellStart"/>
      <w:proofErr w:type="gramStart"/>
      <w:r>
        <w:rPr>
          <w:rFonts w:ascii="Arial" w:eastAsia="Arial" w:hAnsi="Arial" w:cs="Arial"/>
          <w:sz w:val="24"/>
          <w:szCs w:val="24"/>
        </w:rPr>
        <w:t>conversiones.json</w:t>
      </w:r>
      <w:proofErr w:type="spellEnd"/>
      <w:proofErr w:type="gramEnd"/>
      <w:r>
        <w:rPr>
          <w:rFonts w:ascii="Arial" w:eastAsia="Arial" w:hAnsi="Arial" w:cs="Arial"/>
          <w:sz w:val="24"/>
          <w:szCs w:val="24"/>
        </w:rPr>
        <w:t xml:space="preserve">, siguiendo el orden de </w:t>
      </w:r>
      <w:r w:rsidR="003F0118">
        <w:rPr>
          <w:rFonts w:ascii="Arial" w:eastAsia="Arial" w:hAnsi="Arial" w:cs="Arial"/>
          <w:sz w:val="24"/>
          <w:szCs w:val="24"/>
        </w:rPr>
        <w:t xml:space="preserve">los </w:t>
      </w:r>
      <w:r>
        <w:rPr>
          <w:rFonts w:ascii="Arial" w:eastAsia="Arial" w:hAnsi="Arial" w:cs="Arial"/>
          <w:sz w:val="24"/>
          <w:szCs w:val="24"/>
        </w:rPr>
        <w:t>catálogos (estado civil, sexo, municipio, tipo de beneficio, programa, componente y demás campos); priorización de</w:t>
      </w:r>
      <w:r w:rsidR="003F0118">
        <w:rPr>
          <w:rFonts w:ascii="Arial" w:eastAsia="Arial" w:hAnsi="Arial" w:cs="Arial"/>
          <w:sz w:val="24"/>
          <w:szCs w:val="24"/>
        </w:rPr>
        <w:t xml:space="preserve"> los</w:t>
      </w:r>
      <w:r>
        <w:rPr>
          <w:rFonts w:ascii="Arial" w:eastAsia="Arial" w:hAnsi="Arial" w:cs="Arial"/>
          <w:sz w:val="24"/>
          <w:szCs w:val="24"/>
        </w:rPr>
        <w:t xml:space="preserve"> catálogos con mayor número de propuestas y mayor sensibilidad institucional.</w:t>
      </w:r>
    </w:p>
    <w:p w14:paraId="5A4C22A9" w14:textId="63051E0C" w:rsidR="002F0AAF" w:rsidRDefault="002F0AAF"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 xml:space="preserve">Ajuste de propuestas con destino incorrecto sustituyendo el valor sugerido por el del catálogo que efectivamente corresponde; resolución de casos de ambigüedad con criterios consistentes basados en </w:t>
      </w:r>
      <w:r w:rsidR="003F0118">
        <w:rPr>
          <w:rFonts w:ascii="Arial" w:eastAsia="Arial" w:hAnsi="Arial" w:cs="Arial"/>
          <w:sz w:val="24"/>
          <w:szCs w:val="24"/>
        </w:rPr>
        <w:t xml:space="preserve">el </w:t>
      </w:r>
      <w:r>
        <w:rPr>
          <w:rFonts w:ascii="Arial" w:eastAsia="Arial" w:hAnsi="Arial" w:cs="Arial"/>
          <w:sz w:val="24"/>
          <w:szCs w:val="24"/>
        </w:rPr>
        <w:t>conocimiento institucional del padrón.</w:t>
      </w:r>
    </w:p>
    <w:p w14:paraId="35DA9C24" w14:textId="48CD37A4" w:rsidR="002F0AAF" w:rsidRDefault="002F0AAF"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3 · </w:t>
      </w:r>
      <w:r>
        <w:rPr>
          <w:rFonts w:ascii="Arial" w:eastAsia="Arial" w:hAnsi="Arial" w:cs="Arial"/>
          <w:sz w:val="24"/>
          <w:szCs w:val="24"/>
        </w:rPr>
        <w:t xml:space="preserve">Generación de la versión final de </w:t>
      </w:r>
      <w:proofErr w:type="spellStart"/>
      <w:proofErr w:type="gramStart"/>
      <w:r>
        <w:rPr>
          <w:rFonts w:ascii="Arial" w:eastAsia="Arial" w:hAnsi="Arial" w:cs="Arial"/>
          <w:sz w:val="24"/>
          <w:szCs w:val="24"/>
        </w:rPr>
        <w:t>conversiones.json</w:t>
      </w:r>
      <w:proofErr w:type="spellEnd"/>
      <w:proofErr w:type="gramEnd"/>
      <w:r>
        <w:rPr>
          <w:rFonts w:ascii="Arial" w:eastAsia="Arial" w:hAnsi="Arial" w:cs="Arial"/>
          <w:sz w:val="24"/>
          <w:szCs w:val="24"/>
        </w:rPr>
        <w:t xml:space="preserve"> con conversiones validadas y ajustadas; archivo listo para </w:t>
      </w:r>
      <w:r w:rsidR="003F0118">
        <w:rPr>
          <w:rFonts w:ascii="Arial" w:eastAsia="Arial" w:hAnsi="Arial" w:cs="Arial"/>
          <w:sz w:val="24"/>
          <w:szCs w:val="24"/>
        </w:rPr>
        <w:t xml:space="preserve">su </w:t>
      </w:r>
      <w:r>
        <w:rPr>
          <w:rFonts w:ascii="Arial" w:eastAsia="Arial" w:hAnsi="Arial" w:cs="Arial"/>
          <w:sz w:val="24"/>
          <w:szCs w:val="24"/>
        </w:rPr>
        <w:t>ejecución determinista sin intervención adicional de la IA.</w:t>
      </w:r>
    </w:p>
    <w:p w14:paraId="1EA4D664" w14:textId="77777777" w:rsidR="002F0AAF" w:rsidRDefault="002F0AAF" w:rsidP="002F0AAF">
      <w:pPr>
        <w:spacing w:before="60" w:after="40"/>
      </w:pPr>
      <w:r>
        <w:rPr>
          <w:rFonts w:ascii="Arial" w:eastAsia="Arial" w:hAnsi="Arial" w:cs="Arial"/>
          <w:b/>
          <w:bCs/>
          <w:sz w:val="24"/>
          <w:szCs w:val="24"/>
        </w:rPr>
        <w:t>RESULTADO</w:t>
      </w:r>
    </w:p>
    <w:p w14:paraId="34C16E7B" w14:textId="7B6A9E3C" w:rsidR="002F0AAF" w:rsidRDefault="002F0AAF" w:rsidP="005549BA">
      <w:pPr>
        <w:pStyle w:val="ListParagraph"/>
        <w:numPr>
          <w:ilvl w:val="0"/>
          <w:numId w:val="20"/>
        </w:numPr>
        <w:spacing w:after="40" w:line="240" w:lineRule="auto"/>
        <w:contextualSpacing w:val="0"/>
      </w:pPr>
      <w:r>
        <w:rPr>
          <w:rFonts w:ascii="Arial" w:eastAsia="Arial" w:hAnsi="Arial" w:cs="Arial"/>
          <w:b/>
          <w:bCs/>
          <w:sz w:val="24"/>
          <w:szCs w:val="24"/>
        </w:rPr>
        <w:lastRenderedPageBreak/>
        <w:t xml:space="preserve">Archivo de Conversiones Validado: </w:t>
      </w:r>
      <w:proofErr w:type="spellStart"/>
      <w:proofErr w:type="gramStart"/>
      <w:r>
        <w:rPr>
          <w:rFonts w:ascii="Arial" w:eastAsia="Arial" w:hAnsi="Arial" w:cs="Arial"/>
          <w:sz w:val="24"/>
          <w:szCs w:val="24"/>
        </w:rPr>
        <w:t>conversiones.json</w:t>
      </w:r>
      <w:proofErr w:type="spellEnd"/>
      <w:proofErr w:type="gramEnd"/>
      <w:r>
        <w:rPr>
          <w:rFonts w:ascii="Arial" w:eastAsia="Arial" w:hAnsi="Arial" w:cs="Arial"/>
          <w:sz w:val="24"/>
          <w:szCs w:val="24"/>
        </w:rPr>
        <w:t xml:space="preserve"> revisado y ajustado con cada propuesta de IA confirmada o corregida </w:t>
      </w:r>
      <w:r w:rsidR="003F0118">
        <w:rPr>
          <w:rFonts w:ascii="Arial" w:eastAsia="Arial" w:hAnsi="Arial" w:cs="Arial"/>
          <w:sz w:val="24"/>
          <w:szCs w:val="24"/>
        </w:rPr>
        <w:t>conforme</w:t>
      </w:r>
      <w:r>
        <w:rPr>
          <w:rFonts w:ascii="Arial" w:eastAsia="Arial" w:hAnsi="Arial" w:cs="Arial"/>
          <w:sz w:val="24"/>
          <w:szCs w:val="24"/>
        </w:rPr>
        <w:t xml:space="preserve"> </w:t>
      </w:r>
      <w:r w:rsidR="003F0118">
        <w:rPr>
          <w:rFonts w:ascii="Arial" w:eastAsia="Arial" w:hAnsi="Arial" w:cs="Arial"/>
          <w:sz w:val="24"/>
          <w:szCs w:val="24"/>
        </w:rPr>
        <w:t xml:space="preserve">al </w:t>
      </w:r>
      <w:r>
        <w:rPr>
          <w:rFonts w:ascii="Arial" w:eastAsia="Arial" w:hAnsi="Arial" w:cs="Arial"/>
          <w:sz w:val="24"/>
          <w:szCs w:val="24"/>
        </w:rPr>
        <w:t>conocimiento institucional.</w:t>
      </w:r>
    </w:p>
    <w:p w14:paraId="7BB82857" w14:textId="0DC35667" w:rsidR="002F0AAF" w:rsidRDefault="002F0AAF" w:rsidP="005549BA">
      <w:pPr>
        <w:pStyle w:val="ListParagraph"/>
        <w:numPr>
          <w:ilvl w:val="0"/>
          <w:numId w:val="20"/>
        </w:numPr>
        <w:spacing w:after="40" w:line="240" w:lineRule="auto"/>
        <w:contextualSpacing w:val="0"/>
      </w:pPr>
      <w:r>
        <w:rPr>
          <w:rFonts w:ascii="Arial" w:eastAsia="Arial" w:hAnsi="Arial" w:cs="Arial"/>
          <w:b/>
          <w:bCs/>
          <w:sz w:val="24"/>
          <w:szCs w:val="24"/>
        </w:rPr>
        <w:t xml:space="preserve">Punto de Control Consolidado: </w:t>
      </w:r>
      <w:r>
        <w:rPr>
          <w:rFonts w:ascii="Arial" w:eastAsia="Arial" w:hAnsi="Arial" w:cs="Arial"/>
          <w:sz w:val="24"/>
          <w:szCs w:val="24"/>
        </w:rPr>
        <w:t xml:space="preserve">Revisión humana establecida como paso obligatorio entre </w:t>
      </w:r>
      <w:r w:rsidR="003F0118">
        <w:rPr>
          <w:rFonts w:ascii="Arial" w:eastAsia="Arial" w:hAnsi="Arial" w:cs="Arial"/>
          <w:sz w:val="24"/>
          <w:szCs w:val="24"/>
        </w:rPr>
        <w:t xml:space="preserve">la </w:t>
      </w:r>
      <w:r>
        <w:rPr>
          <w:rFonts w:ascii="Arial" w:eastAsia="Arial" w:hAnsi="Arial" w:cs="Arial"/>
          <w:sz w:val="24"/>
          <w:szCs w:val="24"/>
        </w:rPr>
        <w:t>propuesta automatizada y</w:t>
      </w:r>
      <w:r w:rsidR="003F0118">
        <w:rPr>
          <w:rFonts w:ascii="Arial" w:eastAsia="Arial" w:hAnsi="Arial" w:cs="Arial"/>
          <w:sz w:val="24"/>
          <w:szCs w:val="24"/>
        </w:rPr>
        <w:t xml:space="preserve"> la</w:t>
      </w:r>
      <w:r>
        <w:rPr>
          <w:rFonts w:ascii="Arial" w:eastAsia="Arial" w:hAnsi="Arial" w:cs="Arial"/>
          <w:sz w:val="24"/>
          <w:szCs w:val="24"/>
        </w:rPr>
        <w:t xml:space="preserve"> aplicación masiva de conversiones.</w:t>
      </w:r>
    </w:p>
    <w:p w14:paraId="09D51F5F" w14:textId="4A87C955" w:rsidR="00137965" w:rsidRDefault="00DA6801" w:rsidP="00137965">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5643AF59" wp14:editId="45636270">
            <wp:extent cx="4320000" cy="2738248"/>
            <wp:effectExtent l="0" t="0" r="0" b="5080"/>
            <wp:docPr id="11530258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025804" name="Picture 115302580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320000" cy="2738248"/>
                    </a:xfrm>
                    <a:prstGeom prst="rect">
                      <a:avLst/>
                    </a:prstGeom>
                  </pic:spPr>
                </pic:pic>
              </a:graphicData>
            </a:graphic>
          </wp:inline>
        </w:drawing>
      </w:r>
    </w:p>
    <w:p w14:paraId="06DEB4AA" w14:textId="55DB7F03" w:rsidR="002107C4" w:rsidRDefault="002107C4" w:rsidP="00137965">
      <w:pPr>
        <w:jc w:val="center"/>
        <w:rPr>
          <w:rFonts w:ascii="Arial" w:eastAsia="Times New Roman" w:hAnsi="Arial" w:cs="Arial"/>
          <w:noProof/>
          <w:sz w:val="24"/>
          <w:szCs w:val="24"/>
          <w:lang w:val="es-MX" w:eastAsia="es-MX"/>
        </w:rPr>
      </w:pPr>
    </w:p>
    <w:p w14:paraId="2F91F826" w14:textId="73BB41A9" w:rsidR="002F0AAF" w:rsidRDefault="002F0AAF" w:rsidP="002F0AAF">
      <w:pPr>
        <w:spacing w:after="60"/>
      </w:pPr>
      <w:r>
        <w:rPr>
          <w:rFonts w:ascii="Arial" w:eastAsia="Arial" w:hAnsi="Arial" w:cs="Arial"/>
          <w:b/>
          <w:bCs/>
          <w:sz w:val="24"/>
          <w:szCs w:val="24"/>
        </w:rPr>
        <w:t>PPABE-1</w:t>
      </w:r>
      <w:r w:rsidR="00E13F9E">
        <w:rPr>
          <w:rFonts w:ascii="Arial" w:eastAsia="Arial" w:hAnsi="Arial" w:cs="Arial"/>
          <w:b/>
          <w:bCs/>
          <w:sz w:val="24"/>
          <w:szCs w:val="24"/>
        </w:rPr>
        <w:t>778</w:t>
      </w:r>
      <w:r>
        <w:rPr>
          <w:rFonts w:ascii="Arial" w:eastAsia="Arial" w:hAnsi="Arial" w:cs="Arial"/>
          <w:b/>
          <w:bCs/>
          <w:sz w:val="24"/>
          <w:szCs w:val="24"/>
        </w:rPr>
        <w:t xml:space="preserve">: Normalización del Padrón </w:t>
      </w:r>
      <w:r w:rsidR="00BD4A45">
        <w:rPr>
          <w:rFonts w:ascii="Arial" w:eastAsia="Arial" w:hAnsi="Arial" w:cs="Arial"/>
          <w:b/>
          <w:bCs/>
          <w:sz w:val="24"/>
          <w:szCs w:val="24"/>
        </w:rPr>
        <w:t>2017</w:t>
      </w:r>
      <w:r>
        <w:rPr>
          <w:rFonts w:ascii="Arial" w:eastAsia="Arial" w:hAnsi="Arial" w:cs="Arial"/>
          <w:b/>
          <w:bCs/>
          <w:sz w:val="24"/>
          <w:szCs w:val="24"/>
        </w:rPr>
        <w:t xml:space="preserve"> — Pasada 3: Aplicación Determinista de Conversiones Aprobadas</w:t>
      </w:r>
    </w:p>
    <w:p w14:paraId="0DE98D9E" w14:textId="0B1FB774" w:rsidR="002F0AAF" w:rsidRDefault="002F0AAF" w:rsidP="002F0AAF">
      <w:pPr>
        <w:spacing w:after="60"/>
        <w:jc w:val="both"/>
      </w:pPr>
      <w:r>
        <w:rPr>
          <w:rFonts w:ascii="Arial" w:eastAsia="Arial" w:hAnsi="Arial" w:cs="Arial"/>
          <w:sz w:val="24"/>
          <w:szCs w:val="24"/>
        </w:rPr>
        <w:t xml:space="preserve">Tercera y última pasada del motor sec/etl/main.py sobre el padrón </w:t>
      </w:r>
      <w:r w:rsidR="00BD4A45">
        <w:rPr>
          <w:rFonts w:ascii="Arial" w:eastAsia="Arial" w:hAnsi="Arial" w:cs="Arial"/>
          <w:sz w:val="24"/>
          <w:szCs w:val="24"/>
        </w:rPr>
        <w:t>2017</w:t>
      </w:r>
      <w:r>
        <w:rPr>
          <w:rFonts w:ascii="Arial" w:eastAsia="Arial" w:hAnsi="Arial" w:cs="Arial"/>
          <w:sz w:val="24"/>
          <w:szCs w:val="24"/>
        </w:rPr>
        <w:t xml:space="preserve">. El sistema opera de forma puramente determinista aplicando las conversiones del archivo aprobado sin activar el módulo de IA. La separación de las tres pasadas garantiza </w:t>
      </w:r>
      <w:r w:rsidR="003F0118">
        <w:rPr>
          <w:rFonts w:ascii="Arial" w:eastAsia="Arial" w:hAnsi="Arial" w:cs="Arial"/>
          <w:sz w:val="24"/>
          <w:szCs w:val="24"/>
        </w:rPr>
        <w:t xml:space="preserve">la </w:t>
      </w:r>
      <w:r>
        <w:rPr>
          <w:rFonts w:ascii="Arial" w:eastAsia="Arial" w:hAnsi="Arial" w:cs="Arial"/>
          <w:sz w:val="24"/>
          <w:szCs w:val="24"/>
        </w:rPr>
        <w:t>trazabilidad completa y</w:t>
      </w:r>
      <w:r w:rsidR="003F0118">
        <w:rPr>
          <w:rFonts w:ascii="Arial" w:eastAsia="Arial" w:hAnsi="Arial" w:cs="Arial"/>
          <w:sz w:val="24"/>
          <w:szCs w:val="24"/>
        </w:rPr>
        <w:t xml:space="preserve"> la</w:t>
      </w:r>
      <w:r>
        <w:rPr>
          <w:rFonts w:ascii="Arial" w:eastAsia="Arial" w:hAnsi="Arial" w:cs="Arial"/>
          <w:sz w:val="24"/>
          <w:szCs w:val="24"/>
        </w:rPr>
        <w:t xml:space="preserve"> reproducibilidad del resultado.</w:t>
      </w:r>
    </w:p>
    <w:p w14:paraId="53EAA8A2" w14:textId="77777777" w:rsidR="002F0AAF" w:rsidRDefault="002F0AAF" w:rsidP="002F0AAF">
      <w:pPr>
        <w:spacing w:before="60" w:after="40"/>
      </w:pPr>
      <w:r>
        <w:rPr>
          <w:rFonts w:ascii="Arial" w:eastAsia="Arial" w:hAnsi="Arial" w:cs="Arial"/>
          <w:b/>
          <w:bCs/>
          <w:sz w:val="24"/>
          <w:szCs w:val="24"/>
        </w:rPr>
        <w:t>Actividades Elaboradas:</w:t>
      </w:r>
    </w:p>
    <w:p w14:paraId="6C543E91" w14:textId="77777777" w:rsidR="002F0AAF" w:rsidRDefault="002F0AAF"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 xml:space="preserve">Ejecución de sec/etl/main.py por tercera vez recibiendo 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saneado y el </w:t>
      </w:r>
      <w:proofErr w:type="spellStart"/>
      <w:proofErr w:type="gramStart"/>
      <w:r>
        <w:rPr>
          <w:rFonts w:ascii="Arial" w:eastAsia="Arial" w:hAnsi="Arial" w:cs="Arial"/>
          <w:sz w:val="24"/>
          <w:szCs w:val="24"/>
        </w:rPr>
        <w:t>conversiones.json</w:t>
      </w:r>
      <w:proofErr w:type="spellEnd"/>
      <w:proofErr w:type="gramEnd"/>
      <w:r>
        <w:rPr>
          <w:rFonts w:ascii="Arial" w:eastAsia="Arial" w:hAnsi="Arial" w:cs="Arial"/>
          <w:sz w:val="24"/>
          <w:szCs w:val="24"/>
        </w:rPr>
        <w:t xml:space="preserve"> aprobado; módulo de IA inactivo durante la corrida.</w:t>
      </w:r>
    </w:p>
    <w:p w14:paraId="76F13A35" w14:textId="1A9C55CC" w:rsidR="002F0AAF" w:rsidRDefault="002F0AAF"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 xml:space="preserve">Aplicación vectorizada de las conversiones aprobadas a cada columna catalogada del padrón </w:t>
      </w:r>
      <w:r w:rsidR="00BD4A45">
        <w:rPr>
          <w:rFonts w:ascii="Arial" w:eastAsia="Arial" w:hAnsi="Arial" w:cs="Arial"/>
          <w:sz w:val="24"/>
          <w:szCs w:val="24"/>
        </w:rPr>
        <w:t>2017</w:t>
      </w:r>
      <w:r>
        <w:rPr>
          <w:rFonts w:ascii="Arial" w:eastAsia="Arial" w:hAnsi="Arial" w:cs="Arial"/>
          <w:sz w:val="24"/>
          <w:szCs w:val="24"/>
        </w:rPr>
        <w:t>; valores sin coincidencia en el mapa preservados intactos; cero decisiones contextuales del motor.</w:t>
      </w:r>
    </w:p>
    <w:p w14:paraId="1F52F513" w14:textId="23E63425" w:rsidR="002F0AAF" w:rsidRDefault="002F0AAF"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3 · </w:t>
      </w:r>
      <w:r>
        <w:rPr>
          <w:rFonts w:ascii="Arial" w:eastAsia="Arial" w:hAnsi="Arial" w:cs="Arial"/>
          <w:sz w:val="24"/>
          <w:szCs w:val="24"/>
        </w:rPr>
        <w:t xml:space="preserve">Generación del archivo final del padrón </w:t>
      </w:r>
      <w:r w:rsidR="00BD4A45">
        <w:rPr>
          <w:rFonts w:ascii="Arial" w:eastAsia="Arial" w:hAnsi="Arial" w:cs="Arial"/>
          <w:sz w:val="24"/>
          <w:szCs w:val="24"/>
        </w:rPr>
        <w:t>2017</w:t>
      </w:r>
      <w:r>
        <w:rPr>
          <w:rFonts w:ascii="Arial" w:eastAsia="Arial" w:hAnsi="Arial" w:cs="Arial"/>
          <w:sz w:val="24"/>
          <w:szCs w:val="24"/>
        </w:rPr>
        <w:t xml:space="preserve"> normalizado; verificación cruzada contra catálogos oficiales</w:t>
      </w:r>
      <w:r w:rsidR="003F0118">
        <w:rPr>
          <w:rFonts w:ascii="Arial" w:eastAsia="Arial" w:hAnsi="Arial" w:cs="Arial"/>
          <w:sz w:val="24"/>
          <w:szCs w:val="24"/>
        </w:rPr>
        <w:t>,</w:t>
      </w:r>
      <w:r>
        <w:rPr>
          <w:rFonts w:ascii="Arial" w:eastAsia="Arial" w:hAnsi="Arial" w:cs="Arial"/>
          <w:sz w:val="24"/>
          <w:szCs w:val="24"/>
        </w:rPr>
        <w:t xml:space="preserve"> confirmando que cada valor </w:t>
      </w:r>
      <w:r w:rsidR="003F0118">
        <w:rPr>
          <w:rFonts w:ascii="Arial" w:eastAsia="Arial" w:hAnsi="Arial" w:cs="Arial"/>
          <w:sz w:val="24"/>
          <w:szCs w:val="24"/>
        </w:rPr>
        <w:t xml:space="preserve">de </w:t>
      </w:r>
      <w:r w:rsidR="003F0118">
        <w:rPr>
          <w:rFonts w:ascii="Arial" w:eastAsia="Arial" w:hAnsi="Arial" w:cs="Arial"/>
          <w:sz w:val="24"/>
          <w:szCs w:val="24"/>
        </w:rPr>
        <w:lastRenderedPageBreak/>
        <w:t>las</w:t>
      </w:r>
      <w:r>
        <w:rPr>
          <w:rFonts w:ascii="Arial" w:eastAsia="Arial" w:hAnsi="Arial" w:cs="Arial"/>
          <w:sz w:val="24"/>
          <w:szCs w:val="24"/>
        </w:rPr>
        <w:t xml:space="preserve"> columnas catalogadas corresponde a </w:t>
      </w:r>
      <w:r w:rsidR="003F0118">
        <w:rPr>
          <w:rFonts w:ascii="Arial" w:eastAsia="Arial" w:hAnsi="Arial" w:cs="Arial"/>
          <w:sz w:val="24"/>
          <w:szCs w:val="24"/>
        </w:rPr>
        <w:t xml:space="preserve">una </w:t>
      </w:r>
      <w:r>
        <w:rPr>
          <w:rFonts w:ascii="Arial" w:eastAsia="Arial" w:hAnsi="Arial" w:cs="Arial"/>
          <w:sz w:val="24"/>
          <w:szCs w:val="24"/>
        </w:rPr>
        <w:t>opción válida del catálogo institucional.</w:t>
      </w:r>
    </w:p>
    <w:p w14:paraId="4C908A15" w14:textId="77777777" w:rsidR="002F0AAF" w:rsidRDefault="002F0AAF" w:rsidP="002F0AAF">
      <w:pPr>
        <w:spacing w:before="60" w:after="40"/>
      </w:pPr>
      <w:r>
        <w:rPr>
          <w:rFonts w:ascii="Arial" w:eastAsia="Arial" w:hAnsi="Arial" w:cs="Arial"/>
          <w:b/>
          <w:bCs/>
          <w:sz w:val="24"/>
          <w:szCs w:val="24"/>
        </w:rPr>
        <w:t>RESULTADO</w:t>
      </w:r>
    </w:p>
    <w:p w14:paraId="600E1999" w14:textId="187D4825" w:rsidR="002F0AAF" w:rsidRDefault="002F0AAF"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Padrón </w:t>
      </w:r>
      <w:r w:rsidR="00BD4A45">
        <w:rPr>
          <w:rFonts w:ascii="Arial" w:eastAsia="Arial" w:hAnsi="Arial" w:cs="Arial"/>
          <w:b/>
          <w:bCs/>
          <w:sz w:val="24"/>
          <w:szCs w:val="24"/>
        </w:rPr>
        <w:t>2017</w:t>
      </w:r>
      <w:r>
        <w:rPr>
          <w:rFonts w:ascii="Arial" w:eastAsia="Arial" w:hAnsi="Arial" w:cs="Arial"/>
          <w:b/>
          <w:bCs/>
          <w:sz w:val="24"/>
          <w:szCs w:val="24"/>
        </w:rPr>
        <w:t xml:space="preserve"> Normalizado: </w:t>
      </w:r>
      <w:r>
        <w:rPr>
          <w:rFonts w:ascii="Arial" w:eastAsia="Arial" w:hAnsi="Arial" w:cs="Arial"/>
          <w:sz w:val="24"/>
          <w:szCs w:val="24"/>
        </w:rPr>
        <w:t xml:space="preserve">Archivo con todas las columnas catalogadas </w:t>
      </w:r>
      <w:r w:rsidR="003F0118">
        <w:rPr>
          <w:rFonts w:ascii="Arial" w:eastAsia="Arial" w:hAnsi="Arial" w:cs="Arial"/>
          <w:sz w:val="24"/>
          <w:szCs w:val="24"/>
        </w:rPr>
        <w:t xml:space="preserve">y </w:t>
      </w:r>
      <w:r>
        <w:rPr>
          <w:rFonts w:ascii="Arial" w:eastAsia="Arial" w:hAnsi="Arial" w:cs="Arial"/>
          <w:sz w:val="24"/>
          <w:szCs w:val="24"/>
        </w:rPr>
        <w:t xml:space="preserve">alineadas </w:t>
      </w:r>
      <w:r w:rsidR="003F0118">
        <w:rPr>
          <w:rFonts w:ascii="Arial" w:eastAsia="Arial" w:hAnsi="Arial" w:cs="Arial"/>
          <w:sz w:val="24"/>
          <w:szCs w:val="24"/>
        </w:rPr>
        <w:t>con</w:t>
      </w:r>
      <w:r>
        <w:rPr>
          <w:rFonts w:ascii="Arial" w:eastAsia="Arial" w:hAnsi="Arial" w:cs="Arial"/>
          <w:sz w:val="24"/>
          <w:szCs w:val="24"/>
        </w:rPr>
        <w:t xml:space="preserve"> catálogos oficiales, producto de</w:t>
      </w:r>
      <w:r w:rsidR="003F0118">
        <w:rPr>
          <w:rFonts w:ascii="Arial" w:eastAsia="Arial" w:hAnsi="Arial" w:cs="Arial"/>
          <w:sz w:val="24"/>
          <w:szCs w:val="24"/>
        </w:rPr>
        <w:t>l</w:t>
      </w:r>
      <w:r>
        <w:rPr>
          <w:rFonts w:ascii="Arial" w:eastAsia="Arial" w:hAnsi="Arial" w:cs="Arial"/>
          <w:sz w:val="24"/>
          <w:szCs w:val="24"/>
        </w:rPr>
        <w:t xml:space="preserve"> pipeline de limpieza profunda y normalización en tres pasadas con IA e intervención humana.</w:t>
      </w:r>
    </w:p>
    <w:p w14:paraId="17F8F7D9" w14:textId="59CAC691" w:rsidR="002F0AAF" w:rsidRDefault="002F0AAF" w:rsidP="005549BA">
      <w:pPr>
        <w:pStyle w:val="ListParagraph"/>
        <w:numPr>
          <w:ilvl w:val="0"/>
          <w:numId w:val="20"/>
        </w:numPr>
        <w:spacing w:after="40" w:line="240" w:lineRule="auto"/>
        <w:contextualSpacing w:val="0"/>
      </w:pPr>
      <w:r>
        <w:rPr>
          <w:rFonts w:ascii="Arial" w:eastAsia="Arial" w:hAnsi="Arial" w:cs="Arial"/>
          <w:b/>
          <w:bCs/>
          <w:sz w:val="24"/>
          <w:szCs w:val="24"/>
        </w:rPr>
        <w:t xml:space="preserve">Trazabilidad Completa: </w:t>
      </w:r>
      <w:r>
        <w:rPr>
          <w:rFonts w:ascii="Arial" w:eastAsia="Arial" w:hAnsi="Arial" w:cs="Arial"/>
          <w:sz w:val="24"/>
          <w:szCs w:val="24"/>
        </w:rPr>
        <w:t xml:space="preserve">Cada transformación </w:t>
      </w:r>
      <w:r w:rsidR="003F0118">
        <w:rPr>
          <w:rFonts w:ascii="Arial" w:eastAsia="Arial" w:hAnsi="Arial" w:cs="Arial"/>
          <w:sz w:val="24"/>
          <w:szCs w:val="24"/>
        </w:rPr>
        <w:t xml:space="preserve">es </w:t>
      </w:r>
      <w:r>
        <w:rPr>
          <w:rFonts w:ascii="Arial" w:eastAsia="Arial" w:hAnsi="Arial" w:cs="Arial"/>
          <w:sz w:val="24"/>
          <w:szCs w:val="24"/>
        </w:rPr>
        <w:t xml:space="preserve">auditable mediante </w:t>
      </w:r>
      <w:r w:rsidR="003F0118">
        <w:rPr>
          <w:rFonts w:ascii="Arial" w:eastAsia="Arial" w:hAnsi="Arial" w:cs="Arial"/>
          <w:sz w:val="24"/>
          <w:szCs w:val="24"/>
        </w:rPr>
        <w:t xml:space="preserve">el archivo </w:t>
      </w:r>
      <w:proofErr w:type="spellStart"/>
      <w:proofErr w:type="gramStart"/>
      <w:r>
        <w:rPr>
          <w:rFonts w:ascii="Arial" w:eastAsia="Arial" w:hAnsi="Arial" w:cs="Arial"/>
          <w:sz w:val="24"/>
          <w:szCs w:val="24"/>
        </w:rPr>
        <w:t>conversiones.json</w:t>
      </w:r>
      <w:proofErr w:type="spellEnd"/>
      <w:proofErr w:type="gramEnd"/>
      <w:r>
        <w:rPr>
          <w:rFonts w:ascii="Arial" w:eastAsia="Arial" w:hAnsi="Arial" w:cs="Arial"/>
          <w:sz w:val="24"/>
          <w:szCs w:val="24"/>
        </w:rPr>
        <w:t xml:space="preserve"> aprobado; </w:t>
      </w:r>
      <w:r w:rsidR="003F0118">
        <w:rPr>
          <w:rFonts w:ascii="Arial" w:eastAsia="Arial" w:hAnsi="Arial" w:cs="Arial"/>
          <w:sz w:val="24"/>
          <w:szCs w:val="24"/>
        </w:rPr>
        <w:t xml:space="preserve">el </w:t>
      </w:r>
      <w:r>
        <w:rPr>
          <w:rFonts w:ascii="Arial" w:eastAsia="Arial" w:hAnsi="Arial" w:cs="Arial"/>
          <w:sz w:val="24"/>
          <w:szCs w:val="24"/>
        </w:rPr>
        <w:t>resultado</w:t>
      </w:r>
      <w:r w:rsidR="003F0118">
        <w:rPr>
          <w:rFonts w:ascii="Arial" w:eastAsia="Arial" w:hAnsi="Arial" w:cs="Arial"/>
          <w:sz w:val="24"/>
          <w:szCs w:val="24"/>
        </w:rPr>
        <w:t xml:space="preserve"> es</w:t>
      </w:r>
      <w:r>
        <w:rPr>
          <w:rFonts w:ascii="Arial" w:eastAsia="Arial" w:hAnsi="Arial" w:cs="Arial"/>
          <w:sz w:val="24"/>
          <w:szCs w:val="24"/>
        </w:rPr>
        <w:t xml:space="preserve"> reproducible en cualquier momento </w:t>
      </w:r>
      <w:r w:rsidR="003F0118">
        <w:rPr>
          <w:rFonts w:ascii="Arial" w:eastAsia="Arial" w:hAnsi="Arial" w:cs="Arial"/>
          <w:sz w:val="24"/>
          <w:szCs w:val="24"/>
        </w:rPr>
        <w:t>a</w:t>
      </w:r>
      <w:r>
        <w:rPr>
          <w:rFonts w:ascii="Arial" w:eastAsia="Arial" w:hAnsi="Arial" w:cs="Arial"/>
          <w:sz w:val="24"/>
          <w:szCs w:val="24"/>
        </w:rPr>
        <w:t xml:space="preserve"> </w:t>
      </w:r>
      <w:r w:rsidR="003F0118">
        <w:rPr>
          <w:rFonts w:ascii="Arial" w:eastAsia="Arial" w:hAnsi="Arial" w:cs="Arial"/>
          <w:sz w:val="24"/>
          <w:szCs w:val="24"/>
        </w:rPr>
        <w:t>partir d</w:t>
      </w:r>
      <w:r>
        <w:rPr>
          <w:rFonts w:ascii="Arial" w:eastAsia="Arial" w:hAnsi="Arial" w:cs="Arial"/>
          <w:sz w:val="24"/>
          <w:szCs w:val="24"/>
        </w:rPr>
        <w:t xml:space="preserve">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saneado.</w:t>
      </w:r>
    </w:p>
    <w:p w14:paraId="3C310528" w14:textId="0D517BDF" w:rsidR="00F23120" w:rsidRDefault="00E13F9E" w:rsidP="00F23120">
      <w:pPr>
        <w:spacing w:after="160" w:line="259" w:lineRule="auto"/>
        <w:jc w:val="center"/>
        <w:rPr>
          <w:rFonts w:ascii="Arial" w:hAnsi="Arial" w:cs="Arial"/>
          <w:b/>
          <w:sz w:val="24"/>
          <w:szCs w:val="20"/>
          <w:lang w:val="es-MX"/>
        </w:rPr>
      </w:pPr>
      <w:r>
        <w:rPr>
          <w:rFonts w:ascii="Arial" w:hAnsi="Arial" w:cs="Arial"/>
          <w:b/>
          <w:noProof/>
          <w:sz w:val="24"/>
          <w:szCs w:val="20"/>
          <w:lang w:val="es-MX"/>
        </w:rPr>
        <w:drawing>
          <wp:inline distT="0" distB="0" distL="0" distR="0" wp14:anchorId="0A09DAC1" wp14:editId="41679CC5">
            <wp:extent cx="4680000" cy="1876522"/>
            <wp:effectExtent l="25400" t="25400" r="82550" b="92075"/>
            <wp:docPr id="161165608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656084" name="Picture 1611656084"/>
                    <pic:cNvPicPr/>
                  </pic:nvPicPr>
                  <pic:blipFill>
                    <a:blip r:embed="rId20">
                      <a:extLst>
                        <a:ext uri="{28A0092B-C50C-407E-A947-70E740481C1C}">
                          <a14:useLocalDpi xmlns:a14="http://schemas.microsoft.com/office/drawing/2010/main" val="0"/>
                        </a:ext>
                      </a:extLst>
                    </a:blip>
                    <a:stretch>
                      <a:fillRect/>
                    </a:stretch>
                  </pic:blipFill>
                  <pic:spPr>
                    <a:xfrm>
                      <a:off x="0" y="0"/>
                      <a:ext cx="4680000" cy="1876522"/>
                    </a:xfrm>
                    <a:prstGeom prst="rect">
                      <a:avLst/>
                    </a:prstGeom>
                    <a:effectLst>
                      <a:outerShdw blurRad="50800" dist="38100" dir="2700000" algn="tl" rotWithShape="0">
                        <a:prstClr val="black">
                          <a:alpha val="40000"/>
                        </a:prstClr>
                      </a:outerShdw>
                    </a:effectLst>
                  </pic:spPr>
                </pic:pic>
              </a:graphicData>
            </a:graphic>
          </wp:inline>
        </w:drawing>
      </w:r>
    </w:p>
    <w:p w14:paraId="4A922CB3" w14:textId="1065DC79" w:rsidR="00F23120" w:rsidRDefault="00F23120" w:rsidP="00F23120">
      <w:pPr>
        <w:spacing w:after="160" w:line="259" w:lineRule="auto"/>
        <w:jc w:val="center"/>
        <w:rPr>
          <w:rFonts w:ascii="Arial" w:hAnsi="Arial" w:cs="Arial"/>
          <w:b/>
          <w:sz w:val="24"/>
          <w:szCs w:val="20"/>
          <w:lang w:val="es-MX"/>
        </w:rPr>
      </w:pPr>
    </w:p>
    <w:p w14:paraId="212C20CB" w14:textId="1831CC00" w:rsidR="00894B34" w:rsidRDefault="00894B34" w:rsidP="00894B34">
      <w:pPr>
        <w:spacing w:after="60"/>
      </w:pPr>
      <w:r>
        <w:rPr>
          <w:rFonts w:ascii="Arial" w:eastAsia="Arial" w:hAnsi="Arial" w:cs="Arial"/>
          <w:b/>
          <w:bCs/>
          <w:sz w:val="24"/>
          <w:szCs w:val="24"/>
        </w:rPr>
        <w:t>PPABE-</w:t>
      </w:r>
      <w:r w:rsidR="00E13F9E">
        <w:rPr>
          <w:rFonts w:ascii="Arial" w:eastAsia="Arial" w:hAnsi="Arial" w:cs="Arial"/>
          <w:b/>
          <w:bCs/>
          <w:sz w:val="24"/>
          <w:szCs w:val="24"/>
        </w:rPr>
        <w:t>1779</w:t>
      </w:r>
      <w:r>
        <w:rPr>
          <w:rFonts w:ascii="Arial" w:eastAsia="Arial" w:hAnsi="Arial" w:cs="Arial"/>
          <w:b/>
          <w:bCs/>
          <w:sz w:val="24"/>
          <w:szCs w:val="24"/>
        </w:rPr>
        <w:t xml:space="preserve">: Corrección de </w:t>
      </w:r>
      <w:proofErr w:type="spellStart"/>
      <w:r>
        <w:rPr>
          <w:rFonts w:ascii="Arial" w:eastAsia="Arial" w:hAnsi="Arial" w:cs="Arial"/>
          <w:b/>
          <w:bCs/>
          <w:sz w:val="24"/>
          <w:szCs w:val="24"/>
        </w:rPr>
        <w:t>CURPs</w:t>
      </w:r>
      <w:proofErr w:type="spellEnd"/>
      <w:r>
        <w:rPr>
          <w:rFonts w:ascii="Arial" w:eastAsia="Arial" w:hAnsi="Arial" w:cs="Arial"/>
          <w:b/>
          <w:bCs/>
          <w:sz w:val="24"/>
          <w:szCs w:val="24"/>
        </w:rPr>
        <w:t xml:space="preserve"> Deformados del Padrón </w:t>
      </w:r>
      <w:r w:rsidR="00BD4A45">
        <w:rPr>
          <w:rFonts w:ascii="Arial" w:eastAsia="Arial" w:hAnsi="Arial" w:cs="Arial"/>
          <w:b/>
          <w:bCs/>
          <w:sz w:val="24"/>
          <w:szCs w:val="24"/>
        </w:rPr>
        <w:t>2017</w:t>
      </w:r>
      <w:r>
        <w:rPr>
          <w:rFonts w:ascii="Arial" w:eastAsia="Arial" w:hAnsi="Arial" w:cs="Arial"/>
          <w:b/>
          <w:bCs/>
          <w:sz w:val="24"/>
          <w:szCs w:val="24"/>
        </w:rPr>
        <w:t xml:space="preserve"> — Recreación desde Datos del Beneficiario</w:t>
      </w:r>
    </w:p>
    <w:p w14:paraId="34F2D241" w14:textId="04725093" w:rsidR="00894B34" w:rsidRDefault="00894B34" w:rsidP="00894B34">
      <w:pPr>
        <w:spacing w:after="60"/>
        <w:jc w:val="both"/>
      </w:pPr>
      <w:r>
        <w:rPr>
          <w:rFonts w:ascii="Arial" w:eastAsia="Arial" w:hAnsi="Arial" w:cs="Arial"/>
          <w:sz w:val="24"/>
          <w:szCs w:val="24"/>
        </w:rPr>
        <w:t xml:space="preserve">Con el padrón </w:t>
      </w:r>
      <w:r w:rsidR="00BD4A45">
        <w:rPr>
          <w:rFonts w:ascii="Arial" w:eastAsia="Arial" w:hAnsi="Arial" w:cs="Arial"/>
          <w:sz w:val="24"/>
          <w:szCs w:val="24"/>
        </w:rPr>
        <w:t>2017</w:t>
      </w:r>
      <w:r>
        <w:rPr>
          <w:rFonts w:ascii="Arial" w:eastAsia="Arial" w:hAnsi="Arial" w:cs="Arial"/>
          <w:sz w:val="24"/>
          <w:szCs w:val="24"/>
        </w:rPr>
        <w:t xml:space="preserve"> normalizado en sus columnas catalogadas, se </w:t>
      </w:r>
      <w:r w:rsidR="003F0118">
        <w:rPr>
          <w:rFonts w:ascii="Arial" w:eastAsia="Arial" w:hAnsi="Arial" w:cs="Arial"/>
          <w:sz w:val="24"/>
          <w:szCs w:val="24"/>
        </w:rPr>
        <w:t xml:space="preserve">corrigió la deformación de </w:t>
      </w:r>
      <w:proofErr w:type="spellStart"/>
      <w:r w:rsidR="003F0118">
        <w:rPr>
          <w:rFonts w:ascii="Arial" w:eastAsia="Arial" w:hAnsi="Arial" w:cs="Arial"/>
          <w:sz w:val="24"/>
          <w:szCs w:val="24"/>
        </w:rPr>
        <w:t>CURPs</w:t>
      </w:r>
      <w:proofErr w:type="spellEnd"/>
      <w:r w:rsidR="003F0118">
        <w:rPr>
          <w:rFonts w:ascii="Arial" w:eastAsia="Arial" w:hAnsi="Arial" w:cs="Arial"/>
          <w:sz w:val="24"/>
          <w:szCs w:val="24"/>
        </w:rPr>
        <w:t>: registros cuya CURP no cumple la longitud estricta de 18 caracteres</w:t>
      </w:r>
      <w:r>
        <w:rPr>
          <w:rFonts w:ascii="Arial" w:eastAsia="Arial" w:hAnsi="Arial" w:cs="Arial"/>
          <w:sz w:val="24"/>
          <w:szCs w:val="24"/>
        </w:rPr>
        <w:t xml:space="preserve">. El motor identificó </w:t>
      </w:r>
      <w:r w:rsidR="00E13F9E">
        <w:rPr>
          <w:rFonts w:ascii="Arial" w:eastAsia="Arial" w:hAnsi="Arial" w:cs="Arial"/>
          <w:sz w:val="24"/>
          <w:szCs w:val="24"/>
        </w:rPr>
        <w:t>360</w:t>
      </w:r>
      <w:r>
        <w:rPr>
          <w:rFonts w:ascii="Arial" w:eastAsia="Arial" w:hAnsi="Arial" w:cs="Arial"/>
          <w:sz w:val="24"/>
          <w:szCs w:val="24"/>
        </w:rPr>
        <w:t xml:space="preserve"> </w:t>
      </w:r>
      <w:proofErr w:type="spellStart"/>
      <w:r>
        <w:rPr>
          <w:rFonts w:ascii="Arial" w:eastAsia="Arial" w:hAnsi="Arial" w:cs="Arial"/>
          <w:sz w:val="24"/>
          <w:szCs w:val="24"/>
        </w:rPr>
        <w:t>CURPs</w:t>
      </w:r>
      <w:proofErr w:type="spellEnd"/>
      <w:r>
        <w:rPr>
          <w:rFonts w:ascii="Arial" w:eastAsia="Arial" w:hAnsi="Arial" w:cs="Arial"/>
          <w:sz w:val="24"/>
          <w:szCs w:val="24"/>
        </w:rPr>
        <w:t xml:space="preserve"> únic</w:t>
      </w:r>
      <w:r w:rsidR="003F0118">
        <w:rPr>
          <w:rFonts w:ascii="Arial" w:eastAsia="Arial" w:hAnsi="Arial" w:cs="Arial"/>
          <w:sz w:val="24"/>
          <w:szCs w:val="24"/>
        </w:rPr>
        <w:t>a</w:t>
      </w:r>
      <w:r>
        <w:rPr>
          <w:rFonts w:ascii="Arial" w:eastAsia="Arial" w:hAnsi="Arial" w:cs="Arial"/>
          <w:sz w:val="24"/>
          <w:szCs w:val="24"/>
        </w:rPr>
        <w:t>s deformad</w:t>
      </w:r>
      <w:r w:rsidR="003F0118">
        <w:rPr>
          <w:rFonts w:ascii="Arial" w:eastAsia="Arial" w:hAnsi="Arial" w:cs="Arial"/>
          <w:sz w:val="24"/>
          <w:szCs w:val="24"/>
        </w:rPr>
        <w:t>a</w:t>
      </w:r>
      <w:r>
        <w:rPr>
          <w:rFonts w:ascii="Arial" w:eastAsia="Arial" w:hAnsi="Arial" w:cs="Arial"/>
          <w:sz w:val="24"/>
          <w:szCs w:val="24"/>
        </w:rPr>
        <w:t>s distribuid</w:t>
      </w:r>
      <w:r w:rsidR="003F0118">
        <w:rPr>
          <w:rFonts w:ascii="Arial" w:eastAsia="Arial" w:hAnsi="Arial" w:cs="Arial"/>
          <w:sz w:val="24"/>
          <w:szCs w:val="24"/>
        </w:rPr>
        <w:t>a</w:t>
      </w:r>
      <w:r>
        <w:rPr>
          <w:rFonts w:ascii="Arial" w:eastAsia="Arial" w:hAnsi="Arial" w:cs="Arial"/>
          <w:sz w:val="24"/>
          <w:szCs w:val="24"/>
        </w:rPr>
        <w:t xml:space="preserve">s en </w:t>
      </w:r>
      <w:r w:rsidR="00E13F9E">
        <w:rPr>
          <w:rFonts w:ascii="Arial" w:eastAsia="Arial" w:hAnsi="Arial" w:cs="Arial"/>
          <w:sz w:val="24"/>
          <w:szCs w:val="24"/>
        </w:rPr>
        <w:t>959</w:t>
      </w:r>
      <w:r>
        <w:rPr>
          <w:rFonts w:ascii="Arial" w:eastAsia="Arial" w:hAnsi="Arial" w:cs="Arial"/>
          <w:sz w:val="24"/>
          <w:szCs w:val="24"/>
        </w:rPr>
        <w:t xml:space="preserve"> renglones del padrón, y procedió a recrearl</w:t>
      </w:r>
      <w:r w:rsidR="003F0118">
        <w:rPr>
          <w:rFonts w:ascii="Arial" w:eastAsia="Arial" w:hAnsi="Arial" w:cs="Arial"/>
          <w:sz w:val="24"/>
          <w:szCs w:val="24"/>
        </w:rPr>
        <w:t>a</w:t>
      </w:r>
      <w:r>
        <w:rPr>
          <w:rFonts w:ascii="Arial" w:eastAsia="Arial" w:hAnsi="Arial" w:cs="Arial"/>
          <w:sz w:val="24"/>
          <w:szCs w:val="24"/>
        </w:rPr>
        <w:t>s a partir de los datos del propio beneficiario — nombre, apellidos, fecha de nacimiento, sexo y estado — conforme al algoritmo oficial de construcción de CURP.</w:t>
      </w:r>
    </w:p>
    <w:p w14:paraId="6278DE87" w14:textId="77777777" w:rsidR="00894B34" w:rsidRDefault="00894B34" w:rsidP="00894B34">
      <w:pPr>
        <w:spacing w:before="60" w:after="40"/>
      </w:pPr>
      <w:r>
        <w:rPr>
          <w:rFonts w:ascii="Arial" w:eastAsia="Arial" w:hAnsi="Arial" w:cs="Arial"/>
          <w:b/>
          <w:bCs/>
          <w:sz w:val="24"/>
          <w:szCs w:val="24"/>
        </w:rPr>
        <w:t>Actividades Elaboradas:</w:t>
      </w:r>
    </w:p>
    <w:p w14:paraId="51FDD5DB" w14:textId="32540583" w:rsidR="00894B34" w:rsidRDefault="00894B34" w:rsidP="005549BA">
      <w:pPr>
        <w:pStyle w:val="ListParagraph"/>
        <w:numPr>
          <w:ilvl w:val="0"/>
          <w:numId w:val="22"/>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 xml:space="preserve">Ejecución del módulo de corrección de </w:t>
      </w:r>
      <w:proofErr w:type="spellStart"/>
      <w:r>
        <w:rPr>
          <w:rFonts w:ascii="Arial" w:eastAsia="Arial" w:hAnsi="Arial" w:cs="Arial"/>
          <w:sz w:val="24"/>
          <w:szCs w:val="24"/>
        </w:rPr>
        <w:t>CURPs</w:t>
      </w:r>
      <w:proofErr w:type="spellEnd"/>
      <w:r>
        <w:rPr>
          <w:rFonts w:ascii="Arial" w:eastAsia="Arial" w:hAnsi="Arial" w:cs="Arial"/>
          <w:sz w:val="24"/>
          <w:szCs w:val="24"/>
        </w:rPr>
        <w:t xml:space="preserve"> sobre el padrón normalizado del ejercicio </w:t>
      </w:r>
      <w:r w:rsidR="00BD4A45">
        <w:rPr>
          <w:rFonts w:ascii="Arial" w:eastAsia="Arial" w:hAnsi="Arial" w:cs="Arial"/>
          <w:sz w:val="24"/>
          <w:szCs w:val="24"/>
        </w:rPr>
        <w:t>2017</w:t>
      </w:r>
      <w:r>
        <w:rPr>
          <w:rFonts w:ascii="Arial" w:eastAsia="Arial" w:hAnsi="Arial" w:cs="Arial"/>
          <w:sz w:val="24"/>
          <w:szCs w:val="24"/>
        </w:rPr>
        <w:t xml:space="preserve">; identificación de </w:t>
      </w:r>
      <w:r w:rsidR="00E13F9E">
        <w:rPr>
          <w:rFonts w:ascii="Arial" w:eastAsia="Arial" w:hAnsi="Arial" w:cs="Arial"/>
          <w:sz w:val="24"/>
          <w:szCs w:val="24"/>
        </w:rPr>
        <w:t>360</w:t>
      </w:r>
      <w:r>
        <w:rPr>
          <w:rFonts w:ascii="Arial" w:eastAsia="Arial" w:hAnsi="Arial" w:cs="Arial"/>
          <w:sz w:val="24"/>
          <w:szCs w:val="24"/>
        </w:rPr>
        <w:t xml:space="preserve"> </w:t>
      </w:r>
      <w:proofErr w:type="spellStart"/>
      <w:r>
        <w:rPr>
          <w:rFonts w:ascii="Arial" w:eastAsia="Arial" w:hAnsi="Arial" w:cs="Arial"/>
          <w:sz w:val="24"/>
          <w:szCs w:val="24"/>
        </w:rPr>
        <w:t>CURPs</w:t>
      </w:r>
      <w:proofErr w:type="spellEnd"/>
      <w:r>
        <w:rPr>
          <w:rFonts w:ascii="Arial" w:eastAsia="Arial" w:hAnsi="Arial" w:cs="Arial"/>
          <w:sz w:val="24"/>
          <w:szCs w:val="24"/>
        </w:rPr>
        <w:t xml:space="preserve"> únicos con longitud di</w:t>
      </w:r>
      <w:r w:rsidR="003F0118">
        <w:rPr>
          <w:rFonts w:ascii="Arial" w:eastAsia="Arial" w:hAnsi="Arial" w:cs="Arial"/>
          <w:sz w:val="24"/>
          <w:szCs w:val="24"/>
        </w:rPr>
        <w:t>stinta</w:t>
      </w:r>
      <w:r>
        <w:rPr>
          <w:rFonts w:ascii="Arial" w:eastAsia="Arial" w:hAnsi="Arial" w:cs="Arial"/>
          <w:sz w:val="24"/>
          <w:szCs w:val="24"/>
        </w:rPr>
        <w:t xml:space="preserve"> </w:t>
      </w:r>
      <w:r w:rsidR="003F0118">
        <w:rPr>
          <w:rFonts w:ascii="Arial" w:eastAsia="Arial" w:hAnsi="Arial" w:cs="Arial"/>
          <w:sz w:val="24"/>
          <w:szCs w:val="24"/>
        </w:rPr>
        <w:t>de</w:t>
      </w:r>
      <w:r>
        <w:rPr>
          <w:rFonts w:ascii="Arial" w:eastAsia="Arial" w:hAnsi="Arial" w:cs="Arial"/>
          <w:sz w:val="24"/>
          <w:szCs w:val="24"/>
        </w:rPr>
        <w:t xml:space="preserve"> 18 caracteres, presentes en </w:t>
      </w:r>
      <w:r w:rsidR="00E13F9E">
        <w:rPr>
          <w:rFonts w:ascii="Arial" w:eastAsia="Arial" w:hAnsi="Arial" w:cs="Arial"/>
          <w:sz w:val="24"/>
          <w:szCs w:val="24"/>
        </w:rPr>
        <w:t>959</w:t>
      </w:r>
      <w:r>
        <w:rPr>
          <w:rFonts w:ascii="Arial" w:eastAsia="Arial" w:hAnsi="Arial" w:cs="Arial"/>
          <w:sz w:val="24"/>
          <w:szCs w:val="24"/>
        </w:rPr>
        <w:t xml:space="preserve"> renglones del </w:t>
      </w:r>
      <w:proofErr w:type="spellStart"/>
      <w:r>
        <w:rPr>
          <w:rFonts w:ascii="Arial" w:eastAsia="Arial" w:hAnsi="Arial" w:cs="Arial"/>
          <w:sz w:val="24"/>
          <w:szCs w:val="24"/>
        </w:rPr>
        <w:t>dataset</w:t>
      </w:r>
      <w:proofErr w:type="spellEnd"/>
      <w:r>
        <w:rPr>
          <w:rFonts w:ascii="Arial" w:eastAsia="Arial" w:hAnsi="Arial" w:cs="Arial"/>
          <w:sz w:val="24"/>
          <w:szCs w:val="24"/>
        </w:rPr>
        <w:t>.</w:t>
      </w:r>
    </w:p>
    <w:p w14:paraId="12021338" w14:textId="77777777" w:rsidR="00894B34" w:rsidRDefault="00894B34" w:rsidP="005549BA">
      <w:pPr>
        <w:pStyle w:val="ListParagraph"/>
        <w:numPr>
          <w:ilvl w:val="0"/>
          <w:numId w:val="22"/>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 xml:space="preserve">Recreación de cada CURP inválido a partir de los datos del beneficiario registrados en el padrón (nombre, apellidos, fecha de nacimiento, sexo y estado de nacimiento), aplicando el algoritmo oficial de construcción; </w:t>
      </w:r>
      <w:r>
        <w:rPr>
          <w:rFonts w:ascii="Arial" w:eastAsia="Arial" w:hAnsi="Arial" w:cs="Arial"/>
          <w:sz w:val="24"/>
          <w:szCs w:val="24"/>
        </w:rPr>
        <w:lastRenderedPageBreak/>
        <w:t>los registros clasificados como Persona Moral fueron excluidos del proceso de recreación y conservados sin modificación.</w:t>
      </w:r>
    </w:p>
    <w:p w14:paraId="74A80AF4" w14:textId="4310E05C" w:rsidR="00894B34" w:rsidRDefault="00894B34" w:rsidP="005549BA">
      <w:pPr>
        <w:pStyle w:val="ListParagraph"/>
        <w:numPr>
          <w:ilvl w:val="0"/>
          <w:numId w:val="22"/>
        </w:numPr>
        <w:spacing w:after="40" w:line="240" w:lineRule="auto"/>
        <w:contextualSpacing w:val="0"/>
      </w:pPr>
      <w:r>
        <w:rPr>
          <w:rFonts w:ascii="Arial" w:eastAsia="Arial" w:hAnsi="Arial" w:cs="Arial"/>
          <w:b/>
          <w:bCs/>
          <w:sz w:val="24"/>
          <w:szCs w:val="24"/>
        </w:rPr>
        <w:t xml:space="preserve">Paso 3 · </w:t>
      </w:r>
      <w:r>
        <w:rPr>
          <w:rFonts w:ascii="Arial" w:eastAsia="Arial" w:hAnsi="Arial" w:cs="Arial"/>
          <w:sz w:val="24"/>
          <w:szCs w:val="24"/>
        </w:rPr>
        <w:t>Validación del resultado mediante auditoría de longitud sobre los 3,904 registros corregidos.</w:t>
      </w:r>
    </w:p>
    <w:p w14:paraId="6DB93B02" w14:textId="77777777" w:rsidR="00894B34" w:rsidRDefault="00894B34" w:rsidP="00894B34">
      <w:pPr>
        <w:spacing w:before="60" w:after="40"/>
      </w:pPr>
      <w:r>
        <w:rPr>
          <w:rFonts w:ascii="Arial" w:eastAsia="Arial" w:hAnsi="Arial" w:cs="Arial"/>
          <w:b/>
          <w:bCs/>
          <w:sz w:val="24"/>
          <w:szCs w:val="24"/>
        </w:rPr>
        <w:t>RESULTADO</w:t>
      </w:r>
    </w:p>
    <w:p w14:paraId="7619AC0B" w14:textId="370E560A" w:rsidR="00894B34" w:rsidRDefault="00894B34" w:rsidP="005549BA">
      <w:pPr>
        <w:pStyle w:val="ListParagraph"/>
        <w:numPr>
          <w:ilvl w:val="0"/>
          <w:numId w:val="22"/>
        </w:numPr>
        <w:spacing w:after="40" w:line="240" w:lineRule="auto"/>
        <w:contextualSpacing w:val="0"/>
      </w:pPr>
      <w:proofErr w:type="spellStart"/>
      <w:r>
        <w:rPr>
          <w:rFonts w:ascii="Arial" w:eastAsia="Arial" w:hAnsi="Arial" w:cs="Arial"/>
          <w:b/>
          <w:bCs/>
          <w:sz w:val="24"/>
          <w:szCs w:val="24"/>
        </w:rPr>
        <w:t>CURPs</w:t>
      </w:r>
      <w:proofErr w:type="spellEnd"/>
      <w:r>
        <w:rPr>
          <w:rFonts w:ascii="Arial" w:eastAsia="Arial" w:hAnsi="Arial" w:cs="Arial"/>
          <w:b/>
          <w:bCs/>
          <w:sz w:val="24"/>
          <w:szCs w:val="24"/>
        </w:rPr>
        <w:t xml:space="preserve"> Corregidos: </w:t>
      </w:r>
      <w:r w:rsidR="00E13F9E">
        <w:rPr>
          <w:rFonts w:ascii="Arial" w:eastAsia="Arial" w:hAnsi="Arial" w:cs="Arial"/>
          <w:sz w:val="24"/>
          <w:szCs w:val="24"/>
        </w:rPr>
        <w:t>360</w:t>
      </w:r>
      <w:r>
        <w:rPr>
          <w:rFonts w:ascii="Arial" w:eastAsia="Arial" w:hAnsi="Arial" w:cs="Arial"/>
          <w:sz w:val="24"/>
          <w:szCs w:val="24"/>
        </w:rPr>
        <w:t xml:space="preserve"> </w:t>
      </w:r>
      <w:proofErr w:type="spellStart"/>
      <w:r>
        <w:rPr>
          <w:rFonts w:ascii="Arial" w:eastAsia="Arial" w:hAnsi="Arial" w:cs="Arial"/>
          <w:sz w:val="24"/>
          <w:szCs w:val="24"/>
        </w:rPr>
        <w:t>CURPs</w:t>
      </w:r>
      <w:proofErr w:type="spellEnd"/>
      <w:r>
        <w:rPr>
          <w:rFonts w:ascii="Arial" w:eastAsia="Arial" w:hAnsi="Arial" w:cs="Arial"/>
          <w:sz w:val="24"/>
          <w:szCs w:val="24"/>
        </w:rPr>
        <w:t xml:space="preserve"> únicos deformados recreados correctamente desde los datos del beneficiario, saneando </w:t>
      </w:r>
      <w:r w:rsidR="00E13F9E">
        <w:rPr>
          <w:rFonts w:ascii="Arial" w:eastAsia="Arial" w:hAnsi="Arial" w:cs="Arial"/>
          <w:sz w:val="24"/>
          <w:szCs w:val="24"/>
        </w:rPr>
        <w:t>959</w:t>
      </w:r>
      <w:r>
        <w:rPr>
          <w:rFonts w:ascii="Arial" w:eastAsia="Arial" w:hAnsi="Arial" w:cs="Arial"/>
          <w:sz w:val="24"/>
          <w:szCs w:val="24"/>
        </w:rPr>
        <w:t xml:space="preserve"> renglones del padrón </w:t>
      </w:r>
      <w:r w:rsidR="00BD4A45">
        <w:rPr>
          <w:rFonts w:ascii="Arial" w:eastAsia="Arial" w:hAnsi="Arial" w:cs="Arial"/>
          <w:sz w:val="24"/>
          <w:szCs w:val="24"/>
        </w:rPr>
        <w:t>2017</w:t>
      </w:r>
      <w:r>
        <w:rPr>
          <w:rFonts w:ascii="Arial" w:eastAsia="Arial" w:hAnsi="Arial" w:cs="Arial"/>
          <w:sz w:val="24"/>
          <w:szCs w:val="24"/>
        </w:rPr>
        <w:t xml:space="preserve"> y eliminando registros con CURP inválid</w:t>
      </w:r>
      <w:r w:rsidR="003F0118">
        <w:rPr>
          <w:rFonts w:ascii="Arial" w:eastAsia="Arial" w:hAnsi="Arial" w:cs="Arial"/>
          <w:sz w:val="24"/>
          <w:szCs w:val="24"/>
        </w:rPr>
        <w:t>a</w:t>
      </w:r>
      <w:r>
        <w:rPr>
          <w:rFonts w:ascii="Arial" w:eastAsia="Arial" w:hAnsi="Arial" w:cs="Arial"/>
          <w:sz w:val="24"/>
          <w:szCs w:val="24"/>
        </w:rPr>
        <w:t xml:space="preserve"> del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final.</w:t>
      </w:r>
    </w:p>
    <w:p w14:paraId="51EA06A0" w14:textId="7398381E" w:rsidR="00894B34" w:rsidRDefault="00894B34" w:rsidP="005549BA">
      <w:pPr>
        <w:pStyle w:val="ListParagraph"/>
        <w:numPr>
          <w:ilvl w:val="0"/>
          <w:numId w:val="22"/>
        </w:numPr>
        <w:spacing w:after="40" w:line="240" w:lineRule="auto"/>
        <w:contextualSpacing w:val="0"/>
      </w:pPr>
      <w:r>
        <w:rPr>
          <w:rFonts w:ascii="Arial" w:eastAsia="Arial" w:hAnsi="Arial" w:cs="Arial"/>
          <w:b/>
          <w:bCs/>
          <w:sz w:val="24"/>
          <w:szCs w:val="24"/>
        </w:rPr>
        <w:t xml:space="preserve">Integridad del Padrón Garantizada: </w:t>
      </w:r>
      <w:proofErr w:type="spellStart"/>
      <w:r>
        <w:rPr>
          <w:rFonts w:ascii="Arial" w:eastAsia="Arial" w:hAnsi="Arial" w:cs="Arial"/>
          <w:sz w:val="24"/>
          <w:szCs w:val="24"/>
        </w:rPr>
        <w:t>Dataset</w:t>
      </w:r>
      <w:proofErr w:type="spellEnd"/>
      <w:r>
        <w:rPr>
          <w:rFonts w:ascii="Arial" w:eastAsia="Arial" w:hAnsi="Arial" w:cs="Arial"/>
          <w:sz w:val="24"/>
          <w:szCs w:val="24"/>
        </w:rPr>
        <w:t xml:space="preserve"> del ejercicio </w:t>
      </w:r>
      <w:r w:rsidR="00BD4A45">
        <w:rPr>
          <w:rFonts w:ascii="Arial" w:eastAsia="Arial" w:hAnsi="Arial" w:cs="Arial"/>
          <w:sz w:val="24"/>
          <w:szCs w:val="24"/>
        </w:rPr>
        <w:t>2017</w:t>
      </w:r>
      <w:r>
        <w:rPr>
          <w:rFonts w:ascii="Arial" w:eastAsia="Arial" w:hAnsi="Arial" w:cs="Arial"/>
          <w:sz w:val="24"/>
          <w:szCs w:val="24"/>
        </w:rPr>
        <w:t xml:space="preserve"> con la totalidad de </w:t>
      </w:r>
      <w:proofErr w:type="spellStart"/>
      <w:r>
        <w:rPr>
          <w:rFonts w:ascii="Arial" w:eastAsia="Arial" w:hAnsi="Arial" w:cs="Arial"/>
          <w:sz w:val="24"/>
          <w:szCs w:val="24"/>
        </w:rPr>
        <w:t>CURPs</w:t>
      </w:r>
      <w:proofErr w:type="spellEnd"/>
      <w:r>
        <w:rPr>
          <w:rFonts w:ascii="Arial" w:eastAsia="Arial" w:hAnsi="Arial" w:cs="Arial"/>
          <w:sz w:val="24"/>
          <w:szCs w:val="24"/>
        </w:rPr>
        <w:t xml:space="preserve"> alineados al estándar de 18 caracteres, en condiciones óptimas para la partición por Dependencia y </w:t>
      </w:r>
      <w:r w:rsidR="003F0118">
        <w:rPr>
          <w:rFonts w:ascii="Arial" w:eastAsia="Arial" w:hAnsi="Arial" w:cs="Arial"/>
          <w:sz w:val="24"/>
          <w:szCs w:val="24"/>
        </w:rPr>
        <w:t xml:space="preserve">la </w:t>
      </w:r>
      <w:r>
        <w:rPr>
          <w:rFonts w:ascii="Arial" w:eastAsia="Arial" w:hAnsi="Arial" w:cs="Arial"/>
          <w:sz w:val="24"/>
          <w:szCs w:val="24"/>
        </w:rPr>
        <w:t>carga masiva al Portal PPABE.</w:t>
      </w:r>
    </w:p>
    <w:p w14:paraId="2C51F9D1" w14:textId="06BFC13D" w:rsidR="00894B34" w:rsidRDefault="00E13F9E" w:rsidP="00894B34">
      <w:pPr>
        <w:spacing w:after="60"/>
        <w:jc w:val="center"/>
        <w:rPr>
          <w:rFonts w:ascii="Arial" w:eastAsia="Arial" w:hAnsi="Arial" w:cs="Arial"/>
          <w:b/>
          <w:bCs/>
          <w:sz w:val="24"/>
          <w:szCs w:val="24"/>
        </w:rPr>
      </w:pPr>
      <w:r>
        <w:rPr>
          <w:rFonts w:ascii="Arial" w:eastAsia="Arial" w:hAnsi="Arial" w:cs="Arial"/>
          <w:b/>
          <w:bCs/>
          <w:noProof/>
          <w:sz w:val="24"/>
          <w:szCs w:val="24"/>
        </w:rPr>
        <w:drawing>
          <wp:inline distT="0" distB="0" distL="0" distR="0" wp14:anchorId="0565032D" wp14:editId="7A545B7F">
            <wp:extent cx="5040000" cy="1721059"/>
            <wp:effectExtent l="25400" t="25400" r="90805" b="95250"/>
            <wp:docPr id="18481667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66730" name="Picture 184816673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40000" cy="1721059"/>
                    </a:xfrm>
                    <a:prstGeom prst="rect">
                      <a:avLst/>
                    </a:prstGeom>
                    <a:effectLst>
                      <a:outerShdw blurRad="50800" dist="38100" dir="2700000" algn="tl" rotWithShape="0">
                        <a:prstClr val="black">
                          <a:alpha val="40000"/>
                        </a:prstClr>
                      </a:outerShdw>
                    </a:effectLst>
                  </pic:spPr>
                </pic:pic>
              </a:graphicData>
            </a:graphic>
          </wp:inline>
        </w:drawing>
      </w:r>
    </w:p>
    <w:p w14:paraId="6924276C" w14:textId="4E9D87F6" w:rsidR="00894B34" w:rsidRDefault="00E13F9E" w:rsidP="00894B34">
      <w:pPr>
        <w:spacing w:after="60"/>
        <w:jc w:val="center"/>
        <w:rPr>
          <w:rFonts w:ascii="Arial" w:eastAsia="Arial" w:hAnsi="Arial" w:cs="Arial"/>
          <w:b/>
          <w:bCs/>
          <w:sz w:val="24"/>
          <w:szCs w:val="24"/>
        </w:rPr>
      </w:pPr>
      <w:r>
        <w:rPr>
          <w:rFonts w:ascii="Arial" w:eastAsia="Arial" w:hAnsi="Arial" w:cs="Arial"/>
          <w:b/>
          <w:bCs/>
          <w:noProof/>
          <w:sz w:val="24"/>
          <w:szCs w:val="24"/>
        </w:rPr>
        <w:drawing>
          <wp:inline distT="0" distB="0" distL="0" distR="0" wp14:anchorId="0C75D4A4" wp14:editId="15EFEBCD">
            <wp:extent cx="5040000" cy="1949735"/>
            <wp:effectExtent l="25400" t="25400" r="90805" b="95250"/>
            <wp:docPr id="52093684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36846" name="Picture 520936846"/>
                    <pic:cNvPicPr/>
                  </pic:nvPicPr>
                  <pic:blipFill>
                    <a:blip r:embed="rId22">
                      <a:extLst>
                        <a:ext uri="{28A0092B-C50C-407E-A947-70E740481C1C}">
                          <a14:useLocalDpi xmlns:a14="http://schemas.microsoft.com/office/drawing/2010/main" val="0"/>
                        </a:ext>
                      </a:extLst>
                    </a:blip>
                    <a:stretch>
                      <a:fillRect/>
                    </a:stretch>
                  </pic:blipFill>
                  <pic:spPr>
                    <a:xfrm>
                      <a:off x="0" y="0"/>
                      <a:ext cx="5040000" cy="1949735"/>
                    </a:xfrm>
                    <a:prstGeom prst="rect">
                      <a:avLst/>
                    </a:prstGeom>
                    <a:effectLst>
                      <a:outerShdw blurRad="50800" dist="38100" dir="2700000" algn="tl" rotWithShape="0">
                        <a:prstClr val="black">
                          <a:alpha val="40000"/>
                        </a:prstClr>
                      </a:outerShdw>
                    </a:effectLst>
                  </pic:spPr>
                </pic:pic>
              </a:graphicData>
            </a:graphic>
          </wp:inline>
        </w:drawing>
      </w:r>
    </w:p>
    <w:p w14:paraId="26E08424" w14:textId="77777777" w:rsidR="00894B34" w:rsidRDefault="00894B34" w:rsidP="00894B34">
      <w:pPr>
        <w:spacing w:after="60"/>
        <w:jc w:val="center"/>
        <w:rPr>
          <w:rFonts w:ascii="Arial" w:eastAsia="Arial" w:hAnsi="Arial" w:cs="Arial"/>
          <w:b/>
          <w:bCs/>
          <w:sz w:val="24"/>
          <w:szCs w:val="24"/>
        </w:rPr>
      </w:pPr>
    </w:p>
    <w:p w14:paraId="3F06DD69" w14:textId="3D362130" w:rsidR="001944D7" w:rsidRDefault="001944D7" w:rsidP="001944D7">
      <w:pPr>
        <w:spacing w:after="60"/>
      </w:pPr>
      <w:r>
        <w:rPr>
          <w:rFonts w:ascii="Arial" w:eastAsia="Arial" w:hAnsi="Arial" w:cs="Arial"/>
          <w:b/>
          <w:bCs/>
          <w:sz w:val="24"/>
          <w:szCs w:val="24"/>
        </w:rPr>
        <w:t>PPABE-1</w:t>
      </w:r>
      <w:r w:rsidR="00E13F9E">
        <w:rPr>
          <w:rFonts w:ascii="Arial" w:eastAsia="Arial" w:hAnsi="Arial" w:cs="Arial"/>
          <w:b/>
          <w:bCs/>
          <w:sz w:val="24"/>
          <w:szCs w:val="24"/>
        </w:rPr>
        <w:t>7</w:t>
      </w:r>
      <w:r w:rsidR="00CB4358">
        <w:rPr>
          <w:rFonts w:ascii="Arial" w:eastAsia="Arial" w:hAnsi="Arial" w:cs="Arial"/>
          <w:b/>
          <w:bCs/>
          <w:sz w:val="24"/>
          <w:szCs w:val="24"/>
        </w:rPr>
        <w:t>80</w:t>
      </w:r>
      <w:r>
        <w:rPr>
          <w:rFonts w:ascii="Arial" w:eastAsia="Arial" w:hAnsi="Arial" w:cs="Arial"/>
          <w:b/>
          <w:bCs/>
          <w:sz w:val="24"/>
          <w:szCs w:val="24"/>
        </w:rPr>
        <w:t xml:space="preserve">: </w:t>
      </w:r>
      <w:bookmarkStart w:id="1" w:name="OLE_LINK1"/>
      <w:r>
        <w:rPr>
          <w:rFonts w:ascii="Arial" w:eastAsia="Arial" w:hAnsi="Arial" w:cs="Arial"/>
          <w:b/>
          <w:bCs/>
          <w:sz w:val="24"/>
          <w:szCs w:val="24"/>
        </w:rPr>
        <w:t xml:space="preserve">Partición del Padrón </w:t>
      </w:r>
      <w:r w:rsidR="00BD4A45">
        <w:rPr>
          <w:rFonts w:ascii="Arial" w:eastAsia="Arial" w:hAnsi="Arial" w:cs="Arial"/>
          <w:b/>
          <w:bCs/>
          <w:sz w:val="24"/>
          <w:szCs w:val="24"/>
        </w:rPr>
        <w:t>2017</w:t>
      </w:r>
      <w:r>
        <w:rPr>
          <w:rFonts w:ascii="Arial" w:eastAsia="Arial" w:hAnsi="Arial" w:cs="Arial"/>
          <w:b/>
          <w:bCs/>
          <w:sz w:val="24"/>
          <w:szCs w:val="24"/>
        </w:rPr>
        <w:t xml:space="preserve"> Normalizado por Dependencia y Conversión a Formato XLSX para Carga Masiva</w:t>
      </w:r>
      <w:bookmarkEnd w:id="1"/>
    </w:p>
    <w:p w14:paraId="0568D5C5" w14:textId="175771E3" w:rsidR="001944D7" w:rsidRDefault="001944D7" w:rsidP="001944D7">
      <w:pPr>
        <w:spacing w:after="60"/>
        <w:jc w:val="both"/>
      </w:pPr>
      <w:r>
        <w:rPr>
          <w:rFonts w:ascii="Arial" w:eastAsia="Arial" w:hAnsi="Arial" w:cs="Arial"/>
          <w:sz w:val="24"/>
          <w:szCs w:val="24"/>
        </w:rPr>
        <w:t xml:space="preserve">Etapa final del ciclo del ejercicio </w:t>
      </w:r>
      <w:r w:rsidR="00BD4A45">
        <w:rPr>
          <w:rFonts w:ascii="Arial" w:eastAsia="Arial" w:hAnsi="Arial" w:cs="Arial"/>
          <w:sz w:val="24"/>
          <w:szCs w:val="24"/>
        </w:rPr>
        <w:t>2017</w:t>
      </w:r>
      <w:r>
        <w:rPr>
          <w:rFonts w:ascii="Arial" w:eastAsia="Arial" w:hAnsi="Arial" w:cs="Arial"/>
          <w:sz w:val="24"/>
          <w:szCs w:val="24"/>
        </w:rPr>
        <w:t xml:space="preserve">: partición estratégica del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normalizado por unidad administrativa y generación de un archivo .xlsx independiente por </w:t>
      </w:r>
      <w:r>
        <w:rPr>
          <w:rFonts w:ascii="Arial" w:eastAsia="Arial" w:hAnsi="Arial" w:cs="Arial"/>
          <w:sz w:val="24"/>
          <w:szCs w:val="24"/>
        </w:rPr>
        <w:lastRenderedPageBreak/>
        <w:t xml:space="preserve">Dependencia, conforme al estándar requerido por el equipo de carga del Portal PPABE para </w:t>
      </w:r>
      <w:r w:rsidR="003F0118">
        <w:rPr>
          <w:rFonts w:ascii="Arial" w:eastAsia="Arial" w:hAnsi="Arial" w:cs="Arial"/>
          <w:sz w:val="24"/>
          <w:szCs w:val="24"/>
        </w:rPr>
        <w:t xml:space="preserve">la </w:t>
      </w:r>
      <w:r>
        <w:rPr>
          <w:rFonts w:ascii="Arial" w:eastAsia="Arial" w:hAnsi="Arial" w:cs="Arial"/>
          <w:sz w:val="24"/>
          <w:szCs w:val="24"/>
        </w:rPr>
        <w:t xml:space="preserve">ingesta en el </w:t>
      </w:r>
      <w:proofErr w:type="spellStart"/>
      <w:r>
        <w:rPr>
          <w:rFonts w:ascii="Arial" w:eastAsia="Arial" w:hAnsi="Arial" w:cs="Arial"/>
          <w:sz w:val="24"/>
          <w:szCs w:val="24"/>
        </w:rPr>
        <w:t>Backend</w:t>
      </w:r>
      <w:proofErr w:type="spellEnd"/>
      <w:r>
        <w:rPr>
          <w:rFonts w:ascii="Arial" w:eastAsia="Arial" w:hAnsi="Arial" w:cs="Arial"/>
          <w:sz w:val="24"/>
          <w:szCs w:val="24"/>
        </w:rPr>
        <w:t>.</w:t>
      </w:r>
    </w:p>
    <w:p w14:paraId="21DDAB21" w14:textId="77777777" w:rsidR="001944D7" w:rsidRDefault="001944D7" w:rsidP="001944D7">
      <w:pPr>
        <w:spacing w:before="60" w:after="40"/>
      </w:pPr>
      <w:r>
        <w:rPr>
          <w:rFonts w:ascii="Arial" w:eastAsia="Arial" w:hAnsi="Arial" w:cs="Arial"/>
          <w:b/>
          <w:bCs/>
          <w:sz w:val="24"/>
          <w:szCs w:val="24"/>
        </w:rPr>
        <w:t>Actividades Elaboradas:</w:t>
      </w:r>
    </w:p>
    <w:p w14:paraId="4FFACC2E" w14:textId="1C063C1D" w:rsidR="001944D7" w:rsidRDefault="001944D7" w:rsidP="005549BA">
      <w:pPr>
        <w:pStyle w:val="ListParagraph"/>
        <w:numPr>
          <w:ilvl w:val="0"/>
          <w:numId w:val="21"/>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 xml:space="preserve">Ejecución del motor de partición sobre el archivo normalizado del ejercicio </w:t>
      </w:r>
      <w:r w:rsidR="00BD4A45">
        <w:rPr>
          <w:rFonts w:ascii="Arial" w:eastAsia="Arial" w:hAnsi="Arial" w:cs="Arial"/>
          <w:sz w:val="24"/>
          <w:szCs w:val="24"/>
        </w:rPr>
        <w:t>2017</w:t>
      </w:r>
      <w:r>
        <w:rPr>
          <w:rFonts w:ascii="Arial" w:eastAsia="Arial" w:hAnsi="Arial" w:cs="Arial"/>
          <w:sz w:val="24"/>
          <w:szCs w:val="24"/>
        </w:rPr>
        <w:t>; escaneo de la columna Dependencia para identificar el universo de unidades administrativas presentes en el padrón.</w:t>
      </w:r>
    </w:p>
    <w:p w14:paraId="6377ED94" w14:textId="41453264" w:rsidR="001944D7" w:rsidRDefault="001944D7" w:rsidP="005549BA">
      <w:pPr>
        <w:pStyle w:val="ListParagraph"/>
        <w:numPr>
          <w:ilvl w:val="0"/>
          <w:numId w:val="21"/>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Agrupación de registros por Dependencia y generación de un archivo .xlsx independiente p</w:t>
      </w:r>
      <w:r w:rsidR="003F0118">
        <w:rPr>
          <w:rFonts w:ascii="Arial" w:eastAsia="Arial" w:hAnsi="Arial" w:cs="Arial"/>
          <w:sz w:val="24"/>
          <w:szCs w:val="24"/>
        </w:rPr>
        <w:t>ara</w:t>
      </w:r>
      <w:r>
        <w:rPr>
          <w:rFonts w:ascii="Arial" w:eastAsia="Arial" w:hAnsi="Arial" w:cs="Arial"/>
          <w:sz w:val="24"/>
          <w:szCs w:val="24"/>
        </w:rPr>
        <w:t xml:space="preserve"> cada unidad detectada; preservación del encabezado de las 33 columnas en cada partición</w:t>
      </w:r>
      <w:r w:rsidR="003F0118">
        <w:rPr>
          <w:rFonts w:ascii="Arial" w:eastAsia="Arial" w:hAnsi="Arial" w:cs="Arial"/>
          <w:sz w:val="24"/>
          <w:szCs w:val="24"/>
        </w:rPr>
        <w:t>,</w:t>
      </w:r>
      <w:r>
        <w:rPr>
          <w:rFonts w:ascii="Arial" w:eastAsia="Arial" w:hAnsi="Arial" w:cs="Arial"/>
          <w:sz w:val="24"/>
          <w:szCs w:val="24"/>
        </w:rPr>
        <w:t xml:space="preserve"> sin alteraciones adicionales; archivos consolidados en el directorio de salida para</w:t>
      </w:r>
      <w:r w:rsidR="003F0118">
        <w:rPr>
          <w:rFonts w:ascii="Arial" w:eastAsia="Arial" w:hAnsi="Arial" w:cs="Arial"/>
          <w:sz w:val="24"/>
          <w:szCs w:val="24"/>
        </w:rPr>
        <w:t xml:space="preserve"> una</w:t>
      </w:r>
      <w:r>
        <w:rPr>
          <w:rFonts w:ascii="Arial" w:eastAsia="Arial" w:hAnsi="Arial" w:cs="Arial"/>
          <w:sz w:val="24"/>
          <w:szCs w:val="24"/>
        </w:rPr>
        <w:t xml:space="preserve"> transferencia ordenada al equipo de </w:t>
      </w:r>
      <w:proofErr w:type="spellStart"/>
      <w:r>
        <w:rPr>
          <w:rFonts w:ascii="Arial" w:eastAsia="Arial" w:hAnsi="Arial" w:cs="Arial"/>
          <w:sz w:val="24"/>
          <w:szCs w:val="24"/>
        </w:rPr>
        <w:t>Backend</w:t>
      </w:r>
      <w:proofErr w:type="spellEnd"/>
      <w:r>
        <w:rPr>
          <w:rFonts w:ascii="Arial" w:eastAsia="Arial" w:hAnsi="Arial" w:cs="Arial"/>
          <w:sz w:val="24"/>
          <w:szCs w:val="24"/>
        </w:rPr>
        <w:t>.</w:t>
      </w:r>
    </w:p>
    <w:p w14:paraId="0AE2440D" w14:textId="310B794A" w:rsidR="001944D7" w:rsidRDefault="001944D7" w:rsidP="005549BA">
      <w:pPr>
        <w:pStyle w:val="ListParagraph"/>
        <w:numPr>
          <w:ilvl w:val="0"/>
          <w:numId w:val="21"/>
        </w:numPr>
        <w:spacing w:after="40" w:line="240" w:lineRule="auto"/>
        <w:contextualSpacing w:val="0"/>
      </w:pPr>
      <w:r>
        <w:rPr>
          <w:rFonts w:ascii="Arial" w:eastAsia="Arial" w:hAnsi="Arial" w:cs="Arial"/>
          <w:b/>
          <w:bCs/>
          <w:sz w:val="24"/>
          <w:szCs w:val="24"/>
        </w:rPr>
        <w:t xml:space="preserve">Paso 3 · </w:t>
      </w:r>
      <w:r>
        <w:rPr>
          <w:rFonts w:ascii="Arial" w:eastAsia="Arial" w:hAnsi="Arial" w:cs="Arial"/>
          <w:sz w:val="24"/>
          <w:szCs w:val="24"/>
        </w:rPr>
        <w:t xml:space="preserve">Validación cruzada entre </w:t>
      </w:r>
      <w:r w:rsidR="003F0118">
        <w:rPr>
          <w:rFonts w:ascii="Arial" w:eastAsia="Arial" w:hAnsi="Arial" w:cs="Arial"/>
          <w:sz w:val="24"/>
          <w:szCs w:val="24"/>
        </w:rPr>
        <w:t xml:space="preserve">el </w:t>
      </w:r>
      <w:r>
        <w:rPr>
          <w:rFonts w:ascii="Arial" w:eastAsia="Arial" w:hAnsi="Arial" w:cs="Arial"/>
          <w:sz w:val="24"/>
          <w:szCs w:val="24"/>
        </w:rPr>
        <w:t>total de registros del archivo fuente normalizado y suma de registros en los archivos generados, confirmando cero pérdidas y cero duplicidades; conversión CSV → XLSX realizada de forma nativa durante la partición.</w:t>
      </w:r>
    </w:p>
    <w:p w14:paraId="25594ED0" w14:textId="77777777" w:rsidR="001944D7" w:rsidRDefault="001944D7" w:rsidP="001944D7">
      <w:pPr>
        <w:spacing w:before="60" w:after="40"/>
      </w:pPr>
      <w:r>
        <w:rPr>
          <w:rFonts w:ascii="Arial" w:eastAsia="Arial" w:hAnsi="Arial" w:cs="Arial"/>
          <w:b/>
          <w:bCs/>
          <w:sz w:val="24"/>
          <w:szCs w:val="24"/>
        </w:rPr>
        <w:t>RESULTADO</w:t>
      </w:r>
    </w:p>
    <w:p w14:paraId="6E313BDB" w14:textId="57AD9775" w:rsidR="001944D7" w:rsidRDefault="001944D7" w:rsidP="005549BA">
      <w:pPr>
        <w:pStyle w:val="ListParagraph"/>
        <w:numPr>
          <w:ilvl w:val="0"/>
          <w:numId w:val="21"/>
        </w:numPr>
        <w:spacing w:after="40" w:line="240" w:lineRule="auto"/>
        <w:contextualSpacing w:val="0"/>
      </w:pPr>
      <w:r>
        <w:rPr>
          <w:rFonts w:ascii="Arial" w:eastAsia="Arial" w:hAnsi="Arial" w:cs="Arial"/>
          <w:b/>
          <w:bCs/>
          <w:sz w:val="24"/>
          <w:szCs w:val="24"/>
        </w:rPr>
        <w:t xml:space="preserve">Padrón </w:t>
      </w:r>
      <w:r w:rsidR="00BD4A45">
        <w:rPr>
          <w:rFonts w:ascii="Arial" w:eastAsia="Arial" w:hAnsi="Arial" w:cs="Arial"/>
          <w:b/>
          <w:bCs/>
          <w:sz w:val="24"/>
          <w:szCs w:val="24"/>
        </w:rPr>
        <w:t>2017</w:t>
      </w:r>
      <w:r>
        <w:rPr>
          <w:rFonts w:ascii="Arial" w:eastAsia="Arial" w:hAnsi="Arial" w:cs="Arial"/>
          <w:b/>
          <w:bCs/>
          <w:sz w:val="24"/>
          <w:szCs w:val="24"/>
        </w:rPr>
        <w:t xml:space="preserve"> Particionado y Listo para Carga: </w:t>
      </w:r>
      <w:r>
        <w:rPr>
          <w:rFonts w:ascii="Arial" w:eastAsia="Arial" w:hAnsi="Arial" w:cs="Arial"/>
          <w:sz w:val="24"/>
          <w:szCs w:val="24"/>
        </w:rPr>
        <w:t>Conjunto de archivos .xlsx independientes por Dependencia</w:t>
      </w:r>
      <w:r w:rsidR="003F0118">
        <w:rPr>
          <w:rFonts w:ascii="Arial" w:eastAsia="Arial" w:hAnsi="Arial" w:cs="Arial"/>
          <w:sz w:val="24"/>
          <w:szCs w:val="24"/>
        </w:rPr>
        <w:t>,</w:t>
      </w:r>
      <w:r>
        <w:rPr>
          <w:rFonts w:ascii="Arial" w:eastAsia="Arial" w:hAnsi="Arial" w:cs="Arial"/>
          <w:sz w:val="24"/>
          <w:szCs w:val="24"/>
        </w:rPr>
        <w:t xml:space="preserve"> generados a partir del padrón normalizado</w:t>
      </w:r>
      <w:r w:rsidR="003F0118">
        <w:rPr>
          <w:rFonts w:ascii="Arial" w:eastAsia="Arial" w:hAnsi="Arial" w:cs="Arial"/>
          <w:sz w:val="24"/>
          <w:szCs w:val="24"/>
        </w:rPr>
        <w:t xml:space="preserve"> y</w:t>
      </w:r>
      <w:r>
        <w:rPr>
          <w:rFonts w:ascii="Arial" w:eastAsia="Arial" w:hAnsi="Arial" w:cs="Arial"/>
          <w:sz w:val="24"/>
          <w:szCs w:val="24"/>
        </w:rPr>
        <w:t xml:space="preserve"> listos para </w:t>
      </w:r>
      <w:r w:rsidR="003F0118">
        <w:rPr>
          <w:rFonts w:ascii="Arial" w:eastAsia="Arial" w:hAnsi="Arial" w:cs="Arial"/>
          <w:sz w:val="24"/>
          <w:szCs w:val="24"/>
        </w:rPr>
        <w:t xml:space="preserve">la </w:t>
      </w:r>
      <w:r>
        <w:rPr>
          <w:rFonts w:ascii="Arial" w:eastAsia="Arial" w:hAnsi="Arial" w:cs="Arial"/>
          <w:sz w:val="24"/>
          <w:szCs w:val="24"/>
        </w:rPr>
        <w:t xml:space="preserve">transferencia al equipo de PPABE </w:t>
      </w:r>
      <w:proofErr w:type="spellStart"/>
      <w:r>
        <w:rPr>
          <w:rFonts w:ascii="Arial" w:eastAsia="Arial" w:hAnsi="Arial" w:cs="Arial"/>
          <w:sz w:val="24"/>
          <w:szCs w:val="24"/>
        </w:rPr>
        <w:t>Backend</w:t>
      </w:r>
      <w:proofErr w:type="spellEnd"/>
      <w:r>
        <w:rPr>
          <w:rFonts w:ascii="Arial" w:eastAsia="Arial" w:hAnsi="Arial" w:cs="Arial"/>
          <w:sz w:val="24"/>
          <w:szCs w:val="24"/>
        </w:rPr>
        <w:t xml:space="preserve"> para </w:t>
      </w:r>
      <w:r w:rsidR="003F0118">
        <w:rPr>
          <w:rFonts w:ascii="Arial" w:eastAsia="Arial" w:hAnsi="Arial" w:cs="Arial"/>
          <w:sz w:val="24"/>
          <w:szCs w:val="24"/>
        </w:rPr>
        <w:t xml:space="preserve">la </w:t>
      </w:r>
      <w:r>
        <w:rPr>
          <w:rFonts w:ascii="Arial" w:eastAsia="Arial" w:hAnsi="Arial" w:cs="Arial"/>
          <w:sz w:val="24"/>
          <w:szCs w:val="24"/>
        </w:rPr>
        <w:t>ingesta en el Portal.</w:t>
      </w:r>
    </w:p>
    <w:p w14:paraId="4F4D5A77" w14:textId="23D1A3F9" w:rsidR="001944D7" w:rsidRPr="001944D7" w:rsidRDefault="001944D7" w:rsidP="005549BA">
      <w:pPr>
        <w:pStyle w:val="ListParagraph"/>
        <w:numPr>
          <w:ilvl w:val="0"/>
          <w:numId w:val="21"/>
        </w:numPr>
        <w:spacing w:after="40" w:line="240" w:lineRule="auto"/>
        <w:contextualSpacing w:val="0"/>
      </w:pPr>
      <w:r>
        <w:rPr>
          <w:rFonts w:ascii="Arial" w:eastAsia="Arial" w:hAnsi="Arial" w:cs="Arial"/>
          <w:b/>
          <w:bCs/>
          <w:sz w:val="24"/>
          <w:szCs w:val="24"/>
        </w:rPr>
        <w:t xml:space="preserve">Cierre del Ciclo </w:t>
      </w:r>
      <w:r w:rsidR="00BD4A45">
        <w:rPr>
          <w:rFonts w:ascii="Arial" w:eastAsia="Arial" w:hAnsi="Arial" w:cs="Arial"/>
          <w:b/>
          <w:bCs/>
          <w:sz w:val="24"/>
          <w:szCs w:val="24"/>
        </w:rPr>
        <w:t>2017</w:t>
      </w:r>
      <w:r>
        <w:rPr>
          <w:rFonts w:ascii="Arial" w:eastAsia="Arial" w:hAnsi="Arial" w:cs="Arial"/>
          <w:b/>
          <w:bCs/>
          <w:sz w:val="24"/>
          <w:szCs w:val="24"/>
        </w:rPr>
        <w:t xml:space="preserve">: </w:t>
      </w:r>
      <w:r>
        <w:rPr>
          <w:rFonts w:ascii="Arial" w:eastAsia="Arial" w:hAnsi="Arial" w:cs="Arial"/>
          <w:sz w:val="24"/>
          <w:szCs w:val="24"/>
        </w:rPr>
        <w:t>Procesamiento integral concluido desde la extracción del Excel fuente hasta la entrega particionada por unidad administrativa, con el mismo estándar de calidad y trazabilidad establecido para los ciclos previos.</w:t>
      </w:r>
    </w:p>
    <w:p w14:paraId="4DAC7F5E" w14:textId="0FA3A244" w:rsidR="001944D7" w:rsidRDefault="00E13F9E" w:rsidP="001944D7">
      <w:pPr>
        <w:spacing w:after="160" w:line="259" w:lineRule="auto"/>
        <w:jc w:val="center"/>
        <w:rPr>
          <w:rFonts w:ascii="Arial" w:hAnsi="Arial" w:cs="Arial"/>
          <w:b/>
          <w:sz w:val="24"/>
          <w:szCs w:val="20"/>
          <w:lang w:val="es-MX"/>
        </w:rPr>
      </w:pPr>
      <w:r>
        <w:rPr>
          <w:rFonts w:ascii="Arial" w:hAnsi="Arial" w:cs="Arial"/>
          <w:b/>
          <w:noProof/>
          <w:sz w:val="24"/>
          <w:szCs w:val="20"/>
          <w:lang w:val="es-MX"/>
        </w:rPr>
        <w:drawing>
          <wp:inline distT="0" distB="0" distL="0" distR="0" wp14:anchorId="1394BCFC" wp14:editId="3CFABDE9">
            <wp:extent cx="4680000" cy="2117067"/>
            <wp:effectExtent l="25400" t="25400" r="82550" b="93345"/>
            <wp:docPr id="104044365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43652" name="Picture 104044365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80000" cy="2117067"/>
                    </a:xfrm>
                    <a:prstGeom prst="rect">
                      <a:avLst/>
                    </a:prstGeom>
                    <a:effectLst>
                      <a:outerShdw blurRad="50800" dist="38100" dir="2700000" algn="tl" rotWithShape="0">
                        <a:prstClr val="black">
                          <a:alpha val="40000"/>
                        </a:prstClr>
                      </a:outerShdw>
                    </a:effectLst>
                  </pic:spPr>
                </pic:pic>
              </a:graphicData>
            </a:graphic>
          </wp:inline>
        </w:drawing>
      </w:r>
    </w:p>
    <w:p w14:paraId="061A14E0" w14:textId="462A74DD" w:rsidR="00137965" w:rsidRDefault="00137965" w:rsidP="001944D7">
      <w:pPr>
        <w:jc w:val="center"/>
        <w:rPr>
          <w:rFonts w:ascii="Arial" w:hAnsi="Arial" w:cs="Arial"/>
          <w:b/>
          <w:sz w:val="24"/>
          <w:szCs w:val="20"/>
          <w:lang w:val="es-MX"/>
        </w:rPr>
      </w:pPr>
    </w:p>
    <w:p w14:paraId="6A7E786C" w14:textId="77777777" w:rsidR="001944D7" w:rsidRPr="00FA6DF5" w:rsidRDefault="001944D7" w:rsidP="001944D7">
      <w:pPr>
        <w:rPr>
          <w:rFonts w:ascii="Arial" w:hAnsi="Arial" w:cs="Arial"/>
          <w:b/>
          <w:sz w:val="13"/>
          <w:szCs w:val="8"/>
          <w:lang w:val="es-MX"/>
        </w:rPr>
      </w:pPr>
    </w:p>
    <w:p w14:paraId="1345AC1D" w14:textId="34069877" w:rsidR="00AD6B2B" w:rsidRDefault="00AD6B2B" w:rsidP="00AD6B2B">
      <w:pPr>
        <w:jc w:val="center"/>
        <w:rPr>
          <w:rFonts w:ascii="Arial" w:hAnsi="Arial" w:cs="Arial"/>
          <w:b/>
          <w:sz w:val="24"/>
          <w:szCs w:val="20"/>
          <w:lang w:val="es-MX"/>
        </w:rPr>
      </w:pPr>
      <w:r w:rsidRPr="007E59F3">
        <w:rPr>
          <w:rFonts w:ascii="Arial" w:hAnsi="Arial" w:cs="Arial"/>
          <w:b/>
          <w:sz w:val="24"/>
          <w:szCs w:val="20"/>
          <w:lang w:val="es-MX"/>
        </w:rPr>
        <w:lastRenderedPageBreak/>
        <w:t xml:space="preserve">DATOS HISTÓRICOS </w:t>
      </w:r>
      <w:r w:rsidR="00E13F9E">
        <w:rPr>
          <w:rFonts w:ascii="Arial" w:hAnsi="Arial" w:cs="Arial"/>
          <w:b/>
          <w:sz w:val="24"/>
          <w:szCs w:val="20"/>
          <w:lang w:val="es-MX"/>
        </w:rPr>
        <w:t>2016</w:t>
      </w:r>
    </w:p>
    <w:p w14:paraId="36E312CF" w14:textId="57258291" w:rsidR="00CB4358" w:rsidRPr="00787520" w:rsidRDefault="00330DC3" w:rsidP="00CB4358">
      <w:pPr>
        <w:rPr>
          <w:rFonts w:ascii="Arial" w:hAnsi="Arial" w:cs="Arial"/>
          <w:sz w:val="24"/>
          <w:szCs w:val="20"/>
          <w:lang w:val="es-MX"/>
        </w:rPr>
      </w:pPr>
      <w:r>
        <w:rPr>
          <w:rFonts w:ascii="Arial" w:hAnsi="Arial" w:cs="Arial"/>
          <w:b/>
          <w:sz w:val="24"/>
          <w:szCs w:val="20"/>
          <w:lang w:val="es-MX"/>
        </w:rPr>
        <w:t>PPABE-</w:t>
      </w:r>
      <w:r>
        <w:rPr>
          <w:rFonts w:ascii="Arial" w:eastAsia="Arial" w:hAnsi="Arial" w:cs="Arial"/>
          <w:b/>
          <w:bCs/>
          <w:sz w:val="24"/>
          <w:szCs w:val="24"/>
        </w:rPr>
        <w:t>1</w:t>
      </w:r>
      <w:r w:rsidR="00CB4358">
        <w:rPr>
          <w:rFonts w:ascii="Arial" w:eastAsia="Arial" w:hAnsi="Arial" w:cs="Arial"/>
          <w:b/>
          <w:bCs/>
          <w:sz w:val="24"/>
          <w:szCs w:val="24"/>
        </w:rPr>
        <w:t>781</w:t>
      </w:r>
      <w:r>
        <w:rPr>
          <w:rFonts w:ascii="Arial" w:hAnsi="Arial" w:cs="Arial"/>
          <w:b/>
          <w:sz w:val="24"/>
          <w:szCs w:val="20"/>
          <w:lang w:val="es-MX"/>
        </w:rPr>
        <w:t xml:space="preserve">: </w:t>
      </w:r>
      <w:r w:rsidR="00CB4358" w:rsidRPr="009D4F87">
        <w:rPr>
          <w:rFonts w:ascii="Arial" w:hAnsi="Arial" w:cs="Arial"/>
          <w:b/>
          <w:sz w:val="24"/>
          <w:szCs w:val="20"/>
          <w:lang w:val="es-MX"/>
        </w:rPr>
        <w:t>Detección de Hojas Múltiples y Extracción Estructural del Excel Fuente del Ejercicio 20</w:t>
      </w:r>
      <w:r w:rsidR="00CB4358">
        <w:rPr>
          <w:rFonts w:ascii="Arial" w:hAnsi="Arial" w:cs="Arial"/>
          <w:b/>
          <w:sz w:val="24"/>
          <w:szCs w:val="20"/>
          <w:lang w:val="es-MX"/>
        </w:rPr>
        <w:t>1</w:t>
      </w:r>
      <w:r w:rsidR="006E35D8">
        <w:rPr>
          <w:rFonts w:ascii="Arial" w:hAnsi="Arial" w:cs="Arial"/>
          <w:b/>
          <w:sz w:val="24"/>
          <w:szCs w:val="20"/>
          <w:lang w:val="es-MX"/>
        </w:rPr>
        <w:t>6</w:t>
      </w:r>
    </w:p>
    <w:p w14:paraId="4055527C" w14:textId="07C08307" w:rsidR="00CB4358" w:rsidRDefault="00CB4358" w:rsidP="00CB4358">
      <w:pPr>
        <w:pStyle w:val="NormalWeb"/>
        <w:spacing w:before="0" w:beforeAutospacing="0"/>
        <w:jc w:val="both"/>
        <w:rPr>
          <w:rFonts w:ascii="Arial" w:hAnsi="Arial" w:cs="Arial"/>
          <w:lang w:val="en-MX"/>
        </w:rPr>
      </w:pPr>
      <w:r w:rsidRPr="009D4F87">
        <w:rPr>
          <w:rFonts w:ascii="Arial" w:hAnsi="Arial" w:cs="Arial"/>
        </w:rPr>
        <w:t>El primer paso del ciclo de normalización del padrón histórico 20</w:t>
      </w:r>
      <w:r>
        <w:rPr>
          <w:rFonts w:ascii="Arial" w:hAnsi="Arial" w:cs="Arial"/>
        </w:rPr>
        <w:t>1</w:t>
      </w:r>
      <w:r>
        <w:rPr>
          <w:rFonts w:ascii="Arial" w:hAnsi="Arial" w:cs="Arial"/>
        </w:rPr>
        <w:t>6</w:t>
      </w:r>
      <w:r w:rsidRPr="009D4F87">
        <w:rPr>
          <w:rFonts w:ascii="Arial" w:hAnsi="Arial" w:cs="Arial"/>
        </w:rPr>
        <w:t xml:space="preserve"> consistió en la inspección estructural del archivo Excel fuente recibido del repositorio institucional, con el objetivo de identificar el número de hojas que componen el documento antes de iniciar cualquier transformación. La inspección reveló que el archivo del ejercicio 20</w:t>
      </w:r>
      <w:r>
        <w:rPr>
          <w:rFonts w:ascii="Arial" w:hAnsi="Arial" w:cs="Arial"/>
        </w:rPr>
        <w:t>1</w:t>
      </w:r>
      <w:r>
        <w:rPr>
          <w:rFonts w:ascii="Arial" w:hAnsi="Arial" w:cs="Arial"/>
        </w:rPr>
        <w:t>6</w:t>
      </w:r>
      <w:r w:rsidRPr="009D4F87">
        <w:rPr>
          <w:rFonts w:ascii="Arial" w:hAnsi="Arial" w:cs="Arial"/>
        </w:rPr>
        <w:t xml:space="preserve"> contiene dos hojas independientes con registros de beneficiarios, </w:t>
      </w:r>
      <w:r>
        <w:rPr>
          <w:rFonts w:ascii="Arial" w:hAnsi="Arial" w:cs="Arial"/>
        </w:rPr>
        <w:t>lo</w:t>
      </w:r>
      <w:r w:rsidRPr="009D4F87">
        <w:rPr>
          <w:rFonts w:ascii="Arial" w:hAnsi="Arial" w:cs="Arial"/>
        </w:rPr>
        <w:t xml:space="preserve"> que requirió un procedimiento previo de extracción individual de cada hoja </w:t>
      </w:r>
      <w:r>
        <w:rPr>
          <w:rFonts w:ascii="Arial" w:hAnsi="Arial" w:cs="Arial"/>
        </w:rPr>
        <w:t>en</w:t>
      </w:r>
      <w:r w:rsidRPr="009D4F87">
        <w:rPr>
          <w:rFonts w:ascii="Arial" w:hAnsi="Arial" w:cs="Arial"/>
        </w:rPr>
        <w:t xml:space="preserve"> formato CSV y su posterior unificación bajo instrucciones específicas, garantizando que la totalidad de los registros del ejercicio quedara consolidad</w:t>
      </w:r>
      <w:r>
        <w:rPr>
          <w:rFonts w:ascii="Arial" w:hAnsi="Arial" w:cs="Arial"/>
        </w:rPr>
        <w:t>a</w:t>
      </w:r>
      <w:r w:rsidRPr="009D4F87">
        <w:rPr>
          <w:rFonts w:ascii="Arial" w:hAnsi="Arial" w:cs="Arial"/>
        </w:rPr>
        <w:t xml:space="preserve"> en un único dataset listo para ingresar al pipeline de limpieza secuencial.</w:t>
      </w:r>
    </w:p>
    <w:p w14:paraId="244A3D3C" w14:textId="77777777" w:rsidR="00CB4358" w:rsidRDefault="00CB4358" w:rsidP="00CB4358">
      <w:pPr>
        <w:pStyle w:val="NormalWeb"/>
        <w:spacing w:before="0" w:beforeAutospacing="0"/>
        <w:rPr>
          <w:rFonts w:ascii="Arial" w:hAnsi="Arial" w:cs="Arial"/>
        </w:rPr>
      </w:pPr>
      <w:r>
        <w:rPr>
          <w:rFonts w:ascii="Arial" w:hAnsi="Arial" w:cs="Arial"/>
          <w:b/>
          <w:bCs/>
        </w:rPr>
        <w:t>Actividades Elaboradas:</w:t>
      </w:r>
    </w:p>
    <w:p w14:paraId="4F1BE6A3" w14:textId="77777777" w:rsidR="00CB4358" w:rsidRDefault="00CB4358" w:rsidP="00CB4358">
      <w:pPr>
        <w:pStyle w:val="NormalWeb"/>
        <w:spacing w:before="0" w:beforeAutospacing="0"/>
        <w:rPr>
          <w:rFonts w:ascii="Arial" w:hAnsi="Arial" w:cs="Arial"/>
        </w:rPr>
      </w:pPr>
      <w:r>
        <w:rPr>
          <w:rFonts w:ascii="Arial" w:hAnsi="Arial" w:cs="Arial"/>
          <w:b/>
          <w:bCs/>
        </w:rPr>
        <w:t xml:space="preserve">Paso 1: </w:t>
      </w:r>
      <w:r w:rsidRPr="009D4F87">
        <w:rPr>
          <w:rFonts w:ascii="Arial" w:hAnsi="Arial" w:cs="Arial"/>
          <w:b/>
          <w:bCs/>
        </w:rPr>
        <w:t>Inspección Estructural del Archivo Fuente</w:t>
      </w:r>
    </w:p>
    <w:p w14:paraId="7C6BCBC2" w14:textId="77777777" w:rsidR="00CB4358" w:rsidRPr="009D4F87" w:rsidRDefault="00CB4358" w:rsidP="00CB4358">
      <w:pPr>
        <w:pStyle w:val="NormalWeb"/>
        <w:numPr>
          <w:ilvl w:val="0"/>
          <w:numId w:val="23"/>
        </w:numPr>
        <w:jc w:val="both"/>
        <w:rPr>
          <w:rStyle w:val="citation-269"/>
          <w:rFonts w:ascii="Arial" w:hAnsi="Arial" w:cs="Arial"/>
        </w:rPr>
      </w:pPr>
      <w:r w:rsidRPr="009D4F87">
        <w:rPr>
          <w:rStyle w:val="citation-269"/>
          <w:rFonts w:ascii="Arial" w:hAnsi="Arial" w:cs="Arial"/>
        </w:rPr>
        <w:t>Se realizó la apertura y revisión del archivo Excel del ejercicio 20</w:t>
      </w:r>
      <w:r>
        <w:rPr>
          <w:rStyle w:val="citation-269"/>
          <w:rFonts w:ascii="Arial" w:hAnsi="Arial" w:cs="Arial"/>
        </w:rPr>
        <w:t>17</w:t>
      </w:r>
      <w:r w:rsidRPr="009D4F87">
        <w:rPr>
          <w:rStyle w:val="citation-269"/>
          <w:rFonts w:ascii="Arial" w:hAnsi="Arial" w:cs="Arial"/>
        </w:rPr>
        <w:t>, identificando que el documento contiene dos hojas independientes con registros de beneficiarios distribuidos entre ellas.</w:t>
      </w:r>
    </w:p>
    <w:p w14:paraId="4E74DBCB" w14:textId="77777777" w:rsidR="00CB4358" w:rsidRDefault="00CB4358" w:rsidP="00CB4358">
      <w:pPr>
        <w:pStyle w:val="NormalWeb"/>
        <w:numPr>
          <w:ilvl w:val="0"/>
          <w:numId w:val="23"/>
        </w:numPr>
        <w:spacing w:before="0" w:beforeAutospacing="0"/>
        <w:jc w:val="both"/>
        <w:rPr>
          <w:rFonts w:ascii="Arial" w:hAnsi="Arial" w:cs="Arial"/>
        </w:rPr>
      </w:pPr>
      <w:r w:rsidRPr="009D4F87">
        <w:rPr>
          <w:rStyle w:val="citation-269"/>
          <w:rFonts w:ascii="Arial" w:hAnsi="Arial" w:cs="Arial"/>
        </w:rPr>
        <w:t>Se determinó la estrategia de extracción individual por hoja, evitando la conversión directa del libro completo a un único CSV que habría provocado pérdida estructural o mezcla incorrecta de los registros.</w:t>
      </w:r>
    </w:p>
    <w:p w14:paraId="7420E092" w14:textId="77777777" w:rsidR="00CB4358" w:rsidRDefault="00CB4358" w:rsidP="00CB4358">
      <w:pPr>
        <w:pStyle w:val="NormalWeb"/>
        <w:spacing w:before="0" w:beforeAutospacing="0"/>
        <w:rPr>
          <w:rFonts w:ascii="Arial" w:hAnsi="Arial" w:cs="Arial"/>
        </w:rPr>
      </w:pPr>
      <w:r>
        <w:rPr>
          <w:rFonts w:ascii="Arial" w:hAnsi="Arial" w:cs="Arial"/>
          <w:b/>
          <w:bCs/>
        </w:rPr>
        <w:t xml:space="preserve">Paso 2: </w:t>
      </w:r>
      <w:r w:rsidRPr="009D4F87">
        <w:rPr>
          <w:rFonts w:ascii="Arial" w:hAnsi="Arial" w:cs="Arial"/>
          <w:b/>
          <w:bCs/>
        </w:rPr>
        <w:t>Extracción Individual de las Hojas a Formato CSV</w:t>
      </w:r>
    </w:p>
    <w:p w14:paraId="2C543B79" w14:textId="2B6878EF" w:rsidR="00CB4358" w:rsidRPr="009D4F87" w:rsidRDefault="00CB4358" w:rsidP="00CB4358">
      <w:pPr>
        <w:pStyle w:val="NormalWeb"/>
        <w:numPr>
          <w:ilvl w:val="0"/>
          <w:numId w:val="24"/>
        </w:numPr>
        <w:jc w:val="both"/>
        <w:rPr>
          <w:rStyle w:val="citation-267"/>
          <w:rFonts w:ascii="Arial" w:hAnsi="Arial" w:cs="Arial"/>
        </w:rPr>
      </w:pPr>
      <w:r w:rsidRPr="009D4F87">
        <w:rPr>
          <w:rStyle w:val="citation-267"/>
          <w:rFonts w:ascii="Arial" w:hAnsi="Arial" w:cs="Arial"/>
        </w:rPr>
        <w:t>Se exportó la primera hoja del libro al archivo 20</w:t>
      </w:r>
      <w:r>
        <w:rPr>
          <w:rStyle w:val="citation-267"/>
          <w:rFonts w:ascii="Arial" w:hAnsi="Arial" w:cs="Arial"/>
        </w:rPr>
        <w:t>1</w:t>
      </w:r>
      <w:r>
        <w:rPr>
          <w:rStyle w:val="citation-267"/>
          <w:rFonts w:ascii="Arial" w:hAnsi="Arial" w:cs="Arial"/>
        </w:rPr>
        <w:t>6</w:t>
      </w:r>
      <w:r w:rsidRPr="009D4F87">
        <w:rPr>
          <w:rStyle w:val="citation-267"/>
          <w:rFonts w:ascii="Arial" w:hAnsi="Arial" w:cs="Arial"/>
        </w:rPr>
        <w:t>_p1.csv y la segunda hoja al archivo 20</w:t>
      </w:r>
      <w:r>
        <w:rPr>
          <w:rStyle w:val="citation-267"/>
          <w:rFonts w:ascii="Arial" w:hAnsi="Arial" w:cs="Arial"/>
        </w:rPr>
        <w:t>1</w:t>
      </w:r>
      <w:r>
        <w:rPr>
          <w:rStyle w:val="citation-267"/>
          <w:rFonts w:ascii="Arial" w:hAnsi="Arial" w:cs="Arial"/>
        </w:rPr>
        <w:t>6</w:t>
      </w:r>
      <w:r w:rsidRPr="009D4F87">
        <w:rPr>
          <w:rStyle w:val="citation-267"/>
          <w:rFonts w:ascii="Arial" w:hAnsi="Arial" w:cs="Arial"/>
        </w:rPr>
        <w:t>_p2.csv, preservando la codificación UTF-8 y los encabezados originales de cada partición.</w:t>
      </w:r>
    </w:p>
    <w:p w14:paraId="367A634E" w14:textId="77777777" w:rsidR="00CB4358" w:rsidRDefault="00CB4358" w:rsidP="00CB4358">
      <w:pPr>
        <w:pStyle w:val="NormalWeb"/>
        <w:numPr>
          <w:ilvl w:val="0"/>
          <w:numId w:val="24"/>
        </w:numPr>
        <w:spacing w:before="0" w:beforeAutospacing="0"/>
        <w:jc w:val="both"/>
        <w:rPr>
          <w:rFonts w:ascii="Arial" w:hAnsi="Arial" w:cs="Arial"/>
        </w:rPr>
      </w:pPr>
      <w:r w:rsidRPr="009D4F87">
        <w:rPr>
          <w:rStyle w:val="citation-267"/>
          <w:rFonts w:ascii="Arial" w:hAnsi="Arial" w:cs="Arial"/>
        </w:rPr>
        <w:t xml:space="preserve">Se verificó la integridad de cada archivo extraído mediante </w:t>
      </w:r>
      <w:r>
        <w:rPr>
          <w:rStyle w:val="citation-267"/>
          <w:rFonts w:ascii="Arial" w:hAnsi="Arial" w:cs="Arial"/>
        </w:rPr>
        <w:t xml:space="preserve">el </w:t>
      </w:r>
      <w:r w:rsidRPr="009D4F87">
        <w:rPr>
          <w:rStyle w:val="citation-267"/>
          <w:rFonts w:ascii="Arial" w:hAnsi="Arial" w:cs="Arial"/>
        </w:rPr>
        <w:t>conteo de renglones y validación visual del encabezado, asegurando que ningún registro fuera omitido durante la conversión.</w:t>
      </w:r>
    </w:p>
    <w:p w14:paraId="104072B8" w14:textId="77777777" w:rsidR="00CB4358" w:rsidRDefault="00CB4358" w:rsidP="00CB4358">
      <w:pPr>
        <w:pStyle w:val="NormalWeb"/>
        <w:spacing w:before="0" w:beforeAutospacing="0"/>
        <w:rPr>
          <w:rFonts w:ascii="Arial" w:hAnsi="Arial" w:cs="Arial"/>
        </w:rPr>
      </w:pPr>
      <w:r>
        <w:rPr>
          <w:rFonts w:ascii="Arial" w:hAnsi="Arial" w:cs="Arial"/>
          <w:b/>
          <w:bCs/>
        </w:rPr>
        <w:t xml:space="preserve">Paso 3: </w:t>
      </w:r>
      <w:r w:rsidRPr="009D4F87">
        <w:rPr>
          <w:rFonts w:ascii="Arial" w:hAnsi="Arial" w:cs="Arial"/>
          <w:b/>
          <w:bCs/>
        </w:rPr>
        <w:t>Unificación de las Particiones en un Dataset Único</w:t>
      </w:r>
    </w:p>
    <w:p w14:paraId="137DA5FC" w14:textId="77777777" w:rsidR="00CB4358" w:rsidRPr="009D4F87" w:rsidRDefault="00CB4358" w:rsidP="00CB4358">
      <w:pPr>
        <w:pStyle w:val="NormalWeb"/>
        <w:numPr>
          <w:ilvl w:val="0"/>
          <w:numId w:val="25"/>
        </w:numPr>
        <w:jc w:val="both"/>
        <w:rPr>
          <w:rStyle w:val="citation-265"/>
          <w:rFonts w:ascii="Arial" w:hAnsi="Arial" w:cs="Arial"/>
        </w:rPr>
      </w:pPr>
      <w:r w:rsidRPr="009D4F87">
        <w:rPr>
          <w:rStyle w:val="citation-265"/>
          <w:rFonts w:ascii="Arial" w:hAnsi="Arial" w:cs="Arial"/>
        </w:rPr>
        <w:t>Se ejecutó la unión de los dos archivos CSV bajo instrucciones específicas que aseguran la conservación del encabezado único del archivo consolidado y la concatenación correcta de los registros de la segunda hoja a continuación de los de la primera.</w:t>
      </w:r>
    </w:p>
    <w:p w14:paraId="56555D4F" w14:textId="5690779F" w:rsidR="00CB4358" w:rsidRDefault="00CB4358" w:rsidP="00CB4358">
      <w:pPr>
        <w:pStyle w:val="NormalWeb"/>
        <w:numPr>
          <w:ilvl w:val="0"/>
          <w:numId w:val="25"/>
        </w:numPr>
        <w:spacing w:before="0" w:beforeAutospacing="0"/>
        <w:jc w:val="both"/>
        <w:rPr>
          <w:rFonts w:ascii="Arial" w:hAnsi="Arial" w:cs="Arial"/>
        </w:rPr>
      </w:pPr>
      <w:r w:rsidRPr="009D4F87">
        <w:rPr>
          <w:rStyle w:val="citation-265"/>
          <w:rFonts w:ascii="Arial" w:hAnsi="Arial" w:cs="Arial"/>
        </w:rPr>
        <w:lastRenderedPageBreak/>
        <w:t>Se generó el archivo unificado del ejercicio 20</w:t>
      </w:r>
      <w:r>
        <w:rPr>
          <w:rStyle w:val="citation-265"/>
          <w:rFonts w:ascii="Arial" w:hAnsi="Arial" w:cs="Arial"/>
        </w:rPr>
        <w:t>1</w:t>
      </w:r>
      <w:r>
        <w:rPr>
          <w:rStyle w:val="citation-265"/>
          <w:rFonts w:ascii="Arial" w:hAnsi="Arial" w:cs="Arial"/>
        </w:rPr>
        <w:t>6</w:t>
      </w:r>
      <w:r w:rsidRPr="009D4F87">
        <w:rPr>
          <w:rStyle w:val="citation-265"/>
          <w:rFonts w:ascii="Arial" w:hAnsi="Arial" w:cs="Arial"/>
        </w:rPr>
        <w:t>, listo para ingresar al pipeline de limpieza secuencial estandarizado bajo la convención clean_[N]_[funcion].py.</w:t>
      </w:r>
    </w:p>
    <w:p w14:paraId="23E97259" w14:textId="77777777" w:rsidR="00CB4358" w:rsidRDefault="00CB4358" w:rsidP="00CB4358">
      <w:pPr>
        <w:pStyle w:val="NormalWeb"/>
        <w:spacing w:before="0" w:beforeAutospacing="0"/>
        <w:rPr>
          <w:rFonts w:ascii="Arial" w:hAnsi="Arial" w:cs="Arial"/>
        </w:rPr>
      </w:pPr>
      <w:r>
        <w:rPr>
          <w:rFonts w:ascii="Arial" w:hAnsi="Arial" w:cs="Arial"/>
          <w:b/>
          <w:bCs/>
        </w:rPr>
        <w:t>RESULTADO</w:t>
      </w:r>
    </w:p>
    <w:p w14:paraId="4DD48138" w14:textId="5549F7E5" w:rsidR="00CB4358" w:rsidRPr="00BA7EF7" w:rsidRDefault="00CB4358" w:rsidP="00CB4358">
      <w:pPr>
        <w:pStyle w:val="NormalWeb"/>
        <w:numPr>
          <w:ilvl w:val="0"/>
          <w:numId w:val="26"/>
        </w:numPr>
        <w:rPr>
          <w:rStyle w:val="citation-263"/>
          <w:rFonts w:ascii="Arial" w:hAnsi="Arial" w:cs="Arial"/>
        </w:rPr>
      </w:pPr>
      <w:r w:rsidRPr="00BA7EF7">
        <w:rPr>
          <w:rStyle w:val="citation-263"/>
          <w:rFonts w:ascii="Arial" w:hAnsi="Arial" w:cs="Arial"/>
          <w:b/>
          <w:bCs/>
        </w:rPr>
        <w:t>Dataset Consolidado</w:t>
      </w:r>
      <w:r w:rsidRPr="00BA7EF7">
        <w:rPr>
          <w:rStyle w:val="citation-263"/>
          <w:rFonts w:ascii="Arial" w:hAnsi="Arial" w:cs="Arial"/>
        </w:rPr>
        <w:t>: Archivo único del ejercicio 20</w:t>
      </w:r>
      <w:r>
        <w:rPr>
          <w:rStyle w:val="citation-263"/>
          <w:rFonts w:ascii="Arial" w:hAnsi="Arial" w:cs="Arial"/>
        </w:rPr>
        <w:t>1</w:t>
      </w:r>
      <w:r>
        <w:rPr>
          <w:rStyle w:val="citation-263"/>
          <w:rFonts w:ascii="Arial" w:hAnsi="Arial" w:cs="Arial"/>
        </w:rPr>
        <w:t>6</w:t>
      </w:r>
      <w:r w:rsidRPr="00BA7EF7">
        <w:rPr>
          <w:rStyle w:val="citation-263"/>
          <w:rFonts w:ascii="Arial" w:hAnsi="Arial" w:cs="Arial"/>
        </w:rPr>
        <w:t xml:space="preserve"> generado a partir de la extracción y unión de las dos hojas del Excel fuente original, preservando la integridad de la totalidad de los registros del padrón histórico y eliminando el riesgo de procesamiento parcial del ejercicio.</w:t>
      </w:r>
    </w:p>
    <w:p w14:paraId="195F80F6" w14:textId="4BC64AF0" w:rsidR="00330DC3" w:rsidRDefault="00CB4358" w:rsidP="00CB4358">
      <w:r w:rsidRPr="00BA7EF7">
        <w:rPr>
          <w:rStyle w:val="citation-263"/>
          <w:rFonts w:ascii="Arial" w:hAnsi="Arial" w:cs="Arial"/>
          <w:b/>
          <w:bCs/>
        </w:rPr>
        <w:t>Procedimiento Estandarizado</w:t>
      </w:r>
      <w:r w:rsidRPr="00BA7EF7">
        <w:rPr>
          <w:rStyle w:val="citation-263"/>
          <w:rFonts w:ascii="Arial" w:hAnsi="Arial" w:cs="Arial"/>
        </w:rPr>
        <w:t>: Establecimiento del protocolo de inspección estructural previo al pipeline de limpieza, aplicable a cualquier archivo Excel fuente del repositorio institucional independientemente del número de hojas que contenga.</w:t>
      </w:r>
    </w:p>
    <w:p w14:paraId="7FE315C9" w14:textId="32A394FE" w:rsidR="00330DC3" w:rsidRPr="00242BBA" w:rsidRDefault="006E35D8" w:rsidP="00330DC3">
      <w:pPr>
        <w:spacing w:after="160" w:line="259" w:lineRule="auto"/>
        <w:jc w:val="center"/>
        <w:rPr>
          <w:rFonts w:ascii="Arial" w:eastAsia="Times New Roman" w:hAnsi="Arial" w:cs="Arial"/>
          <w:noProof/>
          <w:sz w:val="24"/>
          <w:szCs w:val="24"/>
          <w:lang w:eastAsia="es-MX"/>
        </w:rPr>
      </w:pPr>
      <w:r>
        <w:rPr>
          <w:rFonts w:ascii="Arial" w:eastAsia="Times New Roman" w:hAnsi="Arial" w:cs="Arial"/>
          <w:noProof/>
          <w:sz w:val="24"/>
          <w:szCs w:val="24"/>
          <w:lang w:eastAsia="es-MX"/>
        </w:rPr>
        <w:drawing>
          <wp:inline distT="0" distB="0" distL="0" distR="0" wp14:anchorId="4897A220" wp14:editId="4958D414">
            <wp:extent cx="4680000" cy="3660652"/>
            <wp:effectExtent l="0" t="0" r="0" b="0"/>
            <wp:docPr id="209562368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23681" name="Picture 209562368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680000" cy="3660652"/>
                    </a:xfrm>
                    <a:prstGeom prst="rect">
                      <a:avLst/>
                    </a:prstGeom>
                  </pic:spPr>
                </pic:pic>
              </a:graphicData>
            </a:graphic>
          </wp:inline>
        </w:drawing>
      </w:r>
    </w:p>
    <w:p w14:paraId="45C7B79B" w14:textId="627FD281" w:rsidR="00330DC3" w:rsidRDefault="006E35D8" w:rsidP="00330DC3">
      <w:pPr>
        <w:spacing w:after="160" w:line="259" w:lineRule="auto"/>
        <w:jc w:val="center"/>
        <w:rPr>
          <w:rFonts w:ascii="Arial" w:eastAsia="Times New Roman" w:hAnsi="Arial" w:cs="Arial"/>
          <w:noProof/>
          <w:sz w:val="21"/>
          <w:szCs w:val="21"/>
          <w:lang w:val="es-MX" w:eastAsia="es-MX"/>
        </w:rPr>
      </w:pPr>
      <w:r>
        <w:rPr>
          <w:rFonts w:ascii="Arial" w:eastAsia="Times New Roman" w:hAnsi="Arial" w:cs="Arial"/>
          <w:noProof/>
          <w:sz w:val="21"/>
          <w:szCs w:val="21"/>
          <w:lang w:val="es-MX" w:eastAsia="es-MX"/>
        </w:rPr>
        <w:drawing>
          <wp:inline distT="0" distB="0" distL="0" distR="0" wp14:anchorId="68B66982" wp14:editId="0F54F572">
            <wp:extent cx="4680000" cy="766762"/>
            <wp:effectExtent l="25400" t="25400" r="82550" b="84455"/>
            <wp:docPr id="95157592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75926" name="Picture 95157592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680000" cy="766762"/>
                    </a:xfrm>
                    <a:prstGeom prst="rect">
                      <a:avLst/>
                    </a:prstGeom>
                    <a:effectLst>
                      <a:outerShdw blurRad="50800" dist="38100" dir="2700000" algn="tl" rotWithShape="0">
                        <a:prstClr val="black">
                          <a:alpha val="40000"/>
                        </a:prstClr>
                      </a:outerShdw>
                    </a:effectLst>
                  </pic:spPr>
                </pic:pic>
              </a:graphicData>
            </a:graphic>
          </wp:inline>
        </w:drawing>
      </w:r>
    </w:p>
    <w:p w14:paraId="15704D75" w14:textId="28341E2F" w:rsidR="006E35D8" w:rsidRPr="0042450D" w:rsidRDefault="006E35D8" w:rsidP="00330DC3">
      <w:pPr>
        <w:spacing w:after="160" w:line="259" w:lineRule="auto"/>
        <w:jc w:val="center"/>
        <w:rPr>
          <w:rFonts w:ascii="Arial" w:eastAsia="Times New Roman" w:hAnsi="Arial" w:cs="Arial"/>
          <w:noProof/>
          <w:sz w:val="21"/>
          <w:szCs w:val="21"/>
          <w:lang w:val="es-MX" w:eastAsia="es-MX"/>
        </w:rPr>
      </w:pPr>
      <w:r>
        <w:rPr>
          <w:rFonts w:ascii="Arial" w:eastAsia="Times New Roman" w:hAnsi="Arial" w:cs="Arial"/>
          <w:noProof/>
          <w:sz w:val="21"/>
          <w:szCs w:val="21"/>
          <w:lang w:val="es-MX" w:eastAsia="es-MX"/>
        </w:rPr>
        <w:lastRenderedPageBreak/>
        <w:drawing>
          <wp:inline distT="0" distB="0" distL="0" distR="0" wp14:anchorId="7276AA04" wp14:editId="6053F117">
            <wp:extent cx="4680000" cy="826599"/>
            <wp:effectExtent l="25400" t="25400" r="82550" b="88265"/>
            <wp:docPr id="189894863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948635" name="Picture 189894863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80000" cy="826599"/>
                    </a:xfrm>
                    <a:prstGeom prst="rect">
                      <a:avLst/>
                    </a:prstGeom>
                    <a:effectLst>
                      <a:outerShdw blurRad="50800" dist="38100" dir="2700000" algn="tl" rotWithShape="0">
                        <a:prstClr val="black">
                          <a:alpha val="40000"/>
                        </a:prstClr>
                      </a:outerShdw>
                    </a:effectLst>
                  </pic:spPr>
                </pic:pic>
              </a:graphicData>
            </a:graphic>
          </wp:inline>
        </w:drawing>
      </w:r>
    </w:p>
    <w:p w14:paraId="19DB8B41" w14:textId="750B1534" w:rsidR="00330DC3" w:rsidRDefault="00330DC3" w:rsidP="00330DC3">
      <w:pPr>
        <w:spacing w:after="60"/>
      </w:pPr>
      <w:r>
        <w:rPr>
          <w:rFonts w:ascii="Arial" w:eastAsia="Arial" w:hAnsi="Arial" w:cs="Arial"/>
          <w:b/>
          <w:bCs/>
          <w:sz w:val="24"/>
          <w:szCs w:val="24"/>
        </w:rPr>
        <w:t>PPABE-1</w:t>
      </w:r>
      <w:r w:rsidR="00CB4358">
        <w:rPr>
          <w:rFonts w:ascii="Arial" w:eastAsia="Arial" w:hAnsi="Arial" w:cs="Arial"/>
          <w:b/>
          <w:bCs/>
          <w:sz w:val="24"/>
          <w:szCs w:val="24"/>
        </w:rPr>
        <w:t>782</w:t>
      </w:r>
      <w:r>
        <w:rPr>
          <w:rFonts w:ascii="Arial" w:eastAsia="Arial" w:hAnsi="Arial" w:cs="Arial"/>
          <w:b/>
          <w:bCs/>
          <w:sz w:val="24"/>
          <w:szCs w:val="24"/>
        </w:rPr>
        <w:t xml:space="preserve">: Depuración Estructural del Padrón </w:t>
      </w:r>
      <w:r w:rsidR="00E13F9E">
        <w:rPr>
          <w:rFonts w:ascii="Arial" w:eastAsia="Arial" w:hAnsi="Arial" w:cs="Arial"/>
          <w:b/>
          <w:bCs/>
          <w:sz w:val="24"/>
          <w:szCs w:val="24"/>
        </w:rPr>
        <w:t>2016</w:t>
      </w:r>
      <w:r>
        <w:rPr>
          <w:rFonts w:ascii="Arial" w:eastAsia="Arial" w:hAnsi="Arial" w:cs="Arial"/>
          <w:b/>
          <w:bCs/>
          <w:sz w:val="24"/>
          <w:szCs w:val="24"/>
        </w:rPr>
        <w:t xml:space="preserve"> — Eliminación de Renglones en Blanco</w:t>
      </w:r>
    </w:p>
    <w:p w14:paraId="1679FD34" w14:textId="6A37DA9B" w:rsidR="00330DC3" w:rsidRDefault="00330DC3" w:rsidP="00330DC3">
      <w:pPr>
        <w:spacing w:after="60"/>
        <w:jc w:val="both"/>
      </w:pPr>
      <w:r>
        <w:rPr>
          <w:rFonts w:ascii="Arial" w:eastAsia="Arial" w:hAnsi="Arial" w:cs="Arial"/>
          <w:sz w:val="24"/>
          <w:szCs w:val="24"/>
        </w:rPr>
        <w:t xml:space="preserve">Ejecución de la primera etapa del pipeline de limpieza para eliminar renglones completamente vacíos del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w:t>
      </w:r>
      <w:r w:rsidR="00E13F9E">
        <w:rPr>
          <w:rFonts w:ascii="Arial" w:eastAsia="Arial" w:hAnsi="Arial" w:cs="Arial"/>
          <w:sz w:val="24"/>
          <w:szCs w:val="24"/>
        </w:rPr>
        <w:t>2016</w:t>
      </w:r>
      <w:r>
        <w:rPr>
          <w:rFonts w:ascii="Arial" w:eastAsia="Arial" w:hAnsi="Arial" w:cs="Arial"/>
          <w:sz w:val="24"/>
          <w:szCs w:val="24"/>
        </w:rPr>
        <w:t>, garantizando que solo ingresen registros con contenido real a las fases siguientes.</w:t>
      </w:r>
    </w:p>
    <w:p w14:paraId="60F37D65" w14:textId="77777777" w:rsidR="00330DC3" w:rsidRDefault="00330DC3" w:rsidP="00330DC3">
      <w:pPr>
        <w:spacing w:before="60" w:after="40"/>
      </w:pPr>
      <w:r>
        <w:rPr>
          <w:rFonts w:ascii="Arial" w:eastAsia="Arial" w:hAnsi="Arial" w:cs="Arial"/>
          <w:b/>
          <w:bCs/>
          <w:sz w:val="24"/>
          <w:szCs w:val="24"/>
        </w:rPr>
        <w:t>Actividades Elaboradas:</w:t>
      </w:r>
    </w:p>
    <w:p w14:paraId="781E6CCC" w14:textId="1F3334F4" w:rsidR="00330DC3" w:rsidRDefault="00330DC3"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 xml:space="preserve">Ejecución de clean_0: eliminación de renglones en blanco del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w:t>
      </w:r>
      <w:r w:rsidR="00E13F9E">
        <w:rPr>
          <w:rFonts w:ascii="Arial" w:eastAsia="Arial" w:hAnsi="Arial" w:cs="Arial"/>
          <w:sz w:val="24"/>
          <w:szCs w:val="24"/>
        </w:rPr>
        <w:t>2016</w:t>
      </w:r>
      <w:r>
        <w:rPr>
          <w:rFonts w:ascii="Arial" w:eastAsia="Arial" w:hAnsi="Arial" w:cs="Arial"/>
          <w:sz w:val="24"/>
          <w:szCs w:val="24"/>
        </w:rPr>
        <w:t>.</w:t>
      </w:r>
    </w:p>
    <w:p w14:paraId="4240B789" w14:textId="77777777" w:rsidR="00330DC3" w:rsidRDefault="00330DC3"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El archivo fuente se preserva como respaldo para la trazabilidad.</w:t>
      </w:r>
    </w:p>
    <w:p w14:paraId="47CDCC20" w14:textId="77777777" w:rsidR="00330DC3" w:rsidRDefault="00330DC3"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3 · </w:t>
      </w:r>
      <w:r>
        <w:rPr>
          <w:rFonts w:ascii="Arial" w:eastAsia="Arial" w:hAnsi="Arial" w:cs="Arial"/>
          <w:sz w:val="24"/>
          <w:szCs w:val="24"/>
        </w:rPr>
        <w:t>Reporte en la consola: total de renglones originales, renglones eliminados y registros válidos conservados.</w:t>
      </w:r>
    </w:p>
    <w:p w14:paraId="3D1CBACC" w14:textId="77777777" w:rsidR="00330DC3" w:rsidRDefault="00330DC3" w:rsidP="00330DC3">
      <w:pPr>
        <w:spacing w:before="60" w:after="40"/>
      </w:pPr>
      <w:r>
        <w:rPr>
          <w:rFonts w:ascii="Arial" w:eastAsia="Arial" w:hAnsi="Arial" w:cs="Arial"/>
          <w:b/>
          <w:bCs/>
          <w:sz w:val="24"/>
          <w:szCs w:val="24"/>
        </w:rPr>
        <w:t>RESULTADO</w:t>
      </w:r>
    </w:p>
    <w:p w14:paraId="1236EF6A" w14:textId="68C8A8FA" w:rsidR="00330DC3" w:rsidRDefault="00330DC3" w:rsidP="005549BA">
      <w:pPr>
        <w:pStyle w:val="ListParagraph"/>
        <w:numPr>
          <w:ilvl w:val="0"/>
          <w:numId w:val="20"/>
        </w:numPr>
        <w:spacing w:after="40" w:line="240" w:lineRule="auto"/>
        <w:contextualSpacing w:val="0"/>
      </w:pPr>
      <w:proofErr w:type="spellStart"/>
      <w:r>
        <w:rPr>
          <w:rFonts w:ascii="Arial" w:eastAsia="Arial" w:hAnsi="Arial" w:cs="Arial"/>
          <w:b/>
          <w:bCs/>
          <w:sz w:val="24"/>
          <w:szCs w:val="24"/>
        </w:rPr>
        <w:t>Dataset</w:t>
      </w:r>
      <w:proofErr w:type="spellEnd"/>
      <w:r>
        <w:rPr>
          <w:rFonts w:ascii="Arial" w:eastAsia="Arial" w:hAnsi="Arial" w:cs="Arial"/>
          <w:b/>
          <w:bCs/>
          <w:sz w:val="24"/>
          <w:szCs w:val="24"/>
        </w:rPr>
        <w:t xml:space="preserve"> Depurado: </w:t>
      </w:r>
      <w:r>
        <w:rPr>
          <w:rFonts w:ascii="Arial" w:eastAsia="Arial" w:hAnsi="Arial" w:cs="Arial"/>
          <w:sz w:val="24"/>
          <w:szCs w:val="24"/>
        </w:rPr>
        <w:t xml:space="preserve">Archivo </w:t>
      </w:r>
      <w:r w:rsidR="00E13F9E">
        <w:rPr>
          <w:rFonts w:ascii="Arial" w:eastAsia="Arial" w:hAnsi="Arial" w:cs="Arial"/>
          <w:sz w:val="24"/>
          <w:szCs w:val="24"/>
        </w:rPr>
        <w:t>2016</w:t>
      </w:r>
      <w:r>
        <w:rPr>
          <w:rFonts w:ascii="Arial" w:eastAsia="Arial" w:hAnsi="Arial" w:cs="Arial"/>
          <w:sz w:val="24"/>
          <w:szCs w:val="24"/>
        </w:rPr>
        <w:t xml:space="preserve"> libre de renglones estructuralmente vacíos, con un conteo que refleja exclusivamente a beneficiarios reales del padrón.</w:t>
      </w:r>
    </w:p>
    <w:p w14:paraId="608B7E09" w14:textId="77777777" w:rsidR="00330DC3" w:rsidRDefault="00330DC3" w:rsidP="005549BA">
      <w:pPr>
        <w:pStyle w:val="ListParagraph"/>
        <w:numPr>
          <w:ilvl w:val="0"/>
          <w:numId w:val="20"/>
        </w:numPr>
        <w:spacing w:after="40" w:line="240" w:lineRule="auto"/>
        <w:contextualSpacing w:val="0"/>
      </w:pPr>
      <w:r>
        <w:rPr>
          <w:rFonts w:ascii="Arial" w:eastAsia="Arial" w:hAnsi="Arial" w:cs="Arial"/>
          <w:b/>
          <w:bCs/>
          <w:sz w:val="24"/>
          <w:szCs w:val="24"/>
        </w:rPr>
        <w:t xml:space="preserve">Pipeline Estandarizado: </w:t>
      </w:r>
      <w:r>
        <w:rPr>
          <w:rFonts w:ascii="Arial" w:eastAsia="Arial" w:hAnsi="Arial" w:cs="Arial"/>
          <w:sz w:val="24"/>
          <w:szCs w:val="24"/>
        </w:rPr>
        <w:t xml:space="preserve">Primera etapa del pipeline secuencial </w:t>
      </w:r>
      <w:proofErr w:type="spellStart"/>
      <w:r>
        <w:rPr>
          <w:rFonts w:ascii="Arial" w:eastAsia="Arial" w:hAnsi="Arial" w:cs="Arial"/>
          <w:sz w:val="24"/>
          <w:szCs w:val="24"/>
        </w:rPr>
        <w:t>clean</w:t>
      </w:r>
      <w:proofErr w:type="spellEnd"/>
      <w:r>
        <w:rPr>
          <w:rFonts w:ascii="Arial" w:eastAsia="Arial" w:hAnsi="Arial" w:cs="Arial"/>
          <w:sz w:val="24"/>
          <w:szCs w:val="24"/>
        </w:rPr>
        <w:t>_[N], consolidada con una orden de ejecución reproducible.</w:t>
      </w:r>
    </w:p>
    <w:p w14:paraId="626F18E0" w14:textId="54182C28" w:rsidR="00330DC3" w:rsidRDefault="006E35D8" w:rsidP="00330DC3">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3E62D0B3" wp14:editId="4C218EAC">
            <wp:extent cx="4320000" cy="532603"/>
            <wp:effectExtent l="25400" t="25400" r="86995" b="90170"/>
            <wp:docPr id="25361252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12525" name="Picture 253612525"/>
                    <pic:cNvPicPr/>
                  </pic:nvPicPr>
                  <pic:blipFill>
                    <a:blip r:embed="rId27">
                      <a:extLst>
                        <a:ext uri="{28A0092B-C50C-407E-A947-70E740481C1C}">
                          <a14:useLocalDpi xmlns:a14="http://schemas.microsoft.com/office/drawing/2010/main" val="0"/>
                        </a:ext>
                      </a:extLst>
                    </a:blip>
                    <a:stretch>
                      <a:fillRect/>
                    </a:stretch>
                  </pic:blipFill>
                  <pic:spPr>
                    <a:xfrm>
                      <a:off x="0" y="0"/>
                      <a:ext cx="4320000" cy="532603"/>
                    </a:xfrm>
                    <a:prstGeom prst="rect">
                      <a:avLst/>
                    </a:prstGeom>
                    <a:effectLst>
                      <a:outerShdw blurRad="50800" dist="38100" dir="2700000" algn="tl" rotWithShape="0">
                        <a:prstClr val="black">
                          <a:alpha val="40000"/>
                        </a:prstClr>
                      </a:outerShdw>
                    </a:effectLst>
                  </pic:spPr>
                </pic:pic>
              </a:graphicData>
            </a:graphic>
          </wp:inline>
        </w:drawing>
      </w:r>
    </w:p>
    <w:p w14:paraId="5B1A4202" w14:textId="77777777" w:rsidR="00330DC3" w:rsidRDefault="00330DC3" w:rsidP="00330DC3">
      <w:pPr>
        <w:spacing w:after="160" w:line="259" w:lineRule="auto"/>
        <w:jc w:val="center"/>
        <w:rPr>
          <w:rFonts w:ascii="Arial" w:eastAsia="Times New Roman" w:hAnsi="Arial" w:cs="Arial"/>
          <w:noProof/>
          <w:sz w:val="24"/>
          <w:szCs w:val="24"/>
          <w:lang w:val="es-MX" w:eastAsia="es-MX"/>
        </w:rPr>
      </w:pPr>
    </w:p>
    <w:p w14:paraId="19633181" w14:textId="77A82D5E" w:rsidR="00330DC3" w:rsidRDefault="00330DC3" w:rsidP="00330DC3">
      <w:pPr>
        <w:spacing w:after="60"/>
      </w:pPr>
      <w:r>
        <w:rPr>
          <w:rFonts w:ascii="Arial" w:eastAsia="Arial" w:hAnsi="Arial" w:cs="Arial"/>
          <w:b/>
          <w:bCs/>
          <w:sz w:val="24"/>
          <w:szCs w:val="24"/>
        </w:rPr>
        <w:t>PPABE-1</w:t>
      </w:r>
      <w:r w:rsidR="00CB4358">
        <w:rPr>
          <w:rFonts w:ascii="Arial" w:eastAsia="Arial" w:hAnsi="Arial" w:cs="Arial"/>
          <w:b/>
          <w:bCs/>
          <w:sz w:val="24"/>
          <w:szCs w:val="24"/>
        </w:rPr>
        <w:t>783</w:t>
      </w:r>
      <w:r>
        <w:rPr>
          <w:rFonts w:ascii="Arial" w:eastAsia="Arial" w:hAnsi="Arial" w:cs="Arial"/>
          <w:b/>
          <w:bCs/>
          <w:sz w:val="24"/>
          <w:szCs w:val="24"/>
        </w:rPr>
        <w:t xml:space="preserve">: Limpieza de Caracteres Especiales del Padrón </w:t>
      </w:r>
      <w:r w:rsidR="00E13F9E">
        <w:rPr>
          <w:rFonts w:ascii="Arial" w:eastAsia="Arial" w:hAnsi="Arial" w:cs="Arial"/>
          <w:b/>
          <w:bCs/>
          <w:sz w:val="24"/>
          <w:szCs w:val="24"/>
        </w:rPr>
        <w:t>2016</w:t>
      </w:r>
      <w:r>
        <w:rPr>
          <w:rFonts w:ascii="Arial" w:eastAsia="Arial" w:hAnsi="Arial" w:cs="Arial"/>
          <w:b/>
          <w:bCs/>
          <w:sz w:val="24"/>
          <w:szCs w:val="24"/>
        </w:rPr>
        <w:t xml:space="preserve"> — Sustitución de Secuencias Unicode Corruptas</w:t>
      </w:r>
    </w:p>
    <w:p w14:paraId="0D6ECF20" w14:textId="5FA24E59" w:rsidR="00330DC3" w:rsidRDefault="00330DC3" w:rsidP="00330DC3">
      <w:pPr>
        <w:spacing w:after="60"/>
        <w:jc w:val="both"/>
      </w:pPr>
      <w:r>
        <w:rPr>
          <w:rFonts w:ascii="Arial" w:eastAsia="Arial" w:hAnsi="Arial" w:cs="Arial"/>
          <w:sz w:val="24"/>
          <w:szCs w:val="24"/>
        </w:rPr>
        <w:t xml:space="preserve">Ejecución de la segunda etapa del pipeline, aplicando el diccionario de sustituciones sobre los campos de texto del padrón </w:t>
      </w:r>
      <w:r w:rsidR="00E13F9E">
        <w:rPr>
          <w:rFonts w:ascii="Arial" w:eastAsia="Arial" w:hAnsi="Arial" w:cs="Arial"/>
          <w:sz w:val="24"/>
          <w:szCs w:val="24"/>
        </w:rPr>
        <w:t>2016</w:t>
      </w:r>
      <w:r>
        <w:rPr>
          <w:rFonts w:ascii="Arial" w:eastAsia="Arial" w:hAnsi="Arial" w:cs="Arial"/>
          <w:sz w:val="24"/>
          <w:szCs w:val="24"/>
        </w:rPr>
        <w:t>, en particular los datos de domicilio, para restaurar caracteres del español corruptos.</w:t>
      </w:r>
    </w:p>
    <w:p w14:paraId="6F0CA702" w14:textId="77777777" w:rsidR="00330DC3" w:rsidRDefault="00330DC3" w:rsidP="00330DC3">
      <w:pPr>
        <w:spacing w:before="60" w:after="40"/>
      </w:pPr>
      <w:r>
        <w:rPr>
          <w:rFonts w:ascii="Arial" w:eastAsia="Arial" w:hAnsi="Arial" w:cs="Arial"/>
          <w:b/>
          <w:bCs/>
          <w:sz w:val="24"/>
          <w:szCs w:val="24"/>
        </w:rPr>
        <w:t>Actividades Elaboradas:</w:t>
      </w:r>
    </w:p>
    <w:p w14:paraId="536FF442" w14:textId="739C4D91" w:rsidR="00330DC3" w:rsidRDefault="00330DC3" w:rsidP="005549BA">
      <w:pPr>
        <w:pStyle w:val="ListParagraph"/>
        <w:numPr>
          <w:ilvl w:val="0"/>
          <w:numId w:val="15"/>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 xml:space="preserve">La ejecución de clean_1 elimina o transforma caracteres especiales en el data set depurado del ejercicio </w:t>
      </w:r>
      <w:r w:rsidR="00E13F9E">
        <w:rPr>
          <w:rFonts w:ascii="Arial" w:eastAsia="Arial" w:hAnsi="Arial" w:cs="Arial"/>
          <w:sz w:val="24"/>
          <w:szCs w:val="24"/>
        </w:rPr>
        <w:t>2016</w:t>
      </w:r>
      <w:r>
        <w:rPr>
          <w:rFonts w:ascii="Arial" w:eastAsia="Arial" w:hAnsi="Arial" w:cs="Arial"/>
          <w:sz w:val="24"/>
          <w:szCs w:val="24"/>
        </w:rPr>
        <w:t>; se aplica el diccionario de sustituciones a partir de patrones detectados previamente.</w:t>
      </w:r>
    </w:p>
    <w:p w14:paraId="08FA5DA0" w14:textId="77777777" w:rsidR="00330DC3" w:rsidRDefault="00330DC3" w:rsidP="005549BA">
      <w:pPr>
        <w:pStyle w:val="ListParagraph"/>
        <w:numPr>
          <w:ilvl w:val="0"/>
          <w:numId w:val="15"/>
        </w:numPr>
        <w:spacing w:after="40" w:line="240" w:lineRule="auto"/>
        <w:contextualSpacing w:val="0"/>
      </w:pPr>
      <w:r>
        <w:rPr>
          <w:rFonts w:ascii="Arial" w:eastAsia="Arial" w:hAnsi="Arial" w:cs="Arial"/>
          <w:b/>
          <w:bCs/>
          <w:sz w:val="24"/>
          <w:szCs w:val="24"/>
        </w:rPr>
        <w:lastRenderedPageBreak/>
        <w:t xml:space="preserve">Paso 2 · </w:t>
      </w:r>
      <w:r>
        <w:rPr>
          <w:rFonts w:ascii="Arial" w:eastAsia="Arial" w:hAnsi="Arial" w:cs="Arial"/>
          <w:sz w:val="24"/>
          <w:szCs w:val="24"/>
        </w:rPr>
        <w:t xml:space="preserve">Transformaciones del Bloque 1 (multi-carácter): secuencias \u00c3\u00a1 → Á, \u00c3\u00a9 → É, \u00c3\u00ad → Í. Bloque 2 (carácter único): apóstrofos tipográficos → Ñ, comillas tipográficas → </w:t>
      </w:r>
      <w:proofErr w:type="spellStart"/>
      <w:r>
        <w:rPr>
          <w:rFonts w:ascii="Arial" w:eastAsia="Arial" w:hAnsi="Arial" w:cs="Arial"/>
          <w:sz w:val="24"/>
          <w:szCs w:val="24"/>
        </w:rPr>
        <w:t>Ó</w:t>
      </w:r>
      <w:proofErr w:type="spellEnd"/>
      <w:r>
        <w:rPr>
          <w:rFonts w:ascii="Arial" w:eastAsia="Arial" w:hAnsi="Arial" w:cs="Arial"/>
          <w:sz w:val="24"/>
          <w:szCs w:val="24"/>
        </w:rPr>
        <w:t>, bytes C1 (\x81, \x8D, \x90) → letras españolas; eliminación de BOM, llaves y barras residuales.</w:t>
      </w:r>
    </w:p>
    <w:p w14:paraId="07E667D8" w14:textId="39BAAA5A" w:rsidR="00330DC3" w:rsidRDefault="00330DC3" w:rsidP="005549BA">
      <w:pPr>
        <w:pStyle w:val="ListParagraph"/>
        <w:numPr>
          <w:ilvl w:val="0"/>
          <w:numId w:val="15"/>
        </w:numPr>
        <w:spacing w:after="40" w:line="240" w:lineRule="auto"/>
        <w:contextualSpacing w:val="0"/>
      </w:pPr>
      <w:r>
        <w:rPr>
          <w:rFonts w:ascii="Arial" w:eastAsia="Arial" w:hAnsi="Arial" w:cs="Arial"/>
          <w:b/>
          <w:bCs/>
          <w:sz w:val="24"/>
          <w:szCs w:val="24"/>
        </w:rPr>
        <w:t xml:space="preserve">Paso 3 · </w:t>
      </w:r>
      <w:r>
        <w:rPr>
          <w:rFonts w:ascii="Arial" w:eastAsia="Arial" w:hAnsi="Arial" w:cs="Arial"/>
          <w:sz w:val="24"/>
          <w:szCs w:val="24"/>
        </w:rPr>
        <w:t xml:space="preserve">Generación del archivo </w:t>
      </w:r>
      <w:r w:rsidR="00E13F9E">
        <w:rPr>
          <w:rFonts w:ascii="Arial" w:eastAsia="Arial" w:hAnsi="Arial" w:cs="Arial"/>
          <w:sz w:val="24"/>
          <w:szCs w:val="24"/>
        </w:rPr>
        <w:t>2016</w:t>
      </w:r>
      <w:r>
        <w:rPr>
          <w:rFonts w:ascii="Arial" w:eastAsia="Arial" w:hAnsi="Arial" w:cs="Arial"/>
          <w:sz w:val="24"/>
          <w:szCs w:val="24"/>
        </w:rPr>
        <w:t xml:space="preserve">_chars.csv; reporte ejecutivo con el total de sustituciones realizadas en el </w:t>
      </w:r>
      <w:proofErr w:type="spellStart"/>
      <w:r>
        <w:rPr>
          <w:rFonts w:ascii="Arial" w:eastAsia="Arial" w:hAnsi="Arial" w:cs="Arial"/>
          <w:sz w:val="24"/>
          <w:szCs w:val="24"/>
        </w:rPr>
        <w:t>dataset</w:t>
      </w:r>
      <w:proofErr w:type="spellEnd"/>
      <w:r>
        <w:rPr>
          <w:rFonts w:ascii="Arial" w:eastAsia="Arial" w:hAnsi="Arial" w:cs="Arial"/>
          <w:sz w:val="24"/>
          <w:szCs w:val="24"/>
        </w:rPr>
        <w:t>.</w:t>
      </w:r>
    </w:p>
    <w:p w14:paraId="2D2A7D19" w14:textId="77777777" w:rsidR="00330DC3" w:rsidRDefault="00330DC3" w:rsidP="00330DC3">
      <w:pPr>
        <w:spacing w:before="60" w:after="40"/>
      </w:pPr>
      <w:r>
        <w:rPr>
          <w:rFonts w:ascii="Arial" w:eastAsia="Arial" w:hAnsi="Arial" w:cs="Arial"/>
          <w:b/>
          <w:bCs/>
          <w:sz w:val="24"/>
          <w:szCs w:val="24"/>
        </w:rPr>
        <w:t>RESULTADO</w:t>
      </w:r>
    </w:p>
    <w:p w14:paraId="520DE154" w14:textId="538B4855" w:rsidR="00330DC3" w:rsidRDefault="00330DC3" w:rsidP="005549BA">
      <w:pPr>
        <w:pStyle w:val="ListParagraph"/>
        <w:numPr>
          <w:ilvl w:val="0"/>
          <w:numId w:val="15"/>
        </w:numPr>
        <w:spacing w:after="40" w:line="240" w:lineRule="auto"/>
        <w:contextualSpacing w:val="0"/>
      </w:pPr>
      <w:proofErr w:type="spellStart"/>
      <w:r>
        <w:rPr>
          <w:rFonts w:ascii="Arial" w:eastAsia="Arial" w:hAnsi="Arial" w:cs="Arial"/>
          <w:b/>
          <w:bCs/>
          <w:sz w:val="24"/>
          <w:szCs w:val="24"/>
        </w:rPr>
        <w:t>Dataset</w:t>
      </w:r>
      <w:proofErr w:type="spellEnd"/>
      <w:r>
        <w:rPr>
          <w:rFonts w:ascii="Arial" w:eastAsia="Arial" w:hAnsi="Arial" w:cs="Arial"/>
          <w:b/>
          <w:bCs/>
          <w:sz w:val="24"/>
          <w:szCs w:val="24"/>
        </w:rPr>
        <w:t xml:space="preserve"> Saneado: </w:t>
      </w:r>
      <w:r>
        <w:rPr>
          <w:rFonts w:ascii="Arial" w:eastAsia="Arial" w:hAnsi="Arial" w:cs="Arial"/>
          <w:sz w:val="24"/>
          <w:szCs w:val="24"/>
        </w:rPr>
        <w:t xml:space="preserve">Archivo </w:t>
      </w:r>
      <w:r w:rsidR="00E13F9E">
        <w:rPr>
          <w:rFonts w:ascii="Arial" w:eastAsia="Arial" w:hAnsi="Arial" w:cs="Arial"/>
          <w:sz w:val="24"/>
          <w:szCs w:val="24"/>
        </w:rPr>
        <w:t>2016</w:t>
      </w:r>
      <w:r>
        <w:rPr>
          <w:rFonts w:ascii="Arial" w:eastAsia="Arial" w:hAnsi="Arial" w:cs="Arial"/>
          <w:sz w:val="24"/>
          <w:szCs w:val="24"/>
        </w:rPr>
        <w:t xml:space="preserve"> libre de caracteres Unicode corruptos, con las letras acentuadas del español restauradas y sin pérdida de información.</w:t>
      </w:r>
    </w:p>
    <w:p w14:paraId="798A24A9" w14:textId="77777777" w:rsidR="00330DC3" w:rsidRPr="00242BBA" w:rsidRDefault="00330DC3" w:rsidP="005549BA">
      <w:pPr>
        <w:pStyle w:val="ListParagraph"/>
        <w:numPr>
          <w:ilvl w:val="0"/>
          <w:numId w:val="15"/>
        </w:numPr>
        <w:spacing w:after="40" w:line="240" w:lineRule="auto"/>
        <w:contextualSpacing w:val="0"/>
      </w:pPr>
      <w:r>
        <w:rPr>
          <w:rFonts w:ascii="Arial" w:eastAsia="Arial" w:hAnsi="Arial" w:cs="Arial"/>
          <w:b/>
          <w:bCs/>
          <w:sz w:val="24"/>
          <w:szCs w:val="24"/>
        </w:rPr>
        <w:t xml:space="preserve">Continuidad del Pipeline: </w:t>
      </w:r>
      <w:r>
        <w:rPr>
          <w:rFonts w:ascii="Arial" w:eastAsia="Arial" w:hAnsi="Arial" w:cs="Arial"/>
          <w:sz w:val="24"/>
          <w:szCs w:val="24"/>
        </w:rPr>
        <w:t>Segunda etapa ejecutada con éxito; archivo en condiciones óptimas para la limpieza de caracteres invisibles.</w:t>
      </w:r>
    </w:p>
    <w:p w14:paraId="43AD5CBB" w14:textId="58FBA1B4" w:rsidR="00330DC3" w:rsidRDefault="006E35D8" w:rsidP="00330DC3">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48776E33" wp14:editId="1CFAE5F0">
            <wp:extent cx="4680000" cy="305010"/>
            <wp:effectExtent l="25400" t="25400" r="82550" b="88900"/>
            <wp:docPr id="36654198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541980" name="Picture 36654198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680000" cy="305010"/>
                    </a:xfrm>
                    <a:prstGeom prst="rect">
                      <a:avLst/>
                    </a:prstGeom>
                    <a:effectLst>
                      <a:outerShdw blurRad="50800" dist="38100" dir="2700000" algn="tl" rotWithShape="0">
                        <a:prstClr val="black">
                          <a:alpha val="40000"/>
                        </a:prstClr>
                      </a:outerShdw>
                    </a:effectLst>
                  </pic:spPr>
                </pic:pic>
              </a:graphicData>
            </a:graphic>
          </wp:inline>
        </w:drawing>
      </w:r>
    </w:p>
    <w:p w14:paraId="6CCB5D27" w14:textId="77777777" w:rsidR="00330DC3" w:rsidRDefault="00330DC3" w:rsidP="00330DC3">
      <w:pPr>
        <w:jc w:val="center"/>
        <w:rPr>
          <w:rFonts w:ascii="Arial" w:eastAsia="Times New Roman" w:hAnsi="Arial" w:cs="Arial"/>
          <w:noProof/>
          <w:sz w:val="24"/>
          <w:szCs w:val="24"/>
          <w:lang w:val="es-MX" w:eastAsia="es-MX"/>
        </w:rPr>
      </w:pPr>
    </w:p>
    <w:p w14:paraId="50C19E99" w14:textId="29239CDF" w:rsidR="00330DC3" w:rsidRDefault="00330DC3" w:rsidP="00330DC3">
      <w:pPr>
        <w:spacing w:after="60"/>
      </w:pPr>
      <w:r>
        <w:rPr>
          <w:rFonts w:ascii="Arial" w:eastAsia="Arial" w:hAnsi="Arial" w:cs="Arial"/>
          <w:b/>
          <w:bCs/>
          <w:sz w:val="24"/>
          <w:szCs w:val="24"/>
        </w:rPr>
        <w:t>PPABE-1</w:t>
      </w:r>
      <w:r w:rsidR="00CB4358">
        <w:rPr>
          <w:rFonts w:ascii="Arial" w:eastAsia="Arial" w:hAnsi="Arial" w:cs="Arial"/>
          <w:b/>
          <w:bCs/>
          <w:sz w:val="24"/>
          <w:szCs w:val="24"/>
        </w:rPr>
        <w:t>784</w:t>
      </w:r>
      <w:r>
        <w:rPr>
          <w:rFonts w:ascii="Arial" w:eastAsia="Arial" w:hAnsi="Arial" w:cs="Arial"/>
          <w:b/>
          <w:bCs/>
          <w:sz w:val="24"/>
          <w:szCs w:val="24"/>
        </w:rPr>
        <w:t xml:space="preserve">: Depuración de Caracteres Invisibles del Padrón </w:t>
      </w:r>
      <w:r w:rsidR="00E13F9E">
        <w:rPr>
          <w:rFonts w:ascii="Arial" w:eastAsia="Arial" w:hAnsi="Arial" w:cs="Arial"/>
          <w:b/>
          <w:bCs/>
          <w:sz w:val="24"/>
          <w:szCs w:val="24"/>
        </w:rPr>
        <w:t>2016</w:t>
      </w:r>
      <w:r>
        <w:rPr>
          <w:rFonts w:ascii="Arial" w:eastAsia="Arial" w:hAnsi="Arial" w:cs="Arial"/>
          <w:b/>
          <w:bCs/>
          <w:sz w:val="24"/>
          <w:szCs w:val="24"/>
        </w:rPr>
        <w:t xml:space="preserve"> — Espacios Laterales, Tabuladores y Dobles Espacios</w:t>
      </w:r>
    </w:p>
    <w:p w14:paraId="2EEE301F" w14:textId="770F0565" w:rsidR="00330DC3" w:rsidRDefault="00330DC3" w:rsidP="00330DC3">
      <w:pPr>
        <w:spacing w:after="60"/>
        <w:jc w:val="both"/>
      </w:pPr>
      <w:r>
        <w:rPr>
          <w:rFonts w:ascii="Arial" w:eastAsia="Arial" w:hAnsi="Arial" w:cs="Arial"/>
          <w:sz w:val="24"/>
          <w:szCs w:val="24"/>
        </w:rPr>
        <w:t xml:space="preserve">Incorporación de la tercera etapa del pipeline para eliminar caracteres invisibles incrustados en las celdas del padrón </w:t>
      </w:r>
      <w:r w:rsidR="00E13F9E">
        <w:rPr>
          <w:rFonts w:ascii="Arial" w:eastAsia="Arial" w:hAnsi="Arial" w:cs="Arial"/>
          <w:sz w:val="24"/>
          <w:szCs w:val="24"/>
        </w:rPr>
        <w:t>2016</w:t>
      </w:r>
      <w:r>
        <w:rPr>
          <w:rFonts w:ascii="Arial" w:eastAsia="Arial" w:hAnsi="Arial" w:cs="Arial"/>
          <w:sz w:val="24"/>
          <w:szCs w:val="24"/>
        </w:rPr>
        <w:t>: espacios laterales, tabuladores, saltos de línea y dobles espacios, que impiden encontrar valores en los catálogos oficiales.</w:t>
      </w:r>
    </w:p>
    <w:p w14:paraId="02B8D541" w14:textId="77777777" w:rsidR="00330DC3" w:rsidRDefault="00330DC3" w:rsidP="00330DC3">
      <w:pPr>
        <w:spacing w:before="60" w:after="40"/>
      </w:pPr>
      <w:r>
        <w:rPr>
          <w:rFonts w:ascii="Arial" w:eastAsia="Arial" w:hAnsi="Arial" w:cs="Arial"/>
          <w:b/>
          <w:bCs/>
          <w:sz w:val="24"/>
          <w:szCs w:val="24"/>
        </w:rPr>
        <w:t>Actividades Elaboradas:</w:t>
      </w:r>
    </w:p>
    <w:p w14:paraId="07D9D6BD" w14:textId="77777777" w:rsidR="00330DC3" w:rsidRDefault="00330DC3"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Ejecución del script clean_2 limpieza de espacios laterales o caracteres invisibles sobre el archivo saneado anteriormente; rutina de tres operaciones por celda, para espacios laterales, para espacios internos y normalización de dobles espacios.</w:t>
      </w:r>
    </w:p>
    <w:p w14:paraId="4B0FC603" w14:textId="77777777" w:rsidR="00330DC3" w:rsidRDefault="00330DC3"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Generación del archivo depurado; validación visual de una muestra representativa, confirmando la integridad semántica tras la operación.</w:t>
      </w:r>
    </w:p>
    <w:p w14:paraId="372C3826" w14:textId="77777777" w:rsidR="00330DC3" w:rsidRDefault="00330DC3" w:rsidP="00330DC3">
      <w:pPr>
        <w:spacing w:before="60" w:after="40"/>
      </w:pPr>
      <w:r>
        <w:rPr>
          <w:rFonts w:ascii="Arial" w:eastAsia="Arial" w:hAnsi="Arial" w:cs="Arial"/>
          <w:b/>
          <w:bCs/>
          <w:sz w:val="24"/>
          <w:szCs w:val="24"/>
        </w:rPr>
        <w:t>RESULTADO</w:t>
      </w:r>
    </w:p>
    <w:p w14:paraId="3672D6E8" w14:textId="6B4BE841" w:rsidR="00330DC3" w:rsidRPr="00F9490E" w:rsidRDefault="00330DC3" w:rsidP="005549BA">
      <w:pPr>
        <w:pStyle w:val="ListParagraph"/>
        <w:numPr>
          <w:ilvl w:val="0"/>
          <w:numId w:val="20"/>
        </w:numPr>
        <w:spacing w:after="40" w:line="240" w:lineRule="auto"/>
        <w:contextualSpacing w:val="0"/>
      </w:pPr>
      <w:proofErr w:type="spellStart"/>
      <w:r>
        <w:rPr>
          <w:rFonts w:ascii="Arial" w:eastAsia="Arial" w:hAnsi="Arial" w:cs="Arial"/>
          <w:b/>
          <w:bCs/>
          <w:sz w:val="24"/>
          <w:szCs w:val="24"/>
        </w:rPr>
        <w:t>Dataset</w:t>
      </w:r>
      <w:proofErr w:type="spellEnd"/>
      <w:r>
        <w:rPr>
          <w:rFonts w:ascii="Arial" w:eastAsia="Arial" w:hAnsi="Arial" w:cs="Arial"/>
          <w:b/>
          <w:bCs/>
          <w:sz w:val="24"/>
          <w:szCs w:val="24"/>
        </w:rPr>
        <w:t xml:space="preserve"> Limpio de Invisibles: </w:t>
      </w:r>
      <w:r>
        <w:rPr>
          <w:rFonts w:ascii="Arial" w:eastAsia="Arial" w:hAnsi="Arial" w:cs="Arial"/>
          <w:sz w:val="24"/>
          <w:szCs w:val="24"/>
        </w:rPr>
        <w:t xml:space="preserve">Archivo </w:t>
      </w:r>
      <w:r w:rsidR="00E13F9E">
        <w:rPr>
          <w:rFonts w:ascii="Arial" w:eastAsia="Arial" w:hAnsi="Arial" w:cs="Arial"/>
          <w:sz w:val="24"/>
          <w:szCs w:val="24"/>
        </w:rPr>
        <w:t>2016</w:t>
      </w:r>
      <w:r>
        <w:rPr>
          <w:rFonts w:ascii="Arial" w:eastAsia="Arial" w:hAnsi="Arial" w:cs="Arial"/>
          <w:sz w:val="24"/>
          <w:szCs w:val="24"/>
        </w:rPr>
        <w:t xml:space="preserve"> con cada celda estandarizada bajo la misma regla de espaciado, eliminando causas históricas de fallos de </w:t>
      </w:r>
      <w:proofErr w:type="spellStart"/>
      <w:r>
        <w:rPr>
          <w:rFonts w:ascii="Arial" w:eastAsia="Arial" w:hAnsi="Arial" w:cs="Arial"/>
          <w:sz w:val="24"/>
          <w:szCs w:val="24"/>
        </w:rPr>
        <w:t>matching</w:t>
      </w:r>
      <w:proofErr w:type="spellEnd"/>
      <w:r>
        <w:rPr>
          <w:rFonts w:ascii="Arial" w:eastAsia="Arial" w:hAnsi="Arial" w:cs="Arial"/>
          <w:sz w:val="24"/>
          <w:szCs w:val="24"/>
        </w:rPr>
        <w:t>.</w:t>
      </w:r>
    </w:p>
    <w:p w14:paraId="6EAB5899" w14:textId="77777777" w:rsidR="00330DC3" w:rsidRPr="00F9490E" w:rsidRDefault="00330DC3" w:rsidP="005549BA">
      <w:pPr>
        <w:pStyle w:val="ListParagraph"/>
        <w:numPr>
          <w:ilvl w:val="0"/>
          <w:numId w:val="20"/>
        </w:numPr>
        <w:spacing w:after="40" w:line="240" w:lineRule="auto"/>
        <w:contextualSpacing w:val="0"/>
      </w:pPr>
      <w:r>
        <w:rPr>
          <w:rFonts w:ascii="Arial" w:eastAsia="Arial" w:hAnsi="Arial" w:cs="Arial"/>
          <w:b/>
          <w:bCs/>
          <w:sz w:val="24"/>
          <w:szCs w:val="24"/>
        </w:rPr>
        <w:t xml:space="preserve">Pipeline Reforzado: </w:t>
      </w:r>
      <w:r>
        <w:rPr>
          <w:rFonts w:ascii="Arial" w:eastAsia="Arial" w:hAnsi="Arial" w:cs="Arial"/>
          <w:sz w:val="24"/>
          <w:szCs w:val="24"/>
        </w:rPr>
        <w:t>Tercera etapa especializada consolidada.</w:t>
      </w:r>
    </w:p>
    <w:p w14:paraId="3E72C903" w14:textId="192E5CED" w:rsidR="00330DC3" w:rsidRDefault="006E35D8" w:rsidP="00330DC3">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22AFBDF3" wp14:editId="04110BB6">
            <wp:extent cx="4680000" cy="570835"/>
            <wp:effectExtent l="25400" t="25400" r="82550" b="90170"/>
            <wp:docPr id="188070103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1037" name="Picture 188070103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680000" cy="570835"/>
                    </a:xfrm>
                    <a:prstGeom prst="rect">
                      <a:avLst/>
                    </a:prstGeom>
                    <a:effectLst>
                      <a:outerShdw blurRad="50800" dist="38100" dir="2700000" algn="tl" rotWithShape="0">
                        <a:prstClr val="black">
                          <a:alpha val="40000"/>
                        </a:prstClr>
                      </a:outerShdw>
                    </a:effectLst>
                  </pic:spPr>
                </pic:pic>
              </a:graphicData>
            </a:graphic>
          </wp:inline>
        </w:drawing>
      </w:r>
    </w:p>
    <w:p w14:paraId="5496536D" w14:textId="77777777" w:rsidR="00330DC3" w:rsidRDefault="00330DC3" w:rsidP="00330DC3">
      <w:pPr>
        <w:jc w:val="center"/>
        <w:rPr>
          <w:rFonts w:ascii="Arial" w:eastAsia="Times New Roman" w:hAnsi="Arial" w:cs="Arial"/>
          <w:noProof/>
          <w:sz w:val="24"/>
          <w:szCs w:val="24"/>
          <w:lang w:val="es-MX" w:eastAsia="es-MX"/>
        </w:rPr>
      </w:pPr>
    </w:p>
    <w:p w14:paraId="260B668C" w14:textId="01FB4AB0" w:rsidR="00330DC3" w:rsidRDefault="00330DC3" w:rsidP="00330DC3">
      <w:pPr>
        <w:spacing w:after="60"/>
      </w:pPr>
      <w:r>
        <w:rPr>
          <w:rFonts w:ascii="Arial" w:eastAsia="Arial" w:hAnsi="Arial" w:cs="Arial"/>
          <w:b/>
          <w:bCs/>
          <w:sz w:val="24"/>
          <w:szCs w:val="24"/>
        </w:rPr>
        <w:t>PPABE-1</w:t>
      </w:r>
      <w:r w:rsidR="00CB4358">
        <w:rPr>
          <w:rFonts w:ascii="Arial" w:eastAsia="Arial" w:hAnsi="Arial" w:cs="Arial"/>
          <w:b/>
          <w:bCs/>
          <w:sz w:val="24"/>
          <w:szCs w:val="24"/>
        </w:rPr>
        <w:t>785</w:t>
      </w:r>
      <w:r>
        <w:rPr>
          <w:rFonts w:ascii="Arial" w:eastAsia="Arial" w:hAnsi="Arial" w:cs="Arial"/>
          <w:b/>
          <w:bCs/>
          <w:sz w:val="24"/>
          <w:szCs w:val="24"/>
        </w:rPr>
        <w:t xml:space="preserve">: Generación del Mapa JSON de Caracteres Inválidos del Padrón </w:t>
      </w:r>
      <w:r w:rsidR="00E13F9E">
        <w:rPr>
          <w:rFonts w:ascii="Arial" w:eastAsia="Arial" w:hAnsi="Arial" w:cs="Arial"/>
          <w:b/>
          <w:bCs/>
          <w:sz w:val="24"/>
          <w:szCs w:val="24"/>
        </w:rPr>
        <w:t>2016</w:t>
      </w:r>
      <w:r>
        <w:rPr>
          <w:rFonts w:ascii="Arial" w:eastAsia="Arial" w:hAnsi="Arial" w:cs="Arial"/>
          <w:b/>
          <w:bCs/>
          <w:sz w:val="24"/>
          <w:szCs w:val="24"/>
        </w:rPr>
        <w:t xml:space="preserve"> para Revisión Humana</w:t>
      </w:r>
    </w:p>
    <w:p w14:paraId="1E69DC8F" w14:textId="77777777" w:rsidR="00330DC3" w:rsidRDefault="00330DC3" w:rsidP="00330DC3">
      <w:pPr>
        <w:spacing w:after="60"/>
        <w:jc w:val="both"/>
      </w:pPr>
      <w:r>
        <w:rPr>
          <w:rFonts w:ascii="Arial" w:eastAsia="Arial" w:hAnsi="Arial" w:cs="Arial"/>
          <w:sz w:val="24"/>
          <w:szCs w:val="24"/>
        </w:rPr>
        <w:t xml:space="preserve">Ejecución de clean_3 para generar un archivo JSON con propuestas de corrección de caracteres y secuencias inválidas persistentes tras las etapas anteriores, y aplicar los cambios al </w:t>
      </w:r>
      <w:proofErr w:type="spellStart"/>
      <w:r>
        <w:rPr>
          <w:rFonts w:ascii="Arial" w:eastAsia="Arial" w:hAnsi="Arial" w:cs="Arial"/>
          <w:sz w:val="24"/>
          <w:szCs w:val="24"/>
        </w:rPr>
        <w:t>dataset</w:t>
      </w:r>
      <w:proofErr w:type="spellEnd"/>
      <w:r>
        <w:rPr>
          <w:rFonts w:ascii="Arial" w:eastAsia="Arial" w:hAnsi="Arial" w:cs="Arial"/>
          <w:sz w:val="24"/>
          <w:szCs w:val="24"/>
        </w:rPr>
        <w:t xml:space="preserve"> después de que un revisor decida qué hacer. Cada texto problemático se registra como llave y su corrección propuesta como valor, para su revisión humana previa a cualquier transformación.</w:t>
      </w:r>
    </w:p>
    <w:p w14:paraId="5E3F094D" w14:textId="77777777" w:rsidR="00330DC3" w:rsidRDefault="00330DC3" w:rsidP="00330DC3">
      <w:pPr>
        <w:spacing w:before="60" w:after="40"/>
      </w:pPr>
      <w:r>
        <w:rPr>
          <w:rFonts w:ascii="Arial" w:eastAsia="Arial" w:hAnsi="Arial" w:cs="Arial"/>
          <w:b/>
          <w:bCs/>
          <w:sz w:val="24"/>
          <w:szCs w:val="24"/>
        </w:rPr>
        <w:t>Actividades Elaboradas:</w:t>
      </w:r>
    </w:p>
    <w:p w14:paraId="3354C762" w14:textId="50E354C7" w:rsidR="00330DC3" w:rsidRDefault="00330DC3" w:rsidP="005549BA">
      <w:pPr>
        <w:pStyle w:val="ListParagraph"/>
        <w:numPr>
          <w:ilvl w:val="0"/>
          <w:numId w:val="17"/>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 xml:space="preserve">Ejecución de clean_3 mapa de transformaciones sobre 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depurado del ejercicio </w:t>
      </w:r>
      <w:r w:rsidR="00E13F9E">
        <w:rPr>
          <w:rFonts w:ascii="Arial" w:eastAsia="Arial" w:hAnsi="Arial" w:cs="Arial"/>
          <w:sz w:val="24"/>
          <w:szCs w:val="24"/>
        </w:rPr>
        <w:t>2016</w:t>
      </w:r>
      <w:r>
        <w:rPr>
          <w:rFonts w:ascii="Arial" w:eastAsia="Arial" w:hAnsi="Arial" w:cs="Arial"/>
          <w:sz w:val="24"/>
          <w:szCs w:val="24"/>
        </w:rPr>
        <w:t>; escaneo completo de todos los campos de texto en busca de caracteres fuera del conjunto válido definido para el padrón.</w:t>
      </w:r>
    </w:p>
    <w:p w14:paraId="5671D078" w14:textId="77777777" w:rsidR="00330DC3" w:rsidRDefault="00330DC3" w:rsidP="005549BA">
      <w:pPr>
        <w:pStyle w:val="ListParagraph"/>
        <w:numPr>
          <w:ilvl w:val="0"/>
          <w:numId w:val="17"/>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Generación del archivo JSON con cada par texto-problemático / propuesta-de-corrección; reporte en la consola del conteo de casos únicos detectados y de la frecuencia de aparición de cada patrón.</w:t>
      </w:r>
    </w:p>
    <w:p w14:paraId="67576B93" w14:textId="77777777" w:rsidR="00330DC3" w:rsidRDefault="00330DC3" w:rsidP="00330DC3">
      <w:pPr>
        <w:spacing w:before="60" w:after="40"/>
      </w:pPr>
      <w:r>
        <w:rPr>
          <w:rFonts w:ascii="Arial" w:eastAsia="Arial" w:hAnsi="Arial" w:cs="Arial"/>
          <w:b/>
          <w:bCs/>
          <w:sz w:val="24"/>
          <w:szCs w:val="24"/>
        </w:rPr>
        <w:t>RESULTADO</w:t>
      </w:r>
    </w:p>
    <w:p w14:paraId="1FC6DA65" w14:textId="510EABDF" w:rsidR="00330DC3" w:rsidRDefault="00330DC3" w:rsidP="005549BA">
      <w:pPr>
        <w:pStyle w:val="ListParagraph"/>
        <w:numPr>
          <w:ilvl w:val="0"/>
          <w:numId w:val="17"/>
        </w:numPr>
        <w:spacing w:after="40" w:line="240" w:lineRule="auto"/>
        <w:contextualSpacing w:val="0"/>
      </w:pPr>
      <w:r>
        <w:rPr>
          <w:rFonts w:ascii="Arial" w:eastAsia="Arial" w:hAnsi="Arial" w:cs="Arial"/>
          <w:b/>
          <w:bCs/>
          <w:sz w:val="24"/>
          <w:szCs w:val="24"/>
        </w:rPr>
        <w:t xml:space="preserve">Mapa de Propuestas Generado: </w:t>
      </w:r>
      <w:r>
        <w:rPr>
          <w:rFonts w:ascii="Arial" w:eastAsia="Arial" w:hAnsi="Arial" w:cs="Arial"/>
          <w:sz w:val="24"/>
          <w:szCs w:val="24"/>
        </w:rPr>
        <w:t xml:space="preserve">Archivo JSON con un inventario de textos problemáticos del padrón </w:t>
      </w:r>
      <w:r w:rsidR="00E13F9E">
        <w:rPr>
          <w:rFonts w:ascii="Arial" w:eastAsia="Arial" w:hAnsi="Arial" w:cs="Arial"/>
          <w:sz w:val="24"/>
          <w:szCs w:val="24"/>
        </w:rPr>
        <w:t>2016</w:t>
      </w:r>
      <w:r>
        <w:rPr>
          <w:rFonts w:ascii="Arial" w:eastAsia="Arial" w:hAnsi="Arial" w:cs="Arial"/>
          <w:sz w:val="24"/>
          <w:szCs w:val="24"/>
        </w:rPr>
        <w:t xml:space="preserve"> y sus propuestas de corrección, listo para revisión humana.</w:t>
      </w:r>
    </w:p>
    <w:p w14:paraId="2AB50F10" w14:textId="77777777" w:rsidR="00330DC3" w:rsidRPr="0082653C" w:rsidRDefault="00330DC3" w:rsidP="005549BA">
      <w:pPr>
        <w:pStyle w:val="NormalWeb"/>
        <w:numPr>
          <w:ilvl w:val="0"/>
          <w:numId w:val="17"/>
        </w:numPr>
        <w:spacing w:before="0" w:beforeAutospacing="0"/>
        <w:jc w:val="both"/>
        <w:rPr>
          <w:rFonts w:ascii="Arial" w:hAnsi="Arial" w:cs="Arial"/>
        </w:rPr>
      </w:pPr>
      <w:r>
        <w:rPr>
          <w:rFonts w:ascii="Arial" w:eastAsia="Arial" w:hAnsi="Arial" w:cs="Arial"/>
          <w:b/>
          <w:bCs/>
        </w:rPr>
        <w:t xml:space="preserve">Flujo Semiautomatizado: </w:t>
      </w:r>
      <w:r>
        <w:rPr>
          <w:rFonts w:ascii="Arial" w:eastAsia="Arial" w:hAnsi="Arial" w:cs="Arial"/>
        </w:rPr>
        <w:t>Corrección manual sustituida por un flujo trazable que garantiza un tratamiento uniforme de los patrones recurrentes.</w:t>
      </w:r>
    </w:p>
    <w:p w14:paraId="7F0F9F64" w14:textId="298E797F" w:rsidR="00330DC3" w:rsidRDefault="006E35D8" w:rsidP="00330DC3">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59D7C704" wp14:editId="333E9CC5">
            <wp:extent cx="5040000" cy="619878"/>
            <wp:effectExtent l="25400" t="25400" r="90805" b="91440"/>
            <wp:docPr id="86219308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193080" name="Picture 86219308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040000" cy="619878"/>
                    </a:xfrm>
                    <a:prstGeom prst="rect">
                      <a:avLst/>
                    </a:prstGeom>
                    <a:effectLst>
                      <a:outerShdw blurRad="50800" dist="38100" dir="2700000" algn="tl" rotWithShape="0">
                        <a:prstClr val="black">
                          <a:alpha val="40000"/>
                        </a:prstClr>
                      </a:outerShdw>
                    </a:effectLst>
                  </pic:spPr>
                </pic:pic>
              </a:graphicData>
            </a:graphic>
          </wp:inline>
        </w:drawing>
      </w:r>
    </w:p>
    <w:p w14:paraId="1562C394" w14:textId="24D50B04" w:rsidR="00330DC3" w:rsidRDefault="00330DC3" w:rsidP="00330DC3">
      <w:pPr>
        <w:jc w:val="center"/>
        <w:rPr>
          <w:rFonts w:ascii="Arial" w:eastAsia="Times New Roman" w:hAnsi="Arial" w:cs="Arial"/>
          <w:noProof/>
          <w:sz w:val="24"/>
          <w:szCs w:val="24"/>
          <w:lang w:val="es-MX" w:eastAsia="es-MX"/>
        </w:rPr>
      </w:pPr>
    </w:p>
    <w:p w14:paraId="08F5CF2C" w14:textId="5AE4E6E9" w:rsidR="00330DC3" w:rsidRDefault="00330DC3" w:rsidP="00330DC3">
      <w:pPr>
        <w:spacing w:after="60"/>
      </w:pPr>
      <w:r>
        <w:rPr>
          <w:rFonts w:ascii="Arial" w:eastAsia="Arial" w:hAnsi="Arial" w:cs="Arial"/>
          <w:b/>
          <w:bCs/>
          <w:sz w:val="24"/>
          <w:szCs w:val="24"/>
        </w:rPr>
        <w:t>PPABE-1</w:t>
      </w:r>
      <w:r w:rsidR="00CB4358">
        <w:rPr>
          <w:rFonts w:ascii="Arial" w:eastAsia="Arial" w:hAnsi="Arial" w:cs="Arial"/>
          <w:b/>
          <w:bCs/>
          <w:sz w:val="24"/>
          <w:szCs w:val="24"/>
        </w:rPr>
        <w:t>786</w:t>
      </w:r>
      <w:r>
        <w:rPr>
          <w:rFonts w:ascii="Arial" w:eastAsia="Arial" w:hAnsi="Arial" w:cs="Arial"/>
          <w:b/>
          <w:bCs/>
          <w:sz w:val="24"/>
          <w:szCs w:val="24"/>
        </w:rPr>
        <w:t xml:space="preserve">: Revisión Humana del Mapa de Caracteres Inválidos del Padrón </w:t>
      </w:r>
      <w:r w:rsidR="00E13F9E">
        <w:rPr>
          <w:rFonts w:ascii="Arial" w:eastAsia="Arial" w:hAnsi="Arial" w:cs="Arial"/>
          <w:b/>
          <w:bCs/>
          <w:sz w:val="24"/>
          <w:szCs w:val="24"/>
        </w:rPr>
        <w:t>2016</w:t>
      </w:r>
      <w:r>
        <w:rPr>
          <w:rFonts w:ascii="Arial" w:eastAsia="Arial" w:hAnsi="Arial" w:cs="Arial"/>
          <w:b/>
          <w:bCs/>
          <w:sz w:val="24"/>
          <w:szCs w:val="24"/>
        </w:rPr>
        <w:t xml:space="preserve"> — Depuración y Aprobación</w:t>
      </w:r>
    </w:p>
    <w:p w14:paraId="59198C9F" w14:textId="77777777" w:rsidR="00330DC3" w:rsidRDefault="00330DC3" w:rsidP="00330DC3">
      <w:pPr>
        <w:spacing w:after="60"/>
        <w:jc w:val="both"/>
      </w:pPr>
      <w:r>
        <w:rPr>
          <w:rFonts w:ascii="Arial" w:eastAsia="Arial" w:hAnsi="Arial" w:cs="Arial"/>
          <w:sz w:val="24"/>
          <w:szCs w:val="24"/>
        </w:rPr>
        <w:t>Revisión individual de cada propuesta del archivo JSON para determinar si corresponde a una corrección válida o a un caso que debe permanecer sin cambios. Esta etapa garantiza que el motor de aplicación masiva opere exclusivamente con correcciones aprobadas.</w:t>
      </w:r>
    </w:p>
    <w:p w14:paraId="44348E19" w14:textId="77777777" w:rsidR="00330DC3" w:rsidRDefault="00330DC3" w:rsidP="00330DC3">
      <w:pPr>
        <w:spacing w:before="60" w:after="40"/>
      </w:pPr>
      <w:r>
        <w:rPr>
          <w:rFonts w:ascii="Arial" w:eastAsia="Arial" w:hAnsi="Arial" w:cs="Arial"/>
          <w:b/>
          <w:bCs/>
          <w:sz w:val="24"/>
          <w:szCs w:val="24"/>
        </w:rPr>
        <w:t>Actividades Elaboradas:</w:t>
      </w:r>
    </w:p>
    <w:p w14:paraId="2F3C22DC" w14:textId="77777777" w:rsidR="00330DC3" w:rsidRDefault="00330DC3" w:rsidP="005549BA">
      <w:pPr>
        <w:pStyle w:val="ListParagraph"/>
        <w:numPr>
          <w:ilvl w:val="0"/>
          <w:numId w:val="16"/>
        </w:numPr>
        <w:spacing w:after="40" w:line="240" w:lineRule="auto"/>
        <w:contextualSpacing w:val="0"/>
      </w:pPr>
      <w:r>
        <w:rPr>
          <w:rFonts w:ascii="Arial" w:eastAsia="Arial" w:hAnsi="Arial" w:cs="Arial"/>
          <w:b/>
          <w:bCs/>
          <w:sz w:val="24"/>
          <w:szCs w:val="24"/>
        </w:rPr>
        <w:lastRenderedPageBreak/>
        <w:t xml:space="preserve">Paso 1 · </w:t>
      </w:r>
      <w:r>
        <w:rPr>
          <w:rFonts w:ascii="Arial" w:eastAsia="Arial" w:hAnsi="Arial" w:cs="Arial"/>
          <w:sz w:val="24"/>
          <w:szCs w:val="24"/>
        </w:rPr>
        <w:t>Revisión sistemática del archivo JSON: evaluación de cada par llave-valor para confirmar que la corrección propuesta preserva la semántica del dato.</w:t>
      </w:r>
    </w:p>
    <w:p w14:paraId="31121A3B" w14:textId="77777777" w:rsidR="00330DC3" w:rsidRDefault="00330DC3" w:rsidP="005549BA">
      <w:pPr>
        <w:pStyle w:val="ListParagraph"/>
        <w:numPr>
          <w:ilvl w:val="0"/>
          <w:numId w:val="16"/>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Eliminación de entradas en las que el texto detectado debe permanecer sin modificación (nombres propios legítimos, razones sociales con caracteres especiales intencionales, patrones sin corrección clara).</w:t>
      </w:r>
    </w:p>
    <w:p w14:paraId="1E8507C7" w14:textId="77777777" w:rsidR="00330DC3" w:rsidRDefault="00330DC3" w:rsidP="00330DC3">
      <w:pPr>
        <w:spacing w:before="60" w:after="40"/>
      </w:pPr>
      <w:r>
        <w:rPr>
          <w:rFonts w:ascii="Arial" w:eastAsia="Arial" w:hAnsi="Arial" w:cs="Arial"/>
          <w:b/>
          <w:bCs/>
          <w:sz w:val="24"/>
          <w:szCs w:val="24"/>
        </w:rPr>
        <w:t>RESULTADO</w:t>
      </w:r>
    </w:p>
    <w:p w14:paraId="70881590" w14:textId="77777777" w:rsidR="00330DC3" w:rsidRDefault="00330DC3" w:rsidP="005549BA">
      <w:pPr>
        <w:pStyle w:val="ListParagraph"/>
        <w:numPr>
          <w:ilvl w:val="0"/>
          <w:numId w:val="16"/>
        </w:numPr>
        <w:spacing w:after="40" w:line="240" w:lineRule="auto"/>
        <w:contextualSpacing w:val="0"/>
      </w:pPr>
      <w:r>
        <w:rPr>
          <w:rFonts w:ascii="Arial" w:eastAsia="Arial" w:hAnsi="Arial" w:cs="Arial"/>
          <w:b/>
          <w:bCs/>
          <w:sz w:val="24"/>
          <w:szCs w:val="24"/>
        </w:rPr>
        <w:t xml:space="preserve">Mapa Validado: </w:t>
      </w:r>
      <w:r>
        <w:rPr>
          <w:rFonts w:ascii="Arial" w:eastAsia="Arial" w:hAnsi="Arial" w:cs="Arial"/>
          <w:sz w:val="24"/>
          <w:szCs w:val="24"/>
        </w:rPr>
        <w:t>Archivo JSON depurado con únicamente las correcciones aprobadas, garantizando que ninguna transformación automática afecte a los datos que deben permanecer en su forma original.</w:t>
      </w:r>
    </w:p>
    <w:p w14:paraId="2FB01EF6" w14:textId="77777777" w:rsidR="00330DC3" w:rsidRPr="00242BBA" w:rsidRDefault="00330DC3" w:rsidP="005549BA">
      <w:pPr>
        <w:pStyle w:val="ListParagraph"/>
        <w:numPr>
          <w:ilvl w:val="0"/>
          <w:numId w:val="16"/>
        </w:numPr>
        <w:spacing w:after="40" w:line="240" w:lineRule="auto"/>
        <w:contextualSpacing w:val="0"/>
      </w:pPr>
      <w:r>
        <w:rPr>
          <w:rFonts w:ascii="Arial" w:eastAsia="Arial" w:hAnsi="Arial" w:cs="Arial"/>
          <w:b/>
          <w:bCs/>
          <w:sz w:val="24"/>
          <w:szCs w:val="24"/>
        </w:rPr>
        <w:t xml:space="preserve">Control de Calidad Integrado: </w:t>
      </w:r>
      <w:r>
        <w:rPr>
          <w:rFonts w:ascii="Arial" w:eastAsia="Arial" w:hAnsi="Arial" w:cs="Arial"/>
          <w:sz w:val="24"/>
          <w:szCs w:val="24"/>
        </w:rPr>
        <w:t>Revisión humana establecida como punto de control obligatorio entre la generación automática y la aplicación masiva.</w:t>
      </w:r>
    </w:p>
    <w:p w14:paraId="12A0A1B4" w14:textId="6A5452B5" w:rsidR="00330DC3" w:rsidRDefault="006E35D8" w:rsidP="00330DC3">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3FF5E037" wp14:editId="1F985D43">
            <wp:extent cx="4680000" cy="2301344"/>
            <wp:effectExtent l="0" t="0" r="0" b="0"/>
            <wp:docPr id="81589512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895126" name="Picture 81589512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680000" cy="2301344"/>
                    </a:xfrm>
                    <a:prstGeom prst="rect">
                      <a:avLst/>
                    </a:prstGeom>
                  </pic:spPr>
                </pic:pic>
              </a:graphicData>
            </a:graphic>
          </wp:inline>
        </w:drawing>
      </w:r>
    </w:p>
    <w:p w14:paraId="3768442B" w14:textId="77777777" w:rsidR="00330DC3" w:rsidRDefault="00330DC3" w:rsidP="00330DC3">
      <w:pPr>
        <w:jc w:val="center"/>
        <w:rPr>
          <w:rFonts w:ascii="Arial" w:hAnsi="Arial" w:cs="Arial"/>
          <w:b/>
          <w:sz w:val="24"/>
          <w:szCs w:val="20"/>
          <w:lang w:val="es-MX"/>
        </w:rPr>
      </w:pPr>
    </w:p>
    <w:p w14:paraId="360BEDEE" w14:textId="6255A60B" w:rsidR="00330DC3" w:rsidRDefault="00330DC3" w:rsidP="00330DC3">
      <w:pPr>
        <w:spacing w:after="60"/>
      </w:pPr>
      <w:r>
        <w:rPr>
          <w:rFonts w:ascii="Arial" w:eastAsia="Arial" w:hAnsi="Arial" w:cs="Arial"/>
          <w:b/>
          <w:bCs/>
          <w:sz w:val="24"/>
          <w:szCs w:val="24"/>
        </w:rPr>
        <w:t>PPABE-1</w:t>
      </w:r>
      <w:r w:rsidR="00CB4358">
        <w:rPr>
          <w:rFonts w:ascii="Arial" w:eastAsia="Arial" w:hAnsi="Arial" w:cs="Arial"/>
          <w:b/>
          <w:bCs/>
          <w:sz w:val="24"/>
          <w:szCs w:val="24"/>
        </w:rPr>
        <w:t>787</w:t>
      </w:r>
      <w:r>
        <w:rPr>
          <w:rFonts w:ascii="Arial" w:eastAsia="Arial" w:hAnsi="Arial" w:cs="Arial"/>
          <w:b/>
          <w:bCs/>
          <w:sz w:val="24"/>
          <w:szCs w:val="24"/>
        </w:rPr>
        <w:t xml:space="preserve">: Aplicación Masiva del Mapa Aprobado de Correcciones sobre el Padrón </w:t>
      </w:r>
      <w:r w:rsidR="00E13F9E">
        <w:rPr>
          <w:rFonts w:ascii="Arial" w:eastAsia="Arial" w:hAnsi="Arial" w:cs="Arial"/>
          <w:b/>
          <w:bCs/>
          <w:sz w:val="24"/>
          <w:szCs w:val="24"/>
        </w:rPr>
        <w:t>2016</w:t>
      </w:r>
    </w:p>
    <w:p w14:paraId="02B381CE" w14:textId="2DF366CF" w:rsidR="00330DC3" w:rsidRDefault="00330DC3" w:rsidP="00330DC3">
      <w:pPr>
        <w:spacing w:after="60"/>
        <w:jc w:val="both"/>
      </w:pPr>
      <w:r>
        <w:rPr>
          <w:rFonts w:ascii="Arial" w:eastAsia="Arial" w:hAnsi="Arial" w:cs="Arial"/>
          <w:sz w:val="24"/>
          <w:szCs w:val="24"/>
        </w:rPr>
        <w:t xml:space="preserve">Ejecución determinista de clean_4 aplicar las transformaciones sobre 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w:t>
      </w:r>
      <w:r w:rsidR="00E13F9E">
        <w:rPr>
          <w:rFonts w:ascii="Arial" w:eastAsia="Arial" w:hAnsi="Arial" w:cs="Arial"/>
          <w:sz w:val="24"/>
          <w:szCs w:val="24"/>
        </w:rPr>
        <w:t>2016</w:t>
      </w:r>
      <w:r>
        <w:rPr>
          <w:rFonts w:ascii="Arial" w:eastAsia="Arial" w:hAnsi="Arial" w:cs="Arial"/>
          <w:sz w:val="24"/>
          <w:szCs w:val="24"/>
        </w:rPr>
        <w:t xml:space="preserve"> aplicando exclusivamente las correcciones del JSON aprobado, sin lógica de inferencia adicional.</w:t>
      </w:r>
    </w:p>
    <w:p w14:paraId="3B87741C" w14:textId="77777777" w:rsidR="00330DC3" w:rsidRDefault="00330DC3" w:rsidP="00330DC3">
      <w:pPr>
        <w:spacing w:before="60" w:after="40"/>
      </w:pPr>
      <w:r>
        <w:rPr>
          <w:rFonts w:ascii="Arial" w:eastAsia="Arial" w:hAnsi="Arial" w:cs="Arial"/>
          <w:b/>
          <w:bCs/>
          <w:sz w:val="24"/>
          <w:szCs w:val="24"/>
        </w:rPr>
        <w:t>Actividades Elaboradas:</w:t>
      </w:r>
    </w:p>
    <w:p w14:paraId="567E1975" w14:textId="77777777" w:rsidR="00330DC3" w:rsidRDefault="00330DC3" w:rsidP="005549BA">
      <w:pPr>
        <w:pStyle w:val="ListParagraph"/>
        <w:numPr>
          <w:ilvl w:val="0"/>
          <w:numId w:val="18"/>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Ejecución de clean_4, recibiendo como insumo el JSON aprobado; el motor recorre registro por registro y aplica sustituciones únicamente en celdas con texto exacto definido como llave del mapa.</w:t>
      </w:r>
    </w:p>
    <w:p w14:paraId="3EA392B1" w14:textId="77777777" w:rsidR="00330DC3" w:rsidRDefault="00330DC3" w:rsidP="005549BA">
      <w:pPr>
        <w:pStyle w:val="ListParagraph"/>
        <w:numPr>
          <w:ilvl w:val="0"/>
          <w:numId w:val="18"/>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 xml:space="preserve">Generación del archivo corregido conforme a la convención del pipeline; validación visual de la muestra para confirmar las sustituciones </w:t>
      </w:r>
      <w:r>
        <w:rPr>
          <w:rFonts w:ascii="Arial" w:eastAsia="Arial" w:hAnsi="Arial" w:cs="Arial"/>
          <w:sz w:val="24"/>
          <w:szCs w:val="24"/>
        </w:rPr>
        <w:lastRenderedPageBreak/>
        <w:t>correctas y verificar que no se afecten los registros fuera del alcance del mapa.</w:t>
      </w:r>
    </w:p>
    <w:p w14:paraId="243F6D70" w14:textId="77777777" w:rsidR="00330DC3" w:rsidRDefault="00330DC3" w:rsidP="00330DC3">
      <w:pPr>
        <w:spacing w:before="60" w:after="40"/>
      </w:pPr>
      <w:r>
        <w:rPr>
          <w:rFonts w:ascii="Arial" w:eastAsia="Arial" w:hAnsi="Arial" w:cs="Arial"/>
          <w:b/>
          <w:bCs/>
          <w:sz w:val="24"/>
          <w:szCs w:val="24"/>
        </w:rPr>
        <w:t>RESULTADO</w:t>
      </w:r>
    </w:p>
    <w:p w14:paraId="30563310" w14:textId="5AA18B69" w:rsidR="00330DC3" w:rsidRDefault="00330DC3" w:rsidP="005549BA">
      <w:pPr>
        <w:pStyle w:val="ListParagraph"/>
        <w:numPr>
          <w:ilvl w:val="0"/>
          <w:numId w:val="18"/>
        </w:numPr>
        <w:spacing w:after="40" w:line="240" w:lineRule="auto"/>
        <w:contextualSpacing w:val="0"/>
      </w:pPr>
      <w:r>
        <w:rPr>
          <w:rFonts w:ascii="Arial" w:eastAsia="Arial" w:hAnsi="Arial" w:cs="Arial"/>
          <w:b/>
          <w:bCs/>
          <w:sz w:val="24"/>
          <w:szCs w:val="24"/>
        </w:rPr>
        <w:t xml:space="preserve">Padrón </w:t>
      </w:r>
      <w:r w:rsidR="00E13F9E">
        <w:rPr>
          <w:rFonts w:ascii="Arial" w:eastAsia="Arial" w:hAnsi="Arial" w:cs="Arial"/>
          <w:b/>
          <w:bCs/>
          <w:sz w:val="24"/>
          <w:szCs w:val="24"/>
        </w:rPr>
        <w:t>2016</w:t>
      </w:r>
      <w:r>
        <w:rPr>
          <w:rFonts w:ascii="Arial" w:eastAsia="Arial" w:hAnsi="Arial" w:cs="Arial"/>
          <w:b/>
          <w:bCs/>
          <w:sz w:val="24"/>
          <w:szCs w:val="24"/>
        </w:rPr>
        <w:t xml:space="preserve"> con Correcciones Aplicadas: </w:t>
      </w:r>
      <w:r>
        <w:rPr>
          <w:rFonts w:ascii="Arial" w:eastAsia="Arial" w:hAnsi="Arial" w:cs="Arial"/>
          <w:sz w:val="24"/>
          <w:szCs w:val="24"/>
        </w:rPr>
        <w:t xml:space="preserve">Transformaciones del mapa validado aplicadas de forma uniforme y trazable a la totalidad del </w:t>
      </w:r>
      <w:proofErr w:type="spellStart"/>
      <w:r>
        <w:rPr>
          <w:rFonts w:ascii="Arial" w:eastAsia="Arial" w:hAnsi="Arial" w:cs="Arial"/>
          <w:sz w:val="24"/>
          <w:szCs w:val="24"/>
        </w:rPr>
        <w:t>dataset</w:t>
      </w:r>
      <w:proofErr w:type="spellEnd"/>
      <w:r>
        <w:rPr>
          <w:rFonts w:ascii="Arial" w:eastAsia="Arial" w:hAnsi="Arial" w:cs="Arial"/>
          <w:sz w:val="24"/>
          <w:szCs w:val="24"/>
        </w:rPr>
        <w:t>, eliminando patrones de error recurrentes.</w:t>
      </w:r>
    </w:p>
    <w:p w14:paraId="75F1AA53" w14:textId="77777777" w:rsidR="00330DC3" w:rsidRPr="008C23E7" w:rsidRDefault="00330DC3" w:rsidP="005549BA">
      <w:pPr>
        <w:pStyle w:val="NormalWeb"/>
        <w:numPr>
          <w:ilvl w:val="0"/>
          <w:numId w:val="18"/>
        </w:numPr>
        <w:jc w:val="both"/>
        <w:rPr>
          <w:rFonts w:ascii="Arial" w:hAnsi="Arial" w:cs="Arial"/>
        </w:rPr>
      </w:pPr>
      <w:r>
        <w:rPr>
          <w:rFonts w:ascii="Arial" w:eastAsia="Arial" w:hAnsi="Arial" w:cs="Arial"/>
          <w:b/>
          <w:bCs/>
        </w:rPr>
        <w:t xml:space="preserve">Cierre del Flujo Semiautomatizado: </w:t>
      </w:r>
      <w:r>
        <w:rPr>
          <w:rFonts w:ascii="Arial" w:eastAsia="Arial" w:hAnsi="Arial" w:cs="Arial"/>
        </w:rPr>
        <w:t>Bloque de mapeo asistido concluido; archivo en condiciones óptimas para la auditoría final de caracteres.</w:t>
      </w:r>
    </w:p>
    <w:p w14:paraId="15F37654" w14:textId="45ED6E75" w:rsidR="00330DC3" w:rsidRDefault="006E35D8" w:rsidP="00330DC3">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40B3587F" wp14:editId="33DF7BAD">
            <wp:extent cx="4680000" cy="392912"/>
            <wp:effectExtent l="25400" t="25400" r="82550" b="90170"/>
            <wp:docPr id="11741166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11661" name="Picture 11741166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680000" cy="392912"/>
                    </a:xfrm>
                    <a:prstGeom prst="rect">
                      <a:avLst/>
                    </a:prstGeom>
                    <a:effectLst>
                      <a:outerShdw blurRad="50800" dist="38100" dir="2700000" algn="tl" rotWithShape="0">
                        <a:prstClr val="black">
                          <a:alpha val="40000"/>
                        </a:prstClr>
                      </a:outerShdw>
                    </a:effectLst>
                  </pic:spPr>
                </pic:pic>
              </a:graphicData>
            </a:graphic>
          </wp:inline>
        </w:drawing>
      </w:r>
    </w:p>
    <w:p w14:paraId="380F2838" w14:textId="6AE84367" w:rsidR="00330DC3" w:rsidRDefault="00330DC3" w:rsidP="00330DC3">
      <w:pPr>
        <w:spacing w:after="60"/>
      </w:pPr>
      <w:r>
        <w:rPr>
          <w:rFonts w:ascii="Arial" w:eastAsia="Arial" w:hAnsi="Arial" w:cs="Arial"/>
          <w:b/>
          <w:bCs/>
          <w:sz w:val="24"/>
          <w:szCs w:val="24"/>
        </w:rPr>
        <w:t>PPABE-1</w:t>
      </w:r>
      <w:r w:rsidR="00CB4358">
        <w:rPr>
          <w:rFonts w:ascii="Arial" w:eastAsia="Arial" w:hAnsi="Arial" w:cs="Arial"/>
          <w:b/>
          <w:bCs/>
          <w:sz w:val="24"/>
          <w:szCs w:val="24"/>
        </w:rPr>
        <w:t>788</w:t>
      </w:r>
      <w:r>
        <w:rPr>
          <w:rFonts w:ascii="Arial" w:eastAsia="Arial" w:hAnsi="Arial" w:cs="Arial"/>
          <w:b/>
          <w:bCs/>
          <w:sz w:val="24"/>
          <w:szCs w:val="24"/>
        </w:rPr>
        <w:t xml:space="preserve">: Auditoría Final de Caracteres Inválidos del Padrón </w:t>
      </w:r>
      <w:r w:rsidR="00E13F9E">
        <w:rPr>
          <w:rFonts w:ascii="Arial" w:eastAsia="Arial" w:hAnsi="Arial" w:cs="Arial"/>
          <w:b/>
          <w:bCs/>
          <w:sz w:val="24"/>
          <w:szCs w:val="24"/>
        </w:rPr>
        <w:t>2016</w:t>
      </w:r>
      <w:r>
        <w:rPr>
          <w:rFonts w:ascii="Arial" w:eastAsia="Arial" w:hAnsi="Arial" w:cs="Arial"/>
          <w:b/>
          <w:bCs/>
          <w:sz w:val="24"/>
          <w:szCs w:val="24"/>
        </w:rPr>
        <w:t xml:space="preserve"> — Validación y Cierre</w:t>
      </w:r>
    </w:p>
    <w:p w14:paraId="3886AC8F" w14:textId="77777777" w:rsidR="00330DC3" w:rsidRDefault="00330DC3" w:rsidP="00330DC3">
      <w:pPr>
        <w:spacing w:after="60"/>
        <w:jc w:val="both"/>
      </w:pPr>
      <w:r>
        <w:rPr>
          <w:rFonts w:ascii="Arial" w:eastAsia="Arial" w:hAnsi="Arial" w:cs="Arial"/>
          <w:sz w:val="24"/>
          <w:szCs w:val="24"/>
        </w:rPr>
        <w:t xml:space="preserve">Ejecución del script show_invalidchars.py sobre 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corregido como cierre formal del bloque de limpieza Unicode. Con el objetivo de confirmar que el archivo está completamente libre de caracteres anómalos antes de ingresar al motor de normalización principal.</w:t>
      </w:r>
    </w:p>
    <w:p w14:paraId="2196B6FA" w14:textId="77777777" w:rsidR="00330DC3" w:rsidRDefault="00330DC3" w:rsidP="00330DC3">
      <w:pPr>
        <w:spacing w:before="60" w:after="40"/>
      </w:pPr>
      <w:r>
        <w:rPr>
          <w:rFonts w:ascii="Arial" w:eastAsia="Arial" w:hAnsi="Arial" w:cs="Arial"/>
          <w:b/>
          <w:bCs/>
          <w:sz w:val="24"/>
          <w:szCs w:val="24"/>
        </w:rPr>
        <w:t>Actividades Elaboradas:</w:t>
      </w:r>
    </w:p>
    <w:p w14:paraId="2DF6642C" w14:textId="3D8B8E9F" w:rsidR="00330DC3" w:rsidRDefault="00330DC3" w:rsidP="005549BA">
      <w:pPr>
        <w:pStyle w:val="ListParagraph"/>
        <w:numPr>
          <w:ilvl w:val="0"/>
          <w:numId w:val="19"/>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 xml:space="preserve">Ejecución de show_invalidchars.py sobre el archivo del ejercicio </w:t>
      </w:r>
      <w:r w:rsidR="00E13F9E">
        <w:rPr>
          <w:rFonts w:ascii="Arial" w:eastAsia="Arial" w:hAnsi="Arial" w:cs="Arial"/>
          <w:sz w:val="24"/>
          <w:szCs w:val="24"/>
        </w:rPr>
        <w:t>2016</w:t>
      </w:r>
      <w:r>
        <w:rPr>
          <w:rFonts w:ascii="Arial" w:eastAsia="Arial" w:hAnsi="Arial" w:cs="Arial"/>
          <w:sz w:val="24"/>
          <w:szCs w:val="24"/>
        </w:rPr>
        <w:t xml:space="preserve">; el cual muestra un reporte de </w:t>
      </w:r>
      <w:proofErr w:type="gramStart"/>
      <w:r>
        <w:rPr>
          <w:rFonts w:ascii="Arial" w:eastAsia="Arial" w:hAnsi="Arial" w:cs="Arial"/>
          <w:sz w:val="24"/>
          <w:szCs w:val="24"/>
        </w:rPr>
        <w:t>cada caracteres especiales residuales</w:t>
      </w:r>
      <w:proofErr w:type="gramEnd"/>
      <w:r>
        <w:rPr>
          <w:rFonts w:ascii="Arial" w:eastAsia="Arial" w:hAnsi="Arial" w:cs="Arial"/>
          <w:sz w:val="24"/>
          <w:szCs w:val="24"/>
        </w:rPr>
        <w:t xml:space="preserve"> con el número de renglón, la columna afectada, el código Unicode oficial (U+XXXX) y el contenido completo de la celda.</w:t>
      </w:r>
    </w:p>
    <w:p w14:paraId="606DAD2C" w14:textId="77777777" w:rsidR="00330DC3" w:rsidRDefault="00330DC3" w:rsidP="005549BA">
      <w:pPr>
        <w:pStyle w:val="ListParagraph"/>
        <w:numPr>
          <w:ilvl w:val="0"/>
          <w:numId w:val="19"/>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Visualmente se puede comprobar que los transformados ya no aparecen y revisar los caracteres residuales para determinar si son normales e inofensivos para el proceso; o incorporar nuevas reglas al código de clean_1 y/o diccionario de clean_3 cuando se identificaron patrones no atendidos.</w:t>
      </w:r>
    </w:p>
    <w:p w14:paraId="6A994BDF" w14:textId="77777777" w:rsidR="00330DC3" w:rsidRDefault="00330DC3" w:rsidP="005549BA">
      <w:pPr>
        <w:pStyle w:val="ListParagraph"/>
        <w:numPr>
          <w:ilvl w:val="0"/>
          <w:numId w:val="19"/>
        </w:numPr>
        <w:spacing w:after="40" w:line="240" w:lineRule="auto"/>
        <w:contextualSpacing w:val="0"/>
      </w:pPr>
      <w:r>
        <w:rPr>
          <w:rFonts w:ascii="Arial" w:eastAsia="Arial" w:hAnsi="Arial" w:cs="Arial"/>
          <w:b/>
          <w:bCs/>
          <w:sz w:val="24"/>
          <w:szCs w:val="24"/>
        </w:rPr>
        <w:t xml:space="preserve">Paso 3 · </w:t>
      </w:r>
      <w:r>
        <w:rPr>
          <w:rFonts w:ascii="Arial" w:eastAsia="Arial" w:hAnsi="Arial" w:cs="Arial"/>
          <w:sz w:val="24"/>
          <w:szCs w:val="24"/>
        </w:rPr>
        <w:t>Reproceso del padrón desde la etapa de limpieza de caracteres cuando aplica.</w:t>
      </w:r>
    </w:p>
    <w:p w14:paraId="16009084" w14:textId="77777777" w:rsidR="00330DC3" w:rsidRDefault="00330DC3" w:rsidP="00330DC3">
      <w:pPr>
        <w:spacing w:before="60" w:after="40"/>
      </w:pPr>
      <w:r>
        <w:rPr>
          <w:rFonts w:ascii="Arial" w:eastAsia="Arial" w:hAnsi="Arial" w:cs="Arial"/>
          <w:b/>
          <w:bCs/>
          <w:sz w:val="24"/>
          <w:szCs w:val="24"/>
        </w:rPr>
        <w:t>RESULTADO</w:t>
      </w:r>
    </w:p>
    <w:p w14:paraId="2EB4DE03" w14:textId="37114B29" w:rsidR="00330DC3" w:rsidRDefault="00330DC3" w:rsidP="005549BA">
      <w:pPr>
        <w:pStyle w:val="ListParagraph"/>
        <w:numPr>
          <w:ilvl w:val="0"/>
          <w:numId w:val="19"/>
        </w:numPr>
        <w:spacing w:after="40" w:line="240" w:lineRule="auto"/>
        <w:contextualSpacing w:val="0"/>
      </w:pPr>
      <w:proofErr w:type="spellStart"/>
      <w:r>
        <w:rPr>
          <w:rFonts w:ascii="Arial" w:eastAsia="Arial" w:hAnsi="Arial" w:cs="Arial"/>
          <w:b/>
          <w:bCs/>
          <w:sz w:val="24"/>
          <w:szCs w:val="24"/>
        </w:rPr>
        <w:t>Dataset</w:t>
      </w:r>
      <w:proofErr w:type="spellEnd"/>
      <w:r>
        <w:rPr>
          <w:rFonts w:ascii="Arial" w:eastAsia="Arial" w:hAnsi="Arial" w:cs="Arial"/>
          <w:b/>
          <w:bCs/>
          <w:sz w:val="24"/>
          <w:szCs w:val="24"/>
        </w:rPr>
        <w:t xml:space="preserve"> Auditado al 100%: </w:t>
      </w:r>
      <w:r>
        <w:rPr>
          <w:rFonts w:ascii="Arial" w:eastAsia="Arial" w:hAnsi="Arial" w:cs="Arial"/>
          <w:sz w:val="24"/>
          <w:szCs w:val="24"/>
        </w:rPr>
        <w:t xml:space="preserve">Archivo del ejercicio </w:t>
      </w:r>
      <w:r w:rsidR="00E13F9E">
        <w:rPr>
          <w:rFonts w:ascii="Arial" w:eastAsia="Arial" w:hAnsi="Arial" w:cs="Arial"/>
          <w:sz w:val="24"/>
          <w:szCs w:val="24"/>
        </w:rPr>
        <w:t>2016</w:t>
      </w:r>
      <w:r>
        <w:rPr>
          <w:rFonts w:ascii="Arial" w:eastAsia="Arial" w:hAnsi="Arial" w:cs="Arial"/>
          <w:sz w:val="24"/>
          <w:szCs w:val="24"/>
        </w:rPr>
        <w:t xml:space="preserve"> confirmado libre de caracteres Unicode inválidos, en condiciones óptimas para su ingreso al motor de normalización.</w:t>
      </w:r>
    </w:p>
    <w:p w14:paraId="6BB5EC8F" w14:textId="77777777" w:rsidR="00330DC3" w:rsidRPr="002F0AAF" w:rsidRDefault="00330DC3" w:rsidP="005549BA">
      <w:pPr>
        <w:pStyle w:val="ListParagraph"/>
        <w:numPr>
          <w:ilvl w:val="0"/>
          <w:numId w:val="19"/>
        </w:numPr>
        <w:spacing w:after="40" w:line="240" w:lineRule="auto"/>
        <w:contextualSpacing w:val="0"/>
      </w:pPr>
      <w:r>
        <w:rPr>
          <w:rFonts w:ascii="Arial" w:eastAsia="Arial" w:hAnsi="Arial" w:cs="Arial"/>
          <w:b/>
          <w:bCs/>
          <w:sz w:val="24"/>
          <w:szCs w:val="24"/>
        </w:rPr>
        <w:t xml:space="preserve">Pipeline Enriquecido: </w:t>
      </w:r>
      <w:r>
        <w:rPr>
          <w:rFonts w:ascii="Arial" w:eastAsia="Arial" w:hAnsi="Arial" w:cs="Arial"/>
          <w:sz w:val="24"/>
          <w:szCs w:val="24"/>
        </w:rPr>
        <w:t>Patrones residuales detectados incorporados de forma permanente al motor clean_1_chars.py para beneficio de futuros ejercicios.</w:t>
      </w:r>
    </w:p>
    <w:p w14:paraId="3D411120" w14:textId="28BF4645" w:rsidR="00330DC3" w:rsidRDefault="006E35D8" w:rsidP="00330DC3">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4CF79444" wp14:editId="67D3653B">
            <wp:extent cx="4680000" cy="731813"/>
            <wp:effectExtent l="25400" t="25400" r="82550" b="93980"/>
            <wp:docPr id="95182412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24127" name="Picture 95182412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680000" cy="731813"/>
                    </a:xfrm>
                    <a:prstGeom prst="rect">
                      <a:avLst/>
                    </a:prstGeom>
                    <a:effectLst>
                      <a:outerShdw blurRad="50800" dist="38100" dir="2700000" algn="tl" rotWithShape="0">
                        <a:prstClr val="black">
                          <a:alpha val="40000"/>
                        </a:prstClr>
                      </a:outerShdw>
                    </a:effectLst>
                  </pic:spPr>
                </pic:pic>
              </a:graphicData>
            </a:graphic>
          </wp:inline>
        </w:drawing>
      </w:r>
    </w:p>
    <w:p w14:paraId="043AD71D" w14:textId="77777777" w:rsidR="00330DC3" w:rsidRDefault="00330DC3" w:rsidP="00330DC3">
      <w:pPr>
        <w:jc w:val="center"/>
        <w:rPr>
          <w:rFonts w:ascii="Arial" w:eastAsia="Times New Roman" w:hAnsi="Arial" w:cs="Arial"/>
          <w:noProof/>
          <w:sz w:val="24"/>
          <w:szCs w:val="24"/>
          <w:lang w:val="es-MX" w:eastAsia="es-MX"/>
        </w:rPr>
      </w:pPr>
    </w:p>
    <w:p w14:paraId="605B28E2" w14:textId="1B81DDC5" w:rsidR="00330DC3" w:rsidRDefault="00330DC3" w:rsidP="00330DC3">
      <w:pPr>
        <w:spacing w:after="60"/>
      </w:pPr>
      <w:r>
        <w:rPr>
          <w:rFonts w:ascii="Arial" w:eastAsia="Arial" w:hAnsi="Arial" w:cs="Arial"/>
          <w:b/>
          <w:bCs/>
          <w:sz w:val="24"/>
          <w:szCs w:val="24"/>
        </w:rPr>
        <w:t>PPABE-1</w:t>
      </w:r>
      <w:r w:rsidR="00CB4358">
        <w:rPr>
          <w:rFonts w:ascii="Arial" w:eastAsia="Arial" w:hAnsi="Arial" w:cs="Arial"/>
          <w:b/>
          <w:bCs/>
          <w:sz w:val="24"/>
          <w:szCs w:val="24"/>
        </w:rPr>
        <w:t>789</w:t>
      </w:r>
      <w:r>
        <w:rPr>
          <w:rFonts w:ascii="Arial" w:eastAsia="Arial" w:hAnsi="Arial" w:cs="Arial"/>
          <w:b/>
          <w:bCs/>
          <w:sz w:val="24"/>
          <w:szCs w:val="24"/>
        </w:rPr>
        <w:t xml:space="preserve">: Normalización del Padrón </w:t>
      </w:r>
      <w:r w:rsidR="00E13F9E">
        <w:rPr>
          <w:rFonts w:ascii="Arial" w:eastAsia="Arial" w:hAnsi="Arial" w:cs="Arial"/>
          <w:b/>
          <w:bCs/>
          <w:sz w:val="24"/>
          <w:szCs w:val="24"/>
        </w:rPr>
        <w:t>2016</w:t>
      </w:r>
      <w:r>
        <w:rPr>
          <w:rFonts w:ascii="Arial" w:eastAsia="Arial" w:hAnsi="Arial" w:cs="Arial"/>
          <w:b/>
          <w:bCs/>
          <w:sz w:val="24"/>
          <w:szCs w:val="24"/>
        </w:rPr>
        <w:t xml:space="preserve"> — Pasada 1: Construcción del JSON-Array por Catálogo</w:t>
      </w:r>
    </w:p>
    <w:p w14:paraId="243C4C88" w14:textId="6067EAF1" w:rsidR="00330DC3" w:rsidRDefault="00330DC3" w:rsidP="00330DC3">
      <w:pPr>
        <w:spacing w:after="60"/>
        <w:jc w:val="both"/>
      </w:pPr>
      <w:r>
        <w:rPr>
          <w:rFonts w:ascii="Arial" w:eastAsia="Arial" w:hAnsi="Arial" w:cs="Arial"/>
          <w:sz w:val="24"/>
          <w:szCs w:val="24"/>
        </w:rPr>
        <w:t xml:space="preserve">Primera pasada del motor sec/etl/main.py sobre 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saneado del ejercicio </w:t>
      </w:r>
      <w:r w:rsidR="00E13F9E">
        <w:rPr>
          <w:rFonts w:ascii="Arial" w:eastAsia="Arial" w:hAnsi="Arial" w:cs="Arial"/>
          <w:sz w:val="24"/>
          <w:szCs w:val="24"/>
        </w:rPr>
        <w:t>2016</w:t>
      </w:r>
      <w:r>
        <w:rPr>
          <w:rFonts w:ascii="Arial" w:eastAsia="Arial" w:hAnsi="Arial" w:cs="Arial"/>
          <w:sz w:val="24"/>
          <w:szCs w:val="24"/>
        </w:rPr>
        <w:t xml:space="preserve"> en modo de descubrimiento: recorre 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sin aplicar transformaciones y consolida el inventario de valores únicos por columna, catalogado en archivos.</w:t>
      </w:r>
    </w:p>
    <w:p w14:paraId="3850BC7F" w14:textId="77777777" w:rsidR="00330DC3" w:rsidRDefault="00330DC3" w:rsidP="00330DC3">
      <w:pPr>
        <w:spacing w:before="60" w:after="40"/>
      </w:pPr>
      <w:r>
        <w:rPr>
          <w:rFonts w:ascii="Arial" w:eastAsia="Arial" w:hAnsi="Arial" w:cs="Arial"/>
          <w:b/>
          <w:bCs/>
          <w:sz w:val="24"/>
          <w:szCs w:val="24"/>
        </w:rPr>
        <w:t>Actividades Elaboradas:</w:t>
      </w:r>
    </w:p>
    <w:p w14:paraId="0C5C2BBB" w14:textId="44604F87" w:rsidR="00330DC3" w:rsidRDefault="00330DC3"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 xml:space="preserve">Ejecución de sec/etl/main.py en modo descubrimiento sobre 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w:t>
      </w:r>
      <w:r w:rsidR="00E13F9E">
        <w:rPr>
          <w:rFonts w:ascii="Arial" w:eastAsia="Arial" w:hAnsi="Arial" w:cs="Arial"/>
          <w:sz w:val="24"/>
          <w:szCs w:val="24"/>
        </w:rPr>
        <w:t>2016</w:t>
      </w:r>
      <w:r>
        <w:rPr>
          <w:rFonts w:ascii="Arial" w:eastAsia="Arial" w:hAnsi="Arial" w:cs="Arial"/>
          <w:sz w:val="24"/>
          <w:szCs w:val="24"/>
        </w:rPr>
        <w:t>; motor configurado para producir exclusivamente el inventario de valores únicos por columna sin ejecutar transformaciones.</w:t>
      </w:r>
    </w:p>
    <w:p w14:paraId="4706655F" w14:textId="77777777" w:rsidR="00330DC3" w:rsidRDefault="00330DC3"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Generación de un archivo JSON-array independiente para cada columna catalogada (estado civil, sexo, municipio, tipo de beneficio, programa, componente y demás campos); cada archivo opera como insumo aislado para la siguiente pasada.</w:t>
      </w:r>
    </w:p>
    <w:p w14:paraId="5B6BCF71" w14:textId="77777777" w:rsidR="00330DC3" w:rsidRDefault="00330DC3" w:rsidP="00330DC3">
      <w:pPr>
        <w:spacing w:before="60" w:after="40"/>
      </w:pPr>
      <w:r>
        <w:rPr>
          <w:rFonts w:ascii="Arial" w:eastAsia="Arial" w:hAnsi="Arial" w:cs="Arial"/>
          <w:b/>
          <w:bCs/>
          <w:sz w:val="24"/>
          <w:szCs w:val="24"/>
        </w:rPr>
        <w:t>RESULTADO</w:t>
      </w:r>
    </w:p>
    <w:p w14:paraId="52020B66" w14:textId="63F9380A" w:rsidR="00330DC3" w:rsidRPr="006E35D8" w:rsidRDefault="00330DC3" w:rsidP="005549BA">
      <w:pPr>
        <w:pStyle w:val="ListParagraph"/>
        <w:numPr>
          <w:ilvl w:val="0"/>
          <w:numId w:val="20"/>
        </w:numPr>
        <w:spacing w:after="40" w:line="240" w:lineRule="auto"/>
        <w:contextualSpacing w:val="0"/>
      </w:pPr>
      <w:r>
        <w:rPr>
          <w:rFonts w:ascii="Arial" w:eastAsia="Arial" w:hAnsi="Arial" w:cs="Arial"/>
          <w:b/>
          <w:bCs/>
          <w:sz w:val="24"/>
          <w:szCs w:val="24"/>
        </w:rPr>
        <w:t xml:space="preserve">Inventario por Catálogo: </w:t>
      </w:r>
      <w:r>
        <w:rPr>
          <w:rFonts w:ascii="Arial" w:eastAsia="Arial" w:hAnsi="Arial" w:cs="Arial"/>
          <w:sz w:val="24"/>
          <w:szCs w:val="24"/>
        </w:rPr>
        <w:t xml:space="preserve">Conjunto de archivos JSON-array producidos, con integridad confirmada y estructura directamente consumible en la siguiente pasada del motor con el nombre de </w:t>
      </w:r>
      <w:proofErr w:type="spellStart"/>
      <w:r>
        <w:rPr>
          <w:rFonts w:ascii="Arial" w:eastAsia="Arial" w:hAnsi="Arial" w:cs="Arial"/>
          <w:sz w:val="24"/>
          <w:szCs w:val="24"/>
        </w:rPr>
        <w:t>catalogos</w:t>
      </w:r>
      <w:proofErr w:type="spellEnd"/>
      <w:r>
        <w:rPr>
          <w:rFonts w:ascii="Arial" w:eastAsia="Arial" w:hAnsi="Arial" w:cs="Arial"/>
          <w:sz w:val="24"/>
          <w:szCs w:val="24"/>
        </w:rPr>
        <w:t>_{nombre_del_archivo.csv}.</w:t>
      </w:r>
    </w:p>
    <w:p w14:paraId="57B2680E" w14:textId="77777777" w:rsidR="006E35D8" w:rsidRDefault="006E35D8" w:rsidP="006E35D8">
      <w:pPr>
        <w:spacing w:after="40" w:line="240" w:lineRule="auto"/>
      </w:pPr>
    </w:p>
    <w:p w14:paraId="6979F2A8" w14:textId="0277B5D2" w:rsidR="006E35D8" w:rsidRDefault="006E35D8" w:rsidP="006E35D8">
      <w:pPr>
        <w:spacing w:after="40" w:line="240" w:lineRule="auto"/>
        <w:jc w:val="center"/>
      </w:pPr>
      <w:r>
        <w:rPr>
          <w:rFonts w:ascii="Arial" w:eastAsia="Arial" w:hAnsi="Arial" w:cs="Arial"/>
          <w:noProof/>
          <w:sz w:val="24"/>
          <w:szCs w:val="24"/>
        </w:rPr>
        <w:drawing>
          <wp:inline distT="0" distB="0" distL="0" distR="0" wp14:anchorId="4586E2F3" wp14:editId="58A25CEA">
            <wp:extent cx="4680000" cy="1834297"/>
            <wp:effectExtent l="25400" t="25400" r="82550" b="83820"/>
            <wp:docPr id="61838604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86045" name="Picture 61838604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680000" cy="1834297"/>
                    </a:xfrm>
                    <a:prstGeom prst="rect">
                      <a:avLst/>
                    </a:prstGeom>
                    <a:effectLst>
                      <a:outerShdw blurRad="50800" dist="38100" dir="2700000" algn="tl" rotWithShape="0">
                        <a:prstClr val="black">
                          <a:alpha val="40000"/>
                        </a:prstClr>
                      </a:outerShdw>
                    </a:effectLst>
                  </pic:spPr>
                </pic:pic>
              </a:graphicData>
            </a:graphic>
          </wp:inline>
        </w:drawing>
      </w:r>
    </w:p>
    <w:p w14:paraId="337C30BB" w14:textId="70ED3F4D" w:rsidR="00330DC3" w:rsidRDefault="00330DC3" w:rsidP="00330DC3">
      <w:pPr>
        <w:jc w:val="center"/>
        <w:rPr>
          <w:rFonts w:ascii="Arial" w:eastAsia="Times New Roman" w:hAnsi="Arial" w:cs="Arial"/>
          <w:noProof/>
          <w:sz w:val="24"/>
          <w:szCs w:val="24"/>
          <w:lang w:val="es-MX" w:eastAsia="es-MX"/>
        </w:rPr>
      </w:pPr>
    </w:p>
    <w:p w14:paraId="3E664642" w14:textId="77777777" w:rsidR="00330DC3" w:rsidRDefault="00330DC3" w:rsidP="00330DC3">
      <w:pPr>
        <w:jc w:val="center"/>
        <w:rPr>
          <w:rFonts w:ascii="Arial" w:eastAsia="Times New Roman" w:hAnsi="Arial" w:cs="Arial"/>
          <w:noProof/>
          <w:sz w:val="24"/>
          <w:szCs w:val="24"/>
          <w:lang w:val="es-MX" w:eastAsia="es-MX"/>
        </w:rPr>
      </w:pPr>
    </w:p>
    <w:p w14:paraId="74A22106" w14:textId="65DF89A0" w:rsidR="00330DC3" w:rsidRDefault="00330DC3" w:rsidP="00330DC3">
      <w:pPr>
        <w:spacing w:after="60"/>
      </w:pPr>
      <w:r>
        <w:rPr>
          <w:rFonts w:ascii="Arial" w:eastAsia="Arial" w:hAnsi="Arial" w:cs="Arial"/>
          <w:b/>
          <w:bCs/>
          <w:sz w:val="24"/>
          <w:szCs w:val="24"/>
        </w:rPr>
        <w:lastRenderedPageBreak/>
        <w:t>PPABE-1</w:t>
      </w:r>
      <w:r w:rsidR="00CB4358">
        <w:rPr>
          <w:rFonts w:ascii="Arial" w:eastAsia="Arial" w:hAnsi="Arial" w:cs="Arial"/>
          <w:b/>
          <w:bCs/>
          <w:sz w:val="24"/>
          <w:szCs w:val="24"/>
        </w:rPr>
        <w:t>790</w:t>
      </w:r>
      <w:r>
        <w:rPr>
          <w:rFonts w:ascii="Arial" w:eastAsia="Arial" w:hAnsi="Arial" w:cs="Arial"/>
          <w:b/>
          <w:bCs/>
          <w:sz w:val="24"/>
          <w:szCs w:val="24"/>
        </w:rPr>
        <w:t xml:space="preserve">: Normalización del Padrón </w:t>
      </w:r>
      <w:r w:rsidR="00E13F9E">
        <w:rPr>
          <w:rFonts w:ascii="Arial" w:eastAsia="Arial" w:hAnsi="Arial" w:cs="Arial"/>
          <w:b/>
          <w:bCs/>
          <w:sz w:val="24"/>
          <w:szCs w:val="24"/>
        </w:rPr>
        <w:t>2016</w:t>
      </w:r>
      <w:r>
        <w:rPr>
          <w:rFonts w:ascii="Arial" w:eastAsia="Arial" w:hAnsi="Arial" w:cs="Arial"/>
          <w:b/>
          <w:bCs/>
          <w:sz w:val="24"/>
          <w:szCs w:val="24"/>
        </w:rPr>
        <w:t xml:space="preserve"> — Pasada 2: Propuesta de Conversiones Asistida por IA</w:t>
      </w:r>
    </w:p>
    <w:p w14:paraId="0AD9D539" w14:textId="77777777" w:rsidR="00330DC3" w:rsidRDefault="00330DC3" w:rsidP="00330DC3">
      <w:pPr>
        <w:spacing w:after="60"/>
        <w:jc w:val="both"/>
      </w:pPr>
      <w:r>
        <w:rPr>
          <w:rFonts w:ascii="Arial" w:eastAsia="Arial" w:hAnsi="Arial" w:cs="Arial"/>
          <w:sz w:val="24"/>
          <w:szCs w:val="24"/>
        </w:rPr>
        <w:t>Segunda pasada del motor sec/etl/main.py con el módulo de IA activado. El motor compara cada valor único del inventario con el catálogo oficial correspondiente y, ante la falta de coincidencia exacta, solicita a la IA la conversión más precisa al valor institucional correcto.</w:t>
      </w:r>
    </w:p>
    <w:p w14:paraId="61D5B0DD" w14:textId="77777777" w:rsidR="00330DC3" w:rsidRDefault="00330DC3" w:rsidP="00330DC3">
      <w:pPr>
        <w:spacing w:before="60" w:after="40"/>
      </w:pPr>
      <w:r>
        <w:rPr>
          <w:rFonts w:ascii="Arial" w:eastAsia="Arial" w:hAnsi="Arial" w:cs="Arial"/>
          <w:b/>
          <w:bCs/>
          <w:sz w:val="24"/>
          <w:szCs w:val="24"/>
        </w:rPr>
        <w:t>Actividades Elaboradas:</w:t>
      </w:r>
    </w:p>
    <w:p w14:paraId="5DEF0139" w14:textId="77777777" w:rsidR="00330DC3" w:rsidRDefault="00330DC3"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Ejecución de sec/etl/main.py por segunda vez recibiendo los JSON-array de la pasada anterior y los catálogos oficiales vigentes; módulo de IA activado para cada valor sin coincidencia exacta.</w:t>
      </w:r>
    </w:p>
    <w:p w14:paraId="350ED9F9" w14:textId="77777777" w:rsidR="00330DC3" w:rsidRDefault="00330DC3"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 xml:space="preserve">La IA evaluó cada caso de no coincidencia considerando similitud fonética y ortográfica, patrones recurrentes de error humano en la captura (acentuación, letras transpuestas, abreviaturas, variantes regionales), y generó el archivo </w:t>
      </w:r>
      <w:proofErr w:type="spellStart"/>
      <w:proofErr w:type="gramStart"/>
      <w:r>
        <w:rPr>
          <w:rFonts w:ascii="Arial" w:eastAsia="Arial" w:hAnsi="Arial" w:cs="Arial"/>
          <w:sz w:val="24"/>
          <w:szCs w:val="24"/>
        </w:rPr>
        <w:t>conversiones.json</w:t>
      </w:r>
      <w:proofErr w:type="spellEnd"/>
      <w:proofErr w:type="gramEnd"/>
      <w:r>
        <w:rPr>
          <w:rFonts w:ascii="Arial" w:eastAsia="Arial" w:hAnsi="Arial" w:cs="Arial"/>
          <w:sz w:val="24"/>
          <w:szCs w:val="24"/>
        </w:rPr>
        <w:t xml:space="preserve"> con la propuesta consolidada por catálogo.</w:t>
      </w:r>
    </w:p>
    <w:p w14:paraId="15CCFF60" w14:textId="77777777" w:rsidR="00330DC3" w:rsidRDefault="00330DC3" w:rsidP="00330DC3">
      <w:pPr>
        <w:spacing w:before="60" w:after="40"/>
      </w:pPr>
      <w:r>
        <w:rPr>
          <w:rFonts w:ascii="Arial" w:eastAsia="Arial" w:hAnsi="Arial" w:cs="Arial"/>
          <w:b/>
          <w:bCs/>
          <w:sz w:val="24"/>
          <w:szCs w:val="24"/>
        </w:rPr>
        <w:t>RESULTADO</w:t>
      </w:r>
    </w:p>
    <w:p w14:paraId="746DB826" w14:textId="02984B5A" w:rsidR="00330DC3" w:rsidRDefault="00330DC3" w:rsidP="005549BA">
      <w:pPr>
        <w:pStyle w:val="ListParagraph"/>
        <w:numPr>
          <w:ilvl w:val="0"/>
          <w:numId w:val="20"/>
        </w:numPr>
        <w:spacing w:after="40" w:line="240" w:lineRule="auto"/>
        <w:contextualSpacing w:val="0"/>
      </w:pPr>
      <w:r>
        <w:rPr>
          <w:rFonts w:ascii="Arial" w:eastAsia="Arial" w:hAnsi="Arial" w:cs="Arial"/>
          <w:b/>
          <w:bCs/>
          <w:sz w:val="24"/>
          <w:szCs w:val="24"/>
        </w:rPr>
        <w:t xml:space="preserve">Archivo de Conversiones generado por IA: </w:t>
      </w:r>
      <w:proofErr w:type="spellStart"/>
      <w:proofErr w:type="gramStart"/>
      <w:r>
        <w:rPr>
          <w:rFonts w:ascii="Arial" w:eastAsia="Arial" w:hAnsi="Arial" w:cs="Arial"/>
          <w:sz w:val="24"/>
          <w:szCs w:val="24"/>
        </w:rPr>
        <w:t>conversiones.json</w:t>
      </w:r>
      <w:proofErr w:type="spellEnd"/>
      <w:proofErr w:type="gramEnd"/>
      <w:r>
        <w:rPr>
          <w:rFonts w:ascii="Arial" w:eastAsia="Arial" w:hAnsi="Arial" w:cs="Arial"/>
          <w:sz w:val="24"/>
          <w:szCs w:val="24"/>
        </w:rPr>
        <w:t xml:space="preserve">, consolidado con una propuesta automatizada para todos los valores del padrón </w:t>
      </w:r>
      <w:r w:rsidR="00E13F9E">
        <w:rPr>
          <w:rFonts w:ascii="Arial" w:eastAsia="Arial" w:hAnsi="Arial" w:cs="Arial"/>
          <w:sz w:val="24"/>
          <w:szCs w:val="24"/>
        </w:rPr>
        <w:t>2016</w:t>
      </w:r>
      <w:r>
        <w:rPr>
          <w:rFonts w:ascii="Arial" w:eastAsia="Arial" w:hAnsi="Arial" w:cs="Arial"/>
          <w:sz w:val="24"/>
          <w:szCs w:val="24"/>
        </w:rPr>
        <w:t xml:space="preserve"> sin coincidencia exacta, listo para revisión humana.</w:t>
      </w:r>
    </w:p>
    <w:p w14:paraId="303E8570" w14:textId="77777777" w:rsidR="00330DC3" w:rsidRDefault="00330DC3" w:rsidP="005549BA">
      <w:pPr>
        <w:pStyle w:val="ListParagraph"/>
        <w:numPr>
          <w:ilvl w:val="0"/>
          <w:numId w:val="20"/>
        </w:numPr>
        <w:spacing w:after="40" w:line="240" w:lineRule="auto"/>
        <w:contextualSpacing w:val="0"/>
      </w:pPr>
      <w:r>
        <w:rPr>
          <w:rFonts w:ascii="Arial" w:eastAsia="Arial" w:hAnsi="Arial" w:cs="Arial"/>
          <w:b/>
          <w:bCs/>
          <w:sz w:val="24"/>
          <w:szCs w:val="24"/>
        </w:rPr>
        <w:t xml:space="preserve">Escalabilidad del Proceso: </w:t>
      </w:r>
      <w:r>
        <w:rPr>
          <w:rFonts w:ascii="Arial" w:eastAsia="Arial" w:hAnsi="Arial" w:cs="Arial"/>
          <w:sz w:val="24"/>
          <w:szCs w:val="24"/>
        </w:rPr>
        <w:t>Evaluación caso por caso sustituida por un flujo asistido por IA; revisión humana concentrada en validar y ajustar, no en construir desde cero.</w:t>
      </w:r>
    </w:p>
    <w:p w14:paraId="6991E86F" w14:textId="04257258" w:rsidR="00330DC3" w:rsidRDefault="004D217A" w:rsidP="00330DC3">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2BA05204" wp14:editId="149DFB2F">
            <wp:extent cx="4680000" cy="1675438"/>
            <wp:effectExtent l="25400" t="25400" r="82550" b="90170"/>
            <wp:docPr id="129584519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45196" name="Picture 1295845196"/>
                    <pic:cNvPicPr/>
                  </pic:nvPicPr>
                  <pic:blipFill>
                    <a:blip r:embed="rId35">
                      <a:extLst>
                        <a:ext uri="{28A0092B-C50C-407E-A947-70E740481C1C}">
                          <a14:useLocalDpi xmlns:a14="http://schemas.microsoft.com/office/drawing/2010/main" val="0"/>
                        </a:ext>
                      </a:extLst>
                    </a:blip>
                    <a:stretch>
                      <a:fillRect/>
                    </a:stretch>
                  </pic:blipFill>
                  <pic:spPr>
                    <a:xfrm>
                      <a:off x="0" y="0"/>
                      <a:ext cx="4680000" cy="1675438"/>
                    </a:xfrm>
                    <a:prstGeom prst="rect">
                      <a:avLst/>
                    </a:prstGeom>
                    <a:effectLst>
                      <a:outerShdw blurRad="50800" dist="38100" dir="2700000" algn="tl" rotWithShape="0">
                        <a:prstClr val="black">
                          <a:alpha val="40000"/>
                        </a:prstClr>
                      </a:outerShdw>
                    </a:effectLst>
                  </pic:spPr>
                </pic:pic>
              </a:graphicData>
            </a:graphic>
          </wp:inline>
        </w:drawing>
      </w:r>
    </w:p>
    <w:p w14:paraId="1D8EE6DC" w14:textId="77777777" w:rsidR="00330DC3" w:rsidRDefault="00330DC3" w:rsidP="00330DC3">
      <w:pPr>
        <w:jc w:val="center"/>
        <w:rPr>
          <w:rFonts w:ascii="Arial" w:eastAsia="Times New Roman" w:hAnsi="Arial" w:cs="Arial"/>
          <w:noProof/>
          <w:sz w:val="24"/>
          <w:szCs w:val="24"/>
          <w:lang w:val="es-MX" w:eastAsia="es-MX"/>
        </w:rPr>
      </w:pPr>
    </w:p>
    <w:p w14:paraId="0E3B350E" w14:textId="2401F523" w:rsidR="00330DC3" w:rsidRDefault="00330DC3" w:rsidP="00330DC3">
      <w:pPr>
        <w:spacing w:after="60"/>
      </w:pPr>
      <w:r>
        <w:rPr>
          <w:rFonts w:ascii="Arial" w:eastAsia="Arial" w:hAnsi="Arial" w:cs="Arial"/>
          <w:b/>
          <w:bCs/>
          <w:sz w:val="24"/>
          <w:szCs w:val="24"/>
        </w:rPr>
        <w:t>PPABE-1</w:t>
      </w:r>
      <w:r w:rsidR="00CB4358">
        <w:rPr>
          <w:rFonts w:ascii="Arial" w:eastAsia="Arial" w:hAnsi="Arial" w:cs="Arial"/>
          <w:b/>
          <w:bCs/>
          <w:sz w:val="24"/>
          <w:szCs w:val="24"/>
        </w:rPr>
        <w:t>791</w:t>
      </w:r>
      <w:r>
        <w:rPr>
          <w:rFonts w:ascii="Arial" w:eastAsia="Arial" w:hAnsi="Arial" w:cs="Arial"/>
          <w:b/>
          <w:bCs/>
          <w:sz w:val="24"/>
          <w:szCs w:val="24"/>
        </w:rPr>
        <w:t xml:space="preserve">: Revisión Humana del Archivo </w:t>
      </w:r>
      <w:proofErr w:type="spellStart"/>
      <w:proofErr w:type="gramStart"/>
      <w:r>
        <w:rPr>
          <w:rFonts w:ascii="Arial" w:eastAsia="Arial" w:hAnsi="Arial" w:cs="Arial"/>
          <w:b/>
          <w:bCs/>
          <w:sz w:val="24"/>
          <w:szCs w:val="24"/>
        </w:rPr>
        <w:t>conversiones.json</w:t>
      </w:r>
      <w:proofErr w:type="spellEnd"/>
      <w:proofErr w:type="gramEnd"/>
      <w:r>
        <w:rPr>
          <w:rFonts w:ascii="Arial" w:eastAsia="Arial" w:hAnsi="Arial" w:cs="Arial"/>
          <w:b/>
          <w:bCs/>
          <w:sz w:val="24"/>
          <w:szCs w:val="24"/>
        </w:rPr>
        <w:t xml:space="preserve"> del Padrón </w:t>
      </w:r>
      <w:r w:rsidR="00E13F9E">
        <w:rPr>
          <w:rFonts w:ascii="Arial" w:eastAsia="Arial" w:hAnsi="Arial" w:cs="Arial"/>
          <w:b/>
          <w:bCs/>
          <w:sz w:val="24"/>
          <w:szCs w:val="24"/>
        </w:rPr>
        <w:t>2016</w:t>
      </w:r>
      <w:r>
        <w:rPr>
          <w:rFonts w:ascii="Arial" w:eastAsia="Arial" w:hAnsi="Arial" w:cs="Arial"/>
          <w:b/>
          <w:bCs/>
          <w:sz w:val="24"/>
          <w:szCs w:val="24"/>
        </w:rPr>
        <w:t xml:space="preserve"> — Validación y Ajuste</w:t>
      </w:r>
    </w:p>
    <w:p w14:paraId="106F173B" w14:textId="77777777" w:rsidR="00330DC3" w:rsidRDefault="00330DC3" w:rsidP="00330DC3">
      <w:pPr>
        <w:spacing w:after="60"/>
        <w:jc w:val="both"/>
      </w:pPr>
      <w:r>
        <w:rPr>
          <w:rFonts w:ascii="Arial" w:eastAsia="Arial" w:hAnsi="Arial" w:cs="Arial"/>
          <w:sz w:val="24"/>
          <w:szCs w:val="24"/>
        </w:rPr>
        <w:t xml:space="preserve">Revisión humana de las propuestas de conversión sugeridas por la IA en el archivo </w:t>
      </w:r>
      <w:proofErr w:type="spellStart"/>
      <w:proofErr w:type="gramStart"/>
      <w:r>
        <w:rPr>
          <w:rFonts w:ascii="Arial" w:eastAsia="Arial" w:hAnsi="Arial" w:cs="Arial"/>
          <w:sz w:val="24"/>
          <w:szCs w:val="24"/>
        </w:rPr>
        <w:t>conversiones.json</w:t>
      </w:r>
      <w:proofErr w:type="spellEnd"/>
      <w:proofErr w:type="gramEnd"/>
      <w:r>
        <w:rPr>
          <w:rFonts w:ascii="Arial" w:eastAsia="Arial" w:hAnsi="Arial" w:cs="Arial"/>
          <w:sz w:val="24"/>
          <w:szCs w:val="24"/>
        </w:rPr>
        <w:t xml:space="preserve">, evaluando cada par valor-origen / valor-destino y corrigiendo los </w:t>
      </w:r>
      <w:r>
        <w:rPr>
          <w:rFonts w:ascii="Arial" w:eastAsia="Arial" w:hAnsi="Arial" w:cs="Arial"/>
          <w:sz w:val="24"/>
          <w:szCs w:val="24"/>
        </w:rPr>
        <w:lastRenderedPageBreak/>
        <w:t>casos en que la sugerencia automática no corresponde a la conversión institucional correcta.</w:t>
      </w:r>
    </w:p>
    <w:p w14:paraId="10DAEE4E" w14:textId="77777777" w:rsidR="00330DC3" w:rsidRDefault="00330DC3" w:rsidP="00330DC3">
      <w:pPr>
        <w:spacing w:before="60" w:after="40"/>
      </w:pPr>
      <w:r>
        <w:rPr>
          <w:rFonts w:ascii="Arial" w:eastAsia="Arial" w:hAnsi="Arial" w:cs="Arial"/>
          <w:b/>
          <w:bCs/>
          <w:sz w:val="24"/>
          <w:szCs w:val="24"/>
        </w:rPr>
        <w:t>Actividades Elaboradas:</w:t>
      </w:r>
    </w:p>
    <w:p w14:paraId="39F4DED5" w14:textId="77777777" w:rsidR="00330DC3" w:rsidRDefault="00330DC3"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 xml:space="preserve">Revisión bloque por bloque del archivo </w:t>
      </w:r>
      <w:proofErr w:type="spellStart"/>
      <w:proofErr w:type="gramStart"/>
      <w:r>
        <w:rPr>
          <w:rFonts w:ascii="Arial" w:eastAsia="Arial" w:hAnsi="Arial" w:cs="Arial"/>
          <w:sz w:val="24"/>
          <w:szCs w:val="24"/>
        </w:rPr>
        <w:t>conversiones.json</w:t>
      </w:r>
      <w:proofErr w:type="spellEnd"/>
      <w:proofErr w:type="gramEnd"/>
      <w:r>
        <w:rPr>
          <w:rFonts w:ascii="Arial" w:eastAsia="Arial" w:hAnsi="Arial" w:cs="Arial"/>
          <w:sz w:val="24"/>
          <w:szCs w:val="24"/>
        </w:rPr>
        <w:t>, siguiendo el orden de los catálogos (estado civil, sexo, municipio, tipo de beneficio, programa, componente y demás campos); priorización de los catálogos con mayor número de propuestas y mayor sensibilidad institucional.</w:t>
      </w:r>
    </w:p>
    <w:p w14:paraId="02156993" w14:textId="77777777" w:rsidR="00330DC3" w:rsidRDefault="00330DC3"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Ajuste de propuestas con destino incorrecto sustituyendo el valor sugerido por el del catálogo que efectivamente corresponde; resolución de casos de ambigüedad con criterios consistentes basados en el conocimiento institucional del padrón.</w:t>
      </w:r>
    </w:p>
    <w:p w14:paraId="0A7FD7DD" w14:textId="77777777" w:rsidR="00330DC3" w:rsidRDefault="00330DC3"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3 · </w:t>
      </w:r>
      <w:r>
        <w:rPr>
          <w:rFonts w:ascii="Arial" w:eastAsia="Arial" w:hAnsi="Arial" w:cs="Arial"/>
          <w:sz w:val="24"/>
          <w:szCs w:val="24"/>
        </w:rPr>
        <w:t xml:space="preserve">Generación de la versión final de </w:t>
      </w:r>
      <w:proofErr w:type="spellStart"/>
      <w:proofErr w:type="gramStart"/>
      <w:r>
        <w:rPr>
          <w:rFonts w:ascii="Arial" w:eastAsia="Arial" w:hAnsi="Arial" w:cs="Arial"/>
          <w:sz w:val="24"/>
          <w:szCs w:val="24"/>
        </w:rPr>
        <w:t>conversiones.json</w:t>
      </w:r>
      <w:proofErr w:type="spellEnd"/>
      <w:proofErr w:type="gramEnd"/>
      <w:r>
        <w:rPr>
          <w:rFonts w:ascii="Arial" w:eastAsia="Arial" w:hAnsi="Arial" w:cs="Arial"/>
          <w:sz w:val="24"/>
          <w:szCs w:val="24"/>
        </w:rPr>
        <w:t xml:space="preserve"> con conversiones validadas y ajustadas; archivo listo para su ejecución determinista sin intervención adicional de la IA.</w:t>
      </w:r>
    </w:p>
    <w:p w14:paraId="6588FA40" w14:textId="77777777" w:rsidR="00330DC3" w:rsidRDefault="00330DC3" w:rsidP="00330DC3">
      <w:pPr>
        <w:spacing w:before="60" w:after="40"/>
      </w:pPr>
      <w:r>
        <w:rPr>
          <w:rFonts w:ascii="Arial" w:eastAsia="Arial" w:hAnsi="Arial" w:cs="Arial"/>
          <w:b/>
          <w:bCs/>
          <w:sz w:val="24"/>
          <w:szCs w:val="24"/>
        </w:rPr>
        <w:t>RESULTADO</w:t>
      </w:r>
    </w:p>
    <w:p w14:paraId="52F5463A" w14:textId="77777777" w:rsidR="00330DC3" w:rsidRDefault="00330DC3" w:rsidP="005549BA">
      <w:pPr>
        <w:pStyle w:val="ListParagraph"/>
        <w:numPr>
          <w:ilvl w:val="0"/>
          <w:numId w:val="20"/>
        </w:numPr>
        <w:spacing w:after="40" w:line="240" w:lineRule="auto"/>
        <w:contextualSpacing w:val="0"/>
      </w:pPr>
      <w:r>
        <w:rPr>
          <w:rFonts w:ascii="Arial" w:eastAsia="Arial" w:hAnsi="Arial" w:cs="Arial"/>
          <w:b/>
          <w:bCs/>
          <w:sz w:val="24"/>
          <w:szCs w:val="24"/>
        </w:rPr>
        <w:t xml:space="preserve">Archivo de Conversiones Validado: </w:t>
      </w:r>
      <w:proofErr w:type="spellStart"/>
      <w:proofErr w:type="gramStart"/>
      <w:r>
        <w:rPr>
          <w:rFonts w:ascii="Arial" w:eastAsia="Arial" w:hAnsi="Arial" w:cs="Arial"/>
          <w:sz w:val="24"/>
          <w:szCs w:val="24"/>
        </w:rPr>
        <w:t>conversiones.json</w:t>
      </w:r>
      <w:proofErr w:type="spellEnd"/>
      <w:proofErr w:type="gramEnd"/>
      <w:r>
        <w:rPr>
          <w:rFonts w:ascii="Arial" w:eastAsia="Arial" w:hAnsi="Arial" w:cs="Arial"/>
          <w:sz w:val="24"/>
          <w:szCs w:val="24"/>
        </w:rPr>
        <w:t xml:space="preserve"> revisado y ajustado con cada propuesta de IA confirmada o corregida conforme al conocimiento institucional.</w:t>
      </w:r>
    </w:p>
    <w:p w14:paraId="2693F996" w14:textId="77777777" w:rsidR="00330DC3" w:rsidRDefault="00330DC3" w:rsidP="005549BA">
      <w:pPr>
        <w:pStyle w:val="ListParagraph"/>
        <w:numPr>
          <w:ilvl w:val="0"/>
          <w:numId w:val="20"/>
        </w:numPr>
        <w:spacing w:after="40" w:line="240" w:lineRule="auto"/>
        <w:contextualSpacing w:val="0"/>
      </w:pPr>
      <w:r>
        <w:rPr>
          <w:rFonts w:ascii="Arial" w:eastAsia="Arial" w:hAnsi="Arial" w:cs="Arial"/>
          <w:b/>
          <w:bCs/>
          <w:sz w:val="24"/>
          <w:szCs w:val="24"/>
        </w:rPr>
        <w:t xml:space="preserve">Punto de Control Consolidado: </w:t>
      </w:r>
      <w:r>
        <w:rPr>
          <w:rFonts w:ascii="Arial" w:eastAsia="Arial" w:hAnsi="Arial" w:cs="Arial"/>
          <w:sz w:val="24"/>
          <w:szCs w:val="24"/>
        </w:rPr>
        <w:t>Revisión humana establecida como paso obligatorio entre la propuesta automatizada y la aplicación masiva de conversiones.</w:t>
      </w:r>
    </w:p>
    <w:p w14:paraId="15DAB328" w14:textId="675B0E09" w:rsidR="00330DC3" w:rsidRDefault="004D217A" w:rsidP="00330DC3">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2B365BC4" wp14:editId="45BE070D">
            <wp:extent cx="4680000" cy="3071813"/>
            <wp:effectExtent l="0" t="0" r="0" b="1905"/>
            <wp:docPr id="2546981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69819" name="Picture 25469819"/>
                    <pic:cNvPicPr/>
                  </pic:nvPicPr>
                  <pic:blipFill>
                    <a:blip r:embed="rId36">
                      <a:extLst>
                        <a:ext uri="{28A0092B-C50C-407E-A947-70E740481C1C}">
                          <a14:useLocalDpi xmlns:a14="http://schemas.microsoft.com/office/drawing/2010/main" val="0"/>
                        </a:ext>
                      </a:extLst>
                    </a:blip>
                    <a:stretch>
                      <a:fillRect/>
                    </a:stretch>
                  </pic:blipFill>
                  <pic:spPr>
                    <a:xfrm>
                      <a:off x="0" y="0"/>
                      <a:ext cx="4680000" cy="3071813"/>
                    </a:xfrm>
                    <a:prstGeom prst="rect">
                      <a:avLst/>
                    </a:prstGeom>
                  </pic:spPr>
                </pic:pic>
              </a:graphicData>
            </a:graphic>
          </wp:inline>
        </w:drawing>
      </w:r>
    </w:p>
    <w:p w14:paraId="0217B9D6" w14:textId="77777777" w:rsidR="00330DC3" w:rsidRDefault="00330DC3" w:rsidP="00330DC3">
      <w:pPr>
        <w:jc w:val="center"/>
        <w:rPr>
          <w:rFonts w:ascii="Arial" w:eastAsia="Times New Roman" w:hAnsi="Arial" w:cs="Arial"/>
          <w:noProof/>
          <w:sz w:val="24"/>
          <w:szCs w:val="24"/>
          <w:lang w:val="es-MX" w:eastAsia="es-MX"/>
        </w:rPr>
      </w:pPr>
    </w:p>
    <w:p w14:paraId="6340F1F9" w14:textId="7C0AD40E" w:rsidR="00330DC3" w:rsidRDefault="00330DC3" w:rsidP="00330DC3">
      <w:pPr>
        <w:spacing w:after="60"/>
      </w:pPr>
      <w:r>
        <w:rPr>
          <w:rFonts w:ascii="Arial" w:eastAsia="Arial" w:hAnsi="Arial" w:cs="Arial"/>
          <w:b/>
          <w:bCs/>
          <w:sz w:val="24"/>
          <w:szCs w:val="24"/>
        </w:rPr>
        <w:lastRenderedPageBreak/>
        <w:t>PPABE-1</w:t>
      </w:r>
      <w:r w:rsidR="00CB4358">
        <w:rPr>
          <w:rFonts w:ascii="Arial" w:eastAsia="Arial" w:hAnsi="Arial" w:cs="Arial"/>
          <w:b/>
          <w:bCs/>
          <w:sz w:val="24"/>
          <w:szCs w:val="24"/>
        </w:rPr>
        <w:t>792</w:t>
      </w:r>
      <w:r>
        <w:rPr>
          <w:rFonts w:ascii="Arial" w:eastAsia="Arial" w:hAnsi="Arial" w:cs="Arial"/>
          <w:b/>
          <w:bCs/>
          <w:sz w:val="24"/>
          <w:szCs w:val="24"/>
        </w:rPr>
        <w:t xml:space="preserve">: Normalización del Padrón </w:t>
      </w:r>
      <w:r w:rsidR="00E13F9E">
        <w:rPr>
          <w:rFonts w:ascii="Arial" w:eastAsia="Arial" w:hAnsi="Arial" w:cs="Arial"/>
          <w:b/>
          <w:bCs/>
          <w:sz w:val="24"/>
          <w:szCs w:val="24"/>
        </w:rPr>
        <w:t>2016</w:t>
      </w:r>
      <w:r>
        <w:rPr>
          <w:rFonts w:ascii="Arial" w:eastAsia="Arial" w:hAnsi="Arial" w:cs="Arial"/>
          <w:b/>
          <w:bCs/>
          <w:sz w:val="24"/>
          <w:szCs w:val="24"/>
        </w:rPr>
        <w:t xml:space="preserve"> — Pasada 3: Aplicación Determinista de Conversiones Aprobadas</w:t>
      </w:r>
    </w:p>
    <w:p w14:paraId="4D8FD63E" w14:textId="14EB2554" w:rsidR="00330DC3" w:rsidRDefault="00330DC3" w:rsidP="00330DC3">
      <w:pPr>
        <w:spacing w:after="60"/>
        <w:jc w:val="both"/>
      </w:pPr>
      <w:r>
        <w:rPr>
          <w:rFonts w:ascii="Arial" w:eastAsia="Arial" w:hAnsi="Arial" w:cs="Arial"/>
          <w:sz w:val="24"/>
          <w:szCs w:val="24"/>
        </w:rPr>
        <w:t xml:space="preserve">Tercera y última pasada del motor sec/etl/main.py sobre el padrón </w:t>
      </w:r>
      <w:r w:rsidR="00E13F9E">
        <w:rPr>
          <w:rFonts w:ascii="Arial" w:eastAsia="Arial" w:hAnsi="Arial" w:cs="Arial"/>
          <w:sz w:val="24"/>
          <w:szCs w:val="24"/>
        </w:rPr>
        <w:t>2016</w:t>
      </w:r>
      <w:r>
        <w:rPr>
          <w:rFonts w:ascii="Arial" w:eastAsia="Arial" w:hAnsi="Arial" w:cs="Arial"/>
          <w:sz w:val="24"/>
          <w:szCs w:val="24"/>
        </w:rPr>
        <w:t>. El sistema opera de forma puramente determinista aplicando las conversiones del archivo aprobado sin activar el módulo de IA. La separación de las tres pasadas garantiza la trazabilidad completa y la reproducibilidad del resultado.</w:t>
      </w:r>
    </w:p>
    <w:p w14:paraId="221AF1E0" w14:textId="77777777" w:rsidR="00330DC3" w:rsidRDefault="00330DC3" w:rsidP="00330DC3">
      <w:pPr>
        <w:spacing w:before="60" w:after="40"/>
      </w:pPr>
      <w:r>
        <w:rPr>
          <w:rFonts w:ascii="Arial" w:eastAsia="Arial" w:hAnsi="Arial" w:cs="Arial"/>
          <w:b/>
          <w:bCs/>
          <w:sz w:val="24"/>
          <w:szCs w:val="24"/>
        </w:rPr>
        <w:t>Actividades Elaboradas:</w:t>
      </w:r>
    </w:p>
    <w:p w14:paraId="7EBDE0AF" w14:textId="77777777" w:rsidR="00330DC3" w:rsidRDefault="00330DC3"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 xml:space="preserve">Ejecución de sec/etl/main.py por tercera vez recibiendo 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saneado y el </w:t>
      </w:r>
      <w:proofErr w:type="spellStart"/>
      <w:proofErr w:type="gramStart"/>
      <w:r>
        <w:rPr>
          <w:rFonts w:ascii="Arial" w:eastAsia="Arial" w:hAnsi="Arial" w:cs="Arial"/>
          <w:sz w:val="24"/>
          <w:szCs w:val="24"/>
        </w:rPr>
        <w:t>conversiones.json</w:t>
      </w:r>
      <w:proofErr w:type="spellEnd"/>
      <w:proofErr w:type="gramEnd"/>
      <w:r>
        <w:rPr>
          <w:rFonts w:ascii="Arial" w:eastAsia="Arial" w:hAnsi="Arial" w:cs="Arial"/>
          <w:sz w:val="24"/>
          <w:szCs w:val="24"/>
        </w:rPr>
        <w:t xml:space="preserve"> aprobado; módulo de IA inactivo durante la corrida.</w:t>
      </w:r>
    </w:p>
    <w:p w14:paraId="55619042" w14:textId="58A4B75D" w:rsidR="00330DC3" w:rsidRDefault="00330DC3"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 xml:space="preserve">Aplicación vectorizada de las conversiones aprobadas a cada columna catalogada del padrón </w:t>
      </w:r>
      <w:r w:rsidR="00E13F9E">
        <w:rPr>
          <w:rFonts w:ascii="Arial" w:eastAsia="Arial" w:hAnsi="Arial" w:cs="Arial"/>
          <w:sz w:val="24"/>
          <w:szCs w:val="24"/>
        </w:rPr>
        <w:t>2016</w:t>
      </w:r>
      <w:r>
        <w:rPr>
          <w:rFonts w:ascii="Arial" w:eastAsia="Arial" w:hAnsi="Arial" w:cs="Arial"/>
          <w:sz w:val="24"/>
          <w:szCs w:val="24"/>
        </w:rPr>
        <w:t>; valores sin coincidencia en el mapa preservados intactos; cero decisiones contextuales del motor.</w:t>
      </w:r>
    </w:p>
    <w:p w14:paraId="1AE82964" w14:textId="2C918F60" w:rsidR="00330DC3" w:rsidRDefault="00330DC3"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3 · </w:t>
      </w:r>
      <w:r>
        <w:rPr>
          <w:rFonts w:ascii="Arial" w:eastAsia="Arial" w:hAnsi="Arial" w:cs="Arial"/>
          <w:sz w:val="24"/>
          <w:szCs w:val="24"/>
        </w:rPr>
        <w:t xml:space="preserve">Generación del archivo final del padrón </w:t>
      </w:r>
      <w:r w:rsidR="00E13F9E">
        <w:rPr>
          <w:rFonts w:ascii="Arial" w:eastAsia="Arial" w:hAnsi="Arial" w:cs="Arial"/>
          <w:sz w:val="24"/>
          <w:szCs w:val="24"/>
        </w:rPr>
        <w:t>2016</w:t>
      </w:r>
      <w:r>
        <w:rPr>
          <w:rFonts w:ascii="Arial" w:eastAsia="Arial" w:hAnsi="Arial" w:cs="Arial"/>
          <w:sz w:val="24"/>
          <w:szCs w:val="24"/>
        </w:rPr>
        <w:t xml:space="preserve"> normalizado; verificación cruzada contra catálogos oficiales, confirmando que cada valor de las columnas catalogadas corresponde a una opción válida del catálogo institucional.</w:t>
      </w:r>
    </w:p>
    <w:p w14:paraId="5788AD01" w14:textId="77777777" w:rsidR="00330DC3" w:rsidRDefault="00330DC3" w:rsidP="00330DC3">
      <w:pPr>
        <w:spacing w:before="60" w:after="40"/>
      </w:pPr>
      <w:r>
        <w:rPr>
          <w:rFonts w:ascii="Arial" w:eastAsia="Arial" w:hAnsi="Arial" w:cs="Arial"/>
          <w:b/>
          <w:bCs/>
          <w:sz w:val="24"/>
          <w:szCs w:val="24"/>
        </w:rPr>
        <w:t>RESULTADO</w:t>
      </w:r>
    </w:p>
    <w:p w14:paraId="3161EABD" w14:textId="210E5C7B" w:rsidR="00330DC3" w:rsidRDefault="00330DC3"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Padrón </w:t>
      </w:r>
      <w:r w:rsidR="00E13F9E">
        <w:rPr>
          <w:rFonts w:ascii="Arial" w:eastAsia="Arial" w:hAnsi="Arial" w:cs="Arial"/>
          <w:b/>
          <w:bCs/>
          <w:sz w:val="24"/>
          <w:szCs w:val="24"/>
        </w:rPr>
        <w:t>2016</w:t>
      </w:r>
      <w:r>
        <w:rPr>
          <w:rFonts w:ascii="Arial" w:eastAsia="Arial" w:hAnsi="Arial" w:cs="Arial"/>
          <w:b/>
          <w:bCs/>
          <w:sz w:val="24"/>
          <w:szCs w:val="24"/>
        </w:rPr>
        <w:t xml:space="preserve"> Normalizado: </w:t>
      </w:r>
      <w:r>
        <w:rPr>
          <w:rFonts w:ascii="Arial" w:eastAsia="Arial" w:hAnsi="Arial" w:cs="Arial"/>
          <w:sz w:val="24"/>
          <w:szCs w:val="24"/>
        </w:rPr>
        <w:t>Archivo con todas las columnas catalogadas y alineadas con catálogos oficiales, producto del pipeline de limpieza profunda y normalización en tres pasadas con IA e intervención humana.</w:t>
      </w:r>
    </w:p>
    <w:p w14:paraId="1477134E" w14:textId="77777777" w:rsidR="00330DC3" w:rsidRDefault="00330DC3" w:rsidP="005549BA">
      <w:pPr>
        <w:pStyle w:val="ListParagraph"/>
        <w:numPr>
          <w:ilvl w:val="0"/>
          <w:numId w:val="20"/>
        </w:numPr>
        <w:spacing w:after="40" w:line="240" w:lineRule="auto"/>
        <w:contextualSpacing w:val="0"/>
      </w:pPr>
      <w:r>
        <w:rPr>
          <w:rFonts w:ascii="Arial" w:eastAsia="Arial" w:hAnsi="Arial" w:cs="Arial"/>
          <w:b/>
          <w:bCs/>
          <w:sz w:val="24"/>
          <w:szCs w:val="24"/>
        </w:rPr>
        <w:t xml:space="preserve">Trazabilidad Completa: </w:t>
      </w:r>
      <w:r>
        <w:rPr>
          <w:rFonts w:ascii="Arial" w:eastAsia="Arial" w:hAnsi="Arial" w:cs="Arial"/>
          <w:sz w:val="24"/>
          <w:szCs w:val="24"/>
        </w:rPr>
        <w:t xml:space="preserve">Cada transformación es auditable mediante el archivo </w:t>
      </w:r>
      <w:proofErr w:type="spellStart"/>
      <w:proofErr w:type="gramStart"/>
      <w:r>
        <w:rPr>
          <w:rFonts w:ascii="Arial" w:eastAsia="Arial" w:hAnsi="Arial" w:cs="Arial"/>
          <w:sz w:val="24"/>
          <w:szCs w:val="24"/>
        </w:rPr>
        <w:t>conversiones.json</w:t>
      </w:r>
      <w:proofErr w:type="spellEnd"/>
      <w:proofErr w:type="gramEnd"/>
      <w:r>
        <w:rPr>
          <w:rFonts w:ascii="Arial" w:eastAsia="Arial" w:hAnsi="Arial" w:cs="Arial"/>
          <w:sz w:val="24"/>
          <w:szCs w:val="24"/>
        </w:rPr>
        <w:t xml:space="preserve"> aprobado; el resultado es reproducible en cualquier momento a partir del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saneado.</w:t>
      </w:r>
    </w:p>
    <w:p w14:paraId="372C451E" w14:textId="00B5C4DB" w:rsidR="00330DC3" w:rsidRDefault="004D217A" w:rsidP="00330DC3">
      <w:pPr>
        <w:spacing w:after="160" w:line="259" w:lineRule="auto"/>
        <w:jc w:val="center"/>
        <w:rPr>
          <w:rFonts w:ascii="Arial" w:hAnsi="Arial" w:cs="Arial"/>
          <w:b/>
          <w:sz w:val="24"/>
          <w:szCs w:val="20"/>
          <w:lang w:val="es-MX"/>
        </w:rPr>
      </w:pPr>
      <w:r>
        <w:rPr>
          <w:rFonts w:ascii="Arial" w:hAnsi="Arial" w:cs="Arial"/>
          <w:b/>
          <w:noProof/>
          <w:sz w:val="24"/>
          <w:szCs w:val="20"/>
          <w:lang w:val="es-MX"/>
        </w:rPr>
        <w:drawing>
          <wp:inline distT="0" distB="0" distL="0" distR="0" wp14:anchorId="584DB0A4" wp14:editId="4A887457">
            <wp:extent cx="4680000" cy="1197800"/>
            <wp:effectExtent l="25400" t="25400" r="82550" b="85090"/>
            <wp:docPr id="101848965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89653" name="Picture 101848965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680000" cy="1197800"/>
                    </a:xfrm>
                    <a:prstGeom prst="rect">
                      <a:avLst/>
                    </a:prstGeom>
                    <a:effectLst>
                      <a:outerShdw blurRad="50800" dist="38100" dir="2700000" algn="tl" rotWithShape="0">
                        <a:prstClr val="black">
                          <a:alpha val="40000"/>
                        </a:prstClr>
                      </a:outerShdw>
                    </a:effectLst>
                  </pic:spPr>
                </pic:pic>
              </a:graphicData>
            </a:graphic>
          </wp:inline>
        </w:drawing>
      </w:r>
    </w:p>
    <w:p w14:paraId="38646910" w14:textId="77777777" w:rsidR="00330DC3" w:rsidRDefault="00330DC3" w:rsidP="00330DC3">
      <w:pPr>
        <w:spacing w:after="160" w:line="259" w:lineRule="auto"/>
        <w:jc w:val="center"/>
        <w:rPr>
          <w:rFonts w:ascii="Arial" w:hAnsi="Arial" w:cs="Arial"/>
          <w:b/>
          <w:sz w:val="24"/>
          <w:szCs w:val="20"/>
          <w:lang w:val="es-MX"/>
        </w:rPr>
      </w:pPr>
    </w:p>
    <w:p w14:paraId="7F1F6A7E" w14:textId="467B2E3F" w:rsidR="00330DC3" w:rsidRDefault="00330DC3" w:rsidP="00330DC3">
      <w:pPr>
        <w:spacing w:after="60"/>
      </w:pPr>
      <w:r>
        <w:rPr>
          <w:rFonts w:ascii="Arial" w:eastAsia="Arial" w:hAnsi="Arial" w:cs="Arial"/>
          <w:b/>
          <w:bCs/>
          <w:sz w:val="24"/>
          <w:szCs w:val="24"/>
        </w:rPr>
        <w:t>PPABE-15</w:t>
      </w:r>
      <w:r w:rsidR="00CE5747">
        <w:rPr>
          <w:rFonts w:ascii="Arial" w:eastAsia="Arial" w:hAnsi="Arial" w:cs="Arial"/>
          <w:b/>
          <w:bCs/>
          <w:sz w:val="24"/>
          <w:szCs w:val="24"/>
        </w:rPr>
        <w:t>77</w:t>
      </w:r>
      <w:r>
        <w:rPr>
          <w:rFonts w:ascii="Arial" w:eastAsia="Arial" w:hAnsi="Arial" w:cs="Arial"/>
          <w:b/>
          <w:bCs/>
          <w:sz w:val="24"/>
          <w:szCs w:val="24"/>
        </w:rPr>
        <w:t xml:space="preserve">: Corrección de </w:t>
      </w:r>
      <w:proofErr w:type="spellStart"/>
      <w:r>
        <w:rPr>
          <w:rFonts w:ascii="Arial" w:eastAsia="Arial" w:hAnsi="Arial" w:cs="Arial"/>
          <w:b/>
          <w:bCs/>
          <w:sz w:val="24"/>
          <w:szCs w:val="24"/>
        </w:rPr>
        <w:t>CURPs</w:t>
      </w:r>
      <w:proofErr w:type="spellEnd"/>
      <w:r>
        <w:rPr>
          <w:rFonts w:ascii="Arial" w:eastAsia="Arial" w:hAnsi="Arial" w:cs="Arial"/>
          <w:b/>
          <w:bCs/>
          <w:sz w:val="24"/>
          <w:szCs w:val="24"/>
        </w:rPr>
        <w:t xml:space="preserve"> Deformados del Padrón </w:t>
      </w:r>
      <w:r w:rsidR="00E13F9E">
        <w:rPr>
          <w:rFonts w:ascii="Arial" w:eastAsia="Arial" w:hAnsi="Arial" w:cs="Arial"/>
          <w:b/>
          <w:bCs/>
          <w:sz w:val="24"/>
          <w:szCs w:val="24"/>
        </w:rPr>
        <w:t>2016</w:t>
      </w:r>
      <w:r>
        <w:rPr>
          <w:rFonts w:ascii="Arial" w:eastAsia="Arial" w:hAnsi="Arial" w:cs="Arial"/>
          <w:b/>
          <w:bCs/>
          <w:sz w:val="24"/>
          <w:szCs w:val="24"/>
        </w:rPr>
        <w:t xml:space="preserve"> — Recreación desde Datos del Beneficiario</w:t>
      </w:r>
    </w:p>
    <w:p w14:paraId="73456240" w14:textId="06C7AA47" w:rsidR="00330DC3" w:rsidRDefault="00330DC3" w:rsidP="00330DC3">
      <w:pPr>
        <w:spacing w:after="60"/>
        <w:jc w:val="both"/>
      </w:pPr>
      <w:r>
        <w:rPr>
          <w:rFonts w:ascii="Arial" w:eastAsia="Arial" w:hAnsi="Arial" w:cs="Arial"/>
          <w:sz w:val="24"/>
          <w:szCs w:val="24"/>
        </w:rPr>
        <w:t xml:space="preserve">Con el padrón </w:t>
      </w:r>
      <w:r w:rsidR="00E13F9E">
        <w:rPr>
          <w:rFonts w:ascii="Arial" w:eastAsia="Arial" w:hAnsi="Arial" w:cs="Arial"/>
          <w:sz w:val="24"/>
          <w:szCs w:val="24"/>
        </w:rPr>
        <w:t>2016</w:t>
      </w:r>
      <w:r>
        <w:rPr>
          <w:rFonts w:ascii="Arial" w:eastAsia="Arial" w:hAnsi="Arial" w:cs="Arial"/>
          <w:sz w:val="24"/>
          <w:szCs w:val="24"/>
        </w:rPr>
        <w:t xml:space="preserve"> normalizado en sus columnas catalogadas, se corrigió la deformación de </w:t>
      </w:r>
      <w:proofErr w:type="spellStart"/>
      <w:r>
        <w:rPr>
          <w:rFonts w:ascii="Arial" w:eastAsia="Arial" w:hAnsi="Arial" w:cs="Arial"/>
          <w:sz w:val="24"/>
          <w:szCs w:val="24"/>
        </w:rPr>
        <w:t>CURPs</w:t>
      </w:r>
      <w:proofErr w:type="spellEnd"/>
      <w:r>
        <w:rPr>
          <w:rFonts w:ascii="Arial" w:eastAsia="Arial" w:hAnsi="Arial" w:cs="Arial"/>
          <w:sz w:val="24"/>
          <w:szCs w:val="24"/>
        </w:rPr>
        <w:t xml:space="preserve">: registros cuya CURP no cumple la longitud estricta de 18 caracteres. El motor identificó </w:t>
      </w:r>
      <w:r w:rsidR="004D217A">
        <w:rPr>
          <w:rFonts w:ascii="Arial" w:eastAsia="Arial" w:hAnsi="Arial" w:cs="Arial"/>
          <w:sz w:val="24"/>
          <w:szCs w:val="24"/>
        </w:rPr>
        <w:t>77</w:t>
      </w:r>
      <w:r>
        <w:rPr>
          <w:rFonts w:ascii="Arial" w:eastAsia="Arial" w:hAnsi="Arial" w:cs="Arial"/>
          <w:sz w:val="24"/>
          <w:szCs w:val="24"/>
        </w:rPr>
        <w:t xml:space="preserve"> </w:t>
      </w:r>
      <w:proofErr w:type="spellStart"/>
      <w:r>
        <w:rPr>
          <w:rFonts w:ascii="Arial" w:eastAsia="Arial" w:hAnsi="Arial" w:cs="Arial"/>
          <w:sz w:val="24"/>
          <w:szCs w:val="24"/>
        </w:rPr>
        <w:t>CURPs</w:t>
      </w:r>
      <w:proofErr w:type="spellEnd"/>
      <w:r>
        <w:rPr>
          <w:rFonts w:ascii="Arial" w:eastAsia="Arial" w:hAnsi="Arial" w:cs="Arial"/>
          <w:sz w:val="24"/>
          <w:szCs w:val="24"/>
        </w:rPr>
        <w:t xml:space="preserve"> únicas deformadas distribuidas en </w:t>
      </w:r>
      <w:r w:rsidR="004D217A">
        <w:rPr>
          <w:rFonts w:ascii="Arial" w:eastAsia="Arial" w:hAnsi="Arial" w:cs="Arial"/>
          <w:sz w:val="24"/>
          <w:szCs w:val="24"/>
        </w:rPr>
        <w:t>484</w:t>
      </w:r>
      <w:r>
        <w:rPr>
          <w:rFonts w:ascii="Arial" w:eastAsia="Arial" w:hAnsi="Arial" w:cs="Arial"/>
          <w:sz w:val="24"/>
          <w:szCs w:val="24"/>
        </w:rPr>
        <w:t xml:space="preserve"> </w:t>
      </w:r>
      <w:r>
        <w:rPr>
          <w:rFonts w:ascii="Arial" w:eastAsia="Arial" w:hAnsi="Arial" w:cs="Arial"/>
          <w:sz w:val="24"/>
          <w:szCs w:val="24"/>
        </w:rPr>
        <w:lastRenderedPageBreak/>
        <w:t>renglones del padrón, y procedió a recrearlas a partir de los datos del propio beneficiario — nombre, apellidos, fecha de nacimiento, sexo y estado — conforme al algoritmo oficial de construcción de CURP.</w:t>
      </w:r>
    </w:p>
    <w:p w14:paraId="47D72277" w14:textId="77777777" w:rsidR="00330DC3" w:rsidRDefault="00330DC3" w:rsidP="00330DC3">
      <w:pPr>
        <w:spacing w:before="60" w:after="40"/>
      </w:pPr>
      <w:r>
        <w:rPr>
          <w:rFonts w:ascii="Arial" w:eastAsia="Arial" w:hAnsi="Arial" w:cs="Arial"/>
          <w:b/>
          <w:bCs/>
          <w:sz w:val="24"/>
          <w:szCs w:val="24"/>
        </w:rPr>
        <w:t>Actividades Elaboradas:</w:t>
      </w:r>
    </w:p>
    <w:p w14:paraId="23521AC1" w14:textId="7C37ECEC" w:rsidR="00330DC3" w:rsidRDefault="00330DC3" w:rsidP="005549BA">
      <w:pPr>
        <w:pStyle w:val="ListParagraph"/>
        <w:numPr>
          <w:ilvl w:val="0"/>
          <w:numId w:val="22"/>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 xml:space="preserve">Ejecución del módulo de corrección de </w:t>
      </w:r>
      <w:proofErr w:type="spellStart"/>
      <w:r>
        <w:rPr>
          <w:rFonts w:ascii="Arial" w:eastAsia="Arial" w:hAnsi="Arial" w:cs="Arial"/>
          <w:sz w:val="24"/>
          <w:szCs w:val="24"/>
        </w:rPr>
        <w:t>CURPs</w:t>
      </w:r>
      <w:proofErr w:type="spellEnd"/>
      <w:r>
        <w:rPr>
          <w:rFonts w:ascii="Arial" w:eastAsia="Arial" w:hAnsi="Arial" w:cs="Arial"/>
          <w:sz w:val="24"/>
          <w:szCs w:val="24"/>
        </w:rPr>
        <w:t xml:space="preserve"> sobre el padrón normalizado del ejercicio </w:t>
      </w:r>
      <w:r w:rsidR="00E13F9E">
        <w:rPr>
          <w:rFonts w:ascii="Arial" w:eastAsia="Arial" w:hAnsi="Arial" w:cs="Arial"/>
          <w:sz w:val="24"/>
          <w:szCs w:val="24"/>
        </w:rPr>
        <w:t>2016</w:t>
      </w:r>
      <w:r>
        <w:rPr>
          <w:rFonts w:ascii="Arial" w:eastAsia="Arial" w:hAnsi="Arial" w:cs="Arial"/>
          <w:sz w:val="24"/>
          <w:szCs w:val="24"/>
        </w:rPr>
        <w:t xml:space="preserve">; identificación de </w:t>
      </w:r>
      <w:r w:rsidR="004D217A">
        <w:rPr>
          <w:rFonts w:ascii="Arial" w:eastAsia="Arial" w:hAnsi="Arial" w:cs="Arial"/>
          <w:sz w:val="24"/>
          <w:szCs w:val="24"/>
        </w:rPr>
        <w:t>77</w:t>
      </w:r>
      <w:r>
        <w:rPr>
          <w:rFonts w:ascii="Arial" w:eastAsia="Arial" w:hAnsi="Arial" w:cs="Arial"/>
          <w:sz w:val="24"/>
          <w:szCs w:val="24"/>
        </w:rPr>
        <w:t xml:space="preserve"> </w:t>
      </w:r>
      <w:proofErr w:type="spellStart"/>
      <w:r>
        <w:rPr>
          <w:rFonts w:ascii="Arial" w:eastAsia="Arial" w:hAnsi="Arial" w:cs="Arial"/>
          <w:sz w:val="24"/>
          <w:szCs w:val="24"/>
        </w:rPr>
        <w:t>CURPs</w:t>
      </w:r>
      <w:proofErr w:type="spellEnd"/>
      <w:r>
        <w:rPr>
          <w:rFonts w:ascii="Arial" w:eastAsia="Arial" w:hAnsi="Arial" w:cs="Arial"/>
          <w:sz w:val="24"/>
          <w:szCs w:val="24"/>
        </w:rPr>
        <w:t xml:space="preserve"> únicos con longitud distinta de 18 caracteres, presentes en </w:t>
      </w:r>
      <w:r w:rsidR="00F4494B">
        <w:rPr>
          <w:rFonts w:ascii="Arial" w:eastAsia="Arial" w:hAnsi="Arial" w:cs="Arial"/>
          <w:sz w:val="24"/>
          <w:szCs w:val="24"/>
        </w:rPr>
        <w:t>48</w:t>
      </w:r>
      <w:r w:rsidR="004D217A">
        <w:rPr>
          <w:rFonts w:ascii="Arial" w:eastAsia="Arial" w:hAnsi="Arial" w:cs="Arial"/>
          <w:sz w:val="24"/>
          <w:szCs w:val="24"/>
        </w:rPr>
        <w:t>4</w:t>
      </w:r>
      <w:r>
        <w:rPr>
          <w:rFonts w:ascii="Arial" w:eastAsia="Arial" w:hAnsi="Arial" w:cs="Arial"/>
          <w:sz w:val="24"/>
          <w:szCs w:val="24"/>
        </w:rPr>
        <w:t xml:space="preserve"> renglones del </w:t>
      </w:r>
      <w:proofErr w:type="spellStart"/>
      <w:r>
        <w:rPr>
          <w:rFonts w:ascii="Arial" w:eastAsia="Arial" w:hAnsi="Arial" w:cs="Arial"/>
          <w:sz w:val="24"/>
          <w:szCs w:val="24"/>
        </w:rPr>
        <w:t>dataset</w:t>
      </w:r>
      <w:proofErr w:type="spellEnd"/>
      <w:r>
        <w:rPr>
          <w:rFonts w:ascii="Arial" w:eastAsia="Arial" w:hAnsi="Arial" w:cs="Arial"/>
          <w:sz w:val="24"/>
          <w:szCs w:val="24"/>
        </w:rPr>
        <w:t>.</w:t>
      </w:r>
    </w:p>
    <w:p w14:paraId="1FD92AB1" w14:textId="77777777" w:rsidR="00330DC3" w:rsidRDefault="00330DC3" w:rsidP="005549BA">
      <w:pPr>
        <w:pStyle w:val="ListParagraph"/>
        <w:numPr>
          <w:ilvl w:val="0"/>
          <w:numId w:val="22"/>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Recreación de cada CURP inválido a partir de los datos del beneficiario registrados en el padrón (nombre, apellidos, fecha de nacimiento, sexo y estado de nacimiento), aplicando el algoritmo oficial de construcción; los registros clasificados como Persona Moral fueron excluidos del proceso de recreación y conservados sin modificación.</w:t>
      </w:r>
    </w:p>
    <w:p w14:paraId="69479433" w14:textId="0ED75C63" w:rsidR="00330DC3" w:rsidRDefault="00330DC3" w:rsidP="005549BA">
      <w:pPr>
        <w:pStyle w:val="ListParagraph"/>
        <w:numPr>
          <w:ilvl w:val="0"/>
          <w:numId w:val="22"/>
        </w:numPr>
        <w:spacing w:after="40" w:line="240" w:lineRule="auto"/>
        <w:contextualSpacing w:val="0"/>
      </w:pPr>
      <w:r>
        <w:rPr>
          <w:rFonts w:ascii="Arial" w:eastAsia="Arial" w:hAnsi="Arial" w:cs="Arial"/>
          <w:b/>
          <w:bCs/>
          <w:sz w:val="24"/>
          <w:szCs w:val="24"/>
        </w:rPr>
        <w:t xml:space="preserve">Paso 3 · </w:t>
      </w:r>
      <w:r>
        <w:rPr>
          <w:rFonts w:ascii="Arial" w:eastAsia="Arial" w:hAnsi="Arial" w:cs="Arial"/>
          <w:sz w:val="24"/>
          <w:szCs w:val="24"/>
        </w:rPr>
        <w:t xml:space="preserve">Validación del resultado mediante auditoría de longitud sobre los </w:t>
      </w:r>
      <w:r w:rsidR="00F4494B">
        <w:rPr>
          <w:rFonts w:ascii="Arial" w:eastAsia="Arial" w:hAnsi="Arial" w:cs="Arial"/>
          <w:sz w:val="24"/>
          <w:szCs w:val="24"/>
        </w:rPr>
        <w:t>48</w:t>
      </w:r>
      <w:r w:rsidR="004D217A">
        <w:rPr>
          <w:rFonts w:ascii="Arial" w:eastAsia="Arial" w:hAnsi="Arial" w:cs="Arial"/>
          <w:sz w:val="24"/>
          <w:szCs w:val="24"/>
        </w:rPr>
        <w:t>4</w:t>
      </w:r>
      <w:r>
        <w:rPr>
          <w:rFonts w:ascii="Arial" w:eastAsia="Arial" w:hAnsi="Arial" w:cs="Arial"/>
          <w:sz w:val="24"/>
          <w:szCs w:val="24"/>
        </w:rPr>
        <w:t xml:space="preserve"> registros corregidos.</w:t>
      </w:r>
    </w:p>
    <w:p w14:paraId="7A0D68CD" w14:textId="77777777" w:rsidR="00330DC3" w:rsidRDefault="00330DC3" w:rsidP="00330DC3">
      <w:pPr>
        <w:spacing w:before="60" w:after="40"/>
      </w:pPr>
      <w:r>
        <w:rPr>
          <w:rFonts w:ascii="Arial" w:eastAsia="Arial" w:hAnsi="Arial" w:cs="Arial"/>
          <w:b/>
          <w:bCs/>
          <w:sz w:val="24"/>
          <w:szCs w:val="24"/>
        </w:rPr>
        <w:t>RESULTADO</w:t>
      </w:r>
    </w:p>
    <w:p w14:paraId="6F7A7F79" w14:textId="53C8699C" w:rsidR="00330DC3" w:rsidRDefault="00330DC3" w:rsidP="005549BA">
      <w:pPr>
        <w:pStyle w:val="ListParagraph"/>
        <w:numPr>
          <w:ilvl w:val="0"/>
          <w:numId w:val="22"/>
        </w:numPr>
        <w:spacing w:after="40" w:line="240" w:lineRule="auto"/>
        <w:contextualSpacing w:val="0"/>
      </w:pPr>
      <w:proofErr w:type="spellStart"/>
      <w:r>
        <w:rPr>
          <w:rFonts w:ascii="Arial" w:eastAsia="Arial" w:hAnsi="Arial" w:cs="Arial"/>
          <w:b/>
          <w:bCs/>
          <w:sz w:val="24"/>
          <w:szCs w:val="24"/>
        </w:rPr>
        <w:t>CURPs</w:t>
      </w:r>
      <w:proofErr w:type="spellEnd"/>
      <w:r>
        <w:rPr>
          <w:rFonts w:ascii="Arial" w:eastAsia="Arial" w:hAnsi="Arial" w:cs="Arial"/>
          <w:b/>
          <w:bCs/>
          <w:sz w:val="24"/>
          <w:szCs w:val="24"/>
        </w:rPr>
        <w:t xml:space="preserve"> Corregidos: </w:t>
      </w:r>
      <w:r w:rsidR="004D217A">
        <w:rPr>
          <w:rFonts w:ascii="Arial" w:eastAsia="Arial" w:hAnsi="Arial" w:cs="Arial"/>
          <w:sz w:val="24"/>
          <w:szCs w:val="24"/>
        </w:rPr>
        <w:t>77</w:t>
      </w:r>
      <w:r>
        <w:rPr>
          <w:rFonts w:ascii="Arial" w:eastAsia="Arial" w:hAnsi="Arial" w:cs="Arial"/>
          <w:sz w:val="24"/>
          <w:szCs w:val="24"/>
        </w:rPr>
        <w:t xml:space="preserve"> </w:t>
      </w:r>
      <w:proofErr w:type="spellStart"/>
      <w:r>
        <w:rPr>
          <w:rFonts w:ascii="Arial" w:eastAsia="Arial" w:hAnsi="Arial" w:cs="Arial"/>
          <w:sz w:val="24"/>
          <w:szCs w:val="24"/>
        </w:rPr>
        <w:t>CURPs</w:t>
      </w:r>
      <w:proofErr w:type="spellEnd"/>
      <w:r>
        <w:rPr>
          <w:rFonts w:ascii="Arial" w:eastAsia="Arial" w:hAnsi="Arial" w:cs="Arial"/>
          <w:sz w:val="24"/>
          <w:szCs w:val="24"/>
        </w:rPr>
        <w:t xml:space="preserve"> únicos deformados recreados correctamente desde los datos del beneficiario, saneando </w:t>
      </w:r>
      <w:r w:rsidR="00F4494B">
        <w:rPr>
          <w:rFonts w:ascii="Arial" w:eastAsia="Arial" w:hAnsi="Arial" w:cs="Arial"/>
          <w:sz w:val="24"/>
          <w:szCs w:val="24"/>
        </w:rPr>
        <w:t>48</w:t>
      </w:r>
      <w:r w:rsidR="004D217A">
        <w:rPr>
          <w:rFonts w:ascii="Arial" w:eastAsia="Arial" w:hAnsi="Arial" w:cs="Arial"/>
          <w:sz w:val="24"/>
          <w:szCs w:val="24"/>
        </w:rPr>
        <w:t>4</w:t>
      </w:r>
      <w:r>
        <w:rPr>
          <w:rFonts w:ascii="Arial" w:eastAsia="Arial" w:hAnsi="Arial" w:cs="Arial"/>
          <w:sz w:val="24"/>
          <w:szCs w:val="24"/>
        </w:rPr>
        <w:t xml:space="preserve"> renglones del padrón </w:t>
      </w:r>
      <w:r w:rsidR="00E13F9E">
        <w:rPr>
          <w:rFonts w:ascii="Arial" w:eastAsia="Arial" w:hAnsi="Arial" w:cs="Arial"/>
          <w:sz w:val="24"/>
          <w:szCs w:val="24"/>
        </w:rPr>
        <w:t>2016</w:t>
      </w:r>
      <w:r>
        <w:rPr>
          <w:rFonts w:ascii="Arial" w:eastAsia="Arial" w:hAnsi="Arial" w:cs="Arial"/>
          <w:sz w:val="24"/>
          <w:szCs w:val="24"/>
        </w:rPr>
        <w:t xml:space="preserve"> y eliminando registros con CURP inválida del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final.</w:t>
      </w:r>
    </w:p>
    <w:p w14:paraId="497940AA" w14:textId="54D86150" w:rsidR="00330DC3" w:rsidRDefault="00330DC3" w:rsidP="005549BA">
      <w:pPr>
        <w:pStyle w:val="ListParagraph"/>
        <w:numPr>
          <w:ilvl w:val="0"/>
          <w:numId w:val="22"/>
        </w:numPr>
        <w:spacing w:after="40" w:line="240" w:lineRule="auto"/>
        <w:contextualSpacing w:val="0"/>
      </w:pPr>
      <w:r>
        <w:rPr>
          <w:rFonts w:ascii="Arial" w:eastAsia="Arial" w:hAnsi="Arial" w:cs="Arial"/>
          <w:b/>
          <w:bCs/>
          <w:sz w:val="24"/>
          <w:szCs w:val="24"/>
        </w:rPr>
        <w:t xml:space="preserve">Integridad del Padrón Garantizada: </w:t>
      </w:r>
      <w:proofErr w:type="spellStart"/>
      <w:r>
        <w:rPr>
          <w:rFonts w:ascii="Arial" w:eastAsia="Arial" w:hAnsi="Arial" w:cs="Arial"/>
          <w:sz w:val="24"/>
          <w:szCs w:val="24"/>
        </w:rPr>
        <w:t>Dataset</w:t>
      </w:r>
      <w:proofErr w:type="spellEnd"/>
      <w:r>
        <w:rPr>
          <w:rFonts w:ascii="Arial" w:eastAsia="Arial" w:hAnsi="Arial" w:cs="Arial"/>
          <w:sz w:val="24"/>
          <w:szCs w:val="24"/>
        </w:rPr>
        <w:t xml:space="preserve"> del ejercicio </w:t>
      </w:r>
      <w:r w:rsidR="00E13F9E">
        <w:rPr>
          <w:rFonts w:ascii="Arial" w:eastAsia="Arial" w:hAnsi="Arial" w:cs="Arial"/>
          <w:sz w:val="24"/>
          <w:szCs w:val="24"/>
        </w:rPr>
        <w:t>2016</w:t>
      </w:r>
      <w:r>
        <w:rPr>
          <w:rFonts w:ascii="Arial" w:eastAsia="Arial" w:hAnsi="Arial" w:cs="Arial"/>
          <w:sz w:val="24"/>
          <w:szCs w:val="24"/>
        </w:rPr>
        <w:t xml:space="preserve"> con la totalidad de </w:t>
      </w:r>
      <w:proofErr w:type="spellStart"/>
      <w:r>
        <w:rPr>
          <w:rFonts w:ascii="Arial" w:eastAsia="Arial" w:hAnsi="Arial" w:cs="Arial"/>
          <w:sz w:val="24"/>
          <w:szCs w:val="24"/>
        </w:rPr>
        <w:t>CURPs</w:t>
      </w:r>
      <w:proofErr w:type="spellEnd"/>
      <w:r>
        <w:rPr>
          <w:rFonts w:ascii="Arial" w:eastAsia="Arial" w:hAnsi="Arial" w:cs="Arial"/>
          <w:sz w:val="24"/>
          <w:szCs w:val="24"/>
        </w:rPr>
        <w:t xml:space="preserve"> alineados al estándar de 18 caracteres, en condiciones óptimas para la partición por Dependencia y la carga masiva al Portal PPABE.</w:t>
      </w:r>
    </w:p>
    <w:p w14:paraId="4BB28F67" w14:textId="2FB27C77" w:rsidR="00330DC3" w:rsidRDefault="004D217A" w:rsidP="00330DC3">
      <w:pPr>
        <w:spacing w:after="60"/>
        <w:jc w:val="center"/>
        <w:rPr>
          <w:rFonts w:ascii="Arial" w:eastAsia="Arial" w:hAnsi="Arial" w:cs="Arial"/>
          <w:b/>
          <w:bCs/>
          <w:sz w:val="24"/>
          <w:szCs w:val="24"/>
        </w:rPr>
      </w:pPr>
      <w:r>
        <w:rPr>
          <w:rFonts w:ascii="Arial" w:eastAsia="Arial" w:hAnsi="Arial" w:cs="Arial"/>
          <w:b/>
          <w:bCs/>
          <w:noProof/>
          <w:sz w:val="24"/>
          <w:szCs w:val="24"/>
        </w:rPr>
        <w:drawing>
          <wp:inline distT="0" distB="0" distL="0" distR="0" wp14:anchorId="6D5D9E72" wp14:editId="131D3BC2">
            <wp:extent cx="4680000" cy="1789287"/>
            <wp:effectExtent l="25400" t="25400" r="82550" b="90805"/>
            <wp:docPr id="71751740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17404" name="Picture 717517404"/>
                    <pic:cNvPicPr/>
                  </pic:nvPicPr>
                  <pic:blipFill>
                    <a:blip r:embed="rId38">
                      <a:extLst>
                        <a:ext uri="{28A0092B-C50C-407E-A947-70E740481C1C}">
                          <a14:useLocalDpi xmlns:a14="http://schemas.microsoft.com/office/drawing/2010/main" val="0"/>
                        </a:ext>
                      </a:extLst>
                    </a:blip>
                    <a:stretch>
                      <a:fillRect/>
                    </a:stretch>
                  </pic:blipFill>
                  <pic:spPr>
                    <a:xfrm>
                      <a:off x="0" y="0"/>
                      <a:ext cx="4680000" cy="1789287"/>
                    </a:xfrm>
                    <a:prstGeom prst="rect">
                      <a:avLst/>
                    </a:prstGeom>
                    <a:effectLst>
                      <a:outerShdw blurRad="50800" dist="38100" dir="2700000" algn="tl" rotWithShape="0">
                        <a:prstClr val="black">
                          <a:alpha val="40000"/>
                        </a:prstClr>
                      </a:outerShdw>
                    </a:effectLst>
                  </pic:spPr>
                </pic:pic>
              </a:graphicData>
            </a:graphic>
          </wp:inline>
        </w:drawing>
      </w:r>
    </w:p>
    <w:p w14:paraId="1C342D80" w14:textId="2F12C1F6" w:rsidR="00330DC3" w:rsidRDefault="00330DC3" w:rsidP="00330DC3">
      <w:pPr>
        <w:spacing w:after="60"/>
        <w:jc w:val="center"/>
        <w:rPr>
          <w:rFonts w:ascii="Arial" w:eastAsia="Arial" w:hAnsi="Arial" w:cs="Arial"/>
          <w:b/>
          <w:bCs/>
          <w:sz w:val="24"/>
          <w:szCs w:val="24"/>
        </w:rPr>
      </w:pPr>
    </w:p>
    <w:p w14:paraId="18C23B21" w14:textId="6D4F97B1" w:rsidR="00330DC3" w:rsidRDefault="00330DC3" w:rsidP="00330DC3">
      <w:pPr>
        <w:spacing w:after="60"/>
        <w:jc w:val="center"/>
        <w:rPr>
          <w:rFonts w:ascii="Arial" w:eastAsia="Arial" w:hAnsi="Arial" w:cs="Arial"/>
          <w:b/>
          <w:bCs/>
          <w:sz w:val="24"/>
          <w:szCs w:val="24"/>
        </w:rPr>
      </w:pPr>
    </w:p>
    <w:p w14:paraId="6E631A3B" w14:textId="5EE208E8" w:rsidR="00330DC3" w:rsidRDefault="00330DC3" w:rsidP="00330DC3">
      <w:pPr>
        <w:spacing w:after="60"/>
      </w:pPr>
      <w:r>
        <w:rPr>
          <w:rFonts w:ascii="Arial" w:eastAsia="Arial" w:hAnsi="Arial" w:cs="Arial"/>
          <w:b/>
          <w:bCs/>
          <w:sz w:val="24"/>
          <w:szCs w:val="24"/>
        </w:rPr>
        <w:t>PPABE-15</w:t>
      </w:r>
      <w:r w:rsidR="00CE5747">
        <w:rPr>
          <w:rFonts w:ascii="Arial" w:eastAsia="Arial" w:hAnsi="Arial" w:cs="Arial"/>
          <w:b/>
          <w:bCs/>
          <w:sz w:val="24"/>
          <w:szCs w:val="24"/>
        </w:rPr>
        <w:t>78</w:t>
      </w:r>
      <w:r>
        <w:rPr>
          <w:rFonts w:ascii="Arial" w:eastAsia="Arial" w:hAnsi="Arial" w:cs="Arial"/>
          <w:b/>
          <w:bCs/>
          <w:sz w:val="24"/>
          <w:szCs w:val="24"/>
        </w:rPr>
        <w:t xml:space="preserve">: Partición del Padrón </w:t>
      </w:r>
      <w:r w:rsidR="00E13F9E">
        <w:rPr>
          <w:rFonts w:ascii="Arial" w:eastAsia="Arial" w:hAnsi="Arial" w:cs="Arial"/>
          <w:b/>
          <w:bCs/>
          <w:sz w:val="24"/>
          <w:szCs w:val="24"/>
        </w:rPr>
        <w:t>2016</w:t>
      </w:r>
      <w:r>
        <w:rPr>
          <w:rFonts w:ascii="Arial" w:eastAsia="Arial" w:hAnsi="Arial" w:cs="Arial"/>
          <w:b/>
          <w:bCs/>
          <w:sz w:val="24"/>
          <w:szCs w:val="24"/>
        </w:rPr>
        <w:t xml:space="preserve"> Normalizado por Dependencia y Conversión a Formato XLSX para Carga Masiva</w:t>
      </w:r>
    </w:p>
    <w:p w14:paraId="6AF240F1" w14:textId="66E9C5A2" w:rsidR="00330DC3" w:rsidRDefault="00330DC3" w:rsidP="00330DC3">
      <w:pPr>
        <w:spacing w:after="60"/>
        <w:jc w:val="both"/>
      </w:pPr>
      <w:r>
        <w:rPr>
          <w:rFonts w:ascii="Arial" w:eastAsia="Arial" w:hAnsi="Arial" w:cs="Arial"/>
          <w:sz w:val="24"/>
          <w:szCs w:val="24"/>
        </w:rPr>
        <w:t xml:space="preserve">Etapa final del ciclo del ejercicio </w:t>
      </w:r>
      <w:r w:rsidR="00E13F9E">
        <w:rPr>
          <w:rFonts w:ascii="Arial" w:eastAsia="Arial" w:hAnsi="Arial" w:cs="Arial"/>
          <w:sz w:val="24"/>
          <w:szCs w:val="24"/>
        </w:rPr>
        <w:t>2016</w:t>
      </w:r>
      <w:r>
        <w:rPr>
          <w:rFonts w:ascii="Arial" w:eastAsia="Arial" w:hAnsi="Arial" w:cs="Arial"/>
          <w:sz w:val="24"/>
          <w:szCs w:val="24"/>
        </w:rPr>
        <w:t xml:space="preserve">: partición estratégica del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normalizado por unidad administrativa y generación de un archivo .xlsx independiente por </w:t>
      </w:r>
      <w:r>
        <w:rPr>
          <w:rFonts w:ascii="Arial" w:eastAsia="Arial" w:hAnsi="Arial" w:cs="Arial"/>
          <w:sz w:val="24"/>
          <w:szCs w:val="24"/>
        </w:rPr>
        <w:lastRenderedPageBreak/>
        <w:t xml:space="preserve">Dependencia, conforme al estándar requerido por el equipo de carga del Portal PPABE para la ingesta en el </w:t>
      </w:r>
      <w:proofErr w:type="spellStart"/>
      <w:r>
        <w:rPr>
          <w:rFonts w:ascii="Arial" w:eastAsia="Arial" w:hAnsi="Arial" w:cs="Arial"/>
          <w:sz w:val="24"/>
          <w:szCs w:val="24"/>
        </w:rPr>
        <w:t>Backend</w:t>
      </w:r>
      <w:proofErr w:type="spellEnd"/>
      <w:r>
        <w:rPr>
          <w:rFonts w:ascii="Arial" w:eastAsia="Arial" w:hAnsi="Arial" w:cs="Arial"/>
          <w:sz w:val="24"/>
          <w:szCs w:val="24"/>
        </w:rPr>
        <w:t>.</w:t>
      </w:r>
    </w:p>
    <w:p w14:paraId="6AB252F6" w14:textId="77777777" w:rsidR="00330DC3" w:rsidRDefault="00330DC3" w:rsidP="00330DC3">
      <w:pPr>
        <w:spacing w:before="60" w:after="40"/>
      </w:pPr>
      <w:r>
        <w:rPr>
          <w:rFonts w:ascii="Arial" w:eastAsia="Arial" w:hAnsi="Arial" w:cs="Arial"/>
          <w:b/>
          <w:bCs/>
          <w:sz w:val="24"/>
          <w:szCs w:val="24"/>
        </w:rPr>
        <w:t>Actividades Elaboradas:</w:t>
      </w:r>
    </w:p>
    <w:p w14:paraId="5625997B" w14:textId="5F14E346" w:rsidR="00330DC3" w:rsidRDefault="00330DC3" w:rsidP="005549BA">
      <w:pPr>
        <w:pStyle w:val="ListParagraph"/>
        <w:numPr>
          <w:ilvl w:val="0"/>
          <w:numId w:val="21"/>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 xml:space="preserve">Ejecución del motor de partición sobre el archivo normalizado del ejercicio </w:t>
      </w:r>
      <w:r w:rsidR="00E13F9E">
        <w:rPr>
          <w:rFonts w:ascii="Arial" w:eastAsia="Arial" w:hAnsi="Arial" w:cs="Arial"/>
          <w:sz w:val="24"/>
          <w:szCs w:val="24"/>
        </w:rPr>
        <w:t>2016</w:t>
      </w:r>
      <w:r>
        <w:rPr>
          <w:rFonts w:ascii="Arial" w:eastAsia="Arial" w:hAnsi="Arial" w:cs="Arial"/>
          <w:sz w:val="24"/>
          <w:szCs w:val="24"/>
        </w:rPr>
        <w:t>; escaneo de la columna Dependencia para identificar el universo de unidades administrativas presentes en el padrón.</w:t>
      </w:r>
    </w:p>
    <w:p w14:paraId="7B7DF605" w14:textId="77777777" w:rsidR="00330DC3" w:rsidRDefault="00330DC3" w:rsidP="005549BA">
      <w:pPr>
        <w:pStyle w:val="ListParagraph"/>
        <w:numPr>
          <w:ilvl w:val="0"/>
          <w:numId w:val="21"/>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 xml:space="preserve">Agrupación de registros por Dependencia y generación de un archivo .xlsx independiente para cada unidad detectada; preservación del encabezado de las 33 columnas en cada partición, sin alteraciones adicionales; archivos consolidados en el directorio de salida para una transferencia ordenada al equipo de </w:t>
      </w:r>
      <w:proofErr w:type="spellStart"/>
      <w:r>
        <w:rPr>
          <w:rFonts w:ascii="Arial" w:eastAsia="Arial" w:hAnsi="Arial" w:cs="Arial"/>
          <w:sz w:val="24"/>
          <w:szCs w:val="24"/>
        </w:rPr>
        <w:t>Backend</w:t>
      </w:r>
      <w:proofErr w:type="spellEnd"/>
      <w:r>
        <w:rPr>
          <w:rFonts w:ascii="Arial" w:eastAsia="Arial" w:hAnsi="Arial" w:cs="Arial"/>
          <w:sz w:val="24"/>
          <w:szCs w:val="24"/>
        </w:rPr>
        <w:t>.</w:t>
      </w:r>
    </w:p>
    <w:p w14:paraId="2A542510" w14:textId="77777777" w:rsidR="00330DC3" w:rsidRDefault="00330DC3" w:rsidP="005549BA">
      <w:pPr>
        <w:pStyle w:val="ListParagraph"/>
        <w:numPr>
          <w:ilvl w:val="0"/>
          <w:numId w:val="21"/>
        </w:numPr>
        <w:spacing w:after="40" w:line="240" w:lineRule="auto"/>
        <w:contextualSpacing w:val="0"/>
      </w:pPr>
      <w:r>
        <w:rPr>
          <w:rFonts w:ascii="Arial" w:eastAsia="Arial" w:hAnsi="Arial" w:cs="Arial"/>
          <w:b/>
          <w:bCs/>
          <w:sz w:val="24"/>
          <w:szCs w:val="24"/>
        </w:rPr>
        <w:t xml:space="preserve">Paso 3 · </w:t>
      </w:r>
      <w:r>
        <w:rPr>
          <w:rFonts w:ascii="Arial" w:eastAsia="Arial" w:hAnsi="Arial" w:cs="Arial"/>
          <w:sz w:val="24"/>
          <w:szCs w:val="24"/>
        </w:rPr>
        <w:t>Validación cruzada entre el total de registros del archivo fuente normalizado y suma de registros en los archivos generados, confirmando cero pérdidas y cero duplicidades; conversión CSV → XLSX realizada de forma nativa durante la partición.</w:t>
      </w:r>
    </w:p>
    <w:p w14:paraId="791EAB67" w14:textId="77777777" w:rsidR="00330DC3" w:rsidRDefault="00330DC3" w:rsidP="00330DC3">
      <w:pPr>
        <w:spacing w:before="60" w:after="40"/>
      </w:pPr>
      <w:r>
        <w:rPr>
          <w:rFonts w:ascii="Arial" w:eastAsia="Arial" w:hAnsi="Arial" w:cs="Arial"/>
          <w:b/>
          <w:bCs/>
          <w:sz w:val="24"/>
          <w:szCs w:val="24"/>
        </w:rPr>
        <w:t>RESULTADO</w:t>
      </w:r>
    </w:p>
    <w:p w14:paraId="28A29165" w14:textId="5BE02310" w:rsidR="00330DC3" w:rsidRDefault="00330DC3" w:rsidP="005549BA">
      <w:pPr>
        <w:pStyle w:val="ListParagraph"/>
        <w:numPr>
          <w:ilvl w:val="0"/>
          <w:numId w:val="21"/>
        </w:numPr>
        <w:spacing w:after="40" w:line="240" w:lineRule="auto"/>
        <w:contextualSpacing w:val="0"/>
      </w:pPr>
      <w:r>
        <w:rPr>
          <w:rFonts w:ascii="Arial" w:eastAsia="Arial" w:hAnsi="Arial" w:cs="Arial"/>
          <w:b/>
          <w:bCs/>
          <w:sz w:val="24"/>
          <w:szCs w:val="24"/>
        </w:rPr>
        <w:t xml:space="preserve">Padrón </w:t>
      </w:r>
      <w:r w:rsidR="00E13F9E">
        <w:rPr>
          <w:rFonts w:ascii="Arial" w:eastAsia="Arial" w:hAnsi="Arial" w:cs="Arial"/>
          <w:b/>
          <w:bCs/>
          <w:sz w:val="24"/>
          <w:szCs w:val="24"/>
        </w:rPr>
        <w:t>2016</w:t>
      </w:r>
      <w:r>
        <w:rPr>
          <w:rFonts w:ascii="Arial" w:eastAsia="Arial" w:hAnsi="Arial" w:cs="Arial"/>
          <w:b/>
          <w:bCs/>
          <w:sz w:val="24"/>
          <w:szCs w:val="24"/>
        </w:rPr>
        <w:t xml:space="preserve"> Particionado y Listo para Carga: </w:t>
      </w:r>
      <w:r>
        <w:rPr>
          <w:rFonts w:ascii="Arial" w:eastAsia="Arial" w:hAnsi="Arial" w:cs="Arial"/>
          <w:sz w:val="24"/>
          <w:szCs w:val="24"/>
        </w:rPr>
        <w:t xml:space="preserve">Conjunto de archivos .xlsx independientes por Dependencia, generados a partir del padrón normalizado y listos para la transferencia al equipo de PPABE </w:t>
      </w:r>
      <w:proofErr w:type="spellStart"/>
      <w:r>
        <w:rPr>
          <w:rFonts w:ascii="Arial" w:eastAsia="Arial" w:hAnsi="Arial" w:cs="Arial"/>
          <w:sz w:val="24"/>
          <w:szCs w:val="24"/>
        </w:rPr>
        <w:t>Backend</w:t>
      </w:r>
      <w:proofErr w:type="spellEnd"/>
      <w:r>
        <w:rPr>
          <w:rFonts w:ascii="Arial" w:eastAsia="Arial" w:hAnsi="Arial" w:cs="Arial"/>
          <w:sz w:val="24"/>
          <w:szCs w:val="24"/>
        </w:rPr>
        <w:t xml:space="preserve"> para la ingesta en el Portal.</w:t>
      </w:r>
    </w:p>
    <w:p w14:paraId="7FB096A5" w14:textId="6CDC3656" w:rsidR="00330DC3" w:rsidRPr="001944D7" w:rsidRDefault="00330DC3" w:rsidP="005549BA">
      <w:pPr>
        <w:pStyle w:val="ListParagraph"/>
        <w:numPr>
          <w:ilvl w:val="0"/>
          <w:numId w:val="21"/>
        </w:numPr>
        <w:spacing w:after="40" w:line="240" w:lineRule="auto"/>
        <w:contextualSpacing w:val="0"/>
      </w:pPr>
      <w:r>
        <w:rPr>
          <w:rFonts w:ascii="Arial" w:eastAsia="Arial" w:hAnsi="Arial" w:cs="Arial"/>
          <w:b/>
          <w:bCs/>
          <w:sz w:val="24"/>
          <w:szCs w:val="24"/>
        </w:rPr>
        <w:t xml:space="preserve">Cierre del Ciclo </w:t>
      </w:r>
      <w:r w:rsidR="00E13F9E">
        <w:rPr>
          <w:rFonts w:ascii="Arial" w:eastAsia="Arial" w:hAnsi="Arial" w:cs="Arial"/>
          <w:b/>
          <w:bCs/>
          <w:sz w:val="24"/>
          <w:szCs w:val="24"/>
        </w:rPr>
        <w:t>2016</w:t>
      </w:r>
      <w:r>
        <w:rPr>
          <w:rFonts w:ascii="Arial" w:eastAsia="Arial" w:hAnsi="Arial" w:cs="Arial"/>
          <w:b/>
          <w:bCs/>
          <w:sz w:val="24"/>
          <w:szCs w:val="24"/>
        </w:rPr>
        <w:t xml:space="preserve">: </w:t>
      </w:r>
      <w:r>
        <w:rPr>
          <w:rFonts w:ascii="Arial" w:eastAsia="Arial" w:hAnsi="Arial" w:cs="Arial"/>
          <w:sz w:val="24"/>
          <w:szCs w:val="24"/>
        </w:rPr>
        <w:t>Procesamiento integral concluido desde la extracción del Excel fuente hasta la entrega particionada por unidad administrativa, con el mismo estándar de calidad y trazabilidad establecido para los ciclos previos.</w:t>
      </w:r>
    </w:p>
    <w:p w14:paraId="349038AB" w14:textId="311CB5FA" w:rsidR="00330DC3" w:rsidRPr="00776FC6" w:rsidRDefault="00E65AF2" w:rsidP="00330DC3">
      <w:pPr>
        <w:spacing w:after="160" w:line="259" w:lineRule="auto"/>
        <w:jc w:val="center"/>
        <w:rPr>
          <w:rFonts w:ascii="Arial" w:hAnsi="Arial" w:cs="Arial"/>
          <w:b/>
          <w:sz w:val="24"/>
          <w:szCs w:val="20"/>
        </w:rPr>
      </w:pPr>
      <w:r>
        <w:rPr>
          <w:rFonts w:ascii="Arial" w:hAnsi="Arial" w:cs="Arial"/>
          <w:b/>
          <w:noProof/>
          <w:sz w:val="24"/>
          <w:szCs w:val="20"/>
        </w:rPr>
        <w:drawing>
          <wp:inline distT="0" distB="0" distL="0" distR="0" wp14:anchorId="357E0094" wp14:editId="3D5C0738">
            <wp:extent cx="4680000" cy="2066232"/>
            <wp:effectExtent l="25400" t="25400" r="82550" b="93345"/>
            <wp:docPr id="154640066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400662" name="Picture 1546400662"/>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680000" cy="2066232"/>
                    </a:xfrm>
                    <a:prstGeom prst="rect">
                      <a:avLst/>
                    </a:prstGeom>
                    <a:effectLst>
                      <a:outerShdw blurRad="50800" dist="38100" dir="2700000" algn="tl" rotWithShape="0">
                        <a:prstClr val="black">
                          <a:alpha val="40000"/>
                        </a:prstClr>
                      </a:outerShdw>
                    </a:effectLst>
                  </pic:spPr>
                </pic:pic>
              </a:graphicData>
            </a:graphic>
          </wp:inline>
        </w:drawing>
      </w:r>
    </w:p>
    <w:p w14:paraId="1BDAD45C" w14:textId="28E5BA6B" w:rsidR="00330DC3" w:rsidRDefault="00776FC6" w:rsidP="00330DC3">
      <w:pPr>
        <w:jc w:val="center"/>
        <w:rPr>
          <w:rFonts w:ascii="Arial" w:hAnsi="Arial" w:cs="Arial"/>
          <w:b/>
          <w:sz w:val="24"/>
          <w:szCs w:val="20"/>
          <w:lang w:val="es-MX"/>
        </w:rPr>
      </w:pPr>
      <w:r>
        <w:rPr>
          <w:rFonts w:ascii="Arial" w:hAnsi="Arial" w:cs="Arial"/>
          <w:b/>
          <w:noProof/>
          <w:sz w:val="24"/>
          <w:szCs w:val="20"/>
          <w:lang w:val="es-MX"/>
        </w:rPr>
        <w:lastRenderedPageBreak/>
        <w:drawing>
          <wp:inline distT="0" distB="0" distL="0" distR="0" wp14:anchorId="102D6D12" wp14:editId="39D23A47">
            <wp:extent cx="5040000" cy="2900937"/>
            <wp:effectExtent l="25400" t="25400" r="90805" b="83820"/>
            <wp:docPr id="48552257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22576" name="Picture 485522576"/>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040000" cy="2900937"/>
                    </a:xfrm>
                    <a:prstGeom prst="rect">
                      <a:avLst/>
                    </a:prstGeom>
                    <a:effectLst>
                      <a:outerShdw blurRad="50800" dist="38100" dir="2700000" algn="tl" rotWithShape="0">
                        <a:prstClr val="black">
                          <a:alpha val="40000"/>
                        </a:prstClr>
                      </a:outerShdw>
                    </a:effectLst>
                  </pic:spPr>
                </pic:pic>
              </a:graphicData>
            </a:graphic>
          </wp:inline>
        </w:drawing>
      </w:r>
    </w:p>
    <w:p w14:paraId="351197E7" w14:textId="77777777" w:rsidR="00330DC3" w:rsidRDefault="00330DC3" w:rsidP="00330DC3">
      <w:pPr>
        <w:rPr>
          <w:rFonts w:ascii="Arial" w:hAnsi="Arial" w:cs="Arial"/>
          <w:b/>
          <w:sz w:val="24"/>
          <w:szCs w:val="20"/>
          <w:lang w:val="es-MX"/>
        </w:rPr>
      </w:pPr>
    </w:p>
    <w:p w14:paraId="65E1A705" w14:textId="6A829630" w:rsidR="00AD6B2B" w:rsidRDefault="00AD6B2B" w:rsidP="00AD6B2B">
      <w:pPr>
        <w:jc w:val="center"/>
        <w:rPr>
          <w:rFonts w:ascii="Arial" w:hAnsi="Arial" w:cs="Arial"/>
          <w:b/>
          <w:sz w:val="24"/>
          <w:szCs w:val="20"/>
          <w:lang w:val="es-MX"/>
        </w:rPr>
      </w:pPr>
      <w:r w:rsidRPr="007E59F3">
        <w:rPr>
          <w:rFonts w:ascii="Arial" w:hAnsi="Arial" w:cs="Arial"/>
          <w:b/>
          <w:sz w:val="24"/>
          <w:szCs w:val="20"/>
          <w:lang w:val="es-MX"/>
        </w:rPr>
        <w:t>DATOS HISTÓRICOS 20</w:t>
      </w:r>
      <w:r>
        <w:rPr>
          <w:rFonts w:ascii="Arial" w:hAnsi="Arial" w:cs="Arial"/>
          <w:b/>
          <w:sz w:val="24"/>
          <w:szCs w:val="20"/>
          <w:lang w:val="es-MX"/>
        </w:rPr>
        <w:t>1</w:t>
      </w:r>
      <w:r w:rsidR="00DB3292">
        <w:rPr>
          <w:rFonts w:ascii="Arial" w:hAnsi="Arial" w:cs="Arial"/>
          <w:b/>
          <w:sz w:val="24"/>
          <w:szCs w:val="20"/>
          <w:lang w:val="es-MX"/>
        </w:rPr>
        <w:t>5</w:t>
      </w:r>
    </w:p>
    <w:p w14:paraId="5635B75D" w14:textId="4081691D" w:rsidR="00FA6DF5" w:rsidRPr="00787520" w:rsidRDefault="00FA6DF5" w:rsidP="00FA6DF5">
      <w:pPr>
        <w:rPr>
          <w:rFonts w:ascii="Arial" w:hAnsi="Arial" w:cs="Arial"/>
          <w:sz w:val="24"/>
          <w:szCs w:val="20"/>
          <w:lang w:val="es-MX"/>
        </w:rPr>
      </w:pPr>
      <w:r>
        <w:rPr>
          <w:rFonts w:ascii="Arial" w:hAnsi="Arial" w:cs="Arial"/>
          <w:b/>
          <w:sz w:val="24"/>
          <w:szCs w:val="20"/>
          <w:lang w:val="es-MX"/>
        </w:rPr>
        <w:t>PPABE-</w:t>
      </w:r>
      <w:r>
        <w:rPr>
          <w:rFonts w:ascii="Arial" w:eastAsia="Arial" w:hAnsi="Arial" w:cs="Arial"/>
          <w:b/>
          <w:bCs/>
          <w:sz w:val="24"/>
          <w:szCs w:val="24"/>
        </w:rPr>
        <w:t>1</w:t>
      </w:r>
      <w:r w:rsidR="00DB3292">
        <w:rPr>
          <w:rFonts w:ascii="Arial" w:eastAsia="Arial" w:hAnsi="Arial" w:cs="Arial"/>
          <w:b/>
          <w:bCs/>
          <w:sz w:val="24"/>
          <w:szCs w:val="24"/>
        </w:rPr>
        <w:t>793</w:t>
      </w:r>
      <w:r>
        <w:rPr>
          <w:rFonts w:ascii="Arial" w:hAnsi="Arial" w:cs="Arial"/>
          <w:b/>
          <w:sz w:val="24"/>
          <w:szCs w:val="20"/>
          <w:lang w:val="es-MX"/>
        </w:rPr>
        <w:t xml:space="preserve">: </w:t>
      </w:r>
      <w:r w:rsidRPr="007E138C">
        <w:rPr>
          <w:rFonts w:ascii="Arial" w:hAnsi="Arial" w:cs="Arial"/>
          <w:b/>
          <w:sz w:val="24"/>
          <w:szCs w:val="20"/>
          <w:lang w:val="es-MX"/>
        </w:rPr>
        <w:t xml:space="preserve">Detección de Estructura y Extracción del Excel Fuente — Ejercicio </w:t>
      </w:r>
      <w:r w:rsidR="00DB3292">
        <w:rPr>
          <w:rFonts w:ascii="Arial" w:hAnsi="Arial" w:cs="Arial"/>
          <w:b/>
          <w:sz w:val="24"/>
          <w:szCs w:val="20"/>
          <w:lang w:val="es-MX"/>
        </w:rPr>
        <w:t>2015</w:t>
      </w:r>
    </w:p>
    <w:p w14:paraId="65C853AF" w14:textId="60798BCF" w:rsidR="00FA6DF5" w:rsidRPr="00242BBA" w:rsidRDefault="00FA6DF5" w:rsidP="00FA6DF5">
      <w:pPr>
        <w:spacing w:after="60"/>
        <w:jc w:val="both"/>
      </w:pPr>
      <w:r>
        <w:rPr>
          <w:rFonts w:ascii="Arial" w:eastAsia="Arial" w:hAnsi="Arial" w:cs="Arial"/>
          <w:sz w:val="24"/>
          <w:szCs w:val="24"/>
        </w:rPr>
        <w:t xml:space="preserve">Inspección del archivo de Excel de la fuente del ejercicio </w:t>
      </w:r>
      <w:r w:rsidR="00DB3292">
        <w:rPr>
          <w:rFonts w:ascii="Arial" w:eastAsia="Arial" w:hAnsi="Arial" w:cs="Arial"/>
          <w:sz w:val="24"/>
          <w:szCs w:val="24"/>
        </w:rPr>
        <w:t>2015</w:t>
      </w:r>
      <w:r>
        <w:rPr>
          <w:rFonts w:ascii="Arial" w:eastAsia="Arial" w:hAnsi="Arial" w:cs="Arial"/>
          <w:sz w:val="24"/>
          <w:szCs w:val="24"/>
        </w:rPr>
        <w:t>. El archivo presentó una sola hoja con la totalidad de los registros, lo que permitió la extracción directa a CSV sin necesidad de un procedimiento de unificación.</w:t>
      </w:r>
    </w:p>
    <w:p w14:paraId="513F45CD" w14:textId="77777777" w:rsidR="00FA6DF5" w:rsidRDefault="00FA6DF5" w:rsidP="00FA6DF5">
      <w:pPr>
        <w:spacing w:before="60" w:after="40"/>
      </w:pPr>
      <w:r>
        <w:rPr>
          <w:rFonts w:ascii="Arial" w:eastAsia="Arial" w:hAnsi="Arial" w:cs="Arial"/>
          <w:b/>
          <w:bCs/>
          <w:sz w:val="24"/>
          <w:szCs w:val="24"/>
        </w:rPr>
        <w:t>Actividades Elaboradas:</w:t>
      </w:r>
    </w:p>
    <w:p w14:paraId="0365B287" w14:textId="2CC3BBB4" w:rsidR="00FA6DF5" w:rsidRDefault="00FA6DF5"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 xml:space="preserve">Apertura e inspección estructural del Excel </w:t>
      </w:r>
      <w:r w:rsidR="00DB3292">
        <w:rPr>
          <w:rFonts w:ascii="Arial" w:eastAsia="Arial" w:hAnsi="Arial" w:cs="Arial"/>
          <w:sz w:val="24"/>
          <w:szCs w:val="24"/>
        </w:rPr>
        <w:t>2015</w:t>
      </w:r>
      <w:r>
        <w:rPr>
          <w:rFonts w:ascii="Arial" w:eastAsia="Arial" w:hAnsi="Arial" w:cs="Arial"/>
          <w:sz w:val="24"/>
          <w:szCs w:val="24"/>
        </w:rPr>
        <w:t>; confirmación de la hoja única con los registros de beneficiarios.</w:t>
      </w:r>
    </w:p>
    <w:p w14:paraId="6F7E8B7B" w14:textId="0B8B3AE8" w:rsidR="00FA6DF5" w:rsidRDefault="00FA6DF5"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 xml:space="preserve">Exportación directa a </w:t>
      </w:r>
      <w:r w:rsidR="00DB3292">
        <w:rPr>
          <w:rFonts w:ascii="Arial" w:eastAsia="Arial" w:hAnsi="Arial" w:cs="Arial"/>
          <w:sz w:val="24"/>
          <w:szCs w:val="24"/>
        </w:rPr>
        <w:t>2015</w:t>
      </w:r>
      <w:r>
        <w:rPr>
          <w:rFonts w:ascii="Arial" w:eastAsia="Arial" w:hAnsi="Arial" w:cs="Arial"/>
          <w:sz w:val="24"/>
          <w:szCs w:val="24"/>
        </w:rPr>
        <w:t>.csv, preservando la codificación UTF-8 y los encabezados originales.</w:t>
      </w:r>
    </w:p>
    <w:p w14:paraId="64B9CE7D" w14:textId="77777777" w:rsidR="00FA6DF5" w:rsidRDefault="00FA6DF5"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3 · </w:t>
      </w:r>
      <w:r>
        <w:rPr>
          <w:rFonts w:ascii="Arial" w:eastAsia="Arial" w:hAnsi="Arial" w:cs="Arial"/>
          <w:sz w:val="24"/>
          <w:szCs w:val="24"/>
        </w:rPr>
        <w:t xml:space="preserve">Verificación del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resultante y confirmación del archivo.</w:t>
      </w:r>
    </w:p>
    <w:p w14:paraId="47338553" w14:textId="77777777" w:rsidR="00FA6DF5" w:rsidRDefault="00FA6DF5" w:rsidP="00FA6DF5">
      <w:pPr>
        <w:spacing w:before="60" w:after="40"/>
      </w:pPr>
      <w:r>
        <w:rPr>
          <w:rFonts w:ascii="Arial" w:eastAsia="Arial" w:hAnsi="Arial" w:cs="Arial"/>
          <w:b/>
          <w:bCs/>
          <w:sz w:val="24"/>
          <w:szCs w:val="24"/>
        </w:rPr>
        <w:t>RESULTADO</w:t>
      </w:r>
    </w:p>
    <w:p w14:paraId="1E8E9AEB" w14:textId="25D03930" w:rsidR="00FA6DF5" w:rsidRDefault="00FA6DF5" w:rsidP="005549BA">
      <w:pPr>
        <w:pStyle w:val="ListParagraph"/>
        <w:numPr>
          <w:ilvl w:val="0"/>
          <w:numId w:val="20"/>
        </w:numPr>
        <w:spacing w:after="40" w:line="240" w:lineRule="auto"/>
        <w:contextualSpacing w:val="0"/>
      </w:pPr>
      <w:proofErr w:type="spellStart"/>
      <w:r>
        <w:rPr>
          <w:rFonts w:ascii="Arial" w:eastAsia="Arial" w:hAnsi="Arial" w:cs="Arial"/>
          <w:b/>
          <w:bCs/>
          <w:sz w:val="24"/>
          <w:szCs w:val="24"/>
        </w:rPr>
        <w:t>Dataset</w:t>
      </w:r>
      <w:proofErr w:type="spellEnd"/>
      <w:r>
        <w:rPr>
          <w:rFonts w:ascii="Arial" w:eastAsia="Arial" w:hAnsi="Arial" w:cs="Arial"/>
          <w:b/>
          <w:bCs/>
          <w:sz w:val="24"/>
          <w:szCs w:val="24"/>
        </w:rPr>
        <w:t xml:space="preserve"> Listo: </w:t>
      </w:r>
      <w:r>
        <w:rPr>
          <w:rFonts w:ascii="Arial" w:eastAsia="Arial" w:hAnsi="Arial" w:cs="Arial"/>
          <w:sz w:val="24"/>
          <w:szCs w:val="24"/>
        </w:rPr>
        <w:t xml:space="preserve">Archivo único del ejercicio </w:t>
      </w:r>
      <w:r w:rsidR="00DB3292">
        <w:rPr>
          <w:rFonts w:ascii="Arial" w:eastAsia="Arial" w:hAnsi="Arial" w:cs="Arial"/>
          <w:sz w:val="24"/>
          <w:szCs w:val="24"/>
        </w:rPr>
        <w:t>2015</w:t>
      </w:r>
      <w:r>
        <w:rPr>
          <w:rFonts w:ascii="Arial" w:eastAsia="Arial" w:hAnsi="Arial" w:cs="Arial"/>
          <w:sz w:val="24"/>
          <w:szCs w:val="24"/>
        </w:rPr>
        <w:t>, extraído directamente del Excel fuente, con la integridad total de los registros confirmada.</w:t>
      </w:r>
    </w:p>
    <w:p w14:paraId="5FD9F413" w14:textId="77777777" w:rsidR="00FA6DF5" w:rsidRDefault="00FA6DF5" w:rsidP="005549BA">
      <w:pPr>
        <w:pStyle w:val="ListParagraph"/>
        <w:numPr>
          <w:ilvl w:val="0"/>
          <w:numId w:val="20"/>
        </w:numPr>
        <w:spacing w:after="40" w:line="240" w:lineRule="auto"/>
        <w:contextualSpacing w:val="0"/>
      </w:pPr>
      <w:r>
        <w:rPr>
          <w:rFonts w:ascii="Arial" w:eastAsia="Arial" w:hAnsi="Arial" w:cs="Arial"/>
          <w:b/>
          <w:bCs/>
          <w:sz w:val="24"/>
          <w:szCs w:val="24"/>
        </w:rPr>
        <w:t xml:space="preserve">Protocolo Aplicado: </w:t>
      </w:r>
      <w:r>
        <w:rPr>
          <w:rFonts w:ascii="Arial" w:eastAsia="Arial" w:hAnsi="Arial" w:cs="Arial"/>
          <w:sz w:val="24"/>
          <w:szCs w:val="24"/>
        </w:rPr>
        <w:t>Inspección estructural previa al pipeline ejecutada conforme al estándar institucional del repositorio.</w:t>
      </w:r>
    </w:p>
    <w:p w14:paraId="47755A6A" w14:textId="417DA923" w:rsidR="00FA6DF5" w:rsidRPr="00242BBA" w:rsidRDefault="00FA6DF5" w:rsidP="00FA6DF5">
      <w:pPr>
        <w:spacing w:after="160" w:line="259" w:lineRule="auto"/>
        <w:jc w:val="center"/>
        <w:rPr>
          <w:rFonts w:ascii="Arial" w:eastAsia="Times New Roman" w:hAnsi="Arial" w:cs="Arial"/>
          <w:noProof/>
          <w:sz w:val="24"/>
          <w:szCs w:val="24"/>
          <w:lang w:eastAsia="es-MX"/>
        </w:rPr>
      </w:pPr>
    </w:p>
    <w:p w14:paraId="7C1A625B" w14:textId="6ECA8B6E" w:rsidR="00FA6DF5" w:rsidRPr="0042450D" w:rsidRDefault="00DB3292" w:rsidP="00FA6DF5">
      <w:pPr>
        <w:spacing w:after="160" w:line="259" w:lineRule="auto"/>
        <w:jc w:val="center"/>
        <w:rPr>
          <w:rFonts w:ascii="Arial" w:eastAsia="Times New Roman" w:hAnsi="Arial" w:cs="Arial"/>
          <w:noProof/>
          <w:sz w:val="21"/>
          <w:szCs w:val="21"/>
          <w:lang w:val="es-MX" w:eastAsia="es-MX"/>
        </w:rPr>
      </w:pPr>
      <w:r>
        <w:rPr>
          <w:rFonts w:ascii="Arial" w:eastAsia="Times New Roman" w:hAnsi="Arial" w:cs="Arial"/>
          <w:noProof/>
          <w:sz w:val="21"/>
          <w:szCs w:val="21"/>
          <w:lang w:val="es-MX" w:eastAsia="es-MX"/>
        </w:rPr>
        <w:lastRenderedPageBreak/>
        <w:drawing>
          <wp:inline distT="0" distB="0" distL="0" distR="0" wp14:anchorId="6B53F6F7" wp14:editId="5F27BE6C">
            <wp:extent cx="4680000" cy="3656945"/>
            <wp:effectExtent l="0" t="0" r="0" b="1270"/>
            <wp:docPr id="135007769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77691" name="Picture 135007769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680000" cy="3656945"/>
                    </a:xfrm>
                    <a:prstGeom prst="rect">
                      <a:avLst/>
                    </a:prstGeom>
                  </pic:spPr>
                </pic:pic>
              </a:graphicData>
            </a:graphic>
          </wp:inline>
        </w:drawing>
      </w:r>
    </w:p>
    <w:p w14:paraId="1B3C32B3" w14:textId="08E128FE" w:rsidR="00FA6DF5" w:rsidRDefault="00FA6DF5" w:rsidP="00FA6DF5">
      <w:pPr>
        <w:spacing w:after="60"/>
      </w:pPr>
      <w:r>
        <w:rPr>
          <w:rFonts w:ascii="Arial" w:eastAsia="Arial" w:hAnsi="Arial" w:cs="Arial"/>
          <w:b/>
          <w:bCs/>
          <w:sz w:val="24"/>
          <w:szCs w:val="24"/>
        </w:rPr>
        <w:t>PPABE-1</w:t>
      </w:r>
      <w:r w:rsidR="00DB3292">
        <w:rPr>
          <w:rFonts w:ascii="Arial" w:eastAsia="Arial" w:hAnsi="Arial" w:cs="Arial"/>
          <w:b/>
          <w:bCs/>
          <w:sz w:val="24"/>
          <w:szCs w:val="24"/>
        </w:rPr>
        <w:t>794</w:t>
      </w:r>
      <w:r>
        <w:rPr>
          <w:rFonts w:ascii="Arial" w:eastAsia="Arial" w:hAnsi="Arial" w:cs="Arial"/>
          <w:b/>
          <w:bCs/>
          <w:sz w:val="24"/>
          <w:szCs w:val="24"/>
        </w:rPr>
        <w:t xml:space="preserve">: Depuración Estructural del Padrón </w:t>
      </w:r>
      <w:r w:rsidR="00DB3292">
        <w:rPr>
          <w:rFonts w:ascii="Arial" w:eastAsia="Arial" w:hAnsi="Arial" w:cs="Arial"/>
          <w:b/>
          <w:bCs/>
          <w:sz w:val="24"/>
          <w:szCs w:val="24"/>
        </w:rPr>
        <w:t>2015</w:t>
      </w:r>
      <w:r>
        <w:rPr>
          <w:rFonts w:ascii="Arial" w:eastAsia="Arial" w:hAnsi="Arial" w:cs="Arial"/>
          <w:b/>
          <w:bCs/>
          <w:sz w:val="24"/>
          <w:szCs w:val="24"/>
        </w:rPr>
        <w:t xml:space="preserve"> — Eliminación de Renglones en Blanco</w:t>
      </w:r>
    </w:p>
    <w:p w14:paraId="6F71B765" w14:textId="62E52D9C" w:rsidR="00FA6DF5" w:rsidRDefault="00FA6DF5" w:rsidP="00FA6DF5">
      <w:pPr>
        <w:spacing w:after="60"/>
        <w:jc w:val="both"/>
      </w:pPr>
      <w:r>
        <w:rPr>
          <w:rFonts w:ascii="Arial" w:eastAsia="Arial" w:hAnsi="Arial" w:cs="Arial"/>
          <w:sz w:val="24"/>
          <w:szCs w:val="24"/>
        </w:rPr>
        <w:t xml:space="preserve">Ejecución de la primera etapa del pipeline de limpieza para eliminar renglones completamente vacíos del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w:t>
      </w:r>
      <w:r w:rsidR="00DB3292">
        <w:rPr>
          <w:rFonts w:ascii="Arial" w:eastAsia="Arial" w:hAnsi="Arial" w:cs="Arial"/>
          <w:sz w:val="24"/>
          <w:szCs w:val="24"/>
        </w:rPr>
        <w:t>2015</w:t>
      </w:r>
      <w:r>
        <w:rPr>
          <w:rFonts w:ascii="Arial" w:eastAsia="Arial" w:hAnsi="Arial" w:cs="Arial"/>
          <w:sz w:val="24"/>
          <w:szCs w:val="24"/>
        </w:rPr>
        <w:t>, garantizando que solo ingresen registros con contenido real a las fases siguientes.</w:t>
      </w:r>
    </w:p>
    <w:p w14:paraId="78958AA2" w14:textId="77777777" w:rsidR="00FA6DF5" w:rsidRDefault="00FA6DF5" w:rsidP="00FA6DF5">
      <w:pPr>
        <w:spacing w:before="60" w:after="40"/>
      </w:pPr>
      <w:r>
        <w:rPr>
          <w:rFonts w:ascii="Arial" w:eastAsia="Arial" w:hAnsi="Arial" w:cs="Arial"/>
          <w:b/>
          <w:bCs/>
          <w:sz w:val="24"/>
          <w:szCs w:val="24"/>
        </w:rPr>
        <w:t>Actividades Elaboradas:</w:t>
      </w:r>
    </w:p>
    <w:p w14:paraId="1BF46D41" w14:textId="487E1BAB" w:rsidR="00FA6DF5" w:rsidRDefault="00FA6DF5"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 xml:space="preserve">Ejecución de clean_0: eliminación de renglones en blanco del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w:t>
      </w:r>
      <w:r w:rsidR="00DB3292">
        <w:rPr>
          <w:rFonts w:ascii="Arial" w:eastAsia="Arial" w:hAnsi="Arial" w:cs="Arial"/>
          <w:sz w:val="24"/>
          <w:szCs w:val="24"/>
        </w:rPr>
        <w:t>2015</w:t>
      </w:r>
      <w:r>
        <w:rPr>
          <w:rFonts w:ascii="Arial" w:eastAsia="Arial" w:hAnsi="Arial" w:cs="Arial"/>
          <w:sz w:val="24"/>
          <w:szCs w:val="24"/>
        </w:rPr>
        <w:t>.</w:t>
      </w:r>
    </w:p>
    <w:p w14:paraId="0B100898" w14:textId="77777777" w:rsidR="00FA6DF5" w:rsidRDefault="00FA6DF5"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El archivo fuente se preserva como respaldo para la trazabilidad.</w:t>
      </w:r>
    </w:p>
    <w:p w14:paraId="0126689E" w14:textId="77777777" w:rsidR="00FA6DF5" w:rsidRDefault="00FA6DF5"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3 · </w:t>
      </w:r>
      <w:r>
        <w:rPr>
          <w:rFonts w:ascii="Arial" w:eastAsia="Arial" w:hAnsi="Arial" w:cs="Arial"/>
          <w:sz w:val="24"/>
          <w:szCs w:val="24"/>
        </w:rPr>
        <w:t>Reporte en la consola: total de renglones originales, renglones eliminados y registros válidos conservados.</w:t>
      </w:r>
    </w:p>
    <w:p w14:paraId="39882E1F" w14:textId="77777777" w:rsidR="00FA6DF5" w:rsidRDefault="00FA6DF5" w:rsidP="00FA6DF5">
      <w:pPr>
        <w:spacing w:before="60" w:after="40"/>
      </w:pPr>
      <w:r>
        <w:rPr>
          <w:rFonts w:ascii="Arial" w:eastAsia="Arial" w:hAnsi="Arial" w:cs="Arial"/>
          <w:b/>
          <w:bCs/>
          <w:sz w:val="24"/>
          <w:szCs w:val="24"/>
        </w:rPr>
        <w:t>RESULTADO</w:t>
      </w:r>
    </w:p>
    <w:p w14:paraId="385E21FF" w14:textId="580E174C" w:rsidR="00FA6DF5" w:rsidRDefault="00FA6DF5" w:rsidP="005549BA">
      <w:pPr>
        <w:pStyle w:val="ListParagraph"/>
        <w:numPr>
          <w:ilvl w:val="0"/>
          <w:numId w:val="20"/>
        </w:numPr>
        <w:spacing w:after="40" w:line="240" w:lineRule="auto"/>
        <w:contextualSpacing w:val="0"/>
      </w:pPr>
      <w:proofErr w:type="spellStart"/>
      <w:r>
        <w:rPr>
          <w:rFonts w:ascii="Arial" w:eastAsia="Arial" w:hAnsi="Arial" w:cs="Arial"/>
          <w:b/>
          <w:bCs/>
          <w:sz w:val="24"/>
          <w:szCs w:val="24"/>
        </w:rPr>
        <w:t>Dataset</w:t>
      </w:r>
      <w:proofErr w:type="spellEnd"/>
      <w:r>
        <w:rPr>
          <w:rFonts w:ascii="Arial" w:eastAsia="Arial" w:hAnsi="Arial" w:cs="Arial"/>
          <w:b/>
          <w:bCs/>
          <w:sz w:val="24"/>
          <w:szCs w:val="24"/>
        </w:rPr>
        <w:t xml:space="preserve"> Depurado: </w:t>
      </w:r>
      <w:r>
        <w:rPr>
          <w:rFonts w:ascii="Arial" w:eastAsia="Arial" w:hAnsi="Arial" w:cs="Arial"/>
          <w:sz w:val="24"/>
          <w:szCs w:val="24"/>
        </w:rPr>
        <w:t xml:space="preserve">Archivo </w:t>
      </w:r>
      <w:r w:rsidR="00DB3292">
        <w:rPr>
          <w:rFonts w:ascii="Arial" w:eastAsia="Arial" w:hAnsi="Arial" w:cs="Arial"/>
          <w:sz w:val="24"/>
          <w:szCs w:val="24"/>
        </w:rPr>
        <w:t>2015</w:t>
      </w:r>
      <w:r>
        <w:rPr>
          <w:rFonts w:ascii="Arial" w:eastAsia="Arial" w:hAnsi="Arial" w:cs="Arial"/>
          <w:sz w:val="24"/>
          <w:szCs w:val="24"/>
        </w:rPr>
        <w:t xml:space="preserve"> libre de renglones estructuralmente vacíos, con un conteo que refleja exclusivamente a beneficiarios reales del padrón.</w:t>
      </w:r>
    </w:p>
    <w:p w14:paraId="0E4B0490" w14:textId="77777777" w:rsidR="00FA6DF5" w:rsidRDefault="00FA6DF5" w:rsidP="005549BA">
      <w:pPr>
        <w:pStyle w:val="ListParagraph"/>
        <w:numPr>
          <w:ilvl w:val="0"/>
          <w:numId w:val="20"/>
        </w:numPr>
        <w:spacing w:after="40" w:line="240" w:lineRule="auto"/>
        <w:contextualSpacing w:val="0"/>
      </w:pPr>
      <w:r>
        <w:rPr>
          <w:rFonts w:ascii="Arial" w:eastAsia="Arial" w:hAnsi="Arial" w:cs="Arial"/>
          <w:b/>
          <w:bCs/>
          <w:sz w:val="24"/>
          <w:szCs w:val="24"/>
        </w:rPr>
        <w:t xml:space="preserve">Pipeline Estandarizado: </w:t>
      </w:r>
      <w:r>
        <w:rPr>
          <w:rFonts w:ascii="Arial" w:eastAsia="Arial" w:hAnsi="Arial" w:cs="Arial"/>
          <w:sz w:val="24"/>
          <w:szCs w:val="24"/>
        </w:rPr>
        <w:t xml:space="preserve">Primera etapa del pipeline secuencial </w:t>
      </w:r>
      <w:proofErr w:type="spellStart"/>
      <w:r>
        <w:rPr>
          <w:rFonts w:ascii="Arial" w:eastAsia="Arial" w:hAnsi="Arial" w:cs="Arial"/>
          <w:sz w:val="24"/>
          <w:szCs w:val="24"/>
        </w:rPr>
        <w:t>clean</w:t>
      </w:r>
      <w:proofErr w:type="spellEnd"/>
      <w:r>
        <w:rPr>
          <w:rFonts w:ascii="Arial" w:eastAsia="Arial" w:hAnsi="Arial" w:cs="Arial"/>
          <w:sz w:val="24"/>
          <w:szCs w:val="24"/>
        </w:rPr>
        <w:t>_[N], consolidada con una orden de ejecución reproducible.</w:t>
      </w:r>
    </w:p>
    <w:p w14:paraId="6EFAC261" w14:textId="75323613" w:rsidR="00FA6DF5" w:rsidRDefault="00DB3292" w:rsidP="00FA6DF5">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225179F4" wp14:editId="1D5EF69E">
            <wp:extent cx="4680000" cy="713809"/>
            <wp:effectExtent l="25400" t="25400" r="82550" b="86360"/>
            <wp:docPr id="55387391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73914" name="Picture 553873914"/>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680000" cy="713809"/>
                    </a:xfrm>
                    <a:prstGeom prst="rect">
                      <a:avLst/>
                    </a:prstGeom>
                    <a:effectLst>
                      <a:outerShdw blurRad="50800" dist="38100" dir="2700000" algn="tl" rotWithShape="0">
                        <a:prstClr val="black">
                          <a:alpha val="40000"/>
                        </a:prstClr>
                      </a:outerShdw>
                    </a:effectLst>
                  </pic:spPr>
                </pic:pic>
              </a:graphicData>
            </a:graphic>
          </wp:inline>
        </w:drawing>
      </w:r>
    </w:p>
    <w:p w14:paraId="24FFFAAD" w14:textId="77777777" w:rsidR="00FA6DF5" w:rsidRDefault="00FA6DF5" w:rsidP="00FA6DF5">
      <w:pPr>
        <w:spacing w:after="160" w:line="259" w:lineRule="auto"/>
        <w:jc w:val="center"/>
        <w:rPr>
          <w:rFonts w:ascii="Arial" w:eastAsia="Times New Roman" w:hAnsi="Arial" w:cs="Arial"/>
          <w:noProof/>
          <w:sz w:val="24"/>
          <w:szCs w:val="24"/>
          <w:lang w:val="es-MX" w:eastAsia="es-MX"/>
        </w:rPr>
      </w:pPr>
    </w:p>
    <w:p w14:paraId="0B408702" w14:textId="4287A95E" w:rsidR="00FA6DF5" w:rsidRDefault="00FA6DF5" w:rsidP="00FA6DF5">
      <w:pPr>
        <w:spacing w:after="60"/>
      </w:pPr>
      <w:r>
        <w:rPr>
          <w:rFonts w:ascii="Arial" w:eastAsia="Arial" w:hAnsi="Arial" w:cs="Arial"/>
          <w:b/>
          <w:bCs/>
          <w:sz w:val="24"/>
          <w:szCs w:val="24"/>
        </w:rPr>
        <w:t>PPABE-1</w:t>
      </w:r>
      <w:r w:rsidR="00DB3292">
        <w:rPr>
          <w:rFonts w:ascii="Arial" w:eastAsia="Arial" w:hAnsi="Arial" w:cs="Arial"/>
          <w:b/>
          <w:bCs/>
          <w:sz w:val="24"/>
          <w:szCs w:val="24"/>
        </w:rPr>
        <w:t>795</w:t>
      </w:r>
      <w:r>
        <w:rPr>
          <w:rFonts w:ascii="Arial" w:eastAsia="Arial" w:hAnsi="Arial" w:cs="Arial"/>
          <w:b/>
          <w:bCs/>
          <w:sz w:val="24"/>
          <w:szCs w:val="24"/>
        </w:rPr>
        <w:t xml:space="preserve">: Limpieza de Caracteres Especiales del Padrón </w:t>
      </w:r>
      <w:r w:rsidR="00DB3292">
        <w:rPr>
          <w:rFonts w:ascii="Arial" w:eastAsia="Arial" w:hAnsi="Arial" w:cs="Arial"/>
          <w:b/>
          <w:bCs/>
          <w:sz w:val="24"/>
          <w:szCs w:val="24"/>
        </w:rPr>
        <w:t>2015</w:t>
      </w:r>
      <w:r>
        <w:rPr>
          <w:rFonts w:ascii="Arial" w:eastAsia="Arial" w:hAnsi="Arial" w:cs="Arial"/>
          <w:b/>
          <w:bCs/>
          <w:sz w:val="24"/>
          <w:szCs w:val="24"/>
        </w:rPr>
        <w:t xml:space="preserve"> — Sustitución de Secuencias Unicode Corruptas</w:t>
      </w:r>
    </w:p>
    <w:p w14:paraId="45880821" w14:textId="1D33A2F0" w:rsidR="00FA6DF5" w:rsidRDefault="00FA6DF5" w:rsidP="00FA6DF5">
      <w:pPr>
        <w:spacing w:after="60"/>
        <w:jc w:val="both"/>
      </w:pPr>
      <w:r>
        <w:rPr>
          <w:rFonts w:ascii="Arial" w:eastAsia="Arial" w:hAnsi="Arial" w:cs="Arial"/>
          <w:sz w:val="24"/>
          <w:szCs w:val="24"/>
        </w:rPr>
        <w:t xml:space="preserve">Ejecución de la segunda etapa del pipeline, aplicando el diccionario de sustituciones sobre los campos de texto del padrón </w:t>
      </w:r>
      <w:r w:rsidR="00DB3292">
        <w:rPr>
          <w:rFonts w:ascii="Arial" w:eastAsia="Arial" w:hAnsi="Arial" w:cs="Arial"/>
          <w:sz w:val="24"/>
          <w:szCs w:val="24"/>
        </w:rPr>
        <w:t>2015</w:t>
      </w:r>
      <w:r>
        <w:rPr>
          <w:rFonts w:ascii="Arial" w:eastAsia="Arial" w:hAnsi="Arial" w:cs="Arial"/>
          <w:sz w:val="24"/>
          <w:szCs w:val="24"/>
        </w:rPr>
        <w:t>, en particular los datos de domicilio, para restaurar caracteres del español corruptos.</w:t>
      </w:r>
    </w:p>
    <w:p w14:paraId="0EACC0DE" w14:textId="77777777" w:rsidR="00FA6DF5" w:rsidRDefault="00FA6DF5" w:rsidP="00FA6DF5">
      <w:pPr>
        <w:spacing w:before="60" w:after="40"/>
      </w:pPr>
      <w:r>
        <w:rPr>
          <w:rFonts w:ascii="Arial" w:eastAsia="Arial" w:hAnsi="Arial" w:cs="Arial"/>
          <w:b/>
          <w:bCs/>
          <w:sz w:val="24"/>
          <w:szCs w:val="24"/>
        </w:rPr>
        <w:t>Actividades Elaboradas:</w:t>
      </w:r>
    </w:p>
    <w:p w14:paraId="146FC730" w14:textId="1FB2B9BE" w:rsidR="00FA6DF5" w:rsidRDefault="00FA6DF5" w:rsidP="005549BA">
      <w:pPr>
        <w:pStyle w:val="ListParagraph"/>
        <w:numPr>
          <w:ilvl w:val="0"/>
          <w:numId w:val="15"/>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 xml:space="preserve">La ejecución de clean_1 elimina o transforma caracteres especiales en el data set depurado del ejercicio </w:t>
      </w:r>
      <w:r w:rsidR="00DB3292">
        <w:rPr>
          <w:rFonts w:ascii="Arial" w:eastAsia="Arial" w:hAnsi="Arial" w:cs="Arial"/>
          <w:sz w:val="24"/>
          <w:szCs w:val="24"/>
        </w:rPr>
        <w:t>2015</w:t>
      </w:r>
      <w:r>
        <w:rPr>
          <w:rFonts w:ascii="Arial" w:eastAsia="Arial" w:hAnsi="Arial" w:cs="Arial"/>
          <w:sz w:val="24"/>
          <w:szCs w:val="24"/>
        </w:rPr>
        <w:t>; se aplica el diccionario de sustituciones a partir de patrones detectados previamente.</w:t>
      </w:r>
    </w:p>
    <w:p w14:paraId="1F393B4E" w14:textId="77777777" w:rsidR="00FA6DF5" w:rsidRDefault="00FA6DF5" w:rsidP="005549BA">
      <w:pPr>
        <w:pStyle w:val="ListParagraph"/>
        <w:numPr>
          <w:ilvl w:val="0"/>
          <w:numId w:val="15"/>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 xml:space="preserve">Transformaciones del Bloque 1 (multi-carácter): secuencias \u00c3\u00a1 → Á, \u00c3\u00a9 → É, \u00c3\u00ad → Í. Bloque 2 (carácter único): apóstrofos tipográficos → Ñ, comillas tipográficas → </w:t>
      </w:r>
      <w:proofErr w:type="spellStart"/>
      <w:r>
        <w:rPr>
          <w:rFonts w:ascii="Arial" w:eastAsia="Arial" w:hAnsi="Arial" w:cs="Arial"/>
          <w:sz w:val="24"/>
          <w:szCs w:val="24"/>
        </w:rPr>
        <w:t>Ó</w:t>
      </w:r>
      <w:proofErr w:type="spellEnd"/>
      <w:r>
        <w:rPr>
          <w:rFonts w:ascii="Arial" w:eastAsia="Arial" w:hAnsi="Arial" w:cs="Arial"/>
          <w:sz w:val="24"/>
          <w:szCs w:val="24"/>
        </w:rPr>
        <w:t>, bytes C1 (\x81, \x8D, \x90) → letras españolas; eliminación de BOM, llaves y barras residuales.</w:t>
      </w:r>
    </w:p>
    <w:p w14:paraId="71A4E205" w14:textId="74066BD7" w:rsidR="00FA6DF5" w:rsidRDefault="00FA6DF5" w:rsidP="005549BA">
      <w:pPr>
        <w:pStyle w:val="ListParagraph"/>
        <w:numPr>
          <w:ilvl w:val="0"/>
          <w:numId w:val="15"/>
        </w:numPr>
        <w:spacing w:after="40" w:line="240" w:lineRule="auto"/>
        <w:contextualSpacing w:val="0"/>
      </w:pPr>
      <w:r>
        <w:rPr>
          <w:rFonts w:ascii="Arial" w:eastAsia="Arial" w:hAnsi="Arial" w:cs="Arial"/>
          <w:b/>
          <w:bCs/>
          <w:sz w:val="24"/>
          <w:szCs w:val="24"/>
        </w:rPr>
        <w:t xml:space="preserve">Paso 3 · </w:t>
      </w:r>
      <w:r>
        <w:rPr>
          <w:rFonts w:ascii="Arial" w:eastAsia="Arial" w:hAnsi="Arial" w:cs="Arial"/>
          <w:sz w:val="24"/>
          <w:szCs w:val="24"/>
        </w:rPr>
        <w:t xml:space="preserve">Generación del archivo </w:t>
      </w:r>
      <w:r w:rsidR="00DB3292">
        <w:rPr>
          <w:rFonts w:ascii="Arial" w:eastAsia="Arial" w:hAnsi="Arial" w:cs="Arial"/>
          <w:sz w:val="24"/>
          <w:szCs w:val="24"/>
        </w:rPr>
        <w:t>2015</w:t>
      </w:r>
      <w:r>
        <w:rPr>
          <w:rFonts w:ascii="Arial" w:eastAsia="Arial" w:hAnsi="Arial" w:cs="Arial"/>
          <w:sz w:val="24"/>
          <w:szCs w:val="24"/>
        </w:rPr>
        <w:t xml:space="preserve">_chars.csv; reporte ejecutivo con el total de sustituciones realizadas en el </w:t>
      </w:r>
      <w:proofErr w:type="spellStart"/>
      <w:r>
        <w:rPr>
          <w:rFonts w:ascii="Arial" w:eastAsia="Arial" w:hAnsi="Arial" w:cs="Arial"/>
          <w:sz w:val="24"/>
          <w:szCs w:val="24"/>
        </w:rPr>
        <w:t>dataset</w:t>
      </w:r>
      <w:proofErr w:type="spellEnd"/>
      <w:r>
        <w:rPr>
          <w:rFonts w:ascii="Arial" w:eastAsia="Arial" w:hAnsi="Arial" w:cs="Arial"/>
          <w:sz w:val="24"/>
          <w:szCs w:val="24"/>
        </w:rPr>
        <w:t>.</w:t>
      </w:r>
    </w:p>
    <w:p w14:paraId="5D7FCCFB" w14:textId="77777777" w:rsidR="00FA6DF5" w:rsidRDefault="00FA6DF5" w:rsidP="00FA6DF5">
      <w:pPr>
        <w:spacing w:before="60" w:after="40"/>
      </w:pPr>
      <w:r>
        <w:rPr>
          <w:rFonts w:ascii="Arial" w:eastAsia="Arial" w:hAnsi="Arial" w:cs="Arial"/>
          <w:b/>
          <w:bCs/>
          <w:sz w:val="24"/>
          <w:szCs w:val="24"/>
        </w:rPr>
        <w:t>RESULTADO</w:t>
      </w:r>
    </w:p>
    <w:p w14:paraId="0AE79A12" w14:textId="59891E58" w:rsidR="00FA6DF5" w:rsidRDefault="00FA6DF5" w:rsidP="005549BA">
      <w:pPr>
        <w:pStyle w:val="ListParagraph"/>
        <w:numPr>
          <w:ilvl w:val="0"/>
          <w:numId w:val="15"/>
        </w:numPr>
        <w:spacing w:after="40" w:line="240" w:lineRule="auto"/>
        <w:contextualSpacing w:val="0"/>
      </w:pPr>
      <w:proofErr w:type="spellStart"/>
      <w:r>
        <w:rPr>
          <w:rFonts w:ascii="Arial" w:eastAsia="Arial" w:hAnsi="Arial" w:cs="Arial"/>
          <w:b/>
          <w:bCs/>
          <w:sz w:val="24"/>
          <w:szCs w:val="24"/>
        </w:rPr>
        <w:t>Dataset</w:t>
      </w:r>
      <w:proofErr w:type="spellEnd"/>
      <w:r>
        <w:rPr>
          <w:rFonts w:ascii="Arial" w:eastAsia="Arial" w:hAnsi="Arial" w:cs="Arial"/>
          <w:b/>
          <w:bCs/>
          <w:sz w:val="24"/>
          <w:szCs w:val="24"/>
        </w:rPr>
        <w:t xml:space="preserve"> Saneado: </w:t>
      </w:r>
      <w:r>
        <w:rPr>
          <w:rFonts w:ascii="Arial" w:eastAsia="Arial" w:hAnsi="Arial" w:cs="Arial"/>
          <w:sz w:val="24"/>
          <w:szCs w:val="24"/>
        </w:rPr>
        <w:t xml:space="preserve">Archivo </w:t>
      </w:r>
      <w:r w:rsidR="00DB3292">
        <w:rPr>
          <w:rFonts w:ascii="Arial" w:eastAsia="Arial" w:hAnsi="Arial" w:cs="Arial"/>
          <w:sz w:val="24"/>
          <w:szCs w:val="24"/>
        </w:rPr>
        <w:t>2015</w:t>
      </w:r>
      <w:r>
        <w:rPr>
          <w:rFonts w:ascii="Arial" w:eastAsia="Arial" w:hAnsi="Arial" w:cs="Arial"/>
          <w:sz w:val="24"/>
          <w:szCs w:val="24"/>
        </w:rPr>
        <w:t xml:space="preserve"> libre de caracteres Unicode corruptos, con las letras acentuadas del español restauradas y sin pérdida de información.</w:t>
      </w:r>
    </w:p>
    <w:p w14:paraId="720E52B1" w14:textId="77777777" w:rsidR="00FA6DF5" w:rsidRPr="00242BBA" w:rsidRDefault="00FA6DF5" w:rsidP="005549BA">
      <w:pPr>
        <w:pStyle w:val="ListParagraph"/>
        <w:numPr>
          <w:ilvl w:val="0"/>
          <w:numId w:val="15"/>
        </w:numPr>
        <w:spacing w:after="40" w:line="240" w:lineRule="auto"/>
        <w:contextualSpacing w:val="0"/>
      </w:pPr>
      <w:r>
        <w:rPr>
          <w:rFonts w:ascii="Arial" w:eastAsia="Arial" w:hAnsi="Arial" w:cs="Arial"/>
          <w:b/>
          <w:bCs/>
          <w:sz w:val="24"/>
          <w:szCs w:val="24"/>
        </w:rPr>
        <w:t xml:space="preserve">Continuidad del Pipeline: </w:t>
      </w:r>
      <w:r>
        <w:rPr>
          <w:rFonts w:ascii="Arial" w:eastAsia="Arial" w:hAnsi="Arial" w:cs="Arial"/>
          <w:sz w:val="24"/>
          <w:szCs w:val="24"/>
        </w:rPr>
        <w:t>Segunda etapa ejecutada con éxito; archivo en condiciones óptimas para la limpieza de caracteres invisibles.</w:t>
      </w:r>
    </w:p>
    <w:p w14:paraId="2A874C4F" w14:textId="77D70157" w:rsidR="00FA6DF5" w:rsidRDefault="00DB3292" w:rsidP="00FA6DF5">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0E5B6D1B" wp14:editId="3D5267A5">
            <wp:extent cx="4680000" cy="410916"/>
            <wp:effectExtent l="25400" t="25400" r="82550" b="84455"/>
            <wp:docPr id="138518246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182464" name="Picture 138518246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680000" cy="410916"/>
                    </a:xfrm>
                    <a:prstGeom prst="rect">
                      <a:avLst/>
                    </a:prstGeom>
                    <a:effectLst>
                      <a:outerShdw blurRad="50800" dist="38100" dir="2700000" algn="tl" rotWithShape="0">
                        <a:prstClr val="black">
                          <a:alpha val="40000"/>
                        </a:prstClr>
                      </a:outerShdw>
                    </a:effectLst>
                  </pic:spPr>
                </pic:pic>
              </a:graphicData>
            </a:graphic>
          </wp:inline>
        </w:drawing>
      </w:r>
    </w:p>
    <w:p w14:paraId="23873DDB" w14:textId="77777777" w:rsidR="00FA6DF5" w:rsidRDefault="00FA6DF5" w:rsidP="00051BB1">
      <w:pPr>
        <w:rPr>
          <w:rFonts w:ascii="Arial" w:eastAsia="Times New Roman" w:hAnsi="Arial" w:cs="Arial"/>
          <w:noProof/>
          <w:sz w:val="24"/>
          <w:szCs w:val="24"/>
          <w:lang w:val="es-MX" w:eastAsia="es-MX"/>
        </w:rPr>
      </w:pPr>
    </w:p>
    <w:p w14:paraId="165CB528" w14:textId="1B53060E" w:rsidR="00FA6DF5" w:rsidRDefault="00FA6DF5" w:rsidP="00FA6DF5">
      <w:pPr>
        <w:spacing w:after="60"/>
      </w:pPr>
      <w:r>
        <w:rPr>
          <w:rFonts w:ascii="Arial" w:eastAsia="Arial" w:hAnsi="Arial" w:cs="Arial"/>
          <w:b/>
          <w:bCs/>
          <w:sz w:val="24"/>
          <w:szCs w:val="24"/>
        </w:rPr>
        <w:t>PPABE-1</w:t>
      </w:r>
      <w:r w:rsidR="00DB3292">
        <w:rPr>
          <w:rFonts w:ascii="Arial" w:eastAsia="Arial" w:hAnsi="Arial" w:cs="Arial"/>
          <w:b/>
          <w:bCs/>
          <w:sz w:val="24"/>
          <w:szCs w:val="24"/>
        </w:rPr>
        <w:t>796</w:t>
      </w:r>
      <w:r>
        <w:rPr>
          <w:rFonts w:ascii="Arial" w:eastAsia="Arial" w:hAnsi="Arial" w:cs="Arial"/>
          <w:b/>
          <w:bCs/>
          <w:sz w:val="24"/>
          <w:szCs w:val="24"/>
        </w:rPr>
        <w:t xml:space="preserve">: Depuración de Caracteres Invisibles del Padrón </w:t>
      </w:r>
      <w:r w:rsidR="00DB3292">
        <w:rPr>
          <w:rFonts w:ascii="Arial" w:eastAsia="Arial" w:hAnsi="Arial" w:cs="Arial"/>
          <w:b/>
          <w:bCs/>
          <w:sz w:val="24"/>
          <w:szCs w:val="24"/>
        </w:rPr>
        <w:t>2015</w:t>
      </w:r>
      <w:r>
        <w:rPr>
          <w:rFonts w:ascii="Arial" w:eastAsia="Arial" w:hAnsi="Arial" w:cs="Arial"/>
          <w:b/>
          <w:bCs/>
          <w:sz w:val="24"/>
          <w:szCs w:val="24"/>
        </w:rPr>
        <w:t xml:space="preserve"> — Espacios Laterales, Tabuladores y Dobles Espacios</w:t>
      </w:r>
    </w:p>
    <w:p w14:paraId="7D9E74A7" w14:textId="6662E7D7" w:rsidR="00FA6DF5" w:rsidRDefault="00FA6DF5" w:rsidP="00FA6DF5">
      <w:pPr>
        <w:spacing w:after="60"/>
        <w:jc w:val="both"/>
      </w:pPr>
      <w:r>
        <w:rPr>
          <w:rFonts w:ascii="Arial" w:eastAsia="Arial" w:hAnsi="Arial" w:cs="Arial"/>
          <w:sz w:val="24"/>
          <w:szCs w:val="24"/>
        </w:rPr>
        <w:t xml:space="preserve">Incorporación de la tercera etapa del pipeline para eliminar caracteres invisibles incrustados en las celdas del padrón </w:t>
      </w:r>
      <w:r w:rsidR="00DB3292">
        <w:rPr>
          <w:rFonts w:ascii="Arial" w:eastAsia="Arial" w:hAnsi="Arial" w:cs="Arial"/>
          <w:sz w:val="24"/>
          <w:szCs w:val="24"/>
        </w:rPr>
        <w:t>2015</w:t>
      </w:r>
      <w:r>
        <w:rPr>
          <w:rFonts w:ascii="Arial" w:eastAsia="Arial" w:hAnsi="Arial" w:cs="Arial"/>
          <w:sz w:val="24"/>
          <w:szCs w:val="24"/>
        </w:rPr>
        <w:t>: espacios laterales, tabuladores, saltos de línea y dobles espacios, que impiden encontrar valores en los catálogos oficiales.</w:t>
      </w:r>
    </w:p>
    <w:p w14:paraId="42EE228E" w14:textId="77777777" w:rsidR="00FA6DF5" w:rsidRDefault="00FA6DF5" w:rsidP="00FA6DF5">
      <w:pPr>
        <w:spacing w:before="60" w:after="40"/>
      </w:pPr>
      <w:r>
        <w:rPr>
          <w:rFonts w:ascii="Arial" w:eastAsia="Arial" w:hAnsi="Arial" w:cs="Arial"/>
          <w:b/>
          <w:bCs/>
          <w:sz w:val="24"/>
          <w:szCs w:val="24"/>
        </w:rPr>
        <w:lastRenderedPageBreak/>
        <w:t>Actividades Elaboradas:</w:t>
      </w:r>
    </w:p>
    <w:p w14:paraId="44B06D0A" w14:textId="77777777" w:rsidR="00FA6DF5" w:rsidRDefault="00FA6DF5"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Ejecución del script clean_2 limpieza de espacios laterales o caracteres invisibles sobre el archivo saneado anteriormente; rutina de tres operaciones por celda, para espacios laterales, para espacios internos y normalización de dobles espacios.</w:t>
      </w:r>
    </w:p>
    <w:p w14:paraId="3F53EF1A" w14:textId="77777777" w:rsidR="00FA6DF5" w:rsidRDefault="00FA6DF5"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Generación del archivo depurado; validación visual de una muestra representativa, confirmando la integridad semántica tras la operación.</w:t>
      </w:r>
    </w:p>
    <w:p w14:paraId="12088374" w14:textId="77777777" w:rsidR="00FA6DF5" w:rsidRDefault="00FA6DF5" w:rsidP="00FA6DF5">
      <w:pPr>
        <w:spacing w:before="60" w:after="40"/>
      </w:pPr>
      <w:r>
        <w:rPr>
          <w:rFonts w:ascii="Arial" w:eastAsia="Arial" w:hAnsi="Arial" w:cs="Arial"/>
          <w:b/>
          <w:bCs/>
          <w:sz w:val="24"/>
          <w:szCs w:val="24"/>
        </w:rPr>
        <w:t>RESULTADO</w:t>
      </w:r>
    </w:p>
    <w:p w14:paraId="6BA7A5CC" w14:textId="6E7C083C" w:rsidR="00FA6DF5" w:rsidRPr="00F9490E" w:rsidRDefault="00FA6DF5" w:rsidP="005549BA">
      <w:pPr>
        <w:pStyle w:val="ListParagraph"/>
        <w:numPr>
          <w:ilvl w:val="0"/>
          <w:numId w:val="20"/>
        </w:numPr>
        <w:spacing w:after="40" w:line="240" w:lineRule="auto"/>
        <w:contextualSpacing w:val="0"/>
      </w:pPr>
      <w:proofErr w:type="spellStart"/>
      <w:r>
        <w:rPr>
          <w:rFonts w:ascii="Arial" w:eastAsia="Arial" w:hAnsi="Arial" w:cs="Arial"/>
          <w:b/>
          <w:bCs/>
          <w:sz w:val="24"/>
          <w:szCs w:val="24"/>
        </w:rPr>
        <w:t>Dataset</w:t>
      </w:r>
      <w:proofErr w:type="spellEnd"/>
      <w:r>
        <w:rPr>
          <w:rFonts w:ascii="Arial" w:eastAsia="Arial" w:hAnsi="Arial" w:cs="Arial"/>
          <w:b/>
          <w:bCs/>
          <w:sz w:val="24"/>
          <w:szCs w:val="24"/>
        </w:rPr>
        <w:t xml:space="preserve"> Limpio de Invisibles: </w:t>
      </w:r>
      <w:r>
        <w:rPr>
          <w:rFonts w:ascii="Arial" w:eastAsia="Arial" w:hAnsi="Arial" w:cs="Arial"/>
          <w:sz w:val="24"/>
          <w:szCs w:val="24"/>
        </w:rPr>
        <w:t xml:space="preserve">Archivo </w:t>
      </w:r>
      <w:r w:rsidR="00DB3292">
        <w:rPr>
          <w:rFonts w:ascii="Arial" w:eastAsia="Arial" w:hAnsi="Arial" w:cs="Arial"/>
          <w:sz w:val="24"/>
          <w:szCs w:val="24"/>
        </w:rPr>
        <w:t>2015</w:t>
      </w:r>
      <w:r>
        <w:rPr>
          <w:rFonts w:ascii="Arial" w:eastAsia="Arial" w:hAnsi="Arial" w:cs="Arial"/>
          <w:sz w:val="24"/>
          <w:szCs w:val="24"/>
        </w:rPr>
        <w:t xml:space="preserve"> con cada celda estandarizada bajo la misma regla de espaciado, eliminando causas históricas de fallos de </w:t>
      </w:r>
      <w:proofErr w:type="spellStart"/>
      <w:r>
        <w:rPr>
          <w:rFonts w:ascii="Arial" w:eastAsia="Arial" w:hAnsi="Arial" w:cs="Arial"/>
          <w:sz w:val="24"/>
          <w:szCs w:val="24"/>
        </w:rPr>
        <w:t>matching</w:t>
      </w:r>
      <w:proofErr w:type="spellEnd"/>
      <w:r>
        <w:rPr>
          <w:rFonts w:ascii="Arial" w:eastAsia="Arial" w:hAnsi="Arial" w:cs="Arial"/>
          <w:sz w:val="24"/>
          <w:szCs w:val="24"/>
        </w:rPr>
        <w:t>.</w:t>
      </w:r>
    </w:p>
    <w:p w14:paraId="199066D7" w14:textId="77777777" w:rsidR="00FA6DF5" w:rsidRPr="00F9490E" w:rsidRDefault="00FA6DF5" w:rsidP="005549BA">
      <w:pPr>
        <w:pStyle w:val="ListParagraph"/>
        <w:numPr>
          <w:ilvl w:val="0"/>
          <w:numId w:val="20"/>
        </w:numPr>
        <w:spacing w:after="40" w:line="240" w:lineRule="auto"/>
        <w:contextualSpacing w:val="0"/>
      </w:pPr>
      <w:r>
        <w:rPr>
          <w:rFonts w:ascii="Arial" w:eastAsia="Arial" w:hAnsi="Arial" w:cs="Arial"/>
          <w:b/>
          <w:bCs/>
          <w:sz w:val="24"/>
          <w:szCs w:val="24"/>
        </w:rPr>
        <w:t xml:space="preserve">Pipeline Reforzado: </w:t>
      </w:r>
      <w:r>
        <w:rPr>
          <w:rFonts w:ascii="Arial" w:eastAsia="Arial" w:hAnsi="Arial" w:cs="Arial"/>
          <w:sz w:val="24"/>
          <w:szCs w:val="24"/>
        </w:rPr>
        <w:t>Tercera etapa especializada consolidada.</w:t>
      </w:r>
    </w:p>
    <w:p w14:paraId="53C616F4" w14:textId="4097AD07" w:rsidR="00FA6DF5" w:rsidRDefault="00DB3292" w:rsidP="00FA6DF5">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15D5BFAF" wp14:editId="44098C26">
            <wp:extent cx="4680000" cy="660855"/>
            <wp:effectExtent l="25400" t="25400" r="82550" b="88900"/>
            <wp:docPr id="78213310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33104" name="Picture 782133104"/>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680000" cy="660855"/>
                    </a:xfrm>
                    <a:prstGeom prst="rect">
                      <a:avLst/>
                    </a:prstGeom>
                    <a:effectLst>
                      <a:outerShdw blurRad="50800" dist="38100" dir="2700000" algn="tl" rotWithShape="0">
                        <a:prstClr val="black">
                          <a:alpha val="40000"/>
                        </a:prstClr>
                      </a:outerShdw>
                    </a:effectLst>
                  </pic:spPr>
                </pic:pic>
              </a:graphicData>
            </a:graphic>
          </wp:inline>
        </w:drawing>
      </w:r>
    </w:p>
    <w:p w14:paraId="716B681A" w14:textId="78DFE66C" w:rsidR="00FA6DF5" w:rsidRDefault="00FA6DF5" w:rsidP="00FA6DF5">
      <w:pPr>
        <w:jc w:val="center"/>
        <w:rPr>
          <w:rFonts w:ascii="Arial" w:eastAsia="Times New Roman" w:hAnsi="Arial" w:cs="Arial"/>
          <w:noProof/>
          <w:sz w:val="24"/>
          <w:szCs w:val="24"/>
          <w:lang w:val="es-MX" w:eastAsia="es-MX"/>
        </w:rPr>
      </w:pPr>
    </w:p>
    <w:p w14:paraId="4085A901" w14:textId="4FB8E19E" w:rsidR="00FA6DF5" w:rsidRDefault="00FA6DF5" w:rsidP="00FA6DF5">
      <w:pPr>
        <w:spacing w:after="60"/>
      </w:pPr>
      <w:r>
        <w:rPr>
          <w:rFonts w:ascii="Arial" w:eastAsia="Arial" w:hAnsi="Arial" w:cs="Arial"/>
          <w:b/>
          <w:bCs/>
          <w:sz w:val="24"/>
          <w:szCs w:val="24"/>
        </w:rPr>
        <w:t>PPABE-1</w:t>
      </w:r>
      <w:r w:rsidR="00DB3292">
        <w:rPr>
          <w:rFonts w:ascii="Arial" w:eastAsia="Arial" w:hAnsi="Arial" w:cs="Arial"/>
          <w:b/>
          <w:bCs/>
          <w:sz w:val="24"/>
          <w:szCs w:val="24"/>
        </w:rPr>
        <w:t>797</w:t>
      </w:r>
      <w:r>
        <w:rPr>
          <w:rFonts w:ascii="Arial" w:eastAsia="Arial" w:hAnsi="Arial" w:cs="Arial"/>
          <w:b/>
          <w:bCs/>
          <w:sz w:val="24"/>
          <w:szCs w:val="24"/>
        </w:rPr>
        <w:t xml:space="preserve">: Generación del Mapa JSON de Caracteres Inválidos del Padrón </w:t>
      </w:r>
      <w:r w:rsidR="00DB3292">
        <w:rPr>
          <w:rFonts w:ascii="Arial" w:eastAsia="Arial" w:hAnsi="Arial" w:cs="Arial"/>
          <w:b/>
          <w:bCs/>
          <w:sz w:val="24"/>
          <w:szCs w:val="24"/>
        </w:rPr>
        <w:t>2015</w:t>
      </w:r>
      <w:r>
        <w:rPr>
          <w:rFonts w:ascii="Arial" w:eastAsia="Arial" w:hAnsi="Arial" w:cs="Arial"/>
          <w:b/>
          <w:bCs/>
          <w:sz w:val="24"/>
          <w:szCs w:val="24"/>
        </w:rPr>
        <w:t xml:space="preserve"> para Revisión Humana</w:t>
      </w:r>
    </w:p>
    <w:p w14:paraId="62B15311" w14:textId="77777777" w:rsidR="00FA6DF5" w:rsidRDefault="00FA6DF5" w:rsidP="00FA6DF5">
      <w:pPr>
        <w:spacing w:after="60"/>
        <w:jc w:val="both"/>
      </w:pPr>
      <w:r>
        <w:rPr>
          <w:rFonts w:ascii="Arial" w:eastAsia="Arial" w:hAnsi="Arial" w:cs="Arial"/>
          <w:sz w:val="24"/>
          <w:szCs w:val="24"/>
        </w:rPr>
        <w:t xml:space="preserve">Ejecución de clean_3 para generar un archivo JSON con propuestas de corrección de caracteres y secuencias inválidas persistentes tras las etapas anteriores, y aplicar los cambios al </w:t>
      </w:r>
      <w:proofErr w:type="spellStart"/>
      <w:r>
        <w:rPr>
          <w:rFonts w:ascii="Arial" w:eastAsia="Arial" w:hAnsi="Arial" w:cs="Arial"/>
          <w:sz w:val="24"/>
          <w:szCs w:val="24"/>
        </w:rPr>
        <w:t>dataset</w:t>
      </w:r>
      <w:proofErr w:type="spellEnd"/>
      <w:r>
        <w:rPr>
          <w:rFonts w:ascii="Arial" w:eastAsia="Arial" w:hAnsi="Arial" w:cs="Arial"/>
          <w:sz w:val="24"/>
          <w:szCs w:val="24"/>
        </w:rPr>
        <w:t xml:space="preserve"> después de que un revisor decida qué hacer. Cada texto problemático se registra como llave y su corrección propuesta como valor, para su revisión humana previa a cualquier transformación.</w:t>
      </w:r>
    </w:p>
    <w:p w14:paraId="47CCACDC" w14:textId="77777777" w:rsidR="00FA6DF5" w:rsidRDefault="00FA6DF5" w:rsidP="00FA6DF5">
      <w:pPr>
        <w:spacing w:before="60" w:after="40"/>
      </w:pPr>
      <w:r>
        <w:rPr>
          <w:rFonts w:ascii="Arial" w:eastAsia="Arial" w:hAnsi="Arial" w:cs="Arial"/>
          <w:b/>
          <w:bCs/>
          <w:sz w:val="24"/>
          <w:szCs w:val="24"/>
        </w:rPr>
        <w:t>Actividades Elaboradas:</w:t>
      </w:r>
    </w:p>
    <w:p w14:paraId="12104D2A" w14:textId="05421D28" w:rsidR="00FA6DF5" w:rsidRDefault="00FA6DF5" w:rsidP="005549BA">
      <w:pPr>
        <w:pStyle w:val="ListParagraph"/>
        <w:numPr>
          <w:ilvl w:val="0"/>
          <w:numId w:val="17"/>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 xml:space="preserve">Ejecución de clean_3 mapa de transformaciones sobre 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depurado del ejercicio </w:t>
      </w:r>
      <w:r w:rsidR="00DB3292">
        <w:rPr>
          <w:rFonts w:ascii="Arial" w:eastAsia="Arial" w:hAnsi="Arial" w:cs="Arial"/>
          <w:sz w:val="24"/>
          <w:szCs w:val="24"/>
        </w:rPr>
        <w:t>2015</w:t>
      </w:r>
      <w:r>
        <w:rPr>
          <w:rFonts w:ascii="Arial" w:eastAsia="Arial" w:hAnsi="Arial" w:cs="Arial"/>
          <w:sz w:val="24"/>
          <w:szCs w:val="24"/>
        </w:rPr>
        <w:t>; escaneo completo de todos los campos de texto en busca de caracteres fuera del conjunto válido definido para el padrón.</w:t>
      </w:r>
    </w:p>
    <w:p w14:paraId="166D048D" w14:textId="77777777" w:rsidR="00FA6DF5" w:rsidRDefault="00FA6DF5" w:rsidP="005549BA">
      <w:pPr>
        <w:pStyle w:val="ListParagraph"/>
        <w:numPr>
          <w:ilvl w:val="0"/>
          <w:numId w:val="17"/>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Generación del archivo JSON con cada par texto-problemático / propuesta-de-corrección; reporte en la consola del conteo de casos únicos detectados y de la frecuencia de aparición de cada patrón.</w:t>
      </w:r>
    </w:p>
    <w:p w14:paraId="6F5442DA" w14:textId="77777777" w:rsidR="00FA6DF5" w:rsidRDefault="00FA6DF5" w:rsidP="00FA6DF5">
      <w:pPr>
        <w:spacing w:before="60" w:after="40"/>
      </w:pPr>
      <w:r>
        <w:rPr>
          <w:rFonts w:ascii="Arial" w:eastAsia="Arial" w:hAnsi="Arial" w:cs="Arial"/>
          <w:b/>
          <w:bCs/>
          <w:sz w:val="24"/>
          <w:szCs w:val="24"/>
        </w:rPr>
        <w:t>RESULTADO</w:t>
      </w:r>
    </w:p>
    <w:p w14:paraId="0E9596CA" w14:textId="4A423126" w:rsidR="00FA6DF5" w:rsidRDefault="00FA6DF5" w:rsidP="005549BA">
      <w:pPr>
        <w:pStyle w:val="ListParagraph"/>
        <w:numPr>
          <w:ilvl w:val="0"/>
          <w:numId w:val="17"/>
        </w:numPr>
        <w:spacing w:after="40" w:line="240" w:lineRule="auto"/>
        <w:contextualSpacing w:val="0"/>
      </w:pPr>
      <w:r>
        <w:rPr>
          <w:rFonts w:ascii="Arial" w:eastAsia="Arial" w:hAnsi="Arial" w:cs="Arial"/>
          <w:b/>
          <w:bCs/>
          <w:sz w:val="24"/>
          <w:szCs w:val="24"/>
        </w:rPr>
        <w:t xml:space="preserve">Mapa de Propuestas Generado: </w:t>
      </w:r>
      <w:r>
        <w:rPr>
          <w:rFonts w:ascii="Arial" w:eastAsia="Arial" w:hAnsi="Arial" w:cs="Arial"/>
          <w:sz w:val="24"/>
          <w:szCs w:val="24"/>
        </w:rPr>
        <w:t xml:space="preserve">Archivo JSON con un inventario de textos problemáticos del padrón </w:t>
      </w:r>
      <w:r w:rsidR="00DB3292">
        <w:rPr>
          <w:rFonts w:ascii="Arial" w:eastAsia="Arial" w:hAnsi="Arial" w:cs="Arial"/>
          <w:sz w:val="24"/>
          <w:szCs w:val="24"/>
        </w:rPr>
        <w:t>2015</w:t>
      </w:r>
      <w:r>
        <w:rPr>
          <w:rFonts w:ascii="Arial" w:eastAsia="Arial" w:hAnsi="Arial" w:cs="Arial"/>
          <w:sz w:val="24"/>
          <w:szCs w:val="24"/>
        </w:rPr>
        <w:t xml:space="preserve"> y sus propuestas de corrección, listo para revisión humana.</w:t>
      </w:r>
    </w:p>
    <w:p w14:paraId="1BC684F3" w14:textId="77777777" w:rsidR="00FA6DF5" w:rsidRPr="0082653C" w:rsidRDefault="00FA6DF5" w:rsidP="005549BA">
      <w:pPr>
        <w:pStyle w:val="NormalWeb"/>
        <w:numPr>
          <w:ilvl w:val="0"/>
          <w:numId w:val="17"/>
        </w:numPr>
        <w:spacing w:before="0" w:beforeAutospacing="0"/>
        <w:jc w:val="both"/>
        <w:rPr>
          <w:rFonts w:ascii="Arial" w:hAnsi="Arial" w:cs="Arial"/>
        </w:rPr>
      </w:pPr>
      <w:r>
        <w:rPr>
          <w:rFonts w:ascii="Arial" w:eastAsia="Arial" w:hAnsi="Arial" w:cs="Arial"/>
          <w:b/>
          <w:bCs/>
        </w:rPr>
        <w:lastRenderedPageBreak/>
        <w:t xml:space="preserve">Flujo Semiautomatizado: </w:t>
      </w:r>
      <w:r>
        <w:rPr>
          <w:rFonts w:ascii="Arial" w:eastAsia="Arial" w:hAnsi="Arial" w:cs="Arial"/>
        </w:rPr>
        <w:t>Corrección manual sustituida por un flujo trazable que garantiza un tratamiento uniforme de los patrones recurrentes.</w:t>
      </w:r>
    </w:p>
    <w:p w14:paraId="29E70F48" w14:textId="4CE54D70" w:rsidR="00FA6DF5" w:rsidRDefault="004176F1" w:rsidP="00FA6DF5">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13D8ABA4" wp14:editId="49DACD0E">
            <wp:extent cx="4680000" cy="1124196"/>
            <wp:effectExtent l="25400" t="25400" r="82550" b="95250"/>
            <wp:docPr id="66574626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746266" name="Picture 665746266"/>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680000" cy="1124196"/>
                    </a:xfrm>
                    <a:prstGeom prst="rect">
                      <a:avLst/>
                    </a:prstGeom>
                    <a:effectLst>
                      <a:outerShdw blurRad="50800" dist="38100" dir="2700000" algn="tl" rotWithShape="0">
                        <a:prstClr val="black">
                          <a:alpha val="40000"/>
                        </a:prstClr>
                      </a:outerShdw>
                    </a:effectLst>
                  </pic:spPr>
                </pic:pic>
              </a:graphicData>
            </a:graphic>
          </wp:inline>
        </w:drawing>
      </w:r>
    </w:p>
    <w:p w14:paraId="21485405" w14:textId="34DC65D8" w:rsidR="00FA6DF5" w:rsidRDefault="00FA6DF5" w:rsidP="00FA6DF5">
      <w:pPr>
        <w:spacing w:after="60"/>
      </w:pPr>
      <w:r>
        <w:rPr>
          <w:rFonts w:ascii="Arial" w:eastAsia="Arial" w:hAnsi="Arial" w:cs="Arial"/>
          <w:b/>
          <w:bCs/>
          <w:sz w:val="24"/>
          <w:szCs w:val="24"/>
        </w:rPr>
        <w:t>PPABE-1</w:t>
      </w:r>
      <w:r w:rsidR="00DB3292">
        <w:rPr>
          <w:rFonts w:ascii="Arial" w:eastAsia="Arial" w:hAnsi="Arial" w:cs="Arial"/>
          <w:b/>
          <w:bCs/>
          <w:sz w:val="24"/>
          <w:szCs w:val="24"/>
        </w:rPr>
        <w:t>798</w:t>
      </w:r>
      <w:r>
        <w:rPr>
          <w:rFonts w:ascii="Arial" w:eastAsia="Arial" w:hAnsi="Arial" w:cs="Arial"/>
          <w:b/>
          <w:bCs/>
          <w:sz w:val="24"/>
          <w:szCs w:val="24"/>
        </w:rPr>
        <w:t xml:space="preserve">: Revisión Humana del Mapa de Caracteres Inválidos del Padrón </w:t>
      </w:r>
      <w:r w:rsidR="00DB3292">
        <w:rPr>
          <w:rFonts w:ascii="Arial" w:eastAsia="Arial" w:hAnsi="Arial" w:cs="Arial"/>
          <w:b/>
          <w:bCs/>
          <w:sz w:val="24"/>
          <w:szCs w:val="24"/>
        </w:rPr>
        <w:t>2015</w:t>
      </w:r>
      <w:r>
        <w:rPr>
          <w:rFonts w:ascii="Arial" w:eastAsia="Arial" w:hAnsi="Arial" w:cs="Arial"/>
          <w:b/>
          <w:bCs/>
          <w:sz w:val="24"/>
          <w:szCs w:val="24"/>
        </w:rPr>
        <w:t xml:space="preserve"> — Depuración y Aprobación</w:t>
      </w:r>
    </w:p>
    <w:p w14:paraId="6ECC05AD" w14:textId="77777777" w:rsidR="00FA6DF5" w:rsidRDefault="00FA6DF5" w:rsidP="00FA6DF5">
      <w:pPr>
        <w:spacing w:after="60"/>
        <w:jc w:val="both"/>
      </w:pPr>
      <w:r>
        <w:rPr>
          <w:rFonts w:ascii="Arial" w:eastAsia="Arial" w:hAnsi="Arial" w:cs="Arial"/>
          <w:sz w:val="24"/>
          <w:szCs w:val="24"/>
        </w:rPr>
        <w:t>Revisión individual de cada propuesta del archivo JSON para determinar si corresponde a una corrección válida o a un caso que debe permanecer sin cambios. Esta etapa garantiza que el motor de aplicación masiva opere exclusivamente con correcciones aprobadas.</w:t>
      </w:r>
    </w:p>
    <w:p w14:paraId="2402B117" w14:textId="77777777" w:rsidR="00FA6DF5" w:rsidRDefault="00FA6DF5" w:rsidP="00FA6DF5">
      <w:pPr>
        <w:spacing w:before="60" w:after="40"/>
      </w:pPr>
      <w:r>
        <w:rPr>
          <w:rFonts w:ascii="Arial" w:eastAsia="Arial" w:hAnsi="Arial" w:cs="Arial"/>
          <w:b/>
          <w:bCs/>
          <w:sz w:val="24"/>
          <w:szCs w:val="24"/>
        </w:rPr>
        <w:t>Actividades Elaboradas:</w:t>
      </w:r>
    </w:p>
    <w:p w14:paraId="165080EC" w14:textId="77777777" w:rsidR="00FA6DF5" w:rsidRDefault="00FA6DF5" w:rsidP="005549BA">
      <w:pPr>
        <w:pStyle w:val="ListParagraph"/>
        <w:numPr>
          <w:ilvl w:val="0"/>
          <w:numId w:val="16"/>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Revisión sistemática del archivo JSON: evaluación de cada par llave-valor para confirmar que la corrección propuesta preserva la semántica del dato.</w:t>
      </w:r>
    </w:p>
    <w:p w14:paraId="296E8EBD" w14:textId="77777777" w:rsidR="00FA6DF5" w:rsidRDefault="00FA6DF5" w:rsidP="005549BA">
      <w:pPr>
        <w:pStyle w:val="ListParagraph"/>
        <w:numPr>
          <w:ilvl w:val="0"/>
          <w:numId w:val="16"/>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Eliminación de entradas en las que el texto detectado debe permanecer sin modificación (nombres propios legítimos, razones sociales con caracteres especiales intencionales, patrones sin corrección clara).</w:t>
      </w:r>
    </w:p>
    <w:p w14:paraId="1166BA8F" w14:textId="77777777" w:rsidR="00FA6DF5" w:rsidRDefault="00FA6DF5" w:rsidP="00FA6DF5">
      <w:pPr>
        <w:spacing w:before="60" w:after="40"/>
      </w:pPr>
      <w:r>
        <w:rPr>
          <w:rFonts w:ascii="Arial" w:eastAsia="Arial" w:hAnsi="Arial" w:cs="Arial"/>
          <w:b/>
          <w:bCs/>
          <w:sz w:val="24"/>
          <w:szCs w:val="24"/>
        </w:rPr>
        <w:t>RESULTADO</w:t>
      </w:r>
    </w:p>
    <w:p w14:paraId="2D0FC7E2" w14:textId="77777777" w:rsidR="00FA6DF5" w:rsidRDefault="00FA6DF5" w:rsidP="005549BA">
      <w:pPr>
        <w:pStyle w:val="ListParagraph"/>
        <w:numPr>
          <w:ilvl w:val="0"/>
          <w:numId w:val="16"/>
        </w:numPr>
        <w:spacing w:after="40" w:line="240" w:lineRule="auto"/>
        <w:contextualSpacing w:val="0"/>
      </w:pPr>
      <w:r>
        <w:rPr>
          <w:rFonts w:ascii="Arial" w:eastAsia="Arial" w:hAnsi="Arial" w:cs="Arial"/>
          <w:b/>
          <w:bCs/>
          <w:sz w:val="24"/>
          <w:szCs w:val="24"/>
        </w:rPr>
        <w:t xml:space="preserve">Mapa Validado: </w:t>
      </w:r>
      <w:r>
        <w:rPr>
          <w:rFonts w:ascii="Arial" w:eastAsia="Arial" w:hAnsi="Arial" w:cs="Arial"/>
          <w:sz w:val="24"/>
          <w:szCs w:val="24"/>
        </w:rPr>
        <w:t>Archivo JSON depurado con únicamente las correcciones aprobadas, garantizando que ninguna transformación automática afecte a los datos que deben permanecer en su forma original.</w:t>
      </w:r>
    </w:p>
    <w:p w14:paraId="5173EAF6" w14:textId="77777777" w:rsidR="00FA6DF5" w:rsidRPr="00242BBA" w:rsidRDefault="00FA6DF5" w:rsidP="005549BA">
      <w:pPr>
        <w:pStyle w:val="ListParagraph"/>
        <w:numPr>
          <w:ilvl w:val="0"/>
          <w:numId w:val="16"/>
        </w:numPr>
        <w:spacing w:after="40" w:line="240" w:lineRule="auto"/>
        <w:contextualSpacing w:val="0"/>
      </w:pPr>
      <w:r>
        <w:rPr>
          <w:rFonts w:ascii="Arial" w:eastAsia="Arial" w:hAnsi="Arial" w:cs="Arial"/>
          <w:b/>
          <w:bCs/>
          <w:sz w:val="24"/>
          <w:szCs w:val="24"/>
        </w:rPr>
        <w:t xml:space="preserve">Control de Calidad Integrado: </w:t>
      </w:r>
      <w:r>
        <w:rPr>
          <w:rFonts w:ascii="Arial" w:eastAsia="Arial" w:hAnsi="Arial" w:cs="Arial"/>
          <w:sz w:val="24"/>
          <w:szCs w:val="24"/>
        </w:rPr>
        <w:t>Revisión humana establecida como punto de control obligatorio entre la generación automática y la aplicación masiva.</w:t>
      </w:r>
    </w:p>
    <w:p w14:paraId="6709D29B" w14:textId="2D50315C" w:rsidR="00FA6DF5" w:rsidRDefault="00FA6DF5" w:rsidP="00FA6DF5">
      <w:pPr>
        <w:jc w:val="center"/>
        <w:rPr>
          <w:rFonts w:ascii="Arial" w:eastAsia="Times New Roman" w:hAnsi="Arial" w:cs="Arial"/>
          <w:noProof/>
          <w:sz w:val="24"/>
          <w:szCs w:val="24"/>
          <w:lang w:val="es-MX" w:eastAsia="es-MX"/>
        </w:rPr>
      </w:pPr>
    </w:p>
    <w:p w14:paraId="7EE16C15" w14:textId="23914325" w:rsidR="00FA6DF5" w:rsidRDefault="004176F1" w:rsidP="00FA6DF5">
      <w:pPr>
        <w:jc w:val="center"/>
        <w:rPr>
          <w:rFonts w:ascii="Arial" w:hAnsi="Arial" w:cs="Arial"/>
          <w:b/>
          <w:sz w:val="24"/>
          <w:szCs w:val="20"/>
          <w:lang w:val="es-MX"/>
        </w:rPr>
      </w:pPr>
      <w:r>
        <w:rPr>
          <w:rFonts w:ascii="Arial" w:hAnsi="Arial" w:cs="Arial"/>
          <w:b/>
          <w:noProof/>
          <w:sz w:val="24"/>
          <w:szCs w:val="20"/>
          <w:lang w:val="es-MX"/>
        </w:rPr>
        <w:lastRenderedPageBreak/>
        <w:drawing>
          <wp:inline distT="0" distB="0" distL="0" distR="0" wp14:anchorId="16C9B491" wp14:editId="731A0FBD">
            <wp:extent cx="4680000" cy="2012220"/>
            <wp:effectExtent l="0" t="0" r="0" b="0"/>
            <wp:docPr id="162410708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107084" name="Picture 1624107084"/>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680000" cy="2012220"/>
                    </a:xfrm>
                    <a:prstGeom prst="rect">
                      <a:avLst/>
                    </a:prstGeom>
                  </pic:spPr>
                </pic:pic>
              </a:graphicData>
            </a:graphic>
          </wp:inline>
        </w:drawing>
      </w:r>
    </w:p>
    <w:p w14:paraId="28FC516C" w14:textId="16F6731F" w:rsidR="00FA6DF5" w:rsidRDefault="00FA6DF5" w:rsidP="00FA6DF5">
      <w:pPr>
        <w:spacing w:after="60"/>
      </w:pPr>
      <w:r>
        <w:rPr>
          <w:rFonts w:ascii="Arial" w:eastAsia="Arial" w:hAnsi="Arial" w:cs="Arial"/>
          <w:b/>
          <w:bCs/>
          <w:sz w:val="24"/>
          <w:szCs w:val="24"/>
        </w:rPr>
        <w:t>PPABE-1</w:t>
      </w:r>
      <w:r w:rsidR="00DB3292">
        <w:rPr>
          <w:rFonts w:ascii="Arial" w:eastAsia="Arial" w:hAnsi="Arial" w:cs="Arial"/>
          <w:b/>
          <w:bCs/>
          <w:sz w:val="24"/>
          <w:szCs w:val="24"/>
        </w:rPr>
        <w:t>799</w:t>
      </w:r>
      <w:r>
        <w:rPr>
          <w:rFonts w:ascii="Arial" w:eastAsia="Arial" w:hAnsi="Arial" w:cs="Arial"/>
          <w:b/>
          <w:bCs/>
          <w:sz w:val="24"/>
          <w:szCs w:val="24"/>
        </w:rPr>
        <w:t xml:space="preserve">: Aplicación Masiva del Mapa Aprobado de Correcciones sobre el Padrón </w:t>
      </w:r>
      <w:r w:rsidR="00DB3292">
        <w:rPr>
          <w:rFonts w:ascii="Arial" w:eastAsia="Arial" w:hAnsi="Arial" w:cs="Arial"/>
          <w:b/>
          <w:bCs/>
          <w:sz w:val="24"/>
          <w:szCs w:val="24"/>
        </w:rPr>
        <w:t>2015</w:t>
      </w:r>
    </w:p>
    <w:p w14:paraId="72CC765F" w14:textId="3239DF95" w:rsidR="00FA6DF5" w:rsidRDefault="00FA6DF5" w:rsidP="00FA6DF5">
      <w:pPr>
        <w:spacing w:after="60"/>
        <w:jc w:val="both"/>
      </w:pPr>
      <w:r>
        <w:rPr>
          <w:rFonts w:ascii="Arial" w:eastAsia="Arial" w:hAnsi="Arial" w:cs="Arial"/>
          <w:sz w:val="24"/>
          <w:szCs w:val="24"/>
        </w:rPr>
        <w:t xml:space="preserve">Ejecución determinista de clean_4 aplicar las transformaciones sobre 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w:t>
      </w:r>
      <w:r w:rsidR="00DB3292">
        <w:rPr>
          <w:rFonts w:ascii="Arial" w:eastAsia="Arial" w:hAnsi="Arial" w:cs="Arial"/>
          <w:sz w:val="24"/>
          <w:szCs w:val="24"/>
        </w:rPr>
        <w:t>2015</w:t>
      </w:r>
      <w:r>
        <w:rPr>
          <w:rFonts w:ascii="Arial" w:eastAsia="Arial" w:hAnsi="Arial" w:cs="Arial"/>
          <w:sz w:val="24"/>
          <w:szCs w:val="24"/>
        </w:rPr>
        <w:t xml:space="preserve"> aplicando exclusivamente las correcciones del JSON aprobado, sin lógica de inferencia adicional.</w:t>
      </w:r>
    </w:p>
    <w:p w14:paraId="28E6080F" w14:textId="77777777" w:rsidR="00FA6DF5" w:rsidRDefault="00FA6DF5" w:rsidP="00FA6DF5">
      <w:pPr>
        <w:spacing w:before="60" w:after="40"/>
      </w:pPr>
      <w:r>
        <w:rPr>
          <w:rFonts w:ascii="Arial" w:eastAsia="Arial" w:hAnsi="Arial" w:cs="Arial"/>
          <w:b/>
          <w:bCs/>
          <w:sz w:val="24"/>
          <w:szCs w:val="24"/>
        </w:rPr>
        <w:t>Actividades Elaboradas:</w:t>
      </w:r>
    </w:p>
    <w:p w14:paraId="1BCFF082" w14:textId="77777777" w:rsidR="00FA6DF5" w:rsidRDefault="00FA6DF5" w:rsidP="005549BA">
      <w:pPr>
        <w:pStyle w:val="ListParagraph"/>
        <w:numPr>
          <w:ilvl w:val="0"/>
          <w:numId w:val="18"/>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Ejecución de clean_4, recibiendo como insumo el JSON aprobado; el motor recorre registro por registro y aplica sustituciones únicamente en celdas con texto exacto definido como llave del mapa.</w:t>
      </w:r>
    </w:p>
    <w:p w14:paraId="134A6287" w14:textId="77777777" w:rsidR="00FA6DF5" w:rsidRDefault="00FA6DF5" w:rsidP="005549BA">
      <w:pPr>
        <w:pStyle w:val="ListParagraph"/>
        <w:numPr>
          <w:ilvl w:val="0"/>
          <w:numId w:val="18"/>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Generación del archivo corregido conforme a la convención del pipeline; validación visual de la muestra para confirmar las sustituciones correctas y verificar que no se afecten los registros fuera del alcance del mapa.</w:t>
      </w:r>
    </w:p>
    <w:p w14:paraId="27B28A78" w14:textId="77777777" w:rsidR="00FA6DF5" w:rsidRDefault="00FA6DF5" w:rsidP="00FA6DF5">
      <w:pPr>
        <w:spacing w:before="60" w:after="40"/>
      </w:pPr>
      <w:r>
        <w:rPr>
          <w:rFonts w:ascii="Arial" w:eastAsia="Arial" w:hAnsi="Arial" w:cs="Arial"/>
          <w:b/>
          <w:bCs/>
          <w:sz w:val="24"/>
          <w:szCs w:val="24"/>
        </w:rPr>
        <w:t>RESULTADO</w:t>
      </w:r>
    </w:p>
    <w:p w14:paraId="0776E4A1" w14:textId="3889B97A" w:rsidR="00FA6DF5" w:rsidRDefault="00FA6DF5" w:rsidP="005549BA">
      <w:pPr>
        <w:pStyle w:val="ListParagraph"/>
        <w:numPr>
          <w:ilvl w:val="0"/>
          <w:numId w:val="18"/>
        </w:numPr>
        <w:spacing w:after="40" w:line="240" w:lineRule="auto"/>
        <w:contextualSpacing w:val="0"/>
      </w:pPr>
      <w:r>
        <w:rPr>
          <w:rFonts w:ascii="Arial" w:eastAsia="Arial" w:hAnsi="Arial" w:cs="Arial"/>
          <w:b/>
          <w:bCs/>
          <w:sz w:val="24"/>
          <w:szCs w:val="24"/>
        </w:rPr>
        <w:t xml:space="preserve">Padrón </w:t>
      </w:r>
      <w:r w:rsidR="00DB3292">
        <w:rPr>
          <w:rFonts w:ascii="Arial" w:eastAsia="Arial" w:hAnsi="Arial" w:cs="Arial"/>
          <w:b/>
          <w:bCs/>
          <w:sz w:val="24"/>
          <w:szCs w:val="24"/>
        </w:rPr>
        <w:t>2015</w:t>
      </w:r>
      <w:r>
        <w:rPr>
          <w:rFonts w:ascii="Arial" w:eastAsia="Arial" w:hAnsi="Arial" w:cs="Arial"/>
          <w:b/>
          <w:bCs/>
          <w:sz w:val="24"/>
          <w:szCs w:val="24"/>
        </w:rPr>
        <w:t xml:space="preserve"> con Correcciones Aplicadas: </w:t>
      </w:r>
      <w:r>
        <w:rPr>
          <w:rFonts w:ascii="Arial" w:eastAsia="Arial" w:hAnsi="Arial" w:cs="Arial"/>
          <w:sz w:val="24"/>
          <w:szCs w:val="24"/>
        </w:rPr>
        <w:t xml:space="preserve">Transformaciones del mapa validado aplicadas de forma uniforme y trazable a la totalidad del </w:t>
      </w:r>
      <w:proofErr w:type="spellStart"/>
      <w:r>
        <w:rPr>
          <w:rFonts w:ascii="Arial" w:eastAsia="Arial" w:hAnsi="Arial" w:cs="Arial"/>
          <w:sz w:val="24"/>
          <w:szCs w:val="24"/>
        </w:rPr>
        <w:t>dataset</w:t>
      </w:r>
      <w:proofErr w:type="spellEnd"/>
      <w:r>
        <w:rPr>
          <w:rFonts w:ascii="Arial" w:eastAsia="Arial" w:hAnsi="Arial" w:cs="Arial"/>
          <w:sz w:val="24"/>
          <w:szCs w:val="24"/>
        </w:rPr>
        <w:t>, eliminando patrones de error recurrentes.</w:t>
      </w:r>
    </w:p>
    <w:p w14:paraId="772DAF74" w14:textId="77777777" w:rsidR="00FA6DF5" w:rsidRPr="008C23E7" w:rsidRDefault="00FA6DF5" w:rsidP="005549BA">
      <w:pPr>
        <w:pStyle w:val="NormalWeb"/>
        <w:numPr>
          <w:ilvl w:val="0"/>
          <w:numId w:val="18"/>
        </w:numPr>
        <w:jc w:val="both"/>
        <w:rPr>
          <w:rFonts w:ascii="Arial" w:hAnsi="Arial" w:cs="Arial"/>
        </w:rPr>
      </w:pPr>
      <w:r>
        <w:rPr>
          <w:rFonts w:ascii="Arial" w:eastAsia="Arial" w:hAnsi="Arial" w:cs="Arial"/>
          <w:b/>
          <w:bCs/>
        </w:rPr>
        <w:t xml:space="preserve">Cierre del Flujo Semiautomatizado: </w:t>
      </w:r>
      <w:r>
        <w:rPr>
          <w:rFonts w:ascii="Arial" w:eastAsia="Arial" w:hAnsi="Arial" w:cs="Arial"/>
        </w:rPr>
        <w:t>Bloque de mapeo asistido concluido; archivo en condiciones óptimas para la auditoría final de caracteres.</w:t>
      </w:r>
    </w:p>
    <w:p w14:paraId="2EB0F379" w14:textId="3B201C77" w:rsidR="00FA6DF5" w:rsidRDefault="004176F1" w:rsidP="00FA6DF5">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59F0CA36" wp14:editId="769FFF82">
            <wp:extent cx="4680000" cy="608961"/>
            <wp:effectExtent l="25400" t="25400" r="82550" b="90170"/>
            <wp:docPr id="5936961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69613" name="Picture 59369613"/>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680000" cy="608961"/>
                    </a:xfrm>
                    <a:prstGeom prst="rect">
                      <a:avLst/>
                    </a:prstGeom>
                    <a:effectLst>
                      <a:outerShdw blurRad="50800" dist="38100" dir="2700000" algn="tl" rotWithShape="0">
                        <a:prstClr val="black">
                          <a:alpha val="40000"/>
                        </a:prstClr>
                      </a:outerShdw>
                    </a:effectLst>
                  </pic:spPr>
                </pic:pic>
              </a:graphicData>
            </a:graphic>
          </wp:inline>
        </w:drawing>
      </w:r>
    </w:p>
    <w:p w14:paraId="55792606" w14:textId="38C50743" w:rsidR="00FA6DF5" w:rsidRDefault="00FA6DF5" w:rsidP="00FA6DF5">
      <w:pPr>
        <w:spacing w:after="60"/>
      </w:pPr>
      <w:r>
        <w:rPr>
          <w:rFonts w:ascii="Arial" w:eastAsia="Arial" w:hAnsi="Arial" w:cs="Arial"/>
          <w:b/>
          <w:bCs/>
          <w:sz w:val="24"/>
          <w:szCs w:val="24"/>
        </w:rPr>
        <w:t>PPABE-1</w:t>
      </w:r>
      <w:r w:rsidR="00DB3292">
        <w:rPr>
          <w:rFonts w:ascii="Arial" w:eastAsia="Arial" w:hAnsi="Arial" w:cs="Arial"/>
          <w:b/>
          <w:bCs/>
          <w:sz w:val="24"/>
          <w:szCs w:val="24"/>
        </w:rPr>
        <w:t>800</w:t>
      </w:r>
      <w:r>
        <w:rPr>
          <w:rFonts w:ascii="Arial" w:eastAsia="Arial" w:hAnsi="Arial" w:cs="Arial"/>
          <w:b/>
          <w:bCs/>
          <w:sz w:val="24"/>
          <w:szCs w:val="24"/>
        </w:rPr>
        <w:t xml:space="preserve">: Auditoría Final de Caracteres Inválidos del Padrón </w:t>
      </w:r>
      <w:r w:rsidR="00DB3292">
        <w:rPr>
          <w:rFonts w:ascii="Arial" w:eastAsia="Arial" w:hAnsi="Arial" w:cs="Arial"/>
          <w:b/>
          <w:bCs/>
          <w:sz w:val="24"/>
          <w:szCs w:val="24"/>
        </w:rPr>
        <w:t>2015</w:t>
      </w:r>
      <w:r>
        <w:rPr>
          <w:rFonts w:ascii="Arial" w:eastAsia="Arial" w:hAnsi="Arial" w:cs="Arial"/>
          <w:b/>
          <w:bCs/>
          <w:sz w:val="24"/>
          <w:szCs w:val="24"/>
        </w:rPr>
        <w:t xml:space="preserve"> — Validación y Cierre</w:t>
      </w:r>
    </w:p>
    <w:p w14:paraId="23B48F72" w14:textId="77777777" w:rsidR="00FA6DF5" w:rsidRDefault="00FA6DF5" w:rsidP="00FA6DF5">
      <w:pPr>
        <w:spacing w:after="60"/>
        <w:jc w:val="both"/>
      </w:pPr>
      <w:r>
        <w:rPr>
          <w:rFonts w:ascii="Arial" w:eastAsia="Arial" w:hAnsi="Arial" w:cs="Arial"/>
          <w:sz w:val="24"/>
          <w:szCs w:val="24"/>
        </w:rPr>
        <w:lastRenderedPageBreak/>
        <w:t xml:space="preserve">Ejecución del script show_invalidchars.py sobre 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corregido como cierre formal del bloque de limpieza Unicode. Con el objetivo de confirmar que el archivo está completamente libre de caracteres anómalos antes de ingresar al motor de normalización principal.</w:t>
      </w:r>
    </w:p>
    <w:p w14:paraId="60EFC508" w14:textId="77777777" w:rsidR="00FA6DF5" w:rsidRDefault="00FA6DF5" w:rsidP="00FA6DF5">
      <w:pPr>
        <w:spacing w:before="60" w:after="40"/>
      </w:pPr>
      <w:r>
        <w:rPr>
          <w:rFonts w:ascii="Arial" w:eastAsia="Arial" w:hAnsi="Arial" w:cs="Arial"/>
          <w:b/>
          <w:bCs/>
          <w:sz w:val="24"/>
          <w:szCs w:val="24"/>
        </w:rPr>
        <w:t>Actividades Elaboradas:</w:t>
      </w:r>
    </w:p>
    <w:p w14:paraId="69669BB8" w14:textId="56BEB684" w:rsidR="00FA6DF5" w:rsidRDefault="00FA6DF5" w:rsidP="005549BA">
      <w:pPr>
        <w:pStyle w:val="ListParagraph"/>
        <w:numPr>
          <w:ilvl w:val="0"/>
          <w:numId w:val="19"/>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 xml:space="preserve">Ejecución de show_invalidchars.py sobre el archivo del ejercicio </w:t>
      </w:r>
      <w:r w:rsidR="00DB3292">
        <w:rPr>
          <w:rFonts w:ascii="Arial" w:eastAsia="Arial" w:hAnsi="Arial" w:cs="Arial"/>
          <w:sz w:val="24"/>
          <w:szCs w:val="24"/>
        </w:rPr>
        <w:t>2015</w:t>
      </w:r>
      <w:r>
        <w:rPr>
          <w:rFonts w:ascii="Arial" w:eastAsia="Arial" w:hAnsi="Arial" w:cs="Arial"/>
          <w:sz w:val="24"/>
          <w:szCs w:val="24"/>
        </w:rPr>
        <w:t xml:space="preserve">; el cual muestra un reporte de </w:t>
      </w:r>
      <w:proofErr w:type="gramStart"/>
      <w:r>
        <w:rPr>
          <w:rFonts w:ascii="Arial" w:eastAsia="Arial" w:hAnsi="Arial" w:cs="Arial"/>
          <w:sz w:val="24"/>
          <w:szCs w:val="24"/>
        </w:rPr>
        <w:t>cada caracteres especiales residuales</w:t>
      </w:r>
      <w:proofErr w:type="gramEnd"/>
      <w:r>
        <w:rPr>
          <w:rFonts w:ascii="Arial" w:eastAsia="Arial" w:hAnsi="Arial" w:cs="Arial"/>
          <w:sz w:val="24"/>
          <w:szCs w:val="24"/>
        </w:rPr>
        <w:t xml:space="preserve"> con el número de renglón, la columna afectada, el código Unicode oficial (U+XXXX) y el contenido completo de la celda.</w:t>
      </w:r>
    </w:p>
    <w:p w14:paraId="2070DD8D" w14:textId="77777777" w:rsidR="00FA6DF5" w:rsidRDefault="00FA6DF5" w:rsidP="005549BA">
      <w:pPr>
        <w:pStyle w:val="ListParagraph"/>
        <w:numPr>
          <w:ilvl w:val="0"/>
          <w:numId w:val="19"/>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Visualmente se puede comprobar que los transformados ya no aparecen y revisar los caracteres residuales para determinar si son normales e inofensivos para el proceso; o incorporar nuevas reglas al código de clean_1 y/o diccionario de clean_3 cuando se identificaron patrones no atendidos.</w:t>
      </w:r>
    </w:p>
    <w:p w14:paraId="24F03FCB" w14:textId="77777777" w:rsidR="00FA6DF5" w:rsidRDefault="00FA6DF5" w:rsidP="005549BA">
      <w:pPr>
        <w:pStyle w:val="ListParagraph"/>
        <w:numPr>
          <w:ilvl w:val="0"/>
          <w:numId w:val="19"/>
        </w:numPr>
        <w:spacing w:after="40" w:line="240" w:lineRule="auto"/>
        <w:contextualSpacing w:val="0"/>
      </w:pPr>
      <w:r>
        <w:rPr>
          <w:rFonts w:ascii="Arial" w:eastAsia="Arial" w:hAnsi="Arial" w:cs="Arial"/>
          <w:b/>
          <w:bCs/>
          <w:sz w:val="24"/>
          <w:szCs w:val="24"/>
        </w:rPr>
        <w:t xml:space="preserve">Paso 3 · </w:t>
      </w:r>
      <w:r>
        <w:rPr>
          <w:rFonts w:ascii="Arial" w:eastAsia="Arial" w:hAnsi="Arial" w:cs="Arial"/>
          <w:sz w:val="24"/>
          <w:szCs w:val="24"/>
        </w:rPr>
        <w:t>Reproceso del padrón desde la etapa de limpieza de caracteres cuando aplica.</w:t>
      </w:r>
    </w:p>
    <w:p w14:paraId="2FCC12DB" w14:textId="77777777" w:rsidR="00FA6DF5" w:rsidRDefault="00FA6DF5" w:rsidP="00FA6DF5">
      <w:pPr>
        <w:spacing w:before="60" w:after="40"/>
      </w:pPr>
      <w:r>
        <w:rPr>
          <w:rFonts w:ascii="Arial" w:eastAsia="Arial" w:hAnsi="Arial" w:cs="Arial"/>
          <w:b/>
          <w:bCs/>
          <w:sz w:val="24"/>
          <w:szCs w:val="24"/>
        </w:rPr>
        <w:t>RESULTADO</w:t>
      </w:r>
    </w:p>
    <w:p w14:paraId="42FC39AB" w14:textId="00121FE8" w:rsidR="00FA6DF5" w:rsidRDefault="00FA6DF5" w:rsidP="005549BA">
      <w:pPr>
        <w:pStyle w:val="ListParagraph"/>
        <w:numPr>
          <w:ilvl w:val="0"/>
          <w:numId w:val="19"/>
        </w:numPr>
        <w:spacing w:after="40" w:line="240" w:lineRule="auto"/>
        <w:contextualSpacing w:val="0"/>
      </w:pPr>
      <w:proofErr w:type="spellStart"/>
      <w:r>
        <w:rPr>
          <w:rFonts w:ascii="Arial" w:eastAsia="Arial" w:hAnsi="Arial" w:cs="Arial"/>
          <w:b/>
          <w:bCs/>
          <w:sz w:val="24"/>
          <w:szCs w:val="24"/>
        </w:rPr>
        <w:t>Dataset</w:t>
      </w:r>
      <w:proofErr w:type="spellEnd"/>
      <w:r>
        <w:rPr>
          <w:rFonts w:ascii="Arial" w:eastAsia="Arial" w:hAnsi="Arial" w:cs="Arial"/>
          <w:b/>
          <w:bCs/>
          <w:sz w:val="24"/>
          <w:szCs w:val="24"/>
        </w:rPr>
        <w:t xml:space="preserve"> Auditado al 100%: </w:t>
      </w:r>
      <w:r>
        <w:rPr>
          <w:rFonts w:ascii="Arial" w:eastAsia="Arial" w:hAnsi="Arial" w:cs="Arial"/>
          <w:sz w:val="24"/>
          <w:szCs w:val="24"/>
        </w:rPr>
        <w:t xml:space="preserve">Archivo del ejercicio </w:t>
      </w:r>
      <w:r w:rsidR="00DB3292">
        <w:rPr>
          <w:rFonts w:ascii="Arial" w:eastAsia="Arial" w:hAnsi="Arial" w:cs="Arial"/>
          <w:sz w:val="24"/>
          <w:szCs w:val="24"/>
        </w:rPr>
        <w:t>2015</w:t>
      </w:r>
      <w:r>
        <w:rPr>
          <w:rFonts w:ascii="Arial" w:eastAsia="Arial" w:hAnsi="Arial" w:cs="Arial"/>
          <w:sz w:val="24"/>
          <w:szCs w:val="24"/>
        </w:rPr>
        <w:t xml:space="preserve"> confirmado libre de caracteres Unicode inválidos, en condiciones óptimas para su ingreso al motor de normalización.</w:t>
      </w:r>
    </w:p>
    <w:p w14:paraId="613D345A" w14:textId="73AA7937" w:rsidR="00FA6DF5" w:rsidRPr="004176F1" w:rsidRDefault="00FA6DF5" w:rsidP="005549BA">
      <w:pPr>
        <w:pStyle w:val="ListParagraph"/>
        <w:numPr>
          <w:ilvl w:val="0"/>
          <w:numId w:val="19"/>
        </w:numPr>
        <w:spacing w:after="40" w:line="240" w:lineRule="auto"/>
        <w:contextualSpacing w:val="0"/>
      </w:pPr>
      <w:r>
        <w:rPr>
          <w:rFonts w:ascii="Arial" w:eastAsia="Arial" w:hAnsi="Arial" w:cs="Arial"/>
          <w:b/>
          <w:bCs/>
          <w:sz w:val="24"/>
          <w:szCs w:val="24"/>
        </w:rPr>
        <w:t xml:space="preserve">Pipeline Enriquecido: </w:t>
      </w:r>
      <w:r>
        <w:rPr>
          <w:rFonts w:ascii="Arial" w:eastAsia="Arial" w:hAnsi="Arial" w:cs="Arial"/>
          <w:sz w:val="24"/>
          <w:szCs w:val="24"/>
        </w:rPr>
        <w:t>Patrones residuales detectados incorporados de forma permanente al motor clean_1_chars.py para beneficio de futuros ejercicios.</w:t>
      </w:r>
    </w:p>
    <w:p w14:paraId="09A0E11B" w14:textId="0A1EF482" w:rsidR="004176F1" w:rsidRPr="002F0AAF" w:rsidRDefault="004176F1" w:rsidP="004176F1">
      <w:pPr>
        <w:spacing w:after="40" w:line="240" w:lineRule="auto"/>
        <w:jc w:val="center"/>
      </w:pPr>
      <w:r>
        <w:rPr>
          <w:rFonts w:ascii="Arial" w:eastAsia="Times New Roman" w:hAnsi="Arial" w:cs="Arial"/>
          <w:noProof/>
          <w:sz w:val="24"/>
          <w:szCs w:val="24"/>
          <w:lang w:val="es-MX" w:eastAsia="es-MX"/>
        </w:rPr>
        <w:drawing>
          <wp:inline distT="0" distB="0" distL="0" distR="0" wp14:anchorId="6096CC7B" wp14:editId="7519B775">
            <wp:extent cx="4680000" cy="742933"/>
            <wp:effectExtent l="25400" t="25400" r="82550" b="83185"/>
            <wp:docPr id="153015084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50841" name="Picture 153015084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680000" cy="742933"/>
                    </a:xfrm>
                    <a:prstGeom prst="rect">
                      <a:avLst/>
                    </a:prstGeom>
                    <a:effectLst>
                      <a:outerShdw blurRad="50800" dist="38100" dir="2700000" algn="tl" rotWithShape="0">
                        <a:prstClr val="black">
                          <a:alpha val="40000"/>
                        </a:prstClr>
                      </a:outerShdw>
                    </a:effectLst>
                  </pic:spPr>
                </pic:pic>
              </a:graphicData>
            </a:graphic>
          </wp:inline>
        </w:drawing>
      </w:r>
    </w:p>
    <w:p w14:paraId="040E5BBB" w14:textId="0D04BEF8" w:rsidR="00FA6DF5" w:rsidRDefault="00FA6DF5" w:rsidP="00FA6DF5">
      <w:pPr>
        <w:jc w:val="center"/>
        <w:rPr>
          <w:rFonts w:ascii="Arial" w:eastAsia="Times New Roman" w:hAnsi="Arial" w:cs="Arial"/>
          <w:noProof/>
          <w:sz w:val="24"/>
          <w:szCs w:val="24"/>
          <w:lang w:val="es-MX" w:eastAsia="es-MX"/>
        </w:rPr>
      </w:pPr>
    </w:p>
    <w:p w14:paraId="3347E501" w14:textId="326346A1" w:rsidR="00FA6DF5" w:rsidRDefault="00FA6DF5" w:rsidP="00FA6DF5">
      <w:pPr>
        <w:spacing w:after="60"/>
      </w:pPr>
      <w:r>
        <w:rPr>
          <w:rFonts w:ascii="Arial" w:eastAsia="Arial" w:hAnsi="Arial" w:cs="Arial"/>
          <w:b/>
          <w:bCs/>
          <w:sz w:val="24"/>
          <w:szCs w:val="24"/>
        </w:rPr>
        <w:t>PPABE-1</w:t>
      </w:r>
      <w:r w:rsidR="00DB3292">
        <w:rPr>
          <w:rFonts w:ascii="Arial" w:eastAsia="Arial" w:hAnsi="Arial" w:cs="Arial"/>
          <w:b/>
          <w:bCs/>
          <w:sz w:val="24"/>
          <w:szCs w:val="24"/>
        </w:rPr>
        <w:t>801</w:t>
      </w:r>
      <w:r>
        <w:rPr>
          <w:rFonts w:ascii="Arial" w:eastAsia="Arial" w:hAnsi="Arial" w:cs="Arial"/>
          <w:b/>
          <w:bCs/>
          <w:sz w:val="24"/>
          <w:szCs w:val="24"/>
        </w:rPr>
        <w:t xml:space="preserve">: Normalización del Padrón </w:t>
      </w:r>
      <w:r w:rsidR="00DB3292">
        <w:rPr>
          <w:rFonts w:ascii="Arial" w:eastAsia="Arial" w:hAnsi="Arial" w:cs="Arial"/>
          <w:b/>
          <w:bCs/>
          <w:sz w:val="24"/>
          <w:szCs w:val="24"/>
        </w:rPr>
        <w:t>2015</w:t>
      </w:r>
      <w:r>
        <w:rPr>
          <w:rFonts w:ascii="Arial" w:eastAsia="Arial" w:hAnsi="Arial" w:cs="Arial"/>
          <w:b/>
          <w:bCs/>
          <w:sz w:val="24"/>
          <w:szCs w:val="24"/>
        </w:rPr>
        <w:t xml:space="preserve"> — Pasada 1: Construcción del JSON-Array por Catálogo</w:t>
      </w:r>
    </w:p>
    <w:p w14:paraId="68293219" w14:textId="19196C6F" w:rsidR="00FA6DF5" w:rsidRDefault="00FA6DF5" w:rsidP="00FA6DF5">
      <w:pPr>
        <w:spacing w:after="60"/>
        <w:jc w:val="both"/>
      </w:pPr>
      <w:r>
        <w:rPr>
          <w:rFonts w:ascii="Arial" w:eastAsia="Arial" w:hAnsi="Arial" w:cs="Arial"/>
          <w:sz w:val="24"/>
          <w:szCs w:val="24"/>
        </w:rPr>
        <w:t xml:space="preserve">Primera pasada del motor sec/etl/main.py sobre 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saneado del ejercicio </w:t>
      </w:r>
      <w:r w:rsidR="00DB3292">
        <w:rPr>
          <w:rFonts w:ascii="Arial" w:eastAsia="Arial" w:hAnsi="Arial" w:cs="Arial"/>
          <w:sz w:val="24"/>
          <w:szCs w:val="24"/>
        </w:rPr>
        <w:t>2015</w:t>
      </w:r>
      <w:r>
        <w:rPr>
          <w:rFonts w:ascii="Arial" w:eastAsia="Arial" w:hAnsi="Arial" w:cs="Arial"/>
          <w:sz w:val="24"/>
          <w:szCs w:val="24"/>
        </w:rPr>
        <w:t xml:space="preserve"> en modo de descubrimiento: recorre 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sin aplicar transformaciones y consolida el inventario de valores únicos por columna, catalogado en archivos.</w:t>
      </w:r>
    </w:p>
    <w:p w14:paraId="0F73E804" w14:textId="77777777" w:rsidR="00FA6DF5" w:rsidRDefault="00FA6DF5" w:rsidP="00FA6DF5">
      <w:pPr>
        <w:spacing w:before="60" w:after="40"/>
      </w:pPr>
      <w:r>
        <w:rPr>
          <w:rFonts w:ascii="Arial" w:eastAsia="Arial" w:hAnsi="Arial" w:cs="Arial"/>
          <w:b/>
          <w:bCs/>
          <w:sz w:val="24"/>
          <w:szCs w:val="24"/>
        </w:rPr>
        <w:t>Actividades Elaboradas:</w:t>
      </w:r>
    </w:p>
    <w:p w14:paraId="6C988963" w14:textId="60D7CC77" w:rsidR="00FA6DF5" w:rsidRDefault="00FA6DF5" w:rsidP="005549BA">
      <w:pPr>
        <w:pStyle w:val="ListParagraph"/>
        <w:numPr>
          <w:ilvl w:val="0"/>
          <w:numId w:val="20"/>
        </w:numPr>
        <w:spacing w:after="40" w:line="240" w:lineRule="auto"/>
        <w:contextualSpacing w:val="0"/>
      </w:pPr>
      <w:r>
        <w:rPr>
          <w:rFonts w:ascii="Arial" w:eastAsia="Arial" w:hAnsi="Arial" w:cs="Arial"/>
          <w:b/>
          <w:bCs/>
          <w:sz w:val="24"/>
          <w:szCs w:val="24"/>
        </w:rPr>
        <w:lastRenderedPageBreak/>
        <w:t xml:space="preserve">Paso 1 · </w:t>
      </w:r>
      <w:r>
        <w:rPr>
          <w:rFonts w:ascii="Arial" w:eastAsia="Arial" w:hAnsi="Arial" w:cs="Arial"/>
          <w:sz w:val="24"/>
          <w:szCs w:val="24"/>
        </w:rPr>
        <w:t xml:space="preserve">Ejecución de sec/etl/main.py en modo descubrimiento sobre 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w:t>
      </w:r>
      <w:r w:rsidR="00DB3292">
        <w:rPr>
          <w:rFonts w:ascii="Arial" w:eastAsia="Arial" w:hAnsi="Arial" w:cs="Arial"/>
          <w:sz w:val="24"/>
          <w:szCs w:val="24"/>
        </w:rPr>
        <w:t>2015</w:t>
      </w:r>
      <w:r>
        <w:rPr>
          <w:rFonts w:ascii="Arial" w:eastAsia="Arial" w:hAnsi="Arial" w:cs="Arial"/>
          <w:sz w:val="24"/>
          <w:szCs w:val="24"/>
        </w:rPr>
        <w:t>; motor configurado para producir exclusivamente el inventario de valores únicos por columna sin ejecutar transformaciones.</w:t>
      </w:r>
    </w:p>
    <w:p w14:paraId="32DB940D" w14:textId="77777777" w:rsidR="00FA6DF5" w:rsidRDefault="00FA6DF5"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Generación de un archivo JSON-array independiente para cada columna catalogada (estado civil, sexo, municipio, tipo de beneficio, programa, componente y demás campos); cada archivo opera como insumo aislado para la siguiente pasada.</w:t>
      </w:r>
    </w:p>
    <w:p w14:paraId="2CCB7E95" w14:textId="77777777" w:rsidR="00FA6DF5" w:rsidRDefault="00FA6DF5" w:rsidP="00FA6DF5">
      <w:pPr>
        <w:spacing w:before="60" w:after="40"/>
      </w:pPr>
      <w:r>
        <w:rPr>
          <w:rFonts w:ascii="Arial" w:eastAsia="Arial" w:hAnsi="Arial" w:cs="Arial"/>
          <w:b/>
          <w:bCs/>
          <w:sz w:val="24"/>
          <w:szCs w:val="24"/>
        </w:rPr>
        <w:t>RESULTADO</w:t>
      </w:r>
    </w:p>
    <w:p w14:paraId="15C3D507" w14:textId="77777777" w:rsidR="00FA6DF5" w:rsidRDefault="00FA6DF5" w:rsidP="005549BA">
      <w:pPr>
        <w:pStyle w:val="ListParagraph"/>
        <w:numPr>
          <w:ilvl w:val="0"/>
          <w:numId w:val="20"/>
        </w:numPr>
        <w:spacing w:after="40" w:line="240" w:lineRule="auto"/>
        <w:contextualSpacing w:val="0"/>
      </w:pPr>
      <w:r>
        <w:rPr>
          <w:rFonts w:ascii="Arial" w:eastAsia="Arial" w:hAnsi="Arial" w:cs="Arial"/>
          <w:b/>
          <w:bCs/>
          <w:sz w:val="24"/>
          <w:szCs w:val="24"/>
        </w:rPr>
        <w:t xml:space="preserve">Inventario por Catálogo: </w:t>
      </w:r>
      <w:r>
        <w:rPr>
          <w:rFonts w:ascii="Arial" w:eastAsia="Arial" w:hAnsi="Arial" w:cs="Arial"/>
          <w:sz w:val="24"/>
          <w:szCs w:val="24"/>
        </w:rPr>
        <w:t xml:space="preserve">Conjunto de archivos JSON-array producidos, con integridad confirmada y estructura directamente consumible en la siguiente pasada del motor con el nombre de </w:t>
      </w:r>
      <w:proofErr w:type="spellStart"/>
      <w:r>
        <w:rPr>
          <w:rFonts w:ascii="Arial" w:eastAsia="Arial" w:hAnsi="Arial" w:cs="Arial"/>
          <w:sz w:val="24"/>
          <w:szCs w:val="24"/>
        </w:rPr>
        <w:t>catalogos</w:t>
      </w:r>
      <w:proofErr w:type="spellEnd"/>
      <w:r>
        <w:rPr>
          <w:rFonts w:ascii="Arial" w:eastAsia="Arial" w:hAnsi="Arial" w:cs="Arial"/>
          <w:sz w:val="24"/>
          <w:szCs w:val="24"/>
        </w:rPr>
        <w:t>_{nombre_del_archivo.csv}.</w:t>
      </w:r>
    </w:p>
    <w:p w14:paraId="14D0182E" w14:textId="1D9A0A92" w:rsidR="00FA6DF5" w:rsidRDefault="004176F1" w:rsidP="00FA6DF5">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3994426E" wp14:editId="67103DA4">
            <wp:extent cx="4680000" cy="1475804"/>
            <wp:effectExtent l="25400" t="25400" r="82550" b="86360"/>
            <wp:docPr id="63907503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075030" name="Picture 639075030"/>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680000" cy="1475804"/>
                    </a:xfrm>
                    <a:prstGeom prst="rect">
                      <a:avLst/>
                    </a:prstGeom>
                    <a:effectLst>
                      <a:outerShdw blurRad="50800" dist="38100" dir="2700000" algn="tl" rotWithShape="0">
                        <a:prstClr val="black">
                          <a:alpha val="40000"/>
                        </a:prstClr>
                      </a:outerShdw>
                    </a:effectLst>
                  </pic:spPr>
                </pic:pic>
              </a:graphicData>
            </a:graphic>
          </wp:inline>
        </w:drawing>
      </w:r>
    </w:p>
    <w:p w14:paraId="0E3C5DC1" w14:textId="45926E30" w:rsidR="00FA6DF5" w:rsidRDefault="00FA6DF5" w:rsidP="00FA6DF5">
      <w:pPr>
        <w:jc w:val="center"/>
        <w:rPr>
          <w:rFonts w:ascii="Arial" w:eastAsia="Times New Roman" w:hAnsi="Arial" w:cs="Arial"/>
          <w:noProof/>
          <w:sz w:val="24"/>
          <w:szCs w:val="24"/>
          <w:lang w:val="es-MX" w:eastAsia="es-MX"/>
        </w:rPr>
      </w:pPr>
    </w:p>
    <w:p w14:paraId="3CE55BB4" w14:textId="0934784B" w:rsidR="00FA6DF5" w:rsidRDefault="00FA6DF5" w:rsidP="00FA6DF5">
      <w:pPr>
        <w:spacing w:after="60"/>
      </w:pPr>
      <w:r>
        <w:rPr>
          <w:rFonts w:ascii="Arial" w:eastAsia="Arial" w:hAnsi="Arial" w:cs="Arial"/>
          <w:b/>
          <w:bCs/>
          <w:sz w:val="24"/>
          <w:szCs w:val="24"/>
        </w:rPr>
        <w:t>PPABE-1</w:t>
      </w:r>
      <w:r w:rsidR="00DB3292">
        <w:rPr>
          <w:rFonts w:ascii="Arial" w:eastAsia="Arial" w:hAnsi="Arial" w:cs="Arial"/>
          <w:b/>
          <w:bCs/>
          <w:sz w:val="24"/>
          <w:szCs w:val="24"/>
        </w:rPr>
        <w:t>802</w:t>
      </w:r>
      <w:r>
        <w:rPr>
          <w:rFonts w:ascii="Arial" w:eastAsia="Arial" w:hAnsi="Arial" w:cs="Arial"/>
          <w:b/>
          <w:bCs/>
          <w:sz w:val="24"/>
          <w:szCs w:val="24"/>
        </w:rPr>
        <w:t xml:space="preserve">: Normalización del Padrón </w:t>
      </w:r>
      <w:r w:rsidR="00DB3292">
        <w:rPr>
          <w:rFonts w:ascii="Arial" w:eastAsia="Arial" w:hAnsi="Arial" w:cs="Arial"/>
          <w:b/>
          <w:bCs/>
          <w:sz w:val="24"/>
          <w:szCs w:val="24"/>
        </w:rPr>
        <w:t>2015</w:t>
      </w:r>
      <w:r>
        <w:rPr>
          <w:rFonts w:ascii="Arial" w:eastAsia="Arial" w:hAnsi="Arial" w:cs="Arial"/>
          <w:b/>
          <w:bCs/>
          <w:sz w:val="24"/>
          <w:szCs w:val="24"/>
        </w:rPr>
        <w:t xml:space="preserve"> — Pasada 2: Propuesta de Conversiones Asistida por IA</w:t>
      </w:r>
    </w:p>
    <w:p w14:paraId="45FBD0C5" w14:textId="77777777" w:rsidR="00FA6DF5" w:rsidRDefault="00FA6DF5" w:rsidP="00FA6DF5">
      <w:pPr>
        <w:spacing w:after="60"/>
        <w:jc w:val="both"/>
      </w:pPr>
      <w:r>
        <w:rPr>
          <w:rFonts w:ascii="Arial" w:eastAsia="Arial" w:hAnsi="Arial" w:cs="Arial"/>
          <w:sz w:val="24"/>
          <w:szCs w:val="24"/>
        </w:rPr>
        <w:t>Segunda pasada del motor sec/etl/main.py con el módulo de IA activado. El motor compara cada valor único del inventario con el catálogo oficial correspondiente y, ante la falta de coincidencia exacta, solicita a la IA la conversión más precisa al valor institucional correcto.</w:t>
      </w:r>
    </w:p>
    <w:p w14:paraId="6885013C" w14:textId="77777777" w:rsidR="00FA6DF5" w:rsidRDefault="00FA6DF5" w:rsidP="00FA6DF5">
      <w:pPr>
        <w:spacing w:before="60" w:after="40"/>
      </w:pPr>
      <w:r>
        <w:rPr>
          <w:rFonts w:ascii="Arial" w:eastAsia="Arial" w:hAnsi="Arial" w:cs="Arial"/>
          <w:b/>
          <w:bCs/>
          <w:sz w:val="24"/>
          <w:szCs w:val="24"/>
        </w:rPr>
        <w:t>Actividades Elaboradas:</w:t>
      </w:r>
    </w:p>
    <w:p w14:paraId="518D5BAC" w14:textId="77777777" w:rsidR="00FA6DF5" w:rsidRDefault="00FA6DF5"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Ejecución de sec/etl/main.py por segunda vez recibiendo los JSON-array de la pasada anterior y los catálogos oficiales vigentes; módulo de IA activado para cada valor sin coincidencia exacta.</w:t>
      </w:r>
    </w:p>
    <w:p w14:paraId="3702BF82" w14:textId="77777777" w:rsidR="00FA6DF5" w:rsidRDefault="00FA6DF5"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 xml:space="preserve">La IA evaluó cada caso de no coincidencia considerando similitud fonética y ortográfica, patrones recurrentes de error humano en la captura (acentuación, letras transpuestas, abreviaturas, variantes regionales), y generó el archivo </w:t>
      </w:r>
      <w:proofErr w:type="spellStart"/>
      <w:proofErr w:type="gramStart"/>
      <w:r>
        <w:rPr>
          <w:rFonts w:ascii="Arial" w:eastAsia="Arial" w:hAnsi="Arial" w:cs="Arial"/>
          <w:sz w:val="24"/>
          <w:szCs w:val="24"/>
        </w:rPr>
        <w:t>conversiones.json</w:t>
      </w:r>
      <w:proofErr w:type="spellEnd"/>
      <w:proofErr w:type="gramEnd"/>
      <w:r>
        <w:rPr>
          <w:rFonts w:ascii="Arial" w:eastAsia="Arial" w:hAnsi="Arial" w:cs="Arial"/>
          <w:sz w:val="24"/>
          <w:szCs w:val="24"/>
        </w:rPr>
        <w:t xml:space="preserve"> con la propuesta consolidada por catálogo.</w:t>
      </w:r>
    </w:p>
    <w:p w14:paraId="7F79B8E3" w14:textId="77777777" w:rsidR="00FA6DF5" w:rsidRDefault="00FA6DF5" w:rsidP="00FA6DF5">
      <w:pPr>
        <w:spacing w:before="60" w:after="40"/>
      </w:pPr>
      <w:r>
        <w:rPr>
          <w:rFonts w:ascii="Arial" w:eastAsia="Arial" w:hAnsi="Arial" w:cs="Arial"/>
          <w:b/>
          <w:bCs/>
          <w:sz w:val="24"/>
          <w:szCs w:val="24"/>
        </w:rPr>
        <w:t>RESULTADO</w:t>
      </w:r>
    </w:p>
    <w:p w14:paraId="7BB6D46C" w14:textId="6BEABAEA" w:rsidR="00FA6DF5" w:rsidRDefault="00FA6DF5" w:rsidP="005549BA">
      <w:pPr>
        <w:pStyle w:val="ListParagraph"/>
        <w:numPr>
          <w:ilvl w:val="0"/>
          <w:numId w:val="20"/>
        </w:numPr>
        <w:spacing w:after="40" w:line="240" w:lineRule="auto"/>
        <w:contextualSpacing w:val="0"/>
      </w:pPr>
      <w:r>
        <w:rPr>
          <w:rFonts w:ascii="Arial" w:eastAsia="Arial" w:hAnsi="Arial" w:cs="Arial"/>
          <w:b/>
          <w:bCs/>
          <w:sz w:val="24"/>
          <w:szCs w:val="24"/>
        </w:rPr>
        <w:lastRenderedPageBreak/>
        <w:t xml:space="preserve">Archivo de Conversiones generado por IA: </w:t>
      </w:r>
      <w:proofErr w:type="spellStart"/>
      <w:proofErr w:type="gramStart"/>
      <w:r>
        <w:rPr>
          <w:rFonts w:ascii="Arial" w:eastAsia="Arial" w:hAnsi="Arial" w:cs="Arial"/>
          <w:sz w:val="24"/>
          <w:szCs w:val="24"/>
        </w:rPr>
        <w:t>conversiones.json</w:t>
      </w:r>
      <w:proofErr w:type="spellEnd"/>
      <w:proofErr w:type="gramEnd"/>
      <w:r>
        <w:rPr>
          <w:rFonts w:ascii="Arial" w:eastAsia="Arial" w:hAnsi="Arial" w:cs="Arial"/>
          <w:sz w:val="24"/>
          <w:szCs w:val="24"/>
        </w:rPr>
        <w:t xml:space="preserve">, consolidado con una propuesta automatizada para todos los valores del padrón </w:t>
      </w:r>
      <w:r w:rsidR="00DB3292">
        <w:rPr>
          <w:rFonts w:ascii="Arial" w:eastAsia="Arial" w:hAnsi="Arial" w:cs="Arial"/>
          <w:sz w:val="24"/>
          <w:szCs w:val="24"/>
        </w:rPr>
        <w:t>2015</w:t>
      </w:r>
      <w:r>
        <w:rPr>
          <w:rFonts w:ascii="Arial" w:eastAsia="Arial" w:hAnsi="Arial" w:cs="Arial"/>
          <w:sz w:val="24"/>
          <w:szCs w:val="24"/>
        </w:rPr>
        <w:t xml:space="preserve"> sin coincidencia exacta, listo para revisión humana.</w:t>
      </w:r>
    </w:p>
    <w:p w14:paraId="30002C18" w14:textId="77777777" w:rsidR="00FA6DF5" w:rsidRDefault="00FA6DF5" w:rsidP="005549BA">
      <w:pPr>
        <w:pStyle w:val="ListParagraph"/>
        <w:numPr>
          <w:ilvl w:val="0"/>
          <w:numId w:val="20"/>
        </w:numPr>
        <w:spacing w:after="40" w:line="240" w:lineRule="auto"/>
        <w:contextualSpacing w:val="0"/>
      </w:pPr>
      <w:r>
        <w:rPr>
          <w:rFonts w:ascii="Arial" w:eastAsia="Arial" w:hAnsi="Arial" w:cs="Arial"/>
          <w:b/>
          <w:bCs/>
          <w:sz w:val="24"/>
          <w:szCs w:val="24"/>
        </w:rPr>
        <w:t xml:space="preserve">Escalabilidad del Proceso: </w:t>
      </w:r>
      <w:r>
        <w:rPr>
          <w:rFonts w:ascii="Arial" w:eastAsia="Arial" w:hAnsi="Arial" w:cs="Arial"/>
          <w:sz w:val="24"/>
          <w:szCs w:val="24"/>
        </w:rPr>
        <w:t>Evaluación caso por caso sustituida por un flujo asistido por IA; revisión humana concentrada en validar y ajustar, no en construir desde cero.</w:t>
      </w:r>
    </w:p>
    <w:p w14:paraId="11A86E1D" w14:textId="31349CCA" w:rsidR="00FA6DF5" w:rsidRDefault="004176F1" w:rsidP="00FA6DF5">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4A6FC7B3" wp14:editId="07F92FAE">
            <wp:extent cx="4680000" cy="968513"/>
            <wp:effectExtent l="25400" t="25400" r="82550" b="85725"/>
            <wp:docPr id="106259440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594403" name="Picture 1062594403"/>
                    <pic:cNvPicPr/>
                  </pic:nvPicPr>
                  <pic:blipFill>
                    <a:blip r:embed="rId50">
                      <a:extLst>
                        <a:ext uri="{28A0092B-C50C-407E-A947-70E740481C1C}">
                          <a14:useLocalDpi xmlns:a14="http://schemas.microsoft.com/office/drawing/2010/main" val="0"/>
                        </a:ext>
                      </a:extLst>
                    </a:blip>
                    <a:stretch>
                      <a:fillRect/>
                    </a:stretch>
                  </pic:blipFill>
                  <pic:spPr>
                    <a:xfrm>
                      <a:off x="0" y="0"/>
                      <a:ext cx="4680000" cy="968513"/>
                    </a:xfrm>
                    <a:prstGeom prst="rect">
                      <a:avLst/>
                    </a:prstGeom>
                    <a:effectLst>
                      <a:outerShdw blurRad="50800" dist="38100" dir="2700000" algn="tl" rotWithShape="0">
                        <a:prstClr val="black">
                          <a:alpha val="40000"/>
                        </a:prstClr>
                      </a:outerShdw>
                    </a:effectLst>
                  </pic:spPr>
                </pic:pic>
              </a:graphicData>
            </a:graphic>
          </wp:inline>
        </w:drawing>
      </w:r>
    </w:p>
    <w:p w14:paraId="0594F667" w14:textId="77777777" w:rsidR="00FA6DF5" w:rsidRDefault="00FA6DF5" w:rsidP="00FA6DF5">
      <w:pPr>
        <w:jc w:val="center"/>
        <w:rPr>
          <w:rFonts w:ascii="Arial" w:eastAsia="Times New Roman" w:hAnsi="Arial" w:cs="Arial"/>
          <w:noProof/>
          <w:sz w:val="24"/>
          <w:szCs w:val="24"/>
          <w:lang w:val="es-MX" w:eastAsia="es-MX"/>
        </w:rPr>
      </w:pPr>
    </w:p>
    <w:p w14:paraId="3EBD72CF" w14:textId="2AC44A6D" w:rsidR="00FA6DF5" w:rsidRDefault="00FA6DF5" w:rsidP="00FA6DF5">
      <w:pPr>
        <w:spacing w:after="60"/>
      </w:pPr>
      <w:r>
        <w:rPr>
          <w:rFonts w:ascii="Arial" w:eastAsia="Arial" w:hAnsi="Arial" w:cs="Arial"/>
          <w:b/>
          <w:bCs/>
          <w:sz w:val="24"/>
          <w:szCs w:val="24"/>
        </w:rPr>
        <w:t>PPABE-1</w:t>
      </w:r>
      <w:r w:rsidR="00DB3292">
        <w:rPr>
          <w:rFonts w:ascii="Arial" w:eastAsia="Arial" w:hAnsi="Arial" w:cs="Arial"/>
          <w:b/>
          <w:bCs/>
          <w:sz w:val="24"/>
          <w:szCs w:val="24"/>
        </w:rPr>
        <w:t>803</w:t>
      </w:r>
      <w:r>
        <w:rPr>
          <w:rFonts w:ascii="Arial" w:eastAsia="Arial" w:hAnsi="Arial" w:cs="Arial"/>
          <w:b/>
          <w:bCs/>
          <w:sz w:val="24"/>
          <w:szCs w:val="24"/>
        </w:rPr>
        <w:t xml:space="preserve">: Revisión Humana del Archivo </w:t>
      </w:r>
      <w:proofErr w:type="spellStart"/>
      <w:proofErr w:type="gramStart"/>
      <w:r>
        <w:rPr>
          <w:rFonts w:ascii="Arial" w:eastAsia="Arial" w:hAnsi="Arial" w:cs="Arial"/>
          <w:b/>
          <w:bCs/>
          <w:sz w:val="24"/>
          <w:szCs w:val="24"/>
        </w:rPr>
        <w:t>conversiones.json</w:t>
      </w:r>
      <w:proofErr w:type="spellEnd"/>
      <w:proofErr w:type="gramEnd"/>
      <w:r>
        <w:rPr>
          <w:rFonts w:ascii="Arial" w:eastAsia="Arial" w:hAnsi="Arial" w:cs="Arial"/>
          <w:b/>
          <w:bCs/>
          <w:sz w:val="24"/>
          <w:szCs w:val="24"/>
        </w:rPr>
        <w:t xml:space="preserve"> del Padrón </w:t>
      </w:r>
      <w:r w:rsidR="00DB3292">
        <w:rPr>
          <w:rFonts w:ascii="Arial" w:eastAsia="Arial" w:hAnsi="Arial" w:cs="Arial"/>
          <w:b/>
          <w:bCs/>
          <w:sz w:val="24"/>
          <w:szCs w:val="24"/>
        </w:rPr>
        <w:t>2015</w:t>
      </w:r>
      <w:r>
        <w:rPr>
          <w:rFonts w:ascii="Arial" w:eastAsia="Arial" w:hAnsi="Arial" w:cs="Arial"/>
          <w:b/>
          <w:bCs/>
          <w:sz w:val="24"/>
          <w:szCs w:val="24"/>
        </w:rPr>
        <w:t xml:space="preserve"> — Validación y Ajuste</w:t>
      </w:r>
    </w:p>
    <w:p w14:paraId="04EA3B2E" w14:textId="77777777" w:rsidR="00FA6DF5" w:rsidRDefault="00FA6DF5" w:rsidP="00FA6DF5">
      <w:pPr>
        <w:spacing w:after="60"/>
        <w:jc w:val="both"/>
      </w:pPr>
      <w:r>
        <w:rPr>
          <w:rFonts w:ascii="Arial" w:eastAsia="Arial" w:hAnsi="Arial" w:cs="Arial"/>
          <w:sz w:val="24"/>
          <w:szCs w:val="24"/>
        </w:rPr>
        <w:t xml:space="preserve">Revisión humana de las propuestas de conversión sugeridas por la IA en el archivo </w:t>
      </w:r>
      <w:proofErr w:type="spellStart"/>
      <w:proofErr w:type="gramStart"/>
      <w:r>
        <w:rPr>
          <w:rFonts w:ascii="Arial" w:eastAsia="Arial" w:hAnsi="Arial" w:cs="Arial"/>
          <w:sz w:val="24"/>
          <w:szCs w:val="24"/>
        </w:rPr>
        <w:t>conversiones.json</w:t>
      </w:r>
      <w:proofErr w:type="spellEnd"/>
      <w:proofErr w:type="gramEnd"/>
      <w:r>
        <w:rPr>
          <w:rFonts w:ascii="Arial" w:eastAsia="Arial" w:hAnsi="Arial" w:cs="Arial"/>
          <w:sz w:val="24"/>
          <w:szCs w:val="24"/>
        </w:rPr>
        <w:t>, evaluando cada par valor-origen / valor-destino y corrigiendo los casos en que la sugerencia automática no corresponde a la conversión institucional correcta.</w:t>
      </w:r>
    </w:p>
    <w:p w14:paraId="28ED0E3B" w14:textId="77777777" w:rsidR="00FA6DF5" w:rsidRDefault="00FA6DF5" w:rsidP="00FA6DF5">
      <w:pPr>
        <w:spacing w:before="60" w:after="40"/>
      </w:pPr>
      <w:r>
        <w:rPr>
          <w:rFonts w:ascii="Arial" w:eastAsia="Arial" w:hAnsi="Arial" w:cs="Arial"/>
          <w:b/>
          <w:bCs/>
          <w:sz w:val="24"/>
          <w:szCs w:val="24"/>
        </w:rPr>
        <w:t>Actividades Elaboradas:</w:t>
      </w:r>
    </w:p>
    <w:p w14:paraId="2947C1F4" w14:textId="77777777" w:rsidR="00FA6DF5" w:rsidRDefault="00FA6DF5"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 xml:space="preserve">Revisión bloque por bloque del archivo </w:t>
      </w:r>
      <w:proofErr w:type="spellStart"/>
      <w:proofErr w:type="gramStart"/>
      <w:r>
        <w:rPr>
          <w:rFonts w:ascii="Arial" w:eastAsia="Arial" w:hAnsi="Arial" w:cs="Arial"/>
          <w:sz w:val="24"/>
          <w:szCs w:val="24"/>
        </w:rPr>
        <w:t>conversiones.json</w:t>
      </w:r>
      <w:proofErr w:type="spellEnd"/>
      <w:proofErr w:type="gramEnd"/>
      <w:r>
        <w:rPr>
          <w:rFonts w:ascii="Arial" w:eastAsia="Arial" w:hAnsi="Arial" w:cs="Arial"/>
          <w:sz w:val="24"/>
          <w:szCs w:val="24"/>
        </w:rPr>
        <w:t>, siguiendo el orden de los catálogos (estado civil, sexo, municipio, tipo de beneficio, programa, componente y demás campos); priorización de los catálogos con mayor número de propuestas y mayor sensibilidad institucional.</w:t>
      </w:r>
    </w:p>
    <w:p w14:paraId="40E88349" w14:textId="77777777" w:rsidR="00FA6DF5" w:rsidRDefault="00FA6DF5"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Ajuste de propuestas con destino incorrecto sustituyendo el valor sugerido por el del catálogo que efectivamente corresponde; resolución de casos de ambigüedad con criterios consistentes basados en el conocimiento institucional del padrón.</w:t>
      </w:r>
    </w:p>
    <w:p w14:paraId="33015299" w14:textId="77777777" w:rsidR="00FA6DF5" w:rsidRDefault="00FA6DF5"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3 · </w:t>
      </w:r>
      <w:r>
        <w:rPr>
          <w:rFonts w:ascii="Arial" w:eastAsia="Arial" w:hAnsi="Arial" w:cs="Arial"/>
          <w:sz w:val="24"/>
          <w:szCs w:val="24"/>
        </w:rPr>
        <w:t xml:space="preserve">Generación de la versión final de </w:t>
      </w:r>
      <w:proofErr w:type="spellStart"/>
      <w:proofErr w:type="gramStart"/>
      <w:r>
        <w:rPr>
          <w:rFonts w:ascii="Arial" w:eastAsia="Arial" w:hAnsi="Arial" w:cs="Arial"/>
          <w:sz w:val="24"/>
          <w:szCs w:val="24"/>
        </w:rPr>
        <w:t>conversiones.json</w:t>
      </w:r>
      <w:proofErr w:type="spellEnd"/>
      <w:proofErr w:type="gramEnd"/>
      <w:r>
        <w:rPr>
          <w:rFonts w:ascii="Arial" w:eastAsia="Arial" w:hAnsi="Arial" w:cs="Arial"/>
          <w:sz w:val="24"/>
          <w:szCs w:val="24"/>
        </w:rPr>
        <w:t xml:space="preserve"> con conversiones validadas y ajustadas; archivo listo para su ejecución determinista sin intervención adicional de la IA.</w:t>
      </w:r>
    </w:p>
    <w:p w14:paraId="54CA9192" w14:textId="77777777" w:rsidR="00FA6DF5" w:rsidRDefault="00FA6DF5" w:rsidP="00FA6DF5">
      <w:pPr>
        <w:spacing w:before="60" w:after="40"/>
      </w:pPr>
      <w:r>
        <w:rPr>
          <w:rFonts w:ascii="Arial" w:eastAsia="Arial" w:hAnsi="Arial" w:cs="Arial"/>
          <w:b/>
          <w:bCs/>
          <w:sz w:val="24"/>
          <w:szCs w:val="24"/>
        </w:rPr>
        <w:t>RESULTADO</w:t>
      </w:r>
    </w:p>
    <w:p w14:paraId="7A3F6DA5" w14:textId="77777777" w:rsidR="00FA6DF5" w:rsidRDefault="00FA6DF5" w:rsidP="005549BA">
      <w:pPr>
        <w:pStyle w:val="ListParagraph"/>
        <w:numPr>
          <w:ilvl w:val="0"/>
          <w:numId w:val="20"/>
        </w:numPr>
        <w:spacing w:after="40" w:line="240" w:lineRule="auto"/>
        <w:contextualSpacing w:val="0"/>
      </w:pPr>
      <w:r>
        <w:rPr>
          <w:rFonts w:ascii="Arial" w:eastAsia="Arial" w:hAnsi="Arial" w:cs="Arial"/>
          <w:b/>
          <w:bCs/>
          <w:sz w:val="24"/>
          <w:szCs w:val="24"/>
        </w:rPr>
        <w:t xml:space="preserve">Archivo de Conversiones Validado: </w:t>
      </w:r>
      <w:proofErr w:type="spellStart"/>
      <w:proofErr w:type="gramStart"/>
      <w:r>
        <w:rPr>
          <w:rFonts w:ascii="Arial" w:eastAsia="Arial" w:hAnsi="Arial" w:cs="Arial"/>
          <w:sz w:val="24"/>
          <w:szCs w:val="24"/>
        </w:rPr>
        <w:t>conversiones.json</w:t>
      </w:r>
      <w:proofErr w:type="spellEnd"/>
      <w:proofErr w:type="gramEnd"/>
      <w:r>
        <w:rPr>
          <w:rFonts w:ascii="Arial" w:eastAsia="Arial" w:hAnsi="Arial" w:cs="Arial"/>
          <w:sz w:val="24"/>
          <w:szCs w:val="24"/>
        </w:rPr>
        <w:t xml:space="preserve"> revisado y ajustado con cada propuesta de IA confirmada o corregida conforme al conocimiento institucional.</w:t>
      </w:r>
    </w:p>
    <w:p w14:paraId="6E5E4A73" w14:textId="77777777" w:rsidR="00FA6DF5" w:rsidRDefault="00FA6DF5" w:rsidP="005549BA">
      <w:pPr>
        <w:pStyle w:val="ListParagraph"/>
        <w:numPr>
          <w:ilvl w:val="0"/>
          <w:numId w:val="20"/>
        </w:numPr>
        <w:spacing w:after="40" w:line="240" w:lineRule="auto"/>
        <w:contextualSpacing w:val="0"/>
      </w:pPr>
      <w:r>
        <w:rPr>
          <w:rFonts w:ascii="Arial" w:eastAsia="Arial" w:hAnsi="Arial" w:cs="Arial"/>
          <w:b/>
          <w:bCs/>
          <w:sz w:val="24"/>
          <w:szCs w:val="24"/>
        </w:rPr>
        <w:lastRenderedPageBreak/>
        <w:t xml:space="preserve">Punto de Control Consolidado: </w:t>
      </w:r>
      <w:r>
        <w:rPr>
          <w:rFonts w:ascii="Arial" w:eastAsia="Arial" w:hAnsi="Arial" w:cs="Arial"/>
          <w:sz w:val="24"/>
          <w:szCs w:val="24"/>
        </w:rPr>
        <w:t>Revisión humana establecida como paso obligatorio entre la propuesta automatizada y la aplicación masiva de conversiones.</w:t>
      </w:r>
    </w:p>
    <w:p w14:paraId="325B1331" w14:textId="67D14B8A" w:rsidR="00FA6DF5" w:rsidRDefault="004176F1" w:rsidP="00FA6DF5">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634BD31C" wp14:editId="66AF1D9F">
            <wp:extent cx="4680000" cy="2724969"/>
            <wp:effectExtent l="0" t="0" r="0" b="5715"/>
            <wp:docPr id="139421754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217540" name="Picture 1394217540"/>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680000" cy="2724969"/>
                    </a:xfrm>
                    <a:prstGeom prst="rect">
                      <a:avLst/>
                    </a:prstGeom>
                  </pic:spPr>
                </pic:pic>
              </a:graphicData>
            </a:graphic>
          </wp:inline>
        </w:drawing>
      </w:r>
    </w:p>
    <w:p w14:paraId="6AFC0A8D" w14:textId="3EE1644A" w:rsidR="00FA6DF5" w:rsidRDefault="00FA6DF5" w:rsidP="00FA6DF5">
      <w:pPr>
        <w:jc w:val="center"/>
        <w:rPr>
          <w:rFonts w:ascii="Arial" w:eastAsia="Times New Roman" w:hAnsi="Arial" w:cs="Arial"/>
          <w:noProof/>
          <w:sz w:val="24"/>
          <w:szCs w:val="24"/>
          <w:lang w:val="es-MX" w:eastAsia="es-MX"/>
        </w:rPr>
      </w:pPr>
    </w:p>
    <w:p w14:paraId="622DB590" w14:textId="3A0A44A8" w:rsidR="00FA6DF5" w:rsidRDefault="00FA6DF5" w:rsidP="00FA6DF5">
      <w:pPr>
        <w:spacing w:after="60"/>
      </w:pPr>
      <w:r>
        <w:rPr>
          <w:rFonts w:ascii="Arial" w:eastAsia="Arial" w:hAnsi="Arial" w:cs="Arial"/>
          <w:b/>
          <w:bCs/>
          <w:sz w:val="24"/>
          <w:szCs w:val="24"/>
        </w:rPr>
        <w:t>PPABE-1</w:t>
      </w:r>
      <w:r w:rsidR="00DB3292">
        <w:rPr>
          <w:rFonts w:ascii="Arial" w:eastAsia="Arial" w:hAnsi="Arial" w:cs="Arial"/>
          <w:b/>
          <w:bCs/>
          <w:sz w:val="24"/>
          <w:szCs w:val="24"/>
        </w:rPr>
        <w:t>804</w:t>
      </w:r>
      <w:r>
        <w:rPr>
          <w:rFonts w:ascii="Arial" w:eastAsia="Arial" w:hAnsi="Arial" w:cs="Arial"/>
          <w:b/>
          <w:bCs/>
          <w:sz w:val="24"/>
          <w:szCs w:val="24"/>
        </w:rPr>
        <w:t xml:space="preserve">: Normalización del Padrón </w:t>
      </w:r>
      <w:r w:rsidR="00DB3292">
        <w:rPr>
          <w:rFonts w:ascii="Arial" w:eastAsia="Arial" w:hAnsi="Arial" w:cs="Arial"/>
          <w:b/>
          <w:bCs/>
          <w:sz w:val="24"/>
          <w:szCs w:val="24"/>
        </w:rPr>
        <w:t>2015</w:t>
      </w:r>
      <w:r>
        <w:rPr>
          <w:rFonts w:ascii="Arial" w:eastAsia="Arial" w:hAnsi="Arial" w:cs="Arial"/>
          <w:b/>
          <w:bCs/>
          <w:sz w:val="24"/>
          <w:szCs w:val="24"/>
        </w:rPr>
        <w:t xml:space="preserve"> — Pasada 3: Aplicación Determinista de Conversiones Aprobadas</w:t>
      </w:r>
    </w:p>
    <w:p w14:paraId="0E9B3659" w14:textId="5812770C" w:rsidR="00FA6DF5" w:rsidRDefault="00FA6DF5" w:rsidP="00FA6DF5">
      <w:pPr>
        <w:spacing w:after="60"/>
        <w:jc w:val="both"/>
      </w:pPr>
      <w:r>
        <w:rPr>
          <w:rFonts w:ascii="Arial" w:eastAsia="Arial" w:hAnsi="Arial" w:cs="Arial"/>
          <w:sz w:val="24"/>
          <w:szCs w:val="24"/>
        </w:rPr>
        <w:t xml:space="preserve">Tercera y última pasada del motor sec/etl/main.py sobre el padrón </w:t>
      </w:r>
      <w:r w:rsidR="00DB3292">
        <w:rPr>
          <w:rFonts w:ascii="Arial" w:eastAsia="Arial" w:hAnsi="Arial" w:cs="Arial"/>
          <w:sz w:val="24"/>
          <w:szCs w:val="24"/>
        </w:rPr>
        <w:t>2015</w:t>
      </w:r>
      <w:r>
        <w:rPr>
          <w:rFonts w:ascii="Arial" w:eastAsia="Arial" w:hAnsi="Arial" w:cs="Arial"/>
          <w:sz w:val="24"/>
          <w:szCs w:val="24"/>
        </w:rPr>
        <w:t>. El sistema opera de forma puramente determinista aplicando las conversiones del archivo aprobado sin activar el módulo de IA. La separación de las tres pasadas garantiza la trazabilidad completa y la reproducibilidad del resultado.</w:t>
      </w:r>
    </w:p>
    <w:p w14:paraId="7380B06C" w14:textId="77777777" w:rsidR="00FA6DF5" w:rsidRDefault="00FA6DF5" w:rsidP="00FA6DF5">
      <w:pPr>
        <w:spacing w:before="60" w:after="40"/>
      </w:pPr>
      <w:r>
        <w:rPr>
          <w:rFonts w:ascii="Arial" w:eastAsia="Arial" w:hAnsi="Arial" w:cs="Arial"/>
          <w:b/>
          <w:bCs/>
          <w:sz w:val="24"/>
          <w:szCs w:val="24"/>
        </w:rPr>
        <w:t>Actividades Elaboradas:</w:t>
      </w:r>
    </w:p>
    <w:p w14:paraId="2AFD1300" w14:textId="77777777" w:rsidR="00FA6DF5" w:rsidRDefault="00FA6DF5"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 xml:space="preserve">Ejecución de sec/etl/main.py por tercera vez recibiendo 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saneado y el </w:t>
      </w:r>
      <w:proofErr w:type="spellStart"/>
      <w:proofErr w:type="gramStart"/>
      <w:r>
        <w:rPr>
          <w:rFonts w:ascii="Arial" w:eastAsia="Arial" w:hAnsi="Arial" w:cs="Arial"/>
          <w:sz w:val="24"/>
          <w:szCs w:val="24"/>
        </w:rPr>
        <w:t>conversiones.json</w:t>
      </w:r>
      <w:proofErr w:type="spellEnd"/>
      <w:proofErr w:type="gramEnd"/>
      <w:r>
        <w:rPr>
          <w:rFonts w:ascii="Arial" w:eastAsia="Arial" w:hAnsi="Arial" w:cs="Arial"/>
          <w:sz w:val="24"/>
          <w:szCs w:val="24"/>
        </w:rPr>
        <w:t xml:space="preserve"> aprobado; módulo de IA inactivo durante la corrida.</w:t>
      </w:r>
    </w:p>
    <w:p w14:paraId="49CEB2E7" w14:textId="2DC9CEAD" w:rsidR="00FA6DF5" w:rsidRDefault="00FA6DF5"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 xml:space="preserve">Aplicación vectorizada de las conversiones aprobadas a cada columna catalogada del padrón </w:t>
      </w:r>
      <w:r w:rsidR="00DB3292">
        <w:rPr>
          <w:rFonts w:ascii="Arial" w:eastAsia="Arial" w:hAnsi="Arial" w:cs="Arial"/>
          <w:sz w:val="24"/>
          <w:szCs w:val="24"/>
        </w:rPr>
        <w:t>2015</w:t>
      </w:r>
      <w:r>
        <w:rPr>
          <w:rFonts w:ascii="Arial" w:eastAsia="Arial" w:hAnsi="Arial" w:cs="Arial"/>
          <w:sz w:val="24"/>
          <w:szCs w:val="24"/>
        </w:rPr>
        <w:t>; valores sin coincidencia en el mapa preservados intactos; cero decisiones contextuales del motor.</w:t>
      </w:r>
    </w:p>
    <w:p w14:paraId="19B221D6" w14:textId="57BA70B1" w:rsidR="00FA6DF5" w:rsidRDefault="00FA6DF5"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3 · </w:t>
      </w:r>
      <w:r>
        <w:rPr>
          <w:rFonts w:ascii="Arial" w:eastAsia="Arial" w:hAnsi="Arial" w:cs="Arial"/>
          <w:sz w:val="24"/>
          <w:szCs w:val="24"/>
        </w:rPr>
        <w:t xml:space="preserve">Generación del archivo final del padrón </w:t>
      </w:r>
      <w:r w:rsidR="00DB3292">
        <w:rPr>
          <w:rFonts w:ascii="Arial" w:eastAsia="Arial" w:hAnsi="Arial" w:cs="Arial"/>
          <w:sz w:val="24"/>
          <w:szCs w:val="24"/>
        </w:rPr>
        <w:t>2015</w:t>
      </w:r>
      <w:r>
        <w:rPr>
          <w:rFonts w:ascii="Arial" w:eastAsia="Arial" w:hAnsi="Arial" w:cs="Arial"/>
          <w:sz w:val="24"/>
          <w:szCs w:val="24"/>
        </w:rPr>
        <w:t xml:space="preserve"> normalizado; verificación cruzada contra catálogos oficiales, confirmando que cada valor de las columnas catalogadas corresponde a una opción válida del catálogo institucional.</w:t>
      </w:r>
    </w:p>
    <w:p w14:paraId="61C8C104" w14:textId="77777777" w:rsidR="00FA6DF5" w:rsidRDefault="00FA6DF5" w:rsidP="00FA6DF5">
      <w:pPr>
        <w:spacing w:before="60" w:after="40"/>
      </w:pPr>
      <w:r>
        <w:rPr>
          <w:rFonts w:ascii="Arial" w:eastAsia="Arial" w:hAnsi="Arial" w:cs="Arial"/>
          <w:b/>
          <w:bCs/>
          <w:sz w:val="24"/>
          <w:szCs w:val="24"/>
        </w:rPr>
        <w:t>RESULTADO</w:t>
      </w:r>
    </w:p>
    <w:p w14:paraId="6DA1B215" w14:textId="691C0AF1" w:rsidR="00FA6DF5" w:rsidRDefault="00FA6DF5" w:rsidP="005549BA">
      <w:pPr>
        <w:pStyle w:val="ListParagraph"/>
        <w:numPr>
          <w:ilvl w:val="0"/>
          <w:numId w:val="20"/>
        </w:numPr>
        <w:spacing w:after="40" w:line="240" w:lineRule="auto"/>
        <w:contextualSpacing w:val="0"/>
      </w:pPr>
      <w:r>
        <w:rPr>
          <w:rFonts w:ascii="Arial" w:eastAsia="Arial" w:hAnsi="Arial" w:cs="Arial"/>
          <w:b/>
          <w:bCs/>
          <w:sz w:val="24"/>
          <w:szCs w:val="24"/>
        </w:rPr>
        <w:lastRenderedPageBreak/>
        <w:t xml:space="preserve">Padrón </w:t>
      </w:r>
      <w:r w:rsidR="00DB3292">
        <w:rPr>
          <w:rFonts w:ascii="Arial" w:eastAsia="Arial" w:hAnsi="Arial" w:cs="Arial"/>
          <w:b/>
          <w:bCs/>
          <w:sz w:val="24"/>
          <w:szCs w:val="24"/>
        </w:rPr>
        <w:t>2015</w:t>
      </w:r>
      <w:r>
        <w:rPr>
          <w:rFonts w:ascii="Arial" w:eastAsia="Arial" w:hAnsi="Arial" w:cs="Arial"/>
          <w:b/>
          <w:bCs/>
          <w:sz w:val="24"/>
          <w:szCs w:val="24"/>
        </w:rPr>
        <w:t xml:space="preserve"> Normalizado: </w:t>
      </w:r>
      <w:r>
        <w:rPr>
          <w:rFonts w:ascii="Arial" w:eastAsia="Arial" w:hAnsi="Arial" w:cs="Arial"/>
          <w:sz w:val="24"/>
          <w:szCs w:val="24"/>
        </w:rPr>
        <w:t>Archivo con todas las columnas catalogadas y alineadas con catálogos oficiales, producto del pipeline de limpieza profunda y normalización en tres pasadas con IA e intervención humana.</w:t>
      </w:r>
    </w:p>
    <w:p w14:paraId="6F39C497" w14:textId="77777777" w:rsidR="00FA6DF5" w:rsidRDefault="00FA6DF5" w:rsidP="005549BA">
      <w:pPr>
        <w:pStyle w:val="ListParagraph"/>
        <w:numPr>
          <w:ilvl w:val="0"/>
          <w:numId w:val="20"/>
        </w:numPr>
        <w:spacing w:after="40" w:line="240" w:lineRule="auto"/>
        <w:contextualSpacing w:val="0"/>
      </w:pPr>
      <w:r>
        <w:rPr>
          <w:rFonts w:ascii="Arial" w:eastAsia="Arial" w:hAnsi="Arial" w:cs="Arial"/>
          <w:b/>
          <w:bCs/>
          <w:sz w:val="24"/>
          <w:szCs w:val="24"/>
        </w:rPr>
        <w:t xml:space="preserve">Trazabilidad Completa: </w:t>
      </w:r>
      <w:r>
        <w:rPr>
          <w:rFonts w:ascii="Arial" w:eastAsia="Arial" w:hAnsi="Arial" w:cs="Arial"/>
          <w:sz w:val="24"/>
          <w:szCs w:val="24"/>
        </w:rPr>
        <w:t xml:space="preserve">Cada transformación es auditable mediante el archivo </w:t>
      </w:r>
      <w:proofErr w:type="spellStart"/>
      <w:proofErr w:type="gramStart"/>
      <w:r>
        <w:rPr>
          <w:rFonts w:ascii="Arial" w:eastAsia="Arial" w:hAnsi="Arial" w:cs="Arial"/>
          <w:sz w:val="24"/>
          <w:szCs w:val="24"/>
        </w:rPr>
        <w:t>conversiones.json</w:t>
      </w:r>
      <w:proofErr w:type="spellEnd"/>
      <w:proofErr w:type="gramEnd"/>
      <w:r>
        <w:rPr>
          <w:rFonts w:ascii="Arial" w:eastAsia="Arial" w:hAnsi="Arial" w:cs="Arial"/>
          <w:sz w:val="24"/>
          <w:szCs w:val="24"/>
        </w:rPr>
        <w:t xml:space="preserve"> aprobado; el resultado es reproducible en cualquier momento a partir del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saneado.</w:t>
      </w:r>
    </w:p>
    <w:p w14:paraId="1637C387" w14:textId="3B13FAAE" w:rsidR="00FA6DF5" w:rsidRDefault="004176F1" w:rsidP="00FA6DF5">
      <w:pPr>
        <w:spacing w:after="160" w:line="259" w:lineRule="auto"/>
        <w:jc w:val="center"/>
        <w:rPr>
          <w:rFonts w:ascii="Arial" w:hAnsi="Arial" w:cs="Arial"/>
          <w:b/>
          <w:sz w:val="24"/>
          <w:szCs w:val="20"/>
          <w:lang w:val="es-MX"/>
        </w:rPr>
      </w:pPr>
      <w:r>
        <w:rPr>
          <w:rFonts w:ascii="Arial" w:hAnsi="Arial" w:cs="Arial"/>
          <w:b/>
          <w:noProof/>
          <w:sz w:val="24"/>
          <w:szCs w:val="20"/>
          <w:lang w:val="es-MX"/>
        </w:rPr>
        <w:drawing>
          <wp:inline distT="0" distB="0" distL="0" distR="0" wp14:anchorId="0884CB6B" wp14:editId="7562B463">
            <wp:extent cx="4680000" cy="1725214"/>
            <wp:effectExtent l="25400" t="25400" r="82550" b="91440"/>
            <wp:docPr id="91353342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33421" name="Picture 91353342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680000" cy="1725214"/>
                    </a:xfrm>
                    <a:prstGeom prst="rect">
                      <a:avLst/>
                    </a:prstGeom>
                    <a:effectLst>
                      <a:outerShdw blurRad="50800" dist="38100" dir="2700000" algn="tl" rotWithShape="0">
                        <a:prstClr val="black">
                          <a:alpha val="40000"/>
                        </a:prstClr>
                      </a:outerShdw>
                    </a:effectLst>
                  </pic:spPr>
                </pic:pic>
              </a:graphicData>
            </a:graphic>
          </wp:inline>
        </w:drawing>
      </w:r>
    </w:p>
    <w:p w14:paraId="7454D075" w14:textId="0306E88C" w:rsidR="00FA6DF5" w:rsidRDefault="00FA6DF5" w:rsidP="00FA6DF5">
      <w:pPr>
        <w:spacing w:after="160" w:line="259" w:lineRule="auto"/>
        <w:jc w:val="center"/>
        <w:rPr>
          <w:rFonts w:ascii="Arial" w:hAnsi="Arial" w:cs="Arial"/>
          <w:b/>
          <w:sz w:val="24"/>
          <w:szCs w:val="20"/>
          <w:lang w:val="es-MX"/>
        </w:rPr>
      </w:pPr>
    </w:p>
    <w:p w14:paraId="74CDFE1B" w14:textId="4669EEDC" w:rsidR="00FA6DF5" w:rsidRDefault="00FA6DF5" w:rsidP="00FA6DF5">
      <w:pPr>
        <w:spacing w:after="60"/>
      </w:pPr>
      <w:r>
        <w:rPr>
          <w:rFonts w:ascii="Arial" w:eastAsia="Arial" w:hAnsi="Arial" w:cs="Arial"/>
          <w:b/>
          <w:bCs/>
          <w:sz w:val="24"/>
          <w:szCs w:val="24"/>
        </w:rPr>
        <w:t>PPABE-1</w:t>
      </w:r>
      <w:r w:rsidR="00DB3292">
        <w:rPr>
          <w:rFonts w:ascii="Arial" w:eastAsia="Arial" w:hAnsi="Arial" w:cs="Arial"/>
          <w:b/>
          <w:bCs/>
          <w:sz w:val="24"/>
          <w:szCs w:val="24"/>
        </w:rPr>
        <w:t>805</w:t>
      </w:r>
      <w:r>
        <w:rPr>
          <w:rFonts w:ascii="Arial" w:eastAsia="Arial" w:hAnsi="Arial" w:cs="Arial"/>
          <w:b/>
          <w:bCs/>
          <w:sz w:val="24"/>
          <w:szCs w:val="24"/>
        </w:rPr>
        <w:t xml:space="preserve">: Corrección de </w:t>
      </w:r>
      <w:proofErr w:type="spellStart"/>
      <w:r>
        <w:rPr>
          <w:rFonts w:ascii="Arial" w:eastAsia="Arial" w:hAnsi="Arial" w:cs="Arial"/>
          <w:b/>
          <w:bCs/>
          <w:sz w:val="24"/>
          <w:szCs w:val="24"/>
        </w:rPr>
        <w:t>CURPs</w:t>
      </w:r>
      <w:proofErr w:type="spellEnd"/>
      <w:r>
        <w:rPr>
          <w:rFonts w:ascii="Arial" w:eastAsia="Arial" w:hAnsi="Arial" w:cs="Arial"/>
          <w:b/>
          <w:bCs/>
          <w:sz w:val="24"/>
          <w:szCs w:val="24"/>
        </w:rPr>
        <w:t xml:space="preserve"> Deformados del Padrón </w:t>
      </w:r>
      <w:r w:rsidR="00DB3292">
        <w:rPr>
          <w:rFonts w:ascii="Arial" w:eastAsia="Arial" w:hAnsi="Arial" w:cs="Arial"/>
          <w:b/>
          <w:bCs/>
          <w:sz w:val="24"/>
          <w:szCs w:val="24"/>
        </w:rPr>
        <w:t>2015</w:t>
      </w:r>
      <w:r>
        <w:rPr>
          <w:rFonts w:ascii="Arial" w:eastAsia="Arial" w:hAnsi="Arial" w:cs="Arial"/>
          <w:b/>
          <w:bCs/>
          <w:sz w:val="24"/>
          <w:szCs w:val="24"/>
        </w:rPr>
        <w:t xml:space="preserve"> — Recreación desde Datos del Beneficiario</w:t>
      </w:r>
    </w:p>
    <w:p w14:paraId="1D9A3757" w14:textId="5ED92FF9" w:rsidR="00FA6DF5" w:rsidRDefault="00FA6DF5" w:rsidP="00FA6DF5">
      <w:pPr>
        <w:spacing w:after="60"/>
        <w:jc w:val="both"/>
      </w:pPr>
      <w:r>
        <w:rPr>
          <w:rFonts w:ascii="Arial" w:eastAsia="Arial" w:hAnsi="Arial" w:cs="Arial"/>
          <w:sz w:val="24"/>
          <w:szCs w:val="24"/>
        </w:rPr>
        <w:t xml:space="preserve">Con el padrón </w:t>
      </w:r>
      <w:r w:rsidR="00DB3292">
        <w:rPr>
          <w:rFonts w:ascii="Arial" w:eastAsia="Arial" w:hAnsi="Arial" w:cs="Arial"/>
          <w:sz w:val="24"/>
          <w:szCs w:val="24"/>
        </w:rPr>
        <w:t>2015</w:t>
      </w:r>
      <w:r>
        <w:rPr>
          <w:rFonts w:ascii="Arial" w:eastAsia="Arial" w:hAnsi="Arial" w:cs="Arial"/>
          <w:sz w:val="24"/>
          <w:szCs w:val="24"/>
        </w:rPr>
        <w:t xml:space="preserve"> normalizado en sus columnas catalogadas, se corrigió la deformación de </w:t>
      </w:r>
      <w:proofErr w:type="spellStart"/>
      <w:r>
        <w:rPr>
          <w:rFonts w:ascii="Arial" w:eastAsia="Arial" w:hAnsi="Arial" w:cs="Arial"/>
          <w:sz w:val="24"/>
          <w:szCs w:val="24"/>
        </w:rPr>
        <w:t>CURPs</w:t>
      </w:r>
      <w:proofErr w:type="spellEnd"/>
      <w:r>
        <w:rPr>
          <w:rFonts w:ascii="Arial" w:eastAsia="Arial" w:hAnsi="Arial" w:cs="Arial"/>
          <w:sz w:val="24"/>
          <w:szCs w:val="24"/>
        </w:rPr>
        <w:t xml:space="preserve">: registros cuya CURP no cumple la longitud estricta de 18 caracteres. El motor identificó </w:t>
      </w:r>
      <w:r w:rsidR="004176F1">
        <w:rPr>
          <w:rFonts w:ascii="Arial" w:eastAsia="Arial" w:hAnsi="Arial" w:cs="Arial"/>
          <w:sz w:val="24"/>
          <w:szCs w:val="24"/>
        </w:rPr>
        <w:t>44</w:t>
      </w:r>
      <w:r>
        <w:rPr>
          <w:rFonts w:ascii="Arial" w:eastAsia="Arial" w:hAnsi="Arial" w:cs="Arial"/>
          <w:sz w:val="24"/>
          <w:szCs w:val="24"/>
        </w:rPr>
        <w:t xml:space="preserve"> </w:t>
      </w:r>
      <w:proofErr w:type="spellStart"/>
      <w:r>
        <w:rPr>
          <w:rFonts w:ascii="Arial" w:eastAsia="Arial" w:hAnsi="Arial" w:cs="Arial"/>
          <w:sz w:val="24"/>
          <w:szCs w:val="24"/>
        </w:rPr>
        <w:t>CURPs</w:t>
      </w:r>
      <w:proofErr w:type="spellEnd"/>
      <w:r>
        <w:rPr>
          <w:rFonts w:ascii="Arial" w:eastAsia="Arial" w:hAnsi="Arial" w:cs="Arial"/>
          <w:sz w:val="24"/>
          <w:szCs w:val="24"/>
        </w:rPr>
        <w:t xml:space="preserve"> únicas deformadas distribuidas en </w:t>
      </w:r>
      <w:r w:rsidR="004176F1">
        <w:rPr>
          <w:rFonts w:ascii="Arial" w:eastAsia="Arial" w:hAnsi="Arial" w:cs="Arial"/>
          <w:sz w:val="24"/>
          <w:szCs w:val="24"/>
        </w:rPr>
        <w:t>320</w:t>
      </w:r>
      <w:r>
        <w:rPr>
          <w:rFonts w:ascii="Arial" w:eastAsia="Arial" w:hAnsi="Arial" w:cs="Arial"/>
          <w:sz w:val="24"/>
          <w:szCs w:val="24"/>
        </w:rPr>
        <w:t xml:space="preserve"> renglones del padrón, y procedió a recrearlas a partir de los datos del propio beneficiario — nombre, apellidos, fecha de nacimiento, sexo y estado — conforme al algoritmo oficial de construcción de CURP.</w:t>
      </w:r>
    </w:p>
    <w:p w14:paraId="4049BCE0" w14:textId="77777777" w:rsidR="00FA6DF5" w:rsidRDefault="00FA6DF5" w:rsidP="00FA6DF5">
      <w:pPr>
        <w:spacing w:before="60" w:after="40"/>
      </w:pPr>
      <w:r>
        <w:rPr>
          <w:rFonts w:ascii="Arial" w:eastAsia="Arial" w:hAnsi="Arial" w:cs="Arial"/>
          <w:b/>
          <w:bCs/>
          <w:sz w:val="24"/>
          <w:szCs w:val="24"/>
        </w:rPr>
        <w:t>Actividades Elaboradas:</w:t>
      </w:r>
    </w:p>
    <w:p w14:paraId="67DFC706" w14:textId="1B1D83A1" w:rsidR="00FA6DF5" w:rsidRDefault="00FA6DF5" w:rsidP="005549BA">
      <w:pPr>
        <w:pStyle w:val="ListParagraph"/>
        <w:numPr>
          <w:ilvl w:val="0"/>
          <w:numId w:val="22"/>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 xml:space="preserve">Ejecución del módulo de corrección de </w:t>
      </w:r>
      <w:proofErr w:type="spellStart"/>
      <w:r>
        <w:rPr>
          <w:rFonts w:ascii="Arial" w:eastAsia="Arial" w:hAnsi="Arial" w:cs="Arial"/>
          <w:sz w:val="24"/>
          <w:szCs w:val="24"/>
        </w:rPr>
        <w:t>CURPs</w:t>
      </w:r>
      <w:proofErr w:type="spellEnd"/>
      <w:r>
        <w:rPr>
          <w:rFonts w:ascii="Arial" w:eastAsia="Arial" w:hAnsi="Arial" w:cs="Arial"/>
          <w:sz w:val="24"/>
          <w:szCs w:val="24"/>
        </w:rPr>
        <w:t xml:space="preserve"> sobre el padrón normalizado del ejercicio </w:t>
      </w:r>
      <w:r w:rsidR="00DB3292">
        <w:rPr>
          <w:rFonts w:ascii="Arial" w:eastAsia="Arial" w:hAnsi="Arial" w:cs="Arial"/>
          <w:sz w:val="24"/>
          <w:szCs w:val="24"/>
        </w:rPr>
        <w:t>2015</w:t>
      </w:r>
      <w:r>
        <w:rPr>
          <w:rFonts w:ascii="Arial" w:eastAsia="Arial" w:hAnsi="Arial" w:cs="Arial"/>
          <w:sz w:val="24"/>
          <w:szCs w:val="24"/>
        </w:rPr>
        <w:t xml:space="preserve">; identificación de </w:t>
      </w:r>
      <w:r w:rsidR="004176F1">
        <w:rPr>
          <w:rFonts w:ascii="Arial" w:eastAsia="Arial" w:hAnsi="Arial" w:cs="Arial"/>
          <w:sz w:val="24"/>
          <w:szCs w:val="24"/>
        </w:rPr>
        <w:t>44</w:t>
      </w:r>
      <w:r>
        <w:rPr>
          <w:rFonts w:ascii="Arial" w:eastAsia="Arial" w:hAnsi="Arial" w:cs="Arial"/>
          <w:sz w:val="24"/>
          <w:szCs w:val="24"/>
        </w:rPr>
        <w:t xml:space="preserve"> </w:t>
      </w:r>
      <w:proofErr w:type="spellStart"/>
      <w:r>
        <w:rPr>
          <w:rFonts w:ascii="Arial" w:eastAsia="Arial" w:hAnsi="Arial" w:cs="Arial"/>
          <w:sz w:val="24"/>
          <w:szCs w:val="24"/>
        </w:rPr>
        <w:t>CURPs</w:t>
      </w:r>
      <w:proofErr w:type="spellEnd"/>
      <w:r>
        <w:rPr>
          <w:rFonts w:ascii="Arial" w:eastAsia="Arial" w:hAnsi="Arial" w:cs="Arial"/>
          <w:sz w:val="24"/>
          <w:szCs w:val="24"/>
        </w:rPr>
        <w:t xml:space="preserve"> únicos con longitud distinta de 18 caracteres, presentes en </w:t>
      </w:r>
      <w:r w:rsidR="004176F1">
        <w:rPr>
          <w:rFonts w:ascii="Arial" w:eastAsia="Arial" w:hAnsi="Arial" w:cs="Arial"/>
          <w:sz w:val="24"/>
          <w:szCs w:val="24"/>
        </w:rPr>
        <w:t>320</w:t>
      </w:r>
      <w:r>
        <w:rPr>
          <w:rFonts w:ascii="Arial" w:eastAsia="Arial" w:hAnsi="Arial" w:cs="Arial"/>
          <w:sz w:val="24"/>
          <w:szCs w:val="24"/>
        </w:rPr>
        <w:t xml:space="preserve"> renglones del </w:t>
      </w:r>
      <w:proofErr w:type="spellStart"/>
      <w:r>
        <w:rPr>
          <w:rFonts w:ascii="Arial" w:eastAsia="Arial" w:hAnsi="Arial" w:cs="Arial"/>
          <w:sz w:val="24"/>
          <w:szCs w:val="24"/>
        </w:rPr>
        <w:t>dataset</w:t>
      </w:r>
      <w:proofErr w:type="spellEnd"/>
      <w:r>
        <w:rPr>
          <w:rFonts w:ascii="Arial" w:eastAsia="Arial" w:hAnsi="Arial" w:cs="Arial"/>
          <w:sz w:val="24"/>
          <w:szCs w:val="24"/>
        </w:rPr>
        <w:t>.</w:t>
      </w:r>
    </w:p>
    <w:p w14:paraId="0EE30F5E" w14:textId="77777777" w:rsidR="00FA6DF5" w:rsidRDefault="00FA6DF5" w:rsidP="005549BA">
      <w:pPr>
        <w:pStyle w:val="ListParagraph"/>
        <w:numPr>
          <w:ilvl w:val="0"/>
          <w:numId w:val="22"/>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Recreación de cada CURP inválido a partir de los datos del beneficiario registrados en el padrón (nombre, apellidos, fecha de nacimiento, sexo y estado de nacimiento), aplicando el algoritmo oficial de construcción; los registros clasificados como Persona Moral fueron excluidos del proceso de recreación y conservados sin modificación.</w:t>
      </w:r>
    </w:p>
    <w:p w14:paraId="37D148FD" w14:textId="19BCC1F7" w:rsidR="00FA6DF5" w:rsidRDefault="00FA6DF5" w:rsidP="005549BA">
      <w:pPr>
        <w:pStyle w:val="ListParagraph"/>
        <w:numPr>
          <w:ilvl w:val="0"/>
          <w:numId w:val="22"/>
        </w:numPr>
        <w:spacing w:after="40" w:line="240" w:lineRule="auto"/>
        <w:contextualSpacing w:val="0"/>
      </w:pPr>
      <w:r>
        <w:rPr>
          <w:rFonts w:ascii="Arial" w:eastAsia="Arial" w:hAnsi="Arial" w:cs="Arial"/>
          <w:b/>
          <w:bCs/>
          <w:sz w:val="24"/>
          <w:szCs w:val="24"/>
        </w:rPr>
        <w:t xml:space="preserve">Paso 3 · </w:t>
      </w:r>
      <w:r>
        <w:rPr>
          <w:rFonts w:ascii="Arial" w:eastAsia="Arial" w:hAnsi="Arial" w:cs="Arial"/>
          <w:sz w:val="24"/>
          <w:szCs w:val="24"/>
        </w:rPr>
        <w:t xml:space="preserve">Validación del resultado mediante auditoría de longitud sobre los </w:t>
      </w:r>
      <w:r w:rsidR="004176F1">
        <w:rPr>
          <w:rFonts w:ascii="Arial" w:eastAsia="Arial" w:hAnsi="Arial" w:cs="Arial"/>
          <w:sz w:val="24"/>
          <w:szCs w:val="24"/>
        </w:rPr>
        <w:t>44</w:t>
      </w:r>
      <w:r>
        <w:rPr>
          <w:rFonts w:ascii="Arial" w:eastAsia="Arial" w:hAnsi="Arial" w:cs="Arial"/>
          <w:sz w:val="24"/>
          <w:szCs w:val="24"/>
        </w:rPr>
        <w:t xml:space="preserve"> registros corregidos.</w:t>
      </w:r>
    </w:p>
    <w:p w14:paraId="72E9E275" w14:textId="77777777" w:rsidR="00FA6DF5" w:rsidRDefault="00FA6DF5" w:rsidP="00FA6DF5">
      <w:pPr>
        <w:spacing w:before="60" w:after="40"/>
      </w:pPr>
      <w:r>
        <w:rPr>
          <w:rFonts w:ascii="Arial" w:eastAsia="Arial" w:hAnsi="Arial" w:cs="Arial"/>
          <w:b/>
          <w:bCs/>
          <w:sz w:val="24"/>
          <w:szCs w:val="24"/>
        </w:rPr>
        <w:t>RESULTADO</w:t>
      </w:r>
    </w:p>
    <w:p w14:paraId="11A18676" w14:textId="79DCD21F" w:rsidR="00FA6DF5" w:rsidRDefault="00FA6DF5" w:rsidP="005549BA">
      <w:pPr>
        <w:pStyle w:val="ListParagraph"/>
        <w:numPr>
          <w:ilvl w:val="0"/>
          <w:numId w:val="22"/>
        </w:numPr>
        <w:spacing w:after="40" w:line="240" w:lineRule="auto"/>
        <w:contextualSpacing w:val="0"/>
      </w:pPr>
      <w:proofErr w:type="spellStart"/>
      <w:r>
        <w:rPr>
          <w:rFonts w:ascii="Arial" w:eastAsia="Arial" w:hAnsi="Arial" w:cs="Arial"/>
          <w:b/>
          <w:bCs/>
          <w:sz w:val="24"/>
          <w:szCs w:val="24"/>
        </w:rPr>
        <w:lastRenderedPageBreak/>
        <w:t>CURPs</w:t>
      </w:r>
      <w:proofErr w:type="spellEnd"/>
      <w:r>
        <w:rPr>
          <w:rFonts w:ascii="Arial" w:eastAsia="Arial" w:hAnsi="Arial" w:cs="Arial"/>
          <w:b/>
          <w:bCs/>
          <w:sz w:val="24"/>
          <w:szCs w:val="24"/>
        </w:rPr>
        <w:t xml:space="preserve"> Corregidos: </w:t>
      </w:r>
      <w:r w:rsidR="004176F1">
        <w:rPr>
          <w:rFonts w:ascii="Arial" w:eastAsia="Arial" w:hAnsi="Arial" w:cs="Arial"/>
          <w:sz w:val="24"/>
          <w:szCs w:val="24"/>
        </w:rPr>
        <w:t>44</w:t>
      </w:r>
      <w:r>
        <w:rPr>
          <w:rFonts w:ascii="Arial" w:eastAsia="Arial" w:hAnsi="Arial" w:cs="Arial"/>
          <w:sz w:val="24"/>
          <w:szCs w:val="24"/>
        </w:rPr>
        <w:t xml:space="preserve"> </w:t>
      </w:r>
      <w:proofErr w:type="spellStart"/>
      <w:r>
        <w:rPr>
          <w:rFonts w:ascii="Arial" w:eastAsia="Arial" w:hAnsi="Arial" w:cs="Arial"/>
          <w:sz w:val="24"/>
          <w:szCs w:val="24"/>
        </w:rPr>
        <w:t>CURPs</w:t>
      </w:r>
      <w:proofErr w:type="spellEnd"/>
      <w:r>
        <w:rPr>
          <w:rFonts w:ascii="Arial" w:eastAsia="Arial" w:hAnsi="Arial" w:cs="Arial"/>
          <w:sz w:val="24"/>
          <w:szCs w:val="24"/>
        </w:rPr>
        <w:t xml:space="preserve"> únicos deformados recreados correctamente desde los datos del beneficiario, saneando </w:t>
      </w:r>
      <w:proofErr w:type="gramStart"/>
      <w:r w:rsidR="004176F1">
        <w:rPr>
          <w:rFonts w:ascii="Arial" w:eastAsia="Arial" w:hAnsi="Arial" w:cs="Arial"/>
          <w:sz w:val="24"/>
          <w:szCs w:val="24"/>
        </w:rPr>
        <w:t>320</w:t>
      </w:r>
      <w:r w:rsidR="00E50B69">
        <w:rPr>
          <w:rFonts w:ascii="Arial" w:eastAsia="Arial" w:hAnsi="Arial" w:cs="Arial"/>
          <w:sz w:val="24"/>
          <w:szCs w:val="24"/>
        </w:rPr>
        <w:t xml:space="preserve"> </w:t>
      </w:r>
      <w:r>
        <w:rPr>
          <w:rFonts w:ascii="Arial" w:eastAsia="Arial" w:hAnsi="Arial" w:cs="Arial"/>
          <w:sz w:val="24"/>
          <w:szCs w:val="24"/>
        </w:rPr>
        <w:t xml:space="preserve"> renglones</w:t>
      </w:r>
      <w:proofErr w:type="gramEnd"/>
      <w:r>
        <w:rPr>
          <w:rFonts w:ascii="Arial" w:eastAsia="Arial" w:hAnsi="Arial" w:cs="Arial"/>
          <w:sz w:val="24"/>
          <w:szCs w:val="24"/>
        </w:rPr>
        <w:t xml:space="preserve"> del padrón </w:t>
      </w:r>
      <w:r w:rsidR="00DB3292">
        <w:rPr>
          <w:rFonts w:ascii="Arial" w:eastAsia="Arial" w:hAnsi="Arial" w:cs="Arial"/>
          <w:sz w:val="24"/>
          <w:szCs w:val="24"/>
        </w:rPr>
        <w:t>2015</w:t>
      </w:r>
      <w:r>
        <w:rPr>
          <w:rFonts w:ascii="Arial" w:eastAsia="Arial" w:hAnsi="Arial" w:cs="Arial"/>
          <w:sz w:val="24"/>
          <w:szCs w:val="24"/>
        </w:rPr>
        <w:t xml:space="preserve"> y eliminando registros con CURP inválida del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final.</w:t>
      </w:r>
    </w:p>
    <w:p w14:paraId="7CB01C54" w14:textId="2C52E137" w:rsidR="00FA6DF5" w:rsidRDefault="00FA6DF5" w:rsidP="005549BA">
      <w:pPr>
        <w:pStyle w:val="ListParagraph"/>
        <w:numPr>
          <w:ilvl w:val="0"/>
          <w:numId w:val="22"/>
        </w:numPr>
        <w:spacing w:after="40" w:line="240" w:lineRule="auto"/>
        <w:contextualSpacing w:val="0"/>
      </w:pPr>
      <w:r>
        <w:rPr>
          <w:rFonts w:ascii="Arial" w:eastAsia="Arial" w:hAnsi="Arial" w:cs="Arial"/>
          <w:b/>
          <w:bCs/>
          <w:sz w:val="24"/>
          <w:szCs w:val="24"/>
        </w:rPr>
        <w:t xml:space="preserve">Integridad del Padrón Garantizada: </w:t>
      </w:r>
      <w:proofErr w:type="spellStart"/>
      <w:r>
        <w:rPr>
          <w:rFonts w:ascii="Arial" w:eastAsia="Arial" w:hAnsi="Arial" w:cs="Arial"/>
          <w:sz w:val="24"/>
          <w:szCs w:val="24"/>
        </w:rPr>
        <w:t>Dataset</w:t>
      </w:r>
      <w:proofErr w:type="spellEnd"/>
      <w:r>
        <w:rPr>
          <w:rFonts w:ascii="Arial" w:eastAsia="Arial" w:hAnsi="Arial" w:cs="Arial"/>
          <w:sz w:val="24"/>
          <w:szCs w:val="24"/>
        </w:rPr>
        <w:t xml:space="preserve"> del ejercicio </w:t>
      </w:r>
      <w:r w:rsidR="00DB3292">
        <w:rPr>
          <w:rFonts w:ascii="Arial" w:eastAsia="Arial" w:hAnsi="Arial" w:cs="Arial"/>
          <w:sz w:val="24"/>
          <w:szCs w:val="24"/>
        </w:rPr>
        <w:t>2015</w:t>
      </w:r>
      <w:r>
        <w:rPr>
          <w:rFonts w:ascii="Arial" w:eastAsia="Arial" w:hAnsi="Arial" w:cs="Arial"/>
          <w:sz w:val="24"/>
          <w:szCs w:val="24"/>
        </w:rPr>
        <w:t xml:space="preserve"> con la totalidad de </w:t>
      </w:r>
      <w:proofErr w:type="spellStart"/>
      <w:r>
        <w:rPr>
          <w:rFonts w:ascii="Arial" w:eastAsia="Arial" w:hAnsi="Arial" w:cs="Arial"/>
          <w:sz w:val="24"/>
          <w:szCs w:val="24"/>
        </w:rPr>
        <w:t>CURPs</w:t>
      </w:r>
      <w:proofErr w:type="spellEnd"/>
      <w:r>
        <w:rPr>
          <w:rFonts w:ascii="Arial" w:eastAsia="Arial" w:hAnsi="Arial" w:cs="Arial"/>
          <w:sz w:val="24"/>
          <w:szCs w:val="24"/>
        </w:rPr>
        <w:t xml:space="preserve"> alineados al estándar de 18 caracteres, en condiciones óptimas para la partición por Dependencia y la carga masiva al Portal PPABE.</w:t>
      </w:r>
    </w:p>
    <w:p w14:paraId="0B3BBCF4" w14:textId="00EB6B24" w:rsidR="00FA6DF5" w:rsidRDefault="004176F1" w:rsidP="00FA6DF5">
      <w:pPr>
        <w:spacing w:after="60"/>
        <w:jc w:val="center"/>
        <w:rPr>
          <w:rFonts w:ascii="Arial" w:eastAsia="Arial" w:hAnsi="Arial" w:cs="Arial"/>
          <w:b/>
          <w:bCs/>
          <w:sz w:val="24"/>
          <w:szCs w:val="24"/>
        </w:rPr>
      </w:pPr>
      <w:r>
        <w:rPr>
          <w:rFonts w:ascii="Arial" w:eastAsia="Arial" w:hAnsi="Arial" w:cs="Arial"/>
          <w:b/>
          <w:bCs/>
          <w:noProof/>
          <w:sz w:val="24"/>
          <w:szCs w:val="24"/>
        </w:rPr>
        <w:drawing>
          <wp:inline distT="0" distB="0" distL="0" distR="0" wp14:anchorId="6279F08C" wp14:editId="0232E408">
            <wp:extent cx="4680000" cy="1785580"/>
            <wp:effectExtent l="25400" t="25400" r="82550" b="94615"/>
            <wp:docPr id="172126547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265475" name="Picture 1721265475"/>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680000" cy="1785580"/>
                    </a:xfrm>
                    <a:prstGeom prst="rect">
                      <a:avLst/>
                    </a:prstGeom>
                    <a:effectLst>
                      <a:outerShdw blurRad="50800" dist="38100" dir="2700000" algn="tl" rotWithShape="0">
                        <a:prstClr val="black">
                          <a:alpha val="40000"/>
                        </a:prstClr>
                      </a:outerShdw>
                    </a:effectLst>
                  </pic:spPr>
                </pic:pic>
              </a:graphicData>
            </a:graphic>
          </wp:inline>
        </w:drawing>
      </w:r>
    </w:p>
    <w:p w14:paraId="0DCC88A0" w14:textId="64A21067" w:rsidR="00FA6DF5" w:rsidRDefault="004176F1" w:rsidP="00FA6DF5">
      <w:pPr>
        <w:spacing w:after="60"/>
        <w:jc w:val="center"/>
        <w:rPr>
          <w:rFonts w:ascii="Arial" w:eastAsia="Arial" w:hAnsi="Arial" w:cs="Arial"/>
          <w:b/>
          <w:bCs/>
          <w:sz w:val="24"/>
          <w:szCs w:val="24"/>
        </w:rPr>
      </w:pPr>
      <w:r>
        <w:rPr>
          <w:rFonts w:ascii="Arial" w:eastAsia="Arial" w:hAnsi="Arial" w:cs="Arial"/>
          <w:b/>
          <w:bCs/>
          <w:noProof/>
          <w:sz w:val="24"/>
          <w:szCs w:val="24"/>
        </w:rPr>
        <w:drawing>
          <wp:inline distT="0" distB="0" distL="0" distR="0" wp14:anchorId="385C3116" wp14:editId="62D78C6C">
            <wp:extent cx="4680000" cy="1040000"/>
            <wp:effectExtent l="25400" t="25400" r="82550" b="90805"/>
            <wp:docPr id="195228037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280379" name="Picture 1952280379"/>
                    <pic:cNvPicPr/>
                  </pic:nvPicPr>
                  <pic:blipFill>
                    <a:blip r:embed="rId54" cstate="print">
                      <a:extLst>
                        <a:ext uri="{28A0092B-C50C-407E-A947-70E740481C1C}">
                          <a14:useLocalDpi xmlns:a14="http://schemas.microsoft.com/office/drawing/2010/main" val="0"/>
                        </a:ext>
                      </a:extLst>
                    </a:blip>
                    <a:stretch>
                      <a:fillRect/>
                    </a:stretch>
                  </pic:blipFill>
                  <pic:spPr>
                    <a:xfrm>
                      <a:off x="0" y="0"/>
                      <a:ext cx="4680000" cy="1040000"/>
                    </a:xfrm>
                    <a:prstGeom prst="rect">
                      <a:avLst/>
                    </a:prstGeom>
                    <a:effectLst>
                      <a:outerShdw blurRad="50800" dist="38100" dir="2700000" algn="tl" rotWithShape="0">
                        <a:prstClr val="black">
                          <a:alpha val="40000"/>
                        </a:prstClr>
                      </a:outerShdw>
                    </a:effectLst>
                  </pic:spPr>
                </pic:pic>
              </a:graphicData>
            </a:graphic>
          </wp:inline>
        </w:drawing>
      </w:r>
    </w:p>
    <w:p w14:paraId="7AA22D80" w14:textId="7DFDBE32" w:rsidR="00FA6DF5" w:rsidRDefault="00FA6DF5" w:rsidP="00FA6DF5">
      <w:pPr>
        <w:spacing w:after="60"/>
        <w:jc w:val="center"/>
        <w:rPr>
          <w:rFonts w:ascii="Arial" w:eastAsia="Arial" w:hAnsi="Arial" w:cs="Arial"/>
          <w:b/>
          <w:bCs/>
          <w:sz w:val="24"/>
          <w:szCs w:val="24"/>
        </w:rPr>
      </w:pPr>
    </w:p>
    <w:p w14:paraId="3AB87D5D" w14:textId="312DB4CB" w:rsidR="00FA6DF5" w:rsidRDefault="00FA6DF5" w:rsidP="00FA6DF5">
      <w:pPr>
        <w:spacing w:after="60"/>
      </w:pPr>
      <w:r>
        <w:rPr>
          <w:rFonts w:ascii="Arial" w:eastAsia="Arial" w:hAnsi="Arial" w:cs="Arial"/>
          <w:b/>
          <w:bCs/>
          <w:sz w:val="24"/>
          <w:szCs w:val="24"/>
        </w:rPr>
        <w:t>PPABE-1</w:t>
      </w:r>
      <w:r w:rsidR="00DB3292">
        <w:rPr>
          <w:rFonts w:ascii="Arial" w:eastAsia="Arial" w:hAnsi="Arial" w:cs="Arial"/>
          <w:b/>
          <w:bCs/>
          <w:sz w:val="24"/>
          <w:szCs w:val="24"/>
        </w:rPr>
        <w:t>806</w:t>
      </w:r>
      <w:r>
        <w:rPr>
          <w:rFonts w:ascii="Arial" w:eastAsia="Arial" w:hAnsi="Arial" w:cs="Arial"/>
          <w:b/>
          <w:bCs/>
          <w:sz w:val="24"/>
          <w:szCs w:val="24"/>
        </w:rPr>
        <w:t xml:space="preserve">: Partición del Padrón </w:t>
      </w:r>
      <w:r w:rsidR="00DB3292">
        <w:rPr>
          <w:rFonts w:ascii="Arial" w:eastAsia="Arial" w:hAnsi="Arial" w:cs="Arial"/>
          <w:b/>
          <w:bCs/>
          <w:sz w:val="24"/>
          <w:szCs w:val="24"/>
        </w:rPr>
        <w:t>2015</w:t>
      </w:r>
      <w:r>
        <w:rPr>
          <w:rFonts w:ascii="Arial" w:eastAsia="Arial" w:hAnsi="Arial" w:cs="Arial"/>
          <w:b/>
          <w:bCs/>
          <w:sz w:val="24"/>
          <w:szCs w:val="24"/>
        </w:rPr>
        <w:t xml:space="preserve"> Normalizado por Dependencia y Conversión a Formato XLSX para Carga Masiva</w:t>
      </w:r>
    </w:p>
    <w:p w14:paraId="52AE27FC" w14:textId="3EA6E7E3" w:rsidR="00FA6DF5" w:rsidRDefault="00FA6DF5" w:rsidP="00FA6DF5">
      <w:pPr>
        <w:spacing w:after="60"/>
        <w:jc w:val="both"/>
      </w:pPr>
      <w:r>
        <w:rPr>
          <w:rFonts w:ascii="Arial" w:eastAsia="Arial" w:hAnsi="Arial" w:cs="Arial"/>
          <w:sz w:val="24"/>
          <w:szCs w:val="24"/>
        </w:rPr>
        <w:t xml:space="preserve">Etapa final del ciclo del ejercicio </w:t>
      </w:r>
      <w:r w:rsidR="00DB3292">
        <w:rPr>
          <w:rFonts w:ascii="Arial" w:eastAsia="Arial" w:hAnsi="Arial" w:cs="Arial"/>
          <w:sz w:val="24"/>
          <w:szCs w:val="24"/>
        </w:rPr>
        <w:t>2015</w:t>
      </w:r>
      <w:r>
        <w:rPr>
          <w:rFonts w:ascii="Arial" w:eastAsia="Arial" w:hAnsi="Arial" w:cs="Arial"/>
          <w:sz w:val="24"/>
          <w:szCs w:val="24"/>
        </w:rPr>
        <w:t xml:space="preserve">: partición estratégica del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normalizado por unidad administrativa y generación de un archivo .xlsx independiente por Dependencia, conforme al estándar requerido por el equipo de carga del Portal PPABE para la ingesta en el </w:t>
      </w:r>
      <w:proofErr w:type="spellStart"/>
      <w:r>
        <w:rPr>
          <w:rFonts w:ascii="Arial" w:eastAsia="Arial" w:hAnsi="Arial" w:cs="Arial"/>
          <w:sz w:val="24"/>
          <w:szCs w:val="24"/>
        </w:rPr>
        <w:t>Backend</w:t>
      </w:r>
      <w:proofErr w:type="spellEnd"/>
      <w:r>
        <w:rPr>
          <w:rFonts w:ascii="Arial" w:eastAsia="Arial" w:hAnsi="Arial" w:cs="Arial"/>
          <w:sz w:val="24"/>
          <w:szCs w:val="24"/>
        </w:rPr>
        <w:t>.</w:t>
      </w:r>
    </w:p>
    <w:p w14:paraId="7E40C828" w14:textId="77777777" w:rsidR="00FA6DF5" w:rsidRDefault="00FA6DF5" w:rsidP="00FA6DF5">
      <w:pPr>
        <w:spacing w:before="60" w:after="40"/>
      </w:pPr>
      <w:r>
        <w:rPr>
          <w:rFonts w:ascii="Arial" w:eastAsia="Arial" w:hAnsi="Arial" w:cs="Arial"/>
          <w:b/>
          <w:bCs/>
          <w:sz w:val="24"/>
          <w:szCs w:val="24"/>
        </w:rPr>
        <w:t>Actividades Elaboradas:</w:t>
      </w:r>
    </w:p>
    <w:p w14:paraId="164BB007" w14:textId="307BE019" w:rsidR="00FA6DF5" w:rsidRDefault="00FA6DF5" w:rsidP="005549BA">
      <w:pPr>
        <w:pStyle w:val="ListParagraph"/>
        <w:numPr>
          <w:ilvl w:val="0"/>
          <w:numId w:val="21"/>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 xml:space="preserve">Ejecución del motor de partición sobre el archivo normalizado del ejercicio </w:t>
      </w:r>
      <w:r w:rsidR="00DB3292">
        <w:rPr>
          <w:rFonts w:ascii="Arial" w:eastAsia="Arial" w:hAnsi="Arial" w:cs="Arial"/>
          <w:sz w:val="24"/>
          <w:szCs w:val="24"/>
        </w:rPr>
        <w:t>2015</w:t>
      </w:r>
      <w:r>
        <w:rPr>
          <w:rFonts w:ascii="Arial" w:eastAsia="Arial" w:hAnsi="Arial" w:cs="Arial"/>
          <w:sz w:val="24"/>
          <w:szCs w:val="24"/>
        </w:rPr>
        <w:t>; escaneo de la columna Dependencia para identificar el universo de unidades administrativas presentes en el padrón.</w:t>
      </w:r>
    </w:p>
    <w:p w14:paraId="70ACBC01" w14:textId="77777777" w:rsidR="00FA6DF5" w:rsidRDefault="00FA6DF5" w:rsidP="005549BA">
      <w:pPr>
        <w:pStyle w:val="ListParagraph"/>
        <w:numPr>
          <w:ilvl w:val="0"/>
          <w:numId w:val="21"/>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 xml:space="preserve">Agrupación de registros por Dependencia y generación de un archivo .xlsx independiente para cada unidad detectada; preservación del encabezado de las 33 columnas en cada partición, sin alteraciones </w:t>
      </w:r>
      <w:r>
        <w:rPr>
          <w:rFonts w:ascii="Arial" w:eastAsia="Arial" w:hAnsi="Arial" w:cs="Arial"/>
          <w:sz w:val="24"/>
          <w:szCs w:val="24"/>
        </w:rPr>
        <w:lastRenderedPageBreak/>
        <w:t xml:space="preserve">adicionales; archivos consolidados en el directorio de salida para una transferencia ordenada al equipo de </w:t>
      </w:r>
      <w:proofErr w:type="spellStart"/>
      <w:r>
        <w:rPr>
          <w:rFonts w:ascii="Arial" w:eastAsia="Arial" w:hAnsi="Arial" w:cs="Arial"/>
          <w:sz w:val="24"/>
          <w:szCs w:val="24"/>
        </w:rPr>
        <w:t>Backend</w:t>
      </w:r>
      <w:proofErr w:type="spellEnd"/>
      <w:r>
        <w:rPr>
          <w:rFonts w:ascii="Arial" w:eastAsia="Arial" w:hAnsi="Arial" w:cs="Arial"/>
          <w:sz w:val="24"/>
          <w:szCs w:val="24"/>
        </w:rPr>
        <w:t>.</w:t>
      </w:r>
    </w:p>
    <w:p w14:paraId="2DB56CCC" w14:textId="77777777" w:rsidR="00FA6DF5" w:rsidRDefault="00FA6DF5" w:rsidP="005549BA">
      <w:pPr>
        <w:pStyle w:val="ListParagraph"/>
        <w:numPr>
          <w:ilvl w:val="0"/>
          <w:numId w:val="21"/>
        </w:numPr>
        <w:spacing w:after="40" w:line="240" w:lineRule="auto"/>
        <w:contextualSpacing w:val="0"/>
      </w:pPr>
      <w:r>
        <w:rPr>
          <w:rFonts w:ascii="Arial" w:eastAsia="Arial" w:hAnsi="Arial" w:cs="Arial"/>
          <w:b/>
          <w:bCs/>
          <w:sz w:val="24"/>
          <w:szCs w:val="24"/>
        </w:rPr>
        <w:t xml:space="preserve">Paso 3 · </w:t>
      </w:r>
      <w:r>
        <w:rPr>
          <w:rFonts w:ascii="Arial" w:eastAsia="Arial" w:hAnsi="Arial" w:cs="Arial"/>
          <w:sz w:val="24"/>
          <w:szCs w:val="24"/>
        </w:rPr>
        <w:t>Validación cruzada entre el total de registros del archivo fuente normalizado y suma de registros en los archivos generados, confirmando cero pérdidas y cero duplicidades; conversión CSV → XLSX realizada de forma nativa durante la partición.</w:t>
      </w:r>
    </w:p>
    <w:p w14:paraId="241BA075" w14:textId="77777777" w:rsidR="00FA6DF5" w:rsidRDefault="00FA6DF5" w:rsidP="00FA6DF5">
      <w:pPr>
        <w:spacing w:before="60" w:after="40"/>
      </w:pPr>
      <w:r>
        <w:rPr>
          <w:rFonts w:ascii="Arial" w:eastAsia="Arial" w:hAnsi="Arial" w:cs="Arial"/>
          <w:b/>
          <w:bCs/>
          <w:sz w:val="24"/>
          <w:szCs w:val="24"/>
        </w:rPr>
        <w:t>RESULTADO</w:t>
      </w:r>
    </w:p>
    <w:p w14:paraId="52E773E2" w14:textId="0B6D52CA" w:rsidR="00FA6DF5" w:rsidRDefault="00FA6DF5" w:rsidP="005549BA">
      <w:pPr>
        <w:pStyle w:val="ListParagraph"/>
        <w:numPr>
          <w:ilvl w:val="0"/>
          <w:numId w:val="21"/>
        </w:numPr>
        <w:spacing w:after="40" w:line="240" w:lineRule="auto"/>
        <w:contextualSpacing w:val="0"/>
      </w:pPr>
      <w:r>
        <w:rPr>
          <w:rFonts w:ascii="Arial" w:eastAsia="Arial" w:hAnsi="Arial" w:cs="Arial"/>
          <w:b/>
          <w:bCs/>
          <w:sz w:val="24"/>
          <w:szCs w:val="24"/>
        </w:rPr>
        <w:t xml:space="preserve">Padrón </w:t>
      </w:r>
      <w:r w:rsidR="00DB3292">
        <w:rPr>
          <w:rFonts w:ascii="Arial" w:eastAsia="Arial" w:hAnsi="Arial" w:cs="Arial"/>
          <w:b/>
          <w:bCs/>
          <w:sz w:val="24"/>
          <w:szCs w:val="24"/>
        </w:rPr>
        <w:t>2015</w:t>
      </w:r>
      <w:r>
        <w:rPr>
          <w:rFonts w:ascii="Arial" w:eastAsia="Arial" w:hAnsi="Arial" w:cs="Arial"/>
          <w:b/>
          <w:bCs/>
          <w:sz w:val="24"/>
          <w:szCs w:val="24"/>
        </w:rPr>
        <w:t xml:space="preserve"> Particionado y Listo para Carga: </w:t>
      </w:r>
      <w:r>
        <w:rPr>
          <w:rFonts w:ascii="Arial" w:eastAsia="Arial" w:hAnsi="Arial" w:cs="Arial"/>
          <w:sz w:val="24"/>
          <w:szCs w:val="24"/>
        </w:rPr>
        <w:t xml:space="preserve">Conjunto de archivos .xlsx independientes por Dependencia, generados a partir del padrón normalizado y listos para la transferencia al equipo de PPABE </w:t>
      </w:r>
      <w:proofErr w:type="spellStart"/>
      <w:r>
        <w:rPr>
          <w:rFonts w:ascii="Arial" w:eastAsia="Arial" w:hAnsi="Arial" w:cs="Arial"/>
          <w:sz w:val="24"/>
          <w:szCs w:val="24"/>
        </w:rPr>
        <w:t>Backend</w:t>
      </w:r>
      <w:proofErr w:type="spellEnd"/>
      <w:r>
        <w:rPr>
          <w:rFonts w:ascii="Arial" w:eastAsia="Arial" w:hAnsi="Arial" w:cs="Arial"/>
          <w:sz w:val="24"/>
          <w:szCs w:val="24"/>
        </w:rPr>
        <w:t xml:space="preserve"> para la ingesta en el Portal.</w:t>
      </w:r>
    </w:p>
    <w:p w14:paraId="1455749A" w14:textId="3982E65E" w:rsidR="00FA6DF5" w:rsidRPr="001944D7" w:rsidRDefault="00FA6DF5" w:rsidP="005549BA">
      <w:pPr>
        <w:pStyle w:val="ListParagraph"/>
        <w:numPr>
          <w:ilvl w:val="0"/>
          <w:numId w:val="21"/>
        </w:numPr>
        <w:spacing w:after="40" w:line="240" w:lineRule="auto"/>
        <w:contextualSpacing w:val="0"/>
      </w:pPr>
      <w:r>
        <w:rPr>
          <w:rFonts w:ascii="Arial" w:eastAsia="Arial" w:hAnsi="Arial" w:cs="Arial"/>
          <w:b/>
          <w:bCs/>
          <w:sz w:val="24"/>
          <w:szCs w:val="24"/>
        </w:rPr>
        <w:t xml:space="preserve">Cierre del Ciclo </w:t>
      </w:r>
      <w:r w:rsidR="00DB3292">
        <w:rPr>
          <w:rFonts w:ascii="Arial" w:eastAsia="Arial" w:hAnsi="Arial" w:cs="Arial"/>
          <w:b/>
          <w:bCs/>
          <w:sz w:val="24"/>
          <w:szCs w:val="24"/>
        </w:rPr>
        <w:t>2015</w:t>
      </w:r>
      <w:r>
        <w:rPr>
          <w:rFonts w:ascii="Arial" w:eastAsia="Arial" w:hAnsi="Arial" w:cs="Arial"/>
          <w:b/>
          <w:bCs/>
          <w:sz w:val="24"/>
          <w:szCs w:val="24"/>
        </w:rPr>
        <w:t xml:space="preserve">: </w:t>
      </w:r>
      <w:r>
        <w:rPr>
          <w:rFonts w:ascii="Arial" w:eastAsia="Arial" w:hAnsi="Arial" w:cs="Arial"/>
          <w:sz w:val="24"/>
          <w:szCs w:val="24"/>
        </w:rPr>
        <w:t>Procesamiento integral concluido desde la extracción del Excel fuente hasta la entrega particionada por unidad administrativa, con el mismo estándar de calidad y trazabilidad establecido para los ciclos previos.</w:t>
      </w:r>
    </w:p>
    <w:p w14:paraId="2D670712" w14:textId="5A22E273" w:rsidR="00FA6DF5" w:rsidRPr="00776FC6" w:rsidRDefault="004176F1" w:rsidP="00FA6DF5">
      <w:pPr>
        <w:spacing w:after="160" w:line="259" w:lineRule="auto"/>
        <w:jc w:val="center"/>
        <w:rPr>
          <w:rFonts w:ascii="Arial" w:hAnsi="Arial" w:cs="Arial"/>
          <w:b/>
          <w:sz w:val="24"/>
          <w:szCs w:val="20"/>
        </w:rPr>
      </w:pPr>
      <w:r>
        <w:rPr>
          <w:rFonts w:ascii="Arial" w:hAnsi="Arial" w:cs="Arial"/>
          <w:b/>
          <w:noProof/>
          <w:sz w:val="24"/>
          <w:szCs w:val="20"/>
        </w:rPr>
        <w:drawing>
          <wp:inline distT="0" distB="0" distL="0" distR="0" wp14:anchorId="075643DA" wp14:editId="01ACF249">
            <wp:extent cx="4680000" cy="958982"/>
            <wp:effectExtent l="25400" t="25400" r="82550" b="95250"/>
            <wp:docPr id="209710098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100983" name="Picture 2097100983"/>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680000" cy="958982"/>
                    </a:xfrm>
                    <a:prstGeom prst="rect">
                      <a:avLst/>
                    </a:prstGeom>
                    <a:effectLst>
                      <a:outerShdw blurRad="50800" dist="38100" dir="2700000" algn="tl" rotWithShape="0">
                        <a:prstClr val="black">
                          <a:alpha val="40000"/>
                        </a:prstClr>
                      </a:outerShdw>
                    </a:effectLst>
                  </pic:spPr>
                </pic:pic>
              </a:graphicData>
            </a:graphic>
          </wp:inline>
        </w:drawing>
      </w:r>
    </w:p>
    <w:p w14:paraId="6487102F" w14:textId="1CFF4313" w:rsidR="00FA6DF5" w:rsidRDefault="004176F1" w:rsidP="00FA6DF5">
      <w:pPr>
        <w:jc w:val="center"/>
        <w:rPr>
          <w:rFonts w:ascii="Arial" w:hAnsi="Arial" w:cs="Arial"/>
          <w:b/>
          <w:sz w:val="24"/>
          <w:szCs w:val="20"/>
          <w:lang w:val="es-MX"/>
        </w:rPr>
      </w:pPr>
      <w:r>
        <w:rPr>
          <w:rFonts w:ascii="Arial" w:hAnsi="Arial" w:cs="Arial"/>
          <w:b/>
          <w:noProof/>
          <w:sz w:val="24"/>
          <w:szCs w:val="20"/>
          <w:lang w:val="es-MX"/>
        </w:rPr>
        <w:drawing>
          <wp:inline distT="0" distB="0" distL="0" distR="0" wp14:anchorId="07BCE1BC" wp14:editId="210CC34C">
            <wp:extent cx="4680000" cy="1926436"/>
            <wp:effectExtent l="25400" t="25400" r="82550" b="93345"/>
            <wp:docPr id="64006424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064248" name="Picture 640064248"/>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680000" cy="1926436"/>
                    </a:xfrm>
                    <a:prstGeom prst="rect">
                      <a:avLst/>
                    </a:prstGeom>
                    <a:effectLst>
                      <a:outerShdw blurRad="50800" dist="38100" dir="2700000" algn="tl" rotWithShape="0">
                        <a:prstClr val="black">
                          <a:alpha val="40000"/>
                        </a:prstClr>
                      </a:outerShdw>
                    </a:effectLst>
                  </pic:spPr>
                </pic:pic>
              </a:graphicData>
            </a:graphic>
          </wp:inline>
        </w:drawing>
      </w:r>
    </w:p>
    <w:p w14:paraId="0382507F" w14:textId="77777777" w:rsidR="00592F5F" w:rsidRDefault="00592F5F" w:rsidP="00FA6DF5">
      <w:pPr>
        <w:jc w:val="center"/>
        <w:rPr>
          <w:rFonts w:ascii="Arial" w:hAnsi="Arial" w:cs="Arial"/>
          <w:b/>
          <w:sz w:val="24"/>
          <w:szCs w:val="20"/>
          <w:lang w:val="es-MX"/>
        </w:rPr>
      </w:pPr>
    </w:p>
    <w:p w14:paraId="1D64CABF" w14:textId="77777777" w:rsidR="00330DC3" w:rsidRDefault="00330DC3" w:rsidP="001944D7">
      <w:pPr>
        <w:rPr>
          <w:rFonts w:ascii="Arial" w:hAnsi="Arial" w:cs="Arial"/>
          <w:b/>
          <w:sz w:val="24"/>
          <w:szCs w:val="20"/>
          <w:lang w:val="es-MX"/>
        </w:rPr>
      </w:pPr>
    </w:p>
    <w:p w14:paraId="432E7B60" w14:textId="77777777" w:rsidR="00482036" w:rsidRDefault="00482036" w:rsidP="00482036">
      <w:pPr>
        <w:pStyle w:val="ListParagraph"/>
        <w:numPr>
          <w:ilvl w:val="0"/>
          <w:numId w:val="1"/>
        </w:numPr>
        <w:tabs>
          <w:tab w:val="left" w:pos="5430"/>
        </w:tabs>
        <w:ind w:left="284" w:hanging="283"/>
        <w:rPr>
          <w:rFonts w:ascii="Arial" w:hAnsi="Arial" w:cs="Arial"/>
          <w:b/>
          <w:sz w:val="28"/>
          <w:lang w:val="es-MX"/>
        </w:rPr>
      </w:pPr>
      <w:r>
        <w:rPr>
          <w:rFonts w:ascii="Arial" w:hAnsi="Arial" w:cs="Arial"/>
          <w:b/>
          <w:sz w:val="28"/>
          <w:lang w:val="es-MX"/>
        </w:rPr>
        <w:t>Plan de Continuidad</w:t>
      </w:r>
    </w:p>
    <w:p w14:paraId="693FE6FE" w14:textId="711D9874" w:rsidR="00482036" w:rsidRDefault="00482036" w:rsidP="00482036">
      <w:pPr>
        <w:pStyle w:val="ListParagraph"/>
        <w:tabs>
          <w:tab w:val="left" w:pos="5430"/>
        </w:tabs>
        <w:ind w:left="644"/>
        <w:rPr>
          <w:rFonts w:ascii="Arial" w:hAnsi="Arial" w:cs="Arial"/>
          <w:b/>
          <w:sz w:val="28"/>
          <w:lang w:val="es-MX"/>
        </w:rPr>
      </w:pPr>
    </w:p>
    <w:p w14:paraId="176E879D" w14:textId="77777777" w:rsidR="00255DA8" w:rsidRPr="00255DA8" w:rsidRDefault="00255DA8" w:rsidP="00482036">
      <w:pPr>
        <w:pStyle w:val="ListParagraph"/>
        <w:tabs>
          <w:tab w:val="left" w:pos="5430"/>
        </w:tabs>
        <w:ind w:left="644"/>
        <w:rPr>
          <w:rFonts w:ascii="Arial" w:hAnsi="Arial" w:cs="Arial"/>
          <w:b/>
          <w:sz w:val="28"/>
          <w:u w:val="single"/>
          <w:lang w:val="es-MX"/>
        </w:rPr>
      </w:pPr>
    </w:p>
    <w:p w14:paraId="538D854D" w14:textId="77777777" w:rsidR="00482036" w:rsidRPr="00A32A38" w:rsidRDefault="00482036" w:rsidP="00482036">
      <w:pPr>
        <w:pStyle w:val="Heading2"/>
        <w:rPr>
          <w:rFonts w:ascii="Arial" w:hAnsi="Arial" w:cs="Arial"/>
          <w:b/>
          <w:color w:val="auto"/>
          <w:sz w:val="24"/>
        </w:rPr>
      </w:pPr>
      <w:r w:rsidRPr="00A32A38">
        <w:rPr>
          <w:rFonts w:ascii="Arial" w:hAnsi="Arial" w:cs="Arial"/>
          <w:b/>
          <w:color w:val="auto"/>
          <w:sz w:val="24"/>
          <w:szCs w:val="28"/>
        </w:rPr>
        <w:t>Introducción</w:t>
      </w:r>
    </w:p>
    <w:p w14:paraId="773FAB71" w14:textId="77777777" w:rsidR="00482036" w:rsidRPr="00871049" w:rsidRDefault="00482036" w:rsidP="00482036">
      <w:pPr>
        <w:rPr>
          <w:lang w:val="es-ES_tradnl" w:eastAsia="ar-SA"/>
        </w:rPr>
      </w:pPr>
    </w:p>
    <w:p w14:paraId="60A11166" w14:textId="77777777" w:rsidR="00482036" w:rsidRDefault="00482036" w:rsidP="00482036">
      <w:pPr>
        <w:spacing w:line="360" w:lineRule="auto"/>
        <w:jc w:val="both"/>
        <w:rPr>
          <w:rFonts w:ascii="Arial" w:hAnsi="Arial" w:cs="Arial"/>
          <w:sz w:val="24"/>
          <w:szCs w:val="24"/>
        </w:rPr>
      </w:pPr>
      <w:r w:rsidRPr="005B4DCA">
        <w:rPr>
          <w:rFonts w:ascii="Arial" w:hAnsi="Arial" w:cs="Arial"/>
          <w:sz w:val="24"/>
          <w:szCs w:val="24"/>
        </w:rPr>
        <w:t xml:space="preserve">La evolución de la tecnología y la visión de la mejora continua es un punto importante para tomar en cuenta que en nuestros tiempos nada es estático, es por eso que hoy la Secretaria de Finanzas y Tesorería General del Estado de Nuevo León, a través de la Coordinación de Gestión de Información  </w:t>
      </w:r>
      <w:r>
        <w:rPr>
          <w:rFonts w:ascii="Arial" w:hAnsi="Arial" w:cs="Arial"/>
          <w:sz w:val="24"/>
          <w:szCs w:val="24"/>
        </w:rPr>
        <w:t>desarrolla u</w:t>
      </w:r>
      <w:r w:rsidRPr="0096379B">
        <w:rPr>
          <w:rFonts w:ascii="Arial" w:hAnsi="Arial" w:cs="Arial"/>
          <w:sz w:val="24"/>
          <w:szCs w:val="24"/>
        </w:rPr>
        <w:t xml:space="preserve">n plan de recuperación de desastres y de continuidad de la operación, también conocido como plan de contingencia informático, </w:t>
      </w:r>
      <w:r w:rsidRPr="00CF4841">
        <w:rPr>
          <w:rFonts w:ascii="Arial" w:hAnsi="Arial" w:cs="Arial"/>
          <w:iCs/>
          <w:sz w:val="24"/>
          <w:szCs w:val="24"/>
          <w:lang w:val="es-MX"/>
        </w:rPr>
        <w:t xml:space="preserve">proceso en el cual </w:t>
      </w:r>
      <w:r w:rsidRPr="00CF4841">
        <w:rPr>
          <w:rFonts w:ascii="Arial" w:hAnsi="Arial" w:cs="Arial"/>
          <w:sz w:val="24"/>
          <w:szCs w:val="24"/>
        </w:rPr>
        <w:t xml:space="preserve">hoy en día se requiere tener mayor eficiencia en el manejo </w:t>
      </w:r>
      <w:r>
        <w:rPr>
          <w:rFonts w:ascii="Arial" w:hAnsi="Arial" w:cs="Arial"/>
          <w:sz w:val="24"/>
          <w:szCs w:val="24"/>
        </w:rPr>
        <w:t xml:space="preserve">y recuperación de </w:t>
      </w:r>
      <w:r w:rsidRPr="00CF4841">
        <w:rPr>
          <w:rFonts w:ascii="Arial" w:hAnsi="Arial" w:cs="Arial"/>
          <w:sz w:val="24"/>
          <w:szCs w:val="24"/>
        </w:rPr>
        <w:t xml:space="preserve">la </w:t>
      </w:r>
      <w:r>
        <w:rPr>
          <w:rFonts w:ascii="Arial" w:hAnsi="Arial" w:cs="Arial"/>
          <w:sz w:val="24"/>
          <w:szCs w:val="24"/>
        </w:rPr>
        <w:t>información.</w:t>
      </w:r>
    </w:p>
    <w:p w14:paraId="1E255FEE" w14:textId="77777777" w:rsidR="00482036" w:rsidRPr="0096379B" w:rsidRDefault="00482036" w:rsidP="00482036">
      <w:pPr>
        <w:spacing w:line="360" w:lineRule="auto"/>
        <w:jc w:val="both"/>
        <w:rPr>
          <w:rFonts w:ascii="Arial" w:hAnsi="Arial" w:cs="Arial"/>
          <w:sz w:val="24"/>
          <w:szCs w:val="24"/>
        </w:rPr>
      </w:pPr>
      <w:r>
        <w:rPr>
          <w:rFonts w:ascii="Arial" w:hAnsi="Arial" w:cs="Arial"/>
          <w:sz w:val="24"/>
          <w:szCs w:val="24"/>
        </w:rPr>
        <w:t>Dicho plan se ejecuta a través de u</w:t>
      </w:r>
      <w:r w:rsidRPr="0096379B">
        <w:rPr>
          <w:rFonts w:ascii="Arial" w:hAnsi="Arial" w:cs="Arial"/>
          <w:sz w:val="24"/>
          <w:szCs w:val="24"/>
        </w:rPr>
        <w:t>na metodología para la gestión de un buen manejo y administración de las Tecnologías de la Información y las Comunicaciones, para tener un pleno dominio del soporte y el desempeño de la</w:t>
      </w:r>
      <w:r>
        <w:rPr>
          <w:rFonts w:ascii="Arial" w:hAnsi="Arial" w:cs="Arial"/>
          <w:sz w:val="24"/>
          <w:szCs w:val="24"/>
        </w:rPr>
        <w:t xml:space="preserve">s plataformas y sistemas de la </w:t>
      </w:r>
      <w:proofErr w:type="gramStart"/>
      <w:r w:rsidRPr="005B4DCA">
        <w:rPr>
          <w:rFonts w:ascii="Arial" w:hAnsi="Arial" w:cs="Arial"/>
          <w:sz w:val="24"/>
          <w:szCs w:val="24"/>
        </w:rPr>
        <w:t>Secretaria</w:t>
      </w:r>
      <w:proofErr w:type="gramEnd"/>
      <w:r w:rsidRPr="005B4DCA">
        <w:rPr>
          <w:rFonts w:ascii="Arial" w:hAnsi="Arial" w:cs="Arial"/>
          <w:sz w:val="24"/>
          <w:szCs w:val="24"/>
        </w:rPr>
        <w:t xml:space="preserve"> de Finanzas y Tesorería General del Estado de Nuevo León</w:t>
      </w:r>
      <w:r>
        <w:rPr>
          <w:rFonts w:ascii="Arial" w:hAnsi="Arial" w:cs="Arial"/>
          <w:sz w:val="24"/>
          <w:szCs w:val="24"/>
        </w:rPr>
        <w:t xml:space="preserve">. </w:t>
      </w:r>
    </w:p>
    <w:p w14:paraId="1ADDFA31" w14:textId="77777777" w:rsidR="00482036" w:rsidRPr="0096379B" w:rsidRDefault="00482036" w:rsidP="00482036">
      <w:pPr>
        <w:spacing w:line="360" w:lineRule="auto"/>
        <w:jc w:val="both"/>
        <w:rPr>
          <w:rFonts w:ascii="Arial" w:hAnsi="Arial" w:cs="Arial"/>
          <w:sz w:val="24"/>
          <w:szCs w:val="24"/>
        </w:rPr>
      </w:pPr>
      <w:r w:rsidRPr="0096379B">
        <w:rPr>
          <w:rFonts w:ascii="Arial" w:hAnsi="Arial" w:cs="Arial"/>
          <w:sz w:val="24"/>
          <w:szCs w:val="24"/>
        </w:rPr>
        <w:t xml:space="preserve">Este plan debe tener las medidas técnicas, humanas y organizativas necesarias para garantizar la continuidad de las actividades de la </w:t>
      </w:r>
      <w:proofErr w:type="gramStart"/>
      <w:r w:rsidRPr="005B4DCA">
        <w:rPr>
          <w:rFonts w:ascii="Arial" w:hAnsi="Arial" w:cs="Arial"/>
          <w:sz w:val="24"/>
          <w:szCs w:val="24"/>
        </w:rPr>
        <w:t>Secretaria</w:t>
      </w:r>
      <w:proofErr w:type="gramEnd"/>
      <w:r w:rsidRPr="005B4DCA">
        <w:rPr>
          <w:rFonts w:ascii="Arial" w:hAnsi="Arial" w:cs="Arial"/>
          <w:sz w:val="24"/>
          <w:szCs w:val="24"/>
        </w:rPr>
        <w:t xml:space="preserve"> de Finanzas y Tesorería General del Estado de Nuevo León</w:t>
      </w:r>
      <w:r w:rsidRPr="0096379B">
        <w:rPr>
          <w:rFonts w:ascii="Arial" w:hAnsi="Arial" w:cs="Arial"/>
          <w:sz w:val="24"/>
          <w:szCs w:val="24"/>
        </w:rPr>
        <w:t xml:space="preserve">. El plan se diseña para que en el caso de un siniestro se active de inmediato, permitiendo dar continuidad a las actividades y servicios de la </w:t>
      </w:r>
      <w:proofErr w:type="gramStart"/>
      <w:r w:rsidRPr="005B4DCA">
        <w:rPr>
          <w:rFonts w:ascii="Arial" w:hAnsi="Arial" w:cs="Arial"/>
          <w:sz w:val="24"/>
          <w:szCs w:val="24"/>
        </w:rPr>
        <w:t>Secretaria</w:t>
      </w:r>
      <w:proofErr w:type="gramEnd"/>
      <w:r w:rsidRPr="005B4DCA">
        <w:rPr>
          <w:rFonts w:ascii="Arial" w:hAnsi="Arial" w:cs="Arial"/>
          <w:sz w:val="24"/>
          <w:szCs w:val="24"/>
        </w:rPr>
        <w:t xml:space="preserve"> de Finanzas y Tesorería General del Estado de Nuevo León</w:t>
      </w:r>
      <w:r w:rsidRPr="0096379B">
        <w:rPr>
          <w:rFonts w:ascii="Arial" w:hAnsi="Arial" w:cs="Arial"/>
          <w:sz w:val="24"/>
          <w:szCs w:val="24"/>
        </w:rPr>
        <w:t>.</w:t>
      </w:r>
    </w:p>
    <w:p w14:paraId="50D3DD47" w14:textId="77777777" w:rsidR="00482036" w:rsidRDefault="00482036" w:rsidP="00482036">
      <w:pPr>
        <w:spacing w:after="0" w:line="360" w:lineRule="auto"/>
        <w:jc w:val="both"/>
        <w:rPr>
          <w:rFonts w:ascii="Arial" w:hAnsi="Arial" w:cs="Arial"/>
          <w:sz w:val="24"/>
          <w:szCs w:val="24"/>
        </w:rPr>
      </w:pPr>
      <w:r w:rsidRPr="0096379B">
        <w:rPr>
          <w:rFonts w:ascii="Arial" w:hAnsi="Arial" w:cs="Arial"/>
          <w:sz w:val="24"/>
          <w:szCs w:val="24"/>
        </w:rPr>
        <w:t xml:space="preserve">Nuestro plan, deberá ser aplicado en primera instancia por el Centro de Cómputo, dado que en </w:t>
      </w:r>
      <w:proofErr w:type="gramStart"/>
      <w:r w:rsidRPr="0096379B">
        <w:rPr>
          <w:rFonts w:ascii="Arial" w:hAnsi="Arial" w:cs="Arial"/>
          <w:sz w:val="24"/>
          <w:szCs w:val="24"/>
        </w:rPr>
        <w:t>ésta</w:t>
      </w:r>
      <w:proofErr w:type="gramEnd"/>
      <w:r w:rsidRPr="0096379B">
        <w:rPr>
          <w:rFonts w:ascii="Arial" w:hAnsi="Arial" w:cs="Arial"/>
          <w:sz w:val="24"/>
          <w:szCs w:val="24"/>
        </w:rPr>
        <w:t xml:space="preserve"> área se encuentran los servidores de información, </w:t>
      </w:r>
      <w:r>
        <w:rPr>
          <w:rFonts w:ascii="Arial" w:hAnsi="Arial" w:cs="Arial"/>
          <w:sz w:val="24"/>
          <w:szCs w:val="24"/>
        </w:rPr>
        <w:t xml:space="preserve">a </w:t>
      </w:r>
      <w:proofErr w:type="spellStart"/>
      <w:r>
        <w:rPr>
          <w:rFonts w:ascii="Arial" w:hAnsi="Arial" w:cs="Arial"/>
          <w:sz w:val="24"/>
          <w:szCs w:val="24"/>
        </w:rPr>
        <w:t>travez</w:t>
      </w:r>
      <w:proofErr w:type="spellEnd"/>
      <w:r>
        <w:rPr>
          <w:rFonts w:ascii="Arial" w:hAnsi="Arial" w:cs="Arial"/>
          <w:sz w:val="24"/>
          <w:szCs w:val="24"/>
        </w:rPr>
        <w:t xml:space="preserve"> de la Coordinación de Gestión de Información de la </w:t>
      </w:r>
      <w:r w:rsidRPr="005B4DCA">
        <w:rPr>
          <w:rFonts w:ascii="Arial" w:hAnsi="Arial" w:cs="Arial"/>
          <w:sz w:val="24"/>
          <w:szCs w:val="24"/>
        </w:rPr>
        <w:t>Secretaria de Finanzas y Tesorería General del Estado de Nuevo León</w:t>
      </w:r>
      <w:r>
        <w:rPr>
          <w:rFonts w:ascii="Arial" w:hAnsi="Arial" w:cs="Arial"/>
          <w:sz w:val="24"/>
          <w:szCs w:val="24"/>
        </w:rPr>
        <w:t>, y en conjunto con las áreas responsables del o los sistemas afectados.</w:t>
      </w:r>
    </w:p>
    <w:p w14:paraId="6ADCBE76" w14:textId="77777777" w:rsidR="00482036" w:rsidRPr="0096379B" w:rsidRDefault="00482036" w:rsidP="00482036">
      <w:pPr>
        <w:spacing w:after="0" w:line="360" w:lineRule="auto"/>
        <w:jc w:val="both"/>
        <w:rPr>
          <w:rFonts w:ascii="Arial" w:hAnsi="Arial" w:cs="Arial"/>
          <w:sz w:val="24"/>
          <w:szCs w:val="24"/>
        </w:rPr>
      </w:pPr>
    </w:p>
    <w:p w14:paraId="3183B49F" w14:textId="77777777" w:rsidR="00482036" w:rsidRPr="00A32A38" w:rsidRDefault="00482036" w:rsidP="00482036">
      <w:pPr>
        <w:pStyle w:val="Heading2"/>
        <w:rPr>
          <w:rFonts w:ascii="Arial" w:hAnsi="Arial" w:cs="Arial"/>
          <w:b/>
          <w:color w:val="auto"/>
          <w:sz w:val="24"/>
        </w:rPr>
      </w:pPr>
      <w:r>
        <w:rPr>
          <w:rFonts w:ascii="Arial" w:hAnsi="Arial" w:cs="Arial"/>
          <w:b/>
          <w:color w:val="auto"/>
          <w:sz w:val="24"/>
          <w:szCs w:val="28"/>
        </w:rPr>
        <w:t>Análisis y Valoración d</w:t>
      </w:r>
      <w:r w:rsidRPr="00A32A38">
        <w:rPr>
          <w:rFonts w:ascii="Arial" w:hAnsi="Arial" w:cs="Arial"/>
          <w:b/>
          <w:color w:val="auto"/>
          <w:sz w:val="24"/>
          <w:szCs w:val="28"/>
        </w:rPr>
        <w:t>e Riesgos</w:t>
      </w:r>
    </w:p>
    <w:p w14:paraId="24B50610" w14:textId="77777777" w:rsidR="00482036" w:rsidRPr="00A16C8C" w:rsidRDefault="00482036" w:rsidP="00482036">
      <w:pPr>
        <w:rPr>
          <w:lang w:val="es-ES_tradnl" w:eastAsia="ar-SA"/>
        </w:rPr>
      </w:pPr>
    </w:p>
    <w:p w14:paraId="4FB66688" w14:textId="77777777" w:rsidR="00482036" w:rsidRPr="0096379B" w:rsidRDefault="00482036" w:rsidP="00482036">
      <w:pPr>
        <w:spacing w:line="360" w:lineRule="auto"/>
        <w:jc w:val="both"/>
        <w:rPr>
          <w:rFonts w:ascii="Arial" w:hAnsi="Arial" w:cs="Arial"/>
          <w:sz w:val="24"/>
          <w:szCs w:val="24"/>
        </w:rPr>
      </w:pPr>
      <w:r w:rsidRPr="0096379B">
        <w:rPr>
          <w:rFonts w:ascii="Arial" w:hAnsi="Arial" w:cs="Arial"/>
          <w:sz w:val="24"/>
          <w:szCs w:val="24"/>
        </w:rPr>
        <w:t>La pérdida total o parcial de los servicios puede originarse por las siguientes causas:</w:t>
      </w:r>
    </w:p>
    <w:p w14:paraId="23885DA1" w14:textId="77777777" w:rsidR="00482036" w:rsidRPr="00A16C8C" w:rsidRDefault="00482036" w:rsidP="0029160F">
      <w:pPr>
        <w:pStyle w:val="ListParagraph"/>
        <w:numPr>
          <w:ilvl w:val="0"/>
          <w:numId w:val="3"/>
        </w:numPr>
        <w:spacing w:line="360" w:lineRule="auto"/>
        <w:jc w:val="both"/>
        <w:rPr>
          <w:rFonts w:ascii="Arial" w:hAnsi="Arial" w:cs="Arial"/>
          <w:sz w:val="24"/>
          <w:szCs w:val="24"/>
        </w:rPr>
      </w:pPr>
      <w:r w:rsidRPr="00A16C8C">
        <w:rPr>
          <w:rFonts w:ascii="Arial" w:hAnsi="Arial" w:cs="Arial"/>
          <w:sz w:val="24"/>
          <w:szCs w:val="24"/>
        </w:rPr>
        <w:t>Utilización de técnicas de acceso a las plataformas por medio de una identidad falsa, alteración de datos en forma no autorizada, visualización de información no autorizada, obtención del acceso a las plataformas y sistemas de la Secretaría de Finanzas y Tesorería General del Estado de Nuevo León con todos los privilegios y roles identificados en la plataforma de acceso único a las aplicaciones que con lleve la pérdida total o parcial de los servicios.</w:t>
      </w:r>
    </w:p>
    <w:p w14:paraId="417CA462" w14:textId="77777777" w:rsidR="00482036" w:rsidRPr="00A16C8C" w:rsidRDefault="00482036" w:rsidP="0029160F">
      <w:pPr>
        <w:pStyle w:val="ListParagraph"/>
        <w:numPr>
          <w:ilvl w:val="0"/>
          <w:numId w:val="3"/>
        </w:numPr>
        <w:spacing w:line="360" w:lineRule="auto"/>
        <w:jc w:val="both"/>
        <w:rPr>
          <w:rFonts w:ascii="Arial" w:hAnsi="Arial" w:cs="Arial"/>
          <w:sz w:val="24"/>
          <w:szCs w:val="24"/>
        </w:rPr>
      </w:pPr>
      <w:r w:rsidRPr="00A16C8C">
        <w:rPr>
          <w:rFonts w:ascii="Arial" w:hAnsi="Arial" w:cs="Arial"/>
          <w:sz w:val="24"/>
          <w:szCs w:val="24"/>
        </w:rPr>
        <w:t xml:space="preserve">Exposición de accesos lógicos tales como puertas traseras, ataques asíncronos, ataques de negación de servicio, caballos de Troya, virus, gusanos, malware, </w:t>
      </w:r>
      <w:proofErr w:type="spellStart"/>
      <w:r w:rsidRPr="00A16C8C">
        <w:rPr>
          <w:rFonts w:ascii="Arial" w:hAnsi="Arial" w:cs="Arial"/>
          <w:sz w:val="24"/>
          <w:szCs w:val="24"/>
        </w:rPr>
        <w:t>ransomware</w:t>
      </w:r>
      <w:proofErr w:type="spellEnd"/>
      <w:r w:rsidRPr="00A16C8C">
        <w:rPr>
          <w:rFonts w:ascii="Arial" w:hAnsi="Arial" w:cs="Arial"/>
          <w:sz w:val="24"/>
          <w:szCs w:val="24"/>
        </w:rPr>
        <w:t xml:space="preserve"> y bombas lógicas que generen la pérdida total o parcial de los servicios.</w:t>
      </w:r>
    </w:p>
    <w:p w14:paraId="65BB1499" w14:textId="77777777" w:rsidR="00482036" w:rsidRPr="00A16C8C" w:rsidRDefault="00482036" w:rsidP="0029160F">
      <w:pPr>
        <w:pStyle w:val="ListParagraph"/>
        <w:numPr>
          <w:ilvl w:val="0"/>
          <w:numId w:val="3"/>
        </w:numPr>
        <w:spacing w:line="360" w:lineRule="auto"/>
        <w:jc w:val="both"/>
        <w:rPr>
          <w:rFonts w:ascii="Arial" w:hAnsi="Arial" w:cs="Arial"/>
          <w:sz w:val="24"/>
          <w:szCs w:val="24"/>
        </w:rPr>
      </w:pPr>
      <w:r w:rsidRPr="00A16C8C">
        <w:rPr>
          <w:rFonts w:ascii="Arial" w:hAnsi="Arial" w:cs="Arial"/>
          <w:sz w:val="24"/>
          <w:szCs w:val="24"/>
        </w:rPr>
        <w:t>Problemas tales como falla eléctrica, voltaje severamente reducido, depresiones, picos y sobre voltajes, interferencia magnética.</w:t>
      </w:r>
    </w:p>
    <w:p w14:paraId="551218FB" w14:textId="77777777" w:rsidR="00482036" w:rsidRPr="00A16C8C" w:rsidRDefault="00482036" w:rsidP="0029160F">
      <w:pPr>
        <w:pStyle w:val="ListParagraph"/>
        <w:numPr>
          <w:ilvl w:val="0"/>
          <w:numId w:val="3"/>
        </w:numPr>
        <w:spacing w:line="360" w:lineRule="auto"/>
        <w:jc w:val="both"/>
        <w:rPr>
          <w:rFonts w:ascii="Arial" w:hAnsi="Arial" w:cs="Arial"/>
          <w:sz w:val="24"/>
          <w:szCs w:val="24"/>
        </w:rPr>
      </w:pPr>
      <w:r w:rsidRPr="00A16C8C">
        <w:rPr>
          <w:rFonts w:ascii="Arial" w:hAnsi="Arial" w:cs="Arial"/>
          <w:sz w:val="24"/>
          <w:szCs w:val="24"/>
        </w:rPr>
        <w:t>Dolo o imprudencia manifiesta por parte de personas directa o indirectamente involucrada en la administración de las plataformas dependientes de la Coordinación de Gestión de Información.</w:t>
      </w:r>
    </w:p>
    <w:p w14:paraId="32554880" w14:textId="77777777" w:rsidR="00482036" w:rsidRDefault="00482036" w:rsidP="0029160F">
      <w:pPr>
        <w:pStyle w:val="ListParagraph"/>
        <w:numPr>
          <w:ilvl w:val="0"/>
          <w:numId w:val="3"/>
        </w:numPr>
        <w:spacing w:line="360" w:lineRule="auto"/>
        <w:jc w:val="both"/>
        <w:rPr>
          <w:rFonts w:ascii="Arial" w:hAnsi="Arial" w:cs="Arial"/>
          <w:sz w:val="24"/>
          <w:szCs w:val="24"/>
        </w:rPr>
      </w:pPr>
      <w:r w:rsidRPr="00A16C8C">
        <w:rPr>
          <w:rFonts w:ascii="Arial" w:hAnsi="Arial" w:cs="Arial"/>
          <w:sz w:val="24"/>
          <w:szCs w:val="24"/>
        </w:rPr>
        <w:t>Pérdida o daño debido al cálculo o diseño erróneo del hardware y software.</w:t>
      </w:r>
    </w:p>
    <w:p w14:paraId="0CCB1EE2" w14:textId="77777777" w:rsidR="00482036" w:rsidRDefault="00482036" w:rsidP="00482036">
      <w:pPr>
        <w:pStyle w:val="ListParagraph"/>
        <w:spacing w:line="360" w:lineRule="auto"/>
        <w:jc w:val="both"/>
        <w:rPr>
          <w:rFonts w:ascii="Arial" w:hAnsi="Arial" w:cs="Arial"/>
          <w:sz w:val="24"/>
          <w:szCs w:val="24"/>
        </w:rPr>
      </w:pPr>
    </w:p>
    <w:p w14:paraId="6E418CC0" w14:textId="77777777" w:rsidR="00482036" w:rsidRPr="00A041F8" w:rsidRDefault="00482036" w:rsidP="00A041F8">
      <w:pPr>
        <w:spacing w:line="360" w:lineRule="auto"/>
        <w:jc w:val="both"/>
        <w:rPr>
          <w:rFonts w:ascii="Arial" w:hAnsi="Arial" w:cs="Arial"/>
          <w:sz w:val="24"/>
          <w:szCs w:val="24"/>
        </w:rPr>
      </w:pPr>
    </w:p>
    <w:p w14:paraId="63C19A75" w14:textId="77777777" w:rsidR="00482036" w:rsidRPr="00A32A38" w:rsidRDefault="00482036" w:rsidP="00482036">
      <w:pPr>
        <w:pStyle w:val="Heading2"/>
        <w:rPr>
          <w:rFonts w:ascii="Arial" w:hAnsi="Arial" w:cs="Arial"/>
          <w:b/>
          <w:color w:val="auto"/>
          <w:sz w:val="28"/>
          <w:szCs w:val="28"/>
        </w:rPr>
      </w:pPr>
      <w:r w:rsidRPr="00A32A38">
        <w:rPr>
          <w:rFonts w:ascii="Arial" w:hAnsi="Arial" w:cs="Arial"/>
          <w:b/>
          <w:color w:val="auto"/>
          <w:sz w:val="28"/>
          <w:szCs w:val="28"/>
        </w:rPr>
        <w:t>Medidas Preventivas</w:t>
      </w:r>
    </w:p>
    <w:p w14:paraId="154F6C53" w14:textId="77777777" w:rsidR="00482036" w:rsidRDefault="00482036" w:rsidP="00482036">
      <w:pPr>
        <w:jc w:val="both"/>
        <w:rPr>
          <w:rFonts w:ascii="Arial" w:hAnsi="Arial" w:cs="Arial"/>
          <w:sz w:val="24"/>
          <w:szCs w:val="24"/>
        </w:rPr>
      </w:pPr>
    </w:p>
    <w:p w14:paraId="22FB5C42" w14:textId="77777777" w:rsidR="00482036" w:rsidRPr="0096379B" w:rsidRDefault="00482036" w:rsidP="00482036">
      <w:pPr>
        <w:spacing w:line="360" w:lineRule="auto"/>
        <w:jc w:val="both"/>
        <w:rPr>
          <w:rFonts w:ascii="Arial" w:hAnsi="Arial" w:cs="Arial"/>
          <w:sz w:val="24"/>
          <w:szCs w:val="24"/>
        </w:rPr>
      </w:pPr>
      <w:r w:rsidRPr="0096379B">
        <w:rPr>
          <w:rFonts w:ascii="Arial" w:hAnsi="Arial" w:cs="Arial"/>
          <w:sz w:val="24"/>
          <w:szCs w:val="24"/>
        </w:rPr>
        <w:lastRenderedPageBreak/>
        <w:t>Normas efectivas para controlar los diferentes accesos a las diferentes Plataformas gestionadas por la Secretaría de Finanzas y Tesorería General del Estado de Nuevo León.</w:t>
      </w:r>
    </w:p>
    <w:p w14:paraId="200F1AFB" w14:textId="77777777" w:rsidR="00482036" w:rsidRPr="00A16C8C" w:rsidRDefault="00482036" w:rsidP="0029160F">
      <w:pPr>
        <w:pStyle w:val="ListParagraph"/>
        <w:numPr>
          <w:ilvl w:val="0"/>
          <w:numId w:val="4"/>
        </w:numPr>
        <w:spacing w:line="360" w:lineRule="auto"/>
        <w:jc w:val="both"/>
        <w:rPr>
          <w:rFonts w:ascii="Arial" w:hAnsi="Arial" w:cs="Arial"/>
          <w:sz w:val="24"/>
          <w:szCs w:val="24"/>
        </w:rPr>
      </w:pPr>
      <w:r w:rsidRPr="00A16C8C">
        <w:rPr>
          <w:rFonts w:ascii="Arial" w:hAnsi="Arial" w:cs="Arial"/>
          <w:sz w:val="24"/>
          <w:szCs w:val="24"/>
        </w:rPr>
        <w:t>Acceso restringido a las plataformas y datos, se cuenta con credenciales de acceso, tales como usuarios y contraseñas, esta información será accesible solo por el administrador de la Plataforma de Acceso Único a Aplicaciones dependiente de la Coordinación de Gestión de Información de la Secretaría de Finanzas y Tesorería G</w:t>
      </w:r>
      <w:r>
        <w:rPr>
          <w:rFonts w:ascii="Arial" w:hAnsi="Arial" w:cs="Arial"/>
          <w:sz w:val="24"/>
          <w:szCs w:val="24"/>
        </w:rPr>
        <w:t>eneral del Estado de Nuevo León</w:t>
      </w:r>
      <w:r w:rsidRPr="00A16C8C">
        <w:rPr>
          <w:rFonts w:ascii="Arial" w:hAnsi="Arial" w:cs="Arial"/>
          <w:sz w:val="24"/>
          <w:szCs w:val="24"/>
        </w:rPr>
        <w:t>.</w:t>
      </w:r>
    </w:p>
    <w:p w14:paraId="7E8AE233" w14:textId="77777777" w:rsidR="00482036" w:rsidRPr="00A16C8C" w:rsidRDefault="00482036" w:rsidP="0029160F">
      <w:pPr>
        <w:pStyle w:val="ListParagraph"/>
        <w:numPr>
          <w:ilvl w:val="0"/>
          <w:numId w:val="4"/>
        </w:numPr>
        <w:spacing w:line="360" w:lineRule="auto"/>
        <w:jc w:val="both"/>
        <w:rPr>
          <w:rFonts w:ascii="Arial" w:hAnsi="Arial" w:cs="Arial"/>
          <w:sz w:val="24"/>
          <w:szCs w:val="24"/>
        </w:rPr>
      </w:pPr>
      <w:r w:rsidRPr="00A16C8C">
        <w:rPr>
          <w:rFonts w:ascii="Arial" w:hAnsi="Arial" w:cs="Arial"/>
          <w:sz w:val="24"/>
          <w:szCs w:val="24"/>
        </w:rPr>
        <w:t xml:space="preserve">Acceso a servidores donde se encuentran alojadas las plataformas en productivo (SITE). El personal de Centro de Cómputo es el único que cuenta con el permiso para acceder a </w:t>
      </w:r>
      <w:proofErr w:type="gramStart"/>
      <w:r w:rsidRPr="00A16C8C">
        <w:rPr>
          <w:rFonts w:ascii="Arial" w:hAnsi="Arial" w:cs="Arial"/>
          <w:sz w:val="24"/>
          <w:szCs w:val="24"/>
        </w:rPr>
        <w:t>ésta</w:t>
      </w:r>
      <w:proofErr w:type="gramEnd"/>
      <w:r w:rsidRPr="00A16C8C">
        <w:rPr>
          <w:rFonts w:ascii="Arial" w:hAnsi="Arial" w:cs="Arial"/>
          <w:sz w:val="24"/>
          <w:szCs w:val="24"/>
        </w:rPr>
        <w:t xml:space="preserve"> área. Salvo alguna indicación por parte de la Coordinación de Gestión de la Información. </w:t>
      </w:r>
    </w:p>
    <w:p w14:paraId="3114C89F" w14:textId="77777777" w:rsidR="00482036" w:rsidRDefault="00482036" w:rsidP="0029160F">
      <w:pPr>
        <w:pStyle w:val="ListParagraph"/>
        <w:numPr>
          <w:ilvl w:val="0"/>
          <w:numId w:val="4"/>
        </w:numPr>
        <w:spacing w:line="360" w:lineRule="auto"/>
        <w:jc w:val="both"/>
        <w:rPr>
          <w:rFonts w:ascii="Arial" w:hAnsi="Arial" w:cs="Arial"/>
          <w:sz w:val="24"/>
          <w:szCs w:val="24"/>
        </w:rPr>
      </w:pPr>
      <w:r w:rsidRPr="00A16C8C">
        <w:rPr>
          <w:rFonts w:ascii="Arial" w:hAnsi="Arial" w:cs="Arial"/>
          <w:sz w:val="24"/>
          <w:szCs w:val="24"/>
        </w:rPr>
        <w:t>La Coordinación de Gestión de Información de la Secretaría de Finanzas y Tesorería General del Estado de Nuevo León, administrará las cuentas de usuario y contraseñas para todas la plataformas y sistemas que dependen de la misma, previa solicitud por parte de las áreas que requieran altas, bajas o modificaciones en estas plataformas. Al recibir el nombre de usuario y contraseña, el usuario final es y será el único responsable de salvaguardar sus datos.</w:t>
      </w:r>
    </w:p>
    <w:p w14:paraId="05614C9D" w14:textId="77777777" w:rsidR="00482036" w:rsidRPr="00182CD2" w:rsidRDefault="00482036" w:rsidP="00482036">
      <w:pPr>
        <w:spacing w:line="360" w:lineRule="auto"/>
        <w:jc w:val="both"/>
        <w:rPr>
          <w:rFonts w:ascii="Arial" w:hAnsi="Arial" w:cs="Arial"/>
          <w:sz w:val="24"/>
          <w:szCs w:val="24"/>
        </w:rPr>
      </w:pPr>
    </w:p>
    <w:p w14:paraId="00C4D624" w14:textId="77777777" w:rsidR="00482036" w:rsidRPr="00A32A38" w:rsidRDefault="00482036" w:rsidP="00482036">
      <w:pPr>
        <w:pStyle w:val="Heading2"/>
        <w:jc w:val="both"/>
        <w:rPr>
          <w:rFonts w:ascii="Arial" w:hAnsi="Arial" w:cs="Arial"/>
          <w:b/>
          <w:color w:val="auto"/>
          <w:sz w:val="28"/>
        </w:rPr>
      </w:pPr>
      <w:r>
        <w:rPr>
          <w:rFonts w:ascii="Arial" w:hAnsi="Arial" w:cs="Arial"/>
          <w:b/>
          <w:color w:val="auto"/>
          <w:sz w:val="28"/>
          <w:szCs w:val="28"/>
        </w:rPr>
        <w:t>Previsión a</w:t>
      </w:r>
      <w:r w:rsidRPr="00A32A38">
        <w:rPr>
          <w:rFonts w:ascii="Arial" w:hAnsi="Arial" w:cs="Arial"/>
          <w:b/>
          <w:color w:val="auto"/>
          <w:sz w:val="28"/>
          <w:szCs w:val="28"/>
        </w:rPr>
        <w:t>nte Siniestros</w:t>
      </w:r>
    </w:p>
    <w:p w14:paraId="1A57D1E9" w14:textId="77777777" w:rsidR="00482036" w:rsidRPr="00A16C8C" w:rsidRDefault="00482036" w:rsidP="00482036">
      <w:pPr>
        <w:pStyle w:val="Heading2"/>
        <w:jc w:val="both"/>
        <w:rPr>
          <w:rFonts w:ascii="Arial" w:hAnsi="Arial" w:cs="Arial"/>
          <w:sz w:val="28"/>
          <w:szCs w:val="28"/>
        </w:rPr>
      </w:pPr>
      <w:r w:rsidRPr="00A16C8C">
        <w:rPr>
          <w:rFonts w:ascii="Arial" w:hAnsi="Arial" w:cs="Arial"/>
          <w:sz w:val="28"/>
          <w:szCs w:val="28"/>
        </w:rPr>
        <w:t xml:space="preserve"> </w:t>
      </w:r>
    </w:p>
    <w:p w14:paraId="361C9F47" w14:textId="77777777" w:rsidR="00482036" w:rsidRPr="0096379B" w:rsidRDefault="00482036" w:rsidP="00482036">
      <w:pPr>
        <w:jc w:val="both"/>
        <w:rPr>
          <w:rFonts w:ascii="Arial" w:hAnsi="Arial" w:cs="Arial"/>
          <w:sz w:val="24"/>
          <w:szCs w:val="24"/>
        </w:rPr>
      </w:pPr>
      <w:r w:rsidRPr="0096379B">
        <w:rPr>
          <w:rFonts w:ascii="Arial" w:hAnsi="Arial" w:cs="Arial"/>
          <w:sz w:val="24"/>
          <w:szCs w:val="24"/>
        </w:rPr>
        <w:t>Los desastres causados por un evento natural o humano, pue</w:t>
      </w:r>
      <w:r>
        <w:rPr>
          <w:rFonts w:ascii="Arial" w:hAnsi="Arial" w:cs="Arial"/>
          <w:sz w:val="24"/>
          <w:szCs w:val="24"/>
        </w:rPr>
        <w:t>den ocurrir en cualquier parte, h</w:t>
      </w:r>
      <w:r w:rsidRPr="0096379B">
        <w:rPr>
          <w:rFonts w:ascii="Arial" w:hAnsi="Arial" w:cs="Arial"/>
          <w:sz w:val="24"/>
          <w:szCs w:val="24"/>
        </w:rPr>
        <w:t xml:space="preserve">ora y lugar. </w:t>
      </w:r>
    </w:p>
    <w:p w14:paraId="03173EA7" w14:textId="77777777" w:rsidR="00482036" w:rsidRPr="0096379B" w:rsidRDefault="00482036" w:rsidP="00482036">
      <w:pPr>
        <w:jc w:val="both"/>
        <w:rPr>
          <w:rFonts w:ascii="Arial" w:hAnsi="Arial" w:cs="Arial"/>
          <w:sz w:val="24"/>
          <w:szCs w:val="24"/>
        </w:rPr>
      </w:pPr>
      <w:r w:rsidRPr="0096379B">
        <w:rPr>
          <w:rFonts w:ascii="Arial" w:hAnsi="Arial" w:cs="Arial"/>
          <w:sz w:val="24"/>
          <w:szCs w:val="24"/>
        </w:rPr>
        <w:t>En este apartado, existen distintos tipos de riesgos, por ejemplo:</w:t>
      </w:r>
    </w:p>
    <w:p w14:paraId="2DCB2BFD" w14:textId="77777777" w:rsidR="00482036" w:rsidRPr="003F2C92" w:rsidRDefault="00482036" w:rsidP="0029160F">
      <w:pPr>
        <w:pStyle w:val="ListParagraph"/>
        <w:numPr>
          <w:ilvl w:val="0"/>
          <w:numId w:val="5"/>
        </w:numPr>
        <w:jc w:val="both"/>
        <w:rPr>
          <w:rFonts w:ascii="Arial" w:hAnsi="Arial" w:cs="Arial"/>
          <w:sz w:val="24"/>
          <w:szCs w:val="24"/>
        </w:rPr>
      </w:pPr>
      <w:r w:rsidRPr="003F2C92">
        <w:rPr>
          <w:rFonts w:ascii="Arial" w:hAnsi="Arial" w:cs="Arial"/>
          <w:sz w:val="24"/>
          <w:szCs w:val="24"/>
        </w:rPr>
        <w:t>Riesgos Naturales: lluvia, huracanes, sismos, etc.</w:t>
      </w:r>
    </w:p>
    <w:p w14:paraId="66635FE7" w14:textId="77777777" w:rsidR="00482036" w:rsidRPr="003F2C92" w:rsidRDefault="00482036" w:rsidP="0029160F">
      <w:pPr>
        <w:pStyle w:val="ListParagraph"/>
        <w:numPr>
          <w:ilvl w:val="0"/>
          <w:numId w:val="5"/>
        </w:numPr>
        <w:jc w:val="both"/>
        <w:rPr>
          <w:rFonts w:ascii="Arial" w:hAnsi="Arial" w:cs="Arial"/>
          <w:sz w:val="24"/>
          <w:szCs w:val="24"/>
        </w:rPr>
      </w:pPr>
      <w:r w:rsidRPr="003F2C92">
        <w:rPr>
          <w:rFonts w:ascii="Arial" w:hAnsi="Arial" w:cs="Arial"/>
          <w:sz w:val="24"/>
          <w:szCs w:val="24"/>
        </w:rPr>
        <w:lastRenderedPageBreak/>
        <w:t>Riesgos Tecnológicos: incendios, mal funcionamiento de algún dispositivo, fallas de energía eléctrica, corte de fibra óptica.</w:t>
      </w:r>
    </w:p>
    <w:p w14:paraId="76B3804D" w14:textId="382E5027" w:rsidR="000844DC" w:rsidRPr="00A041F8" w:rsidRDefault="00482036" w:rsidP="00482036">
      <w:pPr>
        <w:pStyle w:val="ListParagraph"/>
        <w:numPr>
          <w:ilvl w:val="0"/>
          <w:numId w:val="5"/>
        </w:numPr>
        <w:jc w:val="both"/>
        <w:rPr>
          <w:rFonts w:ascii="Arial" w:hAnsi="Arial" w:cs="Arial"/>
          <w:sz w:val="24"/>
          <w:szCs w:val="24"/>
        </w:rPr>
      </w:pPr>
      <w:r w:rsidRPr="003F2C92">
        <w:rPr>
          <w:rFonts w:ascii="Arial" w:hAnsi="Arial" w:cs="Arial"/>
          <w:sz w:val="24"/>
          <w:szCs w:val="24"/>
        </w:rPr>
        <w:t xml:space="preserve">Riesgos Sociales: robos, actos terroristas, pandillerismo. </w:t>
      </w:r>
    </w:p>
    <w:p w14:paraId="4F0BDC20" w14:textId="77777777" w:rsidR="000844DC" w:rsidRDefault="000844DC" w:rsidP="00482036">
      <w:pPr>
        <w:jc w:val="both"/>
        <w:rPr>
          <w:rFonts w:ascii="Arial" w:hAnsi="Arial" w:cs="Arial"/>
          <w:sz w:val="24"/>
          <w:szCs w:val="24"/>
        </w:rPr>
      </w:pPr>
    </w:p>
    <w:p w14:paraId="2C039614" w14:textId="5F4E0467" w:rsidR="00482036" w:rsidRDefault="00482036" w:rsidP="00482036">
      <w:pPr>
        <w:jc w:val="both"/>
        <w:rPr>
          <w:rFonts w:ascii="Arial" w:hAnsi="Arial" w:cs="Arial"/>
          <w:sz w:val="24"/>
          <w:szCs w:val="24"/>
        </w:rPr>
      </w:pPr>
      <w:r w:rsidRPr="0096379B">
        <w:rPr>
          <w:rFonts w:ascii="Arial" w:hAnsi="Arial" w:cs="Arial"/>
          <w:sz w:val="24"/>
          <w:szCs w:val="24"/>
        </w:rPr>
        <w:t xml:space="preserve">La jerarquización consiste en el orden de los elementos que integran los sistemas de información de la Secretaría de Finanzas y Tesorería General del Estado de Nuevo León, según su importancia. Esta clasificación nos permitirá definir la prioridad, con la finalidad de poder intentar rescatar lo que podría generar una pérdida irreparable. </w:t>
      </w:r>
    </w:p>
    <w:tbl>
      <w:tblPr>
        <w:tblStyle w:val="TableGrid"/>
        <w:tblW w:w="9068" w:type="dxa"/>
        <w:tblInd w:w="0" w:type="dxa"/>
        <w:tblLook w:val="04A0" w:firstRow="1" w:lastRow="0" w:firstColumn="1" w:lastColumn="0" w:noHBand="0" w:noVBand="1"/>
      </w:tblPr>
      <w:tblGrid>
        <w:gridCol w:w="750"/>
        <w:gridCol w:w="2789"/>
        <w:gridCol w:w="5529"/>
      </w:tblGrid>
      <w:tr w:rsidR="00482036" w:rsidRPr="003F2C92" w14:paraId="47116367" w14:textId="77777777" w:rsidTr="00482523">
        <w:tc>
          <w:tcPr>
            <w:tcW w:w="750" w:type="dxa"/>
            <w:shd w:val="clear" w:color="auto" w:fill="BFBFBF" w:themeFill="background1" w:themeFillShade="BF"/>
          </w:tcPr>
          <w:p w14:paraId="20A13E15" w14:textId="77777777" w:rsidR="00482036" w:rsidRPr="003F2C92" w:rsidRDefault="00482036" w:rsidP="00482523">
            <w:pPr>
              <w:jc w:val="center"/>
              <w:rPr>
                <w:rFonts w:ascii="Arial" w:hAnsi="Arial" w:cs="Arial"/>
                <w:sz w:val="20"/>
                <w:szCs w:val="24"/>
              </w:rPr>
            </w:pPr>
            <w:r w:rsidRPr="003F2C92">
              <w:rPr>
                <w:rFonts w:ascii="Arial" w:hAnsi="Arial" w:cs="Arial"/>
                <w:sz w:val="20"/>
                <w:szCs w:val="24"/>
              </w:rPr>
              <w:t>Nivel</w:t>
            </w:r>
          </w:p>
        </w:tc>
        <w:tc>
          <w:tcPr>
            <w:tcW w:w="2789" w:type="dxa"/>
            <w:shd w:val="clear" w:color="auto" w:fill="BFBFBF" w:themeFill="background1" w:themeFillShade="BF"/>
          </w:tcPr>
          <w:p w14:paraId="64D763AC" w14:textId="77777777" w:rsidR="00482036" w:rsidRPr="003F2C92" w:rsidRDefault="00482036" w:rsidP="00482523">
            <w:pPr>
              <w:jc w:val="both"/>
              <w:rPr>
                <w:rFonts w:ascii="Arial" w:hAnsi="Arial" w:cs="Arial"/>
                <w:sz w:val="20"/>
                <w:szCs w:val="24"/>
              </w:rPr>
            </w:pPr>
            <w:r w:rsidRPr="003F2C92">
              <w:rPr>
                <w:rFonts w:ascii="Arial" w:hAnsi="Arial" w:cs="Arial"/>
                <w:sz w:val="20"/>
                <w:szCs w:val="24"/>
              </w:rPr>
              <w:t>Nombre</w:t>
            </w:r>
          </w:p>
        </w:tc>
        <w:tc>
          <w:tcPr>
            <w:tcW w:w="5529" w:type="dxa"/>
            <w:shd w:val="clear" w:color="auto" w:fill="BFBFBF" w:themeFill="background1" w:themeFillShade="BF"/>
          </w:tcPr>
          <w:p w14:paraId="3617B898" w14:textId="77777777" w:rsidR="00482036" w:rsidRPr="003F2C92" w:rsidRDefault="00482036" w:rsidP="00482523">
            <w:pPr>
              <w:jc w:val="both"/>
              <w:rPr>
                <w:rFonts w:ascii="Arial" w:hAnsi="Arial" w:cs="Arial"/>
                <w:sz w:val="20"/>
                <w:szCs w:val="24"/>
              </w:rPr>
            </w:pPr>
            <w:r w:rsidRPr="003F2C92">
              <w:rPr>
                <w:rFonts w:ascii="Arial" w:hAnsi="Arial" w:cs="Arial"/>
                <w:sz w:val="20"/>
                <w:szCs w:val="24"/>
              </w:rPr>
              <w:t>Descripción</w:t>
            </w:r>
          </w:p>
        </w:tc>
      </w:tr>
      <w:tr w:rsidR="00482036" w:rsidRPr="003F2C92" w14:paraId="431A16CE" w14:textId="77777777" w:rsidTr="00482523">
        <w:tc>
          <w:tcPr>
            <w:tcW w:w="750" w:type="dxa"/>
          </w:tcPr>
          <w:p w14:paraId="011F4B80" w14:textId="77777777" w:rsidR="00482036" w:rsidRPr="003F2C92" w:rsidRDefault="00482036" w:rsidP="00482523">
            <w:pPr>
              <w:spacing w:after="0"/>
              <w:jc w:val="center"/>
              <w:rPr>
                <w:rFonts w:ascii="Arial" w:hAnsi="Arial" w:cs="Arial"/>
                <w:sz w:val="20"/>
                <w:szCs w:val="24"/>
              </w:rPr>
            </w:pPr>
            <w:r w:rsidRPr="003F2C92">
              <w:rPr>
                <w:rFonts w:ascii="Arial" w:hAnsi="Arial" w:cs="Arial"/>
                <w:sz w:val="20"/>
                <w:szCs w:val="24"/>
              </w:rPr>
              <w:t>1</w:t>
            </w:r>
          </w:p>
        </w:tc>
        <w:tc>
          <w:tcPr>
            <w:tcW w:w="2789" w:type="dxa"/>
          </w:tcPr>
          <w:p w14:paraId="28A02240" w14:textId="77777777" w:rsidR="00482036" w:rsidRPr="003F2C92" w:rsidRDefault="00482036" w:rsidP="00482523">
            <w:pPr>
              <w:spacing w:after="0"/>
              <w:jc w:val="both"/>
              <w:rPr>
                <w:rFonts w:ascii="Arial" w:hAnsi="Arial" w:cs="Arial"/>
                <w:sz w:val="20"/>
                <w:szCs w:val="24"/>
              </w:rPr>
            </w:pPr>
            <w:r w:rsidRPr="003F2C92">
              <w:rPr>
                <w:rFonts w:ascii="Arial" w:hAnsi="Arial" w:cs="Arial"/>
                <w:sz w:val="20"/>
                <w:szCs w:val="24"/>
              </w:rPr>
              <w:t>Servidores</w:t>
            </w:r>
          </w:p>
        </w:tc>
        <w:tc>
          <w:tcPr>
            <w:tcW w:w="5529" w:type="dxa"/>
          </w:tcPr>
          <w:p w14:paraId="224EC64C" w14:textId="77777777" w:rsidR="00482036" w:rsidRPr="003F2C92" w:rsidRDefault="00482036" w:rsidP="00482523">
            <w:pPr>
              <w:spacing w:after="0"/>
              <w:jc w:val="both"/>
              <w:rPr>
                <w:rFonts w:ascii="Arial" w:hAnsi="Arial" w:cs="Arial"/>
                <w:sz w:val="20"/>
                <w:szCs w:val="24"/>
              </w:rPr>
            </w:pPr>
            <w:r w:rsidRPr="003F2C92">
              <w:rPr>
                <w:rFonts w:ascii="Arial" w:hAnsi="Arial" w:cs="Arial"/>
                <w:sz w:val="20"/>
                <w:szCs w:val="24"/>
              </w:rPr>
              <w:t>Contienen las plataformas y sistemas desarrollados por la Secretaría de Finanzas y Tesorería General del Estado de Nuevo León</w:t>
            </w:r>
          </w:p>
        </w:tc>
      </w:tr>
      <w:tr w:rsidR="00482036" w:rsidRPr="003F2C92" w14:paraId="75187B5E" w14:textId="77777777" w:rsidTr="00482523">
        <w:tc>
          <w:tcPr>
            <w:tcW w:w="750" w:type="dxa"/>
          </w:tcPr>
          <w:p w14:paraId="5AE9C014" w14:textId="77777777" w:rsidR="00482036" w:rsidRPr="003F2C92" w:rsidRDefault="00482036" w:rsidP="00482523">
            <w:pPr>
              <w:jc w:val="center"/>
              <w:rPr>
                <w:rFonts w:ascii="Arial" w:hAnsi="Arial" w:cs="Arial"/>
                <w:sz w:val="20"/>
                <w:szCs w:val="24"/>
              </w:rPr>
            </w:pPr>
            <w:r w:rsidRPr="003F2C92">
              <w:rPr>
                <w:rFonts w:ascii="Arial" w:hAnsi="Arial" w:cs="Arial"/>
                <w:sz w:val="20"/>
                <w:szCs w:val="24"/>
              </w:rPr>
              <w:t>2</w:t>
            </w:r>
          </w:p>
        </w:tc>
        <w:tc>
          <w:tcPr>
            <w:tcW w:w="2789" w:type="dxa"/>
          </w:tcPr>
          <w:p w14:paraId="547A9C53" w14:textId="77777777" w:rsidR="00482036" w:rsidRPr="003F2C92" w:rsidRDefault="00482036" w:rsidP="00482523">
            <w:pPr>
              <w:jc w:val="both"/>
              <w:rPr>
                <w:rFonts w:ascii="Arial" w:hAnsi="Arial" w:cs="Arial"/>
                <w:sz w:val="20"/>
                <w:szCs w:val="24"/>
              </w:rPr>
            </w:pPr>
            <w:r w:rsidRPr="003F2C92">
              <w:rPr>
                <w:rFonts w:ascii="Arial" w:hAnsi="Arial" w:cs="Arial"/>
                <w:sz w:val="20"/>
                <w:szCs w:val="24"/>
              </w:rPr>
              <w:t>Respaldos de Información</w:t>
            </w:r>
          </w:p>
        </w:tc>
        <w:tc>
          <w:tcPr>
            <w:tcW w:w="5529" w:type="dxa"/>
          </w:tcPr>
          <w:p w14:paraId="7ECC0CEA" w14:textId="77777777" w:rsidR="00482036" w:rsidRPr="003F2C92" w:rsidRDefault="00482036" w:rsidP="00482523">
            <w:pPr>
              <w:rPr>
                <w:rFonts w:ascii="Arial" w:hAnsi="Arial" w:cs="Arial"/>
                <w:sz w:val="20"/>
                <w:szCs w:val="24"/>
              </w:rPr>
            </w:pPr>
            <w:r>
              <w:rPr>
                <w:rFonts w:ascii="Arial" w:hAnsi="Arial" w:cs="Arial"/>
                <w:sz w:val="20"/>
                <w:szCs w:val="24"/>
              </w:rPr>
              <w:t>Respaldos de Información a</w:t>
            </w:r>
            <w:r w:rsidRPr="003F2C92">
              <w:rPr>
                <w:rFonts w:ascii="Arial" w:hAnsi="Arial" w:cs="Arial"/>
                <w:sz w:val="20"/>
                <w:szCs w:val="24"/>
              </w:rPr>
              <w:t>nte cualquier eventualidad, son el medio de rescate,</w:t>
            </w:r>
            <w:r>
              <w:rPr>
                <w:rFonts w:ascii="Arial" w:hAnsi="Arial" w:cs="Arial"/>
                <w:sz w:val="20"/>
                <w:szCs w:val="24"/>
              </w:rPr>
              <w:t xml:space="preserve"> </w:t>
            </w:r>
            <w:r w:rsidRPr="003F2C92">
              <w:rPr>
                <w:rFonts w:ascii="Arial" w:hAnsi="Arial" w:cs="Arial"/>
                <w:sz w:val="20"/>
                <w:szCs w:val="24"/>
              </w:rPr>
              <w:t>continuidad y puesta en marcha de las plataformas y sistemas en operación de la Secretaría de Finanzas y Tesorería General del Estado de Nuevo León</w:t>
            </w:r>
          </w:p>
        </w:tc>
      </w:tr>
    </w:tbl>
    <w:p w14:paraId="2C688FF7" w14:textId="43CDFECE" w:rsidR="00E0733B" w:rsidRDefault="00E0733B" w:rsidP="00E0733B"/>
    <w:p w14:paraId="50B4EDBE" w14:textId="430CCFD0" w:rsidR="00E0733B" w:rsidRDefault="00E0733B" w:rsidP="00E0733B"/>
    <w:p w14:paraId="5D8D3614" w14:textId="77777777" w:rsidR="00E0733B" w:rsidRPr="00E0733B" w:rsidRDefault="00E0733B" w:rsidP="00E0733B"/>
    <w:p w14:paraId="2FD5A3DA" w14:textId="77777777" w:rsidR="00482036" w:rsidRPr="00A32A38" w:rsidRDefault="00482036" w:rsidP="00482036">
      <w:pPr>
        <w:pStyle w:val="Heading2"/>
        <w:jc w:val="both"/>
        <w:rPr>
          <w:rFonts w:ascii="Arial" w:hAnsi="Arial" w:cs="Arial"/>
          <w:b/>
          <w:color w:val="auto"/>
          <w:sz w:val="28"/>
        </w:rPr>
      </w:pPr>
      <w:r w:rsidRPr="00A32A38">
        <w:rPr>
          <w:rFonts w:ascii="Arial" w:hAnsi="Arial" w:cs="Arial"/>
          <w:b/>
          <w:color w:val="auto"/>
          <w:sz w:val="28"/>
          <w:szCs w:val="28"/>
        </w:rPr>
        <w:t xml:space="preserve">Respaldo </w:t>
      </w:r>
      <w:r>
        <w:rPr>
          <w:rFonts w:ascii="Arial" w:hAnsi="Arial" w:cs="Arial"/>
          <w:b/>
          <w:color w:val="auto"/>
          <w:sz w:val="28"/>
          <w:szCs w:val="28"/>
        </w:rPr>
        <w:t>y</w:t>
      </w:r>
      <w:r w:rsidRPr="00A32A38">
        <w:rPr>
          <w:rFonts w:ascii="Arial" w:hAnsi="Arial" w:cs="Arial"/>
          <w:b/>
          <w:color w:val="auto"/>
          <w:sz w:val="28"/>
          <w:szCs w:val="28"/>
        </w:rPr>
        <w:t xml:space="preserve"> Recuperación</w:t>
      </w:r>
    </w:p>
    <w:p w14:paraId="31FB9C6A" w14:textId="77777777" w:rsidR="00482036" w:rsidRPr="003F2C92" w:rsidRDefault="00482036" w:rsidP="00482036">
      <w:pPr>
        <w:rPr>
          <w:lang w:val="es-ES_tradnl" w:eastAsia="ar-SA"/>
        </w:rPr>
      </w:pPr>
    </w:p>
    <w:p w14:paraId="1CAC6D85" w14:textId="77777777" w:rsidR="00482036" w:rsidRDefault="00482036" w:rsidP="00482036">
      <w:pPr>
        <w:jc w:val="both"/>
        <w:rPr>
          <w:rFonts w:ascii="Arial" w:hAnsi="Arial" w:cs="Arial"/>
          <w:sz w:val="24"/>
          <w:szCs w:val="24"/>
        </w:rPr>
      </w:pPr>
      <w:r w:rsidRPr="0096379B">
        <w:rPr>
          <w:rFonts w:ascii="Arial" w:hAnsi="Arial" w:cs="Arial"/>
          <w:sz w:val="24"/>
          <w:szCs w:val="24"/>
        </w:rPr>
        <w:t>La base para este punto y como respuesta a una solución ante desastres en la Secretaría de Finanzas y Tesorería General del Estado de Nuevo León será el “Respaldo de información”.</w:t>
      </w:r>
    </w:p>
    <w:p w14:paraId="1DF24715" w14:textId="77777777" w:rsidR="00482036" w:rsidRPr="0096379B" w:rsidRDefault="00482036" w:rsidP="00482036">
      <w:pPr>
        <w:jc w:val="both"/>
        <w:rPr>
          <w:rFonts w:ascii="Arial" w:hAnsi="Arial" w:cs="Arial"/>
          <w:sz w:val="24"/>
          <w:szCs w:val="24"/>
        </w:rPr>
      </w:pPr>
      <w:r w:rsidRPr="0096379B">
        <w:rPr>
          <w:rFonts w:ascii="Arial" w:hAnsi="Arial" w:cs="Arial"/>
          <w:sz w:val="24"/>
          <w:szCs w:val="24"/>
        </w:rPr>
        <w:t>Esta actividad se realizará en base a las siguientes directivas:</w:t>
      </w:r>
    </w:p>
    <w:p w14:paraId="729DBA35" w14:textId="77777777" w:rsidR="00482036" w:rsidRPr="003F2C92" w:rsidRDefault="00482036" w:rsidP="0029160F">
      <w:pPr>
        <w:pStyle w:val="ListParagraph"/>
        <w:numPr>
          <w:ilvl w:val="0"/>
          <w:numId w:val="6"/>
        </w:numPr>
        <w:ind w:left="426"/>
        <w:jc w:val="both"/>
        <w:rPr>
          <w:rFonts w:ascii="Arial" w:hAnsi="Arial" w:cs="Arial"/>
          <w:sz w:val="24"/>
          <w:szCs w:val="24"/>
        </w:rPr>
      </w:pPr>
      <w:r w:rsidRPr="003F2C92">
        <w:rPr>
          <w:rFonts w:ascii="Arial" w:hAnsi="Arial" w:cs="Arial"/>
          <w:sz w:val="24"/>
          <w:szCs w:val="24"/>
        </w:rPr>
        <w:t>El usuario es el único responsable de salvaguardar su información, y deberá realizar su respaldo de información con una periodicidad semanal, quincenal o mensual.</w:t>
      </w:r>
    </w:p>
    <w:p w14:paraId="27FD6B55" w14:textId="77777777" w:rsidR="00482036" w:rsidRPr="003F2C92" w:rsidRDefault="00482036" w:rsidP="0029160F">
      <w:pPr>
        <w:pStyle w:val="ListParagraph"/>
        <w:numPr>
          <w:ilvl w:val="0"/>
          <w:numId w:val="6"/>
        </w:numPr>
        <w:ind w:left="426"/>
        <w:jc w:val="both"/>
        <w:rPr>
          <w:rFonts w:ascii="Arial" w:hAnsi="Arial" w:cs="Arial"/>
          <w:sz w:val="24"/>
          <w:szCs w:val="24"/>
        </w:rPr>
      </w:pPr>
      <w:r w:rsidRPr="003F2C92">
        <w:rPr>
          <w:rFonts w:ascii="Arial" w:hAnsi="Arial" w:cs="Arial"/>
          <w:sz w:val="24"/>
          <w:szCs w:val="24"/>
        </w:rPr>
        <w:t>El respaldo de información realizado, se mantendrá en un lugar seguro y fácilmente accesible.</w:t>
      </w:r>
    </w:p>
    <w:p w14:paraId="400B5AE5" w14:textId="77777777" w:rsidR="00482036" w:rsidRPr="003F2C92" w:rsidRDefault="00482036" w:rsidP="0029160F">
      <w:pPr>
        <w:pStyle w:val="ListParagraph"/>
        <w:numPr>
          <w:ilvl w:val="0"/>
          <w:numId w:val="6"/>
        </w:numPr>
        <w:ind w:left="426"/>
        <w:jc w:val="both"/>
        <w:rPr>
          <w:rFonts w:ascii="Arial" w:hAnsi="Arial" w:cs="Arial"/>
          <w:sz w:val="24"/>
          <w:szCs w:val="24"/>
        </w:rPr>
      </w:pPr>
      <w:r w:rsidRPr="003F2C92">
        <w:rPr>
          <w:rFonts w:ascii="Arial" w:hAnsi="Arial" w:cs="Arial"/>
          <w:sz w:val="24"/>
          <w:szCs w:val="24"/>
        </w:rPr>
        <w:lastRenderedPageBreak/>
        <w:t>La Coordinación de Gestión de Información de la Secretaría de Finanzas y Tesorería General del Estado de Nuevo León, deberá conocer la ubicación del respaldo.</w:t>
      </w:r>
    </w:p>
    <w:p w14:paraId="0EAAD3D1" w14:textId="77777777" w:rsidR="00482036" w:rsidRPr="003F2C92" w:rsidRDefault="00482036" w:rsidP="0029160F">
      <w:pPr>
        <w:pStyle w:val="ListParagraph"/>
        <w:numPr>
          <w:ilvl w:val="0"/>
          <w:numId w:val="6"/>
        </w:numPr>
        <w:ind w:left="426"/>
        <w:jc w:val="both"/>
        <w:rPr>
          <w:rFonts w:ascii="Arial" w:hAnsi="Arial" w:cs="Arial"/>
          <w:sz w:val="24"/>
          <w:szCs w:val="24"/>
        </w:rPr>
      </w:pPr>
      <w:r w:rsidRPr="003F2C92">
        <w:rPr>
          <w:rFonts w:ascii="Arial" w:hAnsi="Arial" w:cs="Arial"/>
          <w:sz w:val="24"/>
          <w:szCs w:val="24"/>
        </w:rPr>
        <w:t>Los respaldos de información se efectuarán en dos ubicaciones:</w:t>
      </w:r>
    </w:p>
    <w:p w14:paraId="4A8CBD7C" w14:textId="77777777" w:rsidR="00482036" w:rsidRPr="003F2C92" w:rsidRDefault="00482036" w:rsidP="0029160F">
      <w:pPr>
        <w:pStyle w:val="ListParagraph"/>
        <w:numPr>
          <w:ilvl w:val="1"/>
          <w:numId w:val="6"/>
        </w:numPr>
        <w:ind w:left="426"/>
        <w:jc w:val="both"/>
        <w:rPr>
          <w:rFonts w:ascii="Arial" w:hAnsi="Arial" w:cs="Arial"/>
          <w:sz w:val="24"/>
          <w:szCs w:val="24"/>
        </w:rPr>
      </w:pPr>
      <w:r w:rsidRPr="003F2C92">
        <w:rPr>
          <w:rFonts w:ascii="Arial" w:hAnsi="Arial" w:cs="Arial"/>
          <w:sz w:val="24"/>
          <w:szCs w:val="24"/>
        </w:rPr>
        <w:t xml:space="preserve">Dispositivo físico, tal como un disco duro externo, cd, </w:t>
      </w:r>
      <w:proofErr w:type="spellStart"/>
      <w:r w:rsidRPr="003F2C92">
        <w:rPr>
          <w:rFonts w:ascii="Arial" w:hAnsi="Arial" w:cs="Arial"/>
          <w:sz w:val="24"/>
          <w:szCs w:val="24"/>
        </w:rPr>
        <w:t>dvd</w:t>
      </w:r>
      <w:proofErr w:type="spellEnd"/>
      <w:r w:rsidRPr="003F2C92">
        <w:rPr>
          <w:rFonts w:ascii="Arial" w:hAnsi="Arial" w:cs="Arial"/>
          <w:sz w:val="24"/>
          <w:szCs w:val="24"/>
        </w:rPr>
        <w:t xml:space="preserve"> o memoria USB.</w:t>
      </w:r>
    </w:p>
    <w:p w14:paraId="144E1F9B" w14:textId="77777777" w:rsidR="00482036" w:rsidRDefault="00482036" w:rsidP="0029160F">
      <w:pPr>
        <w:pStyle w:val="ListParagraph"/>
        <w:numPr>
          <w:ilvl w:val="1"/>
          <w:numId w:val="6"/>
        </w:numPr>
        <w:ind w:left="426"/>
        <w:jc w:val="both"/>
        <w:rPr>
          <w:rFonts w:ascii="Arial" w:hAnsi="Arial" w:cs="Arial"/>
          <w:sz w:val="24"/>
          <w:szCs w:val="24"/>
        </w:rPr>
      </w:pPr>
      <w:r w:rsidRPr="003F2C92">
        <w:rPr>
          <w:rFonts w:ascii="Arial" w:hAnsi="Arial" w:cs="Arial"/>
          <w:sz w:val="24"/>
          <w:szCs w:val="24"/>
        </w:rPr>
        <w:t xml:space="preserve">Servidor de </w:t>
      </w:r>
      <w:r>
        <w:rPr>
          <w:rFonts w:ascii="Arial" w:hAnsi="Arial" w:cs="Arial"/>
          <w:sz w:val="24"/>
          <w:szCs w:val="24"/>
        </w:rPr>
        <w:t>SAN</w:t>
      </w:r>
    </w:p>
    <w:p w14:paraId="141F43D2" w14:textId="0EE3E9F6" w:rsidR="00482036" w:rsidRDefault="00482036" w:rsidP="00482036">
      <w:pPr>
        <w:tabs>
          <w:tab w:val="left" w:pos="5430"/>
        </w:tabs>
        <w:rPr>
          <w:rFonts w:ascii="Arial" w:hAnsi="Arial" w:cs="Arial"/>
          <w:sz w:val="24"/>
          <w:szCs w:val="24"/>
        </w:rPr>
      </w:pPr>
      <w:r w:rsidRPr="003F2C92">
        <w:rPr>
          <w:rFonts w:ascii="Arial" w:hAnsi="Arial" w:cs="Arial"/>
          <w:sz w:val="24"/>
          <w:szCs w:val="24"/>
        </w:rPr>
        <w:t>Servicio en la nube, se recomienda el uso de “Microsoft OneDrive”, accesible desde la cuenta de correo institucional para el personal de la Secretaría de Finanzas y Tesorería General del Estado de Nuevo León.</w:t>
      </w:r>
    </w:p>
    <w:p w14:paraId="0DE6E26E" w14:textId="61467911" w:rsidR="00622824" w:rsidRDefault="00622824">
      <w:pPr>
        <w:spacing w:after="160" w:line="259" w:lineRule="auto"/>
        <w:rPr>
          <w:rFonts w:ascii="Arial" w:hAnsi="Arial" w:cs="Arial"/>
          <w:b/>
          <w:sz w:val="28"/>
          <w:lang w:val="es-MX"/>
        </w:rPr>
      </w:pPr>
    </w:p>
    <w:p w14:paraId="6F2D9B15" w14:textId="7C6F9F7D" w:rsidR="000775D7" w:rsidRDefault="000775D7" w:rsidP="000775D7">
      <w:pPr>
        <w:pStyle w:val="ListParagraph"/>
        <w:pageBreakBefore/>
        <w:numPr>
          <w:ilvl w:val="0"/>
          <w:numId w:val="1"/>
        </w:numPr>
        <w:tabs>
          <w:tab w:val="left" w:pos="5430"/>
        </w:tabs>
        <w:rPr>
          <w:rFonts w:ascii="Arial" w:hAnsi="Arial" w:cs="Arial"/>
          <w:b/>
          <w:sz w:val="28"/>
          <w:lang w:val="es-MX"/>
        </w:rPr>
      </w:pPr>
      <w:r w:rsidRPr="006419E7">
        <w:rPr>
          <w:rFonts w:ascii="Arial" w:hAnsi="Arial" w:cs="Arial"/>
          <w:b/>
          <w:sz w:val="28"/>
          <w:lang w:val="es-MX"/>
        </w:rPr>
        <w:lastRenderedPageBreak/>
        <w:t>Gestión de la información, políticas de acceso, perfiles y roles</w:t>
      </w:r>
      <w:r>
        <w:rPr>
          <w:rFonts w:ascii="Arial" w:hAnsi="Arial" w:cs="Arial"/>
          <w:b/>
          <w:sz w:val="28"/>
          <w:lang w:val="es-MX"/>
        </w:rPr>
        <w:t>.</w:t>
      </w:r>
    </w:p>
    <w:p w14:paraId="43A36B64" w14:textId="1C640A3E" w:rsidR="000775D7" w:rsidRPr="00CD7D8C" w:rsidRDefault="000775D7" w:rsidP="000775D7">
      <w:pPr>
        <w:shd w:val="clear" w:color="auto" w:fill="FFFFFF"/>
        <w:spacing w:after="0" w:line="360" w:lineRule="auto"/>
        <w:jc w:val="both"/>
        <w:rPr>
          <w:rFonts w:ascii="Arial" w:hAnsi="Arial" w:cs="Arial"/>
          <w:b/>
          <w:i/>
          <w:sz w:val="24"/>
          <w:szCs w:val="24"/>
          <w:shd w:val="clear" w:color="auto" w:fill="FFFFFF"/>
        </w:rPr>
      </w:pPr>
      <w:r>
        <w:rPr>
          <w:rFonts w:ascii="Arial" w:hAnsi="Arial" w:cs="Arial"/>
          <w:b/>
          <w:i/>
          <w:sz w:val="24"/>
          <w:szCs w:val="24"/>
          <w:shd w:val="clear" w:color="auto" w:fill="FFFFFF"/>
        </w:rPr>
        <w:t>PPABE</w:t>
      </w:r>
      <w:r w:rsidR="00493BD6">
        <w:rPr>
          <w:rFonts w:ascii="Arial" w:hAnsi="Arial" w:cs="Arial"/>
          <w:b/>
          <w:i/>
          <w:sz w:val="24"/>
          <w:szCs w:val="24"/>
          <w:shd w:val="clear" w:color="auto" w:fill="FFFFFF"/>
        </w:rPr>
        <w:t xml:space="preserve"> QA</w:t>
      </w:r>
      <w:r w:rsidRPr="00CD7D8C">
        <w:rPr>
          <w:rFonts w:ascii="Arial" w:hAnsi="Arial" w:cs="Arial"/>
          <w:b/>
          <w:i/>
          <w:sz w:val="24"/>
          <w:szCs w:val="24"/>
          <w:shd w:val="clear" w:color="auto" w:fill="FFFFFF"/>
        </w:rPr>
        <w:t xml:space="preserve"> </w:t>
      </w:r>
      <w:r w:rsidRPr="00CD7D8C">
        <w:rPr>
          <w:rFonts w:ascii="Arial" w:hAnsi="Arial" w:cs="Arial"/>
          <w:i/>
          <w:sz w:val="24"/>
          <w:szCs w:val="24"/>
          <w:shd w:val="clear" w:color="auto" w:fill="FFFFFF"/>
        </w:rPr>
        <w:t>(</w:t>
      </w:r>
      <w:r w:rsidR="00493BD6">
        <w:rPr>
          <w:rFonts w:ascii="Arial" w:hAnsi="Arial" w:cs="Arial"/>
          <w:i/>
          <w:sz w:val="24"/>
          <w:szCs w:val="24"/>
          <w:shd w:val="clear" w:color="auto" w:fill="FFFFFF"/>
        </w:rPr>
        <w:t xml:space="preserve">Listado </w:t>
      </w:r>
      <w:r w:rsidRPr="00CD7D8C">
        <w:rPr>
          <w:rFonts w:ascii="Arial" w:hAnsi="Arial" w:cs="Arial"/>
          <w:i/>
          <w:sz w:val="24"/>
          <w:szCs w:val="24"/>
          <w:shd w:val="clear" w:color="auto" w:fill="FFFFFF"/>
        </w:rPr>
        <w:t>de usuario</w:t>
      </w:r>
      <w:r w:rsidR="00493BD6">
        <w:rPr>
          <w:rFonts w:ascii="Arial" w:hAnsi="Arial" w:cs="Arial"/>
          <w:i/>
          <w:sz w:val="24"/>
          <w:szCs w:val="24"/>
          <w:shd w:val="clear" w:color="auto" w:fill="FFFFFF"/>
        </w:rPr>
        <w:t>s</w:t>
      </w:r>
      <w:r w:rsidRPr="00CD7D8C">
        <w:rPr>
          <w:rFonts w:ascii="Arial" w:hAnsi="Arial" w:cs="Arial"/>
          <w:i/>
          <w:sz w:val="24"/>
          <w:szCs w:val="24"/>
          <w:shd w:val="clear" w:color="auto" w:fill="FFFFFF"/>
        </w:rPr>
        <w:t>) (</w:t>
      </w:r>
      <w:r>
        <w:rPr>
          <w:rFonts w:ascii="Arial" w:hAnsi="Arial" w:cs="Arial"/>
          <w:i/>
          <w:sz w:val="24"/>
          <w:szCs w:val="24"/>
          <w:shd w:val="clear" w:color="auto" w:fill="FFFFFF"/>
        </w:rPr>
        <w:t>PAUA</w:t>
      </w:r>
      <w:r w:rsidRPr="00CD7D8C">
        <w:rPr>
          <w:rFonts w:ascii="Arial" w:hAnsi="Arial" w:cs="Arial"/>
          <w:i/>
          <w:sz w:val="24"/>
          <w:szCs w:val="24"/>
          <w:shd w:val="clear" w:color="auto" w:fill="FFFFFF"/>
        </w:rPr>
        <w:t>)</w:t>
      </w:r>
    </w:p>
    <w:p w14:paraId="6F5BB16B" w14:textId="013CED10" w:rsidR="000775D7" w:rsidRDefault="00493BD6" w:rsidP="000775D7">
      <w:pPr>
        <w:spacing w:after="0" w:line="360" w:lineRule="auto"/>
        <w:jc w:val="both"/>
        <w:rPr>
          <w:rFonts w:ascii="Arial" w:hAnsi="Arial" w:cs="Arial"/>
          <w:sz w:val="24"/>
          <w:szCs w:val="24"/>
        </w:rPr>
      </w:pPr>
      <w:r>
        <w:rPr>
          <w:rFonts w:ascii="Arial" w:hAnsi="Arial" w:cs="Arial"/>
          <w:sz w:val="24"/>
          <w:szCs w:val="24"/>
        </w:rPr>
        <w:t>Listado de</w:t>
      </w:r>
      <w:r w:rsidR="000775D7">
        <w:rPr>
          <w:rFonts w:ascii="Arial" w:hAnsi="Arial" w:cs="Arial"/>
          <w:sz w:val="24"/>
          <w:szCs w:val="24"/>
        </w:rPr>
        <w:t xml:space="preserve"> usuario</w:t>
      </w:r>
      <w:r>
        <w:rPr>
          <w:rFonts w:ascii="Arial" w:hAnsi="Arial" w:cs="Arial"/>
          <w:sz w:val="24"/>
          <w:szCs w:val="24"/>
        </w:rPr>
        <w:t>s</w:t>
      </w:r>
      <w:r w:rsidR="000775D7">
        <w:rPr>
          <w:rFonts w:ascii="Arial" w:hAnsi="Arial" w:cs="Arial"/>
          <w:sz w:val="24"/>
          <w:szCs w:val="24"/>
        </w:rPr>
        <w:t xml:space="preserve"> </w:t>
      </w:r>
      <w:r>
        <w:rPr>
          <w:rFonts w:ascii="Arial" w:hAnsi="Arial" w:cs="Arial"/>
          <w:sz w:val="24"/>
          <w:szCs w:val="24"/>
        </w:rPr>
        <w:t xml:space="preserve">de QA </w:t>
      </w:r>
      <w:r w:rsidR="000775D7">
        <w:rPr>
          <w:rFonts w:ascii="Arial" w:hAnsi="Arial" w:cs="Arial"/>
          <w:sz w:val="24"/>
          <w:szCs w:val="24"/>
        </w:rPr>
        <w:t xml:space="preserve">de </w:t>
      </w:r>
      <w:r>
        <w:rPr>
          <w:rFonts w:ascii="Arial" w:hAnsi="Arial" w:cs="Arial"/>
          <w:sz w:val="24"/>
          <w:szCs w:val="24"/>
        </w:rPr>
        <w:t>PPABE</w:t>
      </w:r>
    </w:p>
    <w:p w14:paraId="2BB24AC3" w14:textId="77777777" w:rsidR="000775D7" w:rsidRDefault="000775D7" w:rsidP="000775D7">
      <w:pPr>
        <w:spacing w:after="0" w:line="360" w:lineRule="auto"/>
        <w:jc w:val="both"/>
        <w:rPr>
          <w:rFonts w:ascii="Arial" w:hAnsi="Arial" w:cs="Arial"/>
          <w:sz w:val="24"/>
          <w:szCs w:val="24"/>
        </w:rPr>
      </w:pPr>
    </w:p>
    <w:p w14:paraId="71EADC1A" w14:textId="54504383" w:rsidR="000775D7" w:rsidRDefault="00493BD6" w:rsidP="000775D7">
      <w:pPr>
        <w:spacing w:after="0" w:line="360" w:lineRule="auto"/>
        <w:jc w:val="both"/>
        <w:rPr>
          <w:rFonts w:ascii="Arial" w:hAnsi="Arial" w:cs="Arial"/>
          <w:sz w:val="24"/>
          <w:szCs w:val="24"/>
        </w:rPr>
      </w:pPr>
      <w:r>
        <w:rPr>
          <w:rFonts w:ascii="Arial" w:hAnsi="Arial" w:cs="Arial"/>
          <w:sz w:val="24"/>
          <w:szCs w:val="24"/>
        </w:rPr>
        <w:t>Listado</w:t>
      </w:r>
      <w:r w:rsidR="000775D7">
        <w:rPr>
          <w:rFonts w:ascii="Arial" w:hAnsi="Arial" w:cs="Arial"/>
          <w:sz w:val="24"/>
          <w:szCs w:val="24"/>
        </w:rPr>
        <w:t xml:space="preserve"> actual de usuario</w:t>
      </w:r>
      <w:r>
        <w:rPr>
          <w:rFonts w:ascii="Arial" w:hAnsi="Arial" w:cs="Arial"/>
          <w:sz w:val="24"/>
          <w:szCs w:val="24"/>
        </w:rPr>
        <w:t>s</w:t>
      </w:r>
      <w:r w:rsidR="000775D7">
        <w:rPr>
          <w:rFonts w:ascii="Arial" w:hAnsi="Arial" w:cs="Arial"/>
          <w:sz w:val="24"/>
          <w:szCs w:val="24"/>
        </w:rPr>
        <w:t>:</w:t>
      </w:r>
    </w:p>
    <w:p w14:paraId="5A0AB34D" w14:textId="03BE645C" w:rsidR="000775D7" w:rsidRDefault="00493BD6" w:rsidP="000775D7">
      <w:pPr>
        <w:spacing w:after="0" w:line="360" w:lineRule="auto"/>
        <w:jc w:val="center"/>
        <w:rPr>
          <w:rFonts w:ascii="Arial" w:hAnsi="Arial" w:cs="Arial"/>
          <w:sz w:val="24"/>
          <w:szCs w:val="24"/>
        </w:rPr>
      </w:pPr>
      <w:r>
        <w:rPr>
          <w:rFonts w:ascii="Arial" w:hAnsi="Arial" w:cs="Arial"/>
          <w:noProof/>
          <w:sz w:val="24"/>
          <w:szCs w:val="24"/>
        </w:rPr>
        <w:drawing>
          <wp:inline distT="0" distB="0" distL="0" distR="0" wp14:anchorId="3A1CCAAE" wp14:editId="195F2867">
            <wp:extent cx="2880000" cy="981181"/>
            <wp:effectExtent l="25400" t="25400" r="92075" b="85725"/>
            <wp:docPr id="5403923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392304" name="Picture 540392304"/>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880000" cy="981181"/>
                    </a:xfrm>
                    <a:prstGeom prst="rect">
                      <a:avLst/>
                    </a:prstGeom>
                    <a:effectLst>
                      <a:outerShdw blurRad="50800" dist="38100" dir="2700000" algn="tl" rotWithShape="0">
                        <a:prstClr val="black">
                          <a:alpha val="40000"/>
                        </a:prstClr>
                      </a:outerShdw>
                    </a:effectLst>
                  </pic:spPr>
                </pic:pic>
              </a:graphicData>
            </a:graphic>
          </wp:inline>
        </w:drawing>
      </w:r>
    </w:p>
    <w:p w14:paraId="678D7380" w14:textId="77777777" w:rsidR="000775D7" w:rsidRDefault="000775D7" w:rsidP="000775D7">
      <w:pPr>
        <w:spacing w:after="0" w:line="360" w:lineRule="auto"/>
        <w:jc w:val="both"/>
        <w:rPr>
          <w:rFonts w:ascii="Arial" w:hAnsi="Arial" w:cs="Arial"/>
          <w:sz w:val="24"/>
          <w:szCs w:val="24"/>
        </w:rPr>
      </w:pPr>
    </w:p>
    <w:p w14:paraId="3894F03C" w14:textId="77777777" w:rsidR="000775D7" w:rsidRDefault="000775D7" w:rsidP="000775D7">
      <w:pPr>
        <w:spacing w:after="0" w:line="360" w:lineRule="auto"/>
        <w:jc w:val="both"/>
        <w:rPr>
          <w:rFonts w:ascii="Arial" w:hAnsi="Arial" w:cs="Arial"/>
          <w:sz w:val="24"/>
          <w:szCs w:val="24"/>
        </w:rPr>
      </w:pPr>
      <w:r>
        <w:rPr>
          <w:rFonts w:ascii="Arial" w:hAnsi="Arial" w:cs="Arial"/>
          <w:sz w:val="24"/>
          <w:szCs w:val="24"/>
        </w:rPr>
        <w:t>Áreas agregas al usuario:</w:t>
      </w:r>
    </w:p>
    <w:p w14:paraId="44D0F581" w14:textId="6A85F9A8" w:rsidR="000775D7" w:rsidRDefault="000775D7" w:rsidP="000775D7">
      <w:pPr>
        <w:spacing w:after="0" w:line="360" w:lineRule="auto"/>
        <w:jc w:val="center"/>
        <w:rPr>
          <w:rFonts w:ascii="Arial" w:hAnsi="Arial" w:cs="Arial"/>
          <w:sz w:val="24"/>
          <w:szCs w:val="24"/>
        </w:rPr>
      </w:pPr>
    </w:p>
    <w:p w14:paraId="1F672930" w14:textId="77777777" w:rsidR="000775D7" w:rsidRDefault="000775D7" w:rsidP="000775D7">
      <w:pPr>
        <w:spacing w:after="0" w:line="360" w:lineRule="auto"/>
        <w:jc w:val="both"/>
        <w:rPr>
          <w:rFonts w:ascii="Arial" w:hAnsi="Arial" w:cs="Arial"/>
          <w:sz w:val="24"/>
          <w:szCs w:val="24"/>
        </w:rPr>
      </w:pPr>
      <w:r w:rsidRPr="00CB254D">
        <w:rPr>
          <w:rFonts w:ascii="Arial" w:hAnsi="Arial" w:cs="Arial"/>
          <w:sz w:val="24"/>
          <w:szCs w:val="24"/>
        </w:rPr>
        <w:t>Resultado:</w:t>
      </w:r>
    </w:p>
    <w:p w14:paraId="53A3C950" w14:textId="30C78FBA" w:rsidR="000775D7" w:rsidRPr="00CB254D" w:rsidRDefault="000775D7" w:rsidP="000775D7">
      <w:pPr>
        <w:spacing w:after="0" w:line="360" w:lineRule="auto"/>
        <w:jc w:val="center"/>
        <w:rPr>
          <w:rFonts w:ascii="Arial" w:hAnsi="Arial" w:cs="Arial"/>
          <w:sz w:val="24"/>
          <w:szCs w:val="24"/>
        </w:rPr>
      </w:pPr>
    </w:p>
    <w:p w14:paraId="13909FB9" w14:textId="536892AE" w:rsidR="00622824" w:rsidRDefault="00622824">
      <w:pPr>
        <w:spacing w:after="160" w:line="259" w:lineRule="auto"/>
        <w:rPr>
          <w:rFonts w:ascii="Arial" w:hAnsi="Arial" w:cs="Arial"/>
          <w:b/>
          <w:sz w:val="28"/>
          <w:lang w:val="es-MX"/>
        </w:rPr>
      </w:pPr>
    </w:p>
    <w:p w14:paraId="6DD01206" w14:textId="145C2FA1" w:rsidR="00622824" w:rsidRDefault="00622824">
      <w:pPr>
        <w:spacing w:after="160" w:line="259" w:lineRule="auto"/>
        <w:rPr>
          <w:rFonts w:ascii="Arial" w:hAnsi="Arial" w:cs="Arial"/>
          <w:b/>
          <w:sz w:val="28"/>
          <w:lang w:val="es-MX"/>
        </w:rPr>
      </w:pPr>
    </w:p>
    <w:p w14:paraId="46393483" w14:textId="77777777" w:rsidR="001A6772" w:rsidRDefault="001A6772" w:rsidP="0029160F">
      <w:pPr>
        <w:pStyle w:val="ListParagraph"/>
        <w:numPr>
          <w:ilvl w:val="0"/>
          <w:numId w:val="7"/>
        </w:numPr>
        <w:tabs>
          <w:tab w:val="left" w:pos="5430"/>
        </w:tabs>
        <w:rPr>
          <w:rFonts w:ascii="Arial" w:hAnsi="Arial" w:cs="Arial"/>
          <w:b/>
          <w:sz w:val="28"/>
          <w:lang w:val="es-MX"/>
        </w:rPr>
      </w:pPr>
      <w:r>
        <w:rPr>
          <w:rFonts w:ascii="Arial" w:hAnsi="Arial" w:cs="Arial"/>
          <w:b/>
          <w:sz w:val="28"/>
          <w:lang w:val="es-MX"/>
        </w:rPr>
        <w:t>Plan de Seguridad En La Plataforma</w:t>
      </w:r>
    </w:p>
    <w:p w14:paraId="1BA06A85" w14:textId="77777777" w:rsidR="001A6772" w:rsidRPr="00FB1519" w:rsidRDefault="001A6772" w:rsidP="001A6772">
      <w:pPr>
        <w:pStyle w:val="Reporteactividadestexto"/>
        <w:rPr>
          <w:b/>
          <w:sz w:val="28"/>
          <w:szCs w:val="28"/>
          <w:lang w:val="es-MX"/>
        </w:rPr>
      </w:pPr>
      <w:r w:rsidRPr="00FB1519">
        <w:rPr>
          <w:b/>
          <w:sz w:val="28"/>
          <w:szCs w:val="28"/>
        </w:rPr>
        <w:t>Introducción</w:t>
      </w:r>
    </w:p>
    <w:p w14:paraId="74233D7D" w14:textId="77777777" w:rsidR="001A6772" w:rsidRPr="001C37A2" w:rsidRDefault="001A6772" w:rsidP="001A6772">
      <w:pPr>
        <w:spacing w:line="360" w:lineRule="auto"/>
        <w:jc w:val="both"/>
        <w:rPr>
          <w:rFonts w:ascii="Arial" w:hAnsi="Arial" w:cs="Arial"/>
          <w:sz w:val="24"/>
          <w:szCs w:val="24"/>
        </w:rPr>
      </w:pPr>
      <w:r w:rsidRPr="001C37A2">
        <w:rPr>
          <w:rFonts w:ascii="Arial" w:hAnsi="Arial" w:cs="Arial"/>
          <w:sz w:val="24"/>
          <w:szCs w:val="24"/>
        </w:rPr>
        <w:t xml:space="preserve">Con el objetivo de fortalecer la integridad, confidencialidad y disponibilidad de la información que gestionan las aplicaciones desarrolladas y administradas para la Secretaría de Finanzas y Tesorería General del Estado de Nuevo León, a través de la Coordinación de Gestión de Información  desarrolla un plan de </w:t>
      </w:r>
      <w:r>
        <w:rPr>
          <w:rFonts w:ascii="Arial" w:hAnsi="Arial" w:cs="Arial"/>
          <w:sz w:val="24"/>
          <w:szCs w:val="24"/>
        </w:rPr>
        <w:t>seguridad para las plataformas de “Tesorería Virtual”,</w:t>
      </w:r>
      <w:r w:rsidRPr="001C37A2">
        <w:rPr>
          <w:rFonts w:ascii="Arial" w:hAnsi="Arial" w:cs="Arial"/>
          <w:sz w:val="24"/>
          <w:szCs w:val="24"/>
        </w:rPr>
        <w:t xml:space="preserve"> </w:t>
      </w:r>
      <w:r w:rsidRPr="001C37A2">
        <w:rPr>
          <w:rFonts w:ascii="Arial" w:hAnsi="Arial" w:cs="Arial"/>
          <w:iCs/>
          <w:sz w:val="24"/>
          <w:szCs w:val="24"/>
          <w:lang w:val="es-MX"/>
        </w:rPr>
        <w:t xml:space="preserve">proceso en el cual </w:t>
      </w:r>
      <w:r w:rsidRPr="001C37A2">
        <w:rPr>
          <w:rFonts w:ascii="Arial" w:hAnsi="Arial" w:cs="Arial"/>
          <w:sz w:val="24"/>
          <w:szCs w:val="24"/>
        </w:rPr>
        <w:t xml:space="preserve">hoy en día se requiere tener mayor eficiencia </w:t>
      </w:r>
      <w:r>
        <w:rPr>
          <w:rFonts w:ascii="Arial" w:hAnsi="Arial" w:cs="Arial"/>
          <w:sz w:val="24"/>
          <w:szCs w:val="24"/>
        </w:rPr>
        <w:t xml:space="preserve">para proteger los sistemas </w:t>
      </w:r>
      <w:r w:rsidRPr="001C37A2">
        <w:rPr>
          <w:rFonts w:ascii="Arial" w:hAnsi="Arial" w:cs="Arial"/>
          <w:sz w:val="24"/>
          <w:szCs w:val="24"/>
        </w:rPr>
        <w:t xml:space="preserve">y datos contra amenazas internas y </w:t>
      </w:r>
      <w:r w:rsidRPr="001C37A2">
        <w:rPr>
          <w:rFonts w:ascii="Arial" w:hAnsi="Arial" w:cs="Arial"/>
          <w:sz w:val="24"/>
          <w:szCs w:val="24"/>
        </w:rPr>
        <w:lastRenderedPageBreak/>
        <w:t xml:space="preserve">externas </w:t>
      </w:r>
      <w:r>
        <w:rPr>
          <w:rFonts w:ascii="Arial" w:hAnsi="Arial" w:cs="Arial"/>
          <w:sz w:val="24"/>
          <w:szCs w:val="24"/>
        </w:rPr>
        <w:t xml:space="preserve">para las plataformas desarrolladas dentro de la “Tesorería Virtual”, </w:t>
      </w:r>
      <w:r w:rsidRPr="001C37A2">
        <w:rPr>
          <w:rFonts w:ascii="Arial" w:hAnsi="Arial" w:cs="Arial"/>
          <w:sz w:val="24"/>
          <w:szCs w:val="24"/>
        </w:rPr>
        <w:t>asegurando la confidencialidad, integridad y disponibilidad de la información..</w:t>
      </w:r>
    </w:p>
    <w:p w14:paraId="06FAE810" w14:textId="77777777" w:rsidR="001A6772" w:rsidRDefault="001A6772" w:rsidP="001A6772">
      <w:pPr>
        <w:spacing w:line="360" w:lineRule="auto"/>
        <w:jc w:val="both"/>
        <w:rPr>
          <w:rFonts w:ascii="Arial" w:hAnsi="Arial" w:cs="Arial"/>
          <w:sz w:val="24"/>
          <w:szCs w:val="24"/>
        </w:rPr>
      </w:pPr>
      <w:r>
        <w:rPr>
          <w:rFonts w:ascii="Arial" w:hAnsi="Arial" w:cs="Arial"/>
          <w:sz w:val="24"/>
          <w:szCs w:val="24"/>
        </w:rPr>
        <w:t>Dicho plan se ejecuta a través de u</w:t>
      </w:r>
      <w:r w:rsidRPr="0096379B">
        <w:rPr>
          <w:rFonts w:ascii="Arial" w:hAnsi="Arial" w:cs="Arial"/>
          <w:sz w:val="24"/>
          <w:szCs w:val="24"/>
        </w:rPr>
        <w:t>na metodología para la gestión de un buen manejo y administración de las Tecnologías de la Información y las Comunicaciones, para tener un pleno dominio del soporte y el desempeño de la</w:t>
      </w:r>
      <w:r>
        <w:rPr>
          <w:rFonts w:ascii="Arial" w:hAnsi="Arial" w:cs="Arial"/>
          <w:sz w:val="24"/>
          <w:szCs w:val="24"/>
        </w:rPr>
        <w:t xml:space="preserve">s plataformas y sistemas de la </w:t>
      </w:r>
      <w:proofErr w:type="gramStart"/>
      <w:r w:rsidRPr="005B4DCA">
        <w:rPr>
          <w:rFonts w:ascii="Arial" w:hAnsi="Arial" w:cs="Arial"/>
          <w:sz w:val="24"/>
          <w:szCs w:val="24"/>
        </w:rPr>
        <w:t>Secretaria</w:t>
      </w:r>
      <w:proofErr w:type="gramEnd"/>
      <w:r w:rsidRPr="005B4DCA">
        <w:rPr>
          <w:rFonts w:ascii="Arial" w:hAnsi="Arial" w:cs="Arial"/>
          <w:sz w:val="24"/>
          <w:szCs w:val="24"/>
        </w:rPr>
        <w:t xml:space="preserve"> de Finanzas y Tesorería General del Estado de Nuevo León</w:t>
      </w:r>
      <w:r>
        <w:rPr>
          <w:rFonts w:ascii="Arial" w:hAnsi="Arial" w:cs="Arial"/>
          <w:sz w:val="24"/>
          <w:szCs w:val="24"/>
        </w:rPr>
        <w:t xml:space="preserve">. Por lo que, </w:t>
      </w:r>
      <w:r w:rsidRPr="001C37A2">
        <w:rPr>
          <w:rFonts w:ascii="Arial" w:hAnsi="Arial" w:cs="Arial"/>
          <w:sz w:val="24"/>
          <w:szCs w:val="24"/>
        </w:rPr>
        <w:t xml:space="preserve">se han iniciado acciones para establecer un marco sólido de </w:t>
      </w:r>
      <w:r w:rsidRPr="001C37A2">
        <w:rPr>
          <w:rStyle w:val="Strong"/>
          <w:rFonts w:ascii="Arial" w:hAnsi="Arial" w:cs="Arial"/>
        </w:rPr>
        <w:t>seguridad en aplicaciones</w:t>
      </w:r>
      <w:r w:rsidRPr="001C37A2">
        <w:rPr>
          <w:rFonts w:ascii="Arial" w:hAnsi="Arial" w:cs="Arial"/>
          <w:sz w:val="24"/>
          <w:szCs w:val="24"/>
        </w:rPr>
        <w:t xml:space="preserve">, alineado a las buenas prácticas internacionales como el estándar </w:t>
      </w:r>
      <w:r w:rsidRPr="001C37A2">
        <w:rPr>
          <w:rStyle w:val="Strong"/>
          <w:rFonts w:ascii="Arial" w:hAnsi="Arial" w:cs="Arial"/>
        </w:rPr>
        <w:t>OWASP</w:t>
      </w:r>
      <w:r>
        <w:rPr>
          <w:rStyle w:val="Strong"/>
          <w:rFonts w:ascii="Arial" w:hAnsi="Arial" w:cs="Arial"/>
        </w:rPr>
        <w:t xml:space="preserve"> (</w:t>
      </w:r>
      <w:r w:rsidRPr="001C37A2">
        <w:rPr>
          <w:rStyle w:val="Strong"/>
          <w:rFonts w:ascii="Arial" w:hAnsi="Arial" w:cs="Arial"/>
        </w:rPr>
        <w:t xml:space="preserve">Open Web </w:t>
      </w:r>
      <w:proofErr w:type="spellStart"/>
      <w:r w:rsidRPr="001C37A2">
        <w:rPr>
          <w:rStyle w:val="Strong"/>
          <w:rFonts w:ascii="Arial" w:hAnsi="Arial" w:cs="Arial"/>
        </w:rPr>
        <w:t>Application</w:t>
      </w:r>
      <w:proofErr w:type="spellEnd"/>
      <w:r w:rsidRPr="001C37A2">
        <w:rPr>
          <w:rStyle w:val="Strong"/>
          <w:rFonts w:ascii="Arial" w:hAnsi="Arial" w:cs="Arial"/>
        </w:rPr>
        <w:t xml:space="preserve"> Security Project</w:t>
      </w:r>
      <w:r>
        <w:rPr>
          <w:rStyle w:val="Strong"/>
          <w:rFonts w:ascii="Arial" w:hAnsi="Arial" w:cs="Arial"/>
        </w:rPr>
        <w:t>)</w:t>
      </w:r>
      <w:r w:rsidRPr="001C37A2">
        <w:rPr>
          <w:rFonts w:ascii="Arial" w:hAnsi="Arial" w:cs="Arial"/>
          <w:sz w:val="24"/>
          <w:szCs w:val="24"/>
        </w:rPr>
        <w:t>.</w:t>
      </w:r>
    </w:p>
    <w:p w14:paraId="62A566D5" w14:textId="77777777" w:rsidR="001A6772" w:rsidRPr="001C37A2" w:rsidRDefault="001A6772" w:rsidP="001A6772">
      <w:pPr>
        <w:pStyle w:val="Reporteactividadestexto"/>
      </w:pPr>
      <w:r w:rsidRPr="001C37A2">
        <w:t>Estas acciones son estratégicas para proteger los activos digitales de la institución y garantizar la continuidad operativa en un entorno cada vez más expuesto a amenazas cibernéticas.</w:t>
      </w:r>
    </w:p>
    <w:p w14:paraId="13772121" w14:textId="77777777" w:rsidR="001A6772" w:rsidRDefault="001A6772" w:rsidP="001A6772">
      <w:pPr>
        <w:spacing w:line="360" w:lineRule="auto"/>
        <w:jc w:val="both"/>
        <w:rPr>
          <w:rFonts w:ascii="Arial" w:hAnsi="Arial" w:cs="Arial"/>
          <w:sz w:val="24"/>
          <w:szCs w:val="24"/>
        </w:rPr>
      </w:pPr>
    </w:p>
    <w:p w14:paraId="5C3EA349" w14:textId="77777777" w:rsidR="001A6772" w:rsidRPr="00FB1519" w:rsidRDefault="001A6772" w:rsidP="001A6772">
      <w:pPr>
        <w:pStyle w:val="Reporteactividadestexto"/>
        <w:rPr>
          <w:b/>
          <w:sz w:val="28"/>
          <w:szCs w:val="28"/>
          <w:lang w:val="es-MX"/>
        </w:rPr>
      </w:pPr>
      <w:r w:rsidRPr="00FB1519">
        <w:rPr>
          <w:b/>
          <w:sz w:val="28"/>
          <w:szCs w:val="28"/>
        </w:rPr>
        <w:t>Alcance</w:t>
      </w:r>
    </w:p>
    <w:p w14:paraId="6A0B1F7A" w14:textId="77777777" w:rsidR="001A6772" w:rsidRDefault="001A6772" w:rsidP="001A6772">
      <w:pPr>
        <w:pStyle w:val="NormalWeb"/>
        <w:spacing w:line="360" w:lineRule="auto"/>
        <w:jc w:val="both"/>
        <w:rPr>
          <w:rFonts w:ascii="Arial" w:hAnsi="Arial" w:cs="Arial"/>
        </w:rPr>
      </w:pPr>
      <w:r w:rsidRPr="0039234D">
        <w:rPr>
          <w:rFonts w:ascii="Arial" w:hAnsi="Arial" w:cs="Arial"/>
        </w:rPr>
        <w:t xml:space="preserve">Como primera etapa, se </w:t>
      </w:r>
      <w:r>
        <w:rPr>
          <w:rFonts w:ascii="Arial" w:hAnsi="Arial" w:cs="Arial"/>
        </w:rPr>
        <w:t>deberá realizar</w:t>
      </w:r>
      <w:r w:rsidRPr="0039234D">
        <w:rPr>
          <w:rFonts w:ascii="Arial" w:hAnsi="Arial" w:cs="Arial"/>
        </w:rPr>
        <w:t xml:space="preserve"> el análisis y monitoreo de seguridad en un entor</w:t>
      </w:r>
      <w:r>
        <w:rPr>
          <w:rFonts w:ascii="Arial" w:hAnsi="Arial" w:cs="Arial"/>
        </w:rPr>
        <w:t xml:space="preserve">no controlado, utilizaremos </w:t>
      </w:r>
      <w:r w:rsidRPr="0039234D">
        <w:rPr>
          <w:rFonts w:ascii="Arial" w:hAnsi="Arial" w:cs="Arial"/>
        </w:rPr>
        <w:t xml:space="preserve">herramientas como </w:t>
      </w:r>
      <w:r w:rsidRPr="0039234D">
        <w:rPr>
          <w:rStyle w:val="Strong"/>
          <w:rFonts w:ascii="Arial" w:eastAsiaTheme="majorEastAsia" w:hAnsi="Arial" w:cs="Arial"/>
        </w:rPr>
        <w:t>SonarQube</w:t>
      </w:r>
      <w:r w:rsidRPr="0039234D">
        <w:rPr>
          <w:rFonts w:ascii="Arial" w:hAnsi="Arial" w:cs="Arial"/>
        </w:rPr>
        <w:t xml:space="preserve"> para identificar vulnerab</w:t>
      </w:r>
      <w:r>
        <w:rPr>
          <w:rFonts w:ascii="Arial" w:hAnsi="Arial" w:cs="Arial"/>
        </w:rPr>
        <w:t>ilidades y áreas de mejora en</w:t>
      </w:r>
      <w:r w:rsidRPr="0039234D">
        <w:rPr>
          <w:rFonts w:ascii="Arial" w:hAnsi="Arial" w:cs="Arial"/>
        </w:rPr>
        <w:t xml:space="preserve"> código fuente</w:t>
      </w:r>
      <w:r>
        <w:rPr>
          <w:rFonts w:ascii="Arial" w:hAnsi="Arial" w:cs="Arial"/>
        </w:rPr>
        <w:t xml:space="preserve"> y diversos puntos clave que permitirán un e</w:t>
      </w:r>
      <w:r w:rsidRPr="0039234D">
        <w:rPr>
          <w:rFonts w:ascii="Arial" w:hAnsi="Arial" w:cs="Arial"/>
        </w:rPr>
        <w:t xml:space="preserve">sfuerzo </w:t>
      </w:r>
      <w:r>
        <w:rPr>
          <w:rFonts w:ascii="Arial" w:hAnsi="Arial" w:cs="Arial"/>
        </w:rPr>
        <w:t xml:space="preserve">y </w:t>
      </w:r>
      <w:r w:rsidRPr="0039234D">
        <w:rPr>
          <w:rFonts w:ascii="Arial" w:hAnsi="Arial" w:cs="Arial"/>
        </w:rPr>
        <w:t xml:space="preserve">punto de partida </w:t>
      </w:r>
      <w:r>
        <w:rPr>
          <w:rFonts w:ascii="Arial" w:hAnsi="Arial" w:cs="Arial"/>
        </w:rPr>
        <w:t xml:space="preserve">para </w:t>
      </w:r>
      <w:r w:rsidRPr="0039234D">
        <w:rPr>
          <w:rFonts w:ascii="Arial" w:hAnsi="Arial" w:cs="Arial"/>
        </w:rPr>
        <w:t xml:space="preserve">un </w:t>
      </w:r>
      <w:r w:rsidRPr="0039234D">
        <w:rPr>
          <w:rStyle w:val="Strong"/>
          <w:rFonts w:ascii="Arial" w:eastAsiaTheme="majorEastAsia" w:hAnsi="Arial" w:cs="Arial"/>
        </w:rPr>
        <w:t>plan estratégico de fortalecimiento de la ciberseguridad</w:t>
      </w:r>
      <w:r w:rsidRPr="0039234D">
        <w:rPr>
          <w:rFonts w:ascii="Arial" w:hAnsi="Arial" w:cs="Arial"/>
        </w:rPr>
        <w:t>, cuyo objetivo es escalar progre</w:t>
      </w:r>
      <w:r>
        <w:rPr>
          <w:rFonts w:ascii="Arial" w:hAnsi="Arial" w:cs="Arial"/>
        </w:rPr>
        <w:t>sivamente estas prácticas a todas la</w:t>
      </w:r>
      <w:r w:rsidRPr="0039234D">
        <w:rPr>
          <w:rFonts w:ascii="Arial" w:hAnsi="Arial" w:cs="Arial"/>
        </w:rPr>
        <w:t xml:space="preserve">s </w:t>
      </w:r>
      <w:r>
        <w:rPr>
          <w:rFonts w:ascii="Arial" w:hAnsi="Arial" w:cs="Arial"/>
        </w:rPr>
        <w:t>plataformas en</w:t>
      </w:r>
      <w:r w:rsidRPr="0039234D">
        <w:rPr>
          <w:rFonts w:ascii="Arial" w:hAnsi="Arial" w:cs="Arial"/>
        </w:rPr>
        <w:t xml:space="preserve"> op</w:t>
      </w:r>
      <w:r>
        <w:rPr>
          <w:rFonts w:ascii="Arial" w:hAnsi="Arial" w:cs="Arial"/>
        </w:rPr>
        <w:t>eración dentro de la Secretaría de Finanzas y Tesorería General del Estado de Nuevo León, con e</w:t>
      </w:r>
      <w:r w:rsidRPr="0039234D">
        <w:rPr>
          <w:rFonts w:ascii="Arial" w:hAnsi="Arial" w:cs="Arial"/>
        </w:rPr>
        <w:t xml:space="preserve">l propósito principal de garantizar </w:t>
      </w:r>
      <w:r>
        <w:rPr>
          <w:rFonts w:ascii="Arial" w:hAnsi="Arial" w:cs="Arial"/>
        </w:rPr>
        <w:t>que se cum</w:t>
      </w:r>
      <w:r w:rsidRPr="0039234D">
        <w:rPr>
          <w:rFonts w:ascii="Arial" w:hAnsi="Arial" w:cs="Arial"/>
        </w:rPr>
        <w:t xml:space="preserve">plan </w:t>
      </w:r>
      <w:r>
        <w:rPr>
          <w:rFonts w:ascii="Arial" w:hAnsi="Arial" w:cs="Arial"/>
        </w:rPr>
        <w:t>los</w:t>
      </w:r>
      <w:r w:rsidRPr="0039234D">
        <w:rPr>
          <w:rFonts w:ascii="Arial" w:hAnsi="Arial" w:cs="Arial"/>
        </w:rPr>
        <w:t xml:space="preserve"> estándar</w:t>
      </w:r>
      <w:r>
        <w:rPr>
          <w:rFonts w:ascii="Arial" w:hAnsi="Arial" w:cs="Arial"/>
        </w:rPr>
        <w:t>es de seguridad.</w:t>
      </w:r>
    </w:p>
    <w:p w14:paraId="47C3841B" w14:textId="77777777" w:rsidR="001A6772" w:rsidRDefault="001A6772" w:rsidP="001A6772">
      <w:pPr>
        <w:pStyle w:val="NormalWeb"/>
        <w:spacing w:line="360" w:lineRule="auto"/>
        <w:jc w:val="both"/>
        <w:rPr>
          <w:rFonts w:ascii="Arial" w:hAnsi="Arial" w:cs="Arial"/>
        </w:rPr>
      </w:pPr>
      <w:r>
        <w:rPr>
          <w:rFonts w:ascii="Arial" w:hAnsi="Arial" w:cs="Arial"/>
        </w:rPr>
        <w:t xml:space="preserve">Como segunda etapa </w:t>
      </w:r>
      <w:r w:rsidRPr="00946E4D">
        <w:rPr>
          <w:rFonts w:ascii="Arial" w:hAnsi="Arial" w:cs="Arial"/>
        </w:rPr>
        <w:t>implementa</w:t>
      </w:r>
      <w:r>
        <w:rPr>
          <w:rFonts w:ascii="Arial" w:hAnsi="Arial" w:cs="Arial"/>
        </w:rPr>
        <w:t>r</w:t>
      </w:r>
      <w:r w:rsidRPr="00946E4D">
        <w:rPr>
          <w:rFonts w:ascii="Arial" w:hAnsi="Arial" w:cs="Arial"/>
        </w:rPr>
        <w:t xml:space="preserve"> medidas </w:t>
      </w:r>
      <w:r>
        <w:rPr>
          <w:rFonts w:ascii="Arial" w:hAnsi="Arial" w:cs="Arial"/>
        </w:rPr>
        <w:t>de control para</w:t>
      </w:r>
      <w:r w:rsidRPr="00946E4D">
        <w:rPr>
          <w:rFonts w:ascii="Arial" w:hAnsi="Arial" w:cs="Arial"/>
        </w:rPr>
        <w:t xml:space="preserve"> proteger </w:t>
      </w:r>
      <w:r>
        <w:rPr>
          <w:rFonts w:ascii="Arial" w:hAnsi="Arial" w:cs="Arial"/>
        </w:rPr>
        <w:t xml:space="preserve">las diferentes plataformas de desarrolladas para “Tesorería Virtual”, </w:t>
      </w:r>
      <w:r w:rsidRPr="00D241CA">
        <w:rPr>
          <w:rFonts w:ascii="Arial" w:hAnsi="Arial" w:cs="Arial"/>
        </w:rPr>
        <w:t>establecie</w:t>
      </w:r>
      <w:r>
        <w:rPr>
          <w:rFonts w:ascii="Arial" w:hAnsi="Arial" w:cs="Arial"/>
        </w:rPr>
        <w:t xml:space="preserve">ndo un marco </w:t>
      </w:r>
      <w:r>
        <w:rPr>
          <w:rFonts w:ascii="Arial" w:hAnsi="Arial" w:cs="Arial"/>
        </w:rPr>
        <w:lastRenderedPageBreak/>
        <w:t xml:space="preserve">sólido que permita mitigar </w:t>
      </w:r>
      <w:r w:rsidRPr="00D241CA">
        <w:rPr>
          <w:rFonts w:ascii="Arial" w:hAnsi="Arial" w:cs="Arial"/>
        </w:rPr>
        <w:t>riesgos</w:t>
      </w:r>
      <w:r>
        <w:rPr>
          <w:rFonts w:ascii="Arial" w:hAnsi="Arial" w:cs="Arial"/>
        </w:rPr>
        <w:t>, que incluya</w:t>
      </w:r>
      <w:r w:rsidRPr="00946E4D">
        <w:rPr>
          <w:rFonts w:ascii="Arial" w:hAnsi="Arial" w:cs="Arial"/>
        </w:rPr>
        <w:t xml:space="preserve"> medidas preventivas y reactivas para proteger </w:t>
      </w:r>
      <w:r>
        <w:rPr>
          <w:rFonts w:ascii="Arial" w:hAnsi="Arial" w:cs="Arial"/>
        </w:rPr>
        <w:t xml:space="preserve">la </w:t>
      </w:r>
      <w:r w:rsidRPr="00946E4D">
        <w:rPr>
          <w:rFonts w:ascii="Arial" w:hAnsi="Arial" w:cs="Arial"/>
        </w:rPr>
        <w:t>información</w:t>
      </w:r>
      <w:r>
        <w:rPr>
          <w:rFonts w:ascii="Arial" w:hAnsi="Arial" w:cs="Arial"/>
        </w:rPr>
        <w:t xml:space="preserve"> de las diversas plataformas; lo que incluirá un proceso continuo </w:t>
      </w:r>
      <w:r w:rsidRPr="00946E4D">
        <w:rPr>
          <w:rFonts w:ascii="Arial" w:hAnsi="Arial" w:cs="Arial"/>
        </w:rPr>
        <w:t>e</w:t>
      </w:r>
      <w:r>
        <w:rPr>
          <w:rFonts w:ascii="Arial" w:hAnsi="Arial" w:cs="Arial"/>
        </w:rPr>
        <w:t>n</w:t>
      </w:r>
      <w:r w:rsidRPr="00946E4D">
        <w:rPr>
          <w:rFonts w:ascii="Arial" w:hAnsi="Arial" w:cs="Arial"/>
        </w:rPr>
        <w:t xml:space="preserve"> busca </w:t>
      </w:r>
      <w:r>
        <w:rPr>
          <w:rFonts w:ascii="Arial" w:hAnsi="Arial" w:cs="Arial"/>
        </w:rPr>
        <w:t xml:space="preserve">de </w:t>
      </w:r>
      <w:r w:rsidRPr="00946E4D">
        <w:rPr>
          <w:rFonts w:ascii="Arial" w:hAnsi="Arial" w:cs="Arial"/>
        </w:rPr>
        <w:t xml:space="preserve">minimizar riesgos y mantener un nivel de seguridad aceptable. </w:t>
      </w:r>
      <w:r w:rsidRPr="00D241CA">
        <w:rPr>
          <w:rFonts w:ascii="Arial" w:hAnsi="Arial" w:cs="Arial"/>
        </w:rPr>
        <w:t xml:space="preserve"> </w:t>
      </w:r>
    </w:p>
    <w:p w14:paraId="32AFD228" w14:textId="77777777" w:rsidR="001A6772" w:rsidRDefault="001A6772" w:rsidP="001A6772">
      <w:pPr>
        <w:pStyle w:val="NormalWeb"/>
        <w:spacing w:line="360" w:lineRule="auto"/>
        <w:jc w:val="both"/>
      </w:pPr>
    </w:p>
    <w:p w14:paraId="1BD8B226" w14:textId="77777777" w:rsidR="001A6772" w:rsidRPr="00FB1519" w:rsidRDefault="001A6772" w:rsidP="001A6772">
      <w:pPr>
        <w:pStyle w:val="reportetexto"/>
      </w:pPr>
      <w:r w:rsidRPr="00FB1519">
        <w:t>Actividades en Proceso</w:t>
      </w:r>
    </w:p>
    <w:p w14:paraId="6337204A" w14:textId="77777777" w:rsidR="001A6772" w:rsidRPr="00A261CA" w:rsidRDefault="001A6772" w:rsidP="001A6772">
      <w:pPr>
        <w:pStyle w:val="NormalWeb"/>
        <w:spacing w:line="360" w:lineRule="auto"/>
        <w:jc w:val="both"/>
        <w:rPr>
          <w:rFonts w:ascii="Arial" w:hAnsi="Arial" w:cs="Arial"/>
        </w:rPr>
      </w:pPr>
      <w:r w:rsidRPr="00A261CA">
        <w:rPr>
          <w:rFonts w:ascii="Arial" w:hAnsi="Arial" w:cs="Arial"/>
        </w:rPr>
        <w:t xml:space="preserve">Como parte del fortalecimiento de la seguridad en las </w:t>
      </w:r>
      <w:r>
        <w:rPr>
          <w:rFonts w:ascii="Arial" w:hAnsi="Arial" w:cs="Arial"/>
        </w:rPr>
        <w:t>plataformas</w:t>
      </w:r>
      <w:r w:rsidRPr="00A261CA">
        <w:rPr>
          <w:rFonts w:ascii="Arial" w:hAnsi="Arial" w:cs="Arial"/>
        </w:rPr>
        <w:t xml:space="preserve"> </w:t>
      </w:r>
      <w:r>
        <w:rPr>
          <w:rFonts w:ascii="Arial" w:hAnsi="Arial" w:cs="Arial"/>
        </w:rPr>
        <w:t>de “Tesorería Virtual”</w:t>
      </w:r>
      <w:r w:rsidRPr="00A261CA">
        <w:rPr>
          <w:rFonts w:ascii="Arial" w:hAnsi="Arial" w:cs="Arial"/>
        </w:rPr>
        <w:t>, se ha diseñado un plan de trabajo que abarca actividades técnicas especializadas orientadas a identificar y mitigar riesgos de seguridad en el ciclo de vida de las aplicaciones. Estas acciones se alinean con estándares internacionales y buscan establecer un entorno robusto que permita prevenir incidentes, asegurar la confidencialidad de los datos, y garantizar la continuidad operativa.</w:t>
      </w:r>
    </w:p>
    <w:p w14:paraId="54DE9178" w14:textId="77777777" w:rsidR="001A6772" w:rsidRPr="00A261CA" w:rsidRDefault="001A6772" w:rsidP="001A6772">
      <w:pPr>
        <w:pStyle w:val="NormalWeb"/>
        <w:spacing w:line="360" w:lineRule="auto"/>
        <w:jc w:val="both"/>
        <w:rPr>
          <w:rFonts w:ascii="Arial" w:hAnsi="Arial" w:cs="Arial"/>
        </w:rPr>
      </w:pPr>
      <w:r w:rsidRPr="00A261CA">
        <w:rPr>
          <w:rFonts w:ascii="Arial" w:hAnsi="Arial" w:cs="Arial"/>
        </w:rPr>
        <w:t>En esta primera fase, se están ejecutando y planificando pruebas y controles en distintas capas de las aplicaciones, incluyendo el análisis de código fuente, comportamiento en tiempo de ejecución, mecanismos de autenticación y autorización, así como la capacidad de resistencia ante ataques internos y externos. Estas medidas permiten identificar vulnerabilidades críticas, validar la efectividad de los controles actuales y generar evidencia para la toma de decisiones informadas en materia de seguridad.</w:t>
      </w:r>
    </w:p>
    <w:p w14:paraId="797F9995" w14:textId="77777777" w:rsidR="001A6772" w:rsidRPr="001325A5" w:rsidRDefault="001A6772" w:rsidP="0029160F">
      <w:pPr>
        <w:pStyle w:val="ListParagraph"/>
        <w:numPr>
          <w:ilvl w:val="0"/>
          <w:numId w:val="8"/>
        </w:numPr>
        <w:jc w:val="both"/>
        <w:rPr>
          <w:rStyle w:val="Strong"/>
          <w:rFonts w:ascii="Arial" w:hAnsi="Arial" w:cs="Arial"/>
          <w:b w:val="0"/>
        </w:rPr>
      </w:pPr>
      <w:r w:rsidRPr="001325A5">
        <w:rPr>
          <w:rStyle w:val="Strong"/>
          <w:rFonts w:ascii="Arial" w:hAnsi="Arial" w:cs="Arial"/>
        </w:rPr>
        <w:t>Exploración de vulnerabilidades</w:t>
      </w:r>
    </w:p>
    <w:p w14:paraId="2F33E609" w14:textId="77777777" w:rsidR="001A6772" w:rsidRPr="001325A5" w:rsidRDefault="001A6772" w:rsidP="0029160F">
      <w:pPr>
        <w:pStyle w:val="ListParagraph"/>
        <w:numPr>
          <w:ilvl w:val="0"/>
          <w:numId w:val="8"/>
        </w:numPr>
        <w:jc w:val="both"/>
        <w:rPr>
          <w:rFonts w:ascii="Arial" w:hAnsi="Arial" w:cs="Arial"/>
          <w:sz w:val="24"/>
          <w:szCs w:val="24"/>
        </w:rPr>
      </w:pPr>
      <w:r w:rsidRPr="001325A5">
        <w:rPr>
          <w:rStyle w:val="Strong"/>
          <w:rFonts w:ascii="Arial" w:hAnsi="Arial" w:cs="Arial"/>
        </w:rPr>
        <w:t>Hacking ético / Pruebas de penetración / Escenarios de denegación de servicio (DoS)</w:t>
      </w:r>
    </w:p>
    <w:p w14:paraId="750CB950" w14:textId="77777777" w:rsidR="001A6772" w:rsidRPr="001325A5" w:rsidRDefault="001A6772" w:rsidP="0029160F">
      <w:pPr>
        <w:pStyle w:val="ListParagraph"/>
        <w:numPr>
          <w:ilvl w:val="0"/>
          <w:numId w:val="8"/>
        </w:numPr>
        <w:jc w:val="both"/>
        <w:rPr>
          <w:rStyle w:val="Strong"/>
          <w:rFonts w:ascii="Arial" w:hAnsi="Arial" w:cs="Arial"/>
          <w:b w:val="0"/>
        </w:rPr>
      </w:pPr>
      <w:r w:rsidRPr="001325A5">
        <w:rPr>
          <w:rStyle w:val="Strong"/>
          <w:rFonts w:ascii="Arial" w:hAnsi="Arial" w:cs="Arial"/>
        </w:rPr>
        <w:t>Pruebas de autenticación</w:t>
      </w:r>
    </w:p>
    <w:p w14:paraId="042E2E4C" w14:textId="77777777" w:rsidR="001A6772" w:rsidRPr="001325A5" w:rsidRDefault="001A6772" w:rsidP="0029160F">
      <w:pPr>
        <w:pStyle w:val="ListParagraph"/>
        <w:numPr>
          <w:ilvl w:val="0"/>
          <w:numId w:val="8"/>
        </w:numPr>
        <w:jc w:val="both"/>
        <w:rPr>
          <w:rStyle w:val="Strong"/>
          <w:rFonts w:ascii="Arial" w:hAnsi="Arial" w:cs="Arial"/>
          <w:b w:val="0"/>
        </w:rPr>
      </w:pPr>
      <w:r w:rsidRPr="001325A5">
        <w:rPr>
          <w:rStyle w:val="Strong"/>
          <w:rFonts w:ascii="Arial" w:hAnsi="Arial" w:cs="Arial"/>
        </w:rPr>
        <w:t>Pruebas de autorización</w:t>
      </w:r>
    </w:p>
    <w:p w14:paraId="7AB2D360" w14:textId="77777777" w:rsidR="001A6772" w:rsidRPr="001325A5" w:rsidRDefault="001A6772" w:rsidP="0029160F">
      <w:pPr>
        <w:pStyle w:val="ListParagraph"/>
        <w:numPr>
          <w:ilvl w:val="0"/>
          <w:numId w:val="8"/>
        </w:numPr>
        <w:jc w:val="both"/>
        <w:rPr>
          <w:rFonts w:ascii="Arial" w:hAnsi="Arial" w:cs="Arial"/>
          <w:bCs/>
          <w:sz w:val="24"/>
          <w:szCs w:val="24"/>
        </w:rPr>
      </w:pPr>
      <w:r w:rsidRPr="001325A5">
        <w:rPr>
          <w:rFonts w:ascii="Arial" w:hAnsi="Arial" w:cs="Arial"/>
          <w:sz w:val="24"/>
          <w:szCs w:val="24"/>
        </w:rPr>
        <w:t xml:space="preserve">Pruebas estáticas de seguridad de las aplicaciones (SAST) </w:t>
      </w:r>
    </w:p>
    <w:p w14:paraId="39640BCD" w14:textId="77777777" w:rsidR="001A6772" w:rsidRPr="001325A5" w:rsidRDefault="001A6772" w:rsidP="0029160F">
      <w:pPr>
        <w:pStyle w:val="ListParagraph"/>
        <w:numPr>
          <w:ilvl w:val="0"/>
          <w:numId w:val="8"/>
        </w:numPr>
        <w:jc w:val="both"/>
        <w:rPr>
          <w:rFonts w:ascii="Arial" w:hAnsi="Arial" w:cs="Arial"/>
          <w:bCs/>
          <w:sz w:val="24"/>
          <w:szCs w:val="24"/>
        </w:rPr>
      </w:pPr>
      <w:r w:rsidRPr="001325A5">
        <w:rPr>
          <w:rFonts w:ascii="Arial" w:hAnsi="Arial" w:cs="Arial"/>
          <w:sz w:val="24"/>
          <w:szCs w:val="24"/>
        </w:rPr>
        <w:t>Pruebas dinámicas de seguridad de las aplicaciones (DAST)</w:t>
      </w:r>
    </w:p>
    <w:p w14:paraId="4E25901D" w14:textId="77777777" w:rsidR="001A6772" w:rsidRPr="001325A5" w:rsidRDefault="001A6772" w:rsidP="0029160F">
      <w:pPr>
        <w:pStyle w:val="ListParagraph"/>
        <w:numPr>
          <w:ilvl w:val="0"/>
          <w:numId w:val="8"/>
        </w:numPr>
        <w:jc w:val="both"/>
        <w:rPr>
          <w:rStyle w:val="Strong"/>
          <w:rFonts w:ascii="Arial" w:hAnsi="Arial" w:cs="Arial"/>
          <w:b w:val="0"/>
        </w:rPr>
      </w:pPr>
      <w:r w:rsidRPr="001325A5">
        <w:rPr>
          <w:rStyle w:val="Strong"/>
          <w:rFonts w:ascii="Arial" w:hAnsi="Arial" w:cs="Arial"/>
        </w:rPr>
        <w:t>Ingeniería social (planeada)</w:t>
      </w:r>
    </w:p>
    <w:p w14:paraId="12167DCF" w14:textId="77777777" w:rsidR="001A6772" w:rsidRDefault="001A6772" w:rsidP="001A6772">
      <w:pPr>
        <w:pStyle w:val="Heading4"/>
        <w:spacing w:line="360" w:lineRule="auto"/>
        <w:jc w:val="both"/>
        <w:rPr>
          <w:rFonts w:ascii="Arial" w:hAnsi="Arial" w:cs="Arial"/>
          <w:b/>
          <w:i w:val="0"/>
          <w:color w:val="auto"/>
          <w:sz w:val="28"/>
          <w:szCs w:val="28"/>
        </w:rPr>
      </w:pPr>
    </w:p>
    <w:p w14:paraId="5AD60D90" w14:textId="77777777" w:rsidR="001A6772" w:rsidRPr="00A261CA" w:rsidRDefault="001A6772" w:rsidP="001A6772">
      <w:pPr>
        <w:rPr>
          <w:rFonts w:ascii="Arial" w:hAnsi="Arial" w:cs="Arial"/>
          <w:b/>
          <w:sz w:val="28"/>
          <w:szCs w:val="28"/>
        </w:rPr>
      </w:pPr>
      <w:r w:rsidRPr="00A261CA">
        <w:rPr>
          <w:rFonts w:ascii="Arial" w:hAnsi="Arial" w:cs="Arial"/>
          <w:b/>
          <w:sz w:val="28"/>
          <w:szCs w:val="28"/>
        </w:rPr>
        <w:t>Valor Estratégico de las Iniciativas de Seguridad</w:t>
      </w:r>
    </w:p>
    <w:p w14:paraId="60D336BC" w14:textId="77777777" w:rsidR="001A6772" w:rsidRPr="00A261CA" w:rsidRDefault="001A6772" w:rsidP="0029160F">
      <w:pPr>
        <w:pStyle w:val="NormalWeb"/>
        <w:numPr>
          <w:ilvl w:val="0"/>
          <w:numId w:val="8"/>
        </w:numPr>
        <w:spacing w:line="360" w:lineRule="auto"/>
        <w:rPr>
          <w:rFonts w:ascii="Arial" w:hAnsi="Arial" w:cs="Arial"/>
        </w:rPr>
      </w:pPr>
      <w:r w:rsidRPr="00A261CA">
        <w:rPr>
          <w:rStyle w:val="Strong"/>
          <w:rFonts w:ascii="Arial" w:eastAsiaTheme="majorEastAsia" w:hAnsi="Arial" w:cs="Arial"/>
        </w:rPr>
        <w:t>Reducción de riesgos operativos y financieros</w:t>
      </w:r>
      <w:r w:rsidRPr="00A261CA">
        <w:rPr>
          <w:rFonts w:ascii="Arial" w:hAnsi="Arial" w:cs="Arial"/>
        </w:rPr>
        <w:t>: Al identificar vulnerabilidades en etapas tempranas, se evitan incidentes que podrían comprometer la operación, derivar en pérdidas económicas o sanciones regulatorias.</w:t>
      </w:r>
    </w:p>
    <w:p w14:paraId="21E7B9F1" w14:textId="77777777" w:rsidR="001A6772" w:rsidRPr="00A261CA" w:rsidRDefault="001A6772" w:rsidP="0029160F">
      <w:pPr>
        <w:pStyle w:val="NormalWeb"/>
        <w:numPr>
          <w:ilvl w:val="0"/>
          <w:numId w:val="8"/>
        </w:numPr>
        <w:spacing w:line="360" w:lineRule="auto"/>
        <w:rPr>
          <w:rFonts w:ascii="Arial" w:hAnsi="Arial" w:cs="Arial"/>
        </w:rPr>
      </w:pPr>
      <w:r w:rsidRPr="00A261CA">
        <w:rPr>
          <w:rStyle w:val="Strong"/>
          <w:rFonts w:ascii="Arial" w:eastAsiaTheme="majorEastAsia" w:hAnsi="Arial" w:cs="Arial"/>
        </w:rPr>
        <w:t>Cumplimiento normativo y preparación para auditorías</w:t>
      </w:r>
      <w:r w:rsidRPr="00A261CA">
        <w:rPr>
          <w:rFonts w:ascii="Arial" w:hAnsi="Arial" w:cs="Arial"/>
        </w:rPr>
        <w:t xml:space="preserve">: Las </w:t>
      </w:r>
      <w:r>
        <w:rPr>
          <w:rFonts w:ascii="Arial" w:hAnsi="Arial" w:cs="Arial"/>
        </w:rPr>
        <w:t>acciones alineadas al OWASP</w:t>
      </w:r>
      <w:r w:rsidRPr="00A261CA">
        <w:rPr>
          <w:rFonts w:ascii="Arial" w:hAnsi="Arial" w:cs="Arial"/>
        </w:rPr>
        <w:t xml:space="preserve"> y el análisis con herramientas como SonarQube fortalecen el cumplimiento de estándares nacionales e internacionales en seguridad informática.</w:t>
      </w:r>
    </w:p>
    <w:p w14:paraId="51D51EC1" w14:textId="77777777" w:rsidR="001A6772" w:rsidRPr="00A261CA" w:rsidRDefault="001A6772" w:rsidP="0029160F">
      <w:pPr>
        <w:pStyle w:val="NormalWeb"/>
        <w:numPr>
          <w:ilvl w:val="0"/>
          <w:numId w:val="8"/>
        </w:numPr>
        <w:spacing w:line="360" w:lineRule="auto"/>
        <w:rPr>
          <w:rFonts w:ascii="Arial" w:hAnsi="Arial" w:cs="Arial"/>
        </w:rPr>
      </w:pPr>
      <w:r w:rsidRPr="00A261CA">
        <w:rPr>
          <w:rStyle w:val="Strong"/>
          <w:rFonts w:ascii="Arial" w:eastAsiaTheme="majorEastAsia" w:hAnsi="Arial" w:cs="Arial"/>
        </w:rPr>
        <w:t>Protección de la imagen institucional</w:t>
      </w:r>
      <w:r w:rsidRPr="00A261CA">
        <w:rPr>
          <w:rFonts w:ascii="Arial" w:hAnsi="Arial" w:cs="Arial"/>
        </w:rPr>
        <w:t xml:space="preserve">: Minimizar incidentes de seguridad contribuye a preservar la confianza de los ciudadanos, usuarios internos y externos en la capacidad técnica y organizativa de la </w:t>
      </w:r>
      <w:r>
        <w:rPr>
          <w:rFonts w:ascii="Arial" w:hAnsi="Arial" w:cs="Arial"/>
        </w:rPr>
        <w:t>Secretaría de Finanzas y Tesorería General del Estado de Nuevo León,</w:t>
      </w:r>
    </w:p>
    <w:p w14:paraId="7809A189" w14:textId="77777777" w:rsidR="001A6772" w:rsidRPr="00A261CA" w:rsidRDefault="001A6772" w:rsidP="0029160F">
      <w:pPr>
        <w:pStyle w:val="NormalWeb"/>
        <w:numPr>
          <w:ilvl w:val="0"/>
          <w:numId w:val="8"/>
        </w:numPr>
        <w:spacing w:line="360" w:lineRule="auto"/>
        <w:rPr>
          <w:rFonts w:ascii="Arial" w:hAnsi="Arial" w:cs="Arial"/>
        </w:rPr>
      </w:pPr>
      <w:r w:rsidRPr="00A261CA">
        <w:rPr>
          <w:rStyle w:val="Strong"/>
          <w:rFonts w:ascii="Arial" w:eastAsiaTheme="majorEastAsia" w:hAnsi="Arial" w:cs="Arial"/>
        </w:rPr>
        <w:t>Continuidad operativa ante incidentes</w:t>
      </w:r>
      <w:r w:rsidRPr="00A261CA">
        <w:rPr>
          <w:rFonts w:ascii="Arial" w:hAnsi="Arial" w:cs="Arial"/>
        </w:rPr>
        <w:t>: La implementación de pruebas y planes de acción ante riesgos permite mantener la operación de servicios críticos aún frente a eventos disruptivos.</w:t>
      </w:r>
    </w:p>
    <w:p w14:paraId="2486F34A" w14:textId="77777777" w:rsidR="001A6772" w:rsidRPr="00A261CA" w:rsidRDefault="001A6772" w:rsidP="0029160F">
      <w:pPr>
        <w:pStyle w:val="NormalWeb"/>
        <w:numPr>
          <w:ilvl w:val="0"/>
          <w:numId w:val="8"/>
        </w:numPr>
        <w:spacing w:line="360" w:lineRule="auto"/>
        <w:rPr>
          <w:rFonts w:ascii="Arial" w:hAnsi="Arial" w:cs="Arial"/>
        </w:rPr>
      </w:pPr>
      <w:r w:rsidRPr="00A261CA">
        <w:rPr>
          <w:rStyle w:val="Strong"/>
          <w:rFonts w:ascii="Arial" w:eastAsiaTheme="majorEastAsia" w:hAnsi="Arial" w:cs="Arial"/>
        </w:rPr>
        <w:t>Mejor toma de decisiones estratégicas</w:t>
      </w:r>
      <w:r w:rsidRPr="00A261CA">
        <w:rPr>
          <w:rFonts w:ascii="Arial" w:hAnsi="Arial" w:cs="Arial"/>
        </w:rPr>
        <w:t>: Contar con información precisa sobre el estado de seguridad de las aplicaciones permite a los directivos priorizar inversiones, asignar recursos y definir políticas de control más efectivas.</w:t>
      </w:r>
    </w:p>
    <w:p w14:paraId="683034B9" w14:textId="77777777" w:rsidR="001A6772" w:rsidRPr="00A261CA" w:rsidRDefault="001A6772" w:rsidP="0029160F">
      <w:pPr>
        <w:pStyle w:val="NormalWeb"/>
        <w:numPr>
          <w:ilvl w:val="0"/>
          <w:numId w:val="8"/>
        </w:numPr>
        <w:spacing w:line="360" w:lineRule="auto"/>
        <w:rPr>
          <w:rFonts w:ascii="Arial" w:hAnsi="Arial" w:cs="Arial"/>
        </w:rPr>
      </w:pPr>
      <w:r w:rsidRPr="00A261CA">
        <w:rPr>
          <w:rStyle w:val="Strong"/>
          <w:rFonts w:ascii="Arial" w:eastAsiaTheme="majorEastAsia" w:hAnsi="Arial" w:cs="Arial"/>
        </w:rPr>
        <w:t>Cultura de seguridad proactiva</w:t>
      </w:r>
      <w:r w:rsidRPr="00A261CA">
        <w:rPr>
          <w:rFonts w:ascii="Arial" w:hAnsi="Arial" w:cs="Arial"/>
        </w:rPr>
        <w:t>: Este enfoque promueve prácticas seguras desde las fases de desarrollo, operación y mantenimiento de sistemas, lo cual reduce los costos a largo plazo y mejora la eficiencia de los equipos técnicos.</w:t>
      </w:r>
    </w:p>
    <w:p w14:paraId="1C638B0E" w14:textId="77777777" w:rsidR="001A6772" w:rsidRDefault="001A6772" w:rsidP="001A6772">
      <w:pPr>
        <w:pStyle w:val="NormalWeb"/>
        <w:spacing w:line="360" w:lineRule="auto"/>
        <w:jc w:val="both"/>
        <w:rPr>
          <w:rFonts w:ascii="Arial" w:hAnsi="Arial" w:cs="Arial"/>
        </w:rPr>
      </w:pPr>
    </w:p>
    <w:p w14:paraId="31DA5681" w14:textId="77777777" w:rsidR="001A6772" w:rsidRDefault="001A6772" w:rsidP="001A6772">
      <w:pPr>
        <w:pStyle w:val="NormalWeb"/>
        <w:spacing w:line="360" w:lineRule="auto"/>
        <w:jc w:val="both"/>
        <w:rPr>
          <w:rFonts w:ascii="Arial" w:hAnsi="Arial" w:cs="Arial"/>
        </w:rPr>
      </w:pPr>
    </w:p>
    <w:p w14:paraId="2035521B" w14:textId="77777777" w:rsidR="001A6772" w:rsidRDefault="001A6772" w:rsidP="001A6772">
      <w:pPr>
        <w:rPr>
          <w:rFonts w:ascii="Arial" w:hAnsi="Arial" w:cs="Arial"/>
          <w:b/>
          <w:sz w:val="28"/>
          <w:szCs w:val="28"/>
        </w:rPr>
      </w:pPr>
      <w:r w:rsidRPr="00885B7C">
        <w:rPr>
          <w:rFonts w:ascii="Arial" w:hAnsi="Arial" w:cs="Arial"/>
          <w:b/>
          <w:sz w:val="28"/>
          <w:szCs w:val="28"/>
        </w:rPr>
        <w:t>Plan de Acción Estratégico en Seguridad Aplicativa</w:t>
      </w:r>
    </w:p>
    <w:p w14:paraId="389B94F9" w14:textId="77777777" w:rsidR="001A6772" w:rsidRPr="00804632" w:rsidRDefault="001A6772" w:rsidP="0029160F">
      <w:pPr>
        <w:pStyle w:val="ListParagraph"/>
        <w:numPr>
          <w:ilvl w:val="0"/>
          <w:numId w:val="14"/>
        </w:numPr>
        <w:rPr>
          <w:rFonts w:ascii="Arial" w:hAnsi="Arial" w:cs="Arial"/>
          <w:sz w:val="24"/>
          <w:szCs w:val="24"/>
        </w:rPr>
      </w:pPr>
      <w:r w:rsidRPr="00804632">
        <w:rPr>
          <w:rFonts w:ascii="Arial" w:hAnsi="Arial" w:cs="Arial"/>
          <w:sz w:val="24"/>
          <w:szCs w:val="24"/>
        </w:rPr>
        <w:t>Ejecución de análisis del código estático</w:t>
      </w:r>
    </w:p>
    <w:p w14:paraId="43AEF304" w14:textId="77777777" w:rsidR="001A6772" w:rsidRDefault="001A6772" w:rsidP="0029160F">
      <w:pPr>
        <w:pStyle w:val="ListParagraph"/>
        <w:numPr>
          <w:ilvl w:val="0"/>
          <w:numId w:val="14"/>
        </w:numPr>
        <w:rPr>
          <w:rFonts w:ascii="Arial" w:hAnsi="Arial" w:cs="Arial"/>
          <w:sz w:val="24"/>
          <w:szCs w:val="24"/>
        </w:rPr>
      </w:pPr>
      <w:r w:rsidRPr="00804632">
        <w:rPr>
          <w:rFonts w:ascii="Arial" w:hAnsi="Arial" w:cs="Arial"/>
          <w:sz w:val="24"/>
          <w:szCs w:val="24"/>
        </w:rPr>
        <w:t>Documentación de los hallazgos encontrados</w:t>
      </w:r>
    </w:p>
    <w:p w14:paraId="29ADC323" w14:textId="77777777" w:rsidR="001A6772" w:rsidRPr="00804632" w:rsidRDefault="001A6772" w:rsidP="0029160F">
      <w:pPr>
        <w:pStyle w:val="ListParagraph"/>
        <w:numPr>
          <w:ilvl w:val="0"/>
          <w:numId w:val="14"/>
        </w:numPr>
        <w:rPr>
          <w:rFonts w:ascii="Arial" w:hAnsi="Arial" w:cs="Arial"/>
          <w:sz w:val="24"/>
          <w:szCs w:val="24"/>
        </w:rPr>
      </w:pPr>
      <w:r>
        <w:rPr>
          <w:rFonts w:ascii="Arial" w:hAnsi="Arial" w:cs="Arial"/>
          <w:sz w:val="24"/>
          <w:szCs w:val="24"/>
        </w:rPr>
        <w:t>Corrección de los problemas y sugerencias detectadas.</w:t>
      </w:r>
    </w:p>
    <w:p w14:paraId="0A23D1A9" w14:textId="77777777" w:rsidR="001A6772" w:rsidRPr="00804632" w:rsidRDefault="001A6772" w:rsidP="0029160F">
      <w:pPr>
        <w:pStyle w:val="ListParagraph"/>
        <w:numPr>
          <w:ilvl w:val="0"/>
          <w:numId w:val="14"/>
        </w:numPr>
        <w:rPr>
          <w:rFonts w:ascii="Arial" w:hAnsi="Arial" w:cs="Arial"/>
          <w:sz w:val="24"/>
          <w:szCs w:val="24"/>
        </w:rPr>
      </w:pPr>
      <w:proofErr w:type="spellStart"/>
      <w:r w:rsidRPr="00804632">
        <w:rPr>
          <w:rFonts w:ascii="Arial" w:hAnsi="Arial" w:cs="Arial"/>
          <w:sz w:val="24"/>
          <w:szCs w:val="24"/>
        </w:rPr>
        <w:t>Checklist</w:t>
      </w:r>
      <w:proofErr w:type="spellEnd"/>
      <w:r w:rsidRPr="00804632">
        <w:rPr>
          <w:rFonts w:ascii="Arial" w:hAnsi="Arial" w:cs="Arial"/>
          <w:sz w:val="24"/>
          <w:szCs w:val="24"/>
        </w:rPr>
        <w:t xml:space="preserve"> del OWASP Top Ten</w:t>
      </w:r>
    </w:p>
    <w:p w14:paraId="1B2EFFDD" w14:textId="77777777" w:rsidR="001A6772" w:rsidRDefault="001A6772" w:rsidP="001A6772">
      <w:pPr>
        <w:rPr>
          <w:rFonts w:ascii="Arial" w:hAnsi="Arial" w:cs="Arial"/>
          <w:b/>
          <w:sz w:val="28"/>
          <w:szCs w:val="28"/>
        </w:rPr>
      </w:pPr>
    </w:p>
    <w:p w14:paraId="751A6EFD" w14:textId="77777777" w:rsidR="001A6772" w:rsidRDefault="001A6772" w:rsidP="001A6772">
      <w:pPr>
        <w:spacing w:line="360" w:lineRule="auto"/>
        <w:jc w:val="both"/>
        <w:rPr>
          <w:rFonts w:ascii="Arial" w:hAnsi="Arial" w:cs="Arial"/>
          <w:sz w:val="24"/>
          <w:szCs w:val="24"/>
        </w:rPr>
      </w:pPr>
      <w:r w:rsidRPr="00B00A9E">
        <w:rPr>
          <w:rFonts w:ascii="Arial" w:hAnsi="Arial" w:cs="Arial"/>
          <w:sz w:val="24"/>
          <w:szCs w:val="24"/>
        </w:rPr>
        <w:t>Para lograr una implementación efectiva y sostenible de medidas de seguridad en las aplicaciones institucionales, se ha definido un plan de acción estratégico que contempla tanto la ejecución técnica como la gestión operativa, regulatoria y organizacional. Este plan está estructurado en cinco ejes fundamentales:</w:t>
      </w:r>
    </w:p>
    <w:p w14:paraId="08084804" w14:textId="77777777" w:rsidR="001A6772" w:rsidRDefault="001A6772" w:rsidP="001A6772">
      <w:pPr>
        <w:spacing w:line="360" w:lineRule="auto"/>
        <w:jc w:val="both"/>
        <w:rPr>
          <w:rFonts w:ascii="Arial" w:hAnsi="Arial" w:cs="Arial"/>
          <w:sz w:val="24"/>
          <w:szCs w:val="24"/>
        </w:rPr>
      </w:pPr>
    </w:p>
    <w:p w14:paraId="40BF7D79" w14:textId="77777777" w:rsidR="001A6772" w:rsidRPr="00B00A9E" w:rsidRDefault="001A6772" w:rsidP="001A6772">
      <w:pPr>
        <w:spacing w:line="360" w:lineRule="auto"/>
        <w:jc w:val="both"/>
        <w:rPr>
          <w:rFonts w:ascii="Arial" w:hAnsi="Arial" w:cs="Arial"/>
          <w:sz w:val="24"/>
          <w:szCs w:val="24"/>
        </w:rPr>
      </w:pPr>
    </w:p>
    <w:p w14:paraId="0D3D5165" w14:textId="77777777" w:rsidR="001A6772" w:rsidRPr="001F3D08" w:rsidRDefault="001A6772" w:rsidP="001A6772">
      <w:pPr>
        <w:pStyle w:val="Heading4"/>
        <w:rPr>
          <w:rFonts w:ascii="Arial" w:hAnsi="Arial" w:cs="Arial"/>
          <w:i w:val="0"/>
          <w:color w:val="auto"/>
          <w:sz w:val="24"/>
          <w:szCs w:val="24"/>
          <w:lang w:val="es-MX"/>
        </w:rPr>
      </w:pPr>
      <w:r w:rsidRPr="001F3D08">
        <w:rPr>
          <w:rFonts w:ascii="Arial" w:hAnsi="Arial" w:cs="Arial"/>
          <w:i w:val="0"/>
          <w:color w:val="auto"/>
          <w:sz w:val="24"/>
          <w:szCs w:val="24"/>
        </w:rPr>
        <w:t xml:space="preserve">1. </w:t>
      </w:r>
      <w:r w:rsidRPr="001F3D08">
        <w:rPr>
          <w:rStyle w:val="Strong"/>
          <w:rFonts w:ascii="Arial" w:hAnsi="Arial" w:cs="Arial"/>
          <w:i w:val="0"/>
          <w:color w:val="auto"/>
        </w:rPr>
        <w:t>Formalización y trazabilidad de evidencias técnicas</w:t>
      </w:r>
    </w:p>
    <w:p w14:paraId="04683948" w14:textId="77777777" w:rsidR="001A6772" w:rsidRPr="001F3D08" w:rsidRDefault="001A6772" w:rsidP="0029160F">
      <w:pPr>
        <w:pStyle w:val="NormalWeb"/>
        <w:numPr>
          <w:ilvl w:val="0"/>
          <w:numId w:val="9"/>
        </w:numPr>
        <w:spacing w:line="360" w:lineRule="auto"/>
        <w:rPr>
          <w:rFonts w:ascii="Arial" w:hAnsi="Arial" w:cs="Arial"/>
        </w:rPr>
      </w:pPr>
      <w:r w:rsidRPr="001F3D08">
        <w:rPr>
          <w:rFonts w:ascii="Arial" w:hAnsi="Arial" w:cs="Arial"/>
        </w:rPr>
        <w:t>Establecer mecanismos de documentación estructurada para registrar los resultados de las pruebas de seguridad realizadas (autenticación, autorización, DAST, SAST, entre otras).</w:t>
      </w:r>
    </w:p>
    <w:p w14:paraId="2D6A2B5E" w14:textId="77777777" w:rsidR="001A6772" w:rsidRPr="001F3D08" w:rsidRDefault="001A6772" w:rsidP="0029160F">
      <w:pPr>
        <w:pStyle w:val="NormalWeb"/>
        <w:numPr>
          <w:ilvl w:val="0"/>
          <w:numId w:val="9"/>
        </w:numPr>
        <w:spacing w:line="360" w:lineRule="auto"/>
        <w:rPr>
          <w:rFonts w:ascii="Arial" w:hAnsi="Arial" w:cs="Arial"/>
        </w:rPr>
      </w:pPr>
      <w:r w:rsidRPr="001F3D08">
        <w:rPr>
          <w:rFonts w:ascii="Arial" w:hAnsi="Arial" w:cs="Arial"/>
        </w:rPr>
        <w:t>Consolidar evidencias que respalden los hallazgos detectados, clasificándolos por criticidad y nivel de impacto.</w:t>
      </w:r>
    </w:p>
    <w:p w14:paraId="5D0E6F11" w14:textId="77777777" w:rsidR="001A6772" w:rsidRDefault="001A6772" w:rsidP="0029160F">
      <w:pPr>
        <w:pStyle w:val="NormalWeb"/>
        <w:numPr>
          <w:ilvl w:val="0"/>
          <w:numId w:val="9"/>
        </w:numPr>
        <w:spacing w:line="360" w:lineRule="auto"/>
        <w:rPr>
          <w:rFonts w:ascii="Arial" w:hAnsi="Arial" w:cs="Arial"/>
        </w:rPr>
      </w:pPr>
      <w:r w:rsidRPr="001F3D08">
        <w:rPr>
          <w:rFonts w:ascii="Arial" w:hAnsi="Arial" w:cs="Arial"/>
        </w:rPr>
        <w:t>Crear un repositorio centralizado accesible para el equipo de seguridad, desarrollo y líderes técnicos.</w:t>
      </w:r>
    </w:p>
    <w:p w14:paraId="0DC7C8AE" w14:textId="77777777" w:rsidR="001A6772" w:rsidRPr="0042178F" w:rsidRDefault="001A6772" w:rsidP="001A6772">
      <w:pPr>
        <w:pStyle w:val="NormalWeb"/>
        <w:spacing w:line="360" w:lineRule="auto"/>
        <w:jc w:val="center"/>
        <w:rPr>
          <w:rFonts w:ascii="Arial" w:hAnsi="Arial" w:cs="Arial"/>
        </w:rPr>
      </w:pPr>
      <w:r w:rsidRPr="0042178F">
        <w:rPr>
          <w:rFonts w:ascii="Arial" w:hAnsi="Arial" w:cs="Arial"/>
          <w:noProof/>
        </w:rPr>
        <w:lastRenderedPageBreak/>
        <w:drawing>
          <wp:inline distT="0" distB="0" distL="0" distR="0" wp14:anchorId="295830D0" wp14:editId="37556D16">
            <wp:extent cx="5612130" cy="2574290"/>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612130" cy="2574290"/>
                    </a:xfrm>
                    <a:prstGeom prst="rect">
                      <a:avLst/>
                    </a:prstGeom>
                  </pic:spPr>
                </pic:pic>
              </a:graphicData>
            </a:graphic>
          </wp:inline>
        </w:drawing>
      </w:r>
      <w:r w:rsidRPr="0042178F">
        <w:rPr>
          <w:rFonts w:ascii="Arial" w:hAnsi="Arial" w:cs="Arial"/>
          <w:i/>
          <w:sz w:val="20"/>
          <w:szCs w:val="20"/>
        </w:rPr>
        <w:t xml:space="preserve">Ilustración: </w:t>
      </w:r>
      <w:r>
        <w:rPr>
          <w:rFonts w:ascii="Arial" w:hAnsi="Arial" w:cs="Arial"/>
          <w:i/>
          <w:sz w:val="20"/>
          <w:szCs w:val="20"/>
        </w:rPr>
        <w:t xml:space="preserve">Reporte después de la ejecución del </w:t>
      </w:r>
      <w:r w:rsidRPr="0042178F">
        <w:rPr>
          <w:rFonts w:ascii="Arial" w:hAnsi="Arial" w:cs="Arial"/>
          <w:i/>
          <w:sz w:val="20"/>
          <w:szCs w:val="20"/>
        </w:rPr>
        <w:t>análisis de SonarQube</w:t>
      </w:r>
    </w:p>
    <w:p w14:paraId="446A6519" w14:textId="77777777" w:rsidR="001A6772" w:rsidRDefault="001A6772" w:rsidP="001A6772">
      <w:pPr>
        <w:pStyle w:val="Heading4"/>
        <w:jc w:val="both"/>
        <w:rPr>
          <w:rFonts w:ascii="Arial" w:hAnsi="Arial" w:cs="Arial"/>
          <w:i w:val="0"/>
          <w:color w:val="auto"/>
          <w:sz w:val="24"/>
          <w:szCs w:val="24"/>
        </w:rPr>
      </w:pPr>
    </w:p>
    <w:p w14:paraId="27A2CB16" w14:textId="77777777" w:rsidR="001A6772" w:rsidRDefault="001A6772" w:rsidP="001A6772">
      <w:pPr>
        <w:pStyle w:val="Heading4"/>
        <w:jc w:val="both"/>
        <w:rPr>
          <w:rFonts w:ascii="Arial" w:hAnsi="Arial" w:cs="Arial"/>
          <w:i w:val="0"/>
          <w:color w:val="auto"/>
          <w:sz w:val="24"/>
          <w:szCs w:val="24"/>
        </w:rPr>
      </w:pPr>
    </w:p>
    <w:p w14:paraId="2B55CD28" w14:textId="77777777" w:rsidR="001A6772" w:rsidRPr="001F3D08" w:rsidRDefault="001A6772" w:rsidP="001A6772">
      <w:pPr>
        <w:pStyle w:val="Heading4"/>
        <w:jc w:val="both"/>
        <w:rPr>
          <w:rFonts w:ascii="Arial" w:hAnsi="Arial" w:cs="Arial"/>
          <w:i w:val="0"/>
          <w:color w:val="auto"/>
          <w:sz w:val="24"/>
          <w:szCs w:val="24"/>
          <w:lang w:val="es-MX"/>
        </w:rPr>
      </w:pPr>
      <w:r w:rsidRPr="001F3D08">
        <w:rPr>
          <w:rFonts w:ascii="Arial" w:hAnsi="Arial" w:cs="Arial"/>
          <w:i w:val="0"/>
          <w:color w:val="auto"/>
          <w:sz w:val="24"/>
          <w:szCs w:val="24"/>
        </w:rPr>
        <w:t xml:space="preserve">2. </w:t>
      </w:r>
      <w:r w:rsidRPr="001F3D08">
        <w:rPr>
          <w:rStyle w:val="Strong"/>
          <w:rFonts w:ascii="Arial" w:hAnsi="Arial" w:cs="Arial"/>
          <w:i w:val="0"/>
          <w:color w:val="auto"/>
        </w:rPr>
        <w:t>Estandarización mediante marco de referencia OWASP</w:t>
      </w:r>
    </w:p>
    <w:p w14:paraId="15AC50EC" w14:textId="77777777" w:rsidR="001A6772" w:rsidRPr="001F3D08" w:rsidRDefault="001A6772" w:rsidP="0029160F">
      <w:pPr>
        <w:pStyle w:val="NormalWeb"/>
        <w:numPr>
          <w:ilvl w:val="0"/>
          <w:numId w:val="10"/>
        </w:numPr>
        <w:spacing w:line="360" w:lineRule="auto"/>
        <w:jc w:val="both"/>
        <w:rPr>
          <w:rFonts w:ascii="Arial" w:hAnsi="Arial" w:cs="Arial"/>
        </w:rPr>
      </w:pPr>
      <w:r w:rsidRPr="001F3D08">
        <w:rPr>
          <w:rFonts w:ascii="Arial" w:hAnsi="Arial" w:cs="Arial"/>
        </w:rPr>
        <w:t xml:space="preserve">Finalizar la construcción del </w:t>
      </w:r>
      <w:r w:rsidRPr="001F3D08">
        <w:rPr>
          <w:rStyle w:val="Strong"/>
          <w:rFonts w:ascii="Arial" w:eastAsiaTheme="majorEastAsia" w:hAnsi="Arial" w:cs="Arial"/>
        </w:rPr>
        <w:t>checklist inst</w:t>
      </w:r>
      <w:r>
        <w:rPr>
          <w:rStyle w:val="Strong"/>
          <w:rFonts w:ascii="Arial" w:eastAsiaTheme="majorEastAsia" w:hAnsi="Arial" w:cs="Arial"/>
        </w:rPr>
        <w:t>itucional basado en OWASP</w:t>
      </w:r>
      <w:r w:rsidRPr="001F3D08">
        <w:rPr>
          <w:rFonts w:ascii="Arial" w:hAnsi="Arial" w:cs="Arial"/>
        </w:rPr>
        <w:t>, adaptado al conte</w:t>
      </w:r>
      <w:r>
        <w:rPr>
          <w:rFonts w:ascii="Arial" w:hAnsi="Arial" w:cs="Arial"/>
        </w:rPr>
        <w:t>xto tecnológico de la Secretaría de Finanzas y Tesorería General del Estado de Nuevo León</w:t>
      </w:r>
      <w:r w:rsidRPr="001F3D08">
        <w:rPr>
          <w:rFonts w:ascii="Arial" w:hAnsi="Arial" w:cs="Arial"/>
        </w:rPr>
        <w:t>.</w:t>
      </w:r>
    </w:p>
    <w:p w14:paraId="0EA93BF6" w14:textId="77777777" w:rsidR="001A6772" w:rsidRPr="001F3D08" w:rsidRDefault="001A6772" w:rsidP="0029160F">
      <w:pPr>
        <w:pStyle w:val="NormalWeb"/>
        <w:numPr>
          <w:ilvl w:val="0"/>
          <w:numId w:val="10"/>
        </w:numPr>
        <w:spacing w:line="360" w:lineRule="auto"/>
        <w:jc w:val="both"/>
        <w:rPr>
          <w:rFonts w:ascii="Arial" w:hAnsi="Arial" w:cs="Arial"/>
        </w:rPr>
      </w:pPr>
      <w:r w:rsidRPr="001F3D08">
        <w:rPr>
          <w:rFonts w:ascii="Arial" w:hAnsi="Arial" w:cs="Arial"/>
        </w:rPr>
        <w:t>Aplicar este checklist como línea base par</w:t>
      </w:r>
      <w:r>
        <w:rPr>
          <w:rFonts w:ascii="Arial" w:hAnsi="Arial" w:cs="Arial"/>
        </w:rPr>
        <w:t>a evaluar progresivamente las</w:t>
      </w:r>
      <w:r w:rsidRPr="001F3D08">
        <w:rPr>
          <w:rFonts w:ascii="Arial" w:hAnsi="Arial" w:cs="Arial"/>
        </w:rPr>
        <w:t xml:space="preserve"> aplicaciones institucionales.</w:t>
      </w:r>
    </w:p>
    <w:p w14:paraId="0D6E1820" w14:textId="77777777" w:rsidR="001A6772" w:rsidRPr="001F3D08" w:rsidRDefault="001A6772" w:rsidP="0029160F">
      <w:pPr>
        <w:pStyle w:val="NormalWeb"/>
        <w:numPr>
          <w:ilvl w:val="0"/>
          <w:numId w:val="10"/>
        </w:numPr>
        <w:spacing w:line="360" w:lineRule="auto"/>
        <w:jc w:val="both"/>
        <w:rPr>
          <w:rFonts w:ascii="Arial" w:hAnsi="Arial" w:cs="Arial"/>
        </w:rPr>
      </w:pPr>
      <w:r w:rsidRPr="001F3D08">
        <w:rPr>
          <w:rFonts w:ascii="Arial" w:hAnsi="Arial" w:cs="Arial"/>
        </w:rPr>
        <w:t>Establecer una política de cumplimiento de controles OWASP como parte del ciclo de vida del desarrollo de software (SDLC).</w:t>
      </w:r>
    </w:p>
    <w:p w14:paraId="53A0293D" w14:textId="77777777" w:rsidR="001A6772" w:rsidRDefault="001A6772" w:rsidP="001A6772">
      <w:pPr>
        <w:rPr>
          <w:rFonts w:ascii="Arial" w:hAnsi="Arial" w:cs="Arial"/>
          <w:b/>
          <w:sz w:val="28"/>
          <w:szCs w:val="28"/>
        </w:rPr>
      </w:pPr>
      <w:r w:rsidRPr="0060202D">
        <w:rPr>
          <w:rFonts w:ascii="Arial" w:hAnsi="Arial" w:cs="Arial"/>
          <w:b/>
          <w:noProof/>
          <w:sz w:val="28"/>
          <w:szCs w:val="28"/>
          <w:lang w:val="es-MX" w:eastAsia="es-MX"/>
        </w:rPr>
        <w:lastRenderedPageBreak/>
        <w:drawing>
          <wp:inline distT="0" distB="0" distL="0" distR="0" wp14:anchorId="6346B071" wp14:editId="29EBDBE2">
            <wp:extent cx="5612130" cy="3288665"/>
            <wp:effectExtent l="0" t="0" r="7620" b="698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612130" cy="3288665"/>
                    </a:xfrm>
                    <a:prstGeom prst="rect">
                      <a:avLst/>
                    </a:prstGeom>
                  </pic:spPr>
                </pic:pic>
              </a:graphicData>
            </a:graphic>
          </wp:inline>
        </w:drawing>
      </w:r>
    </w:p>
    <w:p w14:paraId="425AEA0B" w14:textId="77777777" w:rsidR="001A6772" w:rsidRDefault="001A6772" w:rsidP="001A6772">
      <w:pPr>
        <w:jc w:val="center"/>
        <w:rPr>
          <w:rFonts w:ascii="Arial" w:hAnsi="Arial" w:cs="Arial"/>
          <w:b/>
          <w:sz w:val="28"/>
          <w:szCs w:val="28"/>
        </w:rPr>
      </w:pPr>
      <w:r w:rsidRPr="0042178F">
        <w:rPr>
          <w:rFonts w:ascii="Arial" w:hAnsi="Arial" w:cs="Arial"/>
          <w:i/>
          <w:sz w:val="20"/>
          <w:szCs w:val="20"/>
        </w:rPr>
        <w:t xml:space="preserve">Ilustración: </w:t>
      </w:r>
      <w:proofErr w:type="spellStart"/>
      <w:r>
        <w:rPr>
          <w:rFonts w:ascii="Arial" w:hAnsi="Arial" w:cs="Arial"/>
          <w:i/>
          <w:sz w:val="20"/>
          <w:szCs w:val="20"/>
        </w:rPr>
        <w:t>Checklist</w:t>
      </w:r>
      <w:proofErr w:type="spellEnd"/>
      <w:r>
        <w:rPr>
          <w:rFonts w:ascii="Arial" w:hAnsi="Arial" w:cs="Arial"/>
          <w:i/>
          <w:sz w:val="20"/>
          <w:szCs w:val="20"/>
        </w:rPr>
        <w:t xml:space="preserve"> oficial del OWAS Top Ten</w:t>
      </w:r>
    </w:p>
    <w:p w14:paraId="72511DA8" w14:textId="77777777" w:rsidR="001A6772" w:rsidRDefault="001A6772" w:rsidP="001A6772">
      <w:pPr>
        <w:rPr>
          <w:rFonts w:ascii="Arial" w:hAnsi="Arial" w:cs="Arial"/>
          <w:b/>
          <w:sz w:val="28"/>
          <w:szCs w:val="28"/>
        </w:rPr>
      </w:pPr>
    </w:p>
    <w:p w14:paraId="2CEBB663" w14:textId="77777777" w:rsidR="001A6772" w:rsidRPr="001F3D08" w:rsidRDefault="001A6772" w:rsidP="001A6772">
      <w:pPr>
        <w:pStyle w:val="Heading4"/>
        <w:spacing w:line="360" w:lineRule="auto"/>
        <w:jc w:val="both"/>
        <w:rPr>
          <w:rFonts w:ascii="Arial" w:hAnsi="Arial" w:cs="Arial"/>
          <w:i w:val="0"/>
          <w:color w:val="auto"/>
          <w:sz w:val="24"/>
          <w:szCs w:val="24"/>
          <w:lang w:val="es-MX"/>
        </w:rPr>
      </w:pPr>
      <w:r w:rsidRPr="001F3D08">
        <w:rPr>
          <w:rFonts w:ascii="Arial" w:hAnsi="Arial" w:cs="Arial"/>
          <w:i w:val="0"/>
          <w:color w:val="auto"/>
          <w:sz w:val="24"/>
          <w:szCs w:val="24"/>
        </w:rPr>
        <w:t xml:space="preserve">3. </w:t>
      </w:r>
      <w:r w:rsidRPr="001F3D08">
        <w:rPr>
          <w:rStyle w:val="Strong"/>
          <w:rFonts w:ascii="Arial" w:hAnsi="Arial" w:cs="Arial"/>
          <w:i w:val="0"/>
          <w:color w:val="auto"/>
        </w:rPr>
        <w:t>Auditoría técnica y evaluación de riesgos</w:t>
      </w:r>
    </w:p>
    <w:p w14:paraId="69C0AD48" w14:textId="77777777" w:rsidR="001A6772" w:rsidRPr="001F3D08" w:rsidRDefault="001A6772" w:rsidP="0029160F">
      <w:pPr>
        <w:pStyle w:val="NormalWeb"/>
        <w:numPr>
          <w:ilvl w:val="0"/>
          <w:numId w:val="11"/>
        </w:numPr>
        <w:spacing w:line="360" w:lineRule="auto"/>
        <w:jc w:val="both"/>
        <w:rPr>
          <w:rFonts w:ascii="Arial" w:hAnsi="Arial" w:cs="Arial"/>
        </w:rPr>
      </w:pPr>
      <w:r w:rsidRPr="001F3D08">
        <w:rPr>
          <w:rFonts w:ascii="Arial" w:hAnsi="Arial" w:cs="Arial"/>
        </w:rPr>
        <w:t>Coordinar la ejecución de una auditoría interna para validar el cumplimiento de buenas prácticas de seguridad en el desarrollo y operación de aplicaciones.</w:t>
      </w:r>
    </w:p>
    <w:p w14:paraId="1FC4A1A3" w14:textId="77777777" w:rsidR="001A6772" w:rsidRPr="001F3D08" w:rsidRDefault="001A6772" w:rsidP="0029160F">
      <w:pPr>
        <w:pStyle w:val="NormalWeb"/>
        <w:numPr>
          <w:ilvl w:val="0"/>
          <w:numId w:val="11"/>
        </w:numPr>
        <w:spacing w:line="360" w:lineRule="auto"/>
        <w:jc w:val="both"/>
        <w:rPr>
          <w:rFonts w:ascii="Arial" w:hAnsi="Arial" w:cs="Arial"/>
        </w:rPr>
      </w:pPr>
      <w:r w:rsidRPr="001F3D08">
        <w:rPr>
          <w:rFonts w:ascii="Arial" w:hAnsi="Arial" w:cs="Arial"/>
        </w:rPr>
        <w:t>Identificar riesgos tecnológicos y organizativos asociados a las vulnerabilidades detectadas, incluyendo posibles impactos financieros, legales y de reputación.</w:t>
      </w:r>
    </w:p>
    <w:p w14:paraId="5579B511" w14:textId="77777777" w:rsidR="001A6772" w:rsidRDefault="001A6772" w:rsidP="0029160F">
      <w:pPr>
        <w:pStyle w:val="NormalWeb"/>
        <w:numPr>
          <w:ilvl w:val="0"/>
          <w:numId w:val="11"/>
        </w:numPr>
        <w:spacing w:line="360" w:lineRule="auto"/>
        <w:jc w:val="both"/>
        <w:rPr>
          <w:rFonts w:ascii="Arial" w:hAnsi="Arial" w:cs="Arial"/>
        </w:rPr>
      </w:pPr>
      <w:r w:rsidRPr="001F3D08">
        <w:rPr>
          <w:rFonts w:ascii="Arial" w:hAnsi="Arial" w:cs="Arial"/>
        </w:rPr>
        <w:t>Priorizar los riesgos de acuerdo con su nivel de criticidad y su exposición a servicios clave o datos sensibles.</w:t>
      </w:r>
    </w:p>
    <w:p w14:paraId="392438A0" w14:textId="77777777" w:rsidR="001A6772" w:rsidRPr="00067F02" w:rsidRDefault="001A6772" w:rsidP="001A6772">
      <w:pPr>
        <w:pStyle w:val="NormalWeb"/>
        <w:spacing w:line="360" w:lineRule="auto"/>
        <w:jc w:val="center"/>
        <w:rPr>
          <w:rFonts w:ascii="Arial" w:hAnsi="Arial" w:cs="Arial"/>
        </w:rPr>
      </w:pPr>
      <w:r w:rsidRPr="0058426E">
        <w:rPr>
          <w:rFonts w:ascii="Arial" w:hAnsi="Arial" w:cs="Arial"/>
          <w:noProof/>
        </w:rPr>
        <w:lastRenderedPageBreak/>
        <w:drawing>
          <wp:inline distT="0" distB="0" distL="0" distR="0" wp14:anchorId="585F381B" wp14:editId="57F836D4">
            <wp:extent cx="5612130" cy="3270250"/>
            <wp:effectExtent l="0" t="0" r="7620" b="635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612130" cy="3270250"/>
                    </a:xfrm>
                    <a:prstGeom prst="rect">
                      <a:avLst/>
                    </a:prstGeom>
                  </pic:spPr>
                </pic:pic>
              </a:graphicData>
            </a:graphic>
          </wp:inline>
        </w:drawing>
      </w:r>
      <w:r w:rsidRPr="0042178F">
        <w:rPr>
          <w:rFonts w:ascii="Arial" w:hAnsi="Arial" w:cs="Arial"/>
          <w:i/>
          <w:sz w:val="20"/>
          <w:szCs w:val="20"/>
        </w:rPr>
        <w:t xml:space="preserve">Ilustración: </w:t>
      </w:r>
      <w:r>
        <w:rPr>
          <w:rFonts w:ascii="Arial" w:hAnsi="Arial" w:cs="Arial"/>
          <w:i/>
          <w:sz w:val="20"/>
          <w:szCs w:val="20"/>
        </w:rPr>
        <w:t>Auditoría Técnica y Matriz de Riesgos</w:t>
      </w:r>
    </w:p>
    <w:p w14:paraId="3D9D17BC" w14:textId="77777777" w:rsidR="001A6772" w:rsidRPr="001F3D08" w:rsidRDefault="001A6772" w:rsidP="001A6772">
      <w:pPr>
        <w:pStyle w:val="NormalWeb"/>
        <w:spacing w:line="360" w:lineRule="auto"/>
        <w:jc w:val="both"/>
        <w:rPr>
          <w:rFonts w:ascii="Arial" w:hAnsi="Arial" w:cs="Arial"/>
        </w:rPr>
      </w:pPr>
    </w:p>
    <w:p w14:paraId="4EA45752" w14:textId="77777777" w:rsidR="001A6772" w:rsidRPr="001F3D08" w:rsidRDefault="001A6772" w:rsidP="001A6772">
      <w:pPr>
        <w:pStyle w:val="Heading4"/>
        <w:spacing w:line="360" w:lineRule="auto"/>
        <w:jc w:val="both"/>
        <w:rPr>
          <w:rFonts w:ascii="Arial" w:hAnsi="Arial" w:cs="Arial"/>
          <w:i w:val="0"/>
          <w:color w:val="auto"/>
          <w:sz w:val="24"/>
          <w:szCs w:val="24"/>
          <w:lang w:val="es-MX"/>
        </w:rPr>
      </w:pPr>
      <w:r w:rsidRPr="001F3D08">
        <w:rPr>
          <w:rFonts w:ascii="Arial" w:hAnsi="Arial" w:cs="Arial"/>
          <w:i w:val="0"/>
          <w:color w:val="auto"/>
          <w:sz w:val="24"/>
          <w:szCs w:val="24"/>
        </w:rPr>
        <w:t xml:space="preserve">4. </w:t>
      </w:r>
      <w:r w:rsidRPr="001F3D08">
        <w:rPr>
          <w:rStyle w:val="Strong"/>
          <w:rFonts w:ascii="Arial" w:hAnsi="Arial" w:cs="Arial"/>
          <w:i w:val="0"/>
          <w:color w:val="auto"/>
        </w:rPr>
        <w:t>Diseño e implementación de un Plan de Remediación</w:t>
      </w:r>
    </w:p>
    <w:p w14:paraId="11B6BE55" w14:textId="77777777" w:rsidR="001A6772" w:rsidRPr="001F3D08" w:rsidRDefault="001A6772" w:rsidP="0029160F">
      <w:pPr>
        <w:pStyle w:val="NormalWeb"/>
        <w:numPr>
          <w:ilvl w:val="0"/>
          <w:numId w:val="12"/>
        </w:numPr>
        <w:spacing w:line="360" w:lineRule="auto"/>
        <w:jc w:val="both"/>
        <w:rPr>
          <w:rFonts w:ascii="Arial" w:hAnsi="Arial" w:cs="Arial"/>
        </w:rPr>
      </w:pPr>
      <w:r w:rsidRPr="001F3D08">
        <w:rPr>
          <w:rFonts w:ascii="Arial" w:hAnsi="Arial" w:cs="Arial"/>
        </w:rPr>
        <w:t xml:space="preserve">Definir un </w:t>
      </w:r>
      <w:r w:rsidRPr="001F3D08">
        <w:rPr>
          <w:rStyle w:val="Strong"/>
          <w:rFonts w:ascii="Arial" w:eastAsiaTheme="majorEastAsia" w:hAnsi="Arial" w:cs="Arial"/>
        </w:rPr>
        <w:t>Plan de Acción detallado</w:t>
      </w:r>
      <w:r w:rsidRPr="001F3D08">
        <w:rPr>
          <w:rFonts w:ascii="Arial" w:hAnsi="Arial" w:cs="Arial"/>
        </w:rPr>
        <w:t>, con actividades concretas, responsables asignados y fechas de cumplimiento por cada vulnerabilidad o brecha detectada.</w:t>
      </w:r>
    </w:p>
    <w:p w14:paraId="2AB078AE" w14:textId="77777777" w:rsidR="001A6772" w:rsidRPr="001F3D08" w:rsidRDefault="001A6772" w:rsidP="0029160F">
      <w:pPr>
        <w:pStyle w:val="NormalWeb"/>
        <w:numPr>
          <w:ilvl w:val="0"/>
          <w:numId w:val="12"/>
        </w:numPr>
        <w:spacing w:line="360" w:lineRule="auto"/>
        <w:jc w:val="both"/>
        <w:rPr>
          <w:rFonts w:ascii="Arial" w:hAnsi="Arial" w:cs="Arial"/>
        </w:rPr>
      </w:pPr>
      <w:r w:rsidRPr="001F3D08">
        <w:rPr>
          <w:rFonts w:ascii="Arial" w:hAnsi="Arial" w:cs="Arial"/>
        </w:rPr>
        <w:t>Incorporar dicho plan en las agendas de seguimiento técnico y de gobernanza de TI.</w:t>
      </w:r>
    </w:p>
    <w:p w14:paraId="4F126EB9" w14:textId="77777777" w:rsidR="001A6772" w:rsidRDefault="001A6772" w:rsidP="0029160F">
      <w:pPr>
        <w:pStyle w:val="NormalWeb"/>
        <w:numPr>
          <w:ilvl w:val="0"/>
          <w:numId w:val="12"/>
        </w:numPr>
        <w:spacing w:line="360" w:lineRule="auto"/>
        <w:jc w:val="both"/>
        <w:rPr>
          <w:rFonts w:ascii="Arial" w:hAnsi="Arial" w:cs="Arial"/>
        </w:rPr>
      </w:pPr>
      <w:r w:rsidRPr="001F3D08">
        <w:rPr>
          <w:rFonts w:ascii="Arial" w:hAnsi="Arial" w:cs="Arial"/>
        </w:rPr>
        <w:t>Establecer indicadores clave de desempeño (KPIs) para medir el avance de la mitigación de riesgos y la mejora continua.</w:t>
      </w:r>
    </w:p>
    <w:p w14:paraId="46146651" w14:textId="77777777" w:rsidR="00661864" w:rsidRDefault="00661864" w:rsidP="00661864">
      <w:pPr>
        <w:pStyle w:val="NormalWeb"/>
        <w:spacing w:line="360" w:lineRule="auto"/>
        <w:jc w:val="both"/>
        <w:rPr>
          <w:rFonts w:ascii="Arial" w:hAnsi="Arial" w:cs="Arial"/>
        </w:rPr>
      </w:pPr>
    </w:p>
    <w:p w14:paraId="5A1909B5" w14:textId="77777777" w:rsidR="00661864" w:rsidRDefault="00661864" w:rsidP="00661864">
      <w:pPr>
        <w:pStyle w:val="NormalWeb"/>
        <w:spacing w:line="360" w:lineRule="auto"/>
        <w:jc w:val="both"/>
        <w:rPr>
          <w:rFonts w:ascii="Arial" w:hAnsi="Arial" w:cs="Arial"/>
        </w:rPr>
      </w:pPr>
    </w:p>
    <w:p w14:paraId="61B01D64" w14:textId="77777777" w:rsidR="00661864" w:rsidRDefault="00661864" w:rsidP="001A6772">
      <w:pPr>
        <w:pStyle w:val="NormalWeb"/>
        <w:spacing w:line="360" w:lineRule="auto"/>
        <w:jc w:val="center"/>
        <w:rPr>
          <w:rFonts w:ascii="Arial" w:hAnsi="Arial" w:cs="Arial"/>
          <w:i/>
          <w:sz w:val="20"/>
          <w:szCs w:val="20"/>
        </w:rPr>
      </w:pPr>
    </w:p>
    <w:p w14:paraId="05ED5FE2" w14:textId="3BE1D4DE" w:rsidR="00661864" w:rsidRDefault="001A6772" w:rsidP="001A6772">
      <w:pPr>
        <w:pStyle w:val="NormalWeb"/>
        <w:spacing w:line="360" w:lineRule="auto"/>
        <w:jc w:val="center"/>
        <w:rPr>
          <w:rFonts w:ascii="Arial" w:hAnsi="Arial" w:cs="Arial"/>
          <w:i/>
          <w:sz w:val="20"/>
          <w:szCs w:val="20"/>
        </w:rPr>
      </w:pPr>
      <w:r w:rsidRPr="000557E7">
        <w:rPr>
          <w:rFonts w:ascii="Arial" w:hAnsi="Arial" w:cs="Arial"/>
          <w:noProof/>
        </w:rPr>
        <w:drawing>
          <wp:inline distT="0" distB="0" distL="0" distR="0" wp14:anchorId="685C46BE" wp14:editId="3712DE29">
            <wp:extent cx="5612130" cy="3081020"/>
            <wp:effectExtent l="0" t="0" r="7620" b="508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612130" cy="3081020"/>
                    </a:xfrm>
                    <a:prstGeom prst="rect">
                      <a:avLst/>
                    </a:prstGeom>
                  </pic:spPr>
                </pic:pic>
              </a:graphicData>
            </a:graphic>
          </wp:inline>
        </w:drawing>
      </w:r>
    </w:p>
    <w:p w14:paraId="112E7BF0" w14:textId="78057F31" w:rsidR="001A6772" w:rsidRPr="00067F02" w:rsidRDefault="001A6772" w:rsidP="001A6772">
      <w:pPr>
        <w:pStyle w:val="NormalWeb"/>
        <w:spacing w:line="360" w:lineRule="auto"/>
        <w:jc w:val="center"/>
        <w:rPr>
          <w:rFonts w:ascii="Arial" w:hAnsi="Arial" w:cs="Arial"/>
        </w:rPr>
      </w:pPr>
      <w:r w:rsidRPr="00067F02">
        <w:rPr>
          <w:rFonts w:ascii="Arial" w:hAnsi="Arial" w:cs="Arial"/>
          <w:i/>
          <w:sz w:val="20"/>
          <w:szCs w:val="20"/>
        </w:rPr>
        <w:t>Ilustración:  Backlog con tareas de mitigación detalladas y asignadas</w:t>
      </w:r>
    </w:p>
    <w:p w14:paraId="3F5559AA" w14:textId="77777777" w:rsidR="001A6772" w:rsidRDefault="001A6772" w:rsidP="001A6772">
      <w:pPr>
        <w:pStyle w:val="NormalWeb"/>
        <w:spacing w:line="360" w:lineRule="auto"/>
        <w:jc w:val="center"/>
        <w:rPr>
          <w:rFonts w:ascii="Arial" w:hAnsi="Arial" w:cs="Arial"/>
          <w:i/>
        </w:rPr>
      </w:pPr>
    </w:p>
    <w:p w14:paraId="5AC0E6C5" w14:textId="77777777" w:rsidR="00661864" w:rsidRDefault="00661864" w:rsidP="001A6772">
      <w:pPr>
        <w:pStyle w:val="NormalWeb"/>
        <w:spacing w:line="360" w:lineRule="auto"/>
        <w:jc w:val="center"/>
        <w:rPr>
          <w:rFonts w:ascii="Arial" w:hAnsi="Arial" w:cs="Arial"/>
          <w:i/>
        </w:rPr>
      </w:pPr>
    </w:p>
    <w:p w14:paraId="0A8CB886" w14:textId="77777777" w:rsidR="00661864" w:rsidRDefault="00661864" w:rsidP="001A6772">
      <w:pPr>
        <w:pStyle w:val="NormalWeb"/>
        <w:spacing w:line="360" w:lineRule="auto"/>
        <w:jc w:val="center"/>
        <w:rPr>
          <w:rFonts w:ascii="Arial" w:hAnsi="Arial" w:cs="Arial"/>
          <w:i/>
        </w:rPr>
      </w:pPr>
    </w:p>
    <w:p w14:paraId="485DA06E" w14:textId="77777777" w:rsidR="001A6772" w:rsidRPr="003C3103" w:rsidRDefault="001A6772" w:rsidP="001A6772">
      <w:pPr>
        <w:pStyle w:val="NormalWeb"/>
        <w:spacing w:line="360" w:lineRule="auto"/>
        <w:jc w:val="center"/>
        <w:rPr>
          <w:rFonts w:ascii="Arial" w:hAnsi="Arial" w:cs="Arial"/>
          <w:i/>
        </w:rPr>
      </w:pPr>
    </w:p>
    <w:p w14:paraId="4AE0755A" w14:textId="77777777" w:rsidR="001A6772" w:rsidRPr="001F3D08" w:rsidRDefault="001A6772" w:rsidP="001A6772">
      <w:pPr>
        <w:pStyle w:val="Heading4"/>
        <w:spacing w:line="360" w:lineRule="auto"/>
        <w:jc w:val="both"/>
        <w:rPr>
          <w:rFonts w:ascii="Arial" w:hAnsi="Arial" w:cs="Arial"/>
          <w:i w:val="0"/>
          <w:color w:val="auto"/>
          <w:sz w:val="24"/>
          <w:szCs w:val="24"/>
        </w:rPr>
      </w:pPr>
      <w:r w:rsidRPr="001F3D08">
        <w:rPr>
          <w:rFonts w:ascii="Arial" w:hAnsi="Arial" w:cs="Arial"/>
          <w:i w:val="0"/>
          <w:color w:val="auto"/>
          <w:sz w:val="24"/>
          <w:szCs w:val="24"/>
        </w:rPr>
        <w:t xml:space="preserve">5. </w:t>
      </w:r>
      <w:r w:rsidRPr="001F3D08">
        <w:rPr>
          <w:rStyle w:val="Strong"/>
          <w:rFonts w:ascii="Arial" w:hAnsi="Arial" w:cs="Arial"/>
          <w:i w:val="0"/>
          <w:color w:val="auto"/>
        </w:rPr>
        <w:t>Gobernanza, visibilidad y toma de decisiones estratégicas</w:t>
      </w:r>
    </w:p>
    <w:p w14:paraId="2002CBEC" w14:textId="77777777" w:rsidR="001A6772" w:rsidRPr="001F3D08" w:rsidRDefault="001A6772" w:rsidP="0029160F">
      <w:pPr>
        <w:pStyle w:val="NormalWeb"/>
        <w:numPr>
          <w:ilvl w:val="0"/>
          <w:numId w:val="13"/>
        </w:numPr>
        <w:spacing w:line="360" w:lineRule="auto"/>
        <w:jc w:val="both"/>
        <w:rPr>
          <w:rFonts w:ascii="Arial" w:hAnsi="Arial" w:cs="Arial"/>
        </w:rPr>
      </w:pPr>
      <w:r>
        <w:rPr>
          <w:rFonts w:ascii="Arial" w:hAnsi="Arial" w:cs="Arial"/>
        </w:rPr>
        <w:t xml:space="preserve">Preparar un informe, </w:t>
      </w:r>
      <w:r w:rsidRPr="001F3D08">
        <w:rPr>
          <w:rFonts w:ascii="Arial" w:hAnsi="Arial" w:cs="Arial"/>
        </w:rPr>
        <w:t>incluyendo diagnóstico actual, acciones correctivas y próximos pasos.</w:t>
      </w:r>
    </w:p>
    <w:p w14:paraId="2655E87D" w14:textId="77777777" w:rsidR="001A6772" w:rsidRPr="001F3D08" w:rsidRDefault="001A6772" w:rsidP="0029160F">
      <w:pPr>
        <w:pStyle w:val="NormalWeb"/>
        <w:numPr>
          <w:ilvl w:val="0"/>
          <w:numId w:val="13"/>
        </w:numPr>
        <w:spacing w:line="360" w:lineRule="auto"/>
        <w:jc w:val="both"/>
        <w:rPr>
          <w:rFonts w:ascii="Arial" w:hAnsi="Arial" w:cs="Arial"/>
        </w:rPr>
      </w:pPr>
      <w:r>
        <w:rPr>
          <w:rFonts w:ascii="Arial" w:hAnsi="Arial" w:cs="Arial"/>
        </w:rPr>
        <w:t xml:space="preserve">Proveer </w:t>
      </w:r>
      <w:r w:rsidRPr="001F3D08">
        <w:rPr>
          <w:rFonts w:ascii="Arial" w:hAnsi="Arial" w:cs="Arial"/>
        </w:rPr>
        <w:t xml:space="preserve">información clara y oportuna que facilite la </w:t>
      </w:r>
      <w:r w:rsidRPr="001F3D08">
        <w:rPr>
          <w:rStyle w:val="Strong"/>
          <w:rFonts w:ascii="Arial" w:eastAsiaTheme="majorEastAsia" w:hAnsi="Arial" w:cs="Arial"/>
        </w:rPr>
        <w:t>toma de decisiones informadas sobre inversiones en seguridad</w:t>
      </w:r>
      <w:r w:rsidRPr="001F3D08">
        <w:rPr>
          <w:rFonts w:ascii="Arial" w:hAnsi="Arial" w:cs="Arial"/>
        </w:rPr>
        <w:t xml:space="preserve"> y asignación de recursos.</w:t>
      </w:r>
    </w:p>
    <w:p w14:paraId="48C4CF63" w14:textId="77777777" w:rsidR="001A6772" w:rsidRPr="001F3D08" w:rsidRDefault="001A6772" w:rsidP="0029160F">
      <w:pPr>
        <w:pStyle w:val="NormalWeb"/>
        <w:numPr>
          <w:ilvl w:val="0"/>
          <w:numId w:val="13"/>
        </w:numPr>
        <w:spacing w:line="360" w:lineRule="auto"/>
        <w:jc w:val="both"/>
        <w:rPr>
          <w:rFonts w:ascii="Arial" w:hAnsi="Arial" w:cs="Arial"/>
        </w:rPr>
      </w:pPr>
      <w:r w:rsidRPr="001F3D08">
        <w:rPr>
          <w:rFonts w:ascii="Arial" w:hAnsi="Arial" w:cs="Arial"/>
        </w:rPr>
        <w:lastRenderedPageBreak/>
        <w:t xml:space="preserve">Integrar este plan en el marco institucional de continuidad operativa y gobernanza digital, como parte del modelo de transformación tecnológica de la </w:t>
      </w:r>
      <w:r>
        <w:rPr>
          <w:rFonts w:ascii="Arial" w:hAnsi="Arial" w:cs="Arial"/>
        </w:rPr>
        <w:t>Secretaría de Finanzas y Tesorería General del Estado de Nuevo León</w:t>
      </w:r>
      <w:r w:rsidRPr="001F3D08">
        <w:rPr>
          <w:rFonts w:ascii="Arial" w:hAnsi="Arial" w:cs="Arial"/>
        </w:rPr>
        <w:t>.</w:t>
      </w:r>
    </w:p>
    <w:p w14:paraId="4154E9D9" w14:textId="77777777" w:rsidR="001A6772" w:rsidRDefault="001A6772" w:rsidP="001A6772">
      <w:pPr>
        <w:jc w:val="center"/>
      </w:pPr>
      <w:r w:rsidRPr="00007E97">
        <w:rPr>
          <w:noProof/>
          <w:lang w:val="es-MX" w:eastAsia="es-MX"/>
        </w:rPr>
        <w:drawing>
          <wp:inline distT="0" distB="0" distL="0" distR="0" wp14:anchorId="69E19D63" wp14:editId="0F5FDEA5">
            <wp:extent cx="4789063" cy="358394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797118" cy="3589968"/>
                    </a:xfrm>
                    <a:prstGeom prst="rect">
                      <a:avLst/>
                    </a:prstGeom>
                  </pic:spPr>
                </pic:pic>
              </a:graphicData>
            </a:graphic>
          </wp:inline>
        </w:drawing>
      </w:r>
    </w:p>
    <w:p w14:paraId="719BFE59" w14:textId="77777777" w:rsidR="001A6772" w:rsidRPr="00007E97" w:rsidRDefault="001A6772" w:rsidP="001A6772">
      <w:pPr>
        <w:pStyle w:val="NormalWeb"/>
        <w:spacing w:line="360" w:lineRule="auto"/>
        <w:jc w:val="center"/>
        <w:rPr>
          <w:rFonts w:ascii="Arial" w:hAnsi="Arial" w:cs="Arial"/>
          <w:b/>
          <w:i/>
          <w:sz w:val="20"/>
          <w:szCs w:val="20"/>
        </w:rPr>
      </w:pPr>
      <w:r w:rsidRPr="00007E97">
        <w:rPr>
          <w:rFonts w:ascii="Arial" w:hAnsi="Arial" w:cs="Arial"/>
          <w:i/>
          <w:sz w:val="20"/>
          <w:szCs w:val="20"/>
        </w:rPr>
        <w:t>Ilustración:  Mapa de Integración del Plan de Seguridad con la Estrategia Digital Institucional</w:t>
      </w:r>
    </w:p>
    <w:p w14:paraId="08799858" w14:textId="77777777" w:rsidR="001A6772" w:rsidRDefault="001A6772" w:rsidP="001A6772">
      <w:pPr>
        <w:pStyle w:val="NormalWeb"/>
        <w:spacing w:line="360" w:lineRule="auto"/>
        <w:jc w:val="center"/>
        <w:rPr>
          <w:rFonts w:ascii="Arial" w:hAnsi="Arial" w:cs="Arial"/>
          <w:b/>
        </w:rPr>
      </w:pPr>
    </w:p>
    <w:p w14:paraId="3BD60CC2" w14:textId="284762C1" w:rsidR="001A6772" w:rsidRDefault="001A6772" w:rsidP="001A6772">
      <w:pPr>
        <w:pStyle w:val="NormalWeb"/>
        <w:spacing w:line="360" w:lineRule="auto"/>
        <w:jc w:val="center"/>
        <w:rPr>
          <w:rFonts w:ascii="Arial" w:hAnsi="Arial" w:cs="Arial"/>
          <w:b/>
        </w:rPr>
      </w:pPr>
      <w:r>
        <w:rPr>
          <w:rFonts w:ascii="Arial" w:hAnsi="Arial" w:cs="Arial"/>
          <w:b/>
        </w:rPr>
        <w:t xml:space="preserve"> </w:t>
      </w:r>
    </w:p>
    <w:p w14:paraId="1DB44F70" w14:textId="77777777" w:rsidR="001A6772" w:rsidRDefault="001A6772" w:rsidP="001A6772">
      <w:pPr>
        <w:pStyle w:val="NormalWeb"/>
        <w:spacing w:line="360" w:lineRule="auto"/>
        <w:jc w:val="center"/>
        <w:rPr>
          <w:rFonts w:ascii="Arial" w:hAnsi="Arial" w:cs="Arial"/>
          <w:b/>
        </w:rPr>
      </w:pPr>
    </w:p>
    <w:p w14:paraId="2F9BDD00" w14:textId="679F685A" w:rsidR="00661864" w:rsidRDefault="00661864">
      <w:pPr>
        <w:spacing w:after="160" w:line="259" w:lineRule="auto"/>
        <w:rPr>
          <w:rFonts w:ascii="Arial" w:hAnsi="Arial" w:cs="Arial"/>
          <w:b/>
          <w:sz w:val="28"/>
          <w:lang w:val="es-MX"/>
        </w:rPr>
      </w:pPr>
      <w:r>
        <w:rPr>
          <w:rFonts w:ascii="Arial" w:hAnsi="Arial" w:cs="Arial"/>
          <w:b/>
          <w:sz w:val="28"/>
          <w:lang w:val="es-MX"/>
        </w:rPr>
        <w:br w:type="page"/>
      </w:r>
    </w:p>
    <w:p w14:paraId="6973231A" w14:textId="77777777" w:rsidR="00622824" w:rsidRDefault="00622824">
      <w:pPr>
        <w:spacing w:after="160" w:line="259" w:lineRule="auto"/>
        <w:rPr>
          <w:rFonts w:ascii="Arial" w:hAnsi="Arial" w:cs="Arial"/>
          <w:b/>
          <w:sz w:val="28"/>
          <w:lang w:val="es-MX"/>
        </w:rPr>
      </w:pPr>
    </w:p>
    <w:p w14:paraId="2C46EC31" w14:textId="1BB49FD4" w:rsidR="007F1751" w:rsidRPr="001A6772" w:rsidRDefault="007F1751" w:rsidP="0029160F">
      <w:pPr>
        <w:pStyle w:val="ListParagraph"/>
        <w:numPr>
          <w:ilvl w:val="0"/>
          <w:numId w:val="7"/>
        </w:numPr>
        <w:tabs>
          <w:tab w:val="left" w:pos="5430"/>
        </w:tabs>
        <w:rPr>
          <w:rFonts w:ascii="Arial" w:hAnsi="Arial" w:cs="Arial"/>
          <w:b/>
          <w:sz w:val="28"/>
          <w:lang w:val="es-MX"/>
        </w:rPr>
      </w:pPr>
      <w:r w:rsidRPr="001A6772">
        <w:rPr>
          <w:rFonts w:ascii="Arial" w:hAnsi="Arial" w:cs="Arial"/>
          <w:b/>
          <w:sz w:val="28"/>
          <w:lang w:val="es-MX"/>
        </w:rPr>
        <w:t>FIRMAS</w:t>
      </w:r>
    </w:p>
    <w:p w14:paraId="5054A695" w14:textId="5A69FC59" w:rsidR="002F573D" w:rsidRDefault="002F573D" w:rsidP="002F573D">
      <w:pPr>
        <w:tabs>
          <w:tab w:val="left" w:pos="5430"/>
        </w:tabs>
        <w:rPr>
          <w:rFonts w:ascii="Arial" w:hAnsi="Arial" w:cs="Arial"/>
          <w:b/>
          <w:sz w:val="28"/>
          <w:lang w:val="es-MX"/>
        </w:rPr>
      </w:pPr>
    </w:p>
    <w:p w14:paraId="3855762F" w14:textId="180DBD87" w:rsidR="002F573D" w:rsidRPr="002F573D" w:rsidRDefault="002F573D" w:rsidP="002F573D">
      <w:pPr>
        <w:tabs>
          <w:tab w:val="left" w:pos="5430"/>
        </w:tabs>
        <w:rPr>
          <w:rFonts w:ascii="Arial" w:hAnsi="Arial" w:cs="Arial"/>
          <w:b/>
          <w:sz w:val="28"/>
          <w:lang w:val="es-MX"/>
        </w:rPr>
      </w:pPr>
    </w:p>
    <w:tbl>
      <w:tblPr>
        <w:tblStyle w:val="Tablaconcuadrcula3"/>
        <w:tblW w:w="8075" w:type="dxa"/>
        <w:jc w:val="center"/>
        <w:tblLayout w:type="fixed"/>
        <w:tblLook w:val="04A0" w:firstRow="1" w:lastRow="0" w:firstColumn="1" w:lastColumn="0" w:noHBand="0" w:noVBand="1"/>
      </w:tblPr>
      <w:tblGrid>
        <w:gridCol w:w="4106"/>
        <w:gridCol w:w="3969"/>
      </w:tblGrid>
      <w:tr w:rsidR="007F1751" w:rsidRPr="005E7400" w14:paraId="6721A1BD" w14:textId="77777777" w:rsidTr="00482523">
        <w:trPr>
          <w:trHeight w:val="53"/>
          <w:jc w:val="center"/>
        </w:trPr>
        <w:tc>
          <w:tcPr>
            <w:tcW w:w="4106" w:type="dxa"/>
            <w:vAlign w:val="center"/>
          </w:tcPr>
          <w:p w14:paraId="7BE0DE63" w14:textId="77777777" w:rsidR="007F1751" w:rsidRPr="005E7400" w:rsidRDefault="007F1751" w:rsidP="007F1751">
            <w:pPr>
              <w:tabs>
                <w:tab w:val="center" w:pos="4252"/>
                <w:tab w:val="right" w:pos="8504"/>
              </w:tabs>
              <w:spacing w:line="360" w:lineRule="auto"/>
              <w:jc w:val="center"/>
              <w:rPr>
                <w:rFonts w:ascii="Arial" w:hAnsi="Arial" w:cs="Arial"/>
                <w:b/>
              </w:rPr>
            </w:pPr>
            <w:r w:rsidRPr="005E7400">
              <w:rPr>
                <w:rFonts w:ascii="Arial" w:hAnsi="Arial" w:cs="Arial"/>
                <w:b/>
              </w:rPr>
              <w:t>ELABORA</w:t>
            </w:r>
          </w:p>
        </w:tc>
        <w:tc>
          <w:tcPr>
            <w:tcW w:w="3969" w:type="dxa"/>
            <w:vAlign w:val="center"/>
          </w:tcPr>
          <w:p w14:paraId="3AAD885A" w14:textId="77777777" w:rsidR="007F1751" w:rsidRPr="005E7400" w:rsidRDefault="007F1751" w:rsidP="007F1751">
            <w:pPr>
              <w:tabs>
                <w:tab w:val="center" w:pos="4252"/>
                <w:tab w:val="right" w:pos="8504"/>
              </w:tabs>
              <w:spacing w:line="360" w:lineRule="auto"/>
              <w:jc w:val="center"/>
              <w:rPr>
                <w:rFonts w:ascii="Arial" w:hAnsi="Arial" w:cs="Arial"/>
                <w:b/>
              </w:rPr>
            </w:pPr>
            <w:r w:rsidRPr="005E7400">
              <w:rPr>
                <w:rFonts w:ascii="Arial" w:hAnsi="Arial" w:cs="Arial"/>
                <w:b/>
              </w:rPr>
              <w:t>AUTORIZA</w:t>
            </w:r>
          </w:p>
        </w:tc>
      </w:tr>
      <w:tr w:rsidR="007F1751" w:rsidRPr="005E7400" w14:paraId="4314BD53" w14:textId="77777777" w:rsidTr="00482523">
        <w:trPr>
          <w:trHeight w:val="1848"/>
          <w:jc w:val="center"/>
        </w:trPr>
        <w:tc>
          <w:tcPr>
            <w:tcW w:w="4106" w:type="dxa"/>
            <w:tcBorders>
              <w:bottom w:val="single" w:sz="4" w:space="0" w:color="auto"/>
            </w:tcBorders>
            <w:vAlign w:val="bottom"/>
          </w:tcPr>
          <w:p w14:paraId="3FE9F23F" w14:textId="77777777" w:rsidR="007F1751" w:rsidRPr="005E7400" w:rsidRDefault="007F1751" w:rsidP="00482523">
            <w:pPr>
              <w:tabs>
                <w:tab w:val="center" w:pos="4252"/>
                <w:tab w:val="right" w:pos="8504"/>
              </w:tabs>
              <w:jc w:val="center"/>
              <w:rPr>
                <w:rFonts w:ascii="Arial" w:hAnsi="Arial" w:cs="Arial"/>
              </w:rPr>
            </w:pPr>
          </w:p>
          <w:p w14:paraId="5ED977EC" w14:textId="77777777" w:rsidR="007F1751" w:rsidRPr="005E7400" w:rsidRDefault="00D02058" w:rsidP="007F1751">
            <w:pPr>
              <w:tabs>
                <w:tab w:val="center" w:pos="4252"/>
                <w:tab w:val="right" w:pos="8504"/>
              </w:tabs>
              <w:jc w:val="center"/>
              <w:rPr>
                <w:rFonts w:ascii="Arial" w:hAnsi="Arial" w:cs="Arial"/>
              </w:rPr>
            </w:pPr>
            <w:r w:rsidRPr="005E7400">
              <w:rPr>
                <w:rFonts w:ascii="Arial" w:hAnsi="Arial" w:cs="Arial"/>
              </w:rPr>
              <w:t>Ing. Alberto Sobrado Garnica</w:t>
            </w:r>
            <w:r w:rsidRPr="005E7400">
              <w:rPr>
                <w:rFonts w:ascii="Arial" w:hAnsi="Arial" w:cs="Arial"/>
              </w:rPr>
              <w:br/>
              <w:t>Asociado INAP</w:t>
            </w:r>
          </w:p>
        </w:tc>
        <w:tc>
          <w:tcPr>
            <w:tcW w:w="3969" w:type="dxa"/>
            <w:tcBorders>
              <w:bottom w:val="single" w:sz="4" w:space="0" w:color="auto"/>
            </w:tcBorders>
            <w:vAlign w:val="bottom"/>
          </w:tcPr>
          <w:p w14:paraId="1F72F646" w14:textId="77777777" w:rsidR="007F1751" w:rsidRDefault="007F1751" w:rsidP="00482523">
            <w:pPr>
              <w:tabs>
                <w:tab w:val="center" w:pos="4252"/>
                <w:tab w:val="right" w:pos="8504"/>
              </w:tabs>
              <w:jc w:val="center"/>
              <w:rPr>
                <w:rFonts w:ascii="Arial" w:hAnsi="Arial" w:cs="Arial"/>
              </w:rPr>
            </w:pPr>
          </w:p>
          <w:p w14:paraId="08CE6F91" w14:textId="77777777" w:rsidR="00B818E5" w:rsidRDefault="00B818E5" w:rsidP="00482523">
            <w:pPr>
              <w:tabs>
                <w:tab w:val="center" w:pos="4252"/>
                <w:tab w:val="right" w:pos="8504"/>
              </w:tabs>
              <w:jc w:val="center"/>
              <w:rPr>
                <w:rFonts w:ascii="Arial" w:hAnsi="Arial" w:cs="Arial"/>
              </w:rPr>
            </w:pPr>
          </w:p>
          <w:p w14:paraId="2A4CBAE2" w14:textId="77777777" w:rsidR="007F1751" w:rsidRPr="005E7400" w:rsidRDefault="007F1751" w:rsidP="00482523">
            <w:pPr>
              <w:tabs>
                <w:tab w:val="center" w:pos="4252"/>
                <w:tab w:val="right" w:pos="8504"/>
              </w:tabs>
              <w:jc w:val="center"/>
              <w:rPr>
                <w:rFonts w:ascii="Arial" w:hAnsi="Arial" w:cs="Arial"/>
              </w:rPr>
            </w:pPr>
            <w:r w:rsidRPr="005E7400">
              <w:rPr>
                <w:rFonts w:ascii="Arial" w:hAnsi="Arial" w:cs="Arial"/>
              </w:rPr>
              <w:t>Ing. Néstor Ibarra Palomares</w:t>
            </w:r>
            <w:r w:rsidRPr="005E7400">
              <w:rPr>
                <w:rFonts w:ascii="Arial" w:hAnsi="Arial" w:cs="Arial"/>
              </w:rPr>
              <w:br/>
            </w:r>
            <w:r w:rsidR="003A2F79" w:rsidRPr="003A2F79">
              <w:rPr>
                <w:rFonts w:ascii="Arial" w:hAnsi="Arial" w:cs="Arial"/>
              </w:rPr>
              <w:t>Coordinador de Gestión de Información</w:t>
            </w:r>
          </w:p>
        </w:tc>
      </w:tr>
    </w:tbl>
    <w:p w14:paraId="61CDCEAD" w14:textId="77777777" w:rsidR="007F1751" w:rsidRPr="007F1751" w:rsidRDefault="007F1751" w:rsidP="007F1751">
      <w:pPr>
        <w:rPr>
          <w:rFonts w:ascii="Arial" w:hAnsi="Arial" w:cs="Arial"/>
          <w:sz w:val="24"/>
          <w:szCs w:val="24"/>
        </w:rPr>
      </w:pPr>
    </w:p>
    <w:p w14:paraId="3F42D490" w14:textId="77777777" w:rsidR="007F1751" w:rsidRPr="005A0C2C" w:rsidRDefault="007F1751" w:rsidP="00E3525F">
      <w:pPr>
        <w:rPr>
          <w:lang w:val="es-MX"/>
        </w:rPr>
      </w:pPr>
      <w:r w:rsidRPr="007F1751">
        <w:rPr>
          <w:rFonts w:ascii="Arial" w:hAnsi="Arial" w:cs="Arial"/>
          <w:b/>
          <w:sz w:val="24"/>
          <w:szCs w:val="24"/>
        </w:rPr>
        <w:t>********************************FIN DEL DOCUMENTO******************************</w:t>
      </w:r>
    </w:p>
    <w:sectPr w:rsidR="007F1751" w:rsidRPr="005A0C2C">
      <w:headerReference w:type="default" r:id="rId63"/>
      <w:footerReference w:type="default" r:id="rId6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AB6A4E" w14:textId="77777777" w:rsidR="00E11747" w:rsidRDefault="00E11747" w:rsidP="005A0C2C">
      <w:pPr>
        <w:spacing w:after="0" w:line="240" w:lineRule="auto"/>
      </w:pPr>
      <w:r>
        <w:separator/>
      </w:r>
    </w:p>
  </w:endnote>
  <w:endnote w:type="continuationSeparator" w:id="0">
    <w:p w14:paraId="4C0ABD4B" w14:textId="77777777" w:rsidR="00E11747" w:rsidRDefault="00E11747" w:rsidP="005A0C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604020202020204"/>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945"/>
      <w:gridCol w:w="2945"/>
      <w:gridCol w:w="2945"/>
    </w:tblGrid>
    <w:tr w:rsidR="00F8555B" w14:paraId="1A5DA1CA" w14:textId="77777777" w:rsidTr="16242106">
      <w:trPr>
        <w:trHeight w:val="300"/>
      </w:trPr>
      <w:tc>
        <w:tcPr>
          <w:tcW w:w="2945" w:type="dxa"/>
        </w:tcPr>
        <w:p w14:paraId="558A27E1" w14:textId="65D4F354" w:rsidR="00F8555B" w:rsidRDefault="00F8555B" w:rsidP="16242106">
          <w:pPr>
            <w:pStyle w:val="Header"/>
            <w:ind w:left="-115"/>
          </w:pPr>
        </w:p>
      </w:tc>
      <w:tc>
        <w:tcPr>
          <w:tcW w:w="2945" w:type="dxa"/>
        </w:tcPr>
        <w:p w14:paraId="52E7E093" w14:textId="57DA4FF7" w:rsidR="00F8555B" w:rsidRDefault="00F8555B" w:rsidP="16242106">
          <w:pPr>
            <w:pStyle w:val="Header"/>
            <w:jc w:val="center"/>
          </w:pPr>
        </w:p>
      </w:tc>
      <w:tc>
        <w:tcPr>
          <w:tcW w:w="2945" w:type="dxa"/>
        </w:tcPr>
        <w:p w14:paraId="115DDD69" w14:textId="6854DD17" w:rsidR="00F8555B" w:rsidRDefault="00F8555B" w:rsidP="16242106">
          <w:pPr>
            <w:pStyle w:val="Header"/>
            <w:ind w:right="-115"/>
            <w:jc w:val="right"/>
          </w:pPr>
        </w:p>
      </w:tc>
    </w:tr>
  </w:tbl>
  <w:p w14:paraId="62D2977A" w14:textId="3256C7CF" w:rsidR="00F8555B" w:rsidRDefault="00F8555B" w:rsidP="162421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D60E96" w14:textId="77777777" w:rsidR="00E11747" w:rsidRDefault="00E11747" w:rsidP="005A0C2C">
      <w:pPr>
        <w:spacing w:after="0" w:line="240" w:lineRule="auto"/>
      </w:pPr>
      <w:r>
        <w:separator/>
      </w:r>
    </w:p>
  </w:footnote>
  <w:footnote w:type="continuationSeparator" w:id="0">
    <w:p w14:paraId="29F92E9D" w14:textId="77777777" w:rsidR="00E11747" w:rsidRDefault="00E11747" w:rsidP="005A0C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207" w:type="dxa"/>
      <w:tblInd w:w="-431" w:type="dxa"/>
      <w:tblLook w:val="04A0" w:firstRow="1" w:lastRow="0" w:firstColumn="1" w:lastColumn="0" w:noHBand="0" w:noVBand="1"/>
    </w:tblPr>
    <w:tblGrid>
      <w:gridCol w:w="2706"/>
      <w:gridCol w:w="1707"/>
      <w:gridCol w:w="2638"/>
      <w:gridCol w:w="3156"/>
    </w:tblGrid>
    <w:tr w:rsidR="000844DC" w:rsidRPr="005A0C2C" w14:paraId="13FADCC7" w14:textId="77777777" w:rsidTr="005A0C2C">
      <w:tc>
        <w:tcPr>
          <w:tcW w:w="2706" w:type="dxa"/>
          <w:vMerge w:val="restart"/>
          <w:tcBorders>
            <w:top w:val="single" w:sz="4" w:space="0" w:color="auto"/>
            <w:left w:val="single" w:sz="4" w:space="0" w:color="auto"/>
            <w:bottom w:val="single" w:sz="4" w:space="0" w:color="auto"/>
            <w:right w:val="single" w:sz="4" w:space="0" w:color="auto"/>
          </w:tcBorders>
          <w:hideMark/>
        </w:tcPr>
        <w:p w14:paraId="1C584F44" w14:textId="77777777" w:rsidR="000844DC" w:rsidRDefault="000844DC" w:rsidP="000844DC">
          <w:pPr>
            <w:pStyle w:val="Header"/>
          </w:pPr>
          <w:r>
            <w:rPr>
              <w:noProof/>
              <w:lang w:val="es-MX" w:eastAsia="ja-JP"/>
            </w:rPr>
            <w:drawing>
              <wp:anchor distT="0" distB="0" distL="114300" distR="114300" simplePos="0" relativeHeight="251662336" behindDoc="1" locked="0" layoutInCell="1" allowOverlap="1" wp14:anchorId="5F60FB17" wp14:editId="07777777">
                <wp:simplePos x="0" y="0"/>
                <wp:positionH relativeFrom="column">
                  <wp:posOffset>-1905</wp:posOffset>
                </wp:positionH>
                <wp:positionV relativeFrom="paragraph">
                  <wp:posOffset>67945</wp:posOffset>
                </wp:positionV>
                <wp:extent cx="1581150" cy="837565"/>
                <wp:effectExtent l="0" t="0" r="0" b="635"/>
                <wp:wrapTight wrapText="bothSides">
                  <wp:wrapPolygon edited="0">
                    <wp:start x="0" y="0"/>
                    <wp:lineTo x="0" y="21125"/>
                    <wp:lineTo x="21340" y="21125"/>
                    <wp:lineTo x="21340" y="0"/>
                    <wp:lineTo x="0" y="0"/>
                  </wp:wrapPolygon>
                </wp:wrapTight>
                <wp:docPr id="254232628" name="Imagen 24" descr="INAP_LOGO-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descr="INAP_LOGO-20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837565"/>
                        </a:xfrm>
                        <a:prstGeom prst="rect">
                          <a:avLst/>
                        </a:prstGeom>
                        <a:noFill/>
                      </pic:spPr>
                    </pic:pic>
                  </a:graphicData>
                </a:graphic>
                <wp14:sizeRelH relativeFrom="margin">
                  <wp14:pctWidth>0</wp14:pctWidth>
                </wp14:sizeRelH>
                <wp14:sizeRelV relativeFrom="page">
                  <wp14:pctHeight>0</wp14:pctHeight>
                </wp14:sizeRelV>
              </wp:anchor>
            </w:drawing>
          </w:r>
        </w:p>
      </w:tc>
      <w:tc>
        <w:tcPr>
          <w:tcW w:w="1707" w:type="dxa"/>
          <w:tcBorders>
            <w:top w:val="single" w:sz="4" w:space="0" w:color="auto"/>
            <w:left w:val="single" w:sz="4" w:space="0" w:color="auto"/>
            <w:bottom w:val="single" w:sz="4" w:space="0" w:color="auto"/>
            <w:right w:val="single" w:sz="4" w:space="0" w:color="auto"/>
          </w:tcBorders>
          <w:hideMark/>
        </w:tcPr>
        <w:p w14:paraId="502B22CD" w14:textId="77777777" w:rsidR="000844DC" w:rsidRDefault="000844DC" w:rsidP="000844DC">
          <w:pPr>
            <w:pStyle w:val="Header"/>
            <w:rPr>
              <w:rFonts w:ascii="Arial" w:hAnsi="Arial" w:cs="Arial"/>
              <w:b/>
            </w:rPr>
          </w:pPr>
          <w:r>
            <w:rPr>
              <w:rFonts w:ascii="Arial" w:hAnsi="Arial" w:cs="Arial"/>
              <w:b/>
            </w:rPr>
            <w:t>Plataforma</w:t>
          </w:r>
        </w:p>
      </w:tc>
      <w:tc>
        <w:tcPr>
          <w:tcW w:w="2638" w:type="dxa"/>
          <w:tcBorders>
            <w:top w:val="single" w:sz="4" w:space="0" w:color="auto"/>
            <w:left w:val="single" w:sz="4" w:space="0" w:color="auto"/>
            <w:bottom w:val="single" w:sz="4" w:space="0" w:color="auto"/>
            <w:right w:val="single" w:sz="4" w:space="0" w:color="auto"/>
          </w:tcBorders>
          <w:hideMark/>
        </w:tcPr>
        <w:p w14:paraId="42F31C95" w14:textId="7B41E412" w:rsidR="000844DC" w:rsidRDefault="00563030" w:rsidP="000844DC">
          <w:pPr>
            <w:pStyle w:val="Header"/>
            <w:rPr>
              <w:rFonts w:ascii="Arial" w:hAnsi="Arial" w:cs="Arial"/>
            </w:rPr>
          </w:pPr>
          <w:r w:rsidRPr="00563030">
            <w:rPr>
              <w:rFonts w:ascii="Arial" w:hAnsi="Arial" w:cs="Arial"/>
            </w:rPr>
            <w:t>Portal Plataforma del Padrón de Beneficiarios (PPABE)</w:t>
          </w:r>
        </w:p>
      </w:tc>
      <w:tc>
        <w:tcPr>
          <w:tcW w:w="3156" w:type="dxa"/>
          <w:vMerge w:val="restart"/>
          <w:tcBorders>
            <w:top w:val="single" w:sz="4" w:space="0" w:color="auto"/>
            <w:left w:val="single" w:sz="4" w:space="0" w:color="auto"/>
            <w:bottom w:val="single" w:sz="4" w:space="0" w:color="auto"/>
            <w:right w:val="single" w:sz="4" w:space="0" w:color="auto"/>
          </w:tcBorders>
          <w:hideMark/>
        </w:tcPr>
        <w:p w14:paraId="5615B81A" w14:textId="77777777" w:rsidR="000844DC" w:rsidRDefault="000844DC" w:rsidP="000844DC">
          <w:pPr>
            <w:pStyle w:val="Header"/>
          </w:pPr>
          <w:r>
            <w:rPr>
              <w:noProof/>
              <w:lang w:val="es-MX" w:eastAsia="ja-JP"/>
            </w:rPr>
            <w:drawing>
              <wp:anchor distT="0" distB="0" distL="114300" distR="114300" simplePos="0" relativeHeight="251661312" behindDoc="1" locked="0" layoutInCell="1" allowOverlap="1" wp14:anchorId="183AA81A" wp14:editId="07777777">
                <wp:simplePos x="0" y="0"/>
                <wp:positionH relativeFrom="margin">
                  <wp:posOffset>635</wp:posOffset>
                </wp:positionH>
                <wp:positionV relativeFrom="paragraph">
                  <wp:posOffset>86995</wp:posOffset>
                </wp:positionV>
                <wp:extent cx="1866900" cy="738505"/>
                <wp:effectExtent l="0" t="0" r="0" b="4445"/>
                <wp:wrapTight wrapText="bothSides">
                  <wp:wrapPolygon edited="0">
                    <wp:start x="0" y="0"/>
                    <wp:lineTo x="0" y="18944"/>
                    <wp:lineTo x="1984" y="21173"/>
                    <wp:lineTo x="2865" y="21173"/>
                    <wp:lineTo x="3747" y="21173"/>
                    <wp:lineTo x="4629" y="21173"/>
                    <wp:lineTo x="6833" y="18944"/>
                    <wp:lineTo x="6612" y="17830"/>
                    <wp:lineTo x="13665" y="13929"/>
                    <wp:lineTo x="13886" y="11144"/>
                    <wp:lineTo x="8596" y="8915"/>
                    <wp:lineTo x="18073" y="7801"/>
                    <wp:lineTo x="17853" y="3343"/>
                    <wp:lineTo x="6612" y="0"/>
                    <wp:lineTo x="0" y="0"/>
                  </wp:wrapPolygon>
                </wp:wrapTight>
                <wp:docPr id="1653670842" name="Imagen 25" descr="escudo rojo tesoreria 980x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descr="escudo rojo tesoreria 980x39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66900" cy="738505"/>
                        </a:xfrm>
                        <a:prstGeom prst="rect">
                          <a:avLst/>
                        </a:prstGeom>
                        <a:noFill/>
                      </pic:spPr>
                    </pic:pic>
                  </a:graphicData>
                </a:graphic>
                <wp14:sizeRelH relativeFrom="margin">
                  <wp14:pctWidth>0</wp14:pctWidth>
                </wp14:sizeRelH>
                <wp14:sizeRelV relativeFrom="margin">
                  <wp14:pctHeight>0</wp14:pctHeight>
                </wp14:sizeRelV>
              </wp:anchor>
            </w:drawing>
          </w:r>
        </w:p>
      </w:tc>
    </w:tr>
    <w:tr w:rsidR="00F8555B" w14:paraId="12666457" w14:textId="77777777" w:rsidTr="005A0C2C">
      <w:tc>
        <w:tcPr>
          <w:tcW w:w="0" w:type="auto"/>
          <w:vMerge/>
          <w:tcBorders>
            <w:top w:val="single" w:sz="4" w:space="0" w:color="auto"/>
            <w:left w:val="single" w:sz="4" w:space="0" w:color="auto"/>
            <w:bottom w:val="single" w:sz="4" w:space="0" w:color="auto"/>
            <w:right w:val="single" w:sz="4" w:space="0" w:color="auto"/>
          </w:tcBorders>
          <w:vAlign w:val="center"/>
          <w:hideMark/>
        </w:tcPr>
        <w:p w14:paraId="6BB9E253" w14:textId="77777777" w:rsidR="00F8555B" w:rsidRDefault="00F8555B" w:rsidP="005A0C2C">
          <w:pPr>
            <w:spacing w:after="0" w:line="240" w:lineRule="auto"/>
          </w:pPr>
        </w:p>
      </w:tc>
      <w:tc>
        <w:tcPr>
          <w:tcW w:w="1707" w:type="dxa"/>
          <w:tcBorders>
            <w:top w:val="single" w:sz="4" w:space="0" w:color="auto"/>
            <w:left w:val="single" w:sz="4" w:space="0" w:color="auto"/>
            <w:bottom w:val="single" w:sz="4" w:space="0" w:color="auto"/>
            <w:right w:val="single" w:sz="4" w:space="0" w:color="auto"/>
          </w:tcBorders>
          <w:hideMark/>
        </w:tcPr>
        <w:p w14:paraId="181FF30D" w14:textId="77777777" w:rsidR="00F8555B" w:rsidRDefault="00F8555B" w:rsidP="005A0C2C">
          <w:pPr>
            <w:pStyle w:val="Header"/>
            <w:rPr>
              <w:rFonts w:ascii="Arial" w:hAnsi="Arial" w:cs="Arial"/>
              <w:b/>
            </w:rPr>
          </w:pPr>
          <w:r>
            <w:rPr>
              <w:rFonts w:ascii="Arial" w:hAnsi="Arial" w:cs="Arial"/>
              <w:b/>
            </w:rPr>
            <w:t>Periodo</w:t>
          </w:r>
        </w:p>
      </w:tc>
      <w:tc>
        <w:tcPr>
          <w:tcW w:w="2638" w:type="dxa"/>
          <w:tcBorders>
            <w:top w:val="single" w:sz="4" w:space="0" w:color="auto"/>
            <w:left w:val="single" w:sz="4" w:space="0" w:color="auto"/>
            <w:bottom w:val="single" w:sz="4" w:space="0" w:color="auto"/>
            <w:right w:val="single" w:sz="4" w:space="0" w:color="auto"/>
          </w:tcBorders>
          <w:hideMark/>
        </w:tcPr>
        <w:p w14:paraId="1DBF34A6" w14:textId="77EC7D87" w:rsidR="00F8555B" w:rsidRDefault="003768DD" w:rsidP="005A0C2C">
          <w:pPr>
            <w:pStyle w:val="Header"/>
            <w:rPr>
              <w:rFonts w:ascii="Arial" w:hAnsi="Arial" w:cs="Arial"/>
            </w:rPr>
          </w:pPr>
          <w:r>
            <w:rPr>
              <w:rFonts w:ascii="Arial" w:hAnsi="Arial" w:cs="Arial"/>
            </w:rPr>
            <w:t>Junio</w:t>
          </w:r>
          <w:r w:rsidR="0053776E">
            <w:rPr>
              <w:rFonts w:ascii="Arial" w:hAnsi="Arial" w:cs="Arial"/>
            </w:rPr>
            <w:t xml:space="preserve"> 202</w:t>
          </w:r>
          <w:r w:rsidR="00996D90">
            <w:rPr>
              <w:rFonts w:ascii="Arial" w:hAnsi="Arial" w:cs="Arial"/>
            </w:rPr>
            <w:t>6</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3DE523C" w14:textId="77777777" w:rsidR="00F8555B" w:rsidRDefault="00F8555B" w:rsidP="005A0C2C">
          <w:pPr>
            <w:spacing w:after="0" w:line="240" w:lineRule="auto"/>
          </w:pPr>
        </w:p>
      </w:tc>
    </w:tr>
    <w:tr w:rsidR="00F8555B" w14:paraId="65401F33" w14:textId="77777777" w:rsidTr="005A0C2C">
      <w:trPr>
        <w:trHeight w:val="68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2E56223" w14:textId="77777777" w:rsidR="00F8555B" w:rsidRDefault="00F8555B" w:rsidP="00FA6E29">
          <w:pPr>
            <w:spacing w:after="0" w:line="240" w:lineRule="auto"/>
          </w:pPr>
        </w:p>
      </w:tc>
      <w:tc>
        <w:tcPr>
          <w:tcW w:w="1707" w:type="dxa"/>
          <w:tcBorders>
            <w:top w:val="single" w:sz="4" w:space="0" w:color="auto"/>
            <w:left w:val="single" w:sz="4" w:space="0" w:color="auto"/>
            <w:bottom w:val="single" w:sz="4" w:space="0" w:color="auto"/>
            <w:right w:val="single" w:sz="4" w:space="0" w:color="auto"/>
          </w:tcBorders>
          <w:hideMark/>
        </w:tcPr>
        <w:p w14:paraId="07547A01" w14:textId="77777777" w:rsidR="00F8555B" w:rsidRDefault="00F8555B" w:rsidP="00FA6E29">
          <w:pPr>
            <w:pStyle w:val="Header"/>
            <w:rPr>
              <w:rFonts w:ascii="Arial" w:hAnsi="Arial" w:cs="Arial"/>
              <w:b/>
            </w:rPr>
          </w:pPr>
        </w:p>
        <w:p w14:paraId="3AD3D9EC" w14:textId="77777777" w:rsidR="00F8555B" w:rsidRDefault="00F8555B" w:rsidP="00FA6E29">
          <w:pPr>
            <w:pStyle w:val="Header"/>
            <w:rPr>
              <w:rFonts w:ascii="Arial" w:hAnsi="Arial" w:cs="Arial"/>
              <w:b/>
            </w:rPr>
          </w:pPr>
          <w:r>
            <w:rPr>
              <w:rFonts w:ascii="Arial" w:hAnsi="Arial" w:cs="Arial"/>
              <w:b/>
            </w:rPr>
            <w:t>Página</w:t>
          </w:r>
        </w:p>
      </w:tc>
      <w:tc>
        <w:tcPr>
          <w:tcW w:w="2638" w:type="dxa"/>
          <w:tcBorders>
            <w:top w:val="single" w:sz="4" w:space="0" w:color="auto"/>
            <w:left w:val="single" w:sz="4" w:space="0" w:color="auto"/>
            <w:bottom w:val="single" w:sz="4" w:space="0" w:color="auto"/>
            <w:right w:val="single" w:sz="4" w:space="0" w:color="auto"/>
          </w:tcBorders>
          <w:vAlign w:val="center"/>
          <w:hideMark/>
        </w:tcPr>
        <w:p w14:paraId="48C7944A" w14:textId="31B56115" w:rsidR="00F8555B" w:rsidRDefault="00F8555B" w:rsidP="00FA6E29">
          <w:pPr>
            <w:tabs>
              <w:tab w:val="center" w:pos="4252"/>
              <w:tab w:val="right" w:pos="8504"/>
            </w:tabs>
            <w:rPr>
              <w:rFonts w:ascii="Arial" w:hAnsi="Arial" w:cs="Arial"/>
            </w:rPr>
          </w:pPr>
          <w:r>
            <w:rPr>
              <w:rFonts w:ascii="Arial" w:hAnsi="Arial" w:cs="Arial"/>
            </w:rPr>
            <w:t xml:space="preserve">Página: </w:t>
          </w:r>
          <w:r>
            <w:rPr>
              <w:rFonts w:ascii="Arial" w:hAnsi="Arial" w:cs="Arial"/>
            </w:rPr>
            <w:fldChar w:fldCharType="begin"/>
          </w:r>
          <w:r>
            <w:rPr>
              <w:rFonts w:ascii="Arial" w:hAnsi="Arial" w:cs="Arial"/>
            </w:rPr>
            <w:instrText>PAGE  \* Arabic  \* MERGEFORMAT</w:instrText>
          </w:r>
          <w:r>
            <w:rPr>
              <w:rFonts w:ascii="Arial" w:hAnsi="Arial" w:cs="Arial"/>
            </w:rPr>
            <w:fldChar w:fldCharType="separate"/>
          </w:r>
          <w:r w:rsidR="00307583" w:rsidRPr="00307583">
            <w:rPr>
              <w:rFonts w:ascii="Arial" w:hAnsi="Arial" w:cs="Arial"/>
              <w:bCs/>
              <w:noProof/>
            </w:rPr>
            <w:t>10</w:t>
          </w:r>
          <w:r>
            <w:rPr>
              <w:rFonts w:ascii="Arial" w:hAnsi="Arial" w:cs="Arial"/>
              <w:bCs/>
              <w:noProof/>
            </w:rPr>
            <w:fldChar w:fldCharType="end"/>
          </w:r>
          <w:r>
            <w:rPr>
              <w:rFonts w:ascii="Arial" w:hAnsi="Arial" w:cs="Arial"/>
              <w:bCs/>
            </w:rPr>
            <w:t xml:space="preserve"> de </w:t>
          </w:r>
          <w:r>
            <w:rPr>
              <w:rFonts w:ascii="Arial" w:hAnsi="Arial" w:cs="Arial"/>
              <w:bCs/>
              <w:noProof/>
            </w:rPr>
            <w:fldChar w:fldCharType="begin"/>
          </w:r>
          <w:r>
            <w:rPr>
              <w:rFonts w:ascii="Arial" w:hAnsi="Arial" w:cs="Arial"/>
              <w:bCs/>
              <w:noProof/>
            </w:rPr>
            <w:instrText>NUMPAGES  \* Arabic  \* MERGEFORMAT</w:instrText>
          </w:r>
          <w:r>
            <w:rPr>
              <w:rFonts w:ascii="Arial" w:hAnsi="Arial" w:cs="Arial"/>
              <w:bCs/>
              <w:noProof/>
            </w:rPr>
            <w:fldChar w:fldCharType="separate"/>
          </w:r>
          <w:r w:rsidR="00307583" w:rsidRPr="00307583">
            <w:rPr>
              <w:rFonts w:ascii="Arial" w:eastAsia="MS Mincho" w:hAnsi="Arial" w:cs="Arial"/>
              <w:bCs/>
              <w:noProof/>
              <w:lang w:eastAsia="es-ES"/>
            </w:rPr>
            <w:t>10</w:t>
          </w:r>
          <w:r>
            <w:rPr>
              <w:rFonts w:ascii="Arial" w:hAnsi="Arial" w:cs="Arial"/>
              <w:bCs/>
              <w:noProof/>
            </w:rPr>
            <w:fldChar w:fldCharType="end"/>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043CB0F" w14:textId="77777777" w:rsidR="00F8555B" w:rsidRDefault="00F8555B" w:rsidP="00FA6E29">
          <w:pPr>
            <w:spacing w:after="0" w:line="240" w:lineRule="auto"/>
          </w:pPr>
        </w:p>
      </w:tc>
    </w:tr>
  </w:tbl>
  <w:p w14:paraId="07459315" w14:textId="77777777" w:rsidR="00F8555B" w:rsidRDefault="00F855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E42A0"/>
    <w:multiLevelType w:val="hybridMultilevel"/>
    <w:tmpl w:val="48C89E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6A63EA0"/>
    <w:multiLevelType w:val="hybridMultilevel"/>
    <w:tmpl w:val="D85CCD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86B2A63"/>
    <w:multiLevelType w:val="multilevel"/>
    <w:tmpl w:val="AC76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E5A72"/>
    <w:multiLevelType w:val="multilevel"/>
    <w:tmpl w:val="0B66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101C0"/>
    <w:multiLevelType w:val="multilevel"/>
    <w:tmpl w:val="A35A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B7CD6"/>
    <w:multiLevelType w:val="hybridMultilevel"/>
    <w:tmpl w:val="31423A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73F61F9"/>
    <w:multiLevelType w:val="hybridMultilevel"/>
    <w:tmpl w:val="C67E69F6"/>
    <w:lvl w:ilvl="0" w:tplc="9DB6D0BA">
      <w:start w:val="1"/>
      <w:numFmt w:val="bullet"/>
      <w:lvlText w:val="•"/>
      <w:lvlJc w:val="left"/>
      <w:pPr>
        <w:ind w:left="480" w:hanging="240"/>
      </w:pPr>
    </w:lvl>
    <w:lvl w:ilvl="1" w:tplc="04DE3014">
      <w:numFmt w:val="decimal"/>
      <w:lvlText w:val=""/>
      <w:lvlJc w:val="left"/>
    </w:lvl>
    <w:lvl w:ilvl="2" w:tplc="FCD659E4">
      <w:numFmt w:val="decimal"/>
      <w:lvlText w:val=""/>
      <w:lvlJc w:val="left"/>
    </w:lvl>
    <w:lvl w:ilvl="3" w:tplc="D7F69F3A">
      <w:numFmt w:val="decimal"/>
      <w:lvlText w:val=""/>
      <w:lvlJc w:val="left"/>
    </w:lvl>
    <w:lvl w:ilvl="4" w:tplc="14DC88D6">
      <w:numFmt w:val="decimal"/>
      <w:lvlText w:val=""/>
      <w:lvlJc w:val="left"/>
    </w:lvl>
    <w:lvl w:ilvl="5" w:tplc="1BD4E8FA">
      <w:numFmt w:val="decimal"/>
      <w:lvlText w:val=""/>
      <w:lvlJc w:val="left"/>
    </w:lvl>
    <w:lvl w:ilvl="6" w:tplc="65062FD2">
      <w:numFmt w:val="decimal"/>
      <w:lvlText w:val=""/>
      <w:lvlJc w:val="left"/>
    </w:lvl>
    <w:lvl w:ilvl="7" w:tplc="14FC5116">
      <w:numFmt w:val="decimal"/>
      <w:lvlText w:val=""/>
      <w:lvlJc w:val="left"/>
    </w:lvl>
    <w:lvl w:ilvl="8" w:tplc="475E4556">
      <w:numFmt w:val="decimal"/>
      <w:lvlText w:val=""/>
      <w:lvlJc w:val="left"/>
    </w:lvl>
  </w:abstractNum>
  <w:abstractNum w:abstractNumId="7" w15:restartNumberingAfterBreak="0">
    <w:nsid w:val="28C54BD7"/>
    <w:multiLevelType w:val="hybridMultilevel"/>
    <w:tmpl w:val="5F440F28"/>
    <w:lvl w:ilvl="0" w:tplc="D0D28778">
      <w:start w:val="1"/>
      <w:numFmt w:val="bullet"/>
      <w:lvlText w:val="•"/>
      <w:lvlJc w:val="left"/>
      <w:pPr>
        <w:ind w:left="480" w:hanging="240"/>
      </w:pPr>
    </w:lvl>
    <w:lvl w:ilvl="1" w:tplc="A7D40572">
      <w:numFmt w:val="decimal"/>
      <w:lvlText w:val=""/>
      <w:lvlJc w:val="left"/>
    </w:lvl>
    <w:lvl w:ilvl="2" w:tplc="44608FD0">
      <w:numFmt w:val="decimal"/>
      <w:lvlText w:val=""/>
      <w:lvlJc w:val="left"/>
    </w:lvl>
    <w:lvl w:ilvl="3" w:tplc="C4600A54">
      <w:numFmt w:val="decimal"/>
      <w:lvlText w:val=""/>
      <w:lvlJc w:val="left"/>
    </w:lvl>
    <w:lvl w:ilvl="4" w:tplc="B9766B82">
      <w:numFmt w:val="decimal"/>
      <w:lvlText w:val=""/>
      <w:lvlJc w:val="left"/>
    </w:lvl>
    <w:lvl w:ilvl="5" w:tplc="EFB6B902">
      <w:numFmt w:val="decimal"/>
      <w:lvlText w:val=""/>
      <w:lvlJc w:val="left"/>
    </w:lvl>
    <w:lvl w:ilvl="6" w:tplc="F5AC6886">
      <w:numFmt w:val="decimal"/>
      <w:lvlText w:val=""/>
      <w:lvlJc w:val="left"/>
    </w:lvl>
    <w:lvl w:ilvl="7" w:tplc="7102C520">
      <w:numFmt w:val="decimal"/>
      <w:lvlText w:val=""/>
      <w:lvlJc w:val="left"/>
    </w:lvl>
    <w:lvl w:ilvl="8" w:tplc="13F267FE">
      <w:numFmt w:val="decimal"/>
      <w:lvlText w:val=""/>
      <w:lvlJc w:val="left"/>
    </w:lvl>
  </w:abstractNum>
  <w:abstractNum w:abstractNumId="8" w15:restartNumberingAfterBreak="0">
    <w:nsid w:val="2D4C0884"/>
    <w:multiLevelType w:val="multilevel"/>
    <w:tmpl w:val="A3FE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6229D5"/>
    <w:multiLevelType w:val="hybridMultilevel"/>
    <w:tmpl w:val="57467794"/>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632ED3"/>
    <w:multiLevelType w:val="hybridMultilevel"/>
    <w:tmpl w:val="0A940C50"/>
    <w:lvl w:ilvl="0" w:tplc="AB5ED734">
      <w:start w:val="1"/>
      <w:numFmt w:val="bullet"/>
      <w:lvlText w:val="•"/>
      <w:lvlJc w:val="left"/>
      <w:pPr>
        <w:ind w:left="480" w:hanging="240"/>
      </w:pPr>
    </w:lvl>
    <w:lvl w:ilvl="1" w:tplc="5C88288A">
      <w:numFmt w:val="decimal"/>
      <w:lvlText w:val=""/>
      <w:lvlJc w:val="left"/>
    </w:lvl>
    <w:lvl w:ilvl="2" w:tplc="98F0BCB2">
      <w:numFmt w:val="decimal"/>
      <w:lvlText w:val=""/>
      <w:lvlJc w:val="left"/>
    </w:lvl>
    <w:lvl w:ilvl="3" w:tplc="71FEACBC">
      <w:numFmt w:val="decimal"/>
      <w:lvlText w:val=""/>
      <w:lvlJc w:val="left"/>
    </w:lvl>
    <w:lvl w:ilvl="4" w:tplc="54607EBE">
      <w:numFmt w:val="decimal"/>
      <w:lvlText w:val=""/>
      <w:lvlJc w:val="left"/>
    </w:lvl>
    <w:lvl w:ilvl="5" w:tplc="C4629DFE">
      <w:numFmt w:val="decimal"/>
      <w:lvlText w:val=""/>
      <w:lvlJc w:val="left"/>
    </w:lvl>
    <w:lvl w:ilvl="6" w:tplc="9F1C8E44">
      <w:numFmt w:val="decimal"/>
      <w:lvlText w:val=""/>
      <w:lvlJc w:val="left"/>
    </w:lvl>
    <w:lvl w:ilvl="7" w:tplc="5CE8A8B0">
      <w:numFmt w:val="decimal"/>
      <w:lvlText w:val=""/>
      <w:lvlJc w:val="left"/>
    </w:lvl>
    <w:lvl w:ilvl="8" w:tplc="D9B69DCA">
      <w:numFmt w:val="decimal"/>
      <w:lvlText w:val=""/>
      <w:lvlJc w:val="left"/>
    </w:lvl>
  </w:abstractNum>
  <w:abstractNum w:abstractNumId="11" w15:restartNumberingAfterBreak="0">
    <w:nsid w:val="35972C09"/>
    <w:multiLevelType w:val="hybridMultilevel"/>
    <w:tmpl w:val="FB7A42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365511EA"/>
    <w:multiLevelType w:val="multilevel"/>
    <w:tmpl w:val="EE6C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0A7D82"/>
    <w:multiLevelType w:val="hybridMultilevel"/>
    <w:tmpl w:val="6EF88A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4101033D"/>
    <w:multiLevelType w:val="multilevel"/>
    <w:tmpl w:val="B9C2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1A341E"/>
    <w:multiLevelType w:val="hybridMultilevel"/>
    <w:tmpl w:val="529C9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824485"/>
    <w:multiLevelType w:val="multilevel"/>
    <w:tmpl w:val="CDC2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C36037"/>
    <w:multiLevelType w:val="multilevel"/>
    <w:tmpl w:val="E4AC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3E6628"/>
    <w:multiLevelType w:val="hybridMultilevel"/>
    <w:tmpl w:val="42DC5562"/>
    <w:lvl w:ilvl="0" w:tplc="080A000F">
      <w:start w:val="7"/>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9" w15:restartNumberingAfterBreak="0">
    <w:nsid w:val="537D2EE0"/>
    <w:multiLevelType w:val="multilevel"/>
    <w:tmpl w:val="1368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6B41EC"/>
    <w:multiLevelType w:val="multilevel"/>
    <w:tmpl w:val="72E0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C23A6B"/>
    <w:multiLevelType w:val="multilevel"/>
    <w:tmpl w:val="DA08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D70590"/>
    <w:multiLevelType w:val="multilevel"/>
    <w:tmpl w:val="36AA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7B3A74"/>
    <w:multiLevelType w:val="hybridMultilevel"/>
    <w:tmpl w:val="46C688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686412B"/>
    <w:multiLevelType w:val="hybridMultilevel"/>
    <w:tmpl w:val="713C950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78FE7A80"/>
    <w:multiLevelType w:val="hybridMultilevel"/>
    <w:tmpl w:val="A9AE0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0377555">
    <w:abstractNumId w:val="9"/>
  </w:num>
  <w:num w:numId="2" w16cid:durableId="999967828">
    <w:abstractNumId w:val="23"/>
  </w:num>
  <w:num w:numId="3" w16cid:durableId="249851056">
    <w:abstractNumId w:val="11"/>
  </w:num>
  <w:num w:numId="4" w16cid:durableId="1381437078">
    <w:abstractNumId w:val="1"/>
  </w:num>
  <w:num w:numId="5" w16cid:durableId="347996864">
    <w:abstractNumId w:val="5"/>
  </w:num>
  <w:num w:numId="6" w16cid:durableId="684214679">
    <w:abstractNumId w:val="24"/>
  </w:num>
  <w:num w:numId="7" w16cid:durableId="266813044">
    <w:abstractNumId w:val="18"/>
  </w:num>
  <w:num w:numId="8" w16cid:durableId="831217512">
    <w:abstractNumId w:val="13"/>
  </w:num>
  <w:num w:numId="9" w16cid:durableId="2034844150">
    <w:abstractNumId w:val="14"/>
  </w:num>
  <w:num w:numId="10" w16cid:durableId="361715079">
    <w:abstractNumId w:val="16"/>
  </w:num>
  <w:num w:numId="11" w16cid:durableId="838233047">
    <w:abstractNumId w:val="4"/>
  </w:num>
  <w:num w:numId="12" w16cid:durableId="704447629">
    <w:abstractNumId w:val="12"/>
  </w:num>
  <w:num w:numId="13" w16cid:durableId="304629564">
    <w:abstractNumId w:val="8"/>
  </w:num>
  <w:num w:numId="14" w16cid:durableId="1826701367">
    <w:abstractNumId w:val="0"/>
  </w:num>
  <w:num w:numId="15" w16cid:durableId="137771275">
    <w:abstractNumId w:val="17"/>
  </w:num>
  <w:num w:numId="16" w16cid:durableId="2067992333">
    <w:abstractNumId w:val="2"/>
  </w:num>
  <w:num w:numId="17" w16cid:durableId="1961305390">
    <w:abstractNumId w:val="3"/>
  </w:num>
  <w:num w:numId="18" w16cid:durableId="2092503922">
    <w:abstractNumId w:val="15"/>
  </w:num>
  <w:num w:numId="19" w16cid:durableId="1876261862">
    <w:abstractNumId w:val="25"/>
  </w:num>
  <w:num w:numId="20" w16cid:durableId="2060588863">
    <w:abstractNumId w:val="6"/>
    <w:lvlOverride w:ilvl="0">
      <w:startOverride w:val="1"/>
    </w:lvlOverride>
  </w:num>
  <w:num w:numId="21" w16cid:durableId="1101027186">
    <w:abstractNumId w:val="7"/>
    <w:lvlOverride w:ilvl="0">
      <w:startOverride w:val="1"/>
    </w:lvlOverride>
  </w:num>
  <w:num w:numId="22" w16cid:durableId="249627888">
    <w:abstractNumId w:val="10"/>
    <w:lvlOverride w:ilvl="0">
      <w:startOverride w:val="1"/>
    </w:lvlOverride>
  </w:num>
  <w:num w:numId="23" w16cid:durableId="887375091">
    <w:abstractNumId w:val="20"/>
  </w:num>
  <w:num w:numId="24" w16cid:durableId="1625229711">
    <w:abstractNumId w:val="19"/>
  </w:num>
  <w:num w:numId="25" w16cid:durableId="2032952285">
    <w:abstractNumId w:val="21"/>
  </w:num>
  <w:num w:numId="26" w16cid:durableId="321471540">
    <w:abstractNumId w:val="2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activeWritingStyle w:appName="MSWord" w:lang="es-ES" w:vendorID="64" w:dllVersion="6" w:nlCheck="1" w:checkStyle="0"/>
  <w:activeWritingStyle w:appName="MSWord" w:lang="es-MX" w:vendorID="64" w:dllVersion="6" w:nlCheck="1" w:checkStyle="0"/>
  <w:activeWritingStyle w:appName="MSWord" w:lang="en-US" w:vendorID="64" w:dllVersion="6" w:nlCheck="1" w:checkStyle="0"/>
  <w:activeWritingStyle w:appName="MSWord" w:lang="es-ES" w:vendorID="64" w:dllVersion="4096" w:nlCheck="1" w:checkStyle="0"/>
  <w:activeWritingStyle w:appName="MSWord" w:lang="es-ES_tradnl" w:vendorID="64" w:dllVersion="4096" w:nlCheck="1" w:checkStyle="0"/>
  <w:activeWritingStyle w:appName="MSWord" w:lang="en-US" w:vendorID="64" w:dllVersion="4096"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C2C"/>
    <w:rsid w:val="0000125A"/>
    <w:rsid w:val="000054FC"/>
    <w:rsid w:val="00005A09"/>
    <w:rsid w:val="000070B6"/>
    <w:rsid w:val="000118B1"/>
    <w:rsid w:val="000135B8"/>
    <w:rsid w:val="00013C14"/>
    <w:rsid w:val="0002106F"/>
    <w:rsid w:val="00025947"/>
    <w:rsid w:val="00025B5F"/>
    <w:rsid w:val="00026741"/>
    <w:rsid w:val="00030DBB"/>
    <w:rsid w:val="000342B4"/>
    <w:rsid w:val="00034B27"/>
    <w:rsid w:val="00040A6D"/>
    <w:rsid w:val="00044CB1"/>
    <w:rsid w:val="00050359"/>
    <w:rsid w:val="00051BB1"/>
    <w:rsid w:val="00052F72"/>
    <w:rsid w:val="00053E89"/>
    <w:rsid w:val="0005425C"/>
    <w:rsid w:val="00055CDF"/>
    <w:rsid w:val="00057456"/>
    <w:rsid w:val="0007133D"/>
    <w:rsid w:val="00076BC5"/>
    <w:rsid w:val="00076F04"/>
    <w:rsid w:val="000775D7"/>
    <w:rsid w:val="0008020B"/>
    <w:rsid w:val="00081646"/>
    <w:rsid w:val="00082BA4"/>
    <w:rsid w:val="000844DC"/>
    <w:rsid w:val="00091796"/>
    <w:rsid w:val="00091A57"/>
    <w:rsid w:val="0009677C"/>
    <w:rsid w:val="000A0A70"/>
    <w:rsid w:val="000A732E"/>
    <w:rsid w:val="000C2E53"/>
    <w:rsid w:val="000C384F"/>
    <w:rsid w:val="000C56AA"/>
    <w:rsid w:val="000C6C46"/>
    <w:rsid w:val="000D063D"/>
    <w:rsid w:val="000D5EC5"/>
    <w:rsid w:val="000D630C"/>
    <w:rsid w:val="000F3799"/>
    <w:rsid w:val="000F5F18"/>
    <w:rsid w:val="000F666F"/>
    <w:rsid w:val="000F78D1"/>
    <w:rsid w:val="00102A0C"/>
    <w:rsid w:val="001077CA"/>
    <w:rsid w:val="00110179"/>
    <w:rsid w:val="001107EA"/>
    <w:rsid w:val="00110E4D"/>
    <w:rsid w:val="00120E83"/>
    <w:rsid w:val="001238A4"/>
    <w:rsid w:val="00124015"/>
    <w:rsid w:val="00130FA4"/>
    <w:rsid w:val="00132979"/>
    <w:rsid w:val="00136169"/>
    <w:rsid w:val="00137965"/>
    <w:rsid w:val="00141D17"/>
    <w:rsid w:val="001420AC"/>
    <w:rsid w:val="001439AF"/>
    <w:rsid w:val="001446CA"/>
    <w:rsid w:val="0014646B"/>
    <w:rsid w:val="001507F2"/>
    <w:rsid w:val="00151F0A"/>
    <w:rsid w:val="00157A6B"/>
    <w:rsid w:val="0016024B"/>
    <w:rsid w:val="001605D5"/>
    <w:rsid w:val="00166EBE"/>
    <w:rsid w:val="00167F0B"/>
    <w:rsid w:val="001735DC"/>
    <w:rsid w:val="00176F08"/>
    <w:rsid w:val="0018145C"/>
    <w:rsid w:val="0018193B"/>
    <w:rsid w:val="00182F9C"/>
    <w:rsid w:val="00184262"/>
    <w:rsid w:val="001856C7"/>
    <w:rsid w:val="00186EBE"/>
    <w:rsid w:val="0019232A"/>
    <w:rsid w:val="001941CB"/>
    <w:rsid w:val="001944D7"/>
    <w:rsid w:val="00194D19"/>
    <w:rsid w:val="00195BCE"/>
    <w:rsid w:val="00197103"/>
    <w:rsid w:val="00197EDE"/>
    <w:rsid w:val="001A03EB"/>
    <w:rsid w:val="001A1BEE"/>
    <w:rsid w:val="001A6772"/>
    <w:rsid w:val="001A6831"/>
    <w:rsid w:val="001B06E0"/>
    <w:rsid w:val="001B5847"/>
    <w:rsid w:val="001B6720"/>
    <w:rsid w:val="001B7155"/>
    <w:rsid w:val="001C0861"/>
    <w:rsid w:val="001C39A8"/>
    <w:rsid w:val="001C4522"/>
    <w:rsid w:val="001C66F0"/>
    <w:rsid w:val="001D19CA"/>
    <w:rsid w:val="001D212C"/>
    <w:rsid w:val="001D37D0"/>
    <w:rsid w:val="001D6CDB"/>
    <w:rsid w:val="001E628D"/>
    <w:rsid w:val="001E6413"/>
    <w:rsid w:val="001E6628"/>
    <w:rsid w:val="001E7245"/>
    <w:rsid w:val="001E7C4F"/>
    <w:rsid w:val="001F0A6B"/>
    <w:rsid w:val="001F3E12"/>
    <w:rsid w:val="001F4AFE"/>
    <w:rsid w:val="001F6A14"/>
    <w:rsid w:val="001F7AEC"/>
    <w:rsid w:val="0020330B"/>
    <w:rsid w:val="002037C7"/>
    <w:rsid w:val="0020405C"/>
    <w:rsid w:val="00205477"/>
    <w:rsid w:val="002107C4"/>
    <w:rsid w:val="00222A8F"/>
    <w:rsid w:val="0022383C"/>
    <w:rsid w:val="0022529A"/>
    <w:rsid w:val="00225CB1"/>
    <w:rsid w:val="00226A02"/>
    <w:rsid w:val="00230727"/>
    <w:rsid w:val="00233AB9"/>
    <w:rsid w:val="0023789F"/>
    <w:rsid w:val="00240490"/>
    <w:rsid w:val="00240C11"/>
    <w:rsid w:val="00242BBA"/>
    <w:rsid w:val="00247C86"/>
    <w:rsid w:val="00252717"/>
    <w:rsid w:val="00255DA8"/>
    <w:rsid w:val="00256A7C"/>
    <w:rsid w:val="00257486"/>
    <w:rsid w:val="00262F4C"/>
    <w:rsid w:val="00264A2D"/>
    <w:rsid w:val="00264C26"/>
    <w:rsid w:val="00266473"/>
    <w:rsid w:val="0027090B"/>
    <w:rsid w:val="00271657"/>
    <w:rsid w:val="00272933"/>
    <w:rsid w:val="00273198"/>
    <w:rsid w:val="0028195F"/>
    <w:rsid w:val="002866DC"/>
    <w:rsid w:val="00287257"/>
    <w:rsid w:val="0029160F"/>
    <w:rsid w:val="00291813"/>
    <w:rsid w:val="00292222"/>
    <w:rsid w:val="00292A09"/>
    <w:rsid w:val="00292FFB"/>
    <w:rsid w:val="0029537B"/>
    <w:rsid w:val="002960F2"/>
    <w:rsid w:val="002A08BE"/>
    <w:rsid w:val="002A1186"/>
    <w:rsid w:val="002A1FE2"/>
    <w:rsid w:val="002A564F"/>
    <w:rsid w:val="002A57EF"/>
    <w:rsid w:val="002B27B6"/>
    <w:rsid w:val="002B3379"/>
    <w:rsid w:val="002B50EB"/>
    <w:rsid w:val="002C2B9F"/>
    <w:rsid w:val="002C425E"/>
    <w:rsid w:val="002C45F5"/>
    <w:rsid w:val="002D0E95"/>
    <w:rsid w:val="002D2110"/>
    <w:rsid w:val="002D3050"/>
    <w:rsid w:val="002D3570"/>
    <w:rsid w:val="002D6CD4"/>
    <w:rsid w:val="002E2FFC"/>
    <w:rsid w:val="002E4961"/>
    <w:rsid w:val="002E4DD8"/>
    <w:rsid w:val="002E6CD9"/>
    <w:rsid w:val="002F0AAF"/>
    <w:rsid w:val="002F4FEB"/>
    <w:rsid w:val="002F573D"/>
    <w:rsid w:val="0030196F"/>
    <w:rsid w:val="00302E00"/>
    <w:rsid w:val="00303B2F"/>
    <w:rsid w:val="00307583"/>
    <w:rsid w:val="00313CA1"/>
    <w:rsid w:val="00314611"/>
    <w:rsid w:val="003153E7"/>
    <w:rsid w:val="00321AC1"/>
    <w:rsid w:val="00322BDE"/>
    <w:rsid w:val="003232E4"/>
    <w:rsid w:val="00323C1B"/>
    <w:rsid w:val="00326C99"/>
    <w:rsid w:val="00326E59"/>
    <w:rsid w:val="00330DC3"/>
    <w:rsid w:val="00330EB1"/>
    <w:rsid w:val="00333037"/>
    <w:rsid w:val="0033311E"/>
    <w:rsid w:val="00336A8B"/>
    <w:rsid w:val="00337C3C"/>
    <w:rsid w:val="003400B3"/>
    <w:rsid w:val="00341AE5"/>
    <w:rsid w:val="0034206E"/>
    <w:rsid w:val="00343BE4"/>
    <w:rsid w:val="00345D7D"/>
    <w:rsid w:val="003469EB"/>
    <w:rsid w:val="00350185"/>
    <w:rsid w:val="00354A7A"/>
    <w:rsid w:val="0035517E"/>
    <w:rsid w:val="00365C3B"/>
    <w:rsid w:val="0037055F"/>
    <w:rsid w:val="00370CB2"/>
    <w:rsid w:val="00373751"/>
    <w:rsid w:val="003768DD"/>
    <w:rsid w:val="00376A04"/>
    <w:rsid w:val="00381677"/>
    <w:rsid w:val="00381E20"/>
    <w:rsid w:val="00386D17"/>
    <w:rsid w:val="0038723F"/>
    <w:rsid w:val="003879AF"/>
    <w:rsid w:val="00391C5E"/>
    <w:rsid w:val="003927A0"/>
    <w:rsid w:val="003965A7"/>
    <w:rsid w:val="00396D61"/>
    <w:rsid w:val="00396EA5"/>
    <w:rsid w:val="003A0E97"/>
    <w:rsid w:val="003A2F79"/>
    <w:rsid w:val="003A6182"/>
    <w:rsid w:val="003A6B2A"/>
    <w:rsid w:val="003B0C34"/>
    <w:rsid w:val="003B13CE"/>
    <w:rsid w:val="003B3DB4"/>
    <w:rsid w:val="003B67CF"/>
    <w:rsid w:val="003B7CCC"/>
    <w:rsid w:val="003C0AB9"/>
    <w:rsid w:val="003C2533"/>
    <w:rsid w:val="003D0BDD"/>
    <w:rsid w:val="003D5672"/>
    <w:rsid w:val="003D6771"/>
    <w:rsid w:val="003D749E"/>
    <w:rsid w:val="003D7524"/>
    <w:rsid w:val="003E2FA5"/>
    <w:rsid w:val="003E4631"/>
    <w:rsid w:val="003E5DAB"/>
    <w:rsid w:val="003E62CD"/>
    <w:rsid w:val="003E71F9"/>
    <w:rsid w:val="003E723E"/>
    <w:rsid w:val="003E79B5"/>
    <w:rsid w:val="003F0118"/>
    <w:rsid w:val="003F49B8"/>
    <w:rsid w:val="003F5041"/>
    <w:rsid w:val="00400A10"/>
    <w:rsid w:val="00407AFD"/>
    <w:rsid w:val="00413754"/>
    <w:rsid w:val="00415A9E"/>
    <w:rsid w:val="00417043"/>
    <w:rsid w:val="004176F1"/>
    <w:rsid w:val="004208D9"/>
    <w:rsid w:val="0042450D"/>
    <w:rsid w:val="00425588"/>
    <w:rsid w:val="00426146"/>
    <w:rsid w:val="004315A9"/>
    <w:rsid w:val="00432974"/>
    <w:rsid w:val="00432BD6"/>
    <w:rsid w:val="0044076F"/>
    <w:rsid w:val="0044296C"/>
    <w:rsid w:val="00446160"/>
    <w:rsid w:val="00446B8E"/>
    <w:rsid w:val="00451B50"/>
    <w:rsid w:val="00451EFB"/>
    <w:rsid w:val="00452877"/>
    <w:rsid w:val="004535ED"/>
    <w:rsid w:val="004577C4"/>
    <w:rsid w:val="00457DA0"/>
    <w:rsid w:val="0046264C"/>
    <w:rsid w:val="00470E2C"/>
    <w:rsid w:val="00473BF4"/>
    <w:rsid w:val="00482036"/>
    <w:rsid w:val="00482523"/>
    <w:rsid w:val="004829F6"/>
    <w:rsid w:val="00486497"/>
    <w:rsid w:val="00486542"/>
    <w:rsid w:val="0048708F"/>
    <w:rsid w:val="004909BF"/>
    <w:rsid w:val="00492081"/>
    <w:rsid w:val="0049335F"/>
    <w:rsid w:val="00493BD6"/>
    <w:rsid w:val="0049558D"/>
    <w:rsid w:val="004A2F12"/>
    <w:rsid w:val="004A3C3D"/>
    <w:rsid w:val="004B5022"/>
    <w:rsid w:val="004C0122"/>
    <w:rsid w:val="004C08F0"/>
    <w:rsid w:val="004C4FF9"/>
    <w:rsid w:val="004D0886"/>
    <w:rsid w:val="004D126C"/>
    <w:rsid w:val="004D217A"/>
    <w:rsid w:val="004D2F54"/>
    <w:rsid w:val="004D4270"/>
    <w:rsid w:val="004D4C36"/>
    <w:rsid w:val="004E1AF7"/>
    <w:rsid w:val="004E2FE6"/>
    <w:rsid w:val="004E62E1"/>
    <w:rsid w:val="004E6D97"/>
    <w:rsid w:val="004E7193"/>
    <w:rsid w:val="00507B8D"/>
    <w:rsid w:val="00510225"/>
    <w:rsid w:val="00513145"/>
    <w:rsid w:val="00514619"/>
    <w:rsid w:val="00515C45"/>
    <w:rsid w:val="00517D02"/>
    <w:rsid w:val="00530EC1"/>
    <w:rsid w:val="0053776E"/>
    <w:rsid w:val="00537F59"/>
    <w:rsid w:val="005431CD"/>
    <w:rsid w:val="0054438C"/>
    <w:rsid w:val="00552B6D"/>
    <w:rsid w:val="00554613"/>
    <w:rsid w:val="005549BA"/>
    <w:rsid w:val="00554C81"/>
    <w:rsid w:val="00554F3E"/>
    <w:rsid w:val="005554D6"/>
    <w:rsid w:val="00556432"/>
    <w:rsid w:val="00563030"/>
    <w:rsid w:val="005653F5"/>
    <w:rsid w:val="00566174"/>
    <w:rsid w:val="005661E6"/>
    <w:rsid w:val="00567B74"/>
    <w:rsid w:val="00575157"/>
    <w:rsid w:val="00576523"/>
    <w:rsid w:val="00583BCA"/>
    <w:rsid w:val="005866AB"/>
    <w:rsid w:val="00592F5F"/>
    <w:rsid w:val="0059329B"/>
    <w:rsid w:val="005A0BC8"/>
    <w:rsid w:val="005A0C2C"/>
    <w:rsid w:val="005A105D"/>
    <w:rsid w:val="005A2761"/>
    <w:rsid w:val="005A3539"/>
    <w:rsid w:val="005A4AA9"/>
    <w:rsid w:val="005A7F03"/>
    <w:rsid w:val="005B094D"/>
    <w:rsid w:val="005C5348"/>
    <w:rsid w:val="005D3124"/>
    <w:rsid w:val="005D6E97"/>
    <w:rsid w:val="005D6F3F"/>
    <w:rsid w:val="005D6F73"/>
    <w:rsid w:val="005E06C6"/>
    <w:rsid w:val="005E489B"/>
    <w:rsid w:val="005E5165"/>
    <w:rsid w:val="005E7400"/>
    <w:rsid w:val="005F3545"/>
    <w:rsid w:val="005F6596"/>
    <w:rsid w:val="005F7673"/>
    <w:rsid w:val="0060541B"/>
    <w:rsid w:val="00611B01"/>
    <w:rsid w:val="00616357"/>
    <w:rsid w:val="0061670A"/>
    <w:rsid w:val="00622252"/>
    <w:rsid w:val="00622824"/>
    <w:rsid w:val="00622C36"/>
    <w:rsid w:val="00626ADE"/>
    <w:rsid w:val="0063214E"/>
    <w:rsid w:val="0063353C"/>
    <w:rsid w:val="00633EDF"/>
    <w:rsid w:val="00637D99"/>
    <w:rsid w:val="00650B87"/>
    <w:rsid w:val="006542E1"/>
    <w:rsid w:val="00661864"/>
    <w:rsid w:val="006621D2"/>
    <w:rsid w:val="00665A7B"/>
    <w:rsid w:val="00665C14"/>
    <w:rsid w:val="00670C87"/>
    <w:rsid w:val="006722DF"/>
    <w:rsid w:val="006745E0"/>
    <w:rsid w:val="00675C13"/>
    <w:rsid w:val="00683FD1"/>
    <w:rsid w:val="006866FC"/>
    <w:rsid w:val="00690281"/>
    <w:rsid w:val="00691034"/>
    <w:rsid w:val="006946FA"/>
    <w:rsid w:val="00694A7E"/>
    <w:rsid w:val="00695ED0"/>
    <w:rsid w:val="00696E26"/>
    <w:rsid w:val="006A0448"/>
    <w:rsid w:val="006B25A7"/>
    <w:rsid w:val="006B260C"/>
    <w:rsid w:val="006C03DC"/>
    <w:rsid w:val="006C07E7"/>
    <w:rsid w:val="006C34D4"/>
    <w:rsid w:val="006C609C"/>
    <w:rsid w:val="006D0225"/>
    <w:rsid w:val="006D5579"/>
    <w:rsid w:val="006E35D8"/>
    <w:rsid w:val="006E4876"/>
    <w:rsid w:val="006F0E2E"/>
    <w:rsid w:val="006F0F65"/>
    <w:rsid w:val="006F3973"/>
    <w:rsid w:val="006F4036"/>
    <w:rsid w:val="006F4DB1"/>
    <w:rsid w:val="006F7B42"/>
    <w:rsid w:val="00700083"/>
    <w:rsid w:val="00706E37"/>
    <w:rsid w:val="00706ECB"/>
    <w:rsid w:val="00707366"/>
    <w:rsid w:val="00713636"/>
    <w:rsid w:val="007236F6"/>
    <w:rsid w:val="007240BA"/>
    <w:rsid w:val="007311B9"/>
    <w:rsid w:val="007355FC"/>
    <w:rsid w:val="00735D7A"/>
    <w:rsid w:val="00737B2F"/>
    <w:rsid w:val="00737BBB"/>
    <w:rsid w:val="00740871"/>
    <w:rsid w:val="007431FB"/>
    <w:rsid w:val="007450DD"/>
    <w:rsid w:val="00747844"/>
    <w:rsid w:val="00755EE6"/>
    <w:rsid w:val="00757D3E"/>
    <w:rsid w:val="007608A3"/>
    <w:rsid w:val="007621A0"/>
    <w:rsid w:val="007631B3"/>
    <w:rsid w:val="00763DD2"/>
    <w:rsid w:val="00766D6F"/>
    <w:rsid w:val="00771AD6"/>
    <w:rsid w:val="00772084"/>
    <w:rsid w:val="00776FC6"/>
    <w:rsid w:val="0078731B"/>
    <w:rsid w:val="00787520"/>
    <w:rsid w:val="00790EA5"/>
    <w:rsid w:val="00792637"/>
    <w:rsid w:val="007948F9"/>
    <w:rsid w:val="00796A65"/>
    <w:rsid w:val="007A086B"/>
    <w:rsid w:val="007A0D3C"/>
    <w:rsid w:val="007A40B3"/>
    <w:rsid w:val="007A74E2"/>
    <w:rsid w:val="007B2EC5"/>
    <w:rsid w:val="007B4264"/>
    <w:rsid w:val="007C2BF3"/>
    <w:rsid w:val="007C5B72"/>
    <w:rsid w:val="007C7A85"/>
    <w:rsid w:val="007C7AF5"/>
    <w:rsid w:val="007D0271"/>
    <w:rsid w:val="007D41F9"/>
    <w:rsid w:val="007D6119"/>
    <w:rsid w:val="007D67CF"/>
    <w:rsid w:val="007E138C"/>
    <w:rsid w:val="007E1B07"/>
    <w:rsid w:val="007E3217"/>
    <w:rsid w:val="007E4D3A"/>
    <w:rsid w:val="007E59F3"/>
    <w:rsid w:val="007E7428"/>
    <w:rsid w:val="007F1751"/>
    <w:rsid w:val="007F3361"/>
    <w:rsid w:val="007F4997"/>
    <w:rsid w:val="00800C3F"/>
    <w:rsid w:val="008014DB"/>
    <w:rsid w:val="00802479"/>
    <w:rsid w:val="008034E2"/>
    <w:rsid w:val="00807EB7"/>
    <w:rsid w:val="008130AB"/>
    <w:rsid w:val="008205EE"/>
    <w:rsid w:val="00825E36"/>
    <w:rsid w:val="0082653C"/>
    <w:rsid w:val="00826E29"/>
    <w:rsid w:val="00827CE8"/>
    <w:rsid w:val="00832A29"/>
    <w:rsid w:val="00836474"/>
    <w:rsid w:val="00837489"/>
    <w:rsid w:val="00837F78"/>
    <w:rsid w:val="00841F57"/>
    <w:rsid w:val="00842FF1"/>
    <w:rsid w:val="008465E1"/>
    <w:rsid w:val="00852051"/>
    <w:rsid w:val="00853C6C"/>
    <w:rsid w:val="00855646"/>
    <w:rsid w:val="00855E48"/>
    <w:rsid w:val="008628FD"/>
    <w:rsid w:val="0086346C"/>
    <w:rsid w:val="00866658"/>
    <w:rsid w:val="00875B79"/>
    <w:rsid w:val="00880E32"/>
    <w:rsid w:val="008812B7"/>
    <w:rsid w:val="00884451"/>
    <w:rsid w:val="00892A10"/>
    <w:rsid w:val="00894B34"/>
    <w:rsid w:val="008A0897"/>
    <w:rsid w:val="008B63C3"/>
    <w:rsid w:val="008C23E7"/>
    <w:rsid w:val="008C2425"/>
    <w:rsid w:val="008C504F"/>
    <w:rsid w:val="008D0866"/>
    <w:rsid w:val="008D44F2"/>
    <w:rsid w:val="008E4439"/>
    <w:rsid w:val="008F2D27"/>
    <w:rsid w:val="008F5825"/>
    <w:rsid w:val="00900729"/>
    <w:rsid w:val="009009DC"/>
    <w:rsid w:val="0090242D"/>
    <w:rsid w:val="009036F3"/>
    <w:rsid w:val="0090548D"/>
    <w:rsid w:val="009060BF"/>
    <w:rsid w:val="009146A0"/>
    <w:rsid w:val="009227F0"/>
    <w:rsid w:val="00925EE7"/>
    <w:rsid w:val="00930585"/>
    <w:rsid w:val="00933B06"/>
    <w:rsid w:val="00940F85"/>
    <w:rsid w:val="009425E7"/>
    <w:rsid w:val="00942C62"/>
    <w:rsid w:val="009435E1"/>
    <w:rsid w:val="009437EC"/>
    <w:rsid w:val="00944C4B"/>
    <w:rsid w:val="009457DD"/>
    <w:rsid w:val="009479F2"/>
    <w:rsid w:val="009501D0"/>
    <w:rsid w:val="00951821"/>
    <w:rsid w:val="00953143"/>
    <w:rsid w:val="00954792"/>
    <w:rsid w:val="00960961"/>
    <w:rsid w:val="00960E44"/>
    <w:rsid w:val="009649DB"/>
    <w:rsid w:val="0096554C"/>
    <w:rsid w:val="00971B11"/>
    <w:rsid w:val="009764AE"/>
    <w:rsid w:val="00976C72"/>
    <w:rsid w:val="00981823"/>
    <w:rsid w:val="009822DC"/>
    <w:rsid w:val="00986113"/>
    <w:rsid w:val="009867A3"/>
    <w:rsid w:val="00991E44"/>
    <w:rsid w:val="00996D90"/>
    <w:rsid w:val="009A1C10"/>
    <w:rsid w:val="009A44A0"/>
    <w:rsid w:val="009A7D73"/>
    <w:rsid w:val="009B2C2F"/>
    <w:rsid w:val="009B549A"/>
    <w:rsid w:val="009B687A"/>
    <w:rsid w:val="009B7C84"/>
    <w:rsid w:val="009C2D76"/>
    <w:rsid w:val="009D1631"/>
    <w:rsid w:val="009D4F87"/>
    <w:rsid w:val="009E0914"/>
    <w:rsid w:val="009E6F66"/>
    <w:rsid w:val="009F1251"/>
    <w:rsid w:val="009F2ED6"/>
    <w:rsid w:val="009F4550"/>
    <w:rsid w:val="00A00C5B"/>
    <w:rsid w:val="00A041F8"/>
    <w:rsid w:val="00A076C9"/>
    <w:rsid w:val="00A11743"/>
    <w:rsid w:val="00A16B25"/>
    <w:rsid w:val="00A17A12"/>
    <w:rsid w:val="00A229D2"/>
    <w:rsid w:val="00A23465"/>
    <w:rsid w:val="00A265B8"/>
    <w:rsid w:val="00A31A04"/>
    <w:rsid w:val="00A31D89"/>
    <w:rsid w:val="00A343F2"/>
    <w:rsid w:val="00A35B15"/>
    <w:rsid w:val="00A40A28"/>
    <w:rsid w:val="00A447DB"/>
    <w:rsid w:val="00A54C20"/>
    <w:rsid w:val="00A54EE9"/>
    <w:rsid w:val="00A55FCF"/>
    <w:rsid w:val="00A66EAC"/>
    <w:rsid w:val="00A7116C"/>
    <w:rsid w:val="00A731D6"/>
    <w:rsid w:val="00A77C08"/>
    <w:rsid w:val="00A807D0"/>
    <w:rsid w:val="00A87047"/>
    <w:rsid w:val="00A87587"/>
    <w:rsid w:val="00A9317B"/>
    <w:rsid w:val="00A945F2"/>
    <w:rsid w:val="00A9510F"/>
    <w:rsid w:val="00A95390"/>
    <w:rsid w:val="00AA0609"/>
    <w:rsid w:val="00AA46F2"/>
    <w:rsid w:val="00AA74BC"/>
    <w:rsid w:val="00AB01A0"/>
    <w:rsid w:val="00AB283D"/>
    <w:rsid w:val="00AB2D15"/>
    <w:rsid w:val="00AB34DD"/>
    <w:rsid w:val="00AB4D46"/>
    <w:rsid w:val="00AB5953"/>
    <w:rsid w:val="00AB5957"/>
    <w:rsid w:val="00AB5BB8"/>
    <w:rsid w:val="00AB73B1"/>
    <w:rsid w:val="00AC0B0F"/>
    <w:rsid w:val="00AC112A"/>
    <w:rsid w:val="00AC25D5"/>
    <w:rsid w:val="00AC29AA"/>
    <w:rsid w:val="00AD0A42"/>
    <w:rsid w:val="00AD6472"/>
    <w:rsid w:val="00AD65CA"/>
    <w:rsid w:val="00AD6B2B"/>
    <w:rsid w:val="00AD6B75"/>
    <w:rsid w:val="00AE64C9"/>
    <w:rsid w:val="00AF0524"/>
    <w:rsid w:val="00AF4414"/>
    <w:rsid w:val="00AF6E57"/>
    <w:rsid w:val="00B04877"/>
    <w:rsid w:val="00B12ADB"/>
    <w:rsid w:val="00B14A01"/>
    <w:rsid w:val="00B150F4"/>
    <w:rsid w:val="00B162DA"/>
    <w:rsid w:val="00B17C2C"/>
    <w:rsid w:val="00B21996"/>
    <w:rsid w:val="00B22211"/>
    <w:rsid w:val="00B26FA0"/>
    <w:rsid w:val="00B271B7"/>
    <w:rsid w:val="00B34427"/>
    <w:rsid w:val="00B41CAF"/>
    <w:rsid w:val="00B4241E"/>
    <w:rsid w:val="00B4281D"/>
    <w:rsid w:val="00B447EA"/>
    <w:rsid w:val="00B45E92"/>
    <w:rsid w:val="00B46339"/>
    <w:rsid w:val="00B51578"/>
    <w:rsid w:val="00B63453"/>
    <w:rsid w:val="00B65007"/>
    <w:rsid w:val="00B70EC4"/>
    <w:rsid w:val="00B758BF"/>
    <w:rsid w:val="00B818E5"/>
    <w:rsid w:val="00B8194F"/>
    <w:rsid w:val="00B821DD"/>
    <w:rsid w:val="00B87DE2"/>
    <w:rsid w:val="00B915D9"/>
    <w:rsid w:val="00B94406"/>
    <w:rsid w:val="00B97668"/>
    <w:rsid w:val="00BA53A5"/>
    <w:rsid w:val="00BA687E"/>
    <w:rsid w:val="00BA6DE2"/>
    <w:rsid w:val="00BA7EF7"/>
    <w:rsid w:val="00BB1A31"/>
    <w:rsid w:val="00BC1760"/>
    <w:rsid w:val="00BC191E"/>
    <w:rsid w:val="00BC4DC2"/>
    <w:rsid w:val="00BC7693"/>
    <w:rsid w:val="00BD0ADA"/>
    <w:rsid w:val="00BD4A45"/>
    <w:rsid w:val="00BD7D54"/>
    <w:rsid w:val="00BE1624"/>
    <w:rsid w:val="00BE31A4"/>
    <w:rsid w:val="00BF11A6"/>
    <w:rsid w:val="00BF39A8"/>
    <w:rsid w:val="00BF3D28"/>
    <w:rsid w:val="00C21EE5"/>
    <w:rsid w:val="00C25B9A"/>
    <w:rsid w:val="00C26BBD"/>
    <w:rsid w:val="00C301A6"/>
    <w:rsid w:val="00C32433"/>
    <w:rsid w:val="00C328DA"/>
    <w:rsid w:val="00C422DE"/>
    <w:rsid w:val="00C470DD"/>
    <w:rsid w:val="00C50B30"/>
    <w:rsid w:val="00C52ABE"/>
    <w:rsid w:val="00C577FB"/>
    <w:rsid w:val="00C57DE9"/>
    <w:rsid w:val="00C63699"/>
    <w:rsid w:val="00C74C20"/>
    <w:rsid w:val="00C801E3"/>
    <w:rsid w:val="00C858A5"/>
    <w:rsid w:val="00CB035D"/>
    <w:rsid w:val="00CB38BD"/>
    <w:rsid w:val="00CB4358"/>
    <w:rsid w:val="00CB64F0"/>
    <w:rsid w:val="00CC107C"/>
    <w:rsid w:val="00CC1656"/>
    <w:rsid w:val="00CC1940"/>
    <w:rsid w:val="00CC267E"/>
    <w:rsid w:val="00CC4647"/>
    <w:rsid w:val="00CC61F2"/>
    <w:rsid w:val="00CD0D5B"/>
    <w:rsid w:val="00CD4E77"/>
    <w:rsid w:val="00CE165D"/>
    <w:rsid w:val="00CE1912"/>
    <w:rsid w:val="00CE3FA7"/>
    <w:rsid w:val="00CE5639"/>
    <w:rsid w:val="00CE5747"/>
    <w:rsid w:val="00CE58CF"/>
    <w:rsid w:val="00CE7DF6"/>
    <w:rsid w:val="00CF3A33"/>
    <w:rsid w:val="00CF50C9"/>
    <w:rsid w:val="00CF6874"/>
    <w:rsid w:val="00CF728B"/>
    <w:rsid w:val="00D02058"/>
    <w:rsid w:val="00D02B90"/>
    <w:rsid w:val="00D05D56"/>
    <w:rsid w:val="00D07C6E"/>
    <w:rsid w:val="00D11738"/>
    <w:rsid w:val="00D11AAA"/>
    <w:rsid w:val="00D1345D"/>
    <w:rsid w:val="00D210B9"/>
    <w:rsid w:val="00D25C3A"/>
    <w:rsid w:val="00D30339"/>
    <w:rsid w:val="00D32B01"/>
    <w:rsid w:val="00D32C18"/>
    <w:rsid w:val="00D3442E"/>
    <w:rsid w:val="00D419E3"/>
    <w:rsid w:val="00D42647"/>
    <w:rsid w:val="00D44DDD"/>
    <w:rsid w:val="00D5641C"/>
    <w:rsid w:val="00D6524C"/>
    <w:rsid w:val="00D71BB3"/>
    <w:rsid w:val="00D72982"/>
    <w:rsid w:val="00D74C52"/>
    <w:rsid w:val="00D74DB3"/>
    <w:rsid w:val="00D76FBA"/>
    <w:rsid w:val="00D81A79"/>
    <w:rsid w:val="00D81D4F"/>
    <w:rsid w:val="00D82162"/>
    <w:rsid w:val="00D90026"/>
    <w:rsid w:val="00D902CF"/>
    <w:rsid w:val="00D90DE7"/>
    <w:rsid w:val="00D91970"/>
    <w:rsid w:val="00D919C2"/>
    <w:rsid w:val="00D933D6"/>
    <w:rsid w:val="00D95937"/>
    <w:rsid w:val="00D963B1"/>
    <w:rsid w:val="00D96A7C"/>
    <w:rsid w:val="00DA1537"/>
    <w:rsid w:val="00DA25DC"/>
    <w:rsid w:val="00DA6801"/>
    <w:rsid w:val="00DA74BB"/>
    <w:rsid w:val="00DA76CD"/>
    <w:rsid w:val="00DA775D"/>
    <w:rsid w:val="00DB16CA"/>
    <w:rsid w:val="00DB3292"/>
    <w:rsid w:val="00DC1717"/>
    <w:rsid w:val="00DC6D0A"/>
    <w:rsid w:val="00DC7BEE"/>
    <w:rsid w:val="00DD0C26"/>
    <w:rsid w:val="00DD3029"/>
    <w:rsid w:val="00DD63F4"/>
    <w:rsid w:val="00DD72A9"/>
    <w:rsid w:val="00DD7424"/>
    <w:rsid w:val="00DE0F46"/>
    <w:rsid w:val="00DE1E94"/>
    <w:rsid w:val="00DE3605"/>
    <w:rsid w:val="00DE4453"/>
    <w:rsid w:val="00DE7ABE"/>
    <w:rsid w:val="00DF0D38"/>
    <w:rsid w:val="00DF13BF"/>
    <w:rsid w:val="00DF1C13"/>
    <w:rsid w:val="00DF261D"/>
    <w:rsid w:val="00DF7491"/>
    <w:rsid w:val="00E06498"/>
    <w:rsid w:val="00E0733B"/>
    <w:rsid w:val="00E11534"/>
    <w:rsid w:val="00E11747"/>
    <w:rsid w:val="00E11F82"/>
    <w:rsid w:val="00E13F9E"/>
    <w:rsid w:val="00E14015"/>
    <w:rsid w:val="00E15C73"/>
    <w:rsid w:val="00E2186D"/>
    <w:rsid w:val="00E25AD2"/>
    <w:rsid w:val="00E30901"/>
    <w:rsid w:val="00E314B7"/>
    <w:rsid w:val="00E3525F"/>
    <w:rsid w:val="00E35BAB"/>
    <w:rsid w:val="00E35EEB"/>
    <w:rsid w:val="00E35F1F"/>
    <w:rsid w:val="00E36649"/>
    <w:rsid w:val="00E3778B"/>
    <w:rsid w:val="00E43AC2"/>
    <w:rsid w:val="00E50B69"/>
    <w:rsid w:val="00E52036"/>
    <w:rsid w:val="00E603D4"/>
    <w:rsid w:val="00E61254"/>
    <w:rsid w:val="00E61753"/>
    <w:rsid w:val="00E62366"/>
    <w:rsid w:val="00E6438A"/>
    <w:rsid w:val="00E65AF2"/>
    <w:rsid w:val="00E6687F"/>
    <w:rsid w:val="00E72667"/>
    <w:rsid w:val="00E728B9"/>
    <w:rsid w:val="00E73330"/>
    <w:rsid w:val="00E73679"/>
    <w:rsid w:val="00E75346"/>
    <w:rsid w:val="00E76410"/>
    <w:rsid w:val="00E769B6"/>
    <w:rsid w:val="00E774B0"/>
    <w:rsid w:val="00E8156D"/>
    <w:rsid w:val="00E8266E"/>
    <w:rsid w:val="00E86C9B"/>
    <w:rsid w:val="00EA4C6F"/>
    <w:rsid w:val="00EB6FCD"/>
    <w:rsid w:val="00EC1A0B"/>
    <w:rsid w:val="00EC4C0B"/>
    <w:rsid w:val="00ED282C"/>
    <w:rsid w:val="00ED3034"/>
    <w:rsid w:val="00ED772E"/>
    <w:rsid w:val="00EE14DB"/>
    <w:rsid w:val="00EE2F5D"/>
    <w:rsid w:val="00EE4304"/>
    <w:rsid w:val="00EF184B"/>
    <w:rsid w:val="00EF5008"/>
    <w:rsid w:val="00EF551E"/>
    <w:rsid w:val="00EF5A3F"/>
    <w:rsid w:val="00EF6984"/>
    <w:rsid w:val="00F03F0F"/>
    <w:rsid w:val="00F11BEE"/>
    <w:rsid w:val="00F172AE"/>
    <w:rsid w:val="00F20399"/>
    <w:rsid w:val="00F23120"/>
    <w:rsid w:val="00F270E4"/>
    <w:rsid w:val="00F3188D"/>
    <w:rsid w:val="00F3338C"/>
    <w:rsid w:val="00F3539C"/>
    <w:rsid w:val="00F35848"/>
    <w:rsid w:val="00F35B41"/>
    <w:rsid w:val="00F361A4"/>
    <w:rsid w:val="00F40CA7"/>
    <w:rsid w:val="00F42E96"/>
    <w:rsid w:val="00F4494B"/>
    <w:rsid w:val="00F44F49"/>
    <w:rsid w:val="00F46589"/>
    <w:rsid w:val="00F47ECE"/>
    <w:rsid w:val="00F552A1"/>
    <w:rsid w:val="00F55C6F"/>
    <w:rsid w:val="00F57883"/>
    <w:rsid w:val="00F625F1"/>
    <w:rsid w:val="00F72D3C"/>
    <w:rsid w:val="00F73DC2"/>
    <w:rsid w:val="00F826BD"/>
    <w:rsid w:val="00F84FB0"/>
    <w:rsid w:val="00F8555B"/>
    <w:rsid w:val="00F8684B"/>
    <w:rsid w:val="00F876B8"/>
    <w:rsid w:val="00F9261E"/>
    <w:rsid w:val="00F945BD"/>
    <w:rsid w:val="00F9490E"/>
    <w:rsid w:val="00F94FD5"/>
    <w:rsid w:val="00F9710F"/>
    <w:rsid w:val="00FA3ECC"/>
    <w:rsid w:val="00FA6DF5"/>
    <w:rsid w:val="00FA6E29"/>
    <w:rsid w:val="00FB0424"/>
    <w:rsid w:val="00FB0DFD"/>
    <w:rsid w:val="00FB1FE0"/>
    <w:rsid w:val="00FB2885"/>
    <w:rsid w:val="00FB3293"/>
    <w:rsid w:val="00FB3380"/>
    <w:rsid w:val="00FB7AF0"/>
    <w:rsid w:val="00FB7D80"/>
    <w:rsid w:val="00FB7FCA"/>
    <w:rsid w:val="00FC0987"/>
    <w:rsid w:val="00FC575B"/>
    <w:rsid w:val="00FC5930"/>
    <w:rsid w:val="00FC79B5"/>
    <w:rsid w:val="00FD0E05"/>
    <w:rsid w:val="00FD100D"/>
    <w:rsid w:val="00FD3737"/>
    <w:rsid w:val="00FD51F0"/>
    <w:rsid w:val="00FD620A"/>
    <w:rsid w:val="00FE1E50"/>
    <w:rsid w:val="00FE461B"/>
    <w:rsid w:val="00FE49EA"/>
    <w:rsid w:val="00FF1354"/>
    <w:rsid w:val="00FF188A"/>
    <w:rsid w:val="00FF657B"/>
    <w:rsid w:val="162421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28E4F1"/>
  <w15:chartTrackingRefBased/>
  <w15:docId w15:val="{5DA2E9FC-C202-4C98-AFA1-ED5C857E2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DB1"/>
    <w:pPr>
      <w:spacing w:after="200" w:line="276" w:lineRule="auto"/>
    </w:pPr>
    <w:rPr>
      <w:lang w:val="es-ES"/>
    </w:rPr>
  </w:style>
  <w:style w:type="paragraph" w:styleId="Heading1">
    <w:name w:val="heading 1"/>
    <w:basedOn w:val="Normal"/>
    <w:link w:val="Heading1Char"/>
    <w:uiPriority w:val="9"/>
    <w:qFormat/>
    <w:rsid w:val="008E4439"/>
    <w:pPr>
      <w:spacing w:before="100" w:beforeAutospacing="1" w:after="100" w:afterAutospacing="1" w:line="240" w:lineRule="auto"/>
      <w:outlineLvl w:val="0"/>
    </w:pPr>
    <w:rPr>
      <w:rFonts w:ascii="Times New Roman" w:eastAsia="Times New Roman" w:hAnsi="Times New Roman" w:cs="Times New Roman"/>
      <w:b/>
      <w:bCs/>
      <w:kern w:val="36"/>
      <w:sz w:val="48"/>
      <w:szCs w:val="48"/>
      <w:lang w:val="es-MX" w:eastAsia="es-MX"/>
    </w:rPr>
  </w:style>
  <w:style w:type="paragraph" w:styleId="Heading2">
    <w:name w:val="heading 2"/>
    <w:basedOn w:val="Normal"/>
    <w:next w:val="Normal"/>
    <w:link w:val="Heading2Char"/>
    <w:uiPriority w:val="9"/>
    <w:unhideWhenUsed/>
    <w:qFormat/>
    <w:rsid w:val="0048203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70E2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470E2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A0C2C"/>
    <w:pPr>
      <w:tabs>
        <w:tab w:val="center" w:pos="4419"/>
        <w:tab w:val="right" w:pos="8838"/>
      </w:tabs>
      <w:spacing w:after="0" w:line="240" w:lineRule="auto"/>
    </w:pPr>
  </w:style>
  <w:style w:type="character" w:customStyle="1" w:styleId="HeaderChar">
    <w:name w:val="Header Char"/>
    <w:basedOn w:val="DefaultParagraphFont"/>
    <w:link w:val="Header"/>
    <w:uiPriority w:val="99"/>
    <w:rsid w:val="005A0C2C"/>
  </w:style>
  <w:style w:type="paragraph" w:styleId="Footer">
    <w:name w:val="footer"/>
    <w:basedOn w:val="Normal"/>
    <w:link w:val="FooterChar"/>
    <w:uiPriority w:val="99"/>
    <w:unhideWhenUsed/>
    <w:rsid w:val="005A0C2C"/>
    <w:pPr>
      <w:tabs>
        <w:tab w:val="center" w:pos="4419"/>
        <w:tab w:val="right" w:pos="8838"/>
      </w:tabs>
      <w:spacing w:after="0" w:line="240" w:lineRule="auto"/>
    </w:pPr>
  </w:style>
  <w:style w:type="character" w:customStyle="1" w:styleId="FooterChar">
    <w:name w:val="Footer Char"/>
    <w:basedOn w:val="DefaultParagraphFont"/>
    <w:link w:val="Footer"/>
    <w:uiPriority w:val="99"/>
    <w:rsid w:val="005A0C2C"/>
  </w:style>
  <w:style w:type="table" w:styleId="TableGrid">
    <w:name w:val="Table Grid"/>
    <w:basedOn w:val="TableNormal"/>
    <w:uiPriority w:val="39"/>
    <w:rsid w:val="005A0C2C"/>
    <w:pPr>
      <w:spacing w:after="0" w:line="240" w:lineRule="auto"/>
    </w:pPr>
    <w:rPr>
      <w:lang w:val="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A0C2C"/>
    <w:pPr>
      <w:spacing w:after="0" w:line="240" w:lineRule="auto"/>
    </w:pPr>
    <w:rPr>
      <w:lang w:val="es-ES"/>
    </w:rPr>
  </w:style>
  <w:style w:type="character" w:customStyle="1" w:styleId="HighlightedVariable">
    <w:name w:val="Highlighted Variable"/>
    <w:rsid w:val="005A0C2C"/>
    <w:rPr>
      <w:rFonts w:ascii="Arial" w:hAnsi="Arial" w:cs="Arial" w:hint="default"/>
      <w:color w:val="0000FF"/>
    </w:rPr>
  </w:style>
  <w:style w:type="paragraph" w:styleId="ListParagraph">
    <w:name w:val="List Paragraph"/>
    <w:aliases w:val="lp1,List Paragraph1"/>
    <w:basedOn w:val="Normal"/>
    <w:link w:val="ListParagraphChar"/>
    <w:qFormat/>
    <w:rsid w:val="005A0C2C"/>
    <w:pPr>
      <w:ind w:left="720"/>
      <w:contextualSpacing/>
    </w:pPr>
  </w:style>
  <w:style w:type="table" w:customStyle="1" w:styleId="Tablaconcuadrcula3">
    <w:name w:val="Tabla con cuadrícula3"/>
    <w:basedOn w:val="TableNormal"/>
    <w:next w:val="TableGrid"/>
    <w:uiPriority w:val="59"/>
    <w:rsid w:val="007F1751"/>
    <w:pPr>
      <w:spacing w:after="0" w:line="240" w:lineRule="auto"/>
    </w:pPr>
    <w:rPr>
      <w:rFonts w:eastAsia="MS Mincho"/>
      <w:sz w:val="24"/>
      <w:szCs w:val="24"/>
      <w:lang w:val="es-MX"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0205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2058"/>
    <w:rPr>
      <w:rFonts w:ascii="Segoe UI" w:hAnsi="Segoe UI" w:cs="Segoe UI"/>
      <w:sz w:val="18"/>
      <w:szCs w:val="18"/>
      <w:lang w:val="es-ES"/>
    </w:rPr>
  </w:style>
  <w:style w:type="paragraph" w:styleId="Caption">
    <w:name w:val="caption"/>
    <w:basedOn w:val="Normal"/>
    <w:next w:val="Normal"/>
    <w:uiPriority w:val="35"/>
    <w:unhideWhenUsed/>
    <w:qFormat/>
    <w:rsid w:val="008130AB"/>
    <w:pPr>
      <w:spacing w:line="240" w:lineRule="auto"/>
    </w:pPr>
    <w:rPr>
      <w:i/>
      <w:iCs/>
      <w:color w:val="44546A" w:themeColor="text2"/>
      <w:sz w:val="18"/>
      <w:szCs w:val="18"/>
    </w:rPr>
  </w:style>
  <w:style w:type="character" w:customStyle="1" w:styleId="normaltextrun">
    <w:name w:val="normaltextrun"/>
    <w:basedOn w:val="DefaultParagraphFont"/>
    <w:rsid w:val="00D91970"/>
  </w:style>
  <w:style w:type="character" w:customStyle="1" w:styleId="eop">
    <w:name w:val="eop"/>
    <w:basedOn w:val="DefaultParagraphFont"/>
    <w:rsid w:val="00D91970"/>
  </w:style>
  <w:style w:type="character" w:customStyle="1" w:styleId="Heading1Char">
    <w:name w:val="Heading 1 Char"/>
    <w:basedOn w:val="DefaultParagraphFont"/>
    <w:link w:val="Heading1"/>
    <w:uiPriority w:val="9"/>
    <w:rsid w:val="008E4439"/>
    <w:rPr>
      <w:rFonts w:ascii="Times New Roman" w:eastAsia="Times New Roman" w:hAnsi="Times New Roman" w:cs="Times New Roman"/>
      <w:b/>
      <w:bCs/>
      <w:kern w:val="36"/>
      <w:sz w:val="48"/>
      <w:szCs w:val="48"/>
      <w:lang w:val="es-MX" w:eastAsia="es-MX"/>
    </w:rPr>
  </w:style>
  <w:style w:type="paragraph" w:styleId="NormalWeb">
    <w:name w:val="Normal (Web)"/>
    <w:basedOn w:val="Normal"/>
    <w:uiPriority w:val="99"/>
    <w:unhideWhenUsed/>
    <w:rsid w:val="00BF3D28"/>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customStyle="1" w:styleId="code">
    <w:name w:val="code"/>
    <w:basedOn w:val="DefaultParagraphFont"/>
    <w:rsid w:val="00BF3D28"/>
  </w:style>
  <w:style w:type="character" w:customStyle="1" w:styleId="css-1gd7hga">
    <w:name w:val="css-1gd7hga"/>
    <w:basedOn w:val="DefaultParagraphFont"/>
    <w:rsid w:val="007621A0"/>
  </w:style>
  <w:style w:type="paragraph" w:customStyle="1" w:styleId="Default">
    <w:name w:val="Default"/>
    <w:rsid w:val="001C4522"/>
    <w:pPr>
      <w:autoSpaceDE w:val="0"/>
      <w:autoSpaceDN w:val="0"/>
      <w:adjustRightInd w:val="0"/>
      <w:spacing w:after="0" w:line="240" w:lineRule="auto"/>
    </w:pPr>
    <w:rPr>
      <w:rFonts w:ascii="Arial" w:hAnsi="Arial" w:cs="Arial"/>
      <w:color w:val="000000"/>
      <w:sz w:val="24"/>
      <w:szCs w:val="24"/>
      <w:lang w:val="es-MX"/>
    </w:rPr>
  </w:style>
  <w:style w:type="character" w:customStyle="1" w:styleId="ListParagraphChar">
    <w:name w:val="List Paragraph Char"/>
    <w:aliases w:val="lp1 Char,List Paragraph1 Char"/>
    <w:link w:val="ListParagraph"/>
    <w:uiPriority w:val="34"/>
    <w:locked/>
    <w:rsid w:val="004C0122"/>
    <w:rPr>
      <w:lang w:val="es-ES"/>
    </w:rPr>
  </w:style>
  <w:style w:type="character" w:customStyle="1" w:styleId="Heading2Char">
    <w:name w:val="Heading 2 Char"/>
    <w:basedOn w:val="DefaultParagraphFont"/>
    <w:link w:val="Heading2"/>
    <w:uiPriority w:val="9"/>
    <w:rsid w:val="00482036"/>
    <w:rPr>
      <w:rFonts w:asciiTheme="majorHAnsi" w:eastAsiaTheme="majorEastAsia" w:hAnsiTheme="majorHAnsi" w:cstheme="majorBidi"/>
      <w:color w:val="2E74B5" w:themeColor="accent1" w:themeShade="BF"/>
      <w:sz w:val="26"/>
      <w:szCs w:val="26"/>
      <w:lang w:val="es-ES"/>
    </w:rPr>
  </w:style>
  <w:style w:type="character" w:styleId="Hyperlink">
    <w:name w:val="Hyperlink"/>
    <w:basedOn w:val="DefaultParagraphFont"/>
    <w:uiPriority w:val="99"/>
    <w:unhideWhenUsed/>
    <w:rsid w:val="00792637"/>
    <w:rPr>
      <w:color w:val="0563C1" w:themeColor="hyperlink"/>
      <w:u w:val="single"/>
    </w:rPr>
  </w:style>
  <w:style w:type="character" w:customStyle="1" w:styleId="Heading3Char">
    <w:name w:val="Heading 3 Char"/>
    <w:basedOn w:val="DefaultParagraphFont"/>
    <w:link w:val="Heading3"/>
    <w:uiPriority w:val="9"/>
    <w:rsid w:val="00470E2C"/>
    <w:rPr>
      <w:rFonts w:asciiTheme="majorHAnsi" w:eastAsiaTheme="majorEastAsia" w:hAnsiTheme="majorHAnsi" w:cstheme="majorBidi"/>
      <w:color w:val="1F4D78" w:themeColor="accent1" w:themeShade="7F"/>
      <w:sz w:val="24"/>
      <w:szCs w:val="24"/>
      <w:lang w:val="es-ES"/>
    </w:rPr>
  </w:style>
  <w:style w:type="character" w:styleId="Strong">
    <w:name w:val="Strong"/>
    <w:basedOn w:val="DefaultParagraphFont"/>
    <w:uiPriority w:val="22"/>
    <w:qFormat/>
    <w:rsid w:val="00470E2C"/>
    <w:rPr>
      <w:b/>
      <w:bCs/>
    </w:rPr>
  </w:style>
  <w:style w:type="character" w:customStyle="1" w:styleId="Heading4Char">
    <w:name w:val="Heading 4 Char"/>
    <w:basedOn w:val="DefaultParagraphFont"/>
    <w:link w:val="Heading4"/>
    <w:uiPriority w:val="9"/>
    <w:rsid w:val="00470E2C"/>
    <w:rPr>
      <w:rFonts w:asciiTheme="majorHAnsi" w:eastAsiaTheme="majorEastAsia" w:hAnsiTheme="majorHAnsi" w:cstheme="majorBidi"/>
      <w:i/>
      <w:iCs/>
      <w:color w:val="2E74B5" w:themeColor="accent1" w:themeShade="BF"/>
      <w:lang w:val="es-ES"/>
    </w:rPr>
  </w:style>
  <w:style w:type="paragraph" w:styleId="TOC3">
    <w:name w:val="toc 3"/>
    <w:basedOn w:val="Normal"/>
    <w:next w:val="Normal"/>
    <w:autoRedefine/>
    <w:uiPriority w:val="39"/>
    <w:unhideWhenUsed/>
    <w:rsid w:val="00D919C2"/>
    <w:pPr>
      <w:spacing w:after="100"/>
      <w:ind w:left="400"/>
    </w:pPr>
    <w:rPr>
      <w:rFonts w:ascii="Arial" w:eastAsia="Calibri" w:hAnsi="Arial" w:cs="Times New Roman"/>
      <w:sz w:val="20"/>
      <w:lang w:val="es-VE"/>
    </w:rPr>
  </w:style>
  <w:style w:type="character" w:styleId="UnresolvedMention">
    <w:name w:val="Unresolved Mention"/>
    <w:basedOn w:val="DefaultParagraphFont"/>
    <w:uiPriority w:val="99"/>
    <w:semiHidden/>
    <w:unhideWhenUsed/>
    <w:rsid w:val="005A105D"/>
    <w:rPr>
      <w:color w:val="605E5C"/>
      <w:shd w:val="clear" w:color="auto" w:fill="E1DFDD"/>
    </w:rPr>
  </w:style>
  <w:style w:type="character" w:customStyle="1" w:styleId="citation-158">
    <w:name w:val="citation-158"/>
    <w:basedOn w:val="DefaultParagraphFont"/>
    <w:rsid w:val="00CB38BD"/>
  </w:style>
  <w:style w:type="character" w:customStyle="1" w:styleId="citation-157">
    <w:name w:val="citation-157"/>
    <w:basedOn w:val="DefaultParagraphFont"/>
    <w:rsid w:val="00CB38BD"/>
  </w:style>
  <w:style w:type="character" w:customStyle="1" w:styleId="citation-156">
    <w:name w:val="citation-156"/>
    <w:basedOn w:val="DefaultParagraphFont"/>
    <w:rsid w:val="00CB38BD"/>
  </w:style>
  <w:style w:type="character" w:customStyle="1" w:styleId="citation-155">
    <w:name w:val="citation-155"/>
    <w:basedOn w:val="DefaultParagraphFont"/>
    <w:rsid w:val="00CB38BD"/>
  </w:style>
  <w:style w:type="paragraph" w:styleId="Title">
    <w:name w:val="Title"/>
    <w:basedOn w:val="Normal"/>
    <w:next w:val="Normal"/>
    <w:link w:val="TitleChar"/>
    <w:uiPriority w:val="10"/>
    <w:qFormat/>
    <w:rsid w:val="00CB38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8BD"/>
    <w:rPr>
      <w:rFonts w:asciiTheme="majorHAnsi" w:eastAsiaTheme="majorEastAsia" w:hAnsiTheme="majorHAnsi" w:cstheme="majorBidi"/>
      <w:spacing w:val="-10"/>
      <w:kern w:val="28"/>
      <w:sz w:val="56"/>
      <w:szCs w:val="56"/>
      <w:lang w:val="es-ES"/>
    </w:rPr>
  </w:style>
  <w:style w:type="paragraph" w:customStyle="1" w:styleId="Reporteactividadestexto">
    <w:name w:val="Reporte actividades texto"/>
    <w:basedOn w:val="Normal"/>
    <w:link w:val="ReporteactividadestextoCar"/>
    <w:qFormat/>
    <w:rsid w:val="001A6772"/>
    <w:pPr>
      <w:spacing w:before="120" w:after="320" w:line="360" w:lineRule="auto"/>
      <w:jc w:val="both"/>
    </w:pPr>
    <w:rPr>
      <w:rFonts w:ascii="Arial" w:hAnsi="Arial" w:cs="Arial"/>
      <w:sz w:val="24"/>
      <w:szCs w:val="24"/>
    </w:rPr>
  </w:style>
  <w:style w:type="character" w:customStyle="1" w:styleId="ReporteactividadestextoCar">
    <w:name w:val="Reporte actividades texto Car"/>
    <w:basedOn w:val="DefaultParagraphFont"/>
    <w:link w:val="Reporteactividadestexto"/>
    <w:rsid w:val="001A6772"/>
    <w:rPr>
      <w:rFonts w:ascii="Arial" w:hAnsi="Arial" w:cs="Arial"/>
      <w:sz w:val="24"/>
      <w:szCs w:val="24"/>
      <w:lang w:val="es-ES"/>
    </w:rPr>
  </w:style>
  <w:style w:type="paragraph" w:customStyle="1" w:styleId="reportetexto">
    <w:name w:val="reporte texto"/>
    <w:basedOn w:val="Normal"/>
    <w:autoRedefine/>
    <w:qFormat/>
    <w:rsid w:val="001A6772"/>
    <w:pPr>
      <w:spacing w:before="100" w:beforeAutospacing="1" w:after="100" w:afterAutospacing="1" w:line="360" w:lineRule="auto"/>
      <w:jc w:val="both"/>
    </w:pPr>
    <w:rPr>
      <w:rFonts w:ascii="Arial" w:eastAsia="Times New Roman" w:hAnsi="Arial" w:cs="Arial"/>
      <w:b/>
      <w:sz w:val="28"/>
      <w:szCs w:val="28"/>
      <w:lang w:val="es-MX" w:eastAsia="es-MX"/>
    </w:rPr>
  </w:style>
  <w:style w:type="character" w:customStyle="1" w:styleId="citation-71">
    <w:name w:val="citation-71"/>
    <w:basedOn w:val="DefaultParagraphFont"/>
    <w:rsid w:val="00C74C20"/>
  </w:style>
  <w:style w:type="character" w:customStyle="1" w:styleId="citation-70">
    <w:name w:val="citation-70"/>
    <w:basedOn w:val="DefaultParagraphFont"/>
    <w:rsid w:val="00C74C20"/>
  </w:style>
  <w:style w:type="character" w:styleId="HTMLCode">
    <w:name w:val="HTML Code"/>
    <w:basedOn w:val="DefaultParagraphFont"/>
    <w:uiPriority w:val="99"/>
    <w:semiHidden/>
    <w:unhideWhenUsed/>
    <w:rsid w:val="00C74C20"/>
    <w:rPr>
      <w:rFonts w:ascii="Courier New" w:eastAsia="Times New Roman" w:hAnsi="Courier New" w:cs="Courier New"/>
      <w:sz w:val="20"/>
      <w:szCs w:val="20"/>
    </w:rPr>
  </w:style>
  <w:style w:type="character" w:customStyle="1" w:styleId="ng-tns-c203712476-142">
    <w:name w:val="ng-tns-c203712476-142"/>
    <w:basedOn w:val="DefaultParagraphFont"/>
    <w:rsid w:val="00264A2D"/>
  </w:style>
  <w:style w:type="paragraph" w:styleId="HTMLPreformatted">
    <w:name w:val="HTML Preformatted"/>
    <w:basedOn w:val="Normal"/>
    <w:link w:val="HTMLPreformattedChar"/>
    <w:uiPriority w:val="99"/>
    <w:semiHidden/>
    <w:unhideWhenUsed/>
    <w:rsid w:val="00264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MX"/>
    </w:rPr>
  </w:style>
  <w:style w:type="character" w:customStyle="1" w:styleId="HTMLPreformattedChar">
    <w:name w:val="HTML Preformatted Char"/>
    <w:basedOn w:val="DefaultParagraphFont"/>
    <w:link w:val="HTMLPreformatted"/>
    <w:uiPriority w:val="99"/>
    <w:semiHidden/>
    <w:rsid w:val="00264A2D"/>
    <w:rPr>
      <w:rFonts w:ascii="Courier New" w:eastAsia="Times New Roman" w:hAnsi="Courier New" w:cs="Courier New"/>
      <w:sz w:val="20"/>
      <w:szCs w:val="20"/>
      <w:lang w:val="en-MX"/>
    </w:rPr>
  </w:style>
  <w:style w:type="character" w:customStyle="1" w:styleId="ng-tns-c203712476-143">
    <w:name w:val="ng-tns-c203712476-143"/>
    <w:basedOn w:val="DefaultParagraphFont"/>
    <w:rsid w:val="00264A2D"/>
  </w:style>
  <w:style w:type="character" w:customStyle="1" w:styleId="hljs-string">
    <w:name w:val="hljs-string"/>
    <w:basedOn w:val="DefaultParagraphFont"/>
    <w:rsid w:val="00264A2D"/>
  </w:style>
  <w:style w:type="character" w:customStyle="1" w:styleId="ng-tns-c203712476-144">
    <w:name w:val="ng-tns-c203712476-144"/>
    <w:basedOn w:val="DefaultParagraphFont"/>
    <w:rsid w:val="00737B2F"/>
  </w:style>
  <w:style w:type="character" w:customStyle="1" w:styleId="citation-108">
    <w:name w:val="citation-108"/>
    <w:basedOn w:val="DefaultParagraphFont"/>
    <w:rsid w:val="005653F5"/>
  </w:style>
  <w:style w:type="character" w:customStyle="1" w:styleId="citation-107">
    <w:name w:val="citation-107"/>
    <w:basedOn w:val="DefaultParagraphFont"/>
    <w:rsid w:val="005653F5"/>
  </w:style>
  <w:style w:type="character" w:customStyle="1" w:styleId="citation-106">
    <w:name w:val="citation-106"/>
    <w:basedOn w:val="DefaultParagraphFont"/>
    <w:rsid w:val="005653F5"/>
  </w:style>
  <w:style w:type="character" w:customStyle="1" w:styleId="math-inline">
    <w:name w:val="math-inline"/>
    <w:basedOn w:val="DefaultParagraphFont"/>
    <w:rsid w:val="005653F5"/>
  </w:style>
  <w:style w:type="character" w:customStyle="1" w:styleId="citation-105">
    <w:name w:val="citation-105"/>
    <w:basedOn w:val="DefaultParagraphFont"/>
    <w:rsid w:val="005653F5"/>
  </w:style>
  <w:style w:type="character" w:customStyle="1" w:styleId="citation-104">
    <w:name w:val="citation-104"/>
    <w:basedOn w:val="DefaultParagraphFont"/>
    <w:rsid w:val="005653F5"/>
  </w:style>
  <w:style w:type="character" w:customStyle="1" w:styleId="citation-103">
    <w:name w:val="citation-103"/>
    <w:basedOn w:val="DefaultParagraphFont"/>
    <w:rsid w:val="005653F5"/>
  </w:style>
  <w:style w:type="character" w:customStyle="1" w:styleId="citation-102">
    <w:name w:val="citation-102"/>
    <w:basedOn w:val="DefaultParagraphFont"/>
    <w:rsid w:val="005653F5"/>
  </w:style>
  <w:style w:type="character" w:customStyle="1" w:styleId="citation-101">
    <w:name w:val="citation-101"/>
    <w:basedOn w:val="DefaultParagraphFont"/>
    <w:rsid w:val="005653F5"/>
  </w:style>
  <w:style w:type="character" w:customStyle="1" w:styleId="citation-100">
    <w:name w:val="citation-100"/>
    <w:basedOn w:val="DefaultParagraphFont"/>
    <w:rsid w:val="005653F5"/>
  </w:style>
  <w:style w:type="character" w:customStyle="1" w:styleId="citation-154">
    <w:name w:val="citation-154"/>
    <w:basedOn w:val="DefaultParagraphFont"/>
    <w:rsid w:val="00A77C08"/>
  </w:style>
  <w:style w:type="character" w:customStyle="1" w:styleId="citation-153">
    <w:name w:val="citation-153"/>
    <w:basedOn w:val="DefaultParagraphFont"/>
    <w:rsid w:val="00A77C08"/>
  </w:style>
  <w:style w:type="character" w:customStyle="1" w:styleId="citation-152">
    <w:name w:val="citation-152"/>
    <w:basedOn w:val="DefaultParagraphFont"/>
    <w:rsid w:val="00A77C08"/>
  </w:style>
  <w:style w:type="character" w:customStyle="1" w:styleId="citation-151">
    <w:name w:val="citation-151"/>
    <w:basedOn w:val="DefaultParagraphFont"/>
    <w:rsid w:val="00A77C08"/>
  </w:style>
  <w:style w:type="character" w:customStyle="1" w:styleId="citation-150">
    <w:name w:val="citation-150"/>
    <w:basedOn w:val="DefaultParagraphFont"/>
    <w:rsid w:val="00A77C08"/>
  </w:style>
  <w:style w:type="character" w:customStyle="1" w:styleId="citation-149">
    <w:name w:val="citation-149"/>
    <w:basedOn w:val="DefaultParagraphFont"/>
    <w:rsid w:val="00A77C08"/>
  </w:style>
  <w:style w:type="character" w:customStyle="1" w:styleId="citation-148">
    <w:name w:val="citation-148"/>
    <w:basedOn w:val="DefaultParagraphFont"/>
    <w:rsid w:val="00A77C08"/>
  </w:style>
  <w:style w:type="character" w:customStyle="1" w:styleId="citation-147">
    <w:name w:val="citation-147"/>
    <w:basedOn w:val="DefaultParagraphFont"/>
    <w:rsid w:val="00013C14"/>
  </w:style>
  <w:style w:type="character" w:customStyle="1" w:styleId="citation-187">
    <w:name w:val="citation-187"/>
    <w:basedOn w:val="DefaultParagraphFont"/>
    <w:rsid w:val="000054FC"/>
  </w:style>
  <w:style w:type="character" w:customStyle="1" w:styleId="citation-186">
    <w:name w:val="citation-186"/>
    <w:basedOn w:val="DefaultParagraphFont"/>
    <w:rsid w:val="000054FC"/>
  </w:style>
  <w:style w:type="character" w:customStyle="1" w:styleId="citation-185">
    <w:name w:val="citation-185"/>
    <w:basedOn w:val="DefaultParagraphFont"/>
    <w:rsid w:val="000054FC"/>
  </w:style>
  <w:style w:type="character" w:customStyle="1" w:styleId="citation-184">
    <w:name w:val="citation-184"/>
    <w:basedOn w:val="DefaultParagraphFont"/>
    <w:rsid w:val="000054FC"/>
  </w:style>
  <w:style w:type="character" w:customStyle="1" w:styleId="citation-183">
    <w:name w:val="citation-183"/>
    <w:basedOn w:val="DefaultParagraphFont"/>
    <w:rsid w:val="000054FC"/>
  </w:style>
  <w:style w:type="character" w:customStyle="1" w:styleId="citation-226">
    <w:name w:val="citation-226"/>
    <w:basedOn w:val="DefaultParagraphFont"/>
    <w:rsid w:val="0033311E"/>
  </w:style>
  <w:style w:type="character" w:customStyle="1" w:styleId="citation-225">
    <w:name w:val="citation-225"/>
    <w:basedOn w:val="DefaultParagraphFont"/>
    <w:rsid w:val="0033311E"/>
  </w:style>
  <w:style w:type="character" w:customStyle="1" w:styleId="citation-224">
    <w:name w:val="citation-224"/>
    <w:basedOn w:val="DefaultParagraphFont"/>
    <w:rsid w:val="0033311E"/>
  </w:style>
  <w:style w:type="character" w:customStyle="1" w:styleId="citation-223">
    <w:name w:val="citation-223"/>
    <w:basedOn w:val="DefaultParagraphFont"/>
    <w:rsid w:val="0033311E"/>
  </w:style>
  <w:style w:type="character" w:customStyle="1" w:styleId="citation-222">
    <w:name w:val="citation-222"/>
    <w:basedOn w:val="DefaultParagraphFont"/>
    <w:rsid w:val="0033311E"/>
  </w:style>
  <w:style w:type="character" w:customStyle="1" w:styleId="citation-221">
    <w:name w:val="citation-221"/>
    <w:basedOn w:val="DefaultParagraphFont"/>
    <w:rsid w:val="0033311E"/>
  </w:style>
  <w:style w:type="character" w:customStyle="1" w:styleId="citation-220">
    <w:name w:val="citation-220"/>
    <w:basedOn w:val="DefaultParagraphFont"/>
    <w:rsid w:val="0033311E"/>
  </w:style>
  <w:style w:type="character" w:customStyle="1" w:styleId="citation-219">
    <w:name w:val="citation-219"/>
    <w:basedOn w:val="DefaultParagraphFont"/>
    <w:rsid w:val="0033311E"/>
  </w:style>
  <w:style w:type="character" w:customStyle="1" w:styleId="citation-270">
    <w:name w:val="citation-270"/>
    <w:basedOn w:val="DefaultParagraphFont"/>
    <w:rsid w:val="00567B74"/>
  </w:style>
  <w:style w:type="character" w:customStyle="1" w:styleId="citation-269">
    <w:name w:val="citation-269"/>
    <w:basedOn w:val="DefaultParagraphFont"/>
    <w:rsid w:val="00567B74"/>
  </w:style>
  <w:style w:type="character" w:customStyle="1" w:styleId="citation-268">
    <w:name w:val="citation-268"/>
    <w:basedOn w:val="DefaultParagraphFont"/>
    <w:rsid w:val="00567B74"/>
  </w:style>
  <w:style w:type="character" w:customStyle="1" w:styleId="citation-267">
    <w:name w:val="citation-267"/>
    <w:basedOn w:val="DefaultParagraphFont"/>
    <w:rsid w:val="00567B74"/>
  </w:style>
  <w:style w:type="character" w:customStyle="1" w:styleId="citation-266">
    <w:name w:val="citation-266"/>
    <w:basedOn w:val="DefaultParagraphFont"/>
    <w:rsid w:val="00567B74"/>
  </w:style>
  <w:style w:type="character" w:customStyle="1" w:styleId="citation-265">
    <w:name w:val="citation-265"/>
    <w:basedOn w:val="DefaultParagraphFont"/>
    <w:rsid w:val="00567B74"/>
  </w:style>
  <w:style w:type="character" w:customStyle="1" w:styleId="citation-264">
    <w:name w:val="citation-264"/>
    <w:basedOn w:val="DefaultParagraphFont"/>
    <w:rsid w:val="00567B74"/>
  </w:style>
  <w:style w:type="character" w:customStyle="1" w:styleId="citation-263">
    <w:name w:val="citation-263"/>
    <w:basedOn w:val="DefaultParagraphFont"/>
    <w:rsid w:val="00567B74"/>
  </w:style>
  <w:style w:type="character" w:customStyle="1" w:styleId="citation-262">
    <w:name w:val="citation-262"/>
    <w:basedOn w:val="DefaultParagraphFont"/>
    <w:rsid w:val="00567B74"/>
  </w:style>
  <w:style w:type="character" w:customStyle="1" w:styleId="citation-311">
    <w:name w:val="citation-311"/>
    <w:basedOn w:val="DefaultParagraphFont"/>
    <w:rsid w:val="00C26BBD"/>
  </w:style>
  <w:style w:type="character" w:customStyle="1" w:styleId="citation-310">
    <w:name w:val="citation-310"/>
    <w:basedOn w:val="DefaultParagraphFont"/>
    <w:rsid w:val="00C26BBD"/>
  </w:style>
  <w:style w:type="character" w:customStyle="1" w:styleId="citation-309">
    <w:name w:val="citation-309"/>
    <w:basedOn w:val="DefaultParagraphFont"/>
    <w:rsid w:val="00C26BBD"/>
  </w:style>
  <w:style w:type="character" w:customStyle="1" w:styleId="citation-308">
    <w:name w:val="citation-308"/>
    <w:basedOn w:val="DefaultParagraphFont"/>
    <w:rsid w:val="00C26BBD"/>
  </w:style>
  <w:style w:type="character" w:customStyle="1" w:styleId="citation-307">
    <w:name w:val="citation-307"/>
    <w:basedOn w:val="DefaultParagraphFont"/>
    <w:rsid w:val="00C26BBD"/>
  </w:style>
  <w:style w:type="character" w:customStyle="1" w:styleId="citation-306">
    <w:name w:val="citation-306"/>
    <w:basedOn w:val="DefaultParagraphFont"/>
    <w:rsid w:val="00C26BBD"/>
  </w:style>
  <w:style w:type="character" w:customStyle="1" w:styleId="citation-305">
    <w:name w:val="citation-305"/>
    <w:basedOn w:val="DefaultParagraphFont"/>
    <w:rsid w:val="00C26BBD"/>
  </w:style>
  <w:style w:type="character" w:customStyle="1" w:styleId="citation-304">
    <w:name w:val="citation-304"/>
    <w:basedOn w:val="DefaultParagraphFont"/>
    <w:rsid w:val="00C26BBD"/>
  </w:style>
  <w:style w:type="character" w:customStyle="1" w:styleId="citation-166">
    <w:name w:val="citation-166"/>
    <w:basedOn w:val="DefaultParagraphFont"/>
    <w:rsid w:val="0082653C"/>
  </w:style>
  <w:style w:type="character" w:customStyle="1" w:styleId="citation-165">
    <w:name w:val="citation-165"/>
    <w:basedOn w:val="DefaultParagraphFont"/>
    <w:rsid w:val="0082653C"/>
  </w:style>
  <w:style w:type="character" w:customStyle="1" w:styleId="citation-164">
    <w:name w:val="citation-164"/>
    <w:basedOn w:val="DefaultParagraphFont"/>
    <w:rsid w:val="0082653C"/>
  </w:style>
  <w:style w:type="character" w:customStyle="1" w:styleId="citation-163">
    <w:name w:val="citation-163"/>
    <w:basedOn w:val="DefaultParagraphFont"/>
    <w:rsid w:val="0082653C"/>
  </w:style>
  <w:style w:type="character" w:customStyle="1" w:styleId="citation-162">
    <w:name w:val="citation-162"/>
    <w:basedOn w:val="DefaultParagraphFont"/>
    <w:rsid w:val="0082653C"/>
  </w:style>
  <w:style w:type="character" w:customStyle="1" w:styleId="citation-161">
    <w:name w:val="citation-161"/>
    <w:basedOn w:val="DefaultParagraphFont"/>
    <w:rsid w:val="0082653C"/>
  </w:style>
  <w:style w:type="character" w:customStyle="1" w:styleId="citation-160">
    <w:name w:val="citation-160"/>
    <w:basedOn w:val="DefaultParagraphFont"/>
    <w:rsid w:val="0082653C"/>
  </w:style>
  <w:style w:type="character" w:customStyle="1" w:styleId="citation-159">
    <w:name w:val="citation-159"/>
    <w:basedOn w:val="DefaultParagraphFont"/>
    <w:rsid w:val="008265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1066">
      <w:bodyDiv w:val="1"/>
      <w:marLeft w:val="0"/>
      <w:marRight w:val="0"/>
      <w:marTop w:val="0"/>
      <w:marBottom w:val="0"/>
      <w:divBdr>
        <w:top w:val="none" w:sz="0" w:space="0" w:color="auto"/>
        <w:left w:val="none" w:sz="0" w:space="0" w:color="auto"/>
        <w:bottom w:val="none" w:sz="0" w:space="0" w:color="auto"/>
        <w:right w:val="none" w:sz="0" w:space="0" w:color="auto"/>
      </w:divBdr>
    </w:div>
    <w:div w:id="11149630">
      <w:bodyDiv w:val="1"/>
      <w:marLeft w:val="0"/>
      <w:marRight w:val="0"/>
      <w:marTop w:val="0"/>
      <w:marBottom w:val="0"/>
      <w:divBdr>
        <w:top w:val="none" w:sz="0" w:space="0" w:color="auto"/>
        <w:left w:val="none" w:sz="0" w:space="0" w:color="auto"/>
        <w:bottom w:val="none" w:sz="0" w:space="0" w:color="auto"/>
        <w:right w:val="none" w:sz="0" w:space="0" w:color="auto"/>
      </w:divBdr>
    </w:div>
    <w:div w:id="33507318">
      <w:bodyDiv w:val="1"/>
      <w:marLeft w:val="0"/>
      <w:marRight w:val="0"/>
      <w:marTop w:val="0"/>
      <w:marBottom w:val="0"/>
      <w:divBdr>
        <w:top w:val="none" w:sz="0" w:space="0" w:color="auto"/>
        <w:left w:val="none" w:sz="0" w:space="0" w:color="auto"/>
        <w:bottom w:val="none" w:sz="0" w:space="0" w:color="auto"/>
        <w:right w:val="none" w:sz="0" w:space="0" w:color="auto"/>
      </w:divBdr>
    </w:div>
    <w:div w:id="71659752">
      <w:bodyDiv w:val="1"/>
      <w:marLeft w:val="0"/>
      <w:marRight w:val="0"/>
      <w:marTop w:val="0"/>
      <w:marBottom w:val="0"/>
      <w:divBdr>
        <w:top w:val="none" w:sz="0" w:space="0" w:color="auto"/>
        <w:left w:val="none" w:sz="0" w:space="0" w:color="auto"/>
        <w:bottom w:val="none" w:sz="0" w:space="0" w:color="auto"/>
        <w:right w:val="none" w:sz="0" w:space="0" w:color="auto"/>
      </w:divBdr>
    </w:div>
    <w:div w:id="72166787">
      <w:bodyDiv w:val="1"/>
      <w:marLeft w:val="0"/>
      <w:marRight w:val="0"/>
      <w:marTop w:val="0"/>
      <w:marBottom w:val="0"/>
      <w:divBdr>
        <w:top w:val="none" w:sz="0" w:space="0" w:color="auto"/>
        <w:left w:val="none" w:sz="0" w:space="0" w:color="auto"/>
        <w:bottom w:val="none" w:sz="0" w:space="0" w:color="auto"/>
        <w:right w:val="none" w:sz="0" w:space="0" w:color="auto"/>
      </w:divBdr>
    </w:div>
    <w:div w:id="83109176">
      <w:bodyDiv w:val="1"/>
      <w:marLeft w:val="0"/>
      <w:marRight w:val="0"/>
      <w:marTop w:val="0"/>
      <w:marBottom w:val="0"/>
      <w:divBdr>
        <w:top w:val="none" w:sz="0" w:space="0" w:color="auto"/>
        <w:left w:val="none" w:sz="0" w:space="0" w:color="auto"/>
        <w:bottom w:val="none" w:sz="0" w:space="0" w:color="auto"/>
        <w:right w:val="none" w:sz="0" w:space="0" w:color="auto"/>
      </w:divBdr>
    </w:div>
    <w:div w:id="121968043">
      <w:bodyDiv w:val="1"/>
      <w:marLeft w:val="0"/>
      <w:marRight w:val="0"/>
      <w:marTop w:val="0"/>
      <w:marBottom w:val="0"/>
      <w:divBdr>
        <w:top w:val="none" w:sz="0" w:space="0" w:color="auto"/>
        <w:left w:val="none" w:sz="0" w:space="0" w:color="auto"/>
        <w:bottom w:val="none" w:sz="0" w:space="0" w:color="auto"/>
        <w:right w:val="none" w:sz="0" w:space="0" w:color="auto"/>
      </w:divBdr>
    </w:div>
    <w:div w:id="131673759">
      <w:bodyDiv w:val="1"/>
      <w:marLeft w:val="0"/>
      <w:marRight w:val="0"/>
      <w:marTop w:val="0"/>
      <w:marBottom w:val="0"/>
      <w:divBdr>
        <w:top w:val="none" w:sz="0" w:space="0" w:color="auto"/>
        <w:left w:val="none" w:sz="0" w:space="0" w:color="auto"/>
        <w:bottom w:val="none" w:sz="0" w:space="0" w:color="auto"/>
        <w:right w:val="none" w:sz="0" w:space="0" w:color="auto"/>
      </w:divBdr>
    </w:div>
    <w:div w:id="164521442">
      <w:bodyDiv w:val="1"/>
      <w:marLeft w:val="0"/>
      <w:marRight w:val="0"/>
      <w:marTop w:val="0"/>
      <w:marBottom w:val="0"/>
      <w:divBdr>
        <w:top w:val="none" w:sz="0" w:space="0" w:color="auto"/>
        <w:left w:val="none" w:sz="0" w:space="0" w:color="auto"/>
        <w:bottom w:val="none" w:sz="0" w:space="0" w:color="auto"/>
        <w:right w:val="none" w:sz="0" w:space="0" w:color="auto"/>
      </w:divBdr>
    </w:div>
    <w:div w:id="177240532">
      <w:bodyDiv w:val="1"/>
      <w:marLeft w:val="0"/>
      <w:marRight w:val="0"/>
      <w:marTop w:val="0"/>
      <w:marBottom w:val="0"/>
      <w:divBdr>
        <w:top w:val="none" w:sz="0" w:space="0" w:color="auto"/>
        <w:left w:val="none" w:sz="0" w:space="0" w:color="auto"/>
        <w:bottom w:val="none" w:sz="0" w:space="0" w:color="auto"/>
        <w:right w:val="none" w:sz="0" w:space="0" w:color="auto"/>
      </w:divBdr>
    </w:div>
    <w:div w:id="205458681">
      <w:bodyDiv w:val="1"/>
      <w:marLeft w:val="0"/>
      <w:marRight w:val="0"/>
      <w:marTop w:val="0"/>
      <w:marBottom w:val="0"/>
      <w:divBdr>
        <w:top w:val="none" w:sz="0" w:space="0" w:color="auto"/>
        <w:left w:val="none" w:sz="0" w:space="0" w:color="auto"/>
        <w:bottom w:val="none" w:sz="0" w:space="0" w:color="auto"/>
        <w:right w:val="none" w:sz="0" w:space="0" w:color="auto"/>
      </w:divBdr>
    </w:div>
    <w:div w:id="226192318">
      <w:bodyDiv w:val="1"/>
      <w:marLeft w:val="0"/>
      <w:marRight w:val="0"/>
      <w:marTop w:val="0"/>
      <w:marBottom w:val="0"/>
      <w:divBdr>
        <w:top w:val="none" w:sz="0" w:space="0" w:color="auto"/>
        <w:left w:val="none" w:sz="0" w:space="0" w:color="auto"/>
        <w:bottom w:val="none" w:sz="0" w:space="0" w:color="auto"/>
        <w:right w:val="none" w:sz="0" w:space="0" w:color="auto"/>
      </w:divBdr>
    </w:div>
    <w:div w:id="249002316">
      <w:bodyDiv w:val="1"/>
      <w:marLeft w:val="0"/>
      <w:marRight w:val="0"/>
      <w:marTop w:val="0"/>
      <w:marBottom w:val="0"/>
      <w:divBdr>
        <w:top w:val="none" w:sz="0" w:space="0" w:color="auto"/>
        <w:left w:val="none" w:sz="0" w:space="0" w:color="auto"/>
        <w:bottom w:val="none" w:sz="0" w:space="0" w:color="auto"/>
        <w:right w:val="none" w:sz="0" w:space="0" w:color="auto"/>
      </w:divBdr>
    </w:div>
    <w:div w:id="253632071">
      <w:bodyDiv w:val="1"/>
      <w:marLeft w:val="0"/>
      <w:marRight w:val="0"/>
      <w:marTop w:val="0"/>
      <w:marBottom w:val="0"/>
      <w:divBdr>
        <w:top w:val="none" w:sz="0" w:space="0" w:color="auto"/>
        <w:left w:val="none" w:sz="0" w:space="0" w:color="auto"/>
        <w:bottom w:val="none" w:sz="0" w:space="0" w:color="auto"/>
        <w:right w:val="none" w:sz="0" w:space="0" w:color="auto"/>
      </w:divBdr>
    </w:div>
    <w:div w:id="296573767">
      <w:bodyDiv w:val="1"/>
      <w:marLeft w:val="0"/>
      <w:marRight w:val="0"/>
      <w:marTop w:val="0"/>
      <w:marBottom w:val="0"/>
      <w:divBdr>
        <w:top w:val="none" w:sz="0" w:space="0" w:color="auto"/>
        <w:left w:val="none" w:sz="0" w:space="0" w:color="auto"/>
        <w:bottom w:val="none" w:sz="0" w:space="0" w:color="auto"/>
        <w:right w:val="none" w:sz="0" w:space="0" w:color="auto"/>
      </w:divBdr>
      <w:divsChild>
        <w:div w:id="1408650772">
          <w:marLeft w:val="0"/>
          <w:marRight w:val="0"/>
          <w:marTop w:val="0"/>
          <w:marBottom w:val="0"/>
          <w:divBdr>
            <w:top w:val="single" w:sz="12" w:space="0" w:color="auto"/>
            <w:left w:val="single" w:sz="12" w:space="0" w:color="auto"/>
            <w:bottom w:val="single" w:sz="12" w:space="0" w:color="auto"/>
            <w:right w:val="single" w:sz="12" w:space="0" w:color="auto"/>
          </w:divBdr>
        </w:div>
      </w:divsChild>
    </w:div>
    <w:div w:id="297612471">
      <w:bodyDiv w:val="1"/>
      <w:marLeft w:val="0"/>
      <w:marRight w:val="0"/>
      <w:marTop w:val="0"/>
      <w:marBottom w:val="0"/>
      <w:divBdr>
        <w:top w:val="none" w:sz="0" w:space="0" w:color="auto"/>
        <w:left w:val="none" w:sz="0" w:space="0" w:color="auto"/>
        <w:bottom w:val="none" w:sz="0" w:space="0" w:color="auto"/>
        <w:right w:val="none" w:sz="0" w:space="0" w:color="auto"/>
      </w:divBdr>
    </w:div>
    <w:div w:id="315034431">
      <w:bodyDiv w:val="1"/>
      <w:marLeft w:val="0"/>
      <w:marRight w:val="0"/>
      <w:marTop w:val="0"/>
      <w:marBottom w:val="0"/>
      <w:divBdr>
        <w:top w:val="none" w:sz="0" w:space="0" w:color="auto"/>
        <w:left w:val="none" w:sz="0" w:space="0" w:color="auto"/>
        <w:bottom w:val="none" w:sz="0" w:space="0" w:color="auto"/>
        <w:right w:val="none" w:sz="0" w:space="0" w:color="auto"/>
      </w:divBdr>
    </w:div>
    <w:div w:id="323123188">
      <w:bodyDiv w:val="1"/>
      <w:marLeft w:val="0"/>
      <w:marRight w:val="0"/>
      <w:marTop w:val="0"/>
      <w:marBottom w:val="0"/>
      <w:divBdr>
        <w:top w:val="none" w:sz="0" w:space="0" w:color="auto"/>
        <w:left w:val="none" w:sz="0" w:space="0" w:color="auto"/>
        <w:bottom w:val="none" w:sz="0" w:space="0" w:color="auto"/>
        <w:right w:val="none" w:sz="0" w:space="0" w:color="auto"/>
      </w:divBdr>
      <w:divsChild>
        <w:div w:id="815344487">
          <w:marLeft w:val="0"/>
          <w:marRight w:val="0"/>
          <w:marTop w:val="0"/>
          <w:marBottom w:val="0"/>
          <w:divBdr>
            <w:top w:val="single" w:sz="12" w:space="0" w:color="auto"/>
            <w:left w:val="single" w:sz="12" w:space="0" w:color="auto"/>
            <w:bottom w:val="single" w:sz="12" w:space="0" w:color="auto"/>
            <w:right w:val="single" w:sz="12" w:space="0" w:color="auto"/>
          </w:divBdr>
        </w:div>
      </w:divsChild>
    </w:div>
    <w:div w:id="366296722">
      <w:bodyDiv w:val="1"/>
      <w:marLeft w:val="0"/>
      <w:marRight w:val="0"/>
      <w:marTop w:val="0"/>
      <w:marBottom w:val="0"/>
      <w:divBdr>
        <w:top w:val="none" w:sz="0" w:space="0" w:color="auto"/>
        <w:left w:val="none" w:sz="0" w:space="0" w:color="auto"/>
        <w:bottom w:val="none" w:sz="0" w:space="0" w:color="auto"/>
        <w:right w:val="none" w:sz="0" w:space="0" w:color="auto"/>
      </w:divBdr>
      <w:divsChild>
        <w:div w:id="1564217799">
          <w:marLeft w:val="0"/>
          <w:marRight w:val="0"/>
          <w:marTop w:val="0"/>
          <w:marBottom w:val="0"/>
          <w:divBdr>
            <w:top w:val="none" w:sz="0" w:space="0" w:color="auto"/>
            <w:left w:val="none" w:sz="0" w:space="0" w:color="auto"/>
            <w:bottom w:val="none" w:sz="0" w:space="0" w:color="auto"/>
            <w:right w:val="none" w:sz="0" w:space="0" w:color="auto"/>
          </w:divBdr>
          <w:divsChild>
            <w:div w:id="115856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517146">
      <w:bodyDiv w:val="1"/>
      <w:marLeft w:val="0"/>
      <w:marRight w:val="0"/>
      <w:marTop w:val="0"/>
      <w:marBottom w:val="0"/>
      <w:divBdr>
        <w:top w:val="none" w:sz="0" w:space="0" w:color="auto"/>
        <w:left w:val="none" w:sz="0" w:space="0" w:color="auto"/>
        <w:bottom w:val="none" w:sz="0" w:space="0" w:color="auto"/>
        <w:right w:val="none" w:sz="0" w:space="0" w:color="auto"/>
      </w:divBdr>
      <w:divsChild>
        <w:div w:id="1008292994">
          <w:marLeft w:val="0"/>
          <w:marRight w:val="0"/>
          <w:marTop w:val="0"/>
          <w:marBottom w:val="0"/>
          <w:divBdr>
            <w:top w:val="none" w:sz="0" w:space="0" w:color="auto"/>
            <w:left w:val="none" w:sz="0" w:space="0" w:color="auto"/>
            <w:bottom w:val="none" w:sz="0" w:space="0" w:color="auto"/>
            <w:right w:val="none" w:sz="0" w:space="0" w:color="auto"/>
          </w:divBdr>
          <w:divsChild>
            <w:div w:id="119688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11517">
      <w:bodyDiv w:val="1"/>
      <w:marLeft w:val="0"/>
      <w:marRight w:val="0"/>
      <w:marTop w:val="0"/>
      <w:marBottom w:val="0"/>
      <w:divBdr>
        <w:top w:val="none" w:sz="0" w:space="0" w:color="auto"/>
        <w:left w:val="none" w:sz="0" w:space="0" w:color="auto"/>
        <w:bottom w:val="none" w:sz="0" w:space="0" w:color="auto"/>
        <w:right w:val="none" w:sz="0" w:space="0" w:color="auto"/>
      </w:divBdr>
      <w:divsChild>
        <w:div w:id="1963729127">
          <w:marLeft w:val="0"/>
          <w:marRight w:val="0"/>
          <w:marTop w:val="0"/>
          <w:marBottom w:val="0"/>
          <w:divBdr>
            <w:top w:val="single" w:sz="12" w:space="0" w:color="auto"/>
            <w:left w:val="single" w:sz="12" w:space="0" w:color="auto"/>
            <w:bottom w:val="single" w:sz="12" w:space="0" w:color="auto"/>
            <w:right w:val="single" w:sz="12" w:space="0" w:color="auto"/>
          </w:divBdr>
        </w:div>
      </w:divsChild>
    </w:div>
    <w:div w:id="486366177">
      <w:bodyDiv w:val="1"/>
      <w:marLeft w:val="0"/>
      <w:marRight w:val="0"/>
      <w:marTop w:val="0"/>
      <w:marBottom w:val="0"/>
      <w:divBdr>
        <w:top w:val="none" w:sz="0" w:space="0" w:color="auto"/>
        <w:left w:val="none" w:sz="0" w:space="0" w:color="auto"/>
        <w:bottom w:val="none" w:sz="0" w:space="0" w:color="auto"/>
        <w:right w:val="none" w:sz="0" w:space="0" w:color="auto"/>
      </w:divBdr>
    </w:div>
    <w:div w:id="562567155">
      <w:bodyDiv w:val="1"/>
      <w:marLeft w:val="0"/>
      <w:marRight w:val="0"/>
      <w:marTop w:val="0"/>
      <w:marBottom w:val="0"/>
      <w:divBdr>
        <w:top w:val="none" w:sz="0" w:space="0" w:color="auto"/>
        <w:left w:val="none" w:sz="0" w:space="0" w:color="auto"/>
        <w:bottom w:val="none" w:sz="0" w:space="0" w:color="auto"/>
        <w:right w:val="none" w:sz="0" w:space="0" w:color="auto"/>
      </w:divBdr>
    </w:div>
    <w:div w:id="571619347">
      <w:bodyDiv w:val="1"/>
      <w:marLeft w:val="0"/>
      <w:marRight w:val="0"/>
      <w:marTop w:val="0"/>
      <w:marBottom w:val="0"/>
      <w:divBdr>
        <w:top w:val="none" w:sz="0" w:space="0" w:color="auto"/>
        <w:left w:val="none" w:sz="0" w:space="0" w:color="auto"/>
        <w:bottom w:val="none" w:sz="0" w:space="0" w:color="auto"/>
        <w:right w:val="none" w:sz="0" w:space="0" w:color="auto"/>
      </w:divBdr>
    </w:div>
    <w:div w:id="629749805">
      <w:bodyDiv w:val="1"/>
      <w:marLeft w:val="0"/>
      <w:marRight w:val="0"/>
      <w:marTop w:val="0"/>
      <w:marBottom w:val="0"/>
      <w:divBdr>
        <w:top w:val="none" w:sz="0" w:space="0" w:color="auto"/>
        <w:left w:val="none" w:sz="0" w:space="0" w:color="auto"/>
        <w:bottom w:val="none" w:sz="0" w:space="0" w:color="auto"/>
        <w:right w:val="none" w:sz="0" w:space="0" w:color="auto"/>
      </w:divBdr>
    </w:div>
    <w:div w:id="655962055">
      <w:bodyDiv w:val="1"/>
      <w:marLeft w:val="0"/>
      <w:marRight w:val="0"/>
      <w:marTop w:val="0"/>
      <w:marBottom w:val="0"/>
      <w:divBdr>
        <w:top w:val="none" w:sz="0" w:space="0" w:color="auto"/>
        <w:left w:val="none" w:sz="0" w:space="0" w:color="auto"/>
        <w:bottom w:val="none" w:sz="0" w:space="0" w:color="auto"/>
        <w:right w:val="none" w:sz="0" w:space="0" w:color="auto"/>
      </w:divBdr>
    </w:div>
    <w:div w:id="727919171">
      <w:bodyDiv w:val="1"/>
      <w:marLeft w:val="0"/>
      <w:marRight w:val="0"/>
      <w:marTop w:val="0"/>
      <w:marBottom w:val="0"/>
      <w:divBdr>
        <w:top w:val="none" w:sz="0" w:space="0" w:color="auto"/>
        <w:left w:val="none" w:sz="0" w:space="0" w:color="auto"/>
        <w:bottom w:val="none" w:sz="0" w:space="0" w:color="auto"/>
        <w:right w:val="none" w:sz="0" w:space="0" w:color="auto"/>
      </w:divBdr>
    </w:div>
    <w:div w:id="737676924">
      <w:bodyDiv w:val="1"/>
      <w:marLeft w:val="0"/>
      <w:marRight w:val="0"/>
      <w:marTop w:val="0"/>
      <w:marBottom w:val="0"/>
      <w:divBdr>
        <w:top w:val="none" w:sz="0" w:space="0" w:color="auto"/>
        <w:left w:val="none" w:sz="0" w:space="0" w:color="auto"/>
        <w:bottom w:val="none" w:sz="0" w:space="0" w:color="auto"/>
        <w:right w:val="none" w:sz="0" w:space="0" w:color="auto"/>
      </w:divBdr>
    </w:div>
    <w:div w:id="759565644">
      <w:bodyDiv w:val="1"/>
      <w:marLeft w:val="0"/>
      <w:marRight w:val="0"/>
      <w:marTop w:val="0"/>
      <w:marBottom w:val="0"/>
      <w:divBdr>
        <w:top w:val="none" w:sz="0" w:space="0" w:color="auto"/>
        <w:left w:val="none" w:sz="0" w:space="0" w:color="auto"/>
        <w:bottom w:val="none" w:sz="0" w:space="0" w:color="auto"/>
        <w:right w:val="none" w:sz="0" w:space="0" w:color="auto"/>
      </w:divBdr>
    </w:div>
    <w:div w:id="769855094">
      <w:bodyDiv w:val="1"/>
      <w:marLeft w:val="0"/>
      <w:marRight w:val="0"/>
      <w:marTop w:val="0"/>
      <w:marBottom w:val="0"/>
      <w:divBdr>
        <w:top w:val="none" w:sz="0" w:space="0" w:color="auto"/>
        <w:left w:val="none" w:sz="0" w:space="0" w:color="auto"/>
        <w:bottom w:val="none" w:sz="0" w:space="0" w:color="auto"/>
        <w:right w:val="none" w:sz="0" w:space="0" w:color="auto"/>
      </w:divBdr>
    </w:div>
    <w:div w:id="802968690">
      <w:bodyDiv w:val="1"/>
      <w:marLeft w:val="0"/>
      <w:marRight w:val="0"/>
      <w:marTop w:val="0"/>
      <w:marBottom w:val="0"/>
      <w:divBdr>
        <w:top w:val="none" w:sz="0" w:space="0" w:color="auto"/>
        <w:left w:val="none" w:sz="0" w:space="0" w:color="auto"/>
        <w:bottom w:val="none" w:sz="0" w:space="0" w:color="auto"/>
        <w:right w:val="none" w:sz="0" w:space="0" w:color="auto"/>
      </w:divBdr>
      <w:divsChild>
        <w:div w:id="954143902">
          <w:marLeft w:val="0"/>
          <w:marRight w:val="0"/>
          <w:marTop w:val="0"/>
          <w:marBottom w:val="0"/>
          <w:divBdr>
            <w:top w:val="none" w:sz="0" w:space="0" w:color="auto"/>
            <w:left w:val="none" w:sz="0" w:space="0" w:color="auto"/>
            <w:bottom w:val="none" w:sz="0" w:space="0" w:color="auto"/>
            <w:right w:val="none" w:sz="0" w:space="0" w:color="auto"/>
          </w:divBdr>
          <w:divsChild>
            <w:div w:id="193739046">
              <w:marLeft w:val="0"/>
              <w:marRight w:val="0"/>
              <w:marTop w:val="0"/>
              <w:marBottom w:val="0"/>
              <w:divBdr>
                <w:top w:val="none" w:sz="0" w:space="0" w:color="auto"/>
                <w:left w:val="none" w:sz="0" w:space="0" w:color="auto"/>
                <w:bottom w:val="none" w:sz="0" w:space="0" w:color="auto"/>
                <w:right w:val="none" w:sz="0" w:space="0" w:color="auto"/>
              </w:divBdr>
            </w:div>
            <w:div w:id="322205802">
              <w:marLeft w:val="0"/>
              <w:marRight w:val="0"/>
              <w:marTop w:val="0"/>
              <w:marBottom w:val="0"/>
              <w:divBdr>
                <w:top w:val="none" w:sz="0" w:space="0" w:color="auto"/>
                <w:left w:val="none" w:sz="0" w:space="0" w:color="auto"/>
                <w:bottom w:val="none" w:sz="0" w:space="0" w:color="auto"/>
                <w:right w:val="none" w:sz="0" w:space="0" w:color="auto"/>
              </w:divBdr>
              <w:divsChild>
                <w:div w:id="30789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530094">
      <w:bodyDiv w:val="1"/>
      <w:marLeft w:val="0"/>
      <w:marRight w:val="0"/>
      <w:marTop w:val="0"/>
      <w:marBottom w:val="0"/>
      <w:divBdr>
        <w:top w:val="none" w:sz="0" w:space="0" w:color="auto"/>
        <w:left w:val="none" w:sz="0" w:space="0" w:color="auto"/>
        <w:bottom w:val="none" w:sz="0" w:space="0" w:color="auto"/>
        <w:right w:val="none" w:sz="0" w:space="0" w:color="auto"/>
      </w:divBdr>
    </w:div>
    <w:div w:id="869881504">
      <w:bodyDiv w:val="1"/>
      <w:marLeft w:val="0"/>
      <w:marRight w:val="0"/>
      <w:marTop w:val="0"/>
      <w:marBottom w:val="0"/>
      <w:divBdr>
        <w:top w:val="none" w:sz="0" w:space="0" w:color="auto"/>
        <w:left w:val="none" w:sz="0" w:space="0" w:color="auto"/>
        <w:bottom w:val="none" w:sz="0" w:space="0" w:color="auto"/>
        <w:right w:val="none" w:sz="0" w:space="0" w:color="auto"/>
      </w:divBdr>
      <w:divsChild>
        <w:div w:id="1079135753">
          <w:marLeft w:val="0"/>
          <w:marRight w:val="0"/>
          <w:marTop w:val="0"/>
          <w:marBottom w:val="0"/>
          <w:divBdr>
            <w:top w:val="single" w:sz="12" w:space="0" w:color="auto"/>
            <w:left w:val="single" w:sz="12" w:space="0" w:color="auto"/>
            <w:bottom w:val="single" w:sz="12" w:space="0" w:color="auto"/>
            <w:right w:val="single" w:sz="12" w:space="0" w:color="auto"/>
          </w:divBdr>
        </w:div>
      </w:divsChild>
    </w:div>
    <w:div w:id="910231546">
      <w:bodyDiv w:val="1"/>
      <w:marLeft w:val="0"/>
      <w:marRight w:val="0"/>
      <w:marTop w:val="0"/>
      <w:marBottom w:val="0"/>
      <w:divBdr>
        <w:top w:val="none" w:sz="0" w:space="0" w:color="auto"/>
        <w:left w:val="none" w:sz="0" w:space="0" w:color="auto"/>
        <w:bottom w:val="none" w:sz="0" w:space="0" w:color="auto"/>
        <w:right w:val="none" w:sz="0" w:space="0" w:color="auto"/>
      </w:divBdr>
    </w:div>
    <w:div w:id="914439668">
      <w:bodyDiv w:val="1"/>
      <w:marLeft w:val="0"/>
      <w:marRight w:val="0"/>
      <w:marTop w:val="0"/>
      <w:marBottom w:val="0"/>
      <w:divBdr>
        <w:top w:val="none" w:sz="0" w:space="0" w:color="auto"/>
        <w:left w:val="none" w:sz="0" w:space="0" w:color="auto"/>
        <w:bottom w:val="none" w:sz="0" w:space="0" w:color="auto"/>
        <w:right w:val="none" w:sz="0" w:space="0" w:color="auto"/>
      </w:divBdr>
    </w:div>
    <w:div w:id="915553490">
      <w:bodyDiv w:val="1"/>
      <w:marLeft w:val="0"/>
      <w:marRight w:val="0"/>
      <w:marTop w:val="0"/>
      <w:marBottom w:val="0"/>
      <w:divBdr>
        <w:top w:val="none" w:sz="0" w:space="0" w:color="auto"/>
        <w:left w:val="none" w:sz="0" w:space="0" w:color="auto"/>
        <w:bottom w:val="none" w:sz="0" w:space="0" w:color="auto"/>
        <w:right w:val="none" w:sz="0" w:space="0" w:color="auto"/>
      </w:divBdr>
      <w:divsChild>
        <w:div w:id="1862473137">
          <w:marLeft w:val="0"/>
          <w:marRight w:val="0"/>
          <w:marTop w:val="0"/>
          <w:marBottom w:val="0"/>
          <w:divBdr>
            <w:top w:val="none" w:sz="0" w:space="0" w:color="auto"/>
            <w:left w:val="none" w:sz="0" w:space="0" w:color="auto"/>
            <w:bottom w:val="none" w:sz="0" w:space="0" w:color="auto"/>
            <w:right w:val="none" w:sz="0" w:space="0" w:color="auto"/>
          </w:divBdr>
          <w:divsChild>
            <w:div w:id="1797479176">
              <w:marLeft w:val="0"/>
              <w:marRight w:val="0"/>
              <w:marTop w:val="0"/>
              <w:marBottom w:val="0"/>
              <w:divBdr>
                <w:top w:val="none" w:sz="0" w:space="0" w:color="auto"/>
                <w:left w:val="none" w:sz="0" w:space="0" w:color="auto"/>
                <w:bottom w:val="none" w:sz="0" w:space="0" w:color="auto"/>
                <w:right w:val="none" w:sz="0" w:space="0" w:color="auto"/>
              </w:divBdr>
              <w:divsChild>
                <w:div w:id="1345669284">
                  <w:marLeft w:val="0"/>
                  <w:marRight w:val="0"/>
                  <w:marTop w:val="0"/>
                  <w:marBottom w:val="0"/>
                  <w:divBdr>
                    <w:top w:val="none" w:sz="0" w:space="0" w:color="auto"/>
                    <w:left w:val="none" w:sz="0" w:space="0" w:color="auto"/>
                    <w:bottom w:val="none" w:sz="0" w:space="0" w:color="auto"/>
                    <w:right w:val="none" w:sz="0" w:space="0" w:color="auto"/>
                  </w:divBdr>
                  <w:divsChild>
                    <w:div w:id="1611861889">
                      <w:marLeft w:val="0"/>
                      <w:marRight w:val="0"/>
                      <w:marTop w:val="0"/>
                      <w:marBottom w:val="0"/>
                      <w:divBdr>
                        <w:top w:val="none" w:sz="0" w:space="0" w:color="auto"/>
                        <w:left w:val="none" w:sz="0" w:space="0" w:color="auto"/>
                        <w:bottom w:val="none" w:sz="0" w:space="0" w:color="auto"/>
                        <w:right w:val="none" w:sz="0" w:space="0" w:color="auto"/>
                      </w:divBdr>
                      <w:divsChild>
                        <w:div w:id="1900313588">
                          <w:marLeft w:val="0"/>
                          <w:marRight w:val="0"/>
                          <w:marTop w:val="0"/>
                          <w:marBottom w:val="0"/>
                          <w:divBdr>
                            <w:top w:val="none" w:sz="0" w:space="0" w:color="auto"/>
                            <w:left w:val="none" w:sz="0" w:space="0" w:color="auto"/>
                            <w:bottom w:val="none" w:sz="0" w:space="0" w:color="auto"/>
                            <w:right w:val="none" w:sz="0" w:space="0" w:color="auto"/>
                          </w:divBdr>
                          <w:divsChild>
                            <w:div w:id="1966033848">
                              <w:marLeft w:val="0"/>
                              <w:marRight w:val="0"/>
                              <w:marTop w:val="0"/>
                              <w:marBottom w:val="0"/>
                              <w:divBdr>
                                <w:top w:val="none" w:sz="0" w:space="0" w:color="auto"/>
                                <w:left w:val="none" w:sz="0" w:space="0" w:color="auto"/>
                                <w:bottom w:val="none" w:sz="0" w:space="0" w:color="auto"/>
                                <w:right w:val="none" w:sz="0" w:space="0" w:color="auto"/>
                              </w:divBdr>
                              <w:divsChild>
                                <w:div w:id="1246957252">
                                  <w:marLeft w:val="0"/>
                                  <w:marRight w:val="0"/>
                                  <w:marTop w:val="0"/>
                                  <w:marBottom w:val="0"/>
                                  <w:divBdr>
                                    <w:top w:val="none" w:sz="0" w:space="0" w:color="auto"/>
                                    <w:left w:val="none" w:sz="0" w:space="0" w:color="auto"/>
                                    <w:bottom w:val="none" w:sz="0" w:space="0" w:color="auto"/>
                                    <w:right w:val="none" w:sz="0" w:space="0" w:color="auto"/>
                                  </w:divBdr>
                                  <w:divsChild>
                                    <w:div w:id="147864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8754560">
      <w:bodyDiv w:val="1"/>
      <w:marLeft w:val="0"/>
      <w:marRight w:val="0"/>
      <w:marTop w:val="0"/>
      <w:marBottom w:val="0"/>
      <w:divBdr>
        <w:top w:val="none" w:sz="0" w:space="0" w:color="auto"/>
        <w:left w:val="none" w:sz="0" w:space="0" w:color="auto"/>
        <w:bottom w:val="none" w:sz="0" w:space="0" w:color="auto"/>
        <w:right w:val="none" w:sz="0" w:space="0" w:color="auto"/>
      </w:divBdr>
    </w:div>
    <w:div w:id="947389402">
      <w:bodyDiv w:val="1"/>
      <w:marLeft w:val="0"/>
      <w:marRight w:val="0"/>
      <w:marTop w:val="0"/>
      <w:marBottom w:val="0"/>
      <w:divBdr>
        <w:top w:val="none" w:sz="0" w:space="0" w:color="auto"/>
        <w:left w:val="none" w:sz="0" w:space="0" w:color="auto"/>
        <w:bottom w:val="none" w:sz="0" w:space="0" w:color="auto"/>
        <w:right w:val="none" w:sz="0" w:space="0" w:color="auto"/>
      </w:divBdr>
    </w:div>
    <w:div w:id="952126469">
      <w:bodyDiv w:val="1"/>
      <w:marLeft w:val="0"/>
      <w:marRight w:val="0"/>
      <w:marTop w:val="0"/>
      <w:marBottom w:val="0"/>
      <w:divBdr>
        <w:top w:val="none" w:sz="0" w:space="0" w:color="auto"/>
        <w:left w:val="none" w:sz="0" w:space="0" w:color="auto"/>
        <w:bottom w:val="none" w:sz="0" w:space="0" w:color="auto"/>
        <w:right w:val="none" w:sz="0" w:space="0" w:color="auto"/>
      </w:divBdr>
    </w:div>
    <w:div w:id="957837737">
      <w:bodyDiv w:val="1"/>
      <w:marLeft w:val="0"/>
      <w:marRight w:val="0"/>
      <w:marTop w:val="0"/>
      <w:marBottom w:val="0"/>
      <w:divBdr>
        <w:top w:val="none" w:sz="0" w:space="0" w:color="auto"/>
        <w:left w:val="none" w:sz="0" w:space="0" w:color="auto"/>
        <w:bottom w:val="none" w:sz="0" w:space="0" w:color="auto"/>
        <w:right w:val="none" w:sz="0" w:space="0" w:color="auto"/>
      </w:divBdr>
    </w:div>
    <w:div w:id="977538595">
      <w:bodyDiv w:val="1"/>
      <w:marLeft w:val="0"/>
      <w:marRight w:val="0"/>
      <w:marTop w:val="0"/>
      <w:marBottom w:val="0"/>
      <w:divBdr>
        <w:top w:val="none" w:sz="0" w:space="0" w:color="auto"/>
        <w:left w:val="none" w:sz="0" w:space="0" w:color="auto"/>
        <w:bottom w:val="none" w:sz="0" w:space="0" w:color="auto"/>
        <w:right w:val="none" w:sz="0" w:space="0" w:color="auto"/>
      </w:divBdr>
    </w:div>
    <w:div w:id="987783170">
      <w:bodyDiv w:val="1"/>
      <w:marLeft w:val="0"/>
      <w:marRight w:val="0"/>
      <w:marTop w:val="0"/>
      <w:marBottom w:val="0"/>
      <w:divBdr>
        <w:top w:val="none" w:sz="0" w:space="0" w:color="auto"/>
        <w:left w:val="none" w:sz="0" w:space="0" w:color="auto"/>
        <w:bottom w:val="none" w:sz="0" w:space="0" w:color="auto"/>
        <w:right w:val="none" w:sz="0" w:space="0" w:color="auto"/>
      </w:divBdr>
    </w:div>
    <w:div w:id="1006176338">
      <w:bodyDiv w:val="1"/>
      <w:marLeft w:val="0"/>
      <w:marRight w:val="0"/>
      <w:marTop w:val="0"/>
      <w:marBottom w:val="0"/>
      <w:divBdr>
        <w:top w:val="none" w:sz="0" w:space="0" w:color="auto"/>
        <w:left w:val="none" w:sz="0" w:space="0" w:color="auto"/>
        <w:bottom w:val="none" w:sz="0" w:space="0" w:color="auto"/>
        <w:right w:val="none" w:sz="0" w:space="0" w:color="auto"/>
      </w:divBdr>
    </w:div>
    <w:div w:id="1036585800">
      <w:bodyDiv w:val="1"/>
      <w:marLeft w:val="0"/>
      <w:marRight w:val="0"/>
      <w:marTop w:val="0"/>
      <w:marBottom w:val="0"/>
      <w:divBdr>
        <w:top w:val="none" w:sz="0" w:space="0" w:color="auto"/>
        <w:left w:val="none" w:sz="0" w:space="0" w:color="auto"/>
        <w:bottom w:val="none" w:sz="0" w:space="0" w:color="auto"/>
        <w:right w:val="none" w:sz="0" w:space="0" w:color="auto"/>
      </w:divBdr>
    </w:div>
    <w:div w:id="1045133700">
      <w:bodyDiv w:val="1"/>
      <w:marLeft w:val="0"/>
      <w:marRight w:val="0"/>
      <w:marTop w:val="0"/>
      <w:marBottom w:val="0"/>
      <w:divBdr>
        <w:top w:val="none" w:sz="0" w:space="0" w:color="auto"/>
        <w:left w:val="none" w:sz="0" w:space="0" w:color="auto"/>
        <w:bottom w:val="none" w:sz="0" w:space="0" w:color="auto"/>
        <w:right w:val="none" w:sz="0" w:space="0" w:color="auto"/>
      </w:divBdr>
    </w:div>
    <w:div w:id="1090203820">
      <w:bodyDiv w:val="1"/>
      <w:marLeft w:val="0"/>
      <w:marRight w:val="0"/>
      <w:marTop w:val="0"/>
      <w:marBottom w:val="0"/>
      <w:divBdr>
        <w:top w:val="none" w:sz="0" w:space="0" w:color="auto"/>
        <w:left w:val="none" w:sz="0" w:space="0" w:color="auto"/>
        <w:bottom w:val="none" w:sz="0" w:space="0" w:color="auto"/>
        <w:right w:val="none" w:sz="0" w:space="0" w:color="auto"/>
      </w:divBdr>
    </w:div>
    <w:div w:id="1092163439">
      <w:bodyDiv w:val="1"/>
      <w:marLeft w:val="0"/>
      <w:marRight w:val="0"/>
      <w:marTop w:val="0"/>
      <w:marBottom w:val="0"/>
      <w:divBdr>
        <w:top w:val="none" w:sz="0" w:space="0" w:color="auto"/>
        <w:left w:val="none" w:sz="0" w:space="0" w:color="auto"/>
        <w:bottom w:val="none" w:sz="0" w:space="0" w:color="auto"/>
        <w:right w:val="none" w:sz="0" w:space="0" w:color="auto"/>
      </w:divBdr>
    </w:div>
    <w:div w:id="1097094235">
      <w:bodyDiv w:val="1"/>
      <w:marLeft w:val="0"/>
      <w:marRight w:val="0"/>
      <w:marTop w:val="0"/>
      <w:marBottom w:val="0"/>
      <w:divBdr>
        <w:top w:val="none" w:sz="0" w:space="0" w:color="auto"/>
        <w:left w:val="none" w:sz="0" w:space="0" w:color="auto"/>
        <w:bottom w:val="none" w:sz="0" w:space="0" w:color="auto"/>
        <w:right w:val="none" w:sz="0" w:space="0" w:color="auto"/>
      </w:divBdr>
    </w:div>
    <w:div w:id="1116144435">
      <w:bodyDiv w:val="1"/>
      <w:marLeft w:val="0"/>
      <w:marRight w:val="0"/>
      <w:marTop w:val="0"/>
      <w:marBottom w:val="0"/>
      <w:divBdr>
        <w:top w:val="none" w:sz="0" w:space="0" w:color="auto"/>
        <w:left w:val="none" w:sz="0" w:space="0" w:color="auto"/>
        <w:bottom w:val="none" w:sz="0" w:space="0" w:color="auto"/>
        <w:right w:val="none" w:sz="0" w:space="0" w:color="auto"/>
      </w:divBdr>
    </w:div>
    <w:div w:id="1147823905">
      <w:bodyDiv w:val="1"/>
      <w:marLeft w:val="0"/>
      <w:marRight w:val="0"/>
      <w:marTop w:val="0"/>
      <w:marBottom w:val="0"/>
      <w:divBdr>
        <w:top w:val="none" w:sz="0" w:space="0" w:color="auto"/>
        <w:left w:val="none" w:sz="0" w:space="0" w:color="auto"/>
        <w:bottom w:val="none" w:sz="0" w:space="0" w:color="auto"/>
        <w:right w:val="none" w:sz="0" w:space="0" w:color="auto"/>
      </w:divBdr>
    </w:div>
    <w:div w:id="1151485737">
      <w:bodyDiv w:val="1"/>
      <w:marLeft w:val="0"/>
      <w:marRight w:val="0"/>
      <w:marTop w:val="0"/>
      <w:marBottom w:val="0"/>
      <w:divBdr>
        <w:top w:val="none" w:sz="0" w:space="0" w:color="auto"/>
        <w:left w:val="none" w:sz="0" w:space="0" w:color="auto"/>
        <w:bottom w:val="none" w:sz="0" w:space="0" w:color="auto"/>
        <w:right w:val="none" w:sz="0" w:space="0" w:color="auto"/>
      </w:divBdr>
      <w:divsChild>
        <w:div w:id="735081305">
          <w:marLeft w:val="0"/>
          <w:marRight w:val="0"/>
          <w:marTop w:val="0"/>
          <w:marBottom w:val="0"/>
          <w:divBdr>
            <w:top w:val="none" w:sz="0" w:space="0" w:color="auto"/>
            <w:left w:val="none" w:sz="0" w:space="0" w:color="auto"/>
            <w:bottom w:val="none" w:sz="0" w:space="0" w:color="auto"/>
            <w:right w:val="none" w:sz="0" w:space="0" w:color="auto"/>
          </w:divBdr>
          <w:divsChild>
            <w:div w:id="1436554829">
              <w:marLeft w:val="0"/>
              <w:marRight w:val="0"/>
              <w:marTop w:val="0"/>
              <w:marBottom w:val="0"/>
              <w:divBdr>
                <w:top w:val="none" w:sz="0" w:space="0" w:color="auto"/>
                <w:left w:val="none" w:sz="0" w:space="0" w:color="auto"/>
                <w:bottom w:val="none" w:sz="0" w:space="0" w:color="auto"/>
                <w:right w:val="none" w:sz="0" w:space="0" w:color="auto"/>
              </w:divBdr>
            </w:div>
            <w:div w:id="135806795">
              <w:marLeft w:val="0"/>
              <w:marRight w:val="0"/>
              <w:marTop w:val="0"/>
              <w:marBottom w:val="0"/>
              <w:divBdr>
                <w:top w:val="none" w:sz="0" w:space="0" w:color="auto"/>
                <w:left w:val="none" w:sz="0" w:space="0" w:color="auto"/>
                <w:bottom w:val="none" w:sz="0" w:space="0" w:color="auto"/>
                <w:right w:val="none" w:sz="0" w:space="0" w:color="auto"/>
              </w:divBdr>
              <w:divsChild>
                <w:div w:id="26569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3055">
          <w:marLeft w:val="0"/>
          <w:marRight w:val="0"/>
          <w:marTop w:val="0"/>
          <w:marBottom w:val="0"/>
          <w:divBdr>
            <w:top w:val="none" w:sz="0" w:space="0" w:color="auto"/>
            <w:left w:val="none" w:sz="0" w:space="0" w:color="auto"/>
            <w:bottom w:val="none" w:sz="0" w:space="0" w:color="auto"/>
            <w:right w:val="none" w:sz="0" w:space="0" w:color="auto"/>
          </w:divBdr>
          <w:divsChild>
            <w:div w:id="17826338">
              <w:marLeft w:val="0"/>
              <w:marRight w:val="0"/>
              <w:marTop w:val="0"/>
              <w:marBottom w:val="0"/>
              <w:divBdr>
                <w:top w:val="none" w:sz="0" w:space="0" w:color="auto"/>
                <w:left w:val="none" w:sz="0" w:space="0" w:color="auto"/>
                <w:bottom w:val="none" w:sz="0" w:space="0" w:color="auto"/>
                <w:right w:val="none" w:sz="0" w:space="0" w:color="auto"/>
              </w:divBdr>
            </w:div>
            <w:div w:id="900213816">
              <w:marLeft w:val="0"/>
              <w:marRight w:val="0"/>
              <w:marTop w:val="0"/>
              <w:marBottom w:val="0"/>
              <w:divBdr>
                <w:top w:val="none" w:sz="0" w:space="0" w:color="auto"/>
                <w:left w:val="none" w:sz="0" w:space="0" w:color="auto"/>
                <w:bottom w:val="none" w:sz="0" w:space="0" w:color="auto"/>
                <w:right w:val="none" w:sz="0" w:space="0" w:color="auto"/>
              </w:divBdr>
              <w:divsChild>
                <w:div w:id="178234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971354">
      <w:bodyDiv w:val="1"/>
      <w:marLeft w:val="0"/>
      <w:marRight w:val="0"/>
      <w:marTop w:val="0"/>
      <w:marBottom w:val="0"/>
      <w:divBdr>
        <w:top w:val="none" w:sz="0" w:space="0" w:color="auto"/>
        <w:left w:val="none" w:sz="0" w:space="0" w:color="auto"/>
        <w:bottom w:val="none" w:sz="0" w:space="0" w:color="auto"/>
        <w:right w:val="none" w:sz="0" w:space="0" w:color="auto"/>
      </w:divBdr>
    </w:div>
    <w:div w:id="1199127205">
      <w:bodyDiv w:val="1"/>
      <w:marLeft w:val="0"/>
      <w:marRight w:val="0"/>
      <w:marTop w:val="0"/>
      <w:marBottom w:val="0"/>
      <w:divBdr>
        <w:top w:val="none" w:sz="0" w:space="0" w:color="auto"/>
        <w:left w:val="none" w:sz="0" w:space="0" w:color="auto"/>
        <w:bottom w:val="none" w:sz="0" w:space="0" w:color="auto"/>
        <w:right w:val="none" w:sz="0" w:space="0" w:color="auto"/>
      </w:divBdr>
    </w:div>
    <w:div w:id="1219780618">
      <w:bodyDiv w:val="1"/>
      <w:marLeft w:val="0"/>
      <w:marRight w:val="0"/>
      <w:marTop w:val="0"/>
      <w:marBottom w:val="0"/>
      <w:divBdr>
        <w:top w:val="none" w:sz="0" w:space="0" w:color="auto"/>
        <w:left w:val="none" w:sz="0" w:space="0" w:color="auto"/>
        <w:bottom w:val="none" w:sz="0" w:space="0" w:color="auto"/>
        <w:right w:val="none" w:sz="0" w:space="0" w:color="auto"/>
      </w:divBdr>
    </w:div>
    <w:div w:id="1227688656">
      <w:bodyDiv w:val="1"/>
      <w:marLeft w:val="0"/>
      <w:marRight w:val="0"/>
      <w:marTop w:val="0"/>
      <w:marBottom w:val="0"/>
      <w:divBdr>
        <w:top w:val="none" w:sz="0" w:space="0" w:color="auto"/>
        <w:left w:val="none" w:sz="0" w:space="0" w:color="auto"/>
        <w:bottom w:val="none" w:sz="0" w:space="0" w:color="auto"/>
        <w:right w:val="none" w:sz="0" w:space="0" w:color="auto"/>
      </w:divBdr>
    </w:div>
    <w:div w:id="1243294792">
      <w:bodyDiv w:val="1"/>
      <w:marLeft w:val="0"/>
      <w:marRight w:val="0"/>
      <w:marTop w:val="0"/>
      <w:marBottom w:val="0"/>
      <w:divBdr>
        <w:top w:val="none" w:sz="0" w:space="0" w:color="auto"/>
        <w:left w:val="none" w:sz="0" w:space="0" w:color="auto"/>
        <w:bottom w:val="none" w:sz="0" w:space="0" w:color="auto"/>
        <w:right w:val="none" w:sz="0" w:space="0" w:color="auto"/>
      </w:divBdr>
    </w:div>
    <w:div w:id="1249385067">
      <w:bodyDiv w:val="1"/>
      <w:marLeft w:val="0"/>
      <w:marRight w:val="0"/>
      <w:marTop w:val="0"/>
      <w:marBottom w:val="0"/>
      <w:divBdr>
        <w:top w:val="none" w:sz="0" w:space="0" w:color="auto"/>
        <w:left w:val="none" w:sz="0" w:space="0" w:color="auto"/>
        <w:bottom w:val="none" w:sz="0" w:space="0" w:color="auto"/>
        <w:right w:val="none" w:sz="0" w:space="0" w:color="auto"/>
      </w:divBdr>
    </w:div>
    <w:div w:id="1278562527">
      <w:bodyDiv w:val="1"/>
      <w:marLeft w:val="0"/>
      <w:marRight w:val="0"/>
      <w:marTop w:val="0"/>
      <w:marBottom w:val="0"/>
      <w:divBdr>
        <w:top w:val="none" w:sz="0" w:space="0" w:color="auto"/>
        <w:left w:val="none" w:sz="0" w:space="0" w:color="auto"/>
        <w:bottom w:val="none" w:sz="0" w:space="0" w:color="auto"/>
        <w:right w:val="none" w:sz="0" w:space="0" w:color="auto"/>
      </w:divBdr>
    </w:div>
    <w:div w:id="1328552691">
      <w:bodyDiv w:val="1"/>
      <w:marLeft w:val="0"/>
      <w:marRight w:val="0"/>
      <w:marTop w:val="0"/>
      <w:marBottom w:val="0"/>
      <w:divBdr>
        <w:top w:val="none" w:sz="0" w:space="0" w:color="auto"/>
        <w:left w:val="none" w:sz="0" w:space="0" w:color="auto"/>
        <w:bottom w:val="none" w:sz="0" w:space="0" w:color="auto"/>
        <w:right w:val="none" w:sz="0" w:space="0" w:color="auto"/>
      </w:divBdr>
    </w:div>
    <w:div w:id="1353801988">
      <w:bodyDiv w:val="1"/>
      <w:marLeft w:val="0"/>
      <w:marRight w:val="0"/>
      <w:marTop w:val="0"/>
      <w:marBottom w:val="0"/>
      <w:divBdr>
        <w:top w:val="none" w:sz="0" w:space="0" w:color="auto"/>
        <w:left w:val="none" w:sz="0" w:space="0" w:color="auto"/>
        <w:bottom w:val="none" w:sz="0" w:space="0" w:color="auto"/>
        <w:right w:val="none" w:sz="0" w:space="0" w:color="auto"/>
      </w:divBdr>
    </w:div>
    <w:div w:id="1354915055">
      <w:bodyDiv w:val="1"/>
      <w:marLeft w:val="0"/>
      <w:marRight w:val="0"/>
      <w:marTop w:val="0"/>
      <w:marBottom w:val="0"/>
      <w:divBdr>
        <w:top w:val="none" w:sz="0" w:space="0" w:color="auto"/>
        <w:left w:val="none" w:sz="0" w:space="0" w:color="auto"/>
        <w:bottom w:val="none" w:sz="0" w:space="0" w:color="auto"/>
        <w:right w:val="none" w:sz="0" w:space="0" w:color="auto"/>
      </w:divBdr>
    </w:div>
    <w:div w:id="1357392571">
      <w:bodyDiv w:val="1"/>
      <w:marLeft w:val="0"/>
      <w:marRight w:val="0"/>
      <w:marTop w:val="0"/>
      <w:marBottom w:val="0"/>
      <w:divBdr>
        <w:top w:val="none" w:sz="0" w:space="0" w:color="auto"/>
        <w:left w:val="none" w:sz="0" w:space="0" w:color="auto"/>
        <w:bottom w:val="none" w:sz="0" w:space="0" w:color="auto"/>
        <w:right w:val="none" w:sz="0" w:space="0" w:color="auto"/>
      </w:divBdr>
    </w:div>
    <w:div w:id="1366364292">
      <w:bodyDiv w:val="1"/>
      <w:marLeft w:val="0"/>
      <w:marRight w:val="0"/>
      <w:marTop w:val="0"/>
      <w:marBottom w:val="0"/>
      <w:divBdr>
        <w:top w:val="none" w:sz="0" w:space="0" w:color="auto"/>
        <w:left w:val="none" w:sz="0" w:space="0" w:color="auto"/>
        <w:bottom w:val="none" w:sz="0" w:space="0" w:color="auto"/>
        <w:right w:val="none" w:sz="0" w:space="0" w:color="auto"/>
      </w:divBdr>
    </w:div>
    <w:div w:id="1371226049">
      <w:bodyDiv w:val="1"/>
      <w:marLeft w:val="0"/>
      <w:marRight w:val="0"/>
      <w:marTop w:val="0"/>
      <w:marBottom w:val="0"/>
      <w:divBdr>
        <w:top w:val="none" w:sz="0" w:space="0" w:color="auto"/>
        <w:left w:val="none" w:sz="0" w:space="0" w:color="auto"/>
        <w:bottom w:val="none" w:sz="0" w:space="0" w:color="auto"/>
        <w:right w:val="none" w:sz="0" w:space="0" w:color="auto"/>
      </w:divBdr>
      <w:divsChild>
        <w:div w:id="1101608487">
          <w:marLeft w:val="0"/>
          <w:marRight w:val="0"/>
          <w:marTop w:val="0"/>
          <w:marBottom w:val="0"/>
          <w:divBdr>
            <w:top w:val="single" w:sz="12" w:space="0" w:color="auto"/>
            <w:left w:val="single" w:sz="12" w:space="0" w:color="auto"/>
            <w:bottom w:val="single" w:sz="12" w:space="0" w:color="auto"/>
            <w:right w:val="single" w:sz="12" w:space="0" w:color="auto"/>
          </w:divBdr>
        </w:div>
      </w:divsChild>
    </w:div>
    <w:div w:id="1377315064">
      <w:bodyDiv w:val="1"/>
      <w:marLeft w:val="0"/>
      <w:marRight w:val="0"/>
      <w:marTop w:val="0"/>
      <w:marBottom w:val="0"/>
      <w:divBdr>
        <w:top w:val="none" w:sz="0" w:space="0" w:color="auto"/>
        <w:left w:val="none" w:sz="0" w:space="0" w:color="auto"/>
        <w:bottom w:val="none" w:sz="0" w:space="0" w:color="auto"/>
        <w:right w:val="none" w:sz="0" w:space="0" w:color="auto"/>
      </w:divBdr>
    </w:div>
    <w:div w:id="1446728699">
      <w:bodyDiv w:val="1"/>
      <w:marLeft w:val="0"/>
      <w:marRight w:val="0"/>
      <w:marTop w:val="0"/>
      <w:marBottom w:val="0"/>
      <w:divBdr>
        <w:top w:val="none" w:sz="0" w:space="0" w:color="auto"/>
        <w:left w:val="none" w:sz="0" w:space="0" w:color="auto"/>
        <w:bottom w:val="none" w:sz="0" w:space="0" w:color="auto"/>
        <w:right w:val="none" w:sz="0" w:space="0" w:color="auto"/>
      </w:divBdr>
    </w:div>
    <w:div w:id="1451195707">
      <w:bodyDiv w:val="1"/>
      <w:marLeft w:val="0"/>
      <w:marRight w:val="0"/>
      <w:marTop w:val="0"/>
      <w:marBottom w:val="0"/>
      <w:divBdr>
        <w:top w:val="none" w:sz="0" w:space="0" w:color="auto"/>
        <w:left w:val="none" w:sz="0" w:space="0" w:color="auto"/>
        <w:bottom w:val="none" w:sz="0" w:space="0" w:color="auto"/>
        <w:right w:val="none" w:sz="0" w:space="0" w:color="auto"/>
      </w:divBdr>
    </w:div>
    <w:div w:id="1466966179">
      <w:bodyDiv w:val="1"/>
      <w:marLeft w:val="0"/>
      <w:marRight w:val="0"/>
      <w:marTop w:val="0"/>
      <w:marBottom w:val="0"/>
      <w:divBdr>
        <w:top w:val="none" w:sz="0" w:space="0" w:color="auto"/>
        <w:left w:val="none" w:sz="0" w:space="0" w:color="auto"/>
        <w:bottom w:val="none" w:sz="0" w:space="0" w:color="auto"/>
        <w:right w:val="none" w:sz="0" w:space="0" w:color="auto"/>
      </w:divBdr>
    </w:div>
    <w:div w:id="1479759882">
      <w:bodyDiv w:val="1"/>
      <w:marLeft w:val="0"/>
      <w:marRight w:val="0"/>
      <w:marTop w:val="0"/>
      <w:marBottom w:val="0"/>
      <w:divBdr>
        <w:top w:val="none" w:sz="0" w:space="0" w:color="auto"/>
        <w:left w:val="none" w:sz="0" w:space="0" w:color="auto"/>
        <w:bottom w:val="none" w:sz="0" w:space="0" w:color="auto"/>
        <w:right w:val="none" w:sz="0" w:space="0" w:color="auto"/>
      </w:divBdr>
    </w:div>
    <w:div w:id="1492867390">
      <w:bodyDiv w:val="1"/>
      <w:marLeft w:val="0"/>
      <w:marRight w:val="0"/>
      <w:marTop w:val="0"/>
      <w:marBottom w:val="0"/>
      <w:divBdr>
        <w:top w:val="none" w:sz="0" w:space="0" w:color="auto"/>
        <w:left w:val="none" w:sz="0" w:space="0" w:color="auto"/>
        <w:bottom w:val="none" w:sz="0" w:space="0" w:color="auto"/>
        <w:right w:val="none" w:sz="0" w:space="0" w:color="auto"/>
      </w:divBdr>
    </w:div>
    <w:div w:id="1492872513">
      <w:bodyDiv w:val="1"/>
      <w:marLeft w:val="0"/>
      <w:marRight w:val="0"/>
      <w:marTop w:val="0"/>
      <w:marBottom w:val="0"/>
      <w:divBdr>
        <w:top w:val="none" w:sz="0" w:space="0" w:color="auto"/>
        <w:left w:val="none" w:sz="0" w:space="0" w:color="auto"/>
        <w:bottom w:val="none" w:sz="0" w:space="0" w:color="auto"/>
        <w:right w:val="none" w:sz="0" w:space="0" w:color="auto"/>
      </w:divBdr>
    </w:div>
    <w:div w:id="1495487154">
      <w:bodyDiv w:val="1"/>
      <w:marLeft w:val="0"/>
      <w:marRight w:val="0"/>
      <w:marTop w:val="0"/>
      <w:marBottom w:val="0"/>
      <w:divBdr>
        <w:top w:val="none" w:sz="0" w:space="0" w:color="auto"/>
        <w:left w:val="none" w:sz="0" w:space="0" w:color="auto"/>
        <w:bottom w:val="none" w:sz="0" w:space="0" w:color="auto"/>
        <w:right w:val="none" w:sz="0" w:space="0" w:color="auto"/>
      </w:divBdr>
    </w:div>
    <w:div w:id="1496456945">
      <w:bodyDiv w:val="1"/>
      <w:marLeft w:val="0"/>
      <w:marRight w:val="0"/>
      <w:marTop w:val="0"/>
      <w:marBottom w:val="0"/>
      <w:divBdr>
        <w:top w:val="none" w:sz="0" w:space="0" w:color="auto"/>
        <w:left w:val="none" w:sz="0" w:space="0" w:color="auto"/>
        <w:bottom w:val="none" w:sz="0" w:space="0" w:color="auto"/>
        <w:right w:val="none" w:sz="0" w:space="0" w:color="auto"/>
      </w:divBdr>
    </w:div>
    <w:div w:id="1520660347">
      <w:bodyDiv w:val="1"/>
      <w:marLeft w:val="0"/>
      <w:marRight w:val="0"/>
      <w:marTop w:val="0"/>
      <w:marBottom w:val="0"/>
      <w:divBdr>
        <w:top w:val="none" w:sz="0" w:space="0" w:color="auto"/>
        <w:left w:val="none" w:sz="0" w:space="0" w:color="auto"/>
        <w:bottom w:val="none" w:sz="0" w:space="0" w:color="auto"/>
        <w:right w:val="none" w:sz="0" w:space="0" w:color="auto"/>
      </w:divBdr>
    </w:div>
    <w:div w:id="1540434593">
      <w:bodyDiv w:val="1"/>
      <w:marLeft w:val="0"/>
      <w:marRight w:val="0"/>
      <w:marTop w:val="0"/>
      <w:marBottom w:val="0"/>
      <w:divBdr>
        <w:top w:val="none" w:sz="0" w:space="0" w:color="auto"/>
        <w:left w:val="none" w:sz="0" w:space="0" w:color="auto"/>
        <w:bottom w:val="none" w:sz="0" w:space="0" w:color="auto"/>
        <w:right w:val="none" w:sz="0" w:space="0" w:color="auto"/>
      </w:divBdr>
    </w:div>
    <w:div w:id="1542748759">
      <w:bodyDiv w:val="1"/>
      <w:marLeft w:val="0"/>
      <w:marRight w:val="0"/>
      <w:marTop w:val="0"/>
      <w:marBottom w:val="0"/>
      <w:divBdr>
        <w:top w:val="none" w:sz="0" w:space="0" w:color="auto"/>
        <w:left w:val="none" w:sz="0" w:space="0" w:color="auto"/>
        <w:bottom w:val="none" w:sz="0" w:space="0" w:color="auto"/>
        <w:right w:val="none" w:sz="0" w:space="0" w:color="auto"/>
      </w:divBdr>
    </w:div>
    <w:div w:id="1577858718">
      <w:bodyDiv w:val="1"/>
      <w:marLeft w:val="0"/>
      <w:marRight w:val="0"/>
      <w:marTop w:val="0"/>
      <w:marBottom w:val="0"/>
      <w:divBdr>
        <w:top w:val="none" w:sz="0" w:space="0" w:color="auto"/>
        <w:left w:val="none" w:sz="0" w:space="0" w:color="auto"/>
        <w:bottom w:val="none" w:sz="0" w:space="0" w:color="auto"/>
        <w:right w:val="none" w:sz="0" w:space="0" w:color="auto"/>
      </w:divBdr>
    </w:div>
    <w:div w:id="1606422693">
      <w:bodyDiv w:val="1"/>
      <w:marLeft w:val="0"/>
      <w:marRight w:val="0"/>
      <w:marTop w:val="0"/>
      <w:marBottom w:val="0"/>
      <w:divBdr>
        <w:top w:val="none" w:sz="0" w:space="0" w:color="auto"/>
        <w:left w:val="none" w:sz="0" w:space="0" w:color="auto"/>
        <w:bottom w:val="none" w:sz="0" w:space="0" w:color="auto"/>
        <w:right w:val="none" w:sz="0" w:space="0" w:color="auto"/>
      </w:divBdr>
    </w:div>
    <w:div w:id="1633706150">
      <w:bodyDiv w:val="1"/>
      <w:marLeft w:val="0"/>
      <w:marRight w:val="0"/>
      <w:marTop w:val="0"/>
      <w:marBottom w:val="0"/>
      <w:divBdr>
        <w:top w:val="none" w:sz="0" w:space="0" w:color="auto"/>
        <w:left w:val="none" w:sz="0" w:space="0" w:color="auto"/>
        <w:bottom w:val="none" w:sz="0" w:space="0" w:color="auto"/>
        <w:right w:val="none" w:sz="0" w:space="0" w:color="auto"/>
      </w:divBdr>
    </w:div>
    <w:div w:id="1687368951">
      <w:bodyDiv w:val="1"/>
      <w:marLeft w:val="0"/>
      <w:marRight w:val="0"/>
      <w:marTop w:val="0"/>
      <w:marBottom w:val="0"/>
      <w:divBdr>
        <w:top w:val="none" w:sz="0" w:space="0" w:color="auto"/>
        <w:left w:val="none" w:sz="0" w:space="0" w:color="auto"/>
        <w:bottom w:val="none" w:sz="0" w:space="0" w:color="auto"/>
        <w:right w:val="none" w:sz="0" w:space="0" w:color="auto"/>
      </w:divBdr>
    </w:div>
    <w:div w:id="1697582497">
      <w:bodyDiv w:val="1"/>
      <w:marLeft w:val="0"/>
      <w:marRight w:val="0"/>
      <w:marTop w:val="0"/>
      <w:marBottom w:val="0"/>
      <w:divBdr>
        <w:top w:val="none" w:sz="0" w:space="0" w:color="auto"/>
        <w:left w:val="none" w:sz="0" w:space="0" w:color="auto"/>
        <w:bottom w:val="none" w:sz="0" w:space="0" w:color="auto"/>
        <w:right w:val="none" w:sz="0" w:space="0" w:color="auto"/>
      </w:divBdr>
    </w:div>
    <w:div w:id="1718967334">
      <w:bodyDiv w:val="1"/>
      <w:marLeft w:val="0"/>
      <w:marRight w:val="0"/>
      <w:marTop w:val="0"/>
      <w:marBottom w:val="0"/>
      <w:divBdr>
        <w:top w:val="none" w:sz="0" w:space="0" w:color="auto"/>
        <w:left w:val="none" w:sz="0" w:space="0" w:color="auto"/>
        <w:bottom w:val="none" w:sz="0" w:space="0" w:color="auto"/>
        <w:right w:val="none" w:sz="0" w:space="0" w:color="auto"/>
      </w:divBdr>
    </w:div>
    <w:div w:id="1719476967">
      <w:bodyDiv w:val="1"/>
      <w:marLeft w:val="0"/>
      <w:marRight w:val="0"/>
      <w:marTop w:val="0"/>
      <w:marBottom w:val="0"/>
      <w:divBdr>
        <w:top w:val="none" w:sz="0" w:space="0" w:color="auto"/>
        <w:left w:val="none" w:sz="0" w:space="0" w:color="auto"/>
        <w:bottom w:val="none" w:sz="0" w:space="0" w:color="auto"/>
        <w:right w:val="none" w:sz="0" w:space="0" w:color="auto"/>
      </w:divBdr>
    </w:div>
    <w:div w:id="1760562790">
      <w:bodyDiv w:val="1"/>
      <w:marLeft w:val="0"/>
      <w:marRight w:val="0"/>
      <w:marTop w:val="0"/>
      <w:marBottom w:val="0"/>
      <w:divBdr>
        <w:top w:val="none" w:sz="0" w:space="0" w:color="auto"/>
        <w:left w:val="none" w:sz="0" w:space="0" w:color="auto"/>
        <w:bottom w:val="none" w:sz="0" w:space="0" w:color="auto"/>
        <w:right w:val="none" w:sz="0" w:space="0" w:color="auto"/>
      </w:divBdr>
      <w:divsChild>
        <w:div w:id="832064596">
          <w:marLeft w:val="0"/>
          <w:marRight w:val="0"/>
          <w:marTop w:val="0"/>
          <w:marBottom w:val="0"/>
          <w:divBdr>
            <w:top w:val="single" w:sz="12" w:space="0" w:color="auto"/>
            <w:left w:val="single" w:sz="12" w:space="0" w:color="auto"/>
            <w:bottom w:val="single" w:sz="12" w:space="0" w:color="auto"/>
            <w:right w:val="single" w:sz="12" w:space="0" w:color="auto"/>
          </w:divBdr>
        </w:div>
      </w:divsChild>
    </w:div>
    <w:div w:id="1849320665">
      <w:bodyDiv w:val="1"/>
      <w:marLeft w:val="0"/>
      <w:marRight w:val="0"/>
      <w:marTop w:val="0"/>
      <w:marBottom w:val="0"/>
      <w:divBdr>
        <w:top w:val="none" w:sz="0" w:space="0" w:color="auto"/>
        <w:left w:val="none" w:sz="0" w:space="0" w:color="auto"/>
        <w:bottom w:val="none" w:sz="0" w:space="0" w:color="auto"/>
        <w:right w:val="none" w:sz="0" w:space="0" w:color="auto"/>
      </w:divBdr>
    </w:div>
    <w:div w:id="1854151482">
      <w:bodyDiv w:val="1"/>
      <w:marLeft w:val="0"/>
      <w:marRight w:val="0"/>
      <w:marTop w:val="0"/>
      <w:marBottom w:val="0"/>
      <w:divBdr>
        <w:top w:val="none" w:sz="0" w:space="0" w:color="auto"/>
        <w:left w:val="none" w:sz="0" w:space="0" w:color="auto"/>
        <w:bottom w:val="none" w:sz="0" w:space="0" w:color="auto"/>
        <w:right w:val="none" w:sz="0" w:space="0" w:color="auto"/>
      </w:divBdr>
      <w:divsChild>
        <w:div w:id="128521916">
          <w:marLeft w:val="0"/>
          <w:marRight w:val="0"/>
          <w:marTop w:val="0"/>
          <w:marBottom w:val="0"/>
          <w:divBdr>
            <w:top w:val="none" w:sz="0" w:space="0" w:color="auto"/>
            <w:left w:val="none" w:sz="0" w:space="0" w:color="auto"/>
            <w:bottom w:val="none" w:sz="0" w:space="0" w:color="auto"/>
            <w:right w:val="none" w:sz="0" w:space="0" w:color="auto"/>
          </w:divBdr>
        </w:div>
      </w:divsChild>
    </w:div>
    <w:div w:id="1873567810">
      <w:bodyDiv w:val="1"/>
      <w:marLeft w:val="0"/>
      <w:marRight w:val="0"/>
      <w:marTop w:val="0"/>
      <w:marBottom w:val="0"/>
      <w:divBdr>
        <w:top w:val="none" w:sz="0" w:space="0" w:color="auto"/>
        <w:left w:val="none" w:sz="0" w:space="0" w:color="auto"/>
        <w:bottom w:val="none" w:sz="0" w:space="0" w:color="auto"/>
        <w:right w:val="none" w:sz="0" w:space="0" w:color="auto"/>
      </w:divBdr>
    </w:div>
    <w:div w:id="1897467310">
      <w:bodyDiv w:val="1"/>
      <w:marLeft w:val="0"/>
      <w:marRight w:val="0"/>
      <w:marTop w:val="0"/>
      <w:marBottom w:val="0"/>
      <w:divBdr>
        <w:top w:val="none" w:sz="0" w:space="0" w:color="auto"/>
        <w:left w:val="none" w:sz="0" w:space="0" w:color="auto"/>
        <w:bottom w:val="none" w:sz="0" w:space="0" w:color="auto"/>
        <w:right w:val="none" w:sz="0" w:space="0" w:color="auto"/>
      </w:divBdr>
    </w:div>
    <w:div w:id="1905872335">
      <w:bodyDiv w:val="1"/>
      <w:marLeft w:val="0"/>
      <w:marRight w:val="0"/>
      <w:marTop w:val="0"/>
      <w:marBottom w:val="0"/>
      <w:divBdr>
        <w:top w:val="none" w:sz="0" w:space="0" w:color="auto"/>
        <w:left w:val="none" w:sz="0" w:space="0" w:color="auto"/>
        <w:bottom w:val="none" w:sz="0" w:space="0" w:color="auto"/>
        <w:right w:val="none" w:sz="0" w:space="0" w:color="auto"/>
      </w:divBdr>
    </w:div>
    <w:div w:id="1944875624">
      <w:bodyDiv w:val="1"/>
      <w:marLeft w:val="0"/>
      <w:marRight w:val="0"/>
      <w:marTop w:val="0"/>
      <w:marBottom w:val="0"/>
      <w:divBdr>
        <w:top w:val="none" w:sz="0" w:space="0" w:color="auto"/>
        <w:left w:val="none" w:sz="0" w:space="0" w:color="auto"/>
        <w:bottom w:val="none" w:sz="0" w:space="0" w:color="auto"/>
        <w:right w:val="none" w:sz="0" w:space="0" w:color="auto"/>
      </w:divBdr>
    </w:div>
    <w:div w:id="1959988531">
      <w:bodyDiv w:val="1"/>
      <w:marLeft w:val="0"/>
      <w:marRight w:val="0"/>
      <w:marTop w:val="0"/>
      <w:marBottom w:val="0"/>
      <w:divBdr>
        <w:top w:val="none" w:sz="0" w:space="0" w:color="auto"/>
        <w:left w:val="none" w:sz="0" w:space="0" w:color="auto"/>
        <w:bottom w:val="none" w:sz="0" w:space="0" w:color="auto"/>
        <w:right w:val="none" w:sz="0" w:space="0" w:color="auto"/>
      </w:divBdr>
    </w:div>
    <w:div w:id="1973172719">
      <w:bodyDiv w:val="1"/>
      <w:marLeft w:val="0"/>
      <w:marRight w:val="0"/>
      <w:marTop w:val="0"/>
      <w:marBottom w:val="0"/>
      <w:divBdr>
        <w:top w:val="none" w:sz="0" w:space="0" w:color="auto"/>
        <w:left w:val="none" w:sz="0" w:space="0" w:color="auto"/>
        <w:bottom w:val="none" w:sz="0" w:space="0" w:color="auto"/>
        <w:right w:val="none" w:sz="0" w:space="0" w:color="auto"/>
      </w:divBdr>
    </w:div>
    <w:div w:id="1989823041">
      <w:bodyDiv w:val="1"/>
      <w:marLeft w:val="0"/>
      <w:marRight w:val="0"/>
      <w:marTop w:val="0"/>
      <w:marBottom w:val="0"/>
      <w:divBdr>
        <w:top w:val="none" w:sz="0" w:space="0" w:color="auto"/>
        <w:left w:val="none" w:sz="0" w:space="0" w:color="auto"/>
        <w:bottom w:val="none" w:sz="0" w:space="0" w:color="auto"/>
        <w:right w:val="none" w:sz="0" w:space="0" w:color="auto"/>
      </w:divBdr>
    </w:div>
    <w:div w:id="2017003377">
      <w:bodyDiv w:val="1"/>
      <w:marLeft w:val="0"/>
      <w:marRight w:val="0"/>
      <w:marTop w:val="0"/>
      <w:marBottom w:val="0"/>
      <w:divBdr>
        <w:top w:val="none" w:sz="0" w:space="0" w:color="auto"/>
        <w:left w:val="none" w:sz="0" w:space="0" w:color="auto"/>
        <w:bottom w:val="none" w:sz="0" w:space="0" w:color="auto"/>
        <w:right w:val="none" w:sz="0" w:space="0" w:color="auto"/>
      </w:divBdr>
    </w:div>
    <w:div w:id="2078429237">
      <w:bodyDiv w:val="1"/>
      <w:marLeft w:val="0"/>
      <w:marRight w:val="0"/>
      <w:marTop w:val="0"/>
      <w:marBottom w:val="0"/>
      <w:divBdr>
        <w:top w:val="none" w:sz="0" w:space="0" w:color="auto"/>
        <w:left w:val="none" w:sz="0" w:space="0" w:color="auto"/>
        <w:bottom w:val="none" w:sz="0" w:space="0" w:color="auto"/>
        <w:right w:val="none" w:sz="0" w:space="0" w:color="auto"/>
      </w:divBdr>
    </w:div>
    <w:div w:id="2119182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footer" Target="footer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s>
</file>

<file path=word/_rels/header1.xml.rels><?xml version="1.0" encoding="UTF-8" standalone="yes"?>
<Relationships xmlns="http://schemas.openxmlformats.org/package/2006/relationships"><Relationship Id="rId2" Type="http://schemas.openxmlformats.org/officeDocument/2006/relationships/image" Target="media/image58.png"/><Relationship Id="rId1" Type="http://schemas.openxmlformats.org/officeDocument/2006/relationships/image" Target="media/image57.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215</TotalTime>
  <Pages>60</Pages>
  <Words>11089</Words>
  <Characters>63208</Characters>
  <Application>Microsoft Office Word</Application>
  <DocSecurity>0</DocSecurity>
  <Lines>526</Lines>
  <Paragraphs>148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74149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inifap.gob.mx</dc:creator>
  <cp:keywords/>
  <dc:description/>
  <cp:lastModifiedBy>Heriberto Cantu</cp:lastModifiedBy>
  <cp:revision>8</cp:revision>
  <cp:lastPrinted>2026-03-30T20:05:00Z</cp:lastPrinted>
  <dcterms:created xsi:type="dcterms:W3CDTF">2026-05-29T00:11:00Z</dcterms:created>
  <dcterms:modified xsi:type="dcterms:W3CDTF">2026-07-01T05:50:00Z</dcterms:modified>
</cp:coreProperties>
</file>