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600"/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Logo de Cajita de Bendición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6B"/>
          <w:sz w:val="56"/>
          <w:szCs w:val="56"/>
        </w:rPr>
        <w:t xml:space="preserve">Guía para voluntarios</w:t>
      </w:r>
    </w:p>
    <w:p>
      <w:pPr>
        <w:spacing w:after="480"/>
        <w:jc w:val="center"/>
      </w:pPr>
      <w:r>
        <w:rPr>
          <w:rFonts w:ascii="Arial" w:cs="Arial" w:eastAsia="Arial" w:hAnsi="Arial"/>
          <w:color w:val="4A5F85"/>
          <w:sz w:val="32"/>
          <w:szCs w:val="32"/>
        </w:rPr>
        <w:t xml:space="preserve">Escanear, fila de carros y fila a pie</w:t>
      </w:r>
    </w:p>
    <w:p>
      <w:pPr>
        <w:spacing w:after="120" w:line="300"/>
        <w:jc w:val="center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Esta guía explica, con fotos de la pantalla, cómo se usa el sistema el día de la entrega. Las fotos usan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datos de ejemplo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(nombres y números inventados).</w:t>
      </w:r>
    </w:p>
    <w:p>
      <w:pPr>
        <w:spacing w:after="120" w:line="300"/>
        <w:jc w:val="center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La página del sistema es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citas.casadealabanzasd.com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El personal entra en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citas.casadealabanzasd.com/admin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Lo más importante: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un código, una caja. Si la pantalla sale en verde, entrega la caja. Si sale en rojo, esa persona ya recibió hoy.</w:t>
      </w:r>
    </w:p>
    <w:p>
      <w:r>
        <w:br w:type="page"/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1. Entrar al sistema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Abre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citas.casadealabanzasd.com/admin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en tu teléfono.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Deja marcada la casilla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«Mantener la sesión activa en este teléfono (30 días)»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Así no tienes que volver a entrar cada vez que se apaga la pantalla.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Entra con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«Continuar con Google»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o con tu correo y contraseña.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el teléfono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no es tuyo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, quítale la palomita a la casilla: la sesión se cierra al cerrar la página.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3695700"/>
            <wp:effectExtent t="0" r="0" b="0" l="0"/>
            <wp:docPr id="2" name="01-login" descr="Pantalla para entrar. La casilla va marcada de fábrica." title="Pantalla para entrar. La casilla va marcada de fábr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Pantalla para entrar. La casilla va marcada de fábrica.</w:t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2. Escoge tu fila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«Escanear»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en el menú.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La primera vez del día te pregunta en qué fila estás: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Fila de carros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o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Fila a pie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te mueves de fila, 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«Cambiar de fila»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arriba de la cámara.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Cada fila entrega solo sus propios códigos. Si escaneas un código de la otra fila, la pantalla te avisa y no se gasta.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2247900"/>
            <wp:effectExtent t="0" r="0" b="0" l="0"/>
            <wp:docPr id="3" name="02-elegir-fila" descr="Al abrir el escáner, una vez al día: ¿en qué fila estás?" title="Al abrir el escáner, una vez al día: ¿en qué fila estás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Al abrir el escáner, una vez al día: ¿en qué fila estás?</w:t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3. Fila de carros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Escanear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Pide a la persona su código QR (en su teléfono o impreso).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Apunta la cámara al código, dentro del cuadro. No hay que tocar nada: se lee solo.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Lee el color de la pantalla: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Verde, «Puede pasar»: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entrega la caja.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Rojo, «Ya recibió»: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ese código ya se usó hoy. No entregues otra caja.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Naranja: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lee lo que dice (por ejemplo, la cita es de otro día o de la otra fila).</w:t>
      </w:r>
    </w:p>
    <w:p>
      <w:pPr>
        <w:spacing w:after="12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Después de cada código, la cámara queda lista para el siguiente.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3695700"/>
            <wp:effectExtent t="0" r="0" b="0" l="0"/>
            <wp:docPr id="4" name="03-carros-camara" descr="Escáner de la fila de carros." title="Escáner de la fila de car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Escáner de la fila de carros.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Si el QR no se deja leer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«Buscar por nombre o código»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Aparece la lista de la gente que tiene cita hoy.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Escribe una parte del nombre o el código. No importa si no sabes cómo se escribe: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«Javier» también encuentra a «Xavier»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y «María» encuentra a «Mario».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a la persona y luego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«Registrar entrega»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Revisa bien el nombre: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hay muchos nombres repetidos. Pregúntale su nombre completo o su código.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4381500"/>
            <wp:effectExtent t="0" r="0" b="0" l="0"/>
            <wp:docPr id="5" name="04-carros-lista" descr="La lista de hoy: se busca mientras escribes, lo más parecido primero." title="La lista de hoy: se busca mientras escribes, lo más parecido prime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La lista de hoy: se busca mientras escribes, lo más parecido primero.</w:t>
      </w:r>
    </w:p>
    <w:p>
      <w:r>
        <w:br w:type="page"/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4. Fila a pie</w:t>
      </w:r>
    </w:p>
    <w:p>
      <w:pPr>
        <w:spacing w:after="12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En la fila a pie la gente saca un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turno con número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desde su teléfono, escaneando el QR de la entrada. No da su nombre ni su teléfono.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La pantalla del escáner a pie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Arriba: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el turno que va (en grande) y los que siguen. Grítalo, o toca «Decirlo en voz alta».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En medio: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la cámara. Escanea el QR de la persona como siempre.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Abajo: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el campo del código y el panel de turnos.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4381500"/>
            <wp:effectExtent t="0" r="0" b="0" l="0"/>
            <wp:docPr id="6" name="05-pie-escaner" descr="Escáner de la fila a pie: el turno que va, sus botones y la cámara." title="Escáner de la fila a pie: el turno que va, sus botones y la cáma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Escáner de la fila a pie: el turno que va, sus botones y la cámara.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Trae su número pero no su QR</w:t>
      </w:r>
    </w:p>
    <w:p>
      <w:pPr>
        <w:spacing w:after="12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Pasa mucho: abrió la página en una ventana privada y se le cerró, o no supo tomar foto. Si sabe su número: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es el turno que va, 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«Entregar sin QR»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(arriba de la cámara).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es otro número, escríbelo en el panel, en el cuadrito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«#»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, y 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«Entregar este turno sin QR»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Sale en verde «Puede pasar»: entrega la caja.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¿Te equivocaste de número?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Toca «Deshacer esta entrega» en el primer minuto.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4381500"/>
            <wp:effectExtent t="0" r="0" b="0" l="0"/>
            <wp:docPr id="7" name="06-pie-entregado" descr="Entregado sin QR: verde, con «Deshacer», y la cámara lista para el siguiente." title="Entregado sin QR: verde, con «Deshacer», y la cámara lista para el sigui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Entregado sin QR: verde, con «Deshacer», y la cámara lista para el siguiente.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No está cuando lo llamas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«No se presentó»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La fila pasa al siguiente.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llega después,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su turno sigue valiendo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: escanea su QR, o en el panel abre «no se presentaron» y toca «Entregar».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Buscar por código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Debajo de la cámara está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«Código de su turno»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El «CB-» ya está puesto.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Escribe solo los números del código (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4 o 5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). Busca solo, sin tocar nada más.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«Registrar entrega»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Si dos personas dicen que son el mismo número: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pídeles su código. El turno es de quien sabe el código.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1724025" cy="4476750"/>
            <wp:effectExtent t="0" r="0" b="0" l="0"/>
            <wp:docPr id="8" name="07-pie-codigo" descr="Con los números del código aparece el turno a pie que lo tiene." title="Con los números del código aparece el turno a pie que lo tie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Con los números del código aparece el turno a pie que lo tiene.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El panel de turnos</w:t>
      </w:r>
    </w:p>
    <w:p>
      <w:pPr>
        <w:spacing w:after="12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Debajo del escáner está el panel de la fila a pie. Ahí tienes: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Código del día: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los 4 números que se escriben en el pizarrón de la entrada (si ese día se pide).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Dar turno nuevo: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para quien no tiene teléfono (ver abajo).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Entregar sin QR por número: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el cuadrito «#».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Siguen: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los próximos turnos, cada uno con «Entregar».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No se presentaron: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los que llamaste y no estaban. Su turno sigue valiendo.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Comprobar el código de un turno: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te lleva al campo del código.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Anunciar cada turno en voz alta: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el teléfono dice el número solo cada vez que avanza la fila.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3943350"/>
            <wp:effectExtent t="0" r="0" b="0" l="0"/>
            <wp:docPr id="9" name="08-panel" descr="El panel de turnos." title="El panel de tur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El panel de turnos.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Alguien sin teléfono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En el panel, 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«Dar turno nuevo»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quieres, escribe su nombre o una seña para reconocerla («Rosa, chamarra roja»). No es obligatorio.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«Dar el turno»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Sale su número y su código en grande.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Díselo y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apúntaselo en un papel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(o que le tome foto). Con su número le entregas después.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3943350"/>
            <wp:effectExtent t="0" r="0" b="0" l="0"/>
            <wp:docPr id="10" name="09-panel-turno-nuevo" descr="Turno nuevo para alguien sin teléfono: número, código y seña." title="Turno nuevo para alguien sin teléfono: número, código y 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Turno nuevo para alguien sin teléfono: número, código y seña.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Al terminar</w:t>
      </w:r>
    </w:p>
    <w:p>
      <w:pPr>
        <w:spacing w:after="12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Cuando ya no haya más cajas o se acabe la entrega, baja al final del panel y 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«Terminar la fila de hoy»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La gente que todavía espera ve en su teléfono que la fila terminó. Si lo tocaste por error, toca «Volver a abrir la fila».</w:t>
      </w:r>
    </w:p>
    <w:p>
      <w:r>
        <w:br w:type="page"/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5. Lo que ve la gente en su teléfono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Escanea el QR de la entrada.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Si ese día se pide, escribe el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código del día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 (está en el pizarrón).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Toca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«Sacar mi turno»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. Le sale su número, su QR y su código.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Deja la página abierta: ve qué turno va y su teléfono suena cuando falta poco y cuando le toca.</w:t>
      </w:r>
    </w:p>
    <w:p>
      <w:pPr>
        <w:pBdr>
          <w:left w:val="single" w:color="F5A03C" w:sz="24" w:space="8"/>
        </w:pBdr>
        <w:shd w:fill="FDF1E1" w:color="auto" w:val="clear"/>
        <w:spacing w:after="160" w:before="120" w:line="300"/>
        <w:ind w:left="200" w:right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Si se le cierra la página: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que no saque otro turno (le saldría uno más atrás). Con su número le entregas con «Entregar sin QR».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3943350"/>
            <wp:effectExtent t="0" r="0" b="0" l="0"/>
            <wp:docPr id="11" name="10-turno-codigo" descr="Antes de sacar turno: el código del día y el botón." title="Antes de sacar turno: el código del día y el bot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Antes de sacar turno: el código del día y el botón.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190750" cy="4381500"/>
            <wp:effectExtent t="0" r="0" b="0" l="0"/>
            <wp:docPr id="12" name="11-turno-sacado" descr="Ya con turno: su número, «Anota tu número» y su QR." title="Ya con turno: su número, «Anota tu número» y su Q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Ya con turno: su número, «Anota tu número» y su QR.</w:t>
      </w:r>
    </w:p>
    <w:p>
      <w:r>
        <w:br w:type="page"/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6. Para quien prepara la entrega</w:t>
      </w:r>
    </w:p>
    <w:p>
      <w:pPr>
        <w:spacing w:after="120" w:line="300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En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Horarios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, en la fecha, en la parte de </w:t>
      </w: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Fila a pie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Pedir código del día: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si la prendes, para sacar turno hay que escribir 4 números que pones en la entrada. Así nadie saca turno desde su casa. Los turnos que da la voluntaria no lo piden.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Descargar cartel: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el QR para sacar turno, listo para imprimir, con un recuadro para escribir el código del día.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Cerrar los turnos: </w:t>
      </w:r>
      <w:r>
        <w:rPr>
          <w:rFonts w:ascii="Arial" w:cs="Arial" w:eastAsia="Arial" w:hAnsi="Arial"/>
          <w:color w:val="1F2937"/>
          <w:sz w:val="24"/>
          <w:szCs w:val="24"/>
        </w:rPr>
        <w:t xml:space="preserve">ya no se dan turnos nuevos, pero quien ya tiene turno lo conserva.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085975" cy="4476750"/>
            <wp:effectExtent t="0" r="0" b="0" l="0"/>
            <wp:docPr id="13" name="12-fila-a-pie-horarios" descr="La fila a pie de una fecha, en Horarios." title="La fila a pie de una fecha, en Hor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5F85"/>
          <w:sz w:val="20"/>
          <w:szCs w:val="20"/>
        </w:rPr>
        <w:t xml:space="preserve">La fila a pie de una fecha, en Horarios.</w:t>
      </w:r>
    </w:p>
    <w:p>
      <w:r>
        <w:br w:type="page"/>
      </w:r>
    </w:p>
    <w:p>
      <w:pPr>
        <w:pStyle w:val="Heading1"/>
        <w:pBdr>
          <w:bottom w:val="single" w:color="F5A03C" w:sz="12" w:space="4"/>
        </w:pBdr>
        <w:spacing w:after="160" w:before="24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7. Problemas comunes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3A6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Si pasa esto…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3A6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Haz esto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El QR no se lee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Acércalo o aléjalo un poco y busca más luz. Si no, busca por código o por nombre.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Sale «Código no reconocido»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Ese QR no es nuestro (o no se leyó bien). La cámara sigue abierta: intenta otra vez.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Perdió su página o no supo tomar foto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Pregúntale su número y toca «Entregar sin QR».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Sacó otro turno más atrás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Entrégale con su número original («Entregar sin QR»). El turno nuevo se queda sin usar.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Dos dicen el mismo número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Pídeles su código y búscalo. El turno es de quien sabe el código.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Lo llamaste y llegó tarde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Su turno sigue valiendo: escanea su QR o toca «Entregar».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Viene sin teléfono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«Dar turno nuevo» en el panel; apúntale el número y el código en un papel.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Sale «Algo salió mal en esta pantalla»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Toca «Volver a cargar». Si sigue, cierra la página y vuelve a abrirla.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Me sacó de la cuenta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Vuelve a entrar con la casilla «Mantener la sesión activa» marcada.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Me equivoqué de persona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2"/>
                <w:szCs w:val="22"/>
              </w:rPr>
              <w:t xml:space="preserve">Toca «Deshacer esta entrega» en el primer minuto. Después, avísale a un administrador.</w:t>
            </w:r>
          </w:p>
        </w:tc>
      </w:tr>
    </w:tbl>
    <w:sectPr>
      <w:footerReference w:type="default" r:id="rId6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A5F85"/>
        <w:sz w:val="18"/>
        <w:szCs w:val="18"/>
      </w:rPr>
      <w:t xml:space="preserve">Cajita de Bendición · Guía para voluntarios · página </w:t>
    </w:r>
    <w:r>
      <w:rPr>
        <w:rFonts w:ascii="Arial" w:cs="Arial" w:eastAsia="Arial" w:hAnsi="Arial"/>
        <w:color w:val="4A5F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3A6B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b015c5e408c19a5498b07ddfae33fc899652a8e.jpg"/><Relationship Id="rId9" Type="http://schemas.openxmlformats.org/officeDocument/2006/relationships/image" Target="media/d2d4663f4f85644ce6b104adfd42f684e6e62f10.png"/><Relationship Id="rId10" Type="http://schemas.openxmlformats.org/officeDocument/2006/relationships/image" Target="media/c9ea4a9682f6d2c4c33a19da8f72f6f09624143a.png"/><Relationship Id="rId11" Type="http://schemas.openxmlformats.org/officeDocument/2006/relationships/image" Target="media/70821985ee210314bae667910956bd6f6decefc6.png"/><Relationship Id="rId12" Type="http://schemas.openxmlformats.org/officeDocument/2006/relationships/image" Target="media/48476e13f3ee6f51a997917fc8761054bf5df91f.png"/><Relationship Id="rId13" Type="http://schemas.openxmlformats.org/officeDocument/2006/relationships/image" Target="media/2aab4363f8d486b810b7bce854ecf428c0ca7ab4.png"/><Relationship Id="rId14" Type="http://schemas.openxmlformats.org/officeDocument/2006/relationships/image" Target="media/e202af67f4afcd7ce15a431575082bc01fb6a319.png"/><Relationship Id="rId15" Type="http://schemas.openxmlformats.org/officeDocument/2006/relationships/image" Target="media/5897dff5e7fc03f9a2080c6ecabea349ac040f93.png"/><Relationship Id="rId16" Type="http://schemas.openxmlformats.org/officeDocument/2006/relationships/image" Target="media/d9ac7162128485da66f22dba0deb9cf6a7c5bab1.png"/><Relationship Id="rId17" Type="http://schemas.openxmlformats.org/officeDocument/2006/relationships/image" Target="media/1e8f24afaad5af88ad44d7487287bfe5e8d1574b.png"/><Relationship Id="rId18" Type="http://schemas.openxmlformats.org/officeDocument/2006/relationships/image" Target="media/31a4d1e0c8f7ba866a908f621ad5e94899f9793c.png"/><Relationship Id="rId19" Type="http://schemas.openxmlformats.org/officeDocument/2006/relationships/image" Target="media/32cefb2932e604d9a80e2806ca2d1147983ff6bc.png"/><Relationship Id="rId20" Type="http://schemas.openxmlformats.org/officeDocument/2006/relationships/image" Target="media/52f1d725147a721b2ea4a8c205700135f7d8a81a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para voluntarios</dc:title>
  <dc:creator>Cajita de Bendición</dc:creator>
  <dc:description>Cómo usar el escáner y la fila a pie</dc:description>
  <cp:lastModifiedBy>Un-named</cp:lastModifiedBy>
  <cp:revision>1</cp:revision>
  <dcterms:created xsi:type="dcterms:W3CDTF">2026-10-09T16:23:47.062Z</dcterms:created>
  <dcterms:modified xsi:type="dcterms:W3CDTF">2026-10-09T16:23:47.064Z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