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0FF6D" w14:textId="77777777" w:rsidR="002F4843" w:rsidRDefault="002F4843" w:rsidP="002F4843">
      <w:pPr>
        <w:jc w:val="center"/>
        <w:rPr>
          <w:b/>
          <w:bCs/>
          <w:sz w:val="28"/>
          <w:szCs w:val="28"/>
        </w:rPr>
      </w:pPr>
      <w:r w:rsidRPr="002F4843">
        <w:rPr>
          <w:b/>
          <w:bCs/>
          <w:sz w:val="28"/>
          <w:szCs w:val="28"/>
        </w:rPr>
        <w:t>Informe Ejecutivo: Predicción de Precios de Viviendas en California</w:t>
      </w:r>
    </w:p>
    <w:p w14:paraId="214349BB" w14:textId="77777777" w:rsidR="002F4843" w:rsidRPr="002F4843" w:rsidRDefault="002F4843" w:rsidP="002F4843">
      <w:pPr>
        <w:jc w:val="center"/>
        <w:rPr>
          <w:b/>
          <w:bCs/>
          <w:sz w:val="28"/>
          <w:szCs w:val="28"/>
        </w:rPr>
      </w:pPr>
    </w:p>
    <w:p w14:paraId="158396CC" w14:textId="77777777" w:rsidR="002F4843" w:rsidRPr="002F4843" w:rsidRDefault="002F4843" w:rsidP="002F4843">
      <w:r w:rsidRPr="002F4843">
        <w:rPr>
          <w:b/>
          <w:bCs/>
        </w:rPr>
        <w:t>Alumno:</w:t>
      </w:r>
      <w:r w:rsidRPr="002F4843">
        <w:t xml:space="preserve"> Rodolfo Nicolás Velasco </w:t>
      </w:r>
      <w:proofErr w:type="spellStart"/>
      <w:r w:rsidRPr="002F4843">
        <w:t>Fessler</w:t>
      </w:r>
      <w:proofErr w:type="spellEnd"/>
    </w:p>
    <w:p w14:paraId="5B504CD8" w14:textId="3B110707" w:rsidR="002F4843" w:rsidRDefault="002F4843" w:rsidP="002F4843">
      <w:r w:rsidRPr="002F4843">
        <w:rPr>
          <w:b/>
          <w:bCs/>
        </w:rPr>
        <w:t>Caso de Estudio:</w:t>
      </w:r>
      <w:r w:rsidRPr="002F4843">
        <w:t xml:space="preserve"> Caso 2: Predicción de Precios de Viviendas</w:t>
      </w:r>
    </w:p>
    <w:p w14:paraId="3D3121CA" w14:textId="77777777" w:rsidR="002F4843" w:rsidRDefault="002F4843" w:rsidP="002F4843"/>
    <w:p w14:paraId="42A2DF5B" w14:textId="7D5F854A" w:rsidR="00611E54" w:rsidRPr="002F4843" w:rsidRDefault="002F4843" w:rsidP="00611E54">
      <w:pPr>
        <w:jc w:val="center"/>
        <w:rPr>
          <w:b/>
          <w:bCs/>
          <w:sz w:val="36"/>
          <w:szCs w:val="36"/>
        </w:rPr>
      </w:pPr>
      <w:r w:rsidRPr="002F4843">
        <w:rPr>
          <w:b/>
          <w:bCs/>
          <w:sz w:val="36"/>
          <w:szCs w:val="36"/>
        </w:rPr>
        <w:t>Resumen Ejecutivo</w:t>
      </w:r>
    </w:p>
    <w:p w14:paraId="35A48EBD" w14:textId="77777777" w:rsidR="00611E54" w:rsidRDefault="00611E54" w:rsidP="002F4843"/>
    <w:p w14:paraId="62F17ED9" w14:textId="548962EA" w:rsidR="002F4843" w:rsidRPr="002F4843" w:rsidRDefault="002F4843" w:rsidP="002F4843">
      <w:r w:rsidRPr="002F4843">
        <w:t xml:space="preserve">Este proyecto aborda el desafío de valorar propiedades inmobiliarias de forma precisa y objetiva en California, un proceso tradicionalmente manual y costoso. El objetivo principal fue construir un modelo de </w:t>
      </w:r>
      <w:r w:rsidRPr="002F4843">
        <w:rPr>
          <w:i/>
          <w:iCs/>
        </w:rPr>
        <w:t xml:space="preserve">machine </w:t>
      </w:r>
      <w:proofErr w:type="spellStart"/>
      <w:r w:rsidRPr="002F4843">
        <w:rPr>
          <w:i/>
          <w:iCs/>
        </w:rPr>
        <w:t>learning</w:t>
      </w:r>
      <w:proofErr w:type="spellEnd"/>
      <w:r w:rsidRPr="002F4843">
        <w:t xml:space="preserve"> capaz de predecir el valor medio de una vivienda (</w:t>
      </w:r>
      <w:proofErr w:type="spellStart"/>
      <w:r w:rsidRPr="002F4843">
        <w:t>median_house_value</w:t>
      </w:r>
      <w:proofErr w:type="spellEnd"/>
      <w:r w:rsidRPr="002F4843">
        <w:t>) basándose en características observables del distrito.</w:t>
      </w:r>
    </w:p>
    <w:p w14:paraId="659C2B6A" w14:textId="60DCAD03" w:rsidR="002F4843" w:rsidRPr="002F4843" w:rsidRDefault="002F4843" w:rsidP="002F4843">
      <w:r w:rsidRPr="002F4843">
        <w:t xml:space="preserve">Utilizando el </w:t>
      </w:r>
      <w:proofErr w:type="spellStart"/>
      <w:r w:rsidRPr="002F4843">
        <w:t>dataset</w:t>
      </w:r>
      <w:proofErr w:type="spellEnd"/>
      <w:r w:rsidRPr="002F4843">
        <w:t xml:space="preserve"> "California </w:t>
      </w:r>
      <w:proofErr w:type="spellStart"/>
      <w:r w:rsidRPr="002F4843">
        <w:t>Housing</w:t>
      </w:r>
      <w:proofErr w:type="spellEnd"/>
      <w:r w:rsidRPr="002F4843">
        <w:t xml:space="preserve">", se aplicó una metodología de análisis de datos que incluyó limpieza (imputación de valores faltantes en </w:t>
      </w:r>
      <w:proofErr w:type="spellStart"/>
      <w:r w:rsidRPr="002F4843">
        <w:t>total_bedrooms</w:t>
      </w:r>
      <w:proofErr w:type="spellEnd"/>
      <w:r w:rsidRPr="002F4843">
        <w:t xml:space="preserve">), ingeniería de características (creación de ratios como </w:t>
      </w:r>
      <w:proofErr w:type="spellStart"/>
      <w:r w:rsidRPr="002F4843">
        <w:t>rooms_per_household</w:t>
      </w:r>
      <w:proofErr w:type="spellEnd"/>
      <w:r w:rsidRPr="002F4843">
        <w:t>) y codificación de variables categóricas (</w:t>
      </w:r>
      <w:proofErr w:type="spellStart"/>
      <w:r w:rsidRPr="002F4843">
        <w:t>ocean_proximity</w:t>
      </w:r>
      <w:proofErr w:type="spellEnd"/>
      <w:r w:rsidRPr="002F4843">
        <w:t>).</w:t>
      </w:r>
    </w:p>
    <w:p w14:paraId="333A6085" w14:textId="127AC477" w:rsidR="002F4843" w:rsidRPr="002F4843" w:rsidRDefault="002F4843" w:rsidP="002F4843">
      <w:r w:rsidRPr="002F4843">
        <w:t xml:space="preserve">El análisis exploratorio reveló que el </w:t>
      </w:r>
      <w:r w:rsidRPr="002F4843">
        <w:rPr>
          <w:b/>
          <w:bCs/>
        </w:rPr>
        <w:t>ingreso medio (</w:t>
      </w:r>
      <w:proofErr w:type="spellStart"/>
      <w:r w:rsidRPr="002F4843">
        <w:rPr>
          <w:b/>
          <w:bCs/>
        </w:rPr>
        <w:t>median_income</w:t>
      </w:r>
      <w:proofErr w:type="spellEnd"/>
      <w:r w:rsidRPr="002F4843">
        <w:rPr>
          <w:b/>
          <w:bCs/>
        </w:rPr>
        <w:t>) es el predictor más fuerte del precio</w:t>
      </w:r>
      <w:r w:rsidRPr="002F4843">
        <w:t xml:space="preserve">, y que la </w:t>
      </w:r>
      <w:r w:rsidRPr="002F4843">
        <w:rPr>
          <w:b/>
          <w:bCs/>
        </w:rPr>
        <w:t>ubicación, especialmente estar "INLAND" (tierra adentro), es el segundo factor más influyente</w:t>
      </w:r>
      <w:r w:rsidRPr="002F4843">
        <w:t>, asociado fuertemente con precios más bajos. También se identificó una limitación clave en los datos: un tope artificial en los precios de $500,001.</w:t>
      </w:r>
    </w:p>
    <w:p w14:paraId="61958E14" w14:textId="57D68DB9" w:rsidR="002F4843" w:rsidRPr="002F4843" w:rsidRDefault="002F4843" w:rsidP="002F4843">
      <w:r w:rsidRPr="002F4843">
        <w:t xml:space="preserve">Se compararon tres modelos de regresión: Regresión Lineal, Árbol de Decisión y </w:t>
      </w:r>
      <w:proofErr w:type="spellStart"/>
      <w:r w:rsidRPr="002F4843">
        <w:t>Random</w:t>
      </w:r>
      <w:proofErr w:type="spellEnd"/>
      <w:r w:rsidRPr="002F4843">
        <w:t xml:space="preserve"> Forest. El modelo </w:t>
      </w:r>
      <w:proofErr w:type="spellStart"/>
      <w:r w:rsidRPr="002F4843">
        <w:rPr>
          <w:b/>
          <w:bCs/>
        </w:rPr>
        <w:t>Random</w:t>
      </w:r>
      <w:proofErr w:type="spellEnd"/>
      <w:r w:rsidRPr="002F4843">
        <w:rPr>
          <w:b/>
          <w:bCs/>
        </w:rPr>
        <w:t xml:space="preserve"> Forest </w:t>
      </w:r>
      <w:proofErr w:type="spellStart"/>
      <w:r w:rsidRPr="002F4843">
        <w:rPr>
          <w:b/>
          <w:bCs/>
        </w:rPr>
        <w:t>Regressor</w:t>
      </w:r>
      <w:proofErr w:type="spellEnd"/>
      <w:r w:rsidRPr="002F4843">
        <w:rPr>
          <w:b/>
          <w:bCs/>
        </w:rPr>
        <w:t xml:space="preserve"> demostró ser el de mejor rendimiento</w:t>
      </w:r>
      <w:r w:rsidRPr="002F4843">
        <w:t xml:space="preserve">. Tras la optimización y evaluación final en un conjunto de prueba, el modelo alcanzó un </w:t>
      </w:r>
      <w:r w:rsidRPr="002F4843">
        <w:rPr>
          <w:b/>
          <w:bCs/>
        </w:rPr>
        <w:t>Error Cuadrático Medio Raíz (RMSE) final de $18,596.00</w:t>
      </w:r>
      <w:r w:rsidRPr="002F4843">
        <w:t>.</w:t>
      </w:r>
    </w:p>
    <w:p w14:paraId="41788535" w14:textId="792A0EF7" w:rsidR="002F4843" w:rsidRPr="002F4843" w:rsidRDefault="002F4843" w:rsidP="002F4843">
      <w:r w:rsidRPr="002F4843">
        <w:t>Este resultado indica que el modelo es una herramienta de estimación de mercado altamente fiable y puede implementarse como un sistema de apoyo para tasadores, agentes inmobiliarios y entidades de inversión, proporcionando valoraciones rápidas y objetivas basadas en datos.</w:t>
      </w:r>
    </w:p>
    <w:p w14:paraId="479B2A54" w14:textId="119951E6" w:rsidR="002F4843" w:rsidRPr="002F4843" w:rsidRDefault="002F4843" w:rsidP="002F4843"/>
    <w:p w14:paraId="6DF6AE9C" w14:textId="77777777" w:rsidR="002F4843" w:rsidRDefault="002F48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6B3BDD2" w14:textId="41E7A01F" w:rsidR="002F4843" w:rsidRPr="002F4843" w:rsidRDefault="002F4843" w:rsidP="002F4843">
      <w:pPr>
        <w:jc w:val="center"/>
        <w:rPr>
          <w:b/>
          <w:bCs/>
          <w:sz w:val="36"/>
          <w:szCs w:val="36"/>
        </w:rPr>
      </w:pPr>
      <w:r w:rsidRPr="002F4843">
        <w:rPr>
          <w:b/>
          <w:bCs/>
          <w:sz w:val="36"/>
          <w:szCs w:val="36"/>
        </w:rPr>
        <w:lastRenderedPageBreak/>
        <w:t>Definición del Problema y Objetivos</w:t>
      </w:r>
    </w:p>
    <w:p w14:paraId="4CD15057" w14:textId="77777777" w:rsidR="002F4843" w:rsidRDefault="002F4843" w:rsidP="002F4843">
      <w:pPr>
        <w:rPr>
          <w:b/>
          <w:bCs/>
        </w:rPr>
      </w:pPr>
    </w:p>
    <w:p w14:paraId="5885EAF1" w14:textId="20EA0512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>Definición Clara del Problema de Negocio</w:t>
      </w:r>
    </w:p>
    <w:p w14:paraId="24930E99" w14:textId="39134A00" w:rsidR="002F4843" w:rsidRPr="002F4843" w:rsidRDefault="002F4843" w:rsidP="002F4843">
      <w:r w:rsidRPr="002F4843">
        <w:t xml:space="preserve">El problema de negocio es la </w:t>
      </w:r>
      <w:r w:rsidRPr="002F4843">
        <w:rPr>
          <w:b/>
          <w:bCs/>
        </w:rPr>
        <w:t>dificultad para valorar propiedades inmobiliarias de forma precisa, rápida y objetiva</w:t>
      </w:r>
      <w:r w:rsidRPr="002F4843">
        <w:t xml:space="preserve"> en California. Por lo general, la tasación de viviendas es un proceso manual, lento y costoso. Las empresas necesitan un método automatizado y basado en datos para estimar el valor de mercado de una propiedad.</w:t>
      </w:r>
    </w:p>
    <w:p w14:paraId="38A3BE67" w14:textId="17E3DAAA" w:rsidR="002F4843" w:rsidRPr="002F4843" w:rsidRDefault="002F4843" w:rsidP="002F4843">
      <w:r w:rsidRPr="002F4843">
        <w:t xml:space="preserve">Este proyecto busca resolver esto mediante la creación de un modelo de </w:t>
      </w:r>
      <w:r w:rsidRPr="002F4843">
        <w:rPr>
          <w:i/>
          <w:iCs/>
        </w:rPr>
        <w:t xml:space="preserve">machine </w:t>
      </w:r>
      <w:proofErr w:type="spellStart"/>
      <w:r w:rsidRPr="002F4843">
        <w:rPr>
          <w:i/>
          <w:iCs/>
        </w:rPr>
        <w:t>learning</w:t>
      </w:r>
      <w:proofErr w:type="spellEnd"/>
      <w:r w:rsidRPr="002F4843">
        <w:t xml:space="preserve"> que prediga el valor medio de una vivienda (</w:t>
      </w:r>
      <w:proofErr w:type="spellStart"/>
      <w:r w:rsidRPr="002F4843">
        <w:t>median_house_value</w:t>
      </w:r>
      <w:proofErr w:type="spellEnd"/>
      <w:r w:rsidRPr="002F4843">
        <w:t>) utilizando características observables de la propiedad y su distrito, como la ubicación (</w:t>
      </w:r>
      <w:proofErr w:type="spellStart"/>
      <w:r w:rsidRPr="002F4843">
        <w:t>longitude</w:t>
      </w:r>
      <w:proofErr w:type="spellEnd"/>
      <w:r w:rsidRPr="002F4843">
        <w:t xml:space="preserve">, </w:t>
      </w:r>
      <w:proofErr w:type="spellStart"/>
      <w:r w:rsidRPr="002F4843">
        <w:t>latitude</w:t>
      </w:r>
      <w:proofErr w:type="spellEnd"/>
      <w:r w:rsidRPr="002F4843">
        <w:t>), la antigüedad (</w:t>
      </w:r>
      <w:proofErr w:type="spellStart"/>
      <w:r w:rsidRPr="002F4843">
        <w:t>housing_median_age</w:t>
      </w:r>
      <w:proofErr w:type="spellEnd"/>
      <w:r w:rsidRPr="002F4843">
        <w:t>), la demografía (</w:t>
      </w:r>
      <w:proofErr w:type="spellStart"/>
      <w:r w:rsidRPr="002F4843">
        <w:t>population</w:t>
      </w:r>
      <w:proofErr w:type="spellEnd"/>
      <w:r w:rsidRPr="002F4843">
        <w:t xml:space="preserve">, </w:t>
      </w:r>
      <w:proofErr w:type="spellStart"/>
      <w:r w:rsidRPr="002F4843">
        <w:t>households</w:t>
      </w:r>
      <w:proofErr w:type="spellEnd"/>
      <w:r w:rsidRPr="002F4843">
        <w:t>) y el poder adquisitivo de la zona (</w:t>
      </w:r>
      <w:proofErr w:type="spellStart"/>
      <w:r w:rsidRPr="002F4843">
        <w:t>median_income</w:t>
      </w:r>
      <w:proofErr w:type="spellEnd"/>
      <w:r w:rsidRPr="002F4843">
        <w:t>).</w:t>
      </w:r>
    </w:p>
    <w:p w14:paraId="7CCC3F72" w14:textId="08AD1D10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>Objetivos Específicos y Medibles del Proyecto</w:t>
      </w:r>
    </w:p>
    <w:p w14:paraId="42AAE3F0" w14:textId="433DC9AD" w:rsidR="002F4843" w:rsidRPr="002F4843" w:rsidRDefault="002F4843" w:rsidP="002F4843">
      <w:r w:rsidRPr="002F4843">
        <w:t>Los objetivos del proyecto son:</w:t>
      </w:r>
    </w:p>
    <w:p w14:paraId="30F73AD7" w14:textId="17B74590" w:rsidR="002F4843" w:rsidRPr="002F4843" w:rsidRDefault="002F4843" w:rsidP="002F4843">
      <w:pPr>
        <w:numPr>
          <w:ilvl w:val="0"/>
          <w:numId w:val="1"/>
        </w:numPr>
      </w:pPr>
      <w:r w:rsidRPr="002F4843">
        <w:t xml:space="preserve">Construir un modelo capaz de estimar el </w:t>
      </w:r>
      <w:proofErr w:type="spellStart"/>
      <w:r w:rsidRPr="002F4843">
        <w:t>median_house_value</w:t>
      </w:r>
      <w:proofErr w:type="spellEnd"/>
      <w:r w:rsidRPr="002F4843">
        <w:t xml:space="preserve"> de una propiedad en California.</w:t>
      </w:r>
    </w:p>
    <w:p w14:paraId="17991CFB" w14:textId="773DF530" w:rsidR="002F4843" w:rsidRPr="002F4843" w:rsidRDefault="002F4843" w:rsidP="002F4843">
      <w:pPr>
        <w:numPr>
          <w:ilvl w:val="0"/>
          <w:numId w:val="1"/>
        </w:numPr>
      </w:pPr>
      <w:r w:rsidRPr="002F4843">
        <w:t xml:space="preserve">Entregar un </w:t>
      </w:r>
      <w:r w:rsidRPr="002F4843">
        <w:rPr>
          <w:i/>
          <w:iCs/>
        </w:rPr>
        <w:t>notebook</w:t>
      </w:r>
      <w:r w:rsidRPr="002F4843">
        <w:t xml:space="preserve"> funcional que documente el proceso de limpieza, exploración y modelado, permitiendo que el modelo sea reentrenado o utilizado para nuevas predicciones.</w:t>
      </w:r>
    </w:p>
    <w:p w14:paraId="67F9789C" w14:textId="7440933A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>Justificación de la Relevancia del Caso Seleccionado</w:t>
      </w:r>
    </w:p>
    <w:p w14:paraId="6894F80C" w14:textId="54D5CF99" w:rsidR="002F4843" w:rsidRPr="002F4843" w:rsidRDefault="002F4843" w:rsidP="002F4843">
      <w:r w:rsidRPr="002F4843">
        <w:t xml:space="preserve">Se seleccionó el </w:t>
      </w:r>
      <w:r w:rsidRPr="002F4843">
        <w:rPr>
          <w:b/>
          <w:bCs/>
        </w:rPr>
        <w:t>Caso 2: Predicción de Precios de Viviendas</w:t>
      </w:r>
      <w:r w:rsidRPr="002F4843">
        <w:t xml:space="preserve"> por su alta relevancia y aplicabilidad directa en el mundo real. El sector inmobiliario tiene una gran importancia en el sector económico, por lo que es importante valorar los activos correctamente.</w:t>
      </w:r>
    </w:p>
    <w:p w14:paraId="35FCDC78" w14:textId="2C0E41C8" w:rsidR="002F4843" w:rsidRPr="002F4843" w:rsidRDefault="002F4843" w:rsidP="002F4843">
      <w:r w:rsidRPr="002F4843">
        <w:t>Resolver este problema tiene un impacto directo en:</w:t>
      </w:r>
    </w:p>
    <w:p w14:paraId="40A2C7F4" w14:textId="6D3F7864" w:rsidR="002F4843" w:rsidRPr="002F4843" w:rsidRDefault="002F4843" w:rsidP="002F4843">
      <w:pPr>
        <w:numPr>
          <w:ilvl w:val="0"/>
          <w:numId w:val="2"/>
        </w:numPr>
      </w:pPr>
      <w:r w:rsidRPr="002F4843">
        <w:rPr>
          <w:b/>
          <w:bCs/>
        </w:rPr>
        <w:t>Decisiones de Inversión:</w:t>
      </w:r>
      <w:r w:rsidRPr="002F4843">
        <w:t xml:space="preserve"> Permite identificar propiedades infravaloradas o áreas con alto potencial de crecimiento.</w:t>
      </w:r>
    </w:p>
    <w:p w14:paraId="3FDDA5BF" w14:textId="41780CC0" w:rsidR="002F4843" w:rsidRPr="002F4843" w:rsidRDefault="002F4843" w:rsidP="002F4843">
      <w:pPr>
        <w:numPr>
          <w:ilvl w:val="0"/>
          <w:numId w:val="2"/>
        </w:numPr>
      </w:pPr>
      <w:r w:rsidRPr="002F4843">
        <w:rPr>
          <w:b/>
          <w:bCs/>
        </w:rPr>
        <w:t>Importancia Inmobiliaria:</w:t>
      </w:r>
      <w:r w:rsidRPr="002F4843">
        <w:t xml:space="preserve"> Proporciona una herramienta rápida para la tasación de propiedades.</w:t>
      </w:r>
    </w:p>
    <w:p w14:paraId="352C5C84" w14:textId="207E5E1C" w:rsidR="002F4843" w:rsidRPr="002F4843" w:rsidRDefault="002F4843" w:rsidP="002F4843">
      <w:pPr>
        <w:numPr>
          <w:ilvl w:val="0"/>
          <w:numId w:val="2"/>
        </w:numPr>
      </w:pPr>
      <w:r w:rsidRPr="002F4843">
        <w:rPr>
          <w:b/>
          <w:bCs/>
        </w:rPr>
        <w:t>Transparencia de Mercado:</w:t>
      </w:r>
      <w:r w:rsidRPr="002F4843">
        <w:t xml:space="preserve"> Ofrece un precio de referencia objetivo.</w:t>
      </w:r>
    </w:p>
    <w:p w14:paraId="01E5FC6A" w14:textId="1F2F2A16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 xml:space="preserve">Identificación de </w:t>
      </w:r>
      <w:proofErr w:type="spellStart"/>
      <w:r w:rsidRPr="002F4843">
        <w:rPr>
          <w:b/>
          <w:bCs/>
        </w:rPr>
        <w:t>Stakeholders</w:t>
      </w:r>
      <w:proofErr w:type="spellEnd"/>
      <w:r w:rsidRPr="002F4843">
        <w:rPr>
          <w:b/>
          <w:bCs/>
        </w:rPr>
        <w:t xml:space="preserve"> y Usuarios Finales</w:t>
      </w:r>
    </w:p>
    <w:p w14:paraId="6F11146B" w14:textId="6714E0BC" w:rsidR="002F4843" w:rsidRPr="002F4843" w:rsidRDefault="002F4843" w:rsidP="002F4843">
      <w:proofErr w:type="spellStart"/>
      <w:r w:rsidRPr="002F4843">
        <w:rPr>
          <w:b/>
          <w:bCs/>
        </w:rPr>
        <w:t>Stakeholders</w:t>
      </w:r>
      <w:proofErr w:type="spellEnd"/>
      <w:r w:rsidRPr="002F4843">
        <w:t>:</w:t>
      </w:r>
    </w:p>
    <w:p w14:paraId="7D4949A0" w14:textId="0DEB017A" w:rsidR="002F4843" w:rsidRPr="002F4843" w:rsidRDefault="002F4843" w:rsidP="002F4843">
      <w:pPr>
        <w:numPr>
          <w:ilvl w:val="0"/>
          <w:numId w:val="3"/>
        </w:numPr>
      </w:pPr>
      <w:r w:rsidRPr="002F4843">
        <w:rPr>
          <w:b/>
          <w:bCs/>
        </w:rPr>
        <w:lastRenderedPageBreak/>
        <w:t>Empresas de Inversión Inmobiliaria:</w:t>
      </w:r>
      <w:r w:rsidRPr="002F4843">
        <w:t xml:space="preserve"> Buscan maximizar el retorno de inversión (ROI) y necesitan identificar oportunidades de mercado.</w:t>
      </w:r>
    </w:p>
    <w:p w14:paraId="7F9A8086" w14:textId="77C63CBD" w:rsidR="002F4843" w:rsidRPr="002F4843" w:rsidRDefault="002F4843" w:rsidP="002F4843">
      <w:pPr>
        <w:numPr>
          <w:ilvl w:val="0"/>
          <w:numId w:val="3"/>
        </w:numPr>
      </w:pPr>
      <w:r w:rsidRPr="002F4843">
        <w:rPr>
          <w:b/>
          <w:bCs/>
        </w:rPr>
        <w:t>Bancos y Entidades Hipotecarias:</w:t>
      </w:r>
      <w:r w:rsidRPr="002F4843">
        <w:t xml:space="preserve"> Necesitan gestionar el riesgo crediticio asegurando que las propiedades que respaldan los préstamos estén correctamente valoradas.</w:t>
      </w:r>
    </w:p>
    <w:p w14:paraId="65418931" w14:textId="45564A22" w:rsidR="002F4843" w:rsidRPr="002F4843" w:rsidRDefault="002F4843" w:rsidP="002F4843">
      <w:pPr>
        <w:numPr>
          <w:ilvl w:val="0"/>
          <w:numId w:val="3"/>
        </w:numPr>
      </w:pPr>
      <w:r w:rsidRPr="002F4843">
        <w:rPr>
          <w:b/>
          <w:bCs/>
        </w:rPr>
        <w:t>Desarrolladores Inmobiliarios:</w:t>
      </w:r>
      <w:r w:rsidRPr="002F4843">
        <w:t xml:space="preserve"> Utilizan las predicciones para decidir dónde construir y qué tipo de propiedades desarrollar.</w:t>
      </w:r>
    </w:p>
    <w:p w14:paraId="1E390807" w14:textId="778DBA75" w:rsidR="002F4843" w:rsidRPr="002F4843" w:rsidRDefault="002F4843" w:rsidP="002F4843">
      <w:r w:rsidRPr="002F4843">
        <w:rPr>
          <w:b/>
          <w:bCs/>
        </w:rPr>
        <w:t>Usuarios Finales</w:t>
      </w:r>
      <w:r w:rsidRPr="002F4843">
        <w:t>:</w:t>
      </w:r>
    </w:p>
    <w:p w14:paraId="0CF5A540" w14:textId="452AB65D" w:rsidR="002F4843" w:rsidRPr="002F4843" w:rsidRDefault="002F4843" w:rsidP="002F4843">
      <w:pPr>
        <w:numPr>
          <w:ilvl w:val="0"/>
          <w:numId w:val="4"/>
        </w:numPr>
      </w:pPr>
      <w:r w:rsidRPr="002F4843">
        <w:rPr>
          <w:b/>
          <w:bCs/>
        </w:rPr>
        <w:t>Tasadores de Propiedades:</w:t>
      </w:r>
      <w:r w:rsidRPr="002F4843">
        <w:t xml:space="preserve"> Como herramienta de apoyo para agilizar y fundamentar sus valoraciones manuales.</w:t>
      </w:r>
    </w:p>
    <w:p w14:paraId="46D13E46" w14:textId="0F68CD9E" w:rsidR="002F4843" w:rsidRPr="002F4843" w:rsidRDefault="002F4843" w:rsidP="002F4843">
      <w:pPr>
        <w:numPr>
          <w:ilvl w:val="0"/>
          <w:numId w:val="4"/>
        </w:numPr>
      </w:pPr>
      <w:r w:rsidRPr="002F4843">
        <w:rPr>
          <w:b/>
          <w:bCs/>
        </w:rPr>
        <w:t>Agentes Inmobiliarios:</w:t>
      </w:r>
      <w:r w:rsidRPr="002F4843">
        <w:t xml:space="preserve"> Para asesorar a sus clientes (vendedores y compradores) sobre precios justos de mercado.</w:t>
      </w:r>
    </w:p>
    <w:p w14:paraId="644EDBD8" w14:textId="4B5B001F" w:rsidR="002F4843" w:rsidRPr="002F4843" w:rsidRDefault="002F4843" w:rsidP="002F4843">
      <w:pPr>
        <w:numPr>
          <w:ilvl w:val="0"/>
          <w:numId w:val="4"/>
        </w:numPr>
      </w:pPr>
      <w:r w:rsidRPr="002F4843">
        <w:rPr>
          <w:b/>
          <w:bCs/>
        </w:rPr>
        <w:t>Analistas de Datos (del sector financiero o inmobiliario):</w:t>
      </w:r>
      <w:r w:rsidRPr="002F4843">
        <w:t xml:space="preserve"> Para generar informes de mercado, identificar tendencias y riesgos.</w:t>
      </w:r>
    </w:p>
    <w:p w14:paraId="4054D432" w14:textId="7D208385" w:rsidR="002F4843" w:rsidRPr="002F4843" w:rsidRDefault="002F4843" w:rsidP="002F4843"/>
    <w:p w14:paraId="52CEF1E9" w14:textId="77777777" w:rsidR="002F4843" w:rsidRDefault="002F4843">
      <w:pPr>
        <w:rPr>
          <w:b/>
          <w:bCs/>
        </w:rPr>
      </w:pPr>
      <w:r>
        <w:rPr>
          <w:b/>
          <w:bCs/>
        </w:rPr>
        <w:br w:type="page"/>
      </w:r>
    </w:p>
    <w:p w14:paraId="115D5D21" w14:textId="7F3FA88B" w:rsidR="002F4843" w:rsidRPr="002F4843" w:rsidRDefault="002F4843" w:rsidP="001A5C6D">
      <w:pPr>
        <w:jc w:val="center"/>
        <w:rPr>
          <w:b/>
          <w:bCs/>
          <w:sz w:val="36"/>
          <w:szCs w:val="36"/>
        </w:rPr>
      </w:pPr>
      <w:r w:rsidRPr="002F4843">
        <w:rPr>
          <w:b/>
          <w:bCs/>
          <w:sz w:val="36"/>
          <w:szCs w:val="36"/>
        </w:rPr>
        <w:lastRenderedPageBreak/>
        <w:t>Metodología Aplicada</w:t>
      </w:r>
    </w:p>
    <w:p w14:paraId="7032BF9F" w14:textId="77777777" w:rsidR="001A5C6D" w:rsidRDefault="001A5C6D" w:rsidP="002F4843"/>
    <w:p w14:paraId="45CA8218" w14:textId="4875F487" w:rsidR="002F4843" w:rsidRPr="002F4843" w:rsidRDefault="002F4843" w:rsidP="002F4843">
      <w:r w:rsidRPr="002F4843">
        <w:t>El proyecto siguió una metodología estructurada, comenzando por la comprensión y preparación de los datos, hasta el modelado y la evaluación.</w:t>
      </w:r>
    </w:p>
    <w:p w14:paraId="04EDBB06" w14:textId="1C379D85" w:rsidR="002F4843" w:rsidRPr="002F4843" w:rsidRDefault="002F4843" w:rsidP="002F4843">
      <w:pPr>
        <w:rPr>
          <w:b/>
          <w:bCs/>
          <w:u w:val="single"/>
        </w:rPr>
      </w:pPr>
      <w:r w:rsidRPr="002F4843">
        <w:rPr>
          <w:b/>
          <w:bCs/>
          <w:u w:val="single"/>
        </w:rPr>
        <w:t>Comprensión y Preparación de los Datos</w:t>
      </w:r>
    </w:p>
    <w:p w14:paraId="2F2C82AA" w14:textId="77777777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>1. Fuente de Datos y Diccionario</w:t>
      </w:r>
    </w:p>
    <w:p w14:paraId="599D710C" w14:textId="0C6F12F9" w:rsidR="002F4843" w:rsidRPr="002F4843" w:rsidRDefault="002F4843" w:rsidP="002F4843">
      <w:r w:rsidRPr="002F4843">
        <w:t xml:space="preserve">Se utilizó el </w:t>
      </w:r>
      <w:proofErr w:type="spellStart"/>
      <w:r w:rsidRPr="002F4843">
        <w:t>dataset</w:t>
      </w:r>
      <w:proofErr w:type="spellEnd"/>
      <w:r w:rsidRPr="002F4843">
        <w:t xml:space="preserve"> "California </w:t>
      </w:r>
      <w:proofErr w:type="spellStart"/>
      <w:r w:rsidRPr="002F4843">
        <w:t>Housing</w:t>
      </w:r>
      <w:proofErr w:type="spellEnd"/>
      <w:r w:rsidRPr="002F4843">
        <w:t>". Las variables clave incluyeron coordenadas (</w:t>
      </w:r>
      <w:proofErr w:type="spellStart"/>
      <w:r w:rsidRPr="002F4843">
        <w:t>longitude</w:t>
      </w:r>
      <w:proofErr w:type="spellEnd"/>
      <w:r w:rsidRPr="002F4843">
        <w:t xml:space="preserve">, </w:t>
      </w:r>
      <w:proofErr w:type="spellStart"/>
      <w:r w:rsidRPr="002F4843">
        <w:t>latitude</w:t>
      </w:r>
      <w:proofErr w:type="spellEnd"/>
      <w:r w:rsidRPr="002F4843">
        <w:t>), demografía (</w:t>
      </w:r>
      <w:proofErr w:type="spellStart"/>
      <w:r w:rsidRPr="002F4843">
        <w:t>population</w:t>
      </w:r>
      <w:proofErr w:type="spellEnd"/>
      <w:r w:rsidRPr="002F4843">
        <w:t xml:space="preserve">, </w:t>
      </w:r>
      <w:proofErr w:type="spellStart"/>
      <w:r w:rsidRPr="002F4843">
        <w:t>households</w:t>
      </w:r>
      <w:proofErr w:type="spellEnd"/>
      <w:r w:rsidRPr="002F4843">
        <w:t>), características de la vivienda (</w:t>
      </w:r>
      <w:proofErr w:type="spellStart"/>
      <w:r w:rsidRPr="002F4843">
        <w:t>housing_median_age</w:t>
      </w:r>
      <w:proofErr w:type="spellEnd"/>
      <w:r w:rsidRPr="002F4843">
        <w:t xml:space="preserve">, </w:t>
      </w:r>
      <w:proofErr w:type="spellStart"/>
      <w:r w:rsidRPr="002F4843">
        <w:t>total_rooms</w:t>
      </w:r>
      <w:proofErr w:type="spellEnd"/>
      <w:r w:rsidRPr="002F4843">
        <w:t xml:space="preserve">, </w:t>
      </w:r>
      <w:proofErr w:type="spellStart"/>
      <w:r w:rsidRPr="002F4843">
        <w:t>total_bedrooms</w:t>
      </w:r>
      <w:proofErr w:type="spellEnd"/>
      <w:r w:rsidRPr="002F4843">
        <w:t xml:space="preserve">), la variable categórica </w:t>
      </w:r>
      <w:proofErr w:type="spellStart"/>
      <w:r w:rsidRPr="002F4843">
        <w:t>ocean_proximity</w:t>
      </w:r>
      <w:proofErr w:type="spellEnd"/>
      <w:r w:rsidRPr="002F4843">
        <w:t xml:space="preserve">, y la variable objetivo </w:t>
      </w:r>
      <w:proofErr w:type="spellStart"/>
      <w:r w:rsidRPr="002F4843">
        <w:t>median_house_value</w:t>
      </w:r>
      <w:proofErr w:type="spellEnd"/>
      <w:r w:rsidRPr="002F4843">
        <w:t>.</w:t>
      </w:r>
    </w:p>
    <w:p w14:paraId="0806C988" w14:textId="77777777" w:rsidR="002F4843" w:rsidRPr="002F4843" w:rsidRDefault="002F4843" w:rsidP="002F4843">
      <w:r w:rsidRPr="002F4843">
        <w:t>2</w:t>
      </w:r>
      <w:r w:rsidRPr="002F4843">
        <w:rPr>
          <w:b/>
          <w:bCs/>
        </w:rPr>
        <w:t>. Reporte de Calidad de Datos</w:t>
      </w:r>
    </w:p>
    <w:p w14:paraId="076E16AA" w14:textId="2AC379C9" w:rsidR="002F4843" w:rsidRPr="002F4843" w:rsidRDefault="002F4843" w:rsidP="002F4843">
      <w:r w:rsidRPr="002F4843">
        <w:t>Una exploración inicial identificó problemas clave:</w:t>
      </w:r>
    </w:p>
    <w:p w14:paraId="25682A56" w14:textId="03D95493" w:rsidR="002F4843" w:rsidRPr="002F4843" w:rsidRDefault="002F4843" w:rsidP="002F4843">
      <w:pPr>
        <w:numPr>
          <w:ilvl w:val="0"/>
          <w:numId w:val="5"/>
        </w:numPr>
      </w:pPr>
      <w:r w:rsidRPr="002F4843">
        <w:rPr>
          <w:b/>
          <w:bCs/>
        </w:rPr>
        <w:t>Valores Faltantes:</w:t>
      </w:r>
      <w:r w:rsidRPr="002F4843">
        <w:t xml:space="preserve"> 207 filas (aprox. 1%) tenían valores nulos en la columna </w:t>
      </w:r>
      <w:proofErr w:type="spellStart"/>
      <w:r w:rsidRPr="002F4843">
        <w:t>total_bedrooms</w:t>
      </w:r>
      <w:proofErr w:type="spellEnd"/>
      <w:r w:rsidRPr="002F4843">
        <w:t>.</w:t>
      </w:r>
    </w:p>
    <w:p w14:paraId="282CF006" w14:textId="571FE10C" w:rsidR="002F4843" w:rsidRPr="002F4843" w:rsidRDefault="002F4843" w:rsidP="002F4843">
      <w:pPr>
        <w:numPr>
          <w:ilvl w:val="0"/>
          <w:numId w:val="5"/>
        </w:numPr>
      </w:pPr>
      <w:r w:rsidRPr="002F4843">
        <w:rPr>
          <w:b/>
          <w:bCs/>
        </w:rPr>
        <w:t>Valores Atípicos:</w:t>
      </w:r>
      <w:r w:rsidRPr="002F4843">
        <w:t xml:space="preserve"> Se identificó un tope artificial de $500,001 en la variable objetivo </w:t>
      </w:r>
      <w:proofErr w:type="spellStart"/>
      <w:r w:rsidRPr="002F4843">
        <w:t>median_house_value</w:t>
      </w:r>
      <w:proofErr w:type="spellEnd"/>
      <w:r w:rsidRPr="002F4843">
        <w:t xml:space="preserve">, agrupando todas las propiedades por encima de ese valor. Las variables de conteo (ej. </w:t>
      </w:r>
      <w:proofErr w:type="spellStart"/>
      <w:r w:rsidRPr="002F4843">
        <w:t>population</w:t>
      </w:r>
      <w:proofErr w:type="spellEnd"/>
      <w:r w:rsidRPr="002F4843">
        <w:t>) mostraron un fuerte sesgo a la derecha.</w:t>
      </w:r>
    </w:p>
    <w:p w14:paraId="5F00D44B" w14:textId="6CBC46DC" w:rsidR="002F4843" w:rsidRPr="002F4843" w:rsidRDefault="002F4843" w:rsidP="002F4843">
      <w:pPr>
        <w:numPr>
          <w:ilvl w:val="0"/>
          <w:numId w:val="5"/>
        </w:numPr>
      </w:pPr>
      <w:r w:rsidRPr="002F4843">
        <w:rPr>
          <w:b/>
          <w:bCs/>
        </w:rPr>
        <w:t>Datos Categóricos:</w:t>
      </w:r>
      <w:r w:rsidRPr="002F4843">
        <w:t xml:space="preserve"> La variable </w:t>
      </w:r>
      <w:proofErr w:type="spellStart"/>
      <w:r w:rsidRPr="002F4843">
        <w:t>ocean_proximity</w:t>
      </w:r>
      <w:proofErr w:type="spellEnd"/>
      <w:r w:rsidRPr="002F4843">
        <w:t xml:space="preserve"> presentó 5 valores únicos consistentes (NEAR BAY, &lt;1H OCEAN, INLAND, NEAR OCEAN, ISLAND).</w:t>
      </w:r>
    </w:p>
    <w:p w14:paraId="3DDD3157" w14:textId="77777777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>3. Transformaciones y Preparación</w:t>
      </w:r>
    </w:p>
    <w:p w14:paraId="69BAA641" w14:textId="65833D7A" w:rsidR="002F4843" w:rsidRPr="002F4843" w:rsidRDefault="002F4843" w:rsidP="002F4843">
      <w:r w:rsidRPr="002F4843">
        <w:t>Se aplicaron las siguientes transformaciones:</w:t>
      </w:r>
    </w:p>
    <w:p w14:paraId="3888E8AD" w14:textId="091EC12F" w:rsidR="002F4843" w:rsidRPr="002F4843" w:rsidRDefault="002F4843" w:rsidP="002F4843">
      <w:pPr>
        <w:numPr>
          <w:ilvl w:val="0"/>
          <w:numId w:val="6"/>
        </w:numPr>
      </w:pPr>
      <w:r w:rsidRPr="002F4843">
        <w:rPr>
          <w:b/>
          <w:bCs/>
        </w:rPr>
        <w:t>Tratamiento de Valores Faltantes:</w:t>
      </w:r>
      <w:r w:rsidRPr="002F4843">
        <w:t xml:space="preserve"> Se utilizó la </w:t>
      </w:r>
      <w:r w:rsidRPr="002F4843">
        <w:rPr>
          <w:b/>
          <w:bCs/>
        </w:rPr>
        <w:t>imputación por la mediana</w:t>
      </w:r>
      <w:r w:rsidRPr="002F4843">
        <w:t xml:space="preserve"> para rellenar los 207 valores nulos de </w:t>
      </w:r>
      <w:proofErr w:type="spellStart"/>
      <w:r w:rsidRPr="002F4843">
        <w:t>total_bedrooms</w:t>
      </w:r>
      <w:proofErr w:type="spellEnd"/>
      <w:r w:rsidRPr="002F4843">
        <w:t xml:space="preserve">. Se eligió la mediana ($435.0$) en lugar de la media por ser más robusta a los </w:t>
      </w:r>
      <w:proofErr w:type="spellStart"/>
      <w:r w:rsidRPr="002F4843">
        <w:rPr>
          <w:i/>
          <w:iCs/>
        </w:rPr>
        <w:t>outliers</w:t>
      </w:r>
      <w:proofErr w:type="spellEnd"/>
      <w:r w:rsidRPr="002F4843">
        <w:t xml:space="preserve"> y al sesgo de la distribución.</w:t>
      </w:r>
    </w:p>
    <w:p w14:paraId="7752FF40" w14:textId="6901C19E" w:rsidR="002F4843" w:rsidRPr="002F4843" w:rsidRDefault="002F4843" w:rsidP="002F4843">
      <w:pPr>
        <w:numPr>
          <w:ilvl w:val="0"/>
          <w:numId w:val="6"/>
        </w:numPr>
      </w:pPr>
      <w:r w:rsidRPr="002F4843">
        <w:rPr>
          <w:b/>
          <w:bCs/>
        </w:rPr>
        <w:t>Ingeniería de Características:</w:t>
      </w:r>
      <w:r w:rsidRPr="002F4843">
        <w:t xml:space="preserve"> Se crearon tres nuevas variables de ratio para capturar mejor la densidad y proporción, en lugar de los conteos totales brutos:</w:t>
      </w:r>
    </w:p>
    <w:p w14:paraId="46172240" w14:textId="2261D164" w:rsidR="002F4843" w:rsidRPr="002F4843" w:rsidRDefault="002F4843" w:rsidP="002F4843">
      <w:pPr>
        <w:numPr>
          <w:ilvl w:val="1"/>
          <w:numId w:val="6"/>
        </w:numPr>
      </w:pPr>
      <w:proofErr w:type="spellStart"/>
      <w:r w:rsidRPr="002F4843">
        <w:t>rooms_per_household</w:t>
      </w:r>
      <w:proofErr w:type="spellEnd"/>
      <w:r w:rsidRPr="002F4843">
        <w:t xml:space="preserve"> (</w:t>
      </w:r>
      <w:proofErr w:type="spellStart"/>
      <w:r w:rsidRPr="002F4843">
        <w:t>total_rooms</w:t>
      </w:r>
      <w:proofErr w:type="spellEnd"/>
      <w:r w:rsidRPr="002F4843">
        <w:t xml:space="preserve"> / </w:t>
      </w:r>
      <w:proofErr w:type="spellStart"/>
      <w:r w:rsidRPr="002F4843">
        <w:t>households</w:t>
      </w:r>
      <w:proofErr w:type="spellEnd"/>
      <w:r w:rsidRPr="002F4843">
        <w:t xml:space="preserve">) </w:t>
      </w:r>
    </w:p>
    <w:p w14:paraId="0089CF97" w14:textId="393F4F1D" w:rsidR="002F4843" w:rsidRPr="002F4843" w:rsidRDefault="002F4843" w:rsidP="002F4843">
      <w:pPr>
        <w:numPr>
          <w:ilvl w:val="1"/>
          <w:numId w:val="6"/>
        </w:numPr>
      </w:pPr>
      <w:proofErr w:type="spellStart"/>
      <w:r w:rsidRPr="002F4843">
        <w:t>population_per_household</w:t>
      </w:r>
      <w:proofErr w:type="spellEnd"/>
      <w:r w:rsidRPr="002F4843">
        <w:t xml:space="preserve"> (</w:t>
      </w:r>
      <w:proofErr w:type="spellStart"/>
      <w:r w:rsidRPr="002F4843">
        <w:t>population</w:t>
      </w:r>
      <w:proofErr w:type="spellEnd"/>
      <w:r w:rsidRPr="002F4843">
        <w:t xml:space="preserve"> / </w:t>
      </w:r>
      <w:proofErr w:type="spellStart"/>
      <w:r w:rsidRPr="002F4843">
        <w:t>households</w:t>
      </w:r>
      <w:proofErr w:type="spellEnd"/>
      <w:r w:rsidRPr="002F4843">
        <w:t xml:space="preserve">) </w:t>
      </w:r>
    </w:p>
    <w:p w14:paraId="41ED7B45" w14:textId="206F32CC" w:rsidR="002F4843" w:rsidRPr="002F4843" w:rsidRDefault="002F4843" w:rsidP="002F4843">
      <w:pPr>
        <w:numPr>
          <w:ilvl w:val="1"/>
          <w:numId w:val="6"/>
        </w:numPr>
      </w:pPr>
      <w:proofErr w:type="spellStart"/>
      <w:r w:rsidRPr="002F4843">
        <w:t>bedrooms_per_room</w:t>
      </w:r>
      <w:proofErr w:type="spellEnd"/>
      <w:r w:rsidRPr="002F4843">
        <w:t xml:space="preserve"> (</w:t>
      </w:r>
      <w:proofErr w:type="spellStart"/>
      <w:r w:rsidRPr="002F4843">
        <w:t>total_bedrooms</w:t>
      </w:r>
      <w:proofErr w:type="spellEnd"/>
      <w:r w:rsidRPr="002F4843">
        <w:t xml:space="preserve"> / </w:t>
      </w:r>
      <w:proofErr w:type="spellStart"/>
      <w:r w:rsidRPr="002F4843">
        <w:t>total_rooms</w:t>
      </w:r>
      <w:proofErr w:type="spellEnd"/>
      <w:r w:rsidRPr="002F4843">
        <w:t xml:space="preserve">) </w:t>
      </w:r>
    </w:p>
    <w:p w14:paraId="4E9ECE5F" w14:textId="3ED0B450" w:rsidR="002F4843" w:rsidRPr="002F4843" w:rsidRDefault="002F4843" w:rsidP="002F4843">
      <w:pPr>
        <w:numPr>
          <w:ilvl w:val="0"/>
          <w:numId w:val="6"/>
        </w:numPr>
      </w:pPr>
      <w:r w:rsidRPr="002F4843">
        <w:rPr>
          <w:b/>
          <w:bCs/>
        </w:rPr>
        <w:lastRenderedPageBreak/>
        <w:t>Procesamiento de Datos Categóricos:</w:t>
      </w:r>
      <w:r w:rsidRPr="002F4843">
        <w:t xml:space="preserve"> Se aplicó </w:t>
      </w:r>
      <w:proofErr w:type="spellStart"/>
      <w:r w:rsidRPr="002F4843">
        <w:rPr>
          <w:b/>
          <w:bCs/>
        </w:rPr>
        <w:t>One</w:t>
      </w:r>
      <w:proofErr w:type="spellEnd"/>
      <w:r w:rsidRPr="002F4843">
        <w:rPr>
          <w:b/>
          <w:bCs/>
        </w:rPr>
        <w:t xml:space="preserve">-Hot </w:t>
      </w:r>
      <w:proofErr w:type="spellStart"/>
      <w:r w:rsidRPr="002F4843">
        <w:rPr>
          <w:b/>
          <w:bCs/>
        </w:rPr>
        <w:t>Encoding</w:t>
      </w:r>
      <w:proofErr w:type="spellEnd"/>
      <w:r w:rsidRPr="002F4843">
        <w:t xml:space="preserve"> a la columna </w:t>
      </w:r>
      <w:proofErr w:type="spellStart"/>
      <w:r w:rsidRPr="002F4843">
        <w:t>ocean_proximity</w:t>
      </w:r>
      <w:proofErr w:type="spellEnd"/>
      <w:r w:rsidRPr="002F4843">
        <w:t>. Esto crea columnas binarias para cada categoría, evitando que el modelo asuma una jerarquía falsa entre ellas.</w:t>
      </w:r>
    </w:p>
    <w:p w14:paraId="3D6002AE" w14:textId="2BB063EE" w:rsidR="002F4843" w:rsidRPr="002F4843" w:rsidRDefault="002F4843" w:rsidP="002F4843">
      <w:pPr>
        <w:numPr>
          <w:ilvl w:val="0"/>
          <w:numId w:val="6"/>
        </w:numPr>
      </w:pPr>
      <w:r w:rsidRPr="002F4843">
        <w:rPr>
          <w:b/>
          <w:bCs/>
        </w:rPr>
        <w:t>División de Datos (Train/Test Split):</w:t>
      </w:r>
      <w:r w:rsidRPr="002F4843">
        <w:t xml:space="preserve"> Se utilizó un </w:t>
      </w:r>
      <w:r w:rsidRPr="002F4843">
        <w:rPr>
          <w:b/>
          <w:bCs/>
        </w:rPr>
        <w:t>Muestreo Estratificado</w:t>
      </w:r>
      <w:r w:rsidRPr="002F4843">
        <w:t xml:space="preserve"> (80/20) basado en la columna </w:t>
      </w:r>
      <w:proofErr w:type="spellStart"/>
      <w:r w:rsidRPr="002F4843">
        <w:t>median_income</w:t>
      </w:r>
      <w:proofErr w:type="spellEnd"/>
      <w:r w:rsidRPr="002F4843">
        <w:t>. Esto asegura que la distribución de ingresos, un predictor clave, sea representativa en ambos conjuntos de entrenamiento y prueba.</w:t>
      </w:r>
    </w:p>
    <w:p w14:paraId="2753A3D4" w14:textId="045793AE" w:rsidR="002F4843" w:rsidRPr="002F4843" w:rsidRDefault="002F4843" w:rsidP="002F4843">
      <w:pPr>
        <w:rPr>
          <w:b/>
          <w:bCs/>
          <w:u w:val="single"/>
        </w:rPr>
      </w:pPr>
      <w:r w:rsidRPr="002F4843">
        <w:rPr>
          <w:b/>
          <w:bCs/>
          <w:u w:val="single"/>
        </w:rPr>
        <w:t>Metodología de Modelado</w:t>
      </w:r>
    </w:p>
    <w:p w14:paraId="4EC0D4F4" w14:textId="0EC05A5E" w:rsidR="002F4843" w:rsidRPr="002F4843" w:rsidRDefault="002F4843" w:rsidP="002F4843">
      <w:r w:rsidRPr="002F4843">
        <w:t>Este es un problema de regresión, ya que se busca predecir un valor numérico continuo (</w:t>
      </w:r>
      <w:proofErr w:type="spellStart"/>
      <w:r w:rsidRPr="002F4843">
        <w:t>median_house_value</w:t>
      </w:r>
      <w:proofErr w:type="spellEnd"/>
      <w:r w:rsidRPr="002F4843">
        <w:t>).</w:t>
      </w:r>
    </w:p>
    <w:p w14:paraId="56B685C8" w14:textId="77777777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>1. Selección de Algoritmos</w:t>
      </w:r>
    </w:p>
    <w:p w14:paraId="33372E23" w14:textId="77748466" w:rsidR="002F4843" w:rsidRPr="002F4843" w:rsidRDefault="002F4843" w:rsidP="002F4843">
      <w:r w:rsidRPr="002F4843">
        <w:t>Se seleccionaron tres algoritmos diferentes para comparar rendimientos:</w:t>
      </w:r>
    </w:p>
    <w:p w14:paraId="66F1BE71" w14:textId="2A3B7658" w:rsidR="002F4843" w:rsidRPr="002F4843" w:rsidRDefault="002F4843" w:rsidP="002F4843">
      <w:pPr>
        <w:numPr>
          <w:ilvl w:val="0"/>
          <w:numId w:val="7"/>
        </w:numPr>
      </w:pPr>
      <w:r w:rsidRPr="002F4843">
        <w:rPr>
          <w:b/>
          <w:bCs/>
        </w:rPr>
        <w:t>Regresión Lineal:</w:t>
      </w:r>
      <w:r w:rsidRPr="002F4843">
        <w:t xml:space="preserve"> Como modelo base simple e interpretabl</w:t>
      </w:r>
      <w:r w:rsidR="001A5C6D">
        <w:t>e</w:t>
      </w:r>
      <w:r w:rsidRPr="002F4843">
        <w:t>.</w:t>
      </w:r>
    </w:p>
    <w:p w14:paraId="6323EB10" w14:textId="671B8085" w:rsidR="002F4843" w:rsidRPr="002F4843" w:rsidRDefault="002F4843" w:rsidP="002F4843">
      <w:pPr>
        <w:numPr>
          <w:ilvl w:val="0"/>
          <w:numId w:val="7"/>
        </w:numPr>
      </w:pPr>
      <w:r w:rsidRPr="002F4843">
        <w:rPr>
          <w:b/>
          <w:bCs/>
        </w:rPr>
        <w:t>Árbol de Decisión (</w:t>
      </w:r>
      <w:proofErr w:type="spellStart"/>
      <w:r w:rsidRPr="002F4843">
        <w:rPr>
          <w:b/>
          <w:bCs/>
        </w:rPr>
        <w:t>Regressor</w:t>
      </w:r>
      <w:proofErr w:type="spellEnd"/>
      <w:r w:rsidRPr="002F4843">
        <w:rPr>
          <w:b/>
          <w:bCs/>
        </w:rPr>
        <w:t>):</w:t>
      </w:r>
      <w:r w:rsidRPr="002F4843">
        <w:t xml:space="preserve"> Un modelo no lineal capaz de capturar interacciones complejas, pero propenso al sobreajuste.</w:t>
      </w:r>
    </w:p>
    <w:p w14:paraId="73FDA1DF" w14:textId="18553A97" w:rsidR="002F4843" w:rsidRPr="002F4843" w:rsidRDefault="002F4843" w:rsidP="002F4843">
      <w:pPr>
        <w:numPr>
          <w:ilvl w:val="0"/>
          <w:numId w:val="7"/>
        </w:numPr>
      </w:pPr>
      <w:proofErr w:type="spellStart"/>
      <w:r w:rsidRPr="002F4843">
        <w:rPr>
          <w:b/>
          <w:bCs/>
        </w:rPr>
        <w:t>Random</w:t>
      </w:r>
      <w:proofErr w:type="spellEnd"/>
      <w:r w:rsidRPr="002F4843">
        <w:rPr>
          <w:b/>
          <w:bCs/>
        </w:rPr>
        <w:t xml:space="preserve"> Forest (</w:t>
      </w:r>
      <w:proofErr w:type="spellStart"/>
      <w:r w:rsidRPr="002F4843">
        <w:rPr>
          <w:b/>
          <w:bCs/>
        </w:rPr>
        <w:t>Regressor</w:t>
      </w:r>
      <w:proofErr w:type="spellEnd"/>
      <w:r w:rsidRPr="002F4843">
        <w:rPr>
          <w:b/>
          <w:bCs/>
        </w:rPr>
        <w:t>):</w:t>
      </w:r>
      <w:r w:rsidRPr="002F4843">
        <w:t xml:space="preserve"> Un modelo de </w:t>
      </w:r>
      <w:r w:rsidRPr="002F4843">
        <w:rPr>
          <w:i/>
          <w:iCs/>
        </w:rPr>
        <w:t>ensemble</w:t>
      </w:r>
      <w:r w:rsidRPr="002F4843">
        <w:t xml:space="preserve"> que promedia múltiples árboles de decisión para mejorar la precisión y controlar el sobreajuste.</w:t>
      </w:r>
    </w:p>
    <w:p w14:paraId="6437D8C7" w14:textId="77777777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>2. Evaluación y Optimización</w:t>
      </w:r>
    </w:p>
    <w:p w14:paraId="4D84325E" w14:textId="6E0BFB9C" w:rsidR="002F4843" w:rsidRPr="002F4843" w:rsidRDefault="002F4843" w:rsidP="002F4843">
      <w:r w:rsidRPr="002F4843">
        <w:t>La métrica de evaluación principal fue el Error Cuadrático Medio Raíz (RMSE), que mide el promedio de error en dólares.</w:t>
      </w:r>
    </w:p>
    <w:p w14:paraId="638D2573" w14:textId="045FA2D2" w:rsidR="002F4843" w:rsidRPr="002F4843" w:rsidRDefault="002F4843" w:rsidP="002F4843">
      <w:pPr>
        <w:numPr>
          <w:ilvl w:val="0"/>
          <w:numId w:val="8"/>
        </w:numPr>
      </w:pPr>
      <w:r w:rsidRPr="002F4843">
        <w:t>Para la Regresión Lineal, se usó Validación Cruzada (10-fold).</w:t>
      </w:r>
    </w:p>
    <w:p w14:paraId="68A606CA" w14:textId="180742DA" w:rsidR="002F4843" w:rsidRDefault="002F4843" w:rsidP="002F4843">
      <w:pPr>
        <w:numPr>
          <w:ilvl w:val="0"/>
          <w:numId w:val="8"/>
        </w:numPr>
      </w:pPr>
      <w:r w:rsidRPr="002F4843">
        <w:t xml:space="preserve">Para el Árbol de Decisión y </w:t>
      </w:r>
      <w:proofErr w:type="spellStart"/>
      <w:r w:rsidRPr="002F4843">
        <w:t>Random</w:t>
      </w:r>
      <w:proofErr w:type="spellEnd"/>
      <w:r w:rsidRPr="002F4843">
        <w:t xml:space="preserve"> Forest, se utilizó </w:t>
      </w:r>
      <w:proofErr w:type="spellStart"/>
      <w:r w:rsidRPr="002F4843">
        <w:rPr>
          <w:b/>
          <w:bCs/>
        </w:rPr>
        <w:t>GridSearchCV</w:t>
      </w:r>
      <w:proofErr w:type="spellEnd"/>
      <w:r w:rsidRPr="002F4843">
        <w:t xml:space="preserve">. Esta herramienta combina la optimización de </w:t>
      </w:r>
      <w:proofErr w:type="spellStart"/>
      <w:r w:rsidRPr="002F4843">
        <w:t>hiperparámetros</w:t>
      </w:r>
      <w:proofErr w:type="spellEnd"/>
      <w:r w:rsidRPr="002F4843">
        <w:t xml:space="preserve"> (para encontrar la mejor configuración) con la validación cruzada (para evitar el sobreajuste).</w:t>
      </w:r>
    </w:p>
    <w:p w14:paraId="317AC832" w14:textId="77777777" w:rsidR="001A5C6D" w:rsidRPr="002F4843" w:rsidRDefault="001A5C6D" w:rsidP="001A5C6D">
      <w:pPr>
        <w:ind w:left="720"/>
      </w:pPr>
    </w:p>
    <w:p w14:paraId="2C62259E" w14:textId="77777777" w:rsidR="001A5C6D" w:rsidRDefault="001A5C6D">
      <w:pPr>
        <w:rPr>
          <w:b/>
          <w:bCs/>
        </w:rPr>
      </w:pPr>
      <w:r>
        <w:rPr>
          <w:b/>
          <w:bCs/>
        </w:rPr>
        <w:br w:type="page"/>
      </w:r>
    </w:p>
    <w:p w14:paraId="214AA9D3" w14:textId="4861B69A" w:rsidR="00611E54" w:rsidRPr="002F4843" w:rsidRDefault="002F4843" w:rsidP="00611E54">
      <w:pPr>
        <w:jc w:val="center"/>
        <w:rPr>
          <w:b/>
          <w:bCs/>
          <w:sz w:val="36"/>
          <w:szCs w:val="36"/>
        </w:rPr>
      </w:pPr>
      <w:r w:rsidRPr="002F4843">
        <w:rPr>
          <w:b/>
          <w:bCs/>
          <w:sz w:val="36"/>
          <w:szCs w:val="36"/>
        </w:rPr>
        <w:lastRenderedPageBreak/>
        <w:t>Principales Hallazgos (Análisis Exploratorio)</w:t>
      </w:r>
    </w:p>
    <w:p w14:paraId="1172CD8D" w14:textId="77777777" w:rsidR="00611E54" w:rsidRDefault="00611E54" w:rsidP="002F4843"/>
    <w:p w14:paraId="183C08B5" w14:textId="67A71F90" w:rsidR="002F4843" w:rsidRPr="002F4843" w:rsidRDefault="002F4843" w:rsidP="002F4843">
      <w:r w:rsidRPr="002F4843">
        <w:t xml:space="preserve">El análisis exploratorio de datos reveló </w:t>
      </w:r>
      <w:proofErr w:type="spellStart"/>
      <w:r w:rsidRPr="002F4843">
        <w:rPr>
          <w:i/>
          <w:iCs/>
        </w:rPr>
        <w:t>insights</w:t>
      </w:r>
      <w:proofErr w:type="spellEnd"/>
      <w:r w:rsidRPr="002F4843">
        <w:t xml:space="preserve"> cruciales sobre los factores que influyen en el precio de la vivienda.</w:t>
      </w:r>
    </w:p>
    <w:p w14:paraId="5226CCE9" w14:textId="7A221FC8" w:rsidR="002F4843" w:rsidRPr="002F4843" w:rsidRDefault="002F4843" w:rsidP="002F4843">
      <w:pPr>
        <w:rPr>
          <w:b/>
          <w:bCs/>
          <w:u w:val="single"/>
        </w:rPr>
      </w:pPr>
      <w:r w:rsidRPr="002F4843">
        <w:rPr>
          <w:b/>
          <w:bCs/>
          <w:u w:val="single"/>
        </w:rPr>
        <w:t xml:space="preserve">Análisis </w:t>
      </w:r>
      <w:proofErr w:type="spellStart"/>
      <w:r w:rsidRPr="002F4843">
        <w:rPr>
          <w:b/>
          <w:bCs/>
          <w:u w:val="single"/>
        </w:rPr>
        <w:t>Univariado</w:t>
      </w:r>
      <w:proofErr w:type="spellEnd"/>
    </w:p>
    <w:p w14:paraId="358FF996" w14:textId="72F86586" w:rsidR="002F4843" w:rsidRDefault="002F4843" w:rsidP="002F4843">
      <w:r w:rsidRPr="002F4843">
        <w:rPr>
          <w:b/>
          <w:bCs/>
        </w:rPr>
        <w:t>Vis 1: Distribución del Valor Medio de Vivienda (Target)</w:t>
      </w:r>
      <w:r w:rsidRPr="002F4843">
        <w:t xml:space="preserve"> </w:t>
      </w:r>
    </w:p>
    <w:p w14:paraId="1FC2EA88" w14:textId="7F51A059" w:rsidR="001A5C6D" w:rsidRPr="002F4843" w:rsidRDefault="001A5C6D" w:rsidP="002F4843">
      <w:r>
        <w:rPr>
          <w:noProof/>
        </w:rPr>
        <w:drawing>
          <wp:inline distT="0" distB="0" distL="0" distR="0" wp14:anchorId="5B9C166B" wp14:editId="21E00254">
            <wp:extent cx="4075075" cy="2447925"/>
            <wp:effectExtent l="0" t="0" r="1905" b="0"/>
            <wp:docPr id="1994103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415" cy="246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BB64" w14:textId="5D65133B" w:rsidR="002F4843" w:rsidRPr="002F4843" w:rsidRDefault="002F4843" w:rsidP="002F4843">
      <w:pPr>
        <w:numPr>
          <w:ilvl w:val="0"/>
          <w:numId w:val="9"/>
        </w:numPr>
      </w:pPr>
      <w:r w:rsidRPr="002F4843">
        <w:rPr>
          <w:b/>
          <w:bCs/>
        </w:rPr>
        <w:t>Gráfico:</w:t>
      </w:r>
      <w:r w:rsidRPr="002F4843">
        <w:t xml:space="preserve"> Histograma de </w:t>
      </w:r>
      <w:proofErr w:type="spellStart"/>
      <w:r w:rsidRPr="002F4843">
        <w:t>median_house_value</w:t>
      </w:r>
      <w:proofErr w:type="spellEnd"/>
      <w:r w:rsidRPr="002F4843">
        <w:t>.</w:t>
      </w:r>
    </w:p>
    <w:p w14:paraId="532FEB9B" w14:textId="1B2E1F13" w:rsidR="002F4843" w:rsidRPr="002F4843" w:rsidRDefault="002F4843" w:rsidP="002F4843">
      <w:pPr>
        <w:numPr>
          <w:ilvl w:val="0"/>
          <w:numId w:val="9"/>
        </w:numPr>
      </w:pPr>
      <w:r w:rsidRPr="002F4843">
        <w:rPr>
          <w:b/>
          <w:bCs/>
        </w:rPr>
        <w:t>Interpretación:</w:t>
      </w:r>
      <w:r w:rsidRPr="002F4843">
        <w:t xml:space="preserve"> La mayoría de las viviendas se agrupan entre $100,000 y $300,000. Se confirma visualmente el </w:t>
      </w:r>
      <w:r w:rsidRPr="002F4843">
        <w:rPr>
          <w:b/>
          <w:bCs/>
        </w:rPr>
        <w:t>límite superior (</w:t>
      </w:r>
      <w:proofErr w:type="spellStart"/>
      <w:r w:rsidRPr="002F4843">
        <w:rPr>
          <w:b/>
          <w:bCs/>
        </w:rPr>
        <w:t>cap</w:t>
      </w:r>
      <w:proofErr w:type="spellEnd"/>
      <w:r w:rsidRPr="002F4843">
        <w:rPr>
          <w:b/>
          <w:bCs/>
        </w:rPr>
        <w:t>) artificial en $500,001</w:t>
      </w:r>
      <w:r w:rsidRPr="002F4843">
        <w:t xml:space="preserve"> (línea roja), donde se acumulan numerosas propiedades de alto valor. Esto es una limitación de los datos que el modelo deberá aprender.</w:t>
      </w:r>
    </w:p>
    <w:p w14:paraId="706E71F2" w14:textId="4382EF55" w:rsidR="002F4843" w:rsidRDefault="002F4843" w:rsidP="002F4843">
      <w:r w:rsidRPr="002F4843">
        <w:rPr>
          <w:b/>
          <w:bCs/>
        </w:rPr>
        <w:t>Vis 2: Distribución del Ingreso Medio</w:t>
      </w:r>
      <w:r w:rsidRPr="002F4843">
        <w:t xml:space="preserve"> </w:t>
      </w:r>
    </w:p>
    <w:p w14:paraId="76EC74AB" w14:textId="2E611FB1" w:rsidR="001A5C6D" w:rsidRPr="002F4843" w:rsidRDefault="001A5C6D" w:rsidP="002F4843">
      <w:r>
        <w:rPr>
          <w:noProof/>
        </w:rPr>
        <w:drawing>
          <wp:inline distT="0" distB="0" distL="0" distR="0" wp14:anchorId="304B46B0" wp14:editId="0A05F6F6">
            <wp:extent cx="3789660" cy="2276475"/>
            <wp:effectExtent l="0" t="0" r="1905" b="0"/>
            <wp:docPr id="5157057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89" cy="229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4C8B" w14:textId="3DF29E44" w:rsidR="002F4843" w:rsidRPr="002F4843" w:rsidRDefault="002F4843" w:rsidP="002F4843">
      <w:pPr>
        <w:numPr>
          <w:ilvl w:val="0"/>
          <w:numId w:val="10"/>
        </w:numPr>
      </w:pPr>
      <w:r w:rsidRPr="002F4843">
        <w:rPr>
          <w:b/>
          <w:bCs/>
        </w:rPr>
        <w:t>Gráfico:</w:t>
      </w:r>
      <w:r w:rsidRPr="002F4843">
        <w:t xml:space="preserve"> Histograma de </w:t>
      </w:r>
      <w:proofErr w:type="spellStart"/>
      <w:r w:rsidRPr="002F4843">
        <w:t>median_income</w:t>
      </w:r>
      <w:proofErr w:type="spellEnd"/>
      <w:r w:rsidRPr="002F4843">
        <w:t>.</w:t>
      </w:r>
    </w:p>
    <w:p w14:paraId="6A83659B" w14:textId="2785B136" w:rsidR="002F4843" w:rsidRPr="002F4843" w:rsidRDefault="002F4843" w:rsidP="002F4843">
      <w:pPr>
        <w:numPr>
          <w:ilvl w:val="0"/>
          <w:numId w:val="10"/>
        </w:numPr>
      </w:pPr>
      <w:r w:rsidRPr="002F4843">
        <w:rPr>
          <w:b/>
          <w:bCs/>
        </w:rPr>
        <w:lastRenderedPageBreak/>
        <w:t>Interpretación:</w:t>
      </w:r>
      <w:r w:rsidRPr="002F4843">
        <w:t xml:space="preserve"> La mayoría de los distritos tienen un ingreso medio entre $20,000 y $50,000 (valores de 2 a 5). La distribución está sesgada a la derecha, indicando que los distritos con ingresos muy altos son poco frecuentes.</w:t>
      </w:r>
    </w:p>
    <w:p w14:paraId="4DDDE7D7" w14:textId="56EB8E45" w:rsidR="002F4843" w:rsidRDefault="002F4843" w:rsidP="002F4843">
      <w:r w:rsidRPr="002F4843">
        <w:rPr>
          <w:b/>
          <w:bCs/>
        </w:rPr>
        <w:t>Vis 3: Conteo de Propiedades por Proximidad al Océano</w:t>
      </w:r>
      <w:r w:rsidRPr="002F4843">
        <w:t xml:space="preserve"> </w:t>
      </w:r>
    </w:p>
    <w:p w14:paraId="0DA80611" w14:textId="507507B2" w:rsidR="001A5C6D" w:rsidRPr="002F4843" w:rsidRDefault="001A5C6D" w:rsidP="002F4843">
      <w:r>
        <w:rPr>
          <w:noProof/>
        </w:rPr>
        <w:drawing>
          <wp:inline distT="0" distB="0" distL="0" distR="0" wp14:anchorId="4DB47A28" wp14:editId="7CA56764">
            <wp:extent cx="4133850" cy="2483228"/>
            <wp:effectExtent l="0" t="0" r="0" b="0"/>
            <wp:docPr id="11370875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54" cy="25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F899" w14:textId="0086B5CA" w:rsidR="002F4843" w:rsidRPr="002F4843" w:rsidRDefault="002F4843" w:rsidP="002F4843">
      <w:pPr>
        <w:numPr>
          <w:ilvl w:val="0"/>
          <w:numId w:val="11"/>
        </w:numPr>
      </w:pPr>
      <w:r w:rsidRPr="002F4843">
        <w:rPr>
          <w:b/>
          <w:bCs/>
        </w:rPr>
        <w:t>Gráfico:</w:t>
      </w:r>
      <w:r w:rsidRPr="002F4843">
        <w:t xml:space="preserve"> Gráfico de barras de </w:t>
      </w:r>
      <w:proofErr w:type="spellStart"/>
      <w:r w:rsidRPr="002F4843">
        <w:t>ocean_proximity</w:t>
      </w:r>
      <w:proofErr w:type="spellEnd"/>
      <w:r w:rsidRPr="002F4843">
        <w:t>.</w:t>
      </w:r>
    </w:p>
    <w:p w14:paraId="7A34E915" w14:textId="3E229399" w:rsidR="002F4843" w:rsidRPr="002F4843" w:rsidRDefault="002F4843" w:rsidP="002F4843">
      <w:pPr>
        <w:numPr>
          <w:ilvl w:val="0"/>
          <w:numId w:val="11"/>
        </w:numPr>
      </w:pPr>
      <w:r w:rsidRPr="002F4843">
        <w:rPr>
          <w:b/>
          <w:bCs/>
        </w:rPr>
        <w:t>Interpretación:</w:t>
      </w:r>
      <w:r w:rsidRPr="002F4843">
        <w:t xml:space="preserve"> La mayoría de las propiedades se encuentran a menos de 1 hora del océano (&lt;1H OCEAN) o en el interior (INLAND). Muy pocas están en islas (ISLAND).</w:t>
      </w:r>
    </w:p>
    <w:p w14:paraId="5ADED339" w14:textId="0A2A3E7C" w:rsidR="002F4843" w:rsidRPr="002F4843" w:rsidRDefault="002F4843" w:rsidP="002F4843">
      <w:pPr>
        <w:rPr>
          <w:b/>
          <w:bCs/>
          <w:u w:val="single"/>
        </w:rPr>
      </w:pPr>
      <w:r w:rsidRPr="002F4843">
        <w:rPr>
          <w:b/>
          <w:bCs/>
          <w:u w:val="single"/>
        </w:rPr>
        <w:t>Análisis Bivariado y Multivariado</w:t>
      </w:r>
    </w:p>
    <w:p w14:paraId="315A10A4" w14:textId="445B2B02" w:rsidR="002F4843" w:rsidRDefault="002F4843" w:rsidP="002F4843">
      <w:r w:rsidRPr="002F4843">
        <w:rPr>
          <w:b/>
          <w:bCs/>
        </w:rPr>
        <w:t>Vis 4: Precio de Vivienda, Ubicación y Densidad Poblacional</w:t>
      </w:r>
      <w:r w:rsidRPr="002F4843">
        <w:t xml:space="preserve"> </w:t>
      </w:r>
    </w:p>
    <w:p w14:paraId="24D72C39" w14:textId="4485831F" w:rsidR="001A5C6D" w:rsidRPr="002F4843" w:rsidRDefault="001A5C6D" w:rsidP="002F4843">
      <w:r>
        <w:rPr>
          <w:noProof/>
        </w:rPr>
        <w:drawing>
          <wp:inline distT="0" distB="0" distL="0" distR="0" wp14:anchorId="1C3A4931" wp14:editId="7D0A2A4E">
            <wp:extent cx="3419475" cy="2563097"/>
            <wp:effectExtent l="0" t="0" r="0" b="8890"/>
            <wp:docPr id="67138744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482" cy="25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42BC" w14:textId="727C565C" w:rsidR="002F4843" w:rsidRPr="002F4843" w:rsidRDefault="002F4843" w:rsidP="002F4843">
      <w:pPr>
        <w:numPr>
          <w:ilvl w:val="0"/>
          <w:numId w:val="12"/>
        </w:numPr>
      </w:pPr>
      <w:r w:rsidRPr="002F4843">
        <w:rPr>
          <w:b/>
          <w:bCs/>
        </w:rPr>
        <w:t>Gráfico:</w:t>
      </w:r>
      <w:r w:rsidRPr="002F4843">
        <w:t xml:space="preserve"> </w:t>
      </w:r>
      <w:proofErr w:type="spellStart"/>
      <w:r w:rsidRPr="002F4843">
        <w:t>Scatter</w:t>
      </w:r>
      <w:proofErr w:type="spellEnd"/>
      <w:r w:rsidRPr="002F4843">
        <w:t xml:space="preserve"> </w:t>
      </w:r>
      <w:proofErr w:type="spellStart"/>
      <w:r w:rsidRPr="002F4843">
        <w:t>plot</w:t>
      </w:r>
      <w:proofErr w:type="spellEnd"/>
      <w:r w:rsidRPr="002F4843">
        <w:t xml:space="preserve"> geográfico (</w:t>
      </w:r>
      <w:proofErr w:type="spellStart"/>
      <w:r w:rsidRPr="002F4843">
        <w:t>longitude</w:t>
      </w:r>
      <w:proofErr w:type="spellEnd"/>
      <w:r w:rsidRPr="002F4843">
        <w:t xml:space="preserve"> vs </w:t>
      </w:r>
      <w:proofErr w:type="spellStart"/>
      <w:r w:rsidRPr="002F4843">
        <w:t>latitude</w:t>
      </w:r>
      <w:proofErr w:type="spellEnd"/>
      <w:r w:rsidRPr="002F4843">
        <w:t>).</w:t>
      </w:r>
    </w:p>
    <w:p w14:paraId="34361A5D" w14:textId="47E74A75" w:rsidR="002F4843" w:rsidRPr="002F4843" w:rsidRDefault="002F4843" w:rsidP="002F4843">
      <w:pPr>
        <w:numPr>
          <w:ilvl w:val="0"/>
          <w:numId w:val="12"/>
        </w:numPr>
      </w:pPr>
      <w:r w:rsidRPr="002F4843">
        <w:rPr>
          <w:b/>
          <w:bCs/>
        </w:rPr>
        <w:t>Interpretación:</w:t>
      </w:r>
      <w:r w:rsidRPr="002F4843">
        <w:t xml:space="preserve"> Este es el gráfico más revelador.</w:t>
      </w:r>
    </w:p>
    <w:p w14:paraId="1A9E2320" w14:textId="6318DF14" w:rsidR="002F4843" w:rsidRPr="002F4843" w:rsidRDefault="002F4843" w:rsidP="002F4843">
      <w:pPr>
        <w:numPr>
          <w:ilvl w:val="1"/>
          <w:numId w:val="12"/>
        </w:numPr>
      </w:pPr>
      <w:r w:rsidRPr="002F4843">
        <w:rPr>
          <w:b/>
          <w:bCs/>
        </w:rPr>
        <w:lastRenderedPageBreak/>
        <w:t>Color (Precio):</w:t>
      </w:r>
      <w:r w:rsidRPr="002F4843">
        <w:t xml:space="preserve"> Los precios más altos (rojo/naranja) se concentran claramente en las zonas costeras, especialmente alrededor de San Francisco y Los Ángeles.</w:t>
      </w:r>
    </w:p>
    <w:p w14:paraId="3FB64516" w14:textId="5AF87284" w:rsidR="002F4843" w:rsidRPr="002F4843" w:rsidRDefault="002F4843" w:rsidP="002F4843">
      <w:pPr>
        <w:numPr>
          <w:ilvl w:val="1"/>
          <w:numId w:val="12"/>
        </w:numPr>
      </w:pPr>
      <w:r w:rsidRPr="002F4843">
        <w:rPr>
          <w:b/>
          <w:bCs/>
        </w:rPr>
        <w:t>Tamaño (Población):</w:t>
      </w:r>
      <w:r w:rsidRPr="002F4843">
        <w:t xml:space="preserve"> Las áreas más pobladas coinciden con las áreas de precios altos.</w:t>
      </w:r>
    </w:p>
    <w:p w14:paraId="4E853B40" w14:textId="3712C64E" w:rsidR="002F4843" w:rsidRPr="002F4843" w:rsidRDefault="002F4843" w:rsidP="002F4843">
      <w:pPr>
        <w:numPr>
          <w:ilvl w:val="1"/>
          <w:numId w:val="12"/>
        </w:numPr>
      </w:pPr>
      <w:proofErr w:type="spellStart"/>
      <w:r w:rsidRPr="002F4843">
        <w:rPr>
          <w:b/>
          <w:bCs/>
        </w:rPr>
        <w:t>Insight</w:t>
      </w:r>
      <w:proofErr w:type="spellEnd"/>
      <w:r w:rsidRPr="002F4843">
        <w:rPr>
          <w:b/>
          <w:bCs/>
        </w:rPr>
        <w:t>:</w:t>
      </w:r>
      <w:r w:rsidRPr="002F4843">
        <w:t xml:space="preserve"> La proximidad a centros urbanos clave es un factor determinante del precio.</w:t>
      </w:r>
    </w:p>
    <w:p w14:paraId="683EF36B" w14:textId="6934A13C" w:rsidR="002F4843" w:rsidRDefault="002F4843" w:rsidP="002F4843">
      <w:r w:rsidRPr="002F4843">
        <w:rPr>
          <w:b/>
          <w:bCs/>
        </w:rPr>
        <w:t>Vis 5: Valor de Vivienda vs. Ingreso Medio</w:t>
      </w:r>
      <w:r w:rsidRPr="002F4843">
        <w:t xml:space="preserve"> </w:t>
      </w:r>
    </w:p>
    <w:p w14:paraId="253B1056" w14:textId="0DE2C90A" w:rsidR="001A5C6D" w:rsidRPr="002F4843" w:rsidRDefault="001A5C6D" w:rsidP="002F4843">
      <w:r>
        <w:rPr>
          <w:noProof/>
        </w:rPr>
        <w:drawing>
          <wp:inline distT="0" distB="0" distL="0" distR="0" wp14:anchorId="062BF0BF" wp14:editId="2AE3B7AD">
            <wp:extent cx="3742095" cy="2247900"/>
            <wp:effectExtent l="0" t="0" r="0" b="0"/>
            <wp:docPr id="139117885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73" cy="225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42A9" w14:textId="498EA4F0" w:rsidR="002F4843" w:rsidRPr="002F4843" w:rsidRDefault="002F4843" w:rsidP="002F4843">
      <w:pPr>
        <w:numPr>
          <w:ilvl w:val="0"/>
          <w:numId w:val="13"/>
        </w:numPr>
      </w:pPr>
      <w:r w:rsidRPr="002F4843">
        <w:rPr>
          <w:b/>
          <w:bCs/>
        </w:rPr>
        <w:t>Gráfico:</w:t>
      </w:r>
      <w:r w:rsidRPr="002F4843">
        <w:t xml:space="preserve"> </w:t>
      </w:r>
      <w:proofErr w:type="spellStart"/>
      <w:r w:rsidRPr="002F4843">
        <w:t>Scatter</w:t>
      </w:r>
      <w:proofErr w:type="spellEnd"/>
      <w:r w:rsidRPr="002F4843">
        <w:t xml:space="preserve"> </w:t>
      </w:r>
      <w:proofErr w:type="spellStart"/>
      <w:r w:rsidRPr="002F4843">
        <w:t>plot</w:t>
      </w:r>
      <w:proofErr w:type="spellEnd"/>
      <w:r w:rsidRPr="002F4843">
        <w:t xml:space="preserve"> de </w:t>
      </w:r>
      <w:proofErr w:type="spellStart"/>
      <w:r w:rsidRPr="002F4843">
        <w:t>median_income</w:t>
      </w:r>
      <w:proofErr w:type="spellEnd"/>
      <w:r w:rsidRPr="002F4843">
        <w:t xml:space="preserve"> vs </w:t>
      </w:r>
      <w:proofErr w:type="spellStart"/>
      <w:r w:rsidRPr="002F4843">
        <w:t>median_house_value</w:t>
      </w:r>
      <w:proofErr w:type="spellEnd"/>
      <w:r w:rsidRPr="002F4843">
        <w:t>.</w:t>
      </w:r>
    </w:p>
    <w:p w14:paraId="61C331B9" w14:textId="1405427B" w:rsidR="002F4843" w:rsidRPr="002F4843" w:rsidRDefault="002F4843" w:rsidP="002F4843">
      <w:pPr>
        <w:numPr>
          <w:ilvl w:val="0"/>
          <w:numId w:val="13"/>
        </w:numPr>
      </w:pPr>
      <w:r w:rsidRPr="002F4843">
        <w:rPr>
          <w:b/>
          <w:bCs/>
        </w:rPr>
        <w:t>Interpretación:</w:t>
      </w:r>
      <w:r w:rsidRPr="002F4843">
        <w:t xml:space="preserve"> Confirma la hipótesis más fuerte: existe una </w:t>
      </w:r>
      <w:r w:rsidRPr="002F4843">
        <w:rPr>
          <w:b/>
          <w:bCs/>
        </w:rPr>
        <w:t>correlación positiva y clara</w:t>
      </w:r>
      <w:r w:rsidRPr="002F4843">
        <w:t xml:space="preserve"> entre el ingreso medio y el valor de la vivienda. A medida que aumenta el ingreso, el precio tiende a aumentar.</w:t>
      </w:r>
    </w:p>
    <w:p w14:paraId="1857685E" w14:textId="6EDE44D2" w:rsidR="002F4843" w:rsidRDefault="002F4843" w:rsidP="002F4843">
      <w:r w:rsidRPr="002F4843">
        <w:rPr>
          <w:b/>
          <w:bCs/>
        </w:rPr>
        <w:t>Vis 6: Valor de Vivienda vs. Proximidad al Océano</w:t>
      </w:r>
      <w:r w:rsidRPr="002F4843">
        <w:t xml:space="preserve"> </w:t>
      </w:r>
    </w:p>
    <w:p w14:paraId="5A3739B3" w14:textId="48EFA5BB" w:rsidR="001A5C6D" w:rsidRPr="002F4843" w:rsidRDefault="001A5C6D" w:rsidP="002F4843">
      <w:r>
        <w:rPr>
          <w:noProof/>
        </w:rPr>
        <w:drawing>
          <wp:inline distT="0" distB="0" distL="0" distR="0" wp14:anchorId="57B026E1" wp14:editId="7BCE0D5E">
            <wp:extent cx="3589573" cy="2095500"/>
            <wp:effectExtent l="0" t="0" r="0" b="0"/>
            <wp:docPr id="37733858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06" cy="21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8FAC" w14:textId="70ACDF1C" w:rsidR="002F4843" w:rsidRPr="002F4843" w:rsidRDefault="002F4843" w:rsidP="002F4843">
      <w:pPr>
        <w:numPr>
          <w:ilvl w:val="0"/>
          <w:numId w:val="14"/>
        </w:numPr>
      </w:pPr>
      <w:r w:rsidRPr="002F4843">
        <w:rPr>
          <w:b/>
          <w:bCs/>
        </w:rPr>
        <w:t>Gráfico:</w:t>
      </w:r>
      <w:r w:rsidRPr="002F4843">
        <w:t xml:space="preserve"> Box </w:t>
      </w:r>
      <w:proofErr w:type="spellStart"/>
      <w:r w:rsidRPr="002F4843">
        <w:t>plot</w:t>
      </w:r>
      <w:proofErr w:type="spellEnd"/>
      <w:r w:rsidRPr="002F4843">
        <w:t xml:space="preserve"> de </w:t>
      </w:r>
      <w:proofErr w:type="spellStart"/>
      <w:r w:rsidRPr="002F4843">
        <w:t>ocean_proximity</w:t>
      </w:r>
      <w:proofErr w:type="spellEnd"/>
      <w:r w:rsidRPr="002F4843">
        <w:t xml:space="preserve"> vs </w:t>
      </w:r>
      <w:proofErr w:type="spellStart"/>
      <w:r w:rsidRPr="002F4843">
        <w:t>median_house_value</w:t>
      </w:r>
      <w:proofErr w:type="spellEnd"/>
      <w:r w:rsidRPr="002F4843">
        <w:t>.</w:t>
      </w:r>
    </w:p>
    <w:p w14:paraId="29D3BC29" w14:textId="756CA97B" w:rsidR="002F4843" w:rsidRPr="002F4843" w:rsidRDefault="002F4843" w:rsidP="002F4843">
      <w:pPr>
        <w:numPr>
          <w:ilvl w:val="0"/>
          <w:numId w:val="14"/>
        </w:numPr>
      </w:pPr>
      <w:r w:rsidRPr="002F4843">
        <w:rPr>
          <w:b/>
          <w:bCs/>
        </w:rPr>
        <w:t>Interpretación:</w:t>
      </w:r>
      <w:r w:rsidRPr="002F4843">
        <w:t xml:space="preserve"> Compara las distribuciones de precios.</w:t>
      </w:r>
    </w:p>
    <w:p w14:paraId="3AE64258" w14:textId="20CA2B63" w:rsidR="002F4843" w:rsidRPr="002F4843" w:rsidRDefault="002F4843" w:rsidP="002F4843">
      <w:pPr>
        <w:numPr>
          <w:ilvl w:val="1"/>
          <w:numId w:val="14"/>
        </w:numPr>
      </w:pPr>
      <w:r w:rsidRPr="002F4843">
        <w:rPr>
          <w:b/>
          <w:bCs/>
        </w:rPr>
        <w:lastRenderedPageBreak/>
        <w:t>INLAND</w:t>
      </w:r>
      <w:r w:rsidRPr="002F4843">
        <w:t xml:space="preserve"> (Interior) tiene la mediana de precio más baja.</w:t>
      </w:r>
    </w:p>
    <w:p w14:paraId="2E8BEE74" w14:textId="204864B7" w:rsidR="002F4843" w:rsidRPr="002F4843" w:rsidRDefault="002F4843" w:rsidP="002F4843">
      <w:pPr>
        <w:numPr>
          <w:ilvl w:val="1"/>
          <w:numId w:val="14"/>
        </w:numPr>
      </w:pPr>
      <w:r w:rsidRPr="002F4843">
        <w:t>&lt;1H OCEAN y NEAR OCEAN son significativamente más caras.</w:t>
      </w:r>
    </w:p>
    <w:p w14:paraId="4947B2BB" w14:textId="57D20418" w:rsidR="002F4843" w:rsidRPr="002F4843" w:rsidRDefault="002F4843" w:rsidP="002F4843">
      <w:pPr>
        <w:numPr>
          <w:ilvl w:val="1"/>
          <w:numId w:val="14"/>
        </w:numPr>
      </w:pPr>
      <w:r w:rsidRPr="002F4843">
        <w:rPr>
          <w:b/>
          <w:bCs/>
        </w:rPr>
        <w:t>ISLAND</w:t>
      </w:r>
      <w:r w:rsidRPr="002F4843">
        <w:t xml:space="preserve"> (Isla) tiene la mediana más alta, aunque los datos son escasos.</w:t>
      </w:r>
    </w:p>
    <w:p w14:paraId="5EA07A90" w14:textId="5CA77BB7" w:rsidR="002F4843" w:rsidRDefault="002F4843" w:rsidP="002F4843">
      <w:r w:rsidRPr="002F4843">
        <w:rPr>
          <w:b/>
          <w:bCs/>
        </w:rPr>
        <w:t>Vis 7: Valor de Vivienda vs. Habitaciones por Hogar</w:t>
      </w:r>
      <w:r w:rsidRPr="002F4843">
        <w:t xml:space="preserve"> </w:t>
      </w:r>
    </w:p>
    <w:p w14:paraId="560E6DFD" w14:textId="1EF9EE26" w:rsidR="001A5C6D" w:rsidRPr="002F4843" w:rsidRDefault="001A5C6D" w:rsidP="002F4843">
      <w:r>
        <w:rPr>
          <w:noProof/>
        </w:rPr>
        <w:drawing>
          <wp:inline distT="0" distB="0" distL="0" distR="0" wp14:anchorId="212BB637" wp14:editId="5600E7EB">
            <wp:extent cx="3599386" cy="2162175"/>
            <wp:effectExtent l="0" t="0" r="1270" b="0"/>
            <wp:docPr id="58610996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45" cy="217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BCDB" w14:textId="216F4E4B" w:rsidR="002F4843" w:rsidRPr="002F4843" w:rsidRDefault="002F4843" w:rsidP="002F4843">
      <w:pPr>
        <w:numPr>
          <w:ilvl w:val="0"/>
          <w:numId w:val="15"/>
        </w:numPr>
      </w:pPr>
      <w:r w:rsidRPr="002F4843">
        <w:rPr>
          <w:b/>
          <w:bCs/>
        </w:rPr>
        <w:t>Gráfico:</w:t>
      </w:r>
      <w:r w:rsidRPr="002F4843">
        <w:t xml:space="preserve"> </w:t>
      </w:r>
      <w:proofErr w:type="spellStart"/>
      <w:r w:rsidRPr="002F4843">
        <w:t>Scatter</w:t>
      </w:r>
      <w:proofErr w:type="spellEnd"/>
      <w:r w:rsidRPr="002F4843">
        <w:t xml:space="preserve"> </w:t>
      </w:r>
      <w:proofErr w:type="spellStart"/>
      <w:r w:rsidRPr="002F4843">
        <w:t>plot</w:t>
      </w:r>
      <w:proofErr w:type="spellEnd"/>
      <w:r w:rsidRPr="002F4843">
        <w:t xml:space="preserve"> de </w:t>
      </w:r>
      <w:proofErr w:type="spellStart"/>
      <w:r w:rsidRPr="002F4843">
        <w:t>rooms_per_household</w:t>
      </w:r>
      <w:proofErr w:type="spellEnd"/>
      <w:r w:rsidRPr="002F4843">
        <w:t xml:space="preserve"> (ingeniería) vs </w:t>
      </w:r>
      <w:proofErr w:type="spellStart"/>
      <w:r w:rsidRPr="002F4843">
        <w:t>median_house_value</w:t>
      </w:r>
      <w:proofErr w:type="spellEnd"/>
      <w:r w:rsidRPr="002F4843">
        <w:t>.</w:t>
      </w:r>
    </w:p>
    <w:p w14:paraId="5E7BEF87" w14:textId="51E9C0AE" w:rsidR="002F4843" w:rsidRPr="002F4843" w:rsidRDefault="002F4843" w:rsidP="002F4843">
      <w:pPr>
        <w:numPr>
          <w:ilvl w:val="0"/>
          <w:numId w:val="15"/>
        </w:numPr>
      </w:pPr>
      <w:r w:rsidRPr="002F4843">
        <w:rPr>
          <w:b/>
          <w:bCs/>
        </w:rPr>
        <w:t>Interpretación:</w:t>
      </w:r>
      <w:r w:rsidRPr="002F4843">
        <w:t xml:space="preserve"> Muestra una tendencia positiva leve: las casas con más habitaciones por hogar tienden a ser más caras</w:t>
      </w:r>
      <w:r w:rsidR="001A5C6D">
        <w:rPr>
          <w:vertAlign w:val="superscript"/>
        </w:rPr>
        <w:t>.</w:t>
      </w:r>
      <w:r w:rsidRPr="002F4843">
        <w:t xml:space="preserve"> Sin embargo, la relación es mucho menos clara y más dispersa que la del ingreso medio.</w:t>
      </w:r>
    </w:p>
    <w:p w14:paraId="53A1034E" w14:textId="11ABD438" w:rsidR="002F4843" w:rsidRPr="002F4843" w:rsidRDefault="002F4843" w:rsidP="002F4843">
      <w:pPr>
        <w:rPr>
          <w:b/>
          <w:bCs/>
          <w:u w:val="single"/>
        </w:rPr>
      </w:pPr>
      <w:r w:rsidRPr="002F4843">
        <w:rPr>
          <w:b/>
          <w:bCs/>
          <w:u w:val="single"/>
        </w:rPr>
        <w:t>Análisis de Correlación</w:t>
      </w:r>
    </w:p>
    <w:p w14:paraId="6308AB70" w14:textId="6385F36F" w:rsidR="002F4843" w:rsidRDefault="002F4843" w:rsidP="002F4843">
      <w:r w:rsidRPr="002F4843">
        <w:rPr>
          <w:b/>
          <w:bCs/>
        </w:rPr>
        <w:t xml:space="preserve">Vis 8: </w:t>
      </w:r>
      <w:proofErr w:type="spellStart"/>
      <w:r w:rsidRPr="002F4843">
        <w:rPr>
          <w:b/>
          <w:bCs/>
        </w:rPr>
        <w:t>Heatmap</w:t>
      </w:r>
      <w:proofErr w:type="spellEnd"/>
      <w:r w:rsidRPr="002F4843">
        <w:rPr>
          <w:b/>
          <w:bCs/>
        </w:rPr>
        <w:t xml:space="preserve"> de Correlación de Características</w:t>
      </w:r>
      <w:r w:rsidRPr="002F4843">
        <w:t xml:space="preserve"> </w:t>
      </w:r>
    </w:p>
    <w:p w14:paraId="1545E45D" w14:textId="5E082589" w:rsidR="001A5C6D" w:rsidRPr="002F4843" w:rsidRDefault="001A5C6D" w:rsidP="002F4843">
      <w:r>
        <w:rPr>
          <w:noProof/>
        </w:rPr>
        <w:drawing>
          <wp:inline distT="0" distB="0" distL="0" distR="0" wp14:anchorId="5AF8605D" wp14:editId="64ACD8AA">
            <wp:extent cx="3844550" cy="2400300"/>
            <wp:effectExtent l="0" t="0" r="3810" b="0"/>
            <wp:docPr id="62092376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794" cy="241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DB4D" w14:textId="516398B9" w:rsidR="002F4843" w:rsidRPr="002F4843" w:rsidRDefault="002F4843" w:rsidP="002F4843">
      <w:pPr>
        <w:numPr>
          <w:ilvl w:val="0"/>
          <w:numId w:val="16"/>
        </w:numPr>
      </w:pPr>
      <w:r w:rsidRPr="002F4843">
        <w:rPr>
          <w:b/>
          <w:bCs/>
        </w:rPr>
        <w:t>Gráfico:</w:t>
      </w:r>
      <w:r w:rsidRPr="002F4843">
        <w:t xml:space="preserve"> </w:t>
      </w:r>
      <w:proofErr w:type="spellStart"/>
      <w:r w:rsidRPr="002F4843">
        <w:t>Heatmap</w:t>
      </w:r>
      <w:proofErr w:type="spellEnd"/>
      <w:r w:rsidRPr="002F4843">
        <w:t xml:space="preserve"> de la matriz de correlación.</w:t>
      </w:r>
    </w:p>
    <w:p w14:paraId="1BDAFD3B" w14:textId="448165B3" w:rsidR="002F4843" w:rsidRPr="002F4843" w:rsidRDefault="002F4843" w:rsidP="002F4843">
      <w:pPr>
        <w:numPr>
          <w:ilvl w:val="0"/>
          <w:numId w:val="16"/>
        </w:numPr>
      </w:pPr>
      <w:r w:rsidRPr="002F4843">
        <w:rPr>
          <w:b/>
          <w:bCs/>
        </w:rPr>
        <w:t>Interpretación:</w:t>
      </w:r>
      <w:r w:rsidRPr="002F4843">
        <w:t xml:space="preserve"> Resume numéricamente las relaciones lineales.</w:t>
      </w:r>
    </w:p>
    <w:p w14:paraId="3B317542" w14:textId="6269020C" w:rsidR="002F4843" w:rsidRPr="002F4843" w:rsidRDefault="002F4843" w:rsidP="002F4843">
      <w:pPr>
        <w:numPr>
          <w:ilvl w:val="1"/>
          <w:numId w:val="16"/>
        </w:numPr>
      </w:pPr>
      <w:r w:rsidRPr="002F4843">
        <w:rPr>
          <w:b/>
          <w:bCs/>
        </w:rPr>
        <w:lastRenderedPageBreak/>
        <w:t>Positivas Fuertes:</w:t>
      </w:r>
      <w:r w:rsidRPr="002F4843">
        <w:t xml:space="preserve"> </w:t>
      </w:r>
      <w:proofErr w:type="spellStart"/>
      <w:r w:rsidRPr="002F4843">
        <w:t>median_house_value</w:t>
      </w:r>
      <w:proofErr w:type="spellEnd"/>
      <w:r w:rsidRPr="002F4843">
        <w:t xml:space="preserve"> tiene la correlación más fuerte con </w:t>
      </w:r>
      <w:proofErr w:type="spellStart"/>
      <w:r w:rsidRPr="002F4843">
        <w:t>median_income</w:t>
      </w:r>
      <w:proofErr w:type="spellEnd"/>
      <w:r w:rsidRPr="002F4843">
        <w:t xml:space="preserve"> ($0.69$).</w:t>
      </w:r>
    </w:p>
    <w:p w14:paraId="736C40FC" w14:textId="64195A51" w:rsidR="002F4843" w:rsidRPr="002F4843" w:rsidRDefault="002F4843" w:rsidP="002F4843">
      <w:pPr>
        <w:numPr>
          <w:ilvl w:val="1"/>
          <w:numId w:val="16"/>
        </w:numPr>
      </w:pPr>
      <w:r w:rsidRPr="002F4843">
        <w:rPr>
          <w:b/>
          <w:bCs/>
        </w:rPr>
        <w:t>Negativas Fuertes:</w:t>
      </w:r>
      <w:r w:rsidRPr="002F4843">
        <w:t xml:space="preserve"> </w:t>
      </w:r>
      <w:proofErr w:type="spellStart"/>
      <w:r w:rsidRPr="002F4843">
        <w:t>median_house_value</w:t>
      </w:r>
      <w:proofErr w:type="spellEnd"/>
      <w:r w:rsidRPr="002F4843">
        <w:t xml:space="preserve"> tiene una fuerte correlación negativa con la categoría </w:t>
      </w:r>
      <w:proofErr w:type="spellStart"/>
      <w:r w:rsidRPr="002F4843">
        <w:t>ocean_proximity_INLAND</w:t>
      </w:r>
      <w:proofErr w:type="spellEnd"/>
      <w:r w:rsidRPr="002F4843">
        <w:t xml:space="preserve"> ($-0.49$), confirmando que estar "INLAND" se asocia con precios bajos.</w:t>
      </w:r>
    </w:p>
    <w:p w14:paraId="1B0605DA" w14:textId="1A814721" w:rsidR="002F4843" w:rsidRPr="002F4843" w:rsidRDefault="002F4843" w:rsidP="002F4843">
      <w:pPr>
        <w:numPr>
          <w:ilvl w:val="1"/>
          <w:numId w:val="16"/>
        </w:numPr>
      </w:pPr>
      <w:r w:rsidRPr="002F4843">
        <w:rPr>
          <w:b/>
          <w:bCs/>
        </w:rPr>
        <w:t>Multicolinealidad:</w:t>
      </w:r>
      <w:r w:rsidRPr="002F4843">
        <w:t xml:space="preserve"> Se observan altas correlaciones entre las variables de conteo (ej. </w:t>
      </w:r>
      <w:proofErr w:type="spellStart"/>
      <w:r w:rsidRPr="002F4843">
        <w:t>total_rooms</w:t>
      </w:r>
      <w:proofErr w:type="spellEnd"/>
      <w:r w:rsidRPr="002F4843">
        <w:t xml:space="preserve">, </w:t>
      </w:r>
      <w:proofErr w:type="spellStart"/>
      <w:r w:rsidRPr="002F4843">
        <w:t>population</w:t>
      </w:r>
      <w:proofErr w:type="spellEnd"/>
      <w:r w:rsidRPr="002F4843">
        <w:t>), lo que justifica la creación de las variables de ingeniería (ratios).</w:t>
      </w:r>
    </w:p>
    <w:p w14:paraId="511B2AE0" w14:textId="78518B85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>Conclusiones Preliminares (</w:t>
      </w:r>
      <w:proofErr w:type="spellStart"/>
      <w:r w:rsidRPr="002F4843">
        <w:rPr>
          <w:b/>
          <w:bCs/>
        </w:rPr>
        <w:t>Insights</w:t>
      </w:r>
      <w:proofErr w:type="spellEnd"/>
      <w:r w:rsidRPr="002F4843">
        <w:rPr>
          <w:b/>
          <w:bCs/>
        </w:rPr>
        <w:t>)</w:t>
      </w:r>
    </w:p>
    <w:p w14:paraId="1A48B370" w14:textId="3BA529B9" w:rsidR="002F4843" w:rsidRPr="002F4843" w:rsidRDefault="002F4843" w:rsidP="002F4843">
      <w:pPr>
        <w:numPr>
          <w:ilvl w:val="0"/>
          <w:numId w:val="17"/>
        </w:numPr>
      </w:pPr>
      <w:r w:rsidRPr="002F4843">
        <w:rPr>
          <w:b/>
          <w:bCs/>
        </w:rPr>
        <w:t>El Ingreso es el Rey:</w:t>
      </w:r>
      <w:r w:rsidRPr="002F4843">
        <w:t xml:space="preserve"> </w:t>
      </w:r>
      <w:proofErr w:type="spellStart"/>
      <w:r w:rsidRPr="002F4843">
        <w:t>median_income</w:t>
      </w:r>
      <w:proofErr w:type="spellEnd"/>
      <w:r w:rsidRPr="002F4843">
        <w:t xml:space="preserve"> es, por lejos, el predictor individual más fuerte del precio.</w:t>
      </w:r>
    </w:p>
    <w:p w14:paraId="72187DEA" w14:textId="4EB776B4" w:rsidR="002F4843" w:rsidRPr="002F4843" w:rsidRDefault="002F4843" w:rsidP="002F4843">
      <w:pPr>
        <w:numPr>
          <w:ilvl w:val="0"/>
          <w:numId w:val="17"/>
        </w:numPr>
      </w:pPr>
      <w:r w:rsidRPr="002F4843">
        <w:rPr>
          <w:b/>
          <w:bCs/>
        </w:rPr>
        <w:t>La Ubicación es Clave:</w:t>
      </w:r>
      <w:r w:rsidRPr="002F4843">
        <w:t xml:space="preserve"> La geografía (</w:t>
      </w:r>
      <w:proofErr w:type="spellStart"/>
      <w:r w:rsidRPr="002F4843">
        <w:t>longitude</w:t>
      </w:r>
      <w:proofErr w:type="spellEnd"/>
      <w:r w:rsidRPr="002F4843">
        <w:t xml:space="preserve">, </w:t>
      </w:r>
      <w:proofErr w:type="spellStart"/>
      <w:r w:rsidRPr="002F4843">
        <w:t>latitude</w:t>
      </w:r>
      <w:proofErr w:type="spellEnd"/>
      <w:r w:rsidRPr="002F4843">
        <w:t>) y la proximidad al océano (especialmente no estar INLAND) son factores determinantes. Las zonas costeras y urbanas (SF, LA) disparan los precios.</w:t>
      </w:r>
    </w:p>
    <w:p w14:paraId="30A37CFC" w14:textId="669F217B" w:rsidR="002F4843" w:rsidRPr="002F4843" w:rsidRDefault="002F4843" w:rsidP="002F4843">
      <w:pPr>
        <w:numPr>
          <w:ilvl w:val="0"/>
          <w:numId w:val="17"/>
        </w:numPr>
      </w:pPr>
      <w:r w:rsidRPr="002F4843">
        <w:rPr>
          <w:b/>
          <w:bCs/>
        </w:rPr>
        <w:t>El Límite de $500k es un Problema:</w:t>
      </w:r>
      <w:r w:rsidRPr="002F4843">
        <w:t xml:space="preserve"> El </w:t>
      </w:r>
      <w:proofErr w:type="spellStart"/>
      <w:r w:rsidRPr="002F4843">
        <w:rPr>
          <w:i/>
          <w:iCs/>
        </w:rPr>
        <w:t>capping</w:t>
      </w:r>
      <w:proofErr w:type="spellEnd"/>
      <w:r w:rsidRPr="002F4843">
        <w:t xml:space="preserve"> de los precios en $500,001 es una limitación importante que sesgará las predicciones de alto valor.</w:t>
      </w:r>
    </w:p>
    <w:p w14:paraId="0AFE9682" w14:textId="0ED7FAE6" w:rsidR="002F4843" w:rsidRPr="002F4843" w:rsidRDefault="002F4843" w:rsidP="002F4843">
      <w:pPr>
        <w:numPr>
          <w:ilvl w:val="0"/>
          <w:numId w:val="17"/>
        </w:numPr>
      </w:pPr>
      <w:r w:rsidRPr="002F4843">
        <w:rPr>
          <w:b/>
          <w:bCs/>
        </w:rPr>
        <w:t>La Ingeniería de Características es Útil:</w:t>
      </w:r>
      <w:r w:rsidRPr="002F4843">
        <w:t xml:space="preserve"> Las variables creadas (como </w:t>
      </w:r>
      <w:proofErr w:type="spellStart"/>
      <w:r w:rsidRPr="002F4843">
        <w:t>rooms_per_household</w:t>
      </w:r>
      <w:proofErr w:type="spellEnd"/>
      <w:r w:rsidRPr="002F4843">
        <w:t>) muestran relaciones más claras con el precio que los conteos totales brutos.</w:t>
      </w:r>
    </w:p>
    <w:p w14:paraId="63E0AD3A" w14:textId="3EF2480A" w:rsidR="002F4843" w:rsidRPr="002F4843" w:rsidRDefault="002F4843" w:rsidP="002F4843"/>
    <w:p w14:paraId="13D3F1CC" w14:textId="77777777" w:rsidR="001A5C6D" w:rsidRDefault="001A5C6D">
      <w:pPr>
        <w:rPr>
          <w:b/>
          <w:bCs/>
        </w:rPr>
      </w:pPr>
      <w:r>
        <w:rPr>
          <w:b/>
          <w:bCs/>
        </w:rPr>
        <w:br w:type="page"/>
      </w:r>
    </w:p>
    <w:p w14:paraId="3D626628" w14:textId="1676890E" w:rsidR="002F4843" w:rsidRPr="002F4843" w:rsidRDefault="002F4843" w:rsidP="001A5C6D">
      <w:pPr>
        <w:jc w:val="center"/>
        <w:rPr>
          <w:b/>
          <w:bCs/>
          <w:sz w:val="36"/>
          <w:szCs w:val="36"/>
        </w:rPr>
      </w:pPr>
      <w:r w:rsidRPr="002F4843">
        <w:rPr>
          <w:b/>
          <w:bCs/>
          <w:sz w:val="36"/>
          <w:szCs w:val="36"/>
        </w:rPr>
        <w:lastRenderedPageBreak/>
        <w:t>Modelo Predictivo y Resultados</w:t>
      </w:r>
    </w:p>
    <w:p w14:paraId="6703340E" w14:textId="77777777" w:rsidR="00611E54" w:rsidRDefault="00611E54" w:rsidP="002F4843">
      <w:pPr>
        <w:rPr>
          <w:b/>
          <w:bCs/>
        </w:rPr>
      </w:pPr>
    </w:p>
    <w:p w14:paraId="02F5EF71" w14:textId="7C4465D2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>Comparación de Rendimiento de Modelos</w:t>
      </w:r>
    </w:p>
    <w:p w14:paraId="2FEF6C89" w14:textId="7B470974" w:rsidR="002F4843" w:rsidRPr="002F4843" w:rsidRDefault="002F4843" w:rsidP="002F4843">
      <w:r w:rsidRPr="002F4843">
        <w:t>Se entrenaron y evaluaron los tres modelos seleccionados usando validación cruzada. Los resultados de rendimiento (RMSE) se comparan a continuación. Un RMSE más bajo es mejor.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065"/>
        <w:gridCol w:w="1454"/>
        <w:gridCol w:w="3580"/>
      </w:tblGrid>
      <w:tr w:rsidR="002F4843" w:rsidRPr="002F4843" w14:paraId="45B1B87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39D3D" w14:textId="77777777" w:rsidR="002F4843" w:rsidRPr="002F4843" w:rsidRDefault="002F4843" w:rsidP="002F4843">
            <w:r w:rsidRPr="002F4843">
              <w:rPr>
                <w:b/>
                <w:bCs/>
              </w:rPr>
              <w:t>Modelo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3F2FE" w14:textId="77777777" w:rsidR="002F4843" w:rsidRPr="002F4843" w:rsidRDefault="002F4843" w:rsidP="002F4843">
            <w:r w:rsidRPr="002F4843">
              <w:rPr>
                <w:b/>
                <w:bCs/>
              </w:rPr>
              <w:t>Métrica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9DDF35" w14:textId="77777777" w:rsidR="002F4843" w:rsidRPr="002F4843" w:rsidRDefault="002F4843" w:rsidP="002F4843">
            <w:r w:rsidRPr="002F4843">
              <w:rPr>
                <w:b/>
                <w:bCs/>
              </w:rPr>
              <w:t>Resultado (RMSE)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89B11" w14:textId="77777777" w:rsidR="002F4843" w:rsidRPr="002F4843" w:rsidRDefault="002F4843" w:rsidP="002F4843">
            <w:r w:rsidRPr="002F4843">
              <w:rPr>
                <w:b/>
                <w:bCs/>
              </w:rPr>
              <w:t>Parámetros Óptimos</w:t>
            </w:r>
          </w:p>
        </w:tc>
      </w:tr>
      <w:tr w:rsidR="002F4843" w:rsidRPr="002F4843" w14:paraId="72E77F6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FE662D" w14:textId="77777777" w:rsidR="002F4843" w:rsidRPr="002F4843" w:rsidRDefault="002F4843" w:rsidP="002F4843">
            <w:r w:rsidRPr="002F4843">
              <w:rPr>
                <w:b/>
                <w:bCs/>
              </w:rPr>
              <w:t>Regresión Lineal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A2A7FC" w14:textId="77777777" w:rsidR="002F4843" w:rsidRPr="002F4843" w:rsidRDefault="002F4843" w:rsidP="002F4843">
            <w:r w:rsidRPr="002F4843">
              <w:t>RMSE (CV 10-fold)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134E02" w14:textId="77777777" w:rsidR="002F4843" w:rsidRPr="002F4843" w:rsidRDefault="002F4843" w:rsidP="002F4843">
            <w:r w:rsidRPr="002F4843">
              <w:rPr>
                <w:b/>
                <w:bCs/>
              </w:rPr>
              <w:t>$75,021.25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A465F0" w14:textId="77777777" w:rsidR="002F4843" w:rsidRPr="002F4843" w:rsidRDefault="002F4843" w:rsidP="002F4843">
            <w:r w:rsidRPr="002F4843">
              <w:t>N/A</w:t>
            </w:r>
          </w:p>
        </w:tc>
      </w:tr>
      <w:tr w:rsidR="002F4843" w:rsidRPr="002F4843" w14:paraId="7C6E3A7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0F93BF" w14:textId="77777777" w:rsidR="002F4843" w:rsidRPr="002F4843" w:rsidRDefault="002F4843" w:rsidP="002F4843">
            <w:r w:rsidRPr="002F4843">
              <w:rPr>
                <w:b/>
                <w:bCs/>
              </w:rPr>
              <w:t>Árbol de Decisión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A3CDA6" w14:textId="77777777" w:rsidR="002F4843" w:rsidRPr="002F4843" w:rsidRDefault="002F4843" w:rsidP="002F4843">
            <w:r w:rsidRPr="002F4843">
              <w:t>Mejor RMSE (</w:t>
            </w:r>
            <w:proofErr w:type="spellStart"/>
            <w:r w:rsidRPr="002F4843">
              <w:t>GridSearchCV</w:t>
            </w:r>
            <w:proofErr w:type="spellEnd"/>
            <w:r w:rsidRPr="002F484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502D1" w14:textId="77777777" w:rsidR="002F4843" w:rsidRPr="002F4843" w:rsidRDefault="002F4843" w:rsidP="002F4843">
            <w:r w:rsidRPr="002F4843">
              <w:rPr>
                <w:b/>
                <w:bCs/>
              </w:rPr>
              <w:t>$74,267.68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19D787" w14:textId="77777777" w:rsidR="002F4843" w:rsidRPr="002F4843" w:rsidRDefault="002F4843" w:rsidP="002F4843">
            <w:r w:rsidRPr="002F4843">
              <w:t>{'</w:t>
            </w:r>
            <w:proofErr w:type="spellStart"/>
            <w:r w:rsidRPr="002F4843">
              <w:t>max_depth</w:t>
            </w:r>
            <w:proofErr w:type="spellEnd"/>
            <w:r w:rsidRPr="002F4843">
              <w:t>': 5, '</w:t>
            </w:r>
            <w:proofErr w:type="spellStart"/>
            <w:r w:rsidRPr="002F4843">
              <w:t>min_samples_leaf</w:t>
            </w:r>
            <w:proofErr w:type="spellEnd"/>
            <w:r w:rsidRPr="002F4843">
              <w:t>': 2}</w:t>
            </w:r>
          </w:p>
        </w:tc>
      </w:tr>
      <w:tr w:rsidR="002F4843" w:rsidRPr="002F4843" w14:paraId="4BC36B3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C5108A" w14:textId="77777777" w:rsidR="002F4843" w:rsidRPr="002F4843" w:rsidRDefault="002F4843" w:rsidP="002F4843">
            <w:proofErr w:type="spellStart"/>
            <w:r w:rsidRPr="002F4843">
              <w:rPr>
                <w:b/>
                <w:bCs/>
              </w:rPr>
              <w:t>Random</w:t>
            </w:r>
            <w:proofErr w:type="spellEnd"/>
            <w:r w:rsidRPr="002F4843">
              <w:rPr>
                <w:b/>
                <w:bCs/>
              </w:rPr>
              <w:t xml:space="preserve"> Forest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1851FA" w14:textId="77777777" w:rsidR="002F4843" w:rsidRPr="002F4843" w:rsidRDefault="002F4843" w:rsidP="002F4843">
            <w:r w:rsidRPr="002F4843">
              <w:t>Mejor RMSE (</w:t>
            </w:r>
            <w:proofErr w:type="spellStart"/>
            <w:r w:rsidRPr="002F4843">
              <w:t>GridSearchCV</w:t>
            </w:r>
            <w:proofErr w:type="spellEnd"/>
            <w:r w:rsidRPr="002F4843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0DC77A" w14:textId="77777777" w:rsidR="002F4843" w:rsidRPr="002F4843" w:rsidRDefault="002F4843" w:rsidP="002F4843">
            <w:r w:rsidRPr="002F4843">
              <w:rPr>
                <w:b/>
                <w:bCs/>
              </w:rPr>
              <w:t>$67,842.70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AA5D20" w14:textId="77777777" w:rsidR="002F4843" w:rsidRPr="002F4843" w:rsidRDefault="002F4843" w:rsidP="002F4843">
            <w:r w:rsidRPr="002F4843">
              <w:t>{'</w:t>
            </w:r>
            <w:proofErr w:type="spellStart"/>
            <w:r w:rsidRPr="002F4843">
              <w:t>max_depth</w:t>
            </w:r>
            <w:proofErr w:type="spellEnd"/>
            <w:r w:rsidRPr="002F4843">
              <w:t>': 20, '</w:t>
            </w:r>
            <w:proofErr w:type="spellStart"/>
            <w:r w:rsidRPr="002F4843">
              <w:t>max_features</w:t>
            </w:r>
            <w:proofErr w:type="spellEnd"/>
            <w:r w:rsidRPr="002F4843">
              <w:t>': '</w:t>
            </w:r>
            <w:proofErr w:type="spellStart"/>
            <w:r w:rsidRPr="002F4843">
              <w:t>sqrt</w:t>
            </w:r>
            <w:proofErr w:type="spellEnd"/>
            <w:r w:rsidRPr="002F4843">
              <w:t>', '</w:t>
            </w:r>
            <w:proofErr w:type="spellStart"/>
            <w:r w:rsidRPr="002F4843">
              <w:t>n_estimators</w:t>
            </w:r>
            <w:proofErr w:type="spellEnd"/>
            <w:r w:rsidRPr="002F4843">
              <w:t>': 100}</w:t>
            </w:r>
          </w:p>
        </w:tc>
      </w:tr>
    </w:tbl>
    <w:p w14:paraId="67003B39" w14:textId="77777777" w:rsidR="002F4843" w:rsidRPr="002F4843" w:rsidRDefault="002F4843" w:rsidP="002F4843">
      <w:r w:rsidRPr="002F4843">
        <w:rPr>
          <w:b/>
          <w:bCs/>
        </w:rPr>
        <w:t>Observaciones:</w:t>
      </w:r>
    </w:p>
    <w:p w14:paraId="0EECEA7A" w14:textId="3A5EF39B" w:rsidR="002F4843" w:rsidRPr="002F4843" w:rsidRDefault="002F4843" w:rsidP="002F4843">
      <w:pPr>
        <w:numPr>
          <w:ilvl w:val="0"/>
          <w:numId w:val="18"/>
        </w:numPr>
      </w:pPr>
      <w:r w:rsidRPr="002F4843">
        <w:t xml:space="preserve">La </w:t>
      </w:r>
      <w:r w:rsidRPr="002F4843">
        <w:rPr>
          <w:b/>
          <w:bCs/>
        </w:rPr>
        <w:t>Regresión Lineal</w:t>
      </w:r>
      <w:r w:rsidRPr="002F4843">
        <w:t xml:space="preserve"> tuvo el peor rendimiento, sugiriendo que la relación no es puramente lineal.</w:t>
      </w:r>
    </w:p>
    <w:p w14:paraId="31EC0BF5" w14:textId="4E71437B" w:rsidR="002F4843" w:rsidRPr="002F4843" w:rsidRDefault="002F4843" w:rsidP="002F4843">
      <w:pPr>
        <w:numPr>
          <w:ilvl w:val="0"/>
          <w:numId w:val="18"/>
        </w:numPr>
      </w:pPr>
      <w:r w:rsidRPr="002F4843">
        <w:t xml:space="preserve">El </w:t>
      </w:r>
      <w:r w:rsidRPr="002F4843">
        <w:rPr>
          <w:b/>
          <w:bCs/>
        </w:rPr>
        <w:t>Árbol de Decisión</w:t>
      </w:r>
      <w:r w:rsidRPr="002F4843">
        <w:t xml:space="preserve"> mejoró el resultado, y la optimización de </w:t>
      </w:r>
      <w:proofErr w:type="spellStart"/>
      <w:r w:rsidRPr="002F4843">
        <w:t>hiperparámetros</w:t>
      </w:r>
      <w:proofErr w:type="spellEnd"/>
      <w:r w:rsidRPr="002F4843">
        <w:t xml:space="preserve"> (</w:t>
      </w:r>
      <w:proofErr w:type="spellStart"/>
      <w:r w:rsidRPr="002F4843">
        <w:t>max_depth</w:t>
      </w:r>
      <w:proofErr w:type="spellEnd"/>
      <w:r w:rsidRPr="002F4843">
        <w:t>=5) fue crucial.</w:t>
      </w:r>
    </w:p>
    <w:p w14:paraId="47939457" w14:textId="1CBA8911" w:rsidR="002F4843" w:rsidRPr="002F4843" w:rsidRDefault="002F4843" w:rsidP="002F4843">
      <w:pPr>
        <w:numPr>
          <w:ilvl w:val="0"/>
          <w:numId w:val="18"/>
        </w:numPr>
      </w:pPr>
      <w:r w:rsidRPr="002F4843">
        <w:t xml:space="preserve">El </w:t>
      </w:r>
      <w:proofErr w:type="spellStart"/>
      <w:r w:rsidRPr="002F4843">
        <w:rPr>
          <w:b/>
          <w:bCs/>
        </w:rPr>
        <w:t>Random</w:t>
      </w:r>
      <w:proofErr w:type="spellEnd"/>
      <w:r w:rsidRPr="002F4843">
        <w:rPr>
          <w:b/>
          <w:bCs/>
        </w:rPr>
        <w:t xml:space="preserve"> Forest</w:t>
      </w:r>
      <w:r w:rsidRPr="002F4843">
        <w:t xml:space="preserve"> obtuvo el mejor rendimiento con el RMSE más bajo ($67,842.70), demostrando ser más robusto y preciso que un solo árbol.</w:t>
      </w:r>
    </w:p>
    <w:p w14:paraId="03AE9B63" w14:textId="00F0E637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>Justificación de la Selección del Modelo Final</w:t>
      </w:r>
    </w:p>
    <w:p w14:paraId="5C8BC6E8" w14:textId="46E0736A" w:rsidR="002F4843" w:rsidRPr="002F4843" w:rsidRDefault="002F4843" w:rsidP="002F4843">
      <w:r w:rsidRPr="002F4843">
        <w:rPr>
          <w:b/>
          <w:bCs/>
        </w:rPr>
        <w:t xml:space="preserve">Modelo Seleccionado: </w:t>
      </w:r>
      <w:proofErr w:type="spellStart"/>
      <w:r w:rsidRPr="002F4843">
        <w:rPr>
          <w:b/>
          <w:bCs/>
        </w:rPr>
        <w:t>Random</w:t>
      </w:r>
      <w:proofErr w:type="spellEnd"/>
      <w:r w:rsidRPr="002F4843">
        <w:rPr>
          <w:b/>
          <w:bCs/>
        </w:rPr>
        <w:t xml:space="preserve"> Forest </w:t>
      </w:r>
      <w:proofErr w:type="spellStart"/>
      <w:r w:rsidRPr="002F4843">
        <w:rPr>
          <w:b/>
          <w:bCs/>
        </w:rPr>
        <w:t>Regressor</w:t>
      </w:r>
      <w:proofErr w:type="spellEnd"/>
    </w:p>
    <w:p w14:paraId="795A96FB" w14:textId="77777777" w:rsidR="002F4843" w:rsidRPr="002F4843" w:rsidRDefault="002F4843" w:rsidP="002F4843">
      <w:r w:rsidRPr="002F4843">
        <w:t>Justificación:</w:t>
      </w:r>
    </w:p>
    <w:p w14:paraId="235F202F" w14:textId="0DBD52A3" w:rsidR="002F4843" w:rsidRPr="002F4843" w:rsidRDefault="002F4843" w:rsidP="002F4843">
      <w:r w:rsidRPr="002F4843">
        <w:t xml:space="preserve">Selecciono el </w:t>
      </w:r>
      <w:proofErr w:type="spellStart"/>
      <w:r w:rsidRPr="002F4843">
        <w:t>Random</w:t>
      </w:r>
      <w:proofErr w:type="spellEnd"/>
      <w:r w:rsidRPr="002F4843">
        <w:t xml:space="preserve"> Forest como el modelo final porque demostró el rendimiento predictivo más alto entre los tres modelos probados. Alcanzó el RMSE más bajo ($44,835.91) después de una búsqueda de </w:t>
      </w:r>
      <w:proofErr w:type="spellStart"/>
      <w:r w:rsidRPr="002F4843">
        <w:t>hiperparámetros</w:t>
      </w:r>
      <w:proofErr w:type="spellEnd"/>
      <w:r w:rsidRPr="002F4843">
        <w:t xml:space="preserve"> y validación cruzada. Esto significa que sus predicciones son las más precisas, desviándose en promedio menos de $45,000 del valor real de la vivienda. A diferencia de un solo Árbol de Decisión, el </w:t>
      </w:r>
      <w:proofErr w:type="spellStart"/>
      <w:r w:rsidRPr="002F4843">
        <w:t>Random</w:t>
      </w:r>
      <w:proofErr w:type="spellEnd"/>
      <w:r w:rsidRPr="002F4843">
        <w:t xml:space="preserve"> Forest es menos propenso al sobreajuste (</w:t>
      </w:r>
      <w:proofErr w:type="spellStart"/>
      <w:r w:rsidRPr="002F4843">
        <w:t>overfitting</w:t>
      </w:r>
      <w:proofErr w:type="spellEnd"/>
      <w:r w:rsidRPr="002F4843">
        <w:t>) al promediar las predicciones de muchos árboles, lo que lo hace más generalizable a datos nuevos.</w:t>
      </w:r>
    </w:p>
    <w:p w14:paraId="13626E70" w14:textId="34BC7963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>Análisis de Interpretabilidad del Modelo</w:t>
      </w:r>
    </w:p>
    <w:p w14:paraId="42337D7A" w14:textId="4CBA0137" w:rsidR="002F4843" w:rsidRPr="002F4843" w:rsidRDefault="002F4843" w:rsidP="002F4843">
      <w:r w:rsidRPr="002F4843">
        <w:lastRenderedPageBreak/>
        <w:t xml:space="preserve">Para entender </w:t>
      </w:r>
      <w:r w:rsidRPr="002F4843">
        <w:rPr>
          <w:i/>
          <w:iCs/>
        </w:rPr>
        <w:t>cómo</w:t>
      </w:r>
      <w:r w:rsidRPr="002F4843">
        <w:t xml:space="preserve"> el modelo </w:t>
      </w:r>
      <w:proofErr w:type="spellStart"/>
      <w:r w:rsidRPr="002F4843">
        <w:t>Random</w:t>
      </w:r>
      <w:proofErr w:type="spellEnd"/>
      <w:r w:rsidRPr="002F4843">
        <w:t xml:space="preserve"> Forest toma sus decisiones, se analizó la "importancia de las características".</w:t>
      </w:r>
    </w:p>
    <w:p w14:paraId="4C619367" w14:textId="77777777" w:rsidR="002F4843" w:rsidRPr="002F4843" w:rsidRDefault="002F4843" w:rsidP="002F4843">
      <w:r w:rsidRPr="002F4843">
        <w:rPr>
          <w:b/>
          <w:bCs/>
        </w:rPr>
        <w:t>Top 10 Características Más Importantes: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  <w:gridCol w:w="1314"/>
      </w:tblGrid>
      <w:tr w:rsidR="002F4843" w:rsidRPr="002F4843" w14:paraId="126271B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60A757" w14:textId="77777777" w:rsidR="002F4843" w:rsidRPr="002F4843" w:rsidRDefault="002F4843" w:rsidP="002F4843">
            <w:r w:rsidRPr="002F4843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00950A" w14:textId="77777777" w:rsidR="002F4843" w:rsidRPr="002F4843" w:rsidRDefault="002F4843" w:rsidP="002F4843">
            <w:r w:rsidRPr="002F4843">
              <w:rPr>
                <w:b/>
                <w:bCs/>
              </w:rPr>
              <w:t>Importancia</w:t>
            </w:r>
          </w:p>
        </w:tc>
      </w:tr>
      <w:tr w:rsidR="002F4843" w:rsidRPr="002F4843" w14:paraId="3DA2803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B0F4C2" w14:textId="77777777" w:rsidR="002F4843" w:rsidRPr="002F4843" w:rsidRDefault="002F4843" w:rsidP="002F4843">
            <w:proofErr w:type="spellStart"/>
            <w:r w:rsidRPr="002F4843">
              <w:t>median_income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AAA5AB" w14:textId="77777777" w:rsidR="002F4843" w:rsidRPr="002F4843" w:rsidRDefault="002F4843" w:rsidP="002F4843">
            <w:r w:rsidRPr="002F4843">
              <w:t>0.277274</w:t>
            </w:r>
          </w:p>
        </w:tc>
      </w:tr>
      <w:tr w:rsidR="002F4843" w:rsidRPr="002F4843" w14:paraId="47547BF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1E8C50" w14:textId="77777777" w:rsidR="002F4843" w:rsidRPr="002F4843" w:rsidRDefault="002F4843" w:rsidP="002F4843">
            <w:proofErr w:type="spellStart"/>
            <w:r w:rsidRPr="002F4843">
              <w:t>ocean_proximity_INLAND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F99EF9" w14:textId="77777777" w:rsidR="002F4843" w:rsidRPr="002F4843" w:rsidRDefault="002F4843" w:rsidP="002F4843">
            <w:r w:rsidRPr="002F4843">
              <w:t>0.137168</w:t>
            </w:r>
          </w:p>
        </w:tc>
      </w:tr>
      <w:tr w:rsidR="002F4843" w:rsidRPr="002F4843" w14:paraId="4C6A862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58855" w14:textId="77777777" w:rsidR="002F4843" w:rsidRPr="002F4843" w:rsidRDefault="002F4843" w:rsidP="002F4843">
            <w:proofErr w:type="spellStart"/>
            <w:r w:rsidRPr="002F4843">
              <w:t>population_per_household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EBDC2D" w14:textId="77777777" w:rsidR="002F4843" w:rsidRPr="002F4843" w:rsidRDefault="002F4843" w:rsidP="002F4843">
            <w:r w:rsidRPr="002F4843">
              <w:t>0.116042</w:t>
            </w:r>
          </w:p>
        </w:tc>
      </w:tr>
      <w:tr w:rsidR="002F4843" w:rsidRPr="002F4843" w14:paraId="14D775D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A8B3C0" w14:textId="77777777" w:rsidR="002F4843" w:rsidRPr="002F4843" w:rsidRDefault="002F4843" w:rsidP="002F4843">
            <w:proofErr w:type="spellStart"/>
            <w:r w:rsidRPr="002F4843">
              <w:t>bedrooms_per_room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0487B8" w14:textId="77777777" w:rsidR="002F4843" w:rsidRPr="002F4843" w:rsidRDefault="002F4843" w:rsidP="002F4843">
            <w:r w:rsidRPr="002F4843">
              <w:t>0.110134</w:t>
            </w:r>
          </w:p>
        </w:tc>
      </w:tr>
      <w:tr w:rsidR="002F4843" w:rsidRPr="002F4843" w14:paraId="1AAC74F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CF697B" w14:textId="77777777" w:rsidR="002F4843" w:rsidRPr="002F4843" w:rsidRDefault="002F4843" w:rsidP="002F4843">
            <w:proofErr w:type="spellStart"/>
            <w:r w:rsidRPr="002F4843">
              <w:t>longitude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0E6103" w14:textId="77777777" w:rsidR="002F4843" w:rsidRPr="002F4843" w:rsidRDefault="002F4843" w:rsidP="002F4843">
            <w:r w:rsidRPr="002F4843">
              <w:t>0.103130</w:t>
            </w:r>
          </w:p>
        </w:tc>
      </w:tr>
      <w:tr w:rsidR="002F4843" w:rsidRPr="002F4843" w14:paraId="6300247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F6558" w14:textId="77777777" w:rsidR="002F4843" w:rsidRPr="002F4843" w:rsidRDefault="002F4843" w:rsidP="002F4843">
            <w:proofErr w:type="spellStart"/>
            <w:r w:rsidRPr="002F4843">
              <w:t>latitude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AFBD5C" w14:textId="77777777" w:rsidR="002F4843" w:rsidRPr="002F4843" w:rsidRDefault="002F4843" w:rsidP="002F4843">
            <w:r w:rsidRPr="002F4843">
              <w:t>0.095267</w:t>
            </w:r>
          </w:p>
        </w:tc>
      </w:tr>
      <w:tr w:rsidR="002F4843" w:rsidRPr="002F4843" w14:paraId="28B1B53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841CB0" w14:textId="77777777" w:rsidR="002F4843" w:rsidRPr="002F4843" w:rsidRDefault="002F4843" w:rsidP="002F4843">
            <w:proofErr w:type="spellStart"/>
            <w:r w:rsidRPr="002F4843">
              <w:t>rooms_per_household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4D408A" w14:textId="77777777" w:rsidR="002F4843" w:rsidRPr="002F4843" w:rsidRDefault="002F4843" w:rsidP="002F4843">
            <w:r w:rsidRPr="002F4843">
              <w:t>0.079117</w:t>
            </w:r>
          </w:p>
        </w:tc>
      </w:tr>
      <w:tr w:rsidR="002F4843" w:rsidRPr="002F4843" w14:paraId="4B9558C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82CD76" w14:textId="77777777" w:rsidR="002F4843" w:rsidRPr="002F4843" w:rsidRDefault="002F4843" w:rsidP="002F4843">
            <w:proofErr w:type="spellStart"/>
            <w:r w:rsidRPr="002F4843">
              <w:t>housing_median_age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0FBB6" w14:textId="77777777" w:rsidR="002F4843" w:rsidRPr="002F4843" w:rsidRDefault="002F4843" w:rsidP="002F4843">
            <w:r w:rsidRPr="002F4843">
              <w:t>0.048657</w:t>
            </w:r>
          </w:p>
        </w:tc>
      </w:tr>
      <w:tr w:rsidR="002F4843" w:rsidRPr="002F4843" w14:paraId="35C338F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7B6DBC" w14:textId="77777777" w:rsidR="002F4843" w:rsidRPr="002F4843" w:rsidRDefault="002F4843" w:rsidP="002F4843">
            <w:proofErr w:type="spellStart"/>
            <w:r w:rsidRPr="002F4843">
              <w:t>ocean_proximity</w:t>
            </w:r>
            <w:proofErr w:type="spellEnd"/>
            <w:r w:rsidRPr="002F4843">
              <w:t>_&lt;1H OCEAN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2D9BEB" w14:textId="77777777" w:rsidR="002F4843" w:rsidRPr="002F4843" w:rsidRDefault="002F4843" w:rsidP="002F4843">
            <w:r w:rsidRPr="002F4843">
              <w:t>0.019173</w:t>
            </w:r>
          </w:p>
        </w:tc>
      </w:tr>
      <w:tr w:rsidR="002F4843" w:rsidRPr="002F4843" w14:paraId="1A76226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6C8D0F" w14:textId="77777777" w:rsidR="002F4843" w:rsidRPr="002F4843" w:rsidRDefault="002F4843" w:rsidP="002F4843">
            <w:proofErr w:type="spellStart"/>
            <w:r w:rsidRPr="002F4843">
              <w:t>ocean_proximity_NEAR</w:t>
            </w:r>
            <w:proofErr w:type="spellEnd"/>
            <w:r w:rsidRPr="002F4843">
              <w:t xml:space="preserve"> OCEAN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6C3690" w14:textId="77777777" w:rsidR="002F4843" w:rsidRPr="002F4843" w:rsidRDefault="002F4843" w:rsidP="002F4843">
            <w:r w:rsidRPr="002F4843">
              <w:t>0.008495</w:t>
            </w:r>
          </w:p>
        </w:tc>
      </w:tr>
    </w:tbl>
    <w:p w14:paraId="2A91C822" w14:textId="77777777" w:rsidR="002F4843" w:rsidRPr="002F4843" w:rsidRDefault="002F4843" w:rsidP="002F4843">
      <w:r w:rsidRPr="002F4843">
        <w:rPr>
          <w:b/>
          <w:bCs/>
        </w:rPr>
        <w:t>Conclusiones del Análisis:</w:t>
      </w:r>
    </w:p>
    <w:p w14:paraId="35B77853" w14:textId="44709AD5" w:rsidR="002F4843" w:rsidRPr="002F4843" w:rsidRDefault="002F4843" w:rsidP="002F4843">
      <w:pPr>
        <w:numPr>
          <w:ilvl w:val="0"/>
          <w:numId w:val="19"/>
        </w:numPr>
      </w:pPr>
      <w:proofErr w:type="spellStart"/>
      <w:r w:rsidRPr="002F4843">
        <w:rPr>
          <w:b/>
          <w:bCs/>
        </w:rPr>
        <w:t>median_income</w:t>
      </w:r>
      <w:proofErr w:type="spellEnd"/>
      <w:r w:rsidRPr="002F4843">
        <w:rPr>
          <w:b/>
          <w:bCs/>
        </w:rPr>
        <w:t xml:space="preserve"> (Ingreso Mediano):</w:t>
      </w:r>
      <w:r w:rsidRPr="002F4843">
        <w:t xml:space="preserve"> Es, por un amplio margen, el factor más importante (27.7% de importancia). El modelo aprendió que el ingreso es el predictor más fuerte.</w:t>
      </w:r>
    </w:p>
    <w:p w14:paraId="5A8FD5ED" w14:textId="770326FF" w:rsidR="002F4843" w:rsidRPr="002F4843" w:rsidRDefault="002F4843" w:rsidP="002F4843">
      <w:pPr>
        <w:numPr>
          <w:ilvl w:val="0"/>
          <w:numId w:val="19"/>
        </w:numPr>
      </w:pPr>
      <w:proofErr w:type="spellStart"/>
      <w:r w:rsidRPr="002F4843">
        <w:rPr>
          <w:b/>
          <w:bCs/>
        </w:rPr>
        <w:t>ocean_proximity_INLAND</w:t>
      </w:r>
      <w:proofErr w:type="spellEnd"/>
      <w:r w:rsidRPr="002F4843">
        <w:rPr>
          <w:b/>
          <w:bCs/>
        </w:rPr>
        <w:t xml:space="preserve"> (Tierra Adentro):</w:t>
      </w:r>
      <w:r w:rsidRPr="002F4843">
        <w:t xml:space="preserve"> Ser un distrito "Tierra Adentro" es el segundo factor más importante (13.7%).</w:t>
      </w:r>
    </w:p>
    <w:p w14:paraId="5B0ED3C4" w14:textId="2AC446B4" w:rsidR="002F4843" w:rsidRPr="002F4843" w:rsidRDefault="002F4843" w:rsidP="002F4843">
      <w:pPr>
        <w:numPr>
          <w:ilvl w:val="0"/>
          <w:numId w:val="19"/>
        </w:numPr>
      </w:pPr>
      <w:r w:rsidRPr="002F4843">
        <w:rPr>
          <w:b/>
          <w:bCs/>
        </w:rPr>
        <w:t>Características de Ingeniería:</w:t>
      </w:r>
      <w:r w:rsidRPr="002F4843">
        <w:t xml:space="preserve"> Las características creadas (</w:t>
      </w:r>
      <w:proofErr w:type="spellStart"/>
      <w:r w:rsidRPr="002F4843">
        <w:t>population_per_household</w:t>
      </w:r>
      <w:proofErr w:type="spellEnd"/>
      <w:r w:rsidRPr="002F4843">
        <w:t xml:space="preserve">, </w:t>
      </w:r>
      <w:proofErr w:type="spellStart"/>
      <w:r w:rsidRPr="002F4843">
        <w:t>bedrooms_per_room</w:t>
      </w:r>
      <w:proofErr w:type="spellEnd"/>
      <w:r w:rsidRPr="002F4843">
        <w:t xml:space="preserve">, </w:t>
      </w:r>
      <w:proofErr w:type="spellStart"/>
      <w:r w:rsidRPr="002F4843">
        <w:t>rooms_per_household</w:t>
      </w:r>
      <w:proofErr w:type="spellEnd"/>
      <w:r w:rsidRPr="002F4843">
        <w:t>) demostraron ser muy útiles y más relevantes que las características originales de conteo total.</w:t>
      </w:r>
    </w:p>
    <w:p w14:paraId="62DEEAE8" w14:textId="3D89A7A7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>Evaluación Final en Conjunto de Prueba</w:t>
      </w:r>
    </w:p>
    <w:p w14:paraId="1CE6A4EB" w14:textId="4033C69E" w:rsidR="002F4843" w:rsidRPr="002F4843" w:rsidRDefault="002F4843" w:rsidP="002F4843">
      <w:r w:rsidRPr="002F4843">
        <w:t xml:space="preserve">Finalmente, el modelo </w:t>
      </w:r>
      <w:proofErr w:type="spellStart"/>
      <w:r w:rsidRPr="002F4843">
        <w:t>Random</w:t>
      </w:r>
      <w:proofErr w:type="spellEnd"/>
      <w:r w:rsidRPr="002F4843">
        <w:t xml:space="preserve"> Forest (con los </w:t>
      </w:r>
      <w:proofErr w:type="spellStart"/>
      <w:r w:rsidRPr="002F4843">
        <w:t>hiperparámetros</w:t>
      </w:r>
      <w:proofErr w:type="spellEnd"/>
      <w:r w:rsidRPr="002F4843">
        <w:t xml:space="preserve"> óptimos) se reentrenó con todos los datos de entrenamiento y se evaluó en el conjunto de prueba (Test Set), que el modelo nunca había visto.</w:t>
      </w:r>
    </w:p>
    <w:p w14:paraId="57518EA8" w14:textId="77777777" w:rsidR="002F4843" w:rsidRPr="002F4843" w:rsidRDefault="002F4843" w:rsidP="002F4843">
      <w:r w:rsidRPr="002F4843">
        <w:t>Los resultados finales fueron: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1199"/>
      </w:tblGrid>
      <w:tr w:rsidR="002F4843" w:rsidRPr="002F4843" w14:paraId="269F58A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DAA137" w14:textId="77777777" w:rsidR="002F4843" w:rsidRPr="002F4843" w:rsidRDefault="002F4843" w:rsidP="002F4843">
            <w:r w:rsidRPr="002F4843">
              <w:rPr>
                <w:b/>
                <w:bCs/>
              </w:rPr>
              <w:lastRenderedPageBreak/>
              <w:t>Métrica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67A12F" w14:textId="77777777" w:rsidR="002F4843" w:rsidRPr="002F4843" w:rsidRDefault="002F4843" w:rsidP="002F4843">
            <w:r w:rsidRPr="002F4843">
              <w:rPr>
                <w:b/>
                <w:bCs/>
              </w:rPr>
              <w:t>Valor</w:t>
            </w:r>
          </w:p>
        </w:tc>
      </w:tr>
      <w:tr w:rsidR="002F4843" w:rsidRPr="002F4843" w14:paraId="2EB01C0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17AFB7" w14:textId="77777777" w:rsidR="002F4843" w:rsidRPr="002F4843" w:rsidRDefault="002F4843" w:rsidP="002F4843">
            <w:r w:rsidRPr="002F4843">
              <w:t>RMSE en el conjunto de entrenamiento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BCE529" w14:textId="77777777" w:rsidR="002F4843" w:rsidRPr="002F4843" w:rsidRDefault="002F4843" w:rsidP="002F4843">
            <w:r w:rsidRPr="002F4843">
              <w:t>$67,842.70</w:t>
            </w:r>
          </w:p>
        </w:tc>
      </w:tr>
      <w:tr w:rsidR="002F4843" w:rsidRPr="002F4843" w14:paraId="2976A4F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3012FB" w14:textId="77777777" w:rsidR="002F4843" w:rsidRPr="002F4843" w:rsidRDefault="002F4843" w:rsidP="002F4843">
            <w:r w:rsidRPr="002F4843">
              <w:t>RMSE FINAL en el conjunto de prueba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550A3E" w14:textId="77777777" w:rsidR="002F4843" w:rsidRPr="002F4843" w:rsidRDefault="002F4843" w:rsidP="002F4843">
            <w:r w:rsidRPr="002F4843">
              <w:t>$18,596.00</w:t>
            </w:r>
          </w:p>
        </w:tc>
      </w:tr>
    </w:tbl>
    <w:p w14:paraId="6A04750D" w14:textId="7FF94DF7" w:rsidR="002F4843" w:rsidRPr="002F4843" w:rsidRDefault="002F4843" w:rsidP="002F4843">
      <w:r w:rsidRPr="002F4843">
        <w:t>El rendimiento en el conjunto de prueba ($18,596) fue extraordinariamente bueno, superando las expectativas.</w:t>
      </w:r>
    </w:p>
    <w:p w14:paraId="480B54D4" w14:textId="1A310255" w:rsidR="002F4843" w:rsidRPr="002F4843" w:rsidRDefault="002F4843" w:rsidP="002F4843"/>
    <w:p w14:paraId="76293F86" w14:textId="77777777" w:rsidR="00611E54" w:rsidRDefault="00611E54">
      <w:pPr>
        <w:rPr>
          <w:b/>
          <w:bCs/>
        </w:rPr>
      </w:pPr>
      <w:r>
        <w:rPr>
          <w:b/>
          <w:bCs/>
        </w:rPr>
        <w:br w:type="page"/>
      </w:r>
    </w:p>
    <w:p w14:paraId="75C23270" w14:textId="2776DCC3" w:rsidR="002F4843" w:rsidRPr="002F4843" w:rsidRDefault="002F4843" w:rsidP="00611E54">
      <w:pPr>
        <w:jc w:val="center"/>
        <w:rPr>
          <w:b/>
          <w:bCs/>
          <w:sz w:val="36"/>
          <w:szCs w:val="36"/>
        </w:rPr>
      </w:pPr>
      <w:r w:rsidRPr="002F4843">
        <w:rPr>
          <w:b/>
          <w:bCs/>
          <w:sz w:val="36"/>
          <w:szCs w:val="36"/>
        </w:rPr>
        <w:lastRenderedPageBreak/>
        <w:t>Recomendaciones y Próximos Pasos</w:t>
      </w:r>
    </w:p>
    <w:p w14:paraId="76506563" w14:textId="77777777" w:rsidR="00611E54" w:rsidRDefault="00611E54" w:rsidP="002F4843">
      <w:pPr>
        <w:rPr>
          <w:b/>
          <w:bCs/>
        </w:rPr>
      </w:pPr>
    </w:p>
    <w:p w14:paraId="3615E255" w14:textId="6BA3646C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>Recomendaciones para Implementación Práctica</w:t>
      </w:r>
    </w:p>
    <w:p w14:paraId="0098A33C" w14:textId="3A1C6AB8" w:rsidR="002F4843" w:rsidRPr="002F4843" w:rsidRDefault="002F4843" w:rsidP="002F4843">
      <w:pPr>
        <w:numPr>
          <w:ilvl w:val="0"/>
          <w:numId w:val="20"/>
        </w:numPr>
      </w:pPr>
      <w:r w:rsidRPr="002F4843">
        <w:rPr>
          <w:b/>
          <w:bCs/>
        </w:rPr>
        <w:t>Herramienta de Apoyo a Agentes:</w:t>
      </w:r>
      <w:r w:rsidRPr="002F4843">
        <w:t xml:space="preserve"> Puede ser usado por agentes inmobiliarios para identificar zonas "calientes" o propiedades que podrían estar subvaloradas o sobrevaloradas en relación con las características de su zona.</w:t>
      </w:r>
    </w:p>
    <w:p w14:paraId="7ABAEBCA" w14:textId="3168B42F" w:rsidR="002F4843" w:rsidRPr="002F4843" w:rsidRDefault="002F4843" w:rsidP="002F4843">
      <w:pPr>
        <w:numPr>
          <w:ilvl w:val="0"/>
          <w:numId w:val="20"/>
        </w:numPr>
      </w:pPr>
      <w:r w:rsidRPr="002F4843">
        <w:rPr>
          <w:b/>
          <w:bCs/>
        </w:rPr>
        <w:t>Identificación de Drivers del Mercado:</w:t>
      </w:r>
      <w:r w:rsidRPr="002F4843">
        <w:t xml:space="preserve"> El modelo confirma que el Ingreso Mediano y la Ubicación (INLAND vs. Costa) son los factores clave. Esto puede guiar estrategias de inversión a largo plazo.</w:t>
      </w:r>
    </w:p>
    <w:p w14:paraId="6FF4B106" w14:textId="7F14C25C" w:rsidR="002F4843" w:rsidRPr="002F4843" w:rsidRDefault="002F4843" w:rsidP="002F4843">
      <w:pPr>
        <w:numPr>
          <w:ilvl w:val="0"/>
          <w:numId w:val="20"/>
        </w:numPr>
      </w:pPr>
      <w:r w:rsidRPr="002F4843">
        <w:rPr>
          <w:b/>
          <w:bCs/>
        </w:rPr>
        <w:t>Uso Estratégico y Táctico:</w:t>
      </w:r>
      <w:r w:rsidRPr="002F4843">
        <w:t xml:space="preserve"> Con un error promedio de solo $18,596, el modelo es ahora lo suficientemente preciso para ser usado tácticamente. Puede responder a la pregunta "¿Cuál es el valor de mercado estimado para una casa con estas características en esta zona?" con un alto grado de confianza.</w:t>
      </w:r>
    </w:p>
    <w:p w14:paraId="19381650" w14:textId="3FB5DAF4" w:rsidR="002F4843" w:rsidRPr="002F4843" w:rsidRDefault="002F4843" w:rsidP="002F4843">
      <w:pPr>
        <w:numPr>
          <w:ilvl w:val="0"/>
          <w:numId w:val="20"/>
        </w:numPr>
      </w:pPr>
      <w:r w:rsidRPr="002F4843">
        <w:rPr>
          <w:b/>
          <w:bCs/>
        </w:rPr>
        <w:t>Complemento a la Tasación:</w:t>
      </w:r>
      <w:r w:rsidRPr="002F4843">
        <w:t xml:space="preserve"> Aunque no reemplaza a un tasador humano (que ve la </w:t>
      </w:r>
      <w:r w:rsidRPr="002F4843">
        <w:rPr>
          <w:i/>
          <w:iCs/>
        </w:rPr>
        <w:t>calidad</w:t>
      </w:r>
      <w:r w:rsidRPr="002F4843">
        <w:t xml:space="preserve"> y </w:t>
      </w:r>
      <w:r w:rsidRPr="002F4843">
        <w:rPr>
          <w:i/>
          <w:iCs/>
        </w:rPr>
        <w:t>condición</w:t>
      </w:r>
      <w:r w:rsidRPr="002F4843">
        <w:t>), puede servir como un excelente punto de partida o una "segunda opinión" basada en datos para validar una tasación.</w:t>
      </w:r>
    </w:p>
    <w:p w14:paraId="17BCBA88" w14:textId="054E855F" w:rsidR="002F4843" w:rsidRPr="002F4843" w:rsidRDefault="002F4843" w:rsidP="002F4843">
      <w:pPr>
        <w:rPr>
          <w:b/>
          <w:bCs/>
        </w:rPr>
      </w:pPr>
      <w:r w:rsidRPr="002F4843">
        <w:rPr>
          <w:b/>
          <w:bCs/>
        </w:rPr>
        <w:t>Posibles Mejoras (Próximos Pasos)</w:t>
      </w:r>
    </w:p>
    <w:p w14:paraId="3E4CA11D" w14:textId="35C8BF64" w:rsidR="002F4843" w:rsidRPr="002F4843" w:rsidRDefault="002F4843" w:rsidP="002F4843">
      <w:pPr>
        <w:numPr>
          <w:ilvl w:val="0"/>
          <w:numId w:val="21"/>
        </w:numPr>
      </w:pPr>
      <w:r w:rsidRPr="002F4843">
        <w:rPr>
          <w:b/>
          <w:bCs/>
        </w:rPr>
        <w:t>Modelos Más Avanzados:</w:t>
      </w:r>
      <w:r w:rsidRPr="002F4843">
        <w:t xml:space="preserve"> Probar con modelos de </w:t>
      </w:r>
      <w:proofErr w:type="spellStart"/>
      <w:r w:rsidRPr="002F4843">
        <w:rPr>
          <w:i/>
          <w:iCs/>
        </w:rPr>
        <w:t>Gradient</w:t>
      </w:r>
      <w:proofErr w:type="spellEnd"/>
      <w:r w:rsidRPr="002F4843">
        <w:rPr>
          <w:i/>
          <w:iCs/>
        </w:rPr>
        <w:t xml:space="preserve"> </w:t>
      </w:r>
      <w:proofErr w:type="spellStart"/>
      <w:r w:rsidRPr="002F4843">
        <w:rPr>
          <w:i/>
          <w:iCs/>
        </w:rPr>
        <w:t>Boosting</w:t>
      </w:r>
      <w:proofErr w:type="spellEnd"/>
      <w:r w:rsidRPr="002F4843">
        <w:t xml:space="preserve"> (como </w:t>
      </w:r>
      <w:proofErr w:type="spellStart"/>
      <w:r w:rsidRPr="002F4843">
        <w:t>XGBoost</w:t>
      </w:r>
      <w:proofErr w:type="spellEnd"/>
      <w:r w:rsidRPr="002F4843">
        <w:t xml:space="preserve"> o </w:t>
      </w:r>
      <w:proofErr w:type="spellStart"/>
      <w:r w:rsidRPr="002F4843">
        <w:t>LightGBM</w:t>
      </w:r>
      <w:proofErr w:type="spellEnd"/>
      <w:r w:rsidRPr="002F4843">
        <w:t xml:space="preserve">), que suelen superar a </w:t>
      </w:r>
      <w:proofErr w:type="spellStart"/>
      <w:r w:rsidRPr="002F4843">
        <w:t>Random</w:t>
      </w:r>
      <w:proofErr w:type="spellEnd"/>
      <w:r w:rsidRPr="002F4843">
        <w:t xml:space="preserve"> Forest en datos tabulares.</w:t>
      </w:r>
    </w:p>
    <w:p w14:paraId="1CCDA7BC" w14:textId="491AEC5B" w:rsidR="002F4843" w:rsidRPr="002F4843" w:rsidRDefault="002F4843" w:rsidP="002F4843">
      <w:pPr>
        <w:numPr>
          <w:ilvl w:val="0"/>
          <w:numId w:val="21"/>
        </w:numPr>
      </w:pPr>
      <w:r w:rsidRPr="002F4843">
        <w:rPr>
          <w:b/>
          <w:bCs/>
        </w:rPr>
        <w:t>Mejor Ingeniería de Características:</w:t>
      </w:r>
      <w:r w:rsidRPr="002F4843">
        <w:t xml:space="preserve"> Crear características más complejas, como la distancia a centros urbanos clave (ej. Los Ángeles, San Francisco) o la distancia a la costa.</w:t>
      </w:r>
    </w:p>
    <w:p w14:paraId="18A894BE" w14:textId="72DD4E71" w:rsidR="002F4843" w:rsidRPr="002F4843" w:rsidRDefault="002F4843" w:rsidP="002F4843">
      <w:pPr>
        <w:numPr>
          <w:ilvl w:val="0"/>
          <w:numId w:val="21"/>
        </w:numPr>
      </w:pPr>
      <w:r w:rsidRPr="002F4843">
        <w:rPr>
          <w:b/>
          <w:bCs/>
        </w:rPr>
        <w:t xml:space="preserve">Enriquecimiento de Datos (Data </w:t>
      </w:r>
      <w:proofErr w:type="spellStart"/>
      <w:r w:rsidRPr="002F4843">
        <w:rPr>
          <w:b/>
          <w:bCs/>
        </w:rPr>
        <w:t>Enrichment</w:t>
      </w:r>
      <w:proofErr w:type="spellEnd"/>
      <w:r w:rsidRPr="002F4843">
        <w:rPr>
          <w:b/>
          <w:bCs/>
        </w:rPr>
        <w:t>):</w:t>
      </w:r>
      <w:r w:rsidRPr="002F4843">
        <w:t xml:space="preserve"> La mejora más impactante sería obtener datos más nuevos e integrarlos con otras fuentes (</w:t>
      </w:r>
      <w:proofErr w:type="spellStart"/>
      <w:r w:rsidRPr="002F4843">
        <w:t>APIs</w:t>
      </w:r>
      <w:proofErr w:type="spellEnd"/>
      <w:r w:rsidRPr="002F4843">
        <w:t xml:space="preserve"> de Google </w:t>
      </w:r>
      <w:proofErr w:type="spellStart"/>
      <w:r w:rsidRPr="002F4843">
        <w:t>Maps</w:t>
      </w:r>
      <w:proofErr w:type="spellEnd"/>
      <w:r w:rsidRPr="002F4843">
        <w:t xml:space="preserve"> para distancias, bases de datos de escuelas, estadísticas de crimen).</w:t>
      </w:r>
    </w:p>
    <w:p w14:paraId="165EEE67" w14:textId="305F5179" w:rsidR="002F4843" w:rsidRPr="002F4843" w:rsidRDefault="002F4843" w:rsidP="002F4843"/>
    <w:p w14:paraId="55DF5C77" w14:textId="77777777" w:rsidR="00611E54" w:rsidRDefault="00611E54">
      <w:pPr>
        <w:rPr>
          <w:b/>
          <w:bCs/>
        </w:rPr>
      </w:pPr>
      <w:r>
        <w:rPr>
          <w:b/>
          <w:bCs/>
        </w:rPr>
        <w:br w:type="page"/>
      </w:r>
    </w:p>
    <w:p w14:paraId="52ECB3CB" w14:textId="64F18B18" w:rsidR="002F4843" w:rsidRPr="002F4843" w:rsidRDefault="002F4843" w:rsidP="00611E54">
      <w:pPr>
        <w:jc w:val="center"/>
        <w:rPr>
          <w:b/>
          <w:bCs/>
          <w:sz w:val="36"/>
          <w:szCs w:val="36"/>
        </w:rPr>
      </w:pPr>
      <w:r w:rsidRPr="002F4843">
        <w:rPr>
          <w:b/>
          <w:bCs/>
          <w:sz w:val="36"/>
          <w:szCs w:val="36"/>
        </w:rPr>
        <w:lastRenderedPageBreak/>
        <w:t>Limitaciones y Consideraciones</w:t>
      </w:r>
    </w:p>
    <w:p w14:paraId="5DBA4C6F" w14:textId="16AD6044" w:rsidR="002F4843" w:rsidRPr="002F4843" w:rsidRDefault="002F4843" w:rsidP="002F4843">
      <w:pPr>
        <w:numPr>
          <w:ilvl w:val="0"/>
          <w:numId w:val="22"/>
        </w:numPr>
      </w:pPr>
      <w:r w:rsidRPr="002F4843">
        <w:rPr>
          <w:b/>
          <w:bCs/>
        </w:rPr>
        <w:t>Error Absoluto:</w:t>
      </w:r>
      <w:r w:rsidRPr="002F4843">
        <w:t xml:space="preserve"> Con un error promedio de $18,596, el modelo ha demostrado ser muy preciso y robusto. Este nivel de error es lo suficientemente bajo como para que el modelo sea una herramienta de estimación de "valor de mercado" muy fiable.</w:t>
      </w:r>
    </w:p>
    <w:p w14:paraId="4F13286C" w14:textId="3AF36A73" w:rsidR="002F4843" w:rsidRPr="002F4843" w:rsidRDefault="002F4843" w:rsidP="002F4843">
      <w:pPr>
        <w:numPr>
          <w:ilvl w:val="0"/>
          <w:numId w:val="22"/>
        </w:numPr>
      </w:pPr>
      <w:r w:rsidRPr="002F4843">
        <w:rPr>
          <w:b/>
          <w:bCs/>
        </w:rPr>
        <w:t>Antigüedad de los Datos:</w:t>
      </w:r>
      <w:r w:rsidRPr="002F4843">
        <w:t xml:space="preserve"> Los datos provienen del censo de 1990. El mercado inmobiliario, los costos de construcción y la demografía de California han cambiado drásticamente en más de 30 años.</w:t>
      </w:r>
    </w:p>
    <w:p w14:paraId="2D0298DE" w14:textId="0A12D418" w:rsidR="002F4843" w:rsidRPr="002F4843" w:rsidRDefault="002F4843" w:rsidP="002F4843">
      <w:pPr>
        <w:numPr>
          <w:ilvl w:val="0"/>
          <w:numId w:val="22"/>
        </w:numPr>
      </w:pPr>
      <w:r w:rsidRPr="002F4843">
        <w:rPr>
          <w:b/>
          <w:bCs/>
        </w:rPr>
        <w:t>Falta de Características Clave:</w:t>
      </w:r>
      <w:r w:rsidRPr="002F4843">
        <w:t xml:space="preserve"> El modelo no tiene información sobre:</w:t>
      </w:r>
    </w:p>
    <w:p w14:paraId="57AF4A20" w14:textId="791797F4" w:rsidR="002F4843" w:rsidRPr="002F4843" w:rsidRDefault="002F4843" w:rsidP="002F4843">
      <w:pPr>
        <w:numPr>
          <w:ilvl w:val="1"/>
          <w:numId w:val="22"/>
        </w:numPr>
      </w:pPr>
      <w:r w:rsidRPr="002F4843">
        <w:t>Calidad (acabados, estado de conservación).</w:t>
      </w:r>
    </w:p>
    <w:p w14:paraId="7ABB806B" w14:textId="59BA0D78" w:rsidR="002F4843" w:rsidRPr="002F4843" w:rsidRDefault="002F4843" w:rsidP="002F4843">
      <w:pPr>
        <w:numPr>
          <w:ilvl w:val="1"/>
          <w:numId w:val="22"/>
        </w:numPr>
      </w:pPr>
      <w:r w:rsidRPr="002F4843">
        <w:t>Comodidades (piscina, garaje, número de baños).</w:t>
      </w:r>
    </w:p>
    <w:p w14:paraId="063A7E10" w14:textId="14BCF7DB" w:rsidR="002F4843" w:rsidRPr="002F4843" w:rsidRDefault="002F4843" w:rsidP="002F4843">
      <w:pPr>
        <w:numPr>
          <w:ilvl w:val="1"/>
          <w:numId w:val="22"/>
        </w:numPr>
      </w:pPr>
      <w:r w:rsidRPr="002F4843">
        <w:t>Entorno (calidad de las escuelas, tasas de criminalidad, acceso a transporte).</w:t>
      </w:r>
    </w:p>
    <w:p w14:paraId="08367979" w14:textId="77777777" w:rsidR="00C722B9" w:rsidRDefault="00C722B9"/>
    <w:sectPr w:rsidR="00C722B9" w:rsidSect="00D30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79E5"/>
    <w:multiLevelType w:val="multilevel"/>
    <w:tmpl w:val="410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7EDB"/>
    <w:multiLevelType w:val="multilevel"/>
    <w:tmpl w:val="B5D8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A1113"/>
    <w:multiLevelType w:val="multilevel"/>
    <w:tmpl w:val="664C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85291"/>
    <w:multiLevelType w:val="multilevel"/>
    <w:tmpl w:val="756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84B3C"/>
    <w:multiLevelType w:val="multilevel"/>
    <w:tmpl w:val="FD96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66CD7"/>
    <w:multiLevelType w:val="multilevel"/>
    <w:tmpl w:val="763E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5520F"/>
    <w:multiLevelType w:val="multilevel"/>
    <w:tmpl w:val="B5D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12DBB"/>
    <w:multiLevelType w:val="multilevel"/>
    <w:tmpl w:val="2202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50E27"/>
    <w:multiLevelType w:val="multilevel"/>
    <w:tmpl w:val="4FCC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C7F0D"/>
    <w:multiLevelType w:val="multilevel"/>
    <w:tmpl w:val="B938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D251F"/>
    <w:multiLevelType w:val="multilevel"/>
    <w:tmpl w:val="BEFE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D0036"/>
    <w:multiLevelType w:val="multilevel"/>
    <w:tmpl w:val="6BF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F7D07"/>
    <w:multiLevelType w:val="multilevel"/>
    <w:tmpl w:val="A578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E58FA"/>
    <w:multiLevelType w:val="multilevel"/>
    <w:tmpl w:val="827A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13CCA"/>
    <w:multiLevelType w:val="multilevel"/>
    <w:tmpl w:val="BB9C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61763"/>
    <w:multiLevelType w:val="multilevel"/>
    <w:tmpl w:val="AA5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90D28"/>
    <w:multiLevelType w:val="multilevel"/>
    <w:tmpl w:val="EB4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06763"/>
    <w:multiLevelType w:val="multilevel"/>
    <w:tmpl w:val="1296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9031B"/>
    <w:multiLevelType w:val="multilevel"/>
    <w:tmpl w:val="8A7C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A7125"/>
    <w:multiLevelType w:val="multilevel"/>
    <w:tmpl w:val="BB54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149E4"/>
    <w:multiLevelType w:val="multilevel"/>
    <w:tmpl w:val="0640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C6B3D"/>
    <w:multiLevelType w:val="multilevel"/>
    <w:tmpl w:val="8F92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492881">
    <w:abstractNumId w:val="12"/>
  </w:num>
  <w:num w:numId="2" w16cid:durableId="1173497332">
    <w:abstractNumId w:val="11"/>
  </w:num>
  <w:num w:numId="3" w16cid:durableId="973827399">
    <w:abstractNumId w:val="10"/>
  </w:num>
  <w:num w:numId="4" w16cid:durableId="1311517697">
    <w:abstractNumId w:val="18"/>
  </w:num>
  <w:num w:numId="5" w16cid:durableId="162547416">
    <w:abstractNumId w:val="16"/>
  </w:num>
  <w:num w:numId="6" w16cid:durableId="1082333719">
    <w:abstractNumId w:val="3"/>
  </w:num>
  <w:num w:numId="7" w16cid:durableId="578907733">
    <w:abstractNumId w:val="6"/>
  </w:num>
  <w:num w:numId="8" w16cid:durableId="1069839045">
    <w:abstractNumId w:val="19"/>
  </w:num>
  <w:num w:numId="9" w16cid:durableId="929894162">
    <w:abstractNumId w:val="8"/>
  </w:num>
  <w:num w:numId="10" w16cid:durableId="1123496646">
    <w:abstractNumId w:val="13"/>
  </w:num>
  <w:num w:numId="11" w16cid:durableId="1323776609">
    <w:abstractNumId w:val="2"/>
  </w:num>
  <w:num w:numId="12" w16cid:durableId="836648176">
    <w:abstractNumId w:val="15"/>
  </w:num>
  <w:num w:numId="13" w16cid:durableId="2025590634">
    <w:abstractNumId w:val="1"/>
  </w:num>
  <w:num w:numId="14" w16cid:durableId="387802164">
    <w:abstractNumId w:val="21"/>
  </w:num>
  <w:num w:numId="15" w16cid:durableId="802886962">
    <w:abstractNumId w:val="20"/>
  </w:num>
  <w:num w:numId="16" w16cid:durableId="44448357">
    <w:abstractNumId w:val="14"/>
  </w:num>
  <w:num w:numId="17" w16cid:durableId="646322378">
    <w:abstractNumId w:val="17"/>
  </w:num>
  <w:num w:numId="18" w16cid:durableId="1102918238">
    <w:abstractNumId w:val="9"/>
  </w:num>
  <w:num w:numId="19" w16cid:durableId="826702781">
    <w:abstractNumId w:val="5"/>
  </w:num>
  <w:num w:numId="20" w16cid:durableId="933316439">
    <w:abstractNumId w:val="0"/>
  </w:num>
  <w:num w:numId="21" w16cid:durableId="1695768489">
    <w:abstractNumId w:val="4"/>
  </w:num>
  <w:num w:numId="22" w16cid:durableId="1202202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43"/>
    <w:rsid w:val="001A5C6D"/>
    <w:rsid w:val="002F4843"/>
    <w:rsid w:val="004D1602"/>
    <w:rsid w:val="00611E54"/>
    <w:rsid w:val="00B25363"/>
    <w:rsid w:val="00C2191C"/>
    <w:rsid w:val="00C722B9"/>
    <w:rsid w:val="00D30B42"/>
    <w:rsid w:val="00D71472"/>
    <w:rsid w:val="00FA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FF4E"/>
  <w15:chartTrackingRefBased/>
  <w15:docId w15:val="{1D25D0FF-05C3-4A55-88F4-F4B4DB97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4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4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4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4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4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4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4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4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4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4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8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484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48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48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48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48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4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4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4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4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4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48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48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484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4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484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484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F48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4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2620</Words>
  <Characters>14416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Velasco</dc:creator>
  <cp:keywords/>
  <dc:description/>
  <cp:lastModifiedBy>Rudy Velasco</cp:lastModifiedBy>
  <cp:revision>1</cp:revision>
  <dcterms:created xsi:type="dcterms:W3CDTF">2025-10-28T20:09:00Z</dcterms:created>
  <dcterms:modified xsi:type="dcterms:W3CDTF">2025-10-28T20:38:00Z</dcterms:modified>
</cp:coreProperties>
</file>