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68F45" w14:textId="5F427F23" w:rsidR="00514175" w:rsidRPr="00514175" w:rsidRDefault="00514175" w:rsidP="009508A0">
      <w:pPr>
        <w:jc w:val="center"/>
        <w:rPr>
          <w:b/>
          <w:bCs/>
        </w:rPr>
      </w:pPr>
      <w:bookmarkStart w:id="0" w:name="_Hlk212542471"/>
      <w:bookmarkEnd w:id="0"/>
      <w:r w:rsidRPr="00514175">
        <w:rPr>
          <w:b/>
          <w:bCs/>
        </w:rPr>
        <w:t xml:space="preserve">Alumno: Rodolfo Nicolás Velasco </w:t>
      </w:r>
      <w:proofErr w:type="spellStart"/>
      <w:r w:rsidRPr="00514175">
        <w:rPr>
          <w:b/>
          <w:bCs/>
        </w:rPr>
        <w:t>Fessler</w:t>
      </w:r>
      <w:proofErr w:type="spellEnd"/>
    </w:p>
    <w:p w14:paraId="4DCE7F34" w14:textId="75070137" w:rsidR="00537C74" w:rsidRPr="009508A0" w:rsidRDefault="00537C74" w:rsidP="009508A0">
      <w:pPr>
        <w:jc w:val="center"/>
        <w:rPr>
          <w:b/>
          <w:bCs/>
          <w:i/>
          <w:iCs/>
          <w:u w:val="single"/>
        </w:rPr>
      </w:pPr>
      <w:r w:rsidRPr="009508A0">
        <w:rPr>
          <w:b/>
          <w:bCs/>
          <w:i/>
          <w:iCs/>
          <w:highlight w:val="yellow"/>
          <w:u w:val="single"/>
        </w:rPr>
        <w:t>Fase 1: Comprensión del Negocio</w:t>
      </w:r>
    </w:p>
    <w:p w14:paraId="05F2BB38" w14:textId="77777777" w:rsidR="00537C74" w:rsidRPr="00537C74" w:rsidRDefault="00537C74" w:rsidP="00537C74">
      <w:r w:rsidRPr="00537C74">
        <w:t xml:space="preserve">1. Definición Clara del Problema de Negocio </w:t>
      </w:r>
    </w:p>
    <w:p w14:paraId="7A7E59F4" w14:textId="4D717EB0" w:rsidR="00537C74" w:rsidRPr="00537C74" w:rsidRDefault="00537C74" w:rsidP="00537C74">
      <w:r w:rsidRPr="00537C74">
        <w:t xml:space="preserve">El problema de negocio es la </w:t>
      </w:r>
      <w:r w:rsidRPr="00537C74">
        <w:rPr>
          <w:b/>
          <w:bCs/>
        </w:rPr>
        <w:t>dificultad para valorar propiedades inmobiliarias de forma precisa, rápida y objetiva</w:t>
      </w:r>
      <w:r w:rsidRPr="00537C74">
        <w:t xml:space="preserve"> en California. </w:t>
      </w:r>
      <w:r>
        <w:t xml:space="preserve">Por lo general, la </w:t>
      </w:r>
      <w:r w:rsidRPr="00537C74">
        <w:t>tasación de viviendas es un proceso manual, lento</w:t>
      </w:r>
      <w:r>
        <w:t xml:space="preserve"> y</w:t>
      </w:r>
      <w:r w:rsidRPr="00537C74">
        <w:t xml:space="preserve"> costoso.</w:t>
      </w:r>
      <w:r>
        <w:t xml:space="preserve"> </w:t>
      </w:r>
      <w:r w:rsidRPr="00537C74">
        <w:t>Las empresas necesitan un método automatizado y basado en datos para estimar el valor de mercado de una propiedad.</w:t>
      </w:r>
    </w:p>
    <w:p w14:paraId="5C4DE864" w14:textId="1B7F92E0" w:rsidR="00537C74" w:rsidRPr="00537C74" w:rsidRDefault="00537C74" w:rsidP="00537C74">
      <w:r w:rsidRPr="00537C74">
        <w:t>E</w:t>
      </w:r>
      <w:r>
        <w:t>ste</w:t>
      </w:r>
      <w:r w:rsidRPr="00537C74">
        <w:t xml:space="preserve"> proyecto busca resolver esto mediante la creación de un modelo de </w:t>
      </w:r>
      <w:r w:rsidRPr="00537C74">
        <w:rPr>
          <w:i/>
          <w:iCs/>
        </w:rPr>
        <w:t xml:space="preserve">machine </w:t>
      </w:r>
      <w:proofErr w:type="spellStart"/>
      <w:r w:rsidRPr="00537C74">
        <w:rPr>
          <w:i/>
          <w:iCs/>
        </w:rPr>
        <w:t>learning</w:t>
      </w:r>
      <w:proofErr w:type="spellEnd"/>
      <w:r w:rsidRPr="00537C74">
        <w:t xml:space="preserve"> que prediga el valor medio de una vivienda (</w:t>
      </w:r>
      <w:proofErr w:type="spellStart"/>
      <w:r w:rsidRPr="00537C74">
        <w:t>median_house_value</w:t>
      </w:r>
      <w:proofErr w:type="spellEnd"/>
      <w:r w:rsidRPr="00537C74">
        <w:t>) utilizando características observables de la propiedad y su distrito, como la ubicación (</w:t>
      </w:r>
      <w:proofErr w:type="spellStart"/>
      <w:r w:rsidRPr="00537C74">
        <w:t>longitude</w:t>
      </w:r>
      <w:proofErr w:type="spellEnd"/>
      <w:r w:rsidRPr="00537C74">
        <w:t xml:space="preserve">, </w:t>
      </w:r>
      <w:proofErr w:type="spellStart"/>
      <w:r w:rsidRPr="00537C74">
        <w:t>latitude</w:t>
      </w:r>
      <w:proofErr w:type="spellEnd"/>
      <w:r w:rsidRPr="00537C74">
        <w:t>), la antigüedad (</w:t>
      </w:r>
      <w:proofErr w:type="spellStart"/>
      <w:r w:rsidRPr="00537C74">
        <w:t>housing_median_age</w:t>
      </w:r>
      <w:proofErr w:type="spellEnd"/>
      <w:r w:rsidRPr="00537C74">
        <w:t>), la demografía (</w:t>
      </w:r>
      <w:proofErr w:type="spellStart"/>
      <w:r w:rsidRPr="00537C74">
        <w:t>population</w:t>
      </w:r>
      <w:proofErr w:type="spellEnd"/>
      <w:r w:rsidRPr="00537C74">
        <w:t xml:space="preserve">, </w:t>
      </w:r>
      <w:proofErr w:type="spellStart"/>
      <w:r w:rsidRPr="00537C74">
        <w:t>households</w:t>
      </w:r>
      <w:proofErr w:type="spellEnd"/>
      <w:r w:rsidRPr="00537C74">
        <w:t>) y el poder adquisitivo de la zona (</w:t>
      </w:r>
      <w:proofErr w:type="spellStart"/>
      <w:r w:rsidRPr="00537C74">
        <w:t>median_income</w:t>
      </w:r>
      <w:proofErr w:type="spellEnd"/>
      <w:r w:rsidRPr="00537C74">
        <w:t>).</w:t>
      </w:r>
    </w:p>
    <w:p w14:paraId="33D91CD2" w14:textId="77777777" w:rsidR="00537C74" w:rsidRPr="00537C74" w:rsidRDefault="00537C74" w:rsidP="00537C74">
      <w:r w:rsidRPr="00537C74">
        <w:t xml:space="preserve">2. Objetivos Específicos y Medibles del Proyecto </w:t>
      </w:r>
    </w:p>
    <w:p w14:paraId="2B336B9F" w14:textId="77777777" w:rsidR="00537C74" w:rsidRPr="00537C74" w:rsidRDefault="00537C74" w:rsidP="00537C74">
      <w:r w:rsidRPr="00537C74">
        <w:t>Los objetivos del proyecto son:</w:t>
      </w:r>
    </w:p>
    <w:p w14:paraId="6EB4899A" w14:textId="0B75D059" w:rsidR="00537C74" w:rsidRPr="00537C74" w:rsidRDefault="00537C74" w:rsidP="00537C74">
      <w:pPr>
        <w:numPr>
          <w:ilvl w:val="0"/>
          <w:numId w:val="1"/>
        </w:numPr>
      </w:pPr>
      <w:r w:rsidRPr="00537C74">
        <w:t xml:space="preserve">Construir un modelo capaz de estimar el </w:t>
      </w:r>
      <w:proofErr w:type="spellStart"/>
      <w:r w:rsidRPr="00537C74">
        <w:t>median_house_value</w:t>
      </w:r>
      <w:proofErr w:type="spellEnd"/>
      <w:r w:rsidRPr="00537C74">
        <w:t xml:space="preserve"> de una propiedad en California.</w:t>
      </w:r>
    </w:p>
    <w:p w14:paraId="2493823E" w14:textId="41C69A55" w:rsidR="00537C74" w:rsidRPr="00537C74" w:rsidRDefault="00537C74" w:rsidP="00537C74">
      <w:pPr>
        <w:numPr>
          <w:ilvl w:val="0"/>
          <w:numId w:val="1"/>
        </w:numPr>
      </w:pPr>
      <w:r w:rsidRPr="00537C74">
        <w:t xml:space="preserve">Entregar un </w:t>
      </w:r>
      <w:r w:rsidRPr="00537C74">
        <w:rPr>
          <w:i/>
          <w:iCs/>
        </w:rPr>
        <w:t>notebook</w:t>
      </w:r>
      <w:r w:rsidRPr="00537C74">
        <w:t xml:space="preserve"> funcional que documente el proceso de limpieza, exploración y modelado, permitiendo que el modelo sea reentrenado o utilizado para nuevas predicciones.</w:t>
      </w:r>
    </w:p>
    <w:p w14:paraId="49F83B72" w14:textId="77777777" w:rsidR="00537C74" w:rsidRPr="00537C74" w:rsidRDefault="00537C74" w:rsidP="00537C74">
      <w:r w:rsidRPr="00537C74">
        <w:t xml:space="preserve">3. Justificación de la Relevancia del Caso Seleccionado </w:t>
      </w:r>
    </w:p>
    <w:p w14:paraId="530D63B9" w14:textId="25CFBB26" w:rsidR="00537C74" w:rsidRPr="00537C74" w:rsidRDefault="00537C74" w:rsidP="00537C74">
      <w:r w:rsidRPr="00537C74">
        <w:t xml:space="preserve">Se seleccionó el </w:t>
      </w:r>
      <w:r w:rsidRPr="00537C74">
        <w:rPr>
          <w:b/>
          <w:bCs/>
        </w:rPr>
        <w:t>Caso 2: Predicción de Precios de Viviendas</w:t>
      </w:r>
      <w:r w:rsidRPr="00537C74">
        <w:t xml:space="preserve"> por su alta relevancia y aplicabilidad directa en el mundo real. El sector inmobiliario </w:t>
      </w:r>
      <w:r>
        <w:t>tiene una gran importancia en el sector económico, por lo que es importante valorar los activos correctamente</w:t>
      </w:r>
      <w:r w:rsidRPr="00537C74">
        <w:t>.</w:t>
      </w:r>
    </w:p>
    <w:p w14:paraId="43B78BD8" w14:textId="77777777" w:rsidR="00537C74" w:rsidRPr="00537C74" w:rsidRDefault="00537C74" w:rsidP="00537C74">
      <w:r w:rsidRPr="00537C74">
        <w:t>Resolver este problema tiene un impacto directo en:</w:t>
      </w:r>
    </w:p>
    <w:p w14:paraId="737CBCED" w14:textId="6A394895" w:rsidR="00537C74" w:rsidRPr="00537C74" w:rsidRDefault="00537C74" w:rsidP="00537C74">
      <w:pPr>
        <w:numPr>
          <w:ilvl w:val="0"/>
          <w:numId w:val="2"/>
        </w:numPr>
      </w:pPr>
      <w:r w:rsidRPr="00537C74">
        <w:t>Decisiones de Inversión: Permite identificar propiedades infravaloradas o áreas con alto potencial de crecimiento.</w:t>
      </w:r>
    </w:p>
    <w:p w14:paraId="1368B9AD" w14:textId="78BE15C3" w:rsidR="00537C74" w:rsidRPr="00537C74" w:rsidRDefault="00537C74" w:rsidP="00537C74">
      <w:pPr>
        <w:numPr>
          <w:ilvl w:val="0"/>
          <w:numId w:val="2"/>
        </w:numPr>
      </w:pPr>
      <w:r>
        <w:t>Importancia</w:t>
      </w:r>
      <w:r w:rsidRPr="00537C74">
        <w:t xml:space="preserve"> Inmobiliaria: Proporciona una herramienta rápida para la tasación de propiedades.</w:t>
      </w:r>
    </w:p>
    <w:p w14:paraId="33A7D2C7" w14:textId="5F97A3CC" w:rsidR="00537C74" w:rsidRPr="00537C74" w:rsidRDefault="00537C74" w:rsidP="00537C74">
      <w:pPr>
        <w:numPr>
          <w:ilvl w:val="0"/>
          <w:numId w:val="2"/>
        </w:numPr>
      </w:pPr>
      <w:r w:rsidRPr="00537C74">
        <w:t>Transparencia de Mercado: Ofrece un precio de referencia objetivo.</w:t>
      </w:r>
    </w:p>
    <w:p w14:paraId="484DE739" w14:textId="77777777" w:rsidR="00537C74" w:rsidRPr="00537C74" w:rsidRDefault="00537C74" w:rsidP="00537C74">
      <w:r w:rsidRPr="00537C74">
        <w:t xml:space="preserve">4. Identificación de </w:t>
      </w:r>
      <w:proofErr w:type="spellStart"/>
      <w:r w:rsidRPr="00537C74">
        <w:t>Stakeholders</w:t>
      </w:r>
      <w:proofErr w:type="spellEnd"/>
      <w:r w:rsidRPr="00537C74">
        <w:t xml:space="preserve"> y Usuarios Finales </w:t>
      </w:r>
    </w:p>
    <w:p w14:paraId="3E639754" w14:textId="1835B38E" w:rsidR="00537C74" w:rsidRPr="00537C74" w:rsidRDefault="00537C74" w:rsidP="00537C74">
      <w:pPr>
        <w:numPr>
          <w:ilvl w:val="0"/>
          <w:numId w:val="3"/>
        </w:numPr>
      </w:pPr>
      <w:proofErr w:type="spellStart"/>
      <w:r w:rsidRPr="00537C74">
        <w:rPr>
          <w:b/>
          <w:bCs/>
        </w:rPr>
        <w:t>Stakeholders</w:t>
      </w:r>
      <w:proofErr w:type="spellEnd"/>
      <w:r w:rsidRPr="00537C74">
        <w:rPr>
          <w:b/>
          <w:bCs/>
        </w:rPr>
        <w:t>:</w:t>
      </w:r>
    </w:p>
    <w:p w14:paraId="0DB14211" w14:textId="77777777" w:rsidR="00537C74" w:rsidRPr="00537C74" w:rsidRDefault="00537C74" w:rsidP="00537C74">
      <w:pPr>
        <w:numPr>
          <w:ilvl w:val="1"/>
          <w:numId w:val="3"/>
        </w:numPr>
      </w:pPr>
      <w:r w:rsidRPr="00537C74">
        <w:rPr>
          <w:b/>
          <w:bCs/>
        </w:rPr>
        <w:lastRenderedPageBreak/>
        <w:t>Empresas de Inversión Inmobiliaria:</w:t>
      </w:r>
      <w:r w:rsidRPr="00537C74">
        <w:t xml:space="preserve"> Buscan maximizar el retorno de inversión (ROI) y necesitan identificar oportunidades de mercado.</w:t>
      </w:r>
    </w:p>
    <w:p w14:paraId="644043C4" w14:textId="77777777" w:rsidR="00537C74" w:rsidRPr="00537C74" w:rsidRDefault="00537C74" w:rsidP="00537C74">
      <w:pPr>
        <w:numPr>
          <w:ilvl w:val="1"/>
          <w:numId w:val="3"/>
        </w:numPr>
      </w:pPr>
      <w:r w:rsidRPr="00537C74">
        <w:rPr>
          <w:b/>
          <w:bCs/>
        </w:rPr>
        <w:t>Bancos y Entidades Hipotecarias:</w:t>
      </w:r>
      <w:r w:rsidRPr="00537C74">
        <w:t xml:space="preserve"> Necesitan gestionar el riesgo crediticio asegurando que las propiedades que respaldan los préstamos estén correctamente valoradas.</w:t>
      </w:r>
    </w:p>
    <w:p w14:paraId="10749BE2" w14:textId="77777777" w:rsidR="00537C74" w:rsidRPr="00537C74" w:rsidRDefault="00537C74" w:rsidP="00537C74">
      <w:pPr>
        <w:numPr>
          <w:ilvl w:val="1"/>
          <w:numId w:val="3"/>
        </w:numPr>
      </w:pPr>
      <w:r w:rsidRPr="00537C74">
        <w:rPr>
          <w:b/>
          <w:bCs/>
        </w:rPr>
        <w:t>Desarrolladores Inmobiliarios:</w:t>
      </w:r>
      <w:r w:rsidRPr="00537C74">
        <w:t xml:space="preserve"> Utilizan las predicciones para decidir dónde construir y qué tipo de propiedades desarrollar.</w:t>
      </w:r>
    </w:p>
    <w:p w14:paraId="648CF33C" w14:textId="3A72AF63" w:rsidR="00537C74" w:rsidRPr="00537C74" w:rsidRDefault="00537C74" w:rsidP="00537C74">
      <w:pPr>
        <w:numPr>
          <w:ilvl w:val="0"/>
          <w:numId w:val="3"/>
        </w:numPr>
      </w:pPr>
      <w:r w:rsidRPr="00537C74">
        <w:rPr>
          <w:b/>
          <w:bCs/>
        </w:rPr>
        <w:t>Usuarios Finales:</w:t>
      </w:r>
    </w:p>
    <w:p w14:paraId="0E5C1F3D" w14:textId="77777777" w:rsidR="00537C74" w:rsidRPr="00537C74" w:rsidRDefault="00537C74" w:rsidP="00537C74">
      <w:pPr>
        <w:numPr>
          <w:ilvl w:val="1"/>
          <w:numId w:val="3"/>
        </w:numPr>
      </w:pPr>
      <w:r w:rsidRPr="00537C74">
        <w:rPr>
          <w:b/>
          <w:bCs/>
        </w:rPr>
        <w:t>Tasadores de Propiedades:</w:t>
      </w:r>
      <w:r w:rsidRPr="00537C74">
        <w:t xml:space="preserve"> Como herramienta de apoyo para agilizar y fundamentar sus valoraciones manuales.</w:t>
      </w:r>
    </w:p>
    <w:p w14:paraId="7F2723D9" w14:textId="77777777" w:rsidR="00537C74" w:rsidRPr="00537C74" w:rsidRDefault="00537C74" w:rsidP="00537C74">
      <w:pPr>
        <w:numPr>
          <w:ilvl w:val="1"/>
          <w:numId w:val="3"/>
        </w:numPr>
      </w:pPr>
      <w:r w:rsidRPr="00537C74">
        <w:rPr>
          <w:b/>
          <w:bCs/>
        </w:rPr>
        <w:t>Agentes Inmobiliarios:</w:t>
      </w:r>
      <w:r w:rsidRPr="00537C74">
        <w:t xml:space="preserve"> Para asesorar a sus clientes (vendedores y compradores) sobre precios justos de mercado.</w:t>
      </w:r>
    </w:p>
    <w:p w14:paraId="193DB6CE" w14:textId="31A6E02B" w:rsidR="009508A0" w:rsidRPr="009508A0" w:rsidRDefault="00537C74" w:rsidP="009508A0">
      <w:pPr>
        <w:numPr>
          <w:ilvl w:val="1"/>
          <w:numId w:val="3"/>
        </w:numPr>
        <w:rPr>
          <w:b/>
          <w:bCs/>
          <w:u w:val="single"/>
        </w:rPr>
      </w:pPr>
      <w:r w:rsidRPr="009508A0">
        <w:rPr>
          <w:b/>
          <w:bCs/>
        </w:rPr>
        <w:t>Analistas de Datos (del sector financiero o inmobiliario):</w:t>
      </w:r>
      <w:r w:rsidRPr="00537C74">
        <w:t xml:space="preserve"> Para generar informes de mercado, identificar tendencias y riesgos.</w:t>
      </w:r>
    </w:p>
    <w:p w14:paraId="31A63CAC" w14:textId="4696BA69" w:rsidR="00C722B9" w:rsidRPr="009508A0" w:rsidRDefault="00537C74" w:rsidP="009508A0">
      <w:pPr>
        <w:ind w:left="1440"/>
        <w:jc w:val="center"/>
        <w:rPr>
          <w:b/>
          <w:bCs/>
          <w:i/>
          <w:iCs/>
          <w:u w:val="single"/>
        </w:rPr>
      </w:pPr>
      <w:r w:rsidRPr="009508A0">
        <w:rPr>
          <w:b/>
          <w:bCs/>
          <w:i/>
          <w:iCs/>
          <w:highlight w:val="yellow"/>
          <w:u w:val="single"/>
        </w:rPr>
        <w:t>Fase 2: Comprensión de los Datos</w:t>
      </w:r>
    </w:p>
    <w:p w14:paraId="7162BB69" w14:textId="39975F9C" w:rsidR="00537C74" w:rsidRPr="00D23F5D" w:rsidRDefault="00537C74" w:rsidP="00537C74">
      <w:pPr>
        <w:rPr>
          <w:b/>
          <w:bCs/>
        </w:rPr>
      </w:pPr>
      <w:r w:rsidRPr="00537C74">
        <w:rPr>
          <w:b/>
          <w:bCs/>
        </w:rPr>
        <w:t>1. Diccionario de Datos</w:t>
      </w:r>
    </w:p>
    <w:tbl>
      <w:tblPr>
        <w:tblW w:w="9371" w:type="dxa"/>
        <w:tblCellSpacing w:w="15" w:type="dxa"/>
        <w:tblCellMar>
          <w:top w:w="15" w:type="dxa"/>
          <w:left w:w="15" w:type="dxa"/>
          <w:bottom w:w="15" w:type="dxa"/>
          <w:right w:w="15" w:type="dxa"/>
        </w:tblCellMar>
        <w:tblLook w:val="04A0" w:firstRow="1" w:lastRow="0" w:firstColumn="1" w:lastColumn="0" w:noHBand="0" w:noVBand="1"/>
      </w:tblPr>
      <w:tblGrid>
        <w:gridCol w:w="2544"/>
        <w:gridCol w:w="1559"/>
        <w:gridCol w:w="5268"/>
      </w:tblGrid>
      <w:tr w:rsidR="00537C74" w:rsidRPr="00537C74" w14:paraId="032614CE" w14:textId="77777777" w:rsidTr="009508A0">
        <w:trPr>
          <w:trHeight w:val="333"/>
          <w:tblHeader/>
          <w:tblCellSpacing w:w="15" w:type="dxa"/>
        </w:trPr>
        <w:tc>
          <w:tcPr>
            <w:tcW w:w="2499" w:type="dxa"/>
            <w:tcBorders>
              <w:top w:val="single" w:sz="6" w:space="0" w:color="auto"/>
              <w:left w:val="single" w:sz="6" w:space="0" w:color="auto"/>
              <w:bottom w:val="single" w:sz="6" w:space="0" w:color="auto"/>
              <w:right w:val="single" w:sz="6" w:space="0" w:color="auto"/>
            </w:tcBorders>
            <w:vAlign w:val="center"/>
            <w:hideMark/>
          </w:tcPr>
          <w:p w14:paraId="73BC9B62" w14:textId="77777777" w:rsidR="00537C74" w:rsidRPr="00537C74" w:rsidRDefault="00537C74" w:rsidP="00537C74">
            <w:r w:rsidRPr="00537C74">
              <w:rPr>
                <w:b/>
                <w:bCs/>
              </w:rPr>
              <w:t>Nombre de la Variable</w:t>
            </w:r>
          </w:p>
        </w:tc>
        <w:tc>
          <w:tcPr>
            <w:tcW w:w="1529" w:type="dxa"/>
            <w:tcBorders>
              <w:top w:val="single" w:sz="6" w:space="0" w:color="auto"/>
              <w:left w:val="single" w:sz="6" w:space="0" w:color="auto"/>
              <w:bottom w:val="single" w:sz="6" w:space="0" w:color="auto"/>
              <w:right w:val="single" w:sz="6" w:space="0" w:color="auto"/>
            </w:tcBorders>
            <w:vAlign w:val="center"/>
            <w:hideMark/>
          </w:tcPr>
          <w:p w14:paraId="25A202B4" w14:textId="77777777" w:rsidR="00537C74" w:rsidRPr="00537C74" w:rsidRDefault="00537C74" w:rsidP="00537C74">
            <w:r w:rsidRPr="00537C74">
              <w:rPr>
                <w:b/>
                <w:bCs/>
              </w:rPr>
              <w:t>Tipo de Dato</w:t>
            </w:r>
          </w:p>
        </w:tc>
        <w:tc>
          <w:tcPr>
            <w:tcW w:w="5223" w:type="dxa"/>
            <w:tcBorders>
              <w:top w:val="single" w:sz="6" w:space="0" w:color="auto"/>
              <w:left w:val="single" w:sz="6" w:space="0" w:color="auto"/>
              <w:bottom w:val="single" w:sz="6" w:space="0" w:color="auto"/>
              <w:right w:val="single" w:sz="6" w:space="0" w:color="auto"/>
            </w:tcBorders>
            <w:vAlign w:val="center"/>
            <w:hideMark/>
          </w:tcPr>
          <w:p w14:paraId="534E6FDB" w14:textId="77777777" w:rsidR="00537C74" w:rsidRPr="00537C74" w:rsidRDefault="00537C74" w:rsidP="00537C74">
            <w:r w:rsidRPr="00537C74">
              <w:rPr>
                <w:b/>
                <w:bCs/>
              </w:rPr>
              <w:t>Descripción</w:t>
            </w:r>
          </w:p>
        </w:tc>
      </w:tr>
      <w:tr w:rsidR="00537C74" w:rsidRPr="00537C74" w14:paraId="4CC20DBF" w14:textId="77777777" w:rsidTr="009508A0">
        <w:trPr>
          <w:trHeight w:val="333"/>
          <w:tblCellSpacing w:w="15" w:type="dxa"/>
        </w:trPr>
        <w:tc>
          <w:tcPr>
            <w:tcW w:w="2499" w:type="dxa"/>
            <w:tcBorders>
              <w:top w:val="single" w:sz="6" w:space="0" w:color="auto"/>
              <w:left w:val="single" w:sz="6" w:space="0" w:color="auto"/>
              <w:bottom w:val="single" w:sz="6" w:space="0" w:color="auto"/>
              <w:right w:val="single" w:sz="6" w:space="0" w:color="auto"/>
            </w:tcBorders>
            <w:vAlign w:val="center"/>
            <w:hideMark/>
          </w:tcPr>
          <w:p w14:paraId="66F8DA0E" w14:textId="77777777" w:rsidR="00537C74" w:rsidRPr="00537C74" w:rsidRDefault="00537C74" w:rsidP="00537C74">
            <w:proofErr w:type="spellStart"/>
            <w:r w:rsidRPr="00537C74">
              <w:t>longitude</w:t>
            </w:r>
            <w:proofErr w:type="spellEnd"/>
          </w:p>
        </w:tc>
        <w:tc>
          <w:tcPr>
            <w:tcW w:w="1529" w:type="dxa"/>
            <w:tcBorders>
              <w:top w:val="single" w:sz="6" w:space="0" w:color="auto"/>
              <w:left w:val="single" w:sz="6" w:space="0" w:color="auto"/>
              <w:bottom w:val="single" w:sz="6" w:space="0" w:color="auto"/>
              <w:right w:val="single" w:sz="6" w:space="0" w:color="auto"/>
            </w:tcBorders>
            <w:vAlign w:val="center"/>
            <w:hideMark/>
          </w:tcPr>
          <w:p w14:paraId="73D24644" w14:textId="77777777" w:rsidR="00537C74" w:rsidRPr="00537C74" w:rsidRDefault="00537C74" w:rsidP="00537C74">
            <w:r w:rsidRPr="00537C74">
              <w:t>Numérico (Continuo)</w:t>
            </w:r>
          </w:p>
        </w:tc>
        <w:tc>
          <w:tcPr>
            <w:tcW w:w="5223" w:type="dxa"/>
            <w:tcBorders>
              <w:top w:val="single" w:sz="6" w:space="0" w:color="auto"/>
              <w:left w:val="single" w:sz="6" w:space="0" w:color="auto"/>
              <w:bottom w:val="single" w:sz="6" w:space="0" w:color="auto"/>
              <w:right w:val="single" w:sz="6" w:space="0" w:color="auto"/>
            </w:tcBorders>
            <w:vAlign w:val="center"/>
            <w:hideMark/>
          </w:tcPr>
          <w:p w14:paraId="64DEA738" w14:textId="77777777" w:rsidR="00537C74" w:rsidRPr="00537C74" w:rsidRDefault="00537C74" w:rsidP="00537C74">
            <w:r w:rsidRPr="00537C74">
              <w:t>Coordenada geográfica que mide la distancia al oeste; un valor más negativo está más al oeste.</w:t>
            </w:r>
          </w:p>
        </w:tc>
      </w:tr>
      <w:tr w:rsidR="00537C74" w:rsidRPr="00537C74" w14:paraId="17702324" w14:textId="77777777" w:rsidTr="009508A0">
        <w:trPr>
          <w:trHeight w:val="333"/>
          <w:tblCellSpacing w:w="15" w:type="dxa"/>
        </w:trPr>
        <w:tc>
          <w:tcPr>
            <w:tcW w:w="2499" w:type="dxa"/>
            <w:tcBorders>
              <w:top w:val="single" w:sz="6" w:space="0" w:color="auto"/>
              <w:left w:val="single" w:sz="6" w:space="0" w:color="auto"/>
              <w:bottom w:val="single" w:sz="6" w:space="0" w:color="auto"/>
              <w:right w:val="single" w:sz="6" w:space="0" w:color="auto"/>
            </w:tcBorders>
            <w:vAlign w:val="center"/>
            <w:hideMark/>
          </w:tcPr>
          <w:p w14:paraId="4B9642A2" w14:textId="77777777" w:rsidR="00537C74" w:rsidRPr="00537C74" w:rsidRDefault="00537C74" w:rsidP="00537C74">
            <w:proofErr w:type="spellStart"/>
            <w:r w:rsidRPr="00537C74">
              <w:t>latitude</w:t>
            </w:r>
            <w:proofErr w:type="spellEnd"/>
          </w:p>
        </w:tc>
        <w:tc>
          <w:tcPr>
            <w:tcW w:w="1529" w:type="dxa"/>
            <w:tcBorders>
              <w:top w:val="single" w:sz="6" w:space="0" w:color="auto"/>
              <w:left w:val="single" w:sz="6" w:space="0" w:color="auto"/>
              <w:bottom w:val="single" w:sz="6" w:space="0" w:color="auto"/>
              <w:right w:val="single" w:sz="6" w:space="0" w:color="auto"/>
            </w:tcBorders>
            <w:vAlign w:val="center"/>
            <w:hideMark/>
          </w:tcPr>
          <w:p w14:paraId="5E87306B" w14:textId="77777777" w:rsidR="00537C74" w:rsidRPr="00537C74" w:rsidRDefault="00537C74" w:rsidP="00537C74">
            <w:r w:rsidRPr="00537C74">
              <w:t>Numérico (Continuo)</w:t>
            </w:r>
          </w:p>
        </w:tc>
        <w:tc>
          <w:tcPr>
            <w:tcW w:w="5223" w:type="dxa"/>
            <w:tcBorders>
              <w:top w:val="single" w:sz="6" w:space="0" w:color="auto"/>
              <w:left w:val="single" w:sz="6" w:space="0" w:color="auto"/>
              <w:bottom w:val="single" w:sz="6" w:space="0" w:color="auto"/>
              <w:right w:val="single" w:sz="6" w:space="0" w:color="auto"/>
            </w:tcBorders>
            <w:vAlign w:val="center"/>
            <w:hideMark/>
          </w:tcPr>
          <w:p w14:paraId="03596479" w14:textId="77777777" w:rsidR="00537C74" w:rsidRPr="00537C74" w:rsidRDefault="00537C74" w:rsidP="00537C74">
            <w:r w:rsidRPr="00537C74">
              <w:t>Coordenada geográfica que mide la distancia al norte; un valor más alto está más al norte.</w:t>
            </w:r>
          </w:p>
        </w:tc>
      </w:tr>
      <w:tr w:rsidR="00537C74" w:rsidRPr="00537C74" w14:paraId="042B2054" w14:textId="77777777" w:rsidTr="009508A0">
        <w:trPr>
          <w:trHeight w:val="333"/>
          <w:tblCellSpacing w:w="15" w:type="dxa"/>
        </w:trPr>
        <w:tc>
          <w:tcPr>
            <w:tcW w:w="2499" w:type="dxa"/>
            <w:tcBorders>
              <w:top w:val="single" w:sz="6" w:space="0" w:color="auto"/>
              <w:left w:val="single" w:sz="6" w:space="0" w:color="auto"/>
              <w:bottom w:val="single" w:sz="6" w:space="0" w:color="auto"/>
              <w:right w:val="single" w:sz="6" w:space="0" w:color="auto"/>
            </w:tcBorders>
            <w:vAlign w:val="center"/>
            <w:hideMark/>
          </w:tcPr>
          <w:p w14:paraId="4400E3DC" w14:textId="77777777" w:rsidR="00537C74" w:rsidRPr="00537C74" w:rsidRDefault="00537C74" w:rsidP="00537C74">
            <w:proofErr w:type="spellStart"/>
            <w:r w:rsidRPr="00537C74">
              <w:t>housing_median_age</w:t>
            </w:r>
            <w:proofErr w:type="spellEnd"/>
          </w:p>
        </w:tc>
        <w:tc>
          <w:tcPr>
            <w:tcW w:w="1529" w:type="dxa"/>
            <w:tcBorders>
              <w:top w:val="single" w:sz="6" w:space="0" w:color="auto"/>
              <w:left w:val="single" w:sz="6" w:space="0" w:color="auto"/>
              <w:bottom w:val="single" w:sz="6" w:space="0" w:color="auto"/>
              <w:right w:val="single" w:sz="6" w:space="0" w:color="auto"/>
            </w:tcBorders>
            <w:vAlign w:val="center"/>
            <w:hideMark/>
          </w:tcPr>
          <w:p w14:paraId="71324935" w14:textId="77777777" w:rsidR="00537C74" w:rsidRPr="00537C74" w:rsidRDefault="00537C74" w:rsidP="00537C74">
            <w:r w:rsidRPr="00537C74">
              <w:t>Numérico (Discreto)</w:t>
            </w:r>
          </w:p>
        </w:tc>
        <w:tc>
          <w:tcPr>
            <w:tcW w:w="5223" w:type="dxa"/>
            <w:tcBorders>
              <w:top w:val="single" w:sz="6" w:space="0" w:color="auto"/>
              <w:left w:val="single" w:sz="6" w:space="0" w:color="auto"/>
              <w:bottom w:val="single" w:sz="6" w:space="0" w:color="auto"/>
              <w:right w:val="single" w:sz="6" w:space="0" w:color="auto"/>
            </w:tcBorders>
            <w:vAlign w:val="center"/>
            <w:hideMark/>
          </w:tcPr>
          <w:p w14:paraId="312F71BD" w14:textId="77777777" w:rsidR="00537C74" w:rsidRPr="00537C74" w:rsidRDefault="00537C74" w:rsidP="00537C74">
            <w:r w:rsidRPr="00537C74">
              <w:t>Edad media de las viviendas en un distrito.</w:t>
            </w:r>
          </w:p>
        </w:tc>
      </w:tr>
      <w:tr w:rsidR="00537C74" w:rsidRPr="00537C74" w14:paraId="28A61438" w14:textId="77777777" w:rsidTr="009508A0">
        <w:trPr>
          <w:trHeight w:val="333"/>
          <w:tblCellSpacing w:w="15" w:type="dxa"/>
        </w:trPr>
        <w:tc>
          <w:tcPr>
            <w:tcW w:w="2499" w:type="dxa"/>
            <w:tcBorders>
              <w:top w:val="single" w:sz="6" w:space="0" w:color="auto"/>
              <w:left w:val="single" w:sz="6" w:space="0" w:color="auto"/>
              <w:bottom w:val="single" w:sz="6" w:space="0" w:color="auto"/>
              <w:right w:val="single" w:sz="6" w:space="0" w:color="auto"/>
            </w:tcBorders>
            <w:vAlign w:val="center"/>
            <w:hideMark/>
          </w:tcPr>
          <w:p w14:paraId="0583E0A1" w14:textId="77777777" w:rsidR="00537C74" w:rsidRPr="00537C74" w:rsidRDefault="00537C74" w:rsidP="00537C74">
            <w:proofErr w:type="spellStart"/>
            <w:r w:rsidRPr="00537C74">
              <w:t>total_rooms</w:t>
            </w:r>
            <w:proofErr w:type="spellEnd"/>
          </w:p>
        </w:tc>
        <w:tc>
          <w:tcPr>
            <w:tcW w:w="1529" w:type="dxa"/>
            <w:tcBorders>
              <w:top w:val="single" w:sz="6" w:space="0" w:color="auto"/>
              <w:left w:val="single" w:sz="6" w:space="0" w:color="auto"/>
              <w:bottom w:val="single" w:sz="6" w:space="0" w:color="auto"/>
              <w:right w:val="single" w:sz="6" w:space="0" w:color="auto"/>
            </w:tcBorders>
            <w:vAlign w:val="center"/>
            <w:hideMark/>
          </w:tcPr>
          <w:p w14:paraId="2F4D371D" w14:textId="77777777" w:rsidR="00537C74" w:rsidRPr="00537C74" w:rsidRDefault="00537C74" w:rsidP="00537C74">
            <w:r w:rsidRPr="00537C74">
              <w:t>Numérico (Discreto)</w:t>
            </w:r>
          </w:p>
        </w:tc>
        <w:tc>
          <w:tcPr>
            <w:tcW w:w="5223" w:type="dxa"/>
            <w:tcBorders>
              <w:top w:val="single" w:sz="6" w:space="0" w:color="auto"/>
              <w:left w:val="single" w:sz="6" w:space="0" w:color="auto"/>
              <w:bottom w:val="single" w:sz="6" w:space="0" w:color="auto"/>
              <w:right w:val="single" w:sz="6" w:space="0" w:color="auto"/>
            </w:tcBorders>
            <w:vAlign w:val="center"/>
            <w:hideMark/>
          </w:tcPr>
          <w:p w14:paraId="404816F9" w14:textId="77777777" w:rsidR="00537C74" w:rsidRPr="00537C74" w:rsidRDefault="00537C74" w:rsidP="00537C74">
            <w:r w:rsidRPr="00537C74">
              <w:t>Número total de habitaciones en un distrito.</w:t>
            </w:r>
          </w:p>
        </w:tc>
      </w:tr>
      <w:tr w:rsidR="00537C74" w:rsidRPr="00537C74" w14:paraId="095051DC" w14:textId="77777777" w:rsidTr="009508A0">
        <w:trPr>
          <w:trHeight w:val="327"/>
          <w:tblCellSpacing w:w="15" w:type="dxa"/>
        </w:trPr>
        <w:tc>
          <w:tcPr>
            <w:tcW w:w="2499" w:type="dxa"/>
            <w:tcBorders>
              <w:top w:val="single" w:sz="6" w:space="0" w:color="auto"/>
              <w:left w:val="single" w:sz="6" w:space="0" w:color="auto"/>
              <w:bottom w:val="single" w:sz="6" w:space="0" w:color="auto"/>
              <w:right w:val="single" w:sz="6" w:space="0" w:color="auto"/>
            </w:tcBorders>
            <w:vAlign w:val="center"/>
            <w:hideMark/>
          </w:tcPr>
          <w:p w14:paraId="06625FF2" w14:textId="77777777" w:rsidR="00537C74" w:rsidRPr="00537C74" w:rsidRDefault="00537C74" w:rsidP="00537C74">
            <w:proofErr w:type="spellStart"/>
            <w:r w:rsidRPr="00537C74">
              <w:t>total_bedrooms</w:t>
            </w:r>
            <w:proofErr w:type="spellEnd"/>
          </w:p>
        </w:tc>
        <w:tc>
          <w:tcPr>
            <w:tcW w:w="1529" w:type="dxa"/>
            <w:tcBorders>
              <w:top w:val="single" w:sz="6" w:space="0" w:color="auto"/>
              <w:left w:val="single" w:sz="6" w:space="0" w:color="auto"/>
              <w:bottom w:val="single" w:sz="6" w:space="0" w:color="auto"/>
              <w:right w:val="single" w:sz="6" w:space="0" w:color="auto"/>
            </w:tcBorders>
            <w:vAlign w:val="center"/>
            <w:hideMark/>
          </w:tcPr>
          <w:p w14:paraId="070771DA" w14:textId="77777777" w:rsidR="00537C74" w:rsidRPr="00537C74" w:rsidRDefault="00537C74" w:rsidP="00537C74">
            <w:r w:rsidRPr="00537C74">
              <w:t>Numérico (Discreto)</w:t>
            </w:r>
          </w:p>
        </w:tc>
        <w:tc>
          <w:tcPr>
            <w:tcW w:w="5223" w:type="dxa"/>
            <w:tcBorders>
              <w:top w:val="single" w:sz="6" w:space="0" w:color="auto"/>
              <w:left w:val="single" w:sz="6" w:space="0" w:color="auto"/>
              <w:bottom w:val="single" w:sz="6" w:space="0" w:color="auto"/>
              <w:right w:val="single" w:sz="6" w:space="0" w:color="auto"/>
            </w:tcBorders>
            <w:vAlign w:val="center"/>
            <w:hideMark/>
          </w:tcPr>
          <w:p w14:paraId="43A76EBE" w14:textId="77777777" w:rsidR="00537C74" w:rsidRPr="00537C74" w:rsidRDefault="00537C74" w:rsidP="00537C74">
            <w:r w:rsidRPr="00537C74">
              <w:t>Número total de dormitorios en un distrito.</w:t>
            </w:r>
          </w:p>
        </w:tc>
      </w:tr>
      <w:tr w:rsidR="00537C74" w:rsidRPr="00537C74" w14:paraId="65B5AA67" w14:textId="77777777" w:rsidTr="009508A0">
        <w:trPr>
          <w:trHeight w:val="333"/>
          <w:tblCellSpacing w:w="15" w:type="dxa"/>
        </w:trPr>
        <w:tc>
          <w:tcPr>
            <w:tcW w:w="2499" w:type="dxa"/>
            <w:tcBorders>
              <w:top w:val="single" w:sz="6" w:space="0" w:color="auto"/>
              <w:left w:val="single" w:sz="6" w:space="0" w:color="auto"/>
              <w:bottom w:val="single" w:sz="6" w:space="0" w:color="auto"/>
              <w:right w:val="single" w:sz="6" w:space="0" w:color="auto"/>
            </w:tcBorders>
            <w:vAlign w:val="center"/>
            <w:hideMark/>
          </w:tcPr>
          <w:p w14:paraId="69610870" w14:textId="77777777" w:rsidR="00537C74" w:rsidRPr="00537C74" w:rsidRDefault="00537C74" w:rsidP="00537C74">
            <w:proofErr w:type="spellStart"/>
            <w:r w:rsidRPr="00537C74">
              <w:t>population</w:t>
            </w:r>
            <w:proofErr w:type="spellEnd"/>
          </w:p>
        </w:tc>
        <w:tc>
          <w:tcPr>
            <w:tcW w:w="1529" w:type="dxa"/>
            <w:tcBorders>
              <w:top w:val="single" w:sz="6" w:space="0" w:color="auto"/>
              <w:left w:val="single" w:sz="6" w:space="0" w:color="auto"/>
              <w:bottom w:val="single" w:sz="6" w:space="0" w:color="auto"/>
              <w:right w:val="single" w:sz="6" w:space="0" w:color="auto"/>
            </w:tcBorders>
            <w:vAlign w:val="center"/>
            <w:hideMark/>
          </w:tcPr>
          <w:p w14:paraId="4A8D8E46" w14:textId="77777777" w:rsidR="00537C74" w:rsidRPr="00537C74" w:rsidRDefault="00537C74" w:rsidP="00537C74">
            <w:r w:rsidRPr="00537C74">
              <w:t>Numérico (Discreto)</w:t>
            </w:r>
          </w:p>
        </w:tc>
        <w:tc>
          <w:tcPr>
            <w:tcW w:w="5223" w:type="dxa"/>
            <w:tcBorders>
              <w:top w:val="single" w:sz="6" w:space="0" w:color="auto"/>
              <w:left w:val="single" w:sz="6" w:space="0" w:color="auto"/>
              <w:bottom w:val="single" w:sz="6" w:space="0" w:color="auto"/>
              <w:right w:val="single" w:sz="6" w:space="0" w:color="auto"/>
            </w:tcBorders>
            <w:vAlign w:val="center"/>
            <w:hideMark/>
          </w:tcPr>
          <w:p w14:paraId="3397E840" w14:textId="77777777" w:rsidR="00537C74" w:rsidRPr="00537C74" w:rsidRDefault="00537C74" w:rsidP="00537C74">
            <w:r w:rsidRPr="00537C74">
              <w:t>Número total de personas que residen en un distrito.</w:t>
            </w:r>
          </w:p>
        </w:tc>
      </w:tr>
      <w:tr w:rsidR="00537C74" w:rsidRPr="00537C74" w14:paraId="0A63C728" w14:textId="77777777" w:rsidTr="009508A0">
        <w:trPr>
          <w:trHeight w:val="333"/>
          <w:tblCellSpacing w:w="15" w:type="dxa"/>
        </w:trPr>
        <w:tc>
          <w:tcPr>
            <w:tcW w:w="2499" w:type="dxa"/>
            <w:tcBorders>
              <w:top w:val="single" w:sz="6" w:space="0" w:color="auto"/>
              <w:left w:val="single" w:sz="6" w:space="0" w:color="auto"/>
              <w:bottom w:val="single" w:sz="6" w:space="0" w:color="auto"/>
              <w:right w:val="single" w:sz="6" w:space="0" w:color="auto"/>
            </w:tcBorders>
            <w:vAlign w:val="center"/>
            <w:hideMark/>
          </w:tcPr>
          <w:p w14:paraId="05571261" w14:textId="77777777" w:rsidR="00537C74" w:rsidRPr="00537C74" w:rsidRDefault="00537C74" w:rsidP="00537C74">
            <w:proofErr w:type="spellStart"/>
            <w:r w:rsidRPr="00537C74">
              <w:t>households</w:t>
            </w:r>
            <w:proofErr w:type="spellEnd"/>
          </w:p>
        </w:tc>
        <w:tc>
          <w:tcPr>
            <w:tcW w:w="1529" w:type="dxa"/>
            <w:tcBorders>
              <w:top w:val="single" w:sz="6" w:space="0" w:color="auto"/>
              <w:left w:val="single" w:sz="6" w:space="0" w:color="auto"/>
              <w:bottom w:val="single" w:sz="6" w:space="0" w:color="auto"/>
              <w:right w:val="single" w:sz="6" w:space="0" w:color="auto"/>
            </w:tcBorders>
            <w:vAlign w:val="center"/>
            <w:hideMark/>
          </w:tcPr>
          <w:p w14:paraId="7868C85C" w14:textId="77777777" w:rsidR="00537C74" w:rsidRPr="00537C74" w:rsidRDefault="00537C74" w:rsidP="00537C74">
            <w:r w:rsidRPr="00537C74">
              <w:t>Numérico (Discreto)</w:t>
            </w:r>
          </w:p>
        </w:tc>
        <w:tc>
          <w:tcPr>
            <w:tcW w:w="5223" w:type="dxa"/>
            <w:tcBorders>
              <w:top w:val="single" w:sz="6" w:space="0" w:color="auto"/>
              <w:left w:val="single" w:sz="6" w:space="0" w:color="auto"/>
              <w:bottom w:val="single" w:sz="6" w:space="0" w:color="auto"/>
              <w:right w:val="single" w:sz="6" w:space="0" w:color="auto"/>
            </w:tcBorders>
            <w:vAlign w:val="center"/>
            <w:hideMark/>
          </w:tcPr>
          <w:p w14:paraId="66DB694E" w14:textId="77777777" w:rsidR="00537C74" w:rsidRPr="00537C74" w:rsidRDefault="00537C74" w:rsidP="00537C74">
            <w:r w:rsidRPr="00537C74">
              <w:t>Número total de hogares (un grupo de personas que residen juntas) en un distrito.</w:t>
            </w:r>
          </w:p>
        </w:tc>
      </w:tr>
      <w:tr w:rsidR="00537C74" w:rsidRPr="00537C74" w14:paraId="345EA385" w14:textId="77777777" w:rsidTr="009508A0">
        <w:trPr>
          <w:trHeight w:val="333"/>
          <w:tblCellSpacing w:w="15" w:type="dxa"/>
        </w:trPr>
        <w:tc>
          <w:tcPr>
            <w:tcW w:w="2499" w:type="dxa"/>
            <w:tcBorders>
              <w:top w:val="single" w:sz="6" w:space="0" w:color="auto"/>
              <w:left w:val="single" w:sz="6" w:space="0" w:color="auto"/>
              <w:bottom w:val="single" w:sz="6" w:space="0" w:color="auto"/>
              <w:right w:val="single" w:sz="6" w:space="0" w:color="auto"/>
            </w:tcBorders>
            <w:vAlign w:val="center"/>
            <w:hideMark/>
          </w:tcPr>
          <w:p w14:paraId="30DBF9A3" w14:textId="77777777" w:rsidR="00537C74" w:rsidRPr="00537C74" w:rsidRDefault="00537C74" w:rsidP="00537C74">
            <w:proofErr w:type="spellStart"/>
            <w:r w:rsidRPr="00537C74">
              <w:lastRenderedPageBreak/>
              <w:t>median_income</w:t>
            </w:r>
            <w:proofErr w:type="spellEnd"/>
          </w:p>
        </w:tc>
        <w:tc>
          <w:tcPr>
            <w:tcW w:w="1529" w:type="dxa"/>
            <w:tcBorders>
              <w:top w:val="single" w:sz="6" w:space="0" w:color="auto"/>
              <w:left w:val="single" w:sz="6" w:space="0" w:color="auto"/>
              <w:bottom w:val="single" w:sz="6" w:space="0" w:color="auto"/>
              <w:right w:val="single" w:sz="6" w:space="0" w:color="auto"/>
            </w:tcBorders>
            <w:vAlign w:val="center"/>
            <w:hideMark/>
          </w:tcPr>
          <w:p w14:paraId="0204AD39" w14:textId="77777777" w:rsidR="00537C74" w:rsidRPr="00537C74" w:rsidRDefault="00537C74" w:rsidP="00537C74">
            <w:r w:rsidRPr="00537C74">
              <w:t>Numérico (Continuo)</w:t>
            </w:r>
          </w:p>
        </w:tc>
        <w:tc>
          <w:tcPr>
            <w:tcW w:w="5223" w:type="dxa"/>
            <w:tcBorders>
              <w:top w:val="single" w:sz="6" w:space="0" w:color="auto"/>
              <w:left w:val="single" w:sz="6" w:space="0" w:color="auto"/>
              <w:bottom w:val="single" w:sz="6" w:space="0" w:color="auto"/>
              <w:right w:val="single" w:sz="6" w:space="0" w:color="auto"/>
            </w:tcBorders>
            <w:vAlign w:val="center"/>
            <w:hideMark/>
          </w:tcPr>
          <w:p w14:paraId="0876105E" w14:textId="77777777" w:rsidR="00537C74" w:rsidRPr="00537C74" w:rsidRDefault="00537C74" w:rsidP="00537C74">
            <w:r w:rsidRPr="00537C74">
              <w:t>Ingreso medio de los hogares en un distrito (medido en decenas de miles de USD).</w:t>
            </w:r>
          </w:p>
        </w:tc>
      </w:tr>
      <w:tr w:rsidR="00537C74" w:rsidRPr="00537C74" w14:paraId="12319875" w14:textId="77777777" w:rsidTr="009508A0">
        <w:trPr>
          <w:trHeight w:val="333"/>
          <w:tblCellSpacing w:w="15" w:type="dxa"/>
        </w:trPr>
        <w:tc>
          <w:tcPr>
            <w:tcW w:w="2499" w:type="dxa"/>
            <w:tcBorders>
              <w:top w:val="single" w:sz="6" w:space="0" w:color="auto"/>
              <w:left w:val="single" w:sz="6" w:space="0" w:color="auto"/>
              <w:bottom w:val="single" w:sz="6" w:space="0" w:color="auto"/>
              <w:right w:val="single" w:sz="6" w:space="0" w:color="auto"/>
            </w:tcBorders>
            <w:vAlign w:val="center"/>
            <w:hideMark/>
          </w:tcPr>
          <w:p w14:paraId="2DB3E6B9" w14:textId="77777777" w:rsidR="00537C74" w:rsidRPr="00537C74" w:rsidRDefault="00537C74" w:rsidP="00537C74">
            <w:proofErr w:type="spellStart"/>
            <w:r w:rsidRPr="00537C74">
              <w:t>median_house_value</w:t>
            </w:r>
            <w:proofErr w:type="spellEnd"/>
          </w:p>
        </w:tc>
        <w:tc>
          <w:tcPr>
            <w:tcW w:w="1529" w:type="dxa"/>
            <w:tcBorders>
              <w:top w:val="single" w:sz="6" w:space="0" w:color="auto"/>
              <w:left w:val="single" w:sz="6" w:space="0" w:color="auto"/>
              <w:bottom w:val="single" w:sz="6" w:space="0" w:color="auto"/>
              <w:right w:val="single" w:sz="6" w:space="0" w:color="auto"/>
            </w:tcBorders>
            <w:vAlign w:val="center"/>
            <w:hideMark/>
          </w:tcPr>
          <w:p w14:paraId="69A70163" w14:textId="77777777" w:rsidR="00537C74" w:rsidRPr="004B1235" w:rsidRDefault="00537C74" w:rsidP="00537C74">
            <w:r w:rsidRPr="004B1235">
              <w:t>Numérico (Continuo)</w:t>
            </w:r>
          </w:p>
        </w:tc>
        <w:tc>
          <w:tcPr>
            <w:tcW w:w="5223" w:type="dxa"/>
            <w:tcBorders>
              <w:top w:val="single" w:sz="6" w:space="0" w:color="auto"/>
              <w:left w:val="single" w:sz="6" w:space="0" w:color="auto"/>
              <w:bottom w:val="single" w:sz="6" w:space="0" w:color="auto"/>
              <w:right w:val="single" w:sz="6" w:space="0" w:color="auto"/>
            </w:tcBorders>
            <w:vAlign w:val="center"/>
            <w:hideMark/>
          </w:tcPr>
          <w:p w14:paraId="46ED21AC" w14:textId="77777777" w:rsidR="00537C74" w:rsidRPr="00537C74" w:rsidRDefault="00537C74" w:rsidP="00537C74">
            <w:r w:rsidRPr="004B1235">
              <w:t>(Variable Objetivo)</w:t>
            </w:r>
            <w:r w:rsidRPr="00537C74">
              <w:t xml:space="preserve"> El valor medio de las viviendas en un distrito.</w:t>
            </w:r>
          </w:p>
        </w:tc>
      </w:tr>
      <w:tr w:rsidR="00537C74" w:rsidRPr="00537C74" w14:paraId="5E2B7579" w14:textId="77777777" w:rsidTr="009508A0">
        <w:trPr>
          <w:trHeight w:val="333"/>
          <w:tblCellSpacing w:w="15" w:type="dxa"/>
        </w:trPr>
        <w:tc>
          <w:tcPr>
            <w:tcW w:w="2499" w:type="dxa"/>
            <w:tcBorders>
              <w:top w:val="single" w:sz="6" w:space="0" w:color="auto"/>
              <w:left w:val="single" w:sz="6" w:space="0" w:color="auto"/>
              <w:bottom w:val="single" w:sz="6" w:space="0" w:color="auto"/>
              <w:right w:val="single" w:sz="6" w:space="0" w:color="auto"/>
            </w:tcBorders>
            <w:vAlign w:val="center"/>
            <w:hideMark/>
          </w:tcPr>
          <w:p w14:paraId="13B2733C" w14:textId="77777777" w:rsidR="00537C74" w:rsidRPr="00537C74" w:rsidRDefault="00537C74" w:rsidP="00537C74">
            <w:proofErr w:type="spellStart"/>
            <w:r w:rsidRPr="00537C74">
              <w:t>ocean_proximity</w:t>
            </w:r>
            <w:proofErr w:type="spellEnd"/>
          </w:p>
        </w:tc>
        <w:tc>
          <w:tcPr>
            <w:tcW w:w="1529" w:type="dxa"/>
            <w:tcBorders>
              <w:top w:val="single" w:sz="6" w:space="0" w:color="auto"/>
              <w:left w:val="single" w:sz="6" w:space="0" w:color="auto"/>
              <w:bottom w:val="single" w:sz="6" w:space="0" w:color="auto"/>
              <w:right w:val="single" w:sz="6" w:space="0" w:color="auto"/>
            </w:tcBorders>
            <w:vAlign w:val="center"/>
            <w:hideMark/>
          </w:tcPr>
          <w:p w14:paraId="3FFB7726" w14:textId="77777777" w:rsidR="00537C74" w:rsidRPr="00537C74" w:rsidRDefault="00537C74" w:rsidP="00537C74">
            <w:r w:rsidRPr="00537C74">
              <w:t>Categórico (Nominal)</w:t>
            </w:r>
          </w:p>
        </w:tc>
        <w:tc>
          <w:tcPr>
            <w:tcW w:w="5223" w:type="dxa"/>
            <w:tcBorders>
              <w:top w:val="single" w:sz="6" w:space="0" w:color="auto"/>
              <w:left w:val="single" w:sz="6" w:space="0" w:color="auto"/>
              <w:bottom w:val="single" w:sz="6" w:space="0" w:color="auto"/>
              <w:right w:val="single" w:sz="6" w:space="0" w:color="auto"/>
            </w:tcBorders>
            <w:vAlign w:val="center"/>
            <w:hideMark/>
          </w:tcPr>
          <w:p w14:paraId="2D16C90B" w14:textId="77777777" w:rsidR="00537C74" w:rsidRPr="00537C74" w:rsidRDefault="00537C74" w:rsidP="00537C74">
            <w:r w:rsidRPr="00537C74">
              <w:t>Describe la ubicación del distrito en relación con el océano/bahía.</w:t>
            </w:r>
          </w:p>
        </w:tc>
      </w:tr>
    </w:tbl>
    <w:p w14:paraId="444691ED" w14:textId="55F71D67" w:rsidR="00537C74" w:rsidRPr="00537C74" w:rsidRDefault="00537C74" w:rsidP="00537C74"/>
    <w:p w14:paraId="62590B4F" w14:textId="77777777" w:rsidR="00537C74" w:rsidRPr="00537C74" w:rsidRDefault="00537C74" w:rsidP="00537C74">
      <w:pPr>
        <w:rPr>
          <w:b/>
          <w:bCs/>
        </w:rPr>
      </w:pPr>
      <w:r w:rsidRPr="00537C74">
        <w:rPr>
          <w:b/>
          <w:bCs/>
        </w:rPr>
        <w:t>2. Reporte de Calidad de Datos</w:t>
      </w:r>
    </w:p>
    <w:p w14:paraId="0D13CA37" w14:textId="7F3BB172" w:rsidR="00537C74" w:rsidRPr="00537C74" w:rsidRDefault="00537C74" w:rsidP="00537C74">
      <w:r w:rsidRPr="00537C74">
        <w:t>Tras una exploración inicial de los datos, se identificaron los siguientes problemas de calidad que deberán ser tratados antes del modelado:</w:t>
      </w:r>
    </w:p>
    <w:p w14:paraId="4B4164C4" w14:textId="77777777" w:rsidR="00537C74" w:rsidRPr="00537C74" w:rsidRDefault="00537C74" w:rsidP="00537C74">
      <w:pPr>
        <w:numPr>
          <w:ilvl w:val="0"/>
          <w:numId w:val="4"/>
        </w:numPr>
      </w:pPr>
      <w:r w:rsidRPr="00537C74">
        <w:rPr>
          <w:b/>
          <w:bCs/>
        </w:rPr>
        <w:t>Valores Faltantes:</w:t>
      </w:r>
    </w:p>
    <w:p w14:paraId="26C3834E" w14:textId="77777777" w:rsidR="00537C74" w:rsidRPr="00537C74" w:rsidRDefault="00537C74" w:rsidP="00537C74">
      <w:pPr>
        <w:numPr>
          <w:ilvl w:val="1"/>
          <w:numId w:val="4"/>
        </w:numPr>
      </w:pPr>
      <w:r w:rsidRPr="00537C74">
        <w:t xml:space="preserve">La columna </w:t>
      </w:r>
      <w:proofErr w:type="spellStart"/>
      <w:r w:rsidRPr="00537C74">
        <w:t>total_bedrooms</w:t>
      </w:r>
      <w:proofErr w:type="spellEnd"/>
      <w:r w:rsidRPr="00537C74">
        <w:t xml:space="preserve"> (total de dormitorios) es la única que presenta valores nulos.</w:t>
      </w:r>
    </w:p>
    <w:p w14:paraId="3591017B" w14:textId="73B455DA" w:rsidR="00537C74" w:rsidRPr="00537C74" w:rsidRDefault="00537C74" w:rsidP="00537C74">
      <w:pPr>
        <w:numPr>
          <w:ilvl w:val="1"/>
          <w:numId w:val="4"/>
        </w:numPr>
      </w:pPr>
      <w:r w:rsidRPr="00537C74">
        <w:t xml:space="preserve">Se identificaron </w:t>
      </w:r>
      <w:r w:rsidRPr="00537C74">
        <w:rPr>
          <w:b/>
          <w:bCs/>
        </w:rPr>
        <w:t>207 filas</w:t>
      </w:r>
      <w:r w:rsidRPr="00537C74">
        <w:t xml:space="preserve"> donde el dato de </w:t>
      </w:r>
      <w:proofErr w:type="spellStart"/>
      <w:r w:rsidRPr="00537C74">
        <w:t>total_bedrooms</w:t>
      </w:r>
      <w:proofErr w:type="spellEnd"/>
      <w:r w:rsidRPr="00537C74">
        <w:t xml:space="preserve"> está ausente</w:t>
      </w:r>
      <w:r w:rsidR="00A15E08">
        <w:t>.</w:t>
      </w:r>
      <w:r w:rsidRPr="00537C74">
        <w:t xml:space="preserve"> Esto representa aproximadamente el 1% del total de los datos.</w:t>
      </w:r>
    </w:p>
    <w:p w14:paraId="16F2A3BA" w14:textId="77777777" w:rsidR="00537C74" w:rsidRPr="00537C74" w:rsidRDefault="00537C74" w:rsidP="00537C74">
      <w:pPr>
        <w:numPr>
          <w:ilvl w:val="1"/>
          <w:numId w:val="4"/>
        </w:numPr>
      </w:pPr>
      <w:r w:rsidRPr="00537C74">
        <w:t xml:space="preserve">Será necesario aplicar una estrategia de </w:t>
      </w:r>
      <w:r w:rsidRPr="00537C74">
        <w:rPr>
          <w:b/>
          <w:bCs/>
        </w:rPr>
        <w:t>imputación</w:t>
      </w:r>
      <w:r w:rsidRPr="00537C74">
        <w:t xml:space="preserve"> (por ejemplo, rellenar con la mediana de la columna) para no perder esas filas.</w:t>
      </w:r>
    </w:p>
    <w:p w14:paraId="757FDA74" w14:textId="77777777" w:rsidR="00537C74" w:rsidRPr="00537C74" w:rsidRDefault="00537C74" w:rsidP="00537C74">
      <w:pPr>
        <w:numPr>
          <w:ilvl w:val="0"/>
          <w:numId w:val="4"/>
        </w:numPr>
      </w:pPr>
      <w:r w:rsidRPr="00537C74">
        <w:rPr>
          <w:b/>
          <w:bCs/>
        </w:rPr>
        <w:t>Valores Atípicos (</w:t>
      </w:r>
      <w:proofErr w:type="spellStart"/>
      <w:r w:rsidRPr="00537C74">
        <w:rPr>
          <w:b/>
          <w:bCs/>
        </w:rPr>
        <w:t>Outliers</w:t>
      </w:r>
      <w:proofErr w:type="spellEnd"/>
      <w:r w:rsidRPr="00537C74">
        <w:rPr>
          <w:b/>
          <w:bCs/>
        </w:rPr>
        <w:t>):</w:t>
      </w:r>
    </w:p>
    <w:p w14:paraId="44EC83B5" w14:textId="5E023718" w:rsidR="00537C74" w:rsidRPr="00537C74" w:rsidRDefault="00537C74" w:rsidP="00537C74">
      <w:pPr>
        <w:numPr>
          <w:ilvl w:val="1"/>
          <w:numId w:val="4"/>
        </w:numPr>
      </w:pPr>
      <w:proofErr w:type="spellStart"/>
      <w:r w:rsidRPr="00537C74">
        <w:rPr>
          <w:b/>
          <w:bCs/>
        </w:rPr>
        <w:t>median_house_value</w:t>
      </w:r>
      <w:proofErr w:type="spellEnd"/>
      <w:r w:rsidRPr="00537C74">
        <w:rPr>
          <w:b/>
          <w:bCs/>
        </w:rPr>
        <w:t xml:space="preserve"> (Valor de Vivienda):</w:t>
      </w:r>
      <w:r w:rsidRPr="00537C74">
        <w:t xml:space="preserve"> Se observa un tope (límite superior) artificial en esta columna. Numerosas propiedades (casi 1,000) están registradas con un valor exacto de </w:t>
      </w:r>
      <w:r w:rsidRPr="00537C74">
        <w:rPr>
          <w:b/>
          <w:bCs/>
        </w:rPr>
        <w:t>$500,001</w:t>
      </w:r>
      <w:r w:rsidR="00A15E08">
        <w:t xml:space="preserve">. </w:t>
      </w:r>
      <w:r w:rsidRPr="00537C74">
        <w:t xml:space="preserve">Esto indica que los valores por encima de medio millón de dólares fueron agrupados en esta cifra. Es </w:t>
      </w:r>
      <w:proofErr w:type="gramStart"/>
      <w:r w:rsidRPr="00537C74">
        <w:t>una característica importante a considerar</w:t>
      </w:r>
      <w:proofErr w:type="gramEnd"/>
      <w:r w:rsidRPr="00537C74">
        <w:t>, ya que el modelo no podrá predecir valores superiores a este.</w:t>
      </w:r>
    </w:p>
    <w:p w14:paraId="4085A26D" w14:textId="6013E5B1" w:rsidR="00537C74" w:rsidRPr="00537C74" w:rsidRDefault="00537C74" w:rsidP="00537C74">
      <w:pPr>
        <w:numPr>
          <w:ilvl w:val="1"/>
          <w:numId w:val="4"/>
        </w:numPr>
      </w:pPr>
      <w:r w:rsidRPr="00537C74">
        <w:rPr>
          <w:b/>
          <w:bCs/>
        </w:rPr>
        <w:t>Variables de Conteo (</w:t>
      </w:r>
      <w:proofErr w:type="spellStart"/>
      <w:r w:rsidRPr="00537C74">
        <w:rPr>
          <w:b/>
          <w:bCs/>
        </w:rPr>
        <w:t>total_rooms</w:t>
      </w:r>
      <w:proofErr w:type="spellEnd"/>
      <w:r w:rsidRPr="00537C74">
        <w:rPr>
          <w:b/>
          <w:bCs/>
        </w:rPr>
        <w:t xml:space="preserve">, </w:t>
      </w:r>
      <w:proofErr w:type="spellStart"/>
      <w:r w:rsidRPr="00537C74">
        <w:rPr>
          <w:b/>
          <w:bCs/>
        </w:rPr>
        <w:t>population</w:t>
      </w:r>
      <w:proofErr w:type="spellEnd"/>
      <w:r w:rsidRPr="00537C74">
        <w:rPr>
          <w:b/>
          <w:bCs/>
        </w:rPr>
        <w:t xml:space="preserve">, </w:t>
      </w:r>
      <w:proofErr w:type="spellStart"/>
      <w:r w:rsidRPr="00537C74">
        <w:rPr>
          <w:b/>
          <w:bCs/>
        </w:rPr>
        <w:t>households</w:t>
      </w:r>
      <w:proofErr w:type="spellEnd"/>
      <w:r w:rsidRPr="00537C74">
        <w:rPr>
          <w:b/>
          <w:bCs/>
        </w:rPr>
        <w:t>):</w:t>
      </w:r>
      <w:r w:rsidRPr="00537C74">
        <w:t xml:space="preserve"> Estas columnas muestran una distribución muy sesgada (asimétrica) hacia la derecha. Tienen valores mínimos bajos (ej. </w:t>
      </w:r>
      <w:proofErr w:type="spellStart"/>
      <w:r w:rsidRPr="00537C74">
        <w:t>total_rooms</w:t>
      </w:r>
      <w:proofErr w:type="spellEnd"/>
      <w:r w:rsidRPr="00537C74">
        <w:t xml:space="preserve"> de 2.0, </w:t>
      </w:r>
      <w:proofErr w:type="spellStart"/>
      <w:r w:rsidRPr="00537C74">
        <w:t>population</w:t>
      </w:r>
      <w:proofErr w:type="spellEnd"/>
      <w:r w:rsidRPr="00537C74">
        <w:t xml:space="preserve"> de 3.0) y valores máximos extremadamente altos (ej. </w:t>
      </w:r>
      <w:proofErr w:type="spellStart"/>
      <w:r w:rsidRPr="00537C74">
        <w:t>population</w:t>
      </w:r>
      <w:proofErr w:type="spellEnd"/>
      <w:r w:rsidRPr="00537C74">
        <w:t xml:space="preserve"> de 35,682). Esto sugiere que la mayoría de los distritos tienen valores bajos-medios, pero existen unos pocos distritos con una densidad poblacional y de habitaciones masiva, que actúan como </w:t>
      </w:r>
      <w:proofErr w:type="spellStart"/>
      <w:r w:rsidRPr="00537C74">
        <w:rPr>
          <w:i/>
          <w:iCs/>
        </w:rPr>
        <w:t>outliers</w:t>
      </w:r>
      <w:proofErr w:type="spellEnd"/>
      <w:r w:rsidRPr="00537C74">
        <w:t>.</w:t>
      </w:r>
    </w:p>
    <w:p w14:paraId="61B50A1C" w14:textId="77777777" w:rsidR="00537C74" w:rsidRPr="00537C74" w:rsidRDefault="00537C74" w:rsidP="00537C74">
      <w:pPr>
        <w:numPr>
          <w:ilvl w:val="0"/>
          <w:numId w:val="4"/>
        </w:numPr>
      </w:pPr>
      <w:r w:rsidRPr="00537C74">
        <w:rPr>
          <w:b/>
          <w:bCs/>
        </w:rPr>
        <w:lastRenderedPageBreak/>
        <w:t>Inconsistencias y Formato:</w:t>
      </w:r>
    </w:p>
    <w:p w14:paraId="7951BE31" w14:textId="5AC94E74" w:rsidR="00537C74" w:rsidRPr="00537C74" w:rsidRDefault="00537C74" w:rsidP="00537C74">
      <w:pPr>
        <w:numPr>
          <w:ilvl w:val="1"/>
          <w:numId w:val="4"/>
        </w:numPr>
      </w:pPr>
      <w:proofErr w:type="spellStart"/>
      <w:r w:rsidRPr="00537C74">
        <w:rPr>
          <w:b/>
          <w:bCs/>
        </w:rPr>
        <w:t>ocean_proximity</w:t>
      </w:r>
      <w:proofErr w:type="spellEnd"/>
      <w:r w:rsidRPr="00537C74">
        <w:rPr>
          <w:b/>
          <w:bCs/>
        </w:rPr>
        <w:t xml:space="preserve"> (Proximidad al Océano):</w:t>
      </w:r>
      <w:r w:rsidRPr="00537C74">
        <w:t xml:space="preserve"> La columna es categórica y contiene 5 valores únicos: 'NEAR BAY</w:t>
      </w:r>
      <w:proofErr w:type="gramStart"/>
      <w:r w:rsidRPr="00537C74">
        <w:t>' ,</w:t>
      </w:r>
      <w:proofErr w:type="gramEnd"/>
      <w:r w:rsidRPr="00537C74">
        <w:t xml:space="preserve"> '&lt;1H OCEAN</w:t>
      </w:r>
      <w:proofErr w:type="gramStart"/>
      <w:r w:rsidRPr="00537C74">
        <w:t>' ,</w:t>
      </w:r>
      <w:proofErr w:type="gramEnd"/>
      <w:r w:rsidRPr="00537C74">
        <w:t xml:space="preserve"> 'INLAND</w:t>
      </w:r>
      <w:proofErr w:type="gramStart"/>
      <w:r w:rsidRPr="00537C74">
        <w:t>' ,</w:t>
      </w:r>
      <w:proofErr w:type="gramEnd"/>
      <w:r w:rsidRPr="00537C74">
        <w:t xml:space="preserve"> 'NEAR OCEAN' </w:t>
      </w:r>
      <w:r w:rsidR="00D23F5D">
        <w:t>y</w:t>
      </w:r>
      <w:r w:rsidRPr="00537C74">
        <w:t xml:space="preserve"> 'ISLAND'</w:t>
      </w:r>
      <w:r w:rsidR="00D23F5D">
        <w:t xml:space="preserve">. </w:t>
      </w:r>
      <w:r w:rsidRPr="00537C74">
        <w:t>Los valores son consistentes y no presentan errores tipográficos. Deberán ser convertidos a un formato numérico (</w:t>
      </w:r>
      <w:r w:rsidR="00A15E08">
        <w:t>Por ejemplo:</w:t>
      </w:r>
      <w:r w:rsidRPr="00537C74">
        <w:t xml:space="preserve"> </w:t>
      </w:r>
      <w:proofErr w:type="spellStart"/>
      <w:r w:rsidRPr="00537C74">
        <w:rPr>
          <w:i/>
          <w:iCs/>
        </w:rPr>
        <w:t>One</w:t>
      </w:r>
      <w:proofErr w:type="spellEnd"/>
      <w:r w:rsidRPr="00537C74">
        <w:rPr>
          <w:i/>
          <w:iCs/>
        </w:rPr>
        <w:t xml:space="preserve">-Hot </w:t>
      </w:r>
      <w:proofErr w:type="spellStart"/>
      <w:r w:rsidRPr="00537C74">
        <w:rPr>
          <w:i/>
          <w:iCs/>
        </w:rPr>
        <w:t>Encoding</w:t>
      </w:r>
      <w:proofErr w:type="spellEnd"/>
      <w:r w:rsidRPr="00537C74">
        <w:t>) para el modelado.</w:t>
      </w:r>
    </w:p>
    <w:p w14:paraId="4FFA5ED4" w14:textId="047B9E6C" w:rsidR="00537C74" w:rsidRPr="00537C74" w:rsidRDefault="00537C74" w:rsidP="00537C74">
      <w:pPr>
        <w:numPr>
          <w:ilvl w:val="1"/>
          <w:numId w:val="4"/>
        </w:numPr>
      </w:pPr>
      <w:r w:rsidRPr="00537C74">
        <w:rPr>
          <w:b/>
          <w:bCs/>
        </w:rPr>
        <w:t>Tipos de Datos:</w:t>
      </w:r>
      <w:r w:rsidRPr="00537C74">
        <w:t xml:space="preserve"> Todos los datos numéricos están correctamente formateados como números.</w:t>
      </w:r>
    </w:p>
    <w:p w14:paraId="07291FA3" w14:textId="69424ECA" w:rsidR="00537C74" w:rsidRDefault="00537C74" w:rsidP="00537C74">
      <w:r w:rsidRPr="00537C74">
        <w:rPr>
          <w:b/>
          <w:bCs/>
        </w:rPr>
        <w:t xml:space="preserve">3. Estadísticas Descriptivas Básicas </w:t>
      </w:r>
    </w:p>
    <w:tbl>
      <w:tblPr>
        <w:tblpPr w:leftFromText="141" w:rightFromText="141" w:vertAnchor="page" w:horzAnchor="margin" w:tblpXSpec="center" w:tblpY="5116"/>
        <w:tblW w:w="10280" w:type="dxa"/>
        <w:tblCellMar>
          <w:left w:w="70" w:type="dxa"/>
          <w:right w:w="70" w:type="dxa"/>
        </w:tblCellMar>
        <w:tblLook w:val="04A0" w:firstRow="1" w:lastRow="0" w:firstColumn="1" w:lastColumn="0" w:noHBand="0" w:noVBand="1"/>
      </w:tblPr>
      <w:tblGrid>
        <w:gridCol w:w="663"/>
        <w:gridCol w:w="1012"/>
        <w:gridCol w:w="857"/>
        <w:gridCol w:w="1262"/>
        <w:gridCol w:w="864"/>
        <w:gridCol w:w="1069"/>
        <w:gridCol w:w="1142"/>
        <w:gridCol w:w="1190"/>
        <w:gridCol w:w="922"/>
        <w:gridCol w:w="1299"/>
      </w:tblGrid>
      <w:tr w:rsidR="009508A0" w:rsidRPr="00C97AD5" w14:paraId="62373D27" w14:textId="77777777" w:rsidTr="009508A0">
        <w:trPr>
          <w:trHeight w:val="226"/>
        </w:trPr>
        <w:tc>
          <w:tcPr>
            <w:tcW w:w="663" w:type="dxa"/>
            <w:tcBorders>
              <w:top w:val="single" w:sz="4" w:space="0" w:color="auto"/>
              <w:left w:val="single" w:sz="4" w:space="0" w:color="auto"/>
              <w:bottom w:val="single" w:sz="4" w:space="0" w:color="auto"/>
              <w:right w:val="single" w:sz="4" w:space="0" w:color="auto"/>
            </w:tcBorders>
            <w:noWrap/>
            <w:vAlign w:val="bottom"/>
            <w:hideMark/>
          </w:tcPr>
          <w:p w14:paraId="69E0290B" w14:textId="77777777" w:rsidR="009508A0" w:rsidRPr="00C97AD5" w:rsidRDefault="009508A0" w:rsidP="009508A0">
            <w:pPr>
              <w:spacing w:after="0" w:line="240" w:lineRule="auto"/>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 </w:t>
            </w:r>
          </w:p>
        </w:tc>
        <w:tc>
          <w:tcPr>
            <w:tcW w:w="1012" w:type="dxa"/>
            <w:tcBorders>
              <w:top w:val="single" w:sz="4" w:space="0" w:color="auto"/>
              <w:left w:val="nil"/>
              <w:bottom w:val="single" w:sz="4" w:space="0" w:color="auto"/>
              <w:right w:val="single" w:sz="4" w:space="0" w:color="auto"/>
            </w:tcBorders>
            <w:noWrap/>
            <w:hideMark/>
          </w:tcPr>
          <w:p w14:paraId="5793801C" w14:textId="77777777" w:rsidR="009508A0" w:rsidRPr="00C97AD5" w:rsidRDefault="009508A0" w:rsidP="009508A0">
            <w:pPr>
              <w:spacing w:after="0" w:line="240" w:lineRule="auto"/>
              <w:jc w:val="center"/>
              <w:rPr>
                <w:rFonts w:ascii="Calibri" w:eastAsia="Times New Roman" w:hAnsi="Calibri" w:cs="Calibri"/>
                <w:b/>
                <w:bCs/>
                <w:kern w:val="0"/>
                <w:sz w:val="22"/>
                <w:szCs w:val="22"/>
                <w:lang w:eastAsia="es-AR"/>
                <w14:ligatures w14:val="none"/>
              </w:rPr>
            </w:pPr>
            <w:proofErr w:type="spellStart"/>
            <w:r w:rsidRPr="00C97AD5">
              <w:rPr>
                <w:rFonts w:ascii="Calibri" w:eastAsia="Times New Roman" w:hAnsi="Calibri" w:cs="Calibri"/>
                <w:b/>
                <w:bCs/>
                <w:kern w:val="0"/>
                <w:sz w:val="22"/>
                <w:szCs w:val="22"/>
                <w:lang w:eastAsia="es-AR"/>
                <w14:ligatures w14:val="none"/>
              </w:rPr>
              <w:t>longitude</w:t>
            </w:r>
            <w:proofErr w:type="spellEnd"/>
          </w:p>
        </w:tc>
        <w:tc>
          <w:tcPr>
            <w:tcW w:w="857" w:type="dxa"/>
            <w:tcBorders>
              <w:top w:val="single" w:sz="4" w:space="0" w:color="auto"/>
              <w:left w:val="nil"/>
              <w:bottom w:val="single" w:sz="4" w:space="0" w:color="auto"/>
              <w:right w:val="single" w:sz="4" w:space="0" w:color="auto"/>
            </w:tcBorders>
            <w:noWrap/>
            <w:hideMark/>
          </w:tcPr>
          <w:p w14:paraId="50A68857" w14:textId="77777777" w:rsidR="009508A0" w:rsidRPr="00C97AD5" w:rsidRDefault="009508A0" w:rsidP="009508A0">
            <w:pPr>
              <w:spacing w:after="0" w:line="240" w:lineRule="auto"/>
              <w:jc w:val="center"/>
              <w:rPr>
                <w:rFonts w:ascii="Calibri" w:eastAsia="Times New Roman" w:hAnsi="Calibri" w:cs="Calibri"/>
                <w:b/>
                <w:bCs/>
                <w:kern w:val="0"/>
                <w:sz w:val="22"/>
                <w:szCs w:val="22"/>
                <w:lang w:eastAsia="es-AR"/>
                <w14:ligatures w14:val="none"/>
              </w:rPr>
            </w:pPr>
            <w:proofErr w:type="spellStart"/>
            <w:r w:rsidRPr="00C97AD5">
              <w:rPr>
                <w:rFonts w:ascii="Calibri" w:eastAsia="Times New Roman" w:hAnsi="Calibri" w:cs="Calibri"/>
                <w:b/>
                <w:bCs/>
                <w:kern w:val="0"/>
                <w:sz w:val="22"/>
                <w:szCs w:val="22"/>
                <w:lang w:eastAsia="es-AR"/>
                <w14:ligatures w14:val="none"/>
              </w:rPr>
              <w:t>latitude</w:t>
            </w:r>
            <w:proofErr w:type="spellEnd"/>
          </w:p>
        </w:tc>
        <w:tc>
          <w:tcPr>
            <w:tcW w:w="1262" w:type="dxa"/>
            <w:tcBorders>
              <w:top w:val="single" w:sz="4" w:space="0" w:color="auto"/>
              <w:left w:val="nil"/>
              <w:bottom w:val="single" w:sz="4" w:space="0" w:color="auto"/>
              <w:right w:val="single" w:sz="4" w:space="0" w:color="auto"/>
            </w:tcBorders>
            <w:noWrap/>
            <w:hideMark/>
          </w:tcPr>
          <w:p w14:paraId="1FC9471A" w14:textId="77777777" w:rsidR="009508A0" w:rsidRDefault="009508A0" w:rsidP="009508A0">
            <w:pPr>
              <w:spacing w:after="0" w:line="240" w:lineRule="auto"/>
              <w:jc w:val="center"/>
              <w:rPr>
                <w:rFonts w:ascii="Calibri" w:eastAsia="Times New Roman" w:hAnsi="Calibri" w:cs="Calibri"/>
                <w:b/>
                <w:bCs/>
                <w:kern w:val="0"/>
                <w:sz w:val="22"/>
                <w:szCs w:val="22"/>
                <w:lang w:eastAsia="es-AR"/>
                <w14:ligatures w14:val="none"/>
              </w:rPr>
            </w:pPr>
            <w:proofErr w:type="spellStart"/>
            <w:r w:rsidRPr="00C97AD5">
              <w:rPr>
                <w:rFonts w:ascii="Calibri" w:eastAsia="Times New Roman" w:hAnsi="Calibri" w:cs="Calibri"/>
                <w:b/>
                <w:bCs/>
                <w:kern w:val="0"/>
                <w:sz w:val="22"/>
                <w:szCs w:val="22"/>
                <w:lang w:eastAsia="es-AR"/>
                <w14:ligatures w14:val="none"/>
              </w:rPr>
              <w:t>housing</w:t>
            </w:r>
            <w:proofErr w:type="spellEnd"/>
            <w:r w:rsidRPr="00C97AD5">
              <w:rPr>
                <w:rFonts w:ascii="Calibri" w:eastAsia="Times New Roman" w:hAnsi="Calibri" w:cs="Calibri"/>
                <w:b/>
                <w:bCs/>
                <w:kern w:val="0"/>
                <w:sz w:val="22"/>
                <w:szCs w:val="22"/>
                <w:lang w:eastAsia="es-AR"/>
                <w14:ligatures w14:val="none"/>
              </w:rPr>
              <w:t>_</w:t>
            </w:r>
          </w:p>
          <w:p w14:paraId="07B96D97" w14:textId="77777777" w:rsidR="009508A0" w:rsidRPr="00C97AD5" w:rsidRDefault="009508A0" w:rsidP="009508A0">
            <w:pPr>
              <w:spacing w:after="0" w:line="240" w:lineRule="auto"/>
              <w:jc w:val="center"/>
              <w:rPr>
                <w:rFonts w:ascii="Calibri" w:eastAsia="Times New Roman" w:hAnsi="Calibri" w:cs="Calibri"/>
                <w:b/>
                <w:bCs/>
                <w:kern w:val="0"/>
                <w:sz w:val="22"/>
                <w:szCs w:val="22"/>
                <w:lang w:eastAsia="es-AR"/>
                <w14:ligatures w14:val="none"/>
              </w:rPr>
            </w:pPr>
            <w:proofErr w:type="spellStart"/>
            <w:r w:rsidRPr="00C97AD5">
              <w:rPr>
                <w:rFonts w:ascii="Calibri" w:eastAsia="Times New Roman" w:hAnsi="Calibri" w:cs="Calibri"/>
                <w:b/>
                <w:bCs/>
                <w:kern w:val="0"/>
                <w:sz w:val="22"/>
                <w:szCs w:val="22"/>
                <w:lang w:eastAsia="es-AR"/>
                <w14:ligatures w14:val="none"/>
              </w:rPr>
              <w:t>median_age</w:t>
            </w:r>
            <w:proofErr w:type="spellEnd"/>
          </w:p>
        </w:tc>
        <w:tc>
          <w:tcPr>
            <w:tcW w:w="864" w:type="dxa"/>
            <w:tcBorders>
              <w:top w:val="single" w:sz="4" w:space="0" w:color="auto"/>
              <w:left w:val="nil"/>
              <w:bottom w:val="single" w:sz="4" w:space="0" w:color="auto"/>
              <w:right w:val="single" w:sz="4" w:space="0" w:color="auto"/>
            </w:tcBorders>
            <w:noWrap/>
            <w:hideMark/>
          </w:tcPr>
          <w:p w14:paraId="6FADF5B8" w14:textId="77777777" w:rsidR="009508A0" w:rsidRDefault="009508A0" w:rsidP="009508A0">
            <w:pPr>
              <w:spacing w:after="0" w:line="240" w:lineRule="auto"/>
              <w:jc w:val="center"/>
              <w:rPr>
                <w:rFonts w:ascii="Calibri" w:eastAsia="Times New Roman" w:hAnsi="Calibri" w:cs="Calibri"/>
                <w:b/>
                <w:bCs/>
                <w:kern w:val="0"/>
                <w:sz w:val="22"/>
                <w:szCs w:val="22"/>
                <w:lang w:eastAsia="es-AR"/>
                <w14:ligatures w14:val="none"/>
              </w:rPr>
            </w:pPr>
            <w:r w:rsidRPr="00C97AD5">
              <w:rPr>
                <w:rFonts w:ascii="Calibri" w:eastAsia="Times New Roman" w:hAnsi="Calibri" w:cs="Calibri"/>
                <w:b/>
                <w:bCs/>
                <w:kern w:val="0"/>
                <w:sz w:val="22"/>
                <w:szCs w:val="22"/>
                <w:lang w:eastAsia="es-AR"/>
                <w14:ligatures w14:val="none"/>
              </w:rPr>
              <w:t>total_</w:t>
            </w:r>
          </w:p>
          <w:p w14:paraId="7FB89910" w14:textId="77777777" w:rsidR="009508A0" w:rsidRPr="00C97AD5" w:rsidRDefault="009508A0" w:rsidP="009508A0">
            <w:pPr>
              <w:spacing w:after="0" w:line="240" w:lineRule="auto"/>
              <w:jc w:val="center"/>
              <w:rPr>
                <w:rFonts w:ascii="Calibri" w:eastAsia="Times New Roman" w:hAnsi="Calibri" w:cs="Calibri"/>
                <w:b/>
                <w:bCs/>
                <w:kern w:val="0"/>
                <w:sz w:val="22"/>
                <w:szCs w:val="22"/>
                <w:lang w:eastAsia="es-AR"/>
                <w14:ligatures w14:val="none"/>
              </w:rPr>
            </w:pPr>
            <w:proofErr w:type="spellStart"/>
            <w:r w:rsidRPr="00C97AD5">
              <w:rPr>
                <w:rFonts w:ascii="Calibri" w:eastAsia="Times New Roman" w:hAnsi="Calibri" w:cs="Calibri"/>
                <w:b/>
                <w:bCs/>
                <w:kern w:val="0"/>
                <w:sz w:val="22"/>
                <w:szCs w:val="22"/>
                <w:lang w:eastAsia="es-AR"/>
                <w14:ligatures w14:val="none"/>
              </w:rPr>
              <w:t>rooms</w:t>
            </w:r>
            <w:proofErr w:type="spellEnd"/>
          </w:p>
        </w:tc>
        <w:tc>
          <w:tcPr>
            <w:tcW w:w="1069" w:type="dxa"/>
            <w:tcBorders>
              <w:top w:val="single" w:sz="4" w:space="0" w:color="auto"/>
              <w:left w:val="nil"/>
              <w:bottom w:val="single" w:sz="4" w:space="0" w:color="auto"/>
              <w:right w:val="single" w:sz="4" w:space="0" w:color="auto"/>
            </w:tcBorders>
            <w:noWrap/>
            <w:hideMark/>
          </w:tcPr>
          <w:p w14:paraId="67D4F984" w14:textId="77777777" w:rsidR="009508A0" w:rsidRDefault="009508A0" w:rsidP="009508A0">
            <w:pPr>
              <w:spacing w:after="0" w:line="240" w:lineRule="auto"/>
              <w:jc w:val="center"/>
              <w:rPr>
                <w:rFonts w:ascii="Calibri" w:eastAsia="Times New Roman" w:hAnsi="Calibri" w:cs="Calibri"/>
                <w:b/>
                <w:bCs/>
                <w:kern w:val="0"/>
                <w:sz w:val="22"/>
                <w:szCs w:val="22"/>
                <w:lang w:eastAsia="es-AR"/>
                <w14:ligatures w14:val="none"/>
              </w:rPr>
            </w:pPr>
            <w:r w:rsidRPr="00C97AD5">
              <w:rPr>
                <w:rFonts w:ascii="Calibri" w:eastAsia="Times New Roman" w:hAnsi="Calibri" w:cs="Calibri"/>
                <w:b/>
                <w:bCs/>
                <w:kern w:val="0"/>
                <w:sz w:val="22"/>
                <w:szCs w:val="22"/>
                <w:lang w:eastAsia="es-AR"/>
                <w14:ligatures w14:val="none"/>
              </w:rPr>
              <w:t>total_</w:t>
            </w:r>
          </w:p>
          <w:p w14:paraId="70751CC9" w14:textId="77777777" w:rsidR="009508A0" w:rsidRPr="00C97AD5" w:rsidRDefault="009508A0" w:rsidP="009508A0">
            <w:pPr>
              <w:spacing w:after="0" w:line="240" w:lineRule="auto"/>
              <w:jc w:val="center"/>
              <w:rPr>
                <w:rFonts w:ascii="Calibri" w:eastAsia="Times New Roman" w:hAnsi="Calibri" w:cs="Calibri"/>
                <w:b/>
                <w:bCs/>
                <w:kern w:val="0"/>
                <w:sz w:val="22"/>
                <w:szCs w:val="22"/>
                <w:lang w:eastAsia="es-AR"/>
                <w14:ligatures w14:val="none"/>
              </w:rPr>
            </w:pPr>
            <w:proofErr w:type="spellStart"/>
            <w:r w:rsidRPr="00C97AD5">
              <w:rPr>
                <w:rFonts w:ascii="Calibri" w:eastAsia="Times New Roman" w:hAnsi="Calibri" w:cs="Calibri"/>
                <w:b/>
                <w:bCs/>
                <w:kern w:val="0"/>
                <w:sz w:val="22"/>
                <w:szCs w:val="22"/>
                <w:lang w:eastAsia="es-AR"/>
                <w14:ligatures w14:val="none"/>
              </w:rPr>
              <w:t>bedrooms</w:t>
            </w:r>
            <w:proofErr w:type="spellEnd"/>
          </w:p>
        </w:tc>
        <w:tc>
          <w:tcPr>
            <w:tcW w:w="1142" w:type="dxa"/>
            <w:tcBorders>
              <w:top w:val="single" w:sz="4" w:space="0" w:color="auto"/>
              <w:left w:val="nil"/>
              <w:bottom w:val="single" w:sz="4" w:space="0" w:color="auto"/>
              <w:right w:val="single" w:sz="4" w:space="0" w:color="auto"/>
            </w:tcBorders>
            <w:noWrap/>
            <w:hideMark/>
          </w:tcPr>
          <w:p w14:paraId="57DE3112" w14:textId="77777777" w:rsidR="009508A0" w:rsidRPr="00C97AD5" w:rsidRDefault="009508A0" w:rsidP="009508A0">
            <w:pPr>
              <w:spacing w:after="0" w:line="240" w:lineRule="auto"/>
              <w:jc w:val="center"/>
              <w:rPr>
                <w:rFonts w:ascii="Calibri" w:eastAsia="Times New Roman" w:hAnsi="Calibri" w:cs="Calibri"/>
                <w:b/>
                <w:bCs/>
                <w:kern w:val="0"/>
                <w:sz w:val="22"/>
                <w:szCs w:val="22"/>
                <w:lang w:eastAsia="es-AR"/>
                <w14:ligatures w14:val="none"/>
              </w:rPr>
            </w:pPr>
            <w:proofErr w:type="spellStart"/>
            <w:r w:rsidRPr="00C97AD5">
              <w:rPr>
                <w:rFonts w:ascii="Calibri" w:eastAsia="Times New Roman" w:hAnsi="Calibri" w:cs="Calibri"/>
                <w:b/>
                <w:bCs/>
                <w:kern w:val="0"/>
                <w:sz w:val="22"/>
                <w:szCs w:val="22"/>
                <w:lang w:eastAsia="es-AR"/>
                <w14:ligatures w14:val="none"/>
              </w:rPr>
              <w:t>population</w:t>
            </w:r>
            <w:proofErr w:type="spellEnd"/>
          </w:p>
        </w:tc>
        <w:tc>
          <w:tcPr>
            <w:tcW w:w="1190" w:type="dxa"/>
            <w:tcBorders>
              <w:top w:val="single" w:sz="4" w:space="0" w:color="auto"/>
              <w:left w:val="nil"/>
              <w:bottom w:val="single" w:sz="4" w:space="0" w:color="auto"/>
              <w:right w:val="single" w:sz="4" w:space="0" w:color="auto"/>
            </w:tcBorders>
            <w:noWrap/>
            <w:hideMark/>
          </w:tcPr>
          <w:p w14:paraId="020D68AB" w14:textId="77777777" w:rsidR="009508A0" w:rsidRPr="00C97AD5" w:rsidRDefault="009508A0" w:rsidP="009508A0">
            <w:pPr>
              <w:spacing w:after="0" w:line="240" w:lineRule="auto"/>
              <w:jc w:val="center"/>
              <w:rPr>
                <w:rFonts w:ascii="Calibri" w:eastAsia="Times New Roman" w:hAnsi="Calibri" w:cs="Calibri"/>
                <w:b/>
                <w:bCs/>
                <w:kern w:val="0"/>
                <w:sz w:val="22"/>
                <w:szCs w:val="22"/>
                <w:lang w:eastAsia="es-AR"/>
                <w14:ligatures w14:val="none"/>
              </w:rPr>
            </w:pPr>
            <w:proofErr w:type="spellStart"/>
            <w:r w:rsidRPr="00C97AD5">
              <w:rPr>
                <w:rFonts w:ascii="Calibri" w:eastAsia="Times New Roman" w:hAnsi="Calibri" w:cs="Calibri"/>
                <w:b/>
                <w:bCs/>
                <w:kern w:val="0"/>
                <w:sz w:val="22"/>
                <w:szCs w:val="22"/>
                <w:lang w:eastAsia="es-AR"/>
                <w14:ligatures w14:val="none"/>
              </w:rPr>
              <w:t>households</w:t>
            </w:r>
            <w:proofErr w:type="spellEnd"/>
          </w:p>
        </w:tc>
        <w:tc>
          <w:tcPr>
            <w:tcW w:w="922" w:type="dxa"/>
            <w:tcBorders>
              <w:top w:val="single" w:sz="4" w:space="0" w:color="auto"/>
              <w:left w:val="nil"/>
              <w:bottom w:val="single" w:sz="4" w:space="0" w:color="auto"/>
              <w:right w:val="single" w:sz="4" w:space="0" w:color="auto"/>
            </w:tcBorders>
            <w:noWrap/>
            <w:hideMark/>
          </w:tcPr>
          <w:p w14:paraId="57751587" w14:textId="77777777" w:rsidR="009508A0" w:rsidRDefault="009508A0" w:rsidP="009508A0">
            <w:pPr>
              <w:spacing w:after="0" w:line="240" w:lineRule="auto"/>
              <w:jc w:val="center"/>
              <w:rPr>
                <w:rFonts w:ascii="Calibri" w:eastAsia="Times New Roman" w:hAnsi="Calibri" w:cs="Calibri"/>
                <w:b/>
                <w:bCs/>
                <w:kern w:val="0"/>
                <w:sz w:val="22"/>
                <w:szCs w:val="22"/>
                <w:lang w:eastAsia="es-AR"/>
                <w14:ligatures w14:val="none"/>
              </w:rPr>
            </w:pPr>
            <w:r w:rsidRPr="00C97AD5">
              <w:rPr>
                <w:rFonts w:ascii="Calibri" w:eastAsia="Times New Roman" w:hAnsi="Calibri" w:cs="Calibri"/>
                <w:b/>
                <w:bCs/>
                <w:kern w:val="0"/>
                <w:sz w:val="22"/>
                <w:szCs w:val="22"/>
                <w:lang w:eastAsia="es-AR"/>
                <w14:ligatures w14:val="none"/>
              </w:rPr>
              <w:t>Median</w:t>
            </w:r>
          </w:p>
          <w:p w14:paraId="41C7B8BB" w14:textId="77777777" w:rsidR="009508A0" w:rsidRPr="00C97AD5" w:rsidRDefault="009508A0" w:rsidP="009508A0">
            <w:pPr>
              <w:spacing w:after="0" w:line="240" w:lineRule="auto"/>
              <w:jc w:val="center"/>
              <w:rPr>
                <w:rFonts w:ascii="Calibri" w:eastAsia="Times New Roman" w:hAnsi="Calibri" w:cs="Calibri"/>
                <w:b/>
                <w:bCs/>
                <w:kern w:val="0"/>
                <w:sz w:val="22"/>
                <w:szCs w:val="22"/>
                <w:lang w:eastAsia="es-AR"/>
                <w14:ligatures w14:val="none"/>
              </w:rPr>
            </w:pPr>
            <w:r w:rsidRPr="00C97AD5">
              <w:rPr>
                <w:rFonts w:ascii="Calibri" w:eastAsia="Times New Roman" w:hAnsi="Calibri" w:cs="Calibri"/>
                <w:b/>
                <w:bCs/>
                <w:kern w:val="0"/>
                <w:sz w:val="22"/>
                <w:szCs w:val="22"/>
                <w:lang w:eastAsia="es-AR"/>
                <w14:ligatures w14:val="none"/>
              </w:rPr>
              <w:t>_</w:t>
            </w:r>
            <w:proofErr w:type="spellStart"/>
            <w:r w:rsidRPr="00C97AD5">
              <w:rPr>
                <w:rFonts w:ascii="Calibri" w:eastAsia="Times New Roman" w:hAnsi="Calibri" w:cs="Calibri"/>
                <w:b/>
                <w:bCs/>
                <w:kern w:val="0"/>
                <w:sz w:val="22"/>
                <w:szCs w:val="22"/>
                <w:lang w:eastAsia="es-AR"/>
                <w14:ligatures w14:val="none"/>
              </w:rPr>
              <w:t>income</w:t>
            </w:r>
            <w:proofErr w:type="spellEnd"/>
          </w:p>
        </w:tc>
        <w:tc>
          <w:tcPr>
            <w:tcW w:w="1299" w:type="dxa"/>
            <w:tcBorders>
              <w:top w:val="single" w:sz="4" w:space="0" w:color="auto"/>
              <w:left w:val="nil"/>
              <w:bottom w:val="single" w:sz="4" w:space="0" w:color="auto"/>
              <w:right w:val="single" w:sz="4" w:space="0" w:color="auto"/>
            </w:tcBorders>
            <w:noWrap/>
            <w:hideMark/>
          </w:tcPr>
          <w:p w14:paraId="2606C2DD" w14:textId="77777777" w:rsidR="009508A0" w:rsidRDefault="009508A0" w:rsidP="009508A0">
            <w:pPr>
              <w:spacing w:after="0" w:line="240" w:lineRule="auto"/>
              <w:jc w:val="center"/>
              <w:rPr>
                <w:rFonts w:ascii="Calibri" w:eastAsia="Times New Roman" w:hAnsi="Calibri" w:cs="Calibri"/>
                <w:b/>
                <w:bCs/>
                <w:kern w:val="0"/>
                <w:sz w:val="22"/>
                <w:szCs w:val="22"/>
                <w:lang w:eastAsia="es-AR"/>
                <w14:ligatures w14:val="none"/>
              </w:rPr>
            </w:pPr>
            <w:r w:rsidRPr="00C97AD5">
              <w:rPr>
                <w:rFonts w:ascii="Calibri" w:eastAsia="Times New Roman" w:hAnsi="Calibri" w:cs="Calibri"/>
                <w:b/>
                <w:bCs/>
                <w:kern w:val="0"/>
                <w:sz w:val="22"/>
                <w:szCs w:val="22"/>
                <w:lang w:eastAsia="es-AR"/>
                <w14:ligatures w14:val="none"/>
              </w:rPr>
              <w:t>median_</w:t>
            </w:r>
          </w:p>
          <w:p w14:paraId="6C6E6575" w14:textId="77777777" w:rsidR="009508A0" w:rsidRPr="00C97AD5" w:rsidRDefault="009508A0" w:rsidP="009508A0">
            <w:pPr>
              <w:spacing w:after="0" w:line="240" w:lineRule="auto"/>
              <w:jc w:val="center"/>
              <w:rPr>
                <w:rFonts w:ascii="Calibri" w:eastAsia="Times New Roman" w:hAnsi="Calibri" w:cs="Calibri"/>
                <w:b/>
                <w:bCs/>
                <w:kern w:val="0"/>
                <w:sz w:val="22"/>
                <w:szCs w:val="22"/>
                <w:lang w:eastAsia="es-AR"/>
                <w14:ligatures w14:val="none"/>
              </w:rPr>
            </w:pPr>
            <w:proofErr w:type="spellStart"/>
            <w:r w:rsidRPr="00C97AD5">
              <w:rPr>
                <w:rFonts w:ascii="Calibri" w:eastAsia="Times New Roman" w:hAnsi="Calibri" w:cs="Calibri"/>
                <w:b/>
                <w:bCs/>
                <w:kern w:val="0"/>
                <w:sz w:val="22"/>
                <w:szCs w:val="22"/>
                <w:lang w:eastAsia="es-AR"/>
                <w14:ligatures w14:val="none"/>
              </w:rPr>
              <w:t>house_value</w:t>
            </w:r>
            <w:proofErr w:type="spellEnd"/>
          </w:p>
        </w:tc>
      </w:tr>
      <w:tr w:rsidR="009508A0" w:rsidRPr="00C97AD5" w14:paraId="622D1F4A" w14:textId="77777777" w:rsidTr="009508A0">
        <w:trPr>
          <w:trHeight w:val="103"/>
        </w:trPr>
        <w:tc>
          <w:tcPr>
            <w:tcW w:w="663" w:type="dxa"/>
            <w:tcBorders>
              <w:top w:val="nil"/>
              <w:left w:val="single" w:sz="4" w:space="0" w:color="auto"/>
              <w:bottom w:val="single" w:sz="4" w:space="0" w:color="auto"/>
              <w:right w:val="single" w:sz="4" w:space="0" w:color="auto"/>
            </w:tcBorders>
            <w:noWrap/>
            <w:hideMark/>
          </w:tcPr>
          <w:p w14:paraId="7C31E08C" w14:textId="77777777" w:rsidR="009508A0" w:rsidRPr="00C97AD5" w:rsidRDefault="009508A0" w:rsidP="009508A0">
            <w:pPr>
              <w:spacing w:after="0" w:line="240" w:lineRule="auto"/>
              <w:jc w:val="center"/>
              <w:rPr>
                <w:rFonts w:ascii="Calibri" w:eastAsia="Times New Roman" w:hAnsi="Calibri" w:cs="Calibri"/>
                <w:b/>
                <w:bCs/>
                <w:kern w:val="0"/>
                <w:sz w:val="22"/>
                <w:szCs w:val="22"/>
                <w:lang w:eastAsia="es-AR"/>
                <w14:ligatures w14:val="none"/>
              </w:rPr>
            </w:pPr>
            <w:proofErr w:type="spellStart"/>
            <w:r w:rsidRPr="00C97AD5">
              <w:rPr>
                <w:rFonts w:ascii="Calibri" w:eastAsia="Times New Roman" w:hAnsi="Calibri" w:cs="Calibri"/>
                <w:b/>
                <w:bCs/>
                <w:kern w:val="0"/>
                <w:sz w:val="22"/>
                <w:szCs w:val="22"/>
                <w:lang w:eastAsia="es-AR"/>
                <w14:ligatures w14:val="none"/>
              </w:rPr>
              <w:t>count</w:t>
            </w:r>
            <w:proofErr w:type="spellEnd"/>
          </w:p>
        </w:tc>
        <w:tc>
          <w:tcPr>
            <w:tcW w:w="1012" w:type="dxa"/>
            <w:tcBorders>
              <w:top w:val="nil"/>
              <w:left w:val="nil"/>
              <w:bottom w:val="single" w:sz="4" w:space="0" w:color="auto"/>
              <w:right w:val="single" w:sz="4" w:space="0" w:color="auto"/>
            </w:tcBorders>
            <w:noWrap/>
            <w:vAlign w:val="bottom"/>
            <w:hideMark/>
          </w:tcPr>
          <w:p w14:paraId="208063D5"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20640</w:t>
            </w:r>
          </w:p>
        </w:tc>
        <w:tc>
          <w:tcPr>
            <w:tcW w:w="857" w:type="dxa"/>
            <w:tcBorders>
              <w:top w:val="nil"/>
              <w:left w:val="nil"/>
              <w:bottom w:val="single" w:sz="4" w:space="0" w:color="auto"/>
              <w:right w:val="single" w:sz="4" w:space="0" w:color="auto"/>
            </w:tcBorders>
            <w:noWrap/>
            <w:vAlign w:val="bottom"/>
            <w:hideMark/>
          </w:tcPr>
          <w:p w14:paraId="7882975A"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20640</w:t>
            </w:r>
          </w:p>
        </w:tc>
        <w:tc>
          <w:tcPr>
            <w:tcW w:w="1262" w:type="dxa"/>
            <w:tcBorders>
              <w:top w:val="nil"/>
              <w:left w:val="nil"/>
              <w:bottom w:val="single" w:sz="4" w:space="0" w:color="auto"/>
              <w:right w:val="single" w:sz="4" w:space="0" w:color="auto"/>
            </w:tcBorders>
            <w:noWrap/>
            <w:vAlign w:val="bottom"/>
            <w:hideMark/>
          </w:tcPr>
          <w:p w14:paraId="44F541A5"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20640</w:t>
            </w:r>
          </w:p>
        </w:tc>
        <w:tc>
          <w:tcPr>
            <w:tcW w:w="864" w:type="dxa"/>
            <w:tcBorders>
              <w:top w:val="nil"/>
              <w:left w:val="nil"/>
              <w:bottom w:val="single" w:sz="4" w:space="0" w:color="auto"/>
              <w:right w:val="single" w:sz="4" w:space="0" w:color="auto"/>
            </w:tcBorders>
            <w:noWrap/>
            <w:vAlign w:val="bottom"/>
            <w:hideMark/>
          </w:tcPr>
          <w:p w14:paraId="0FE42ACA"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20640</w:t>
            </w:r>
          </w:p>
        </w:tc>
        <w:tc>
          <w:tcPr>
            <w:tcW w:w="1069" w:type="dxa"/>
            <w:tcBorders>
              <w:top w:val="nil"/>
              <w:left w:val="nil"/>
              <w:bottom w:val="single" w:sz="4" w:space="0" w:color="auto"/>
              <w:right w:val="single" w:sz="4" w:space="0" w:color="auto"/>
            </w:tcBorders>
            <w:noWrap/>
            <w:vAlign w:val="bottom"/>
            <w:hideMark/>
          </w:tcPr>
          <w:p w14:paraId="3F4A44AD"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20433</w:t>
            </w:r>
          </w:p>
        </w:tc>
        <w:tc>
          <w:tcPr>
            <w:tcW w:w="1142" w:type="dxa"/>
            <w:tcBorders>
              <w:top w:val="nil"/>
              <w:left w:val="nil"/>
              <w:bottom w:val="single" w:sz="4" w:space="0" w:color="auto"/>
              <w:right w:val="single" w:sz="4" w:space="0" w:color="auto"/>
            </w:tcBorders>
            <w:noWrap/>
            <w:vAlign w:val="bottom"/>
            <w:hideMark/>
          </w:tcPr>
          <w:p w14:paraId="1F396AA8"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20640</w:t>
            </w:r>
          </w:p>
        </w:tc>
        <w:tc>
          <w:tcPr>
            <w:tcW w:w="1190" w:type="dxa"/>
            <w:tcBorders>
              <w:top w:val="nil"/>
              <w:left w:val="nil"/>
              <w:bottom w:val="single" w:sz="4" w:space="0" w:color="auto"/>
              <w:right w:val="single" w:sz="4" w:space="0" w:color="auto"/>
            </w:tcBorders>
            <w:noWrap/>
            <w:vAlign w:val="bottom"/>
            <w:hideMark/>
          </w:tcPr>
          <w:p w14:paraId="78BD5F48"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20640</w:t>
            </w:r>
          </w:p>
        </w:tc>
        <w:tc>
          <w:tcPr>
            <w:tcW w:w="922" w:type="dxa"/>
            <w:tcBorders>
              <w:top w:val="nil"/>
              <w:left w:val="nil"/>
              <w:bottom w:val="single" w:sz="4" w:space="0" w:color="auto"/>
              <w:right w:val="single" w:sz="4" w:space="0" w:color="auto"/>
            </w:tcBorders>
            <w:noWrap/>
            <w:vAlign w:val="bottom"/>
            <w:hideMark/>
          </w:tcPr>
          <w:p w14:paraId="13FD4C76"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20640</w:t>
            </w:r>
          </w:p>
        </w:tc>
        <w:tc>
          <w:tcPr>
            <w:tcW w:w="1299" w:type="dxa"/>
            <w:tcBorders>
              <w:top w:val="nil"/>
              <w:left w:val="nil"/>
              <w:bottom w:val="single" w:sz="4" w:space="0" w:color="auto"/>
              <w:right w:val="single" w:sz="4" w:space="0" w:color="auto"/>
            </w:tcBorders>
            <w:noWrap/>
            <w:vAlign w:val="bottom"/>
            <w:hideMark/>
          </w:tcPr>
          <w:p w14:paraId="776B15B8"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20640</w:t>
            </w:r>
          </w:p>
        </w:tc>
      </w:tr>
      <w:tr w:rsidR="009508A0" w:rsidRPr="00C97AD5" w14:paraId="2199564E" w14:textId="77777777" w:rsidTr="009508A0">
        <w:trPr>
          <w:trHeight w:val="103"/>
        </w:trPr>
        <w:tc>
          <w:tcPr>
            <w:tcW w:w="663" w:type="dxa"/>
            <w:tcBorders>
              <w:top w:val="nil"/>
              <w:left w:val="single" w:sz="4" w:space="0" w:color="auto"/>
              <w:bottom w:val="single" w:sz="4" w:space="0" w:color="auto"/>
              <w:right w:val="single" w:sz="4" w:space="0" w:color="auto"/>
            </w:tcBorders>
            <w:noWrap/>
            <w:hideMark/>
          </w:tcPr>
          <w:p w14:paraId="78164600" w14:textId="77777777" w:rsidR="009508A0" w:rsidRPr="00C97AD5" w:rsidRDefault="009508A0" w:rsidP="009508A0">
            <w:pPr>
              <w:spacing w:after="0" w:line="240" w:lineRule="auto"/>
              <w:jc w:val="center"/>
              <w:rPr>
                <w:rFonts w:ascii="Calibri" w:eastAsia="Times New Roman" w:hAnsi="Calibri" w:cs="Calibri"/>
                <w:b/>
                <w:bCs/>
                <w:kern w:val="0"/>
                <w:sz w:val="22"/>
                <w:szCs w:val="22"/>
                <w:lang w:eastAsia="es-AR"/>
                <w14:ligatures w14:val="none"/>
              </w:rPr>
            </w:pPr>
            <w:r w:rsidRPr="00C97AD5">
              <w:rPr>
                <w:rFonts w:ascii="Calibri" w:eastAsia="Times New Roman" w:hAnsi="Calibri" w:cs="Calibri"/>
                <w:b/>
                <w:bCs/>
                <w:kern w:val="0"/>
                <w:sz w:val="22"/>
                <w:szCs w:val="22"/>
                <w:lang w:eastAsia="es-AR"/>
                <w14:ligatures w14:val="none"/>
              </w:rPr>
              <w:t>mean</w:t>
            </w:r>
          </w:p>
        </w:tc>
        <w:tc>
          <w:tcPr>
            <w:tcW w:w="1012" w:type="dxa"/>
            <w:tcBorders>
              <w:top w:val="nil"/>
              <w:left w:val="nil"/>
              <w:bottom w:val="single" w:sz="4" w:space="0" w:color="auto"/>
              <w:right w:val="single" w:sz="4" w:space="0" w:color="auto"/>
            </w:tcBorders>
            <w:noWrap/>
            <w:vAlign w:val="bottom"/>
            <w:hideMark/>
          </w:tcPr>
          <w:p w14:paraId="09887254"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-119,57</w:t>
            </w:r>
          </w:p>
        </w:tc>
        <w:tc>
          <w:tcPr>
            <w:tcW w:w="857" w:type="dxa"/>
            <w:tcBorders>
              <w:top w:val="nil"/>
              <w:left w:val="nil"/>
              <w:bottom w:val="single" w:sz="4" w:space="0" w:color="auto"/>
              <w:right w:val="single" w:sz="4" w:space="0" w:color="auto"/>
            </w:tcBorders>
            <w:noWrap/>
            <w:vAlign w:val="bottom"/>
            <w:hideMark/>
          </w:tcPr>
          <w:p w14:paraId="5296AB99"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35,63</w:t>
            </w:r>
          </w:p>
        </w:tc>
        <w:tc>
          <w:tcPr>
            <w:tcW w:w="1262" w:type="dxa"/>
            <w:tcBorders>
              <w:top w:val="nil"/>
              <w:left w:val="nil"/>
              <w:bottom w:val="single" w:sz="4" w:space="0" w:color="auto"/>
              <w:right w:val="single" w:sz="4" w:space="0" w:color="auto"/>
            </w:tcBorders>
            <w:noWrap/>
            <w:vAlign w:val="bottom"/>
            <w:hideMark/>
          </w:tcPr>
          <w:p w14:paraId="7941F76D"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28,64</w:t>
            </w:r>
          </w:p>
        </w:tc>
        <w:tc>
          <w:tcPr>
            <w:tcW w:w="864" w:type="dxa"/>
            <w:tcBorders>
              <w:top w:val="nil"/>
              <w:left w:val="nil"/>
              <w:bottom w:val="single" w:sz="4" w:space="0" w:color="auto"/>
              <w:right w:val="single" w:sz="4" w:space="0" w:color="auto"/>
            </w:tcBorders>
            <w:noWrap/>
            <w:vAlign w:val="bottom"/>
            <w:hideMark/>
          </w:tcPr>
          <w:p w14:paraId="72BE118C"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2635,76</w:t>
            </w:r>
          </w:p>
        </w:tc>
        <w:tc>
          <w:tcPr>
            <w:tcW w:w="1069" w:type="dxa"/>
            <w:tcBorders>
              <w:top w:val="nil"/>
              <w:left w:val="nil"/>
              <w:bottom w:val="single" w:sz="4" w:space="0" w:color="auto"/>
              <w:right w:val="single" w:sz="4" w:space="0" w:color="auto"/>
            </w:tcBorders>
            <w:noWrap/>
            <w:vAlign w:val="bottom"/>
            <w:hideMark/>
          </w:tcPr>
          <w:p w14:paraId="00B418EE"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537,87</w:t>
            </w:r>
          </w:p>
        </w:tc>
        <w:tc>
          <w:tcPr>
            <w:tcW w:w="1142" w:type="dxa"/>
            <w:tcBorders>
              <w:top w:val="nil"/>
              <w:left w:val="nil"/>
              <w:bottom w:val="single" w:sz="4" w:space="0" w:color="auto"/>
              <w:right w:val="single" w:sz="4" w:space="0" w:color="auto"/>
            </w:tcBorders>
            <w:noWrap/>
            <w:vAlign w:val="bottom"/>
            <w:hideMark/>
          </w:tcPr>
          <w:p w14:paraId="182D19B0"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1425,48</w:t>
            </w:r>
          </w:p>
        </w:tc>
        <w:tc>
          <w:tcPr>
            <w:tcW w:w="1190" w:type="dxa"/>
            <w:tcBorders>
              <w:top w:val="nil"/>
              <w:left w:val="nil"/>
              <w:bottom w:val="single" w:sz="4" w:space="0" w:color="auto"/>
              <w:right w:val="single" w:sz="4" w:space="0" w:color="auto"/>
            </w:tcBorders>
            <w:noWrap/>
            <w:vAlign w:val="bottom"/>
            <w:hideMark/>
          </w:tcPr>
          <w:p w14:paraId="153F2366"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499,54</w:t>
            </w:r>
          </w:p>
        </w:tc>
        <w:tc>
          <w:tcPr>
            <w:tcW w:w="922" w:type="dxa"/>
            <w:tcBorders>
              <w:top w:val="nil"/>
              <w:left w:val="nil"/>
              <w:bottom w:val="single" w:sz="4" w:space="0" w:color="auto"/>
              <w:right w:val="single" w:sz="4" w:space="0" w:color="auto"/>
            </w:tcBorders>
            <w:noWrap/>
            <w:vAlign w:val="bottom"/>
            <w:hideMark/>
          </w:tcPr>
          <w:p w14:paraId="323DB059"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3,87</w:t>
            </w:r>
          </w:p>
        </w:tc>
        <w:tc>
          <w:tcPr>
            <w:tcW w:w="1299" w:type="dxa"/>
            <w:tcBorders>
              <w:top w:val="nil"/>
              <w:left w:val="nil"/>
              <w:bottom w:val="single" w:sz="4" w:space="0" w:color="auto"/>
              <w:right w:val="single" w:sz="4" w:space="0" w:color="auto"/>
            </w:tcBorders>
            <w:noWrap/>
            <w:vAlign w:val="bottom"/>
            <w:hideMark/>
          </w:tcPr>
          <w:p w14:paraId="03A30F94"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206855,8</w:t>
            </w:r>
          </w:p>
        </w:tc>
      </w:tr>
      <w:tr w:rsidR="009508A0" w:rsidRPr="00C97AD5" w14:paraId="0A6842FC" w14:textId="77777777" w:rsidTr="009508A0">
        <w:trPr>
          <w:trHeight w:val="103"/>
        </w:trPr>
        <w:tc>
          <w:tcPr>
            <w:tcW w:w="663" w:type="dxa"/>
            <w:tcBorders>
              <w:top w:val="nil"/>
              <w:left w:val="single" w:sz="4" w:space="0" w:color="auto"/>
              <w:bottom w:val="single" w:sz="4" w:space="0" w:color="auto"/>
              <w:right w:val="single" w:sz="4" w:space="0" w:color="auto"/>
            </w:tcBorders>
            <w:noWrap/>
            <w:hideMark/>
          </w:tcPr>
          <w:p w14:paraId="1290ACA4" w14:textId="77777777" w:rsidR="009508A0" w:rsidRPr="00C97AD5" w:rsidRDefault="009508A0" w:rsidP="009508A0">
            <w:pPr>
              <w:spacing w:after="0" w:line="240" w:lineRule="auto"/>
              <w:jc w:val="center"/>
              <w:rPr>
                <w:rFonts w:ascii="Calibri" w:eastAsia="Times New Roman" w:hAnsi="Calibri" w:cs="Calibri"/>
                <w:b/>
                <w:bCs/>
                <w:kern w:val="0"/>
                <w:sz w:val="22"/>
                <w:szCs w:val="22"/>
                <w:lang w:eastAsia="es-AR"/>
                <w14:ligatures w14:val="none"/>
              </w:rPr>
            </w:pPr>
            <w:proofErr w:type="spellStart"/>
            <w:r w:rsidRPr="00C97AD5">
              <w:rPr>
                <w:rFonts w:ascii="Calibri" w:eastAsia="Times New Roman" w:hAnsi="Calibri" w:cs="Calibri"/>
                <w:b/>
                <w:bCs/>
                <w:kern w:val="0"/>
                <w:sz w:val="22"/>
                <w:szCs w:val="22"/>
                <w:lang w:eastAsia="es-AR"/>
                <w14:ligatures w14:val="none"/>
              </w:rPr>
              <w:t>std</w:t>
            </w:r>
            <w:proofErr w:type="spellEnd"/>
          </w:p>
        </w:tc>
        <w:tc>
          <w:tcPr>
            <w:tcW w:w="1012" w:type="dxa"/>
            <w:tcBorders>
              <w:top w:val="nil"/>
              <w:left w:val="nil"/>
              <w:bottom w:val="single" w:sz="4" w:space="0" w:color="auto"/>
              <w:right w:val="single" w:sz="4" w:space="0" w:color="auto"/>
            </w:tcBorders>
            <w:noWrap/>
            <w:vAlign w:val="bottom"/>
            <w:hideMark/>
          </w:tcPr>
          <w:p w14:paraId="533BD78C"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2</w:t>
            </w:r>
          </w:p>
        </w:tc>
        <w:tc>
          <w:tcPr>
            <w:tcW w:w="857" w:type="dxa"/>
            <w:tcBorders>
              <w:top w:val="nil"/>
              <w:left w:val="nil"/>
              <w:bottom w:val="single" w:sz="4" w:space="0" w:color="auto"/>
              <w:right w:val="single" w:sz="4" w:space="0" w:color="auto"/>
            </w:tcBorders>
            <w:noWrap/>
            <w:vAlign w:val="bottom"/>
            <w:hideMark/>
          </w:tcPr>
          <w:p w14:paraId="39C8EE63"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2,14</w:t>
            </w:r>
          </w:p>
        </w:tc>
        <w:tc>
          <w:tcPr>
            <w:tcW w:w="1262" w:type="dxa"/>
            <w:tcBorders>
              <w:top w:val="nil"/>
              <w:left w:val="nil"/>
              <w:bottom w:val="single" w:sz="4" w:space="0" w:color="auto"/>
              <w:right w:val="single" w:sz="4" w:space="0" w:color="auto"/>
            </w:tcBorders>
            <w:noWrap/>
            <w:vAlign w:val="bottom"/>
            <w:hideMark/>
          </w:tcPr>
          <w:p w14:paraId="6C6E29EC"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12,59</w:t>
            </w:r>
          </w:p>
        </w:tc>
        <w:tc>
          <w:tcPr>
            <w:tcW w:w="864" w:type="dxa"/>
            <w:tcBorders>
              <w:top w:val="nil"/>
              <w:left w:val="nil"/>
              <w:bottom w:val="single" w:sz="4" w:space="0" w:color="auto"/>
              <w:right w:val="single" w:sz="4" w:space="0" w:color="auto"/>
            </w:tcBorders>
            <w:noWrap/>
            <w:vAlign w:val="bottom"/>
            <w:hideMark/>
          </w:tcPr>
          <w:p w14:paraId="594B3A65"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2181,62</w:t>
            </w:r>
          </w:p>
        </w:tc>
        <w:tc>
          <w:tcPr>
            <w:tcW w:w="1069" w:type="dxa"/>
            <w:tcBorders>
              <w:top w:val="nil"/>
              <w:left w:val="nil"/>
              <w:bottom w:val="single" w:sz="4" w:space="0" w:color="auto"/>
              <w:right w:val="single" w:sz="4" w:space="0" w:color="auto"/>
            </w:tcBorders>
            <w:noWrap/>
            <w:vAlign w:val="bottom"/>
            <w:hideMark/>
          </w:tcPr>
          <w:p w14:paraId="360C11AE"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421,39</w:t>
            </w:r>
          </w:p>
        </w:tc>
        <w:tc>
          <w:tcPr>
            <w:tcW w:w="1142" w:type="dxa"/>
            <w:tcBorders>
              <w:top w:val="nil"/>
              <w:left w:val="nil"/>
              <w:bottom w:val="single" w:sz="4" w:space="0" w:color="auto"/>
              <w:right w:val="single" w:sz="4" w:space="0" w:color="auto"/>
            </w:tcBorders>
            <w:noWrap/>
            <w:vAlign w:val="bottom"/>
            <w:hideMark/>
          </w:tcPr>
          <w:p w14:paraId="080F03A6"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1132,46</w:t>
            </w:r>
          </w:p>
        </w:tc>
        <w:tc>
          <w:tcPr>
            <w:tcW w:w="1190" w:type="dxa"/>
            <w:tcBorders>
              <w:top w:val="nil"/>
              <w:left w:val="nil"/>
              <w:bottom w:val="single" w:sz="4" w:space="0" w:color="auto"/>
              <w:right w:val="single" w:sz="4" w:space="0" w:color="auto"/>
            </w:tcBorders>
            <w:noWrap/>
            <w:vAlign w:val="bottom"/>
            <w:hideMark/>
          </w:tcPr>
          <w:p w14:paraId="430BBD10"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382,33</w:t>
            </w:r>
          </w:p>
        </w:tc>
        <w:tc>
          <w:tcPr>
            <w:tcW w:w="922" w:type="dxa"/>
            <w:tcBorders>
              <w:top w:val="nil"/>
              <w:left w:val="nil"/>
              <w:bottom w:val="single" w:sz="4" w:space="0" w:color="auto"/>
              <w:right w:val="single" w:sz="4" w:space="0" w:color="auto"/>
            </w:tcBorders>
            <w:noWrap/>
            <w:vAlign w:val="bottom"/>
            <w:hideMark/>
          </w:tcPr>
          <w:p w14:paraId="3460ECC6"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1,9</w:t>
            </w:r>
          </w:p>
        </w:tc>
        <w:tc>
          <w:tcPr>
            <w:tcW w:w="1299" w:type="dxa"/>
            <w:tcBorders>
              <w:top w:val="nil"/>
              <w:left w:val="nil"/>
              <w:bottom w:val="single" w:sz="4" w:space="0" w:color="auto"/>
              <w:right w:val="single" w:sz="4" w:space="0" w:color="auto"/>
            </w:tcBorders>
            <w:noWrap/>
            <w:vAlign w:val="bottom"/>
            <w:hideMark/>
          </w:tcPr>
          <w:p w14:paraId="0568393B"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115395,6</w:t>
            </w:r>
          </w:p>
        </w:tc>
      </w:tr>
      <w:tr w:rsidR="009508A0" w:rsidRPr="00C97AD5" w14:paraId="6216614F" w14:textId="77777777" w:rsidTr="009508A0">
        <w:trPr>
          <w:trHeight w:val="103"/>
        </w:trPr>
        <w:tc>
          <w:tcPr>
            <w:tcW w:w="663" w:type="dxa"/>
            <w:tcBorders>
              <w:top w:val="nil"/>
              <w:left w:val="single" w:sz="4" w:space="0" w:color="auto"/>
              <w:bottom w:val="single" w:sz="4" w:space="0" w:color="auto"/>
              <w:right w:val="single" w:sz="4" w:space="0" w:color="auto"/>
            </w:tcBorders>
            <w:noWrap/>
            <w:hideMark/>
          </w:tcPr>
          <w:p w14:paraId="5CDE7A03" w14:textId="77777777" w:rsidR="009508A0" w:rsidRPr="00C97AD5" w:rsidRDefault="009508A0" w:rsidP="009508A0">
            <w:pPr>
              <w:spacing w:after="0" w:line="240" w:lineRule="auto"/>
              <w:jc w:val="center"/>
              <w:rPr>
                <w:rFonts w:ascii="Calibri" w:eastAsia="Times New Roman" w:hAnsi="Calibri" w:cs="Calibri"/>
                <w:b/>
                <w:bCs/>
                <w:kern w:val="0"/>
                <w:sz w:val="22"/>
                <w:szCs w:val="22"/>
                <w:lang w:eastAsia="es-AR"/>
                <w14:ligatures w14:val="none"/>
              </w:rPr>
            </w:pPr>
            <w:r w:rsidRPr="00C97AD5">
              <w:rPr>
                <w:rFonts w:ascii="Calibri" w:eastAsia="Times New Roman" w:hAnsi="Calibri" w:cs="Calibri"/>
                <w:b/>
                <w:bCs/>
                <w:kern w:val="0"/>
                <w:sz w:val="22"/>
                <w:szCs w:val="22"/>
                <w:lang w:eastAsia="es-AR"/>
                <w14:ligatures w14:val="none"/>
              </w:rPr>
              <w:t>min</w:t>
            </w:r>
          </w:p>
        </w:tc>
        <w:tc>
          <w:tcPr>
            <w:tcW w:w="1012" w:type="dxa"/>
            <w:tcBorders>
              <w:top w:val="nil"/>
              <w:left w:val="nil"/>
              <w:bottom w:val="single" w:sz="4" w:space="0" w:color="auto"/>
              <w:right w:val="single" w:sz="4" w:space="0" w:color="auto"/>
            </w:tcBorders>
            <w:noWrap/>
            <w:vAlign w:val="bottom"/>
            <w:hideMark/>
          </w:tcPr>
          <w:p w14:paraId="5DFBB555"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-124,35</w:t>
            </w:r>
          </w:p>
        </w:tc>
        <w:tc>
          <w:tcPr>
            <w:tcW w:w="857" w:type="dxa"/>
            <w:tcBorders>
              <w:top w:val="nil"/>
              <w:left w:val="nil"/>
              <w:bottom w:val="single" w:sz="4" w:space="0" w:color="auto"/>
              <w:right w:val="single" w:sz="4" w:space="0" w:color="auto"/>
            </w:tcBorders>
            <w:noWrap/>
            <w:vAlign w:val="bottom"/>
            <w:hideMark/>
          </w:tcPr>
          <w:p w14:paraId="1C685B78"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32,54</w:t>
            </w:r>
          </w:p>
        </w:tc>
        <w:tc>
          <w:tcPr>
            <w:tcW w:w="1262" w:type="dxa"/>
            <w:tcBorders>
              <w:top w:val="nil"/>
              <w:left w:val="nil"/>
              <w:bottom w:val="single" w:sz="4" w:space="0" w:color="auto"/>
              <w:right w:val="single" w:sz="4" w:space="0" w:color="auto"/>
            </w:tcBorders>
            <w:noWrap/>
            <w:vAlign w:val="bottom"/>
            <w:hideMark/>
          </w:tcPr>
          <w:p w14:paraId="6A89B90C"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1</w:t>
            </w:r>
          </w:p>
        </w:tc>
        <w:tc>
          <w:tcPr>
            <w:tcW w:w="864" w:type="dxa"/>
            <w:tcBorders>
              <w:top w:val="nil"/>
              <w:left w:val="nil"/>
              <w:bottom w:val="single" w:sz="4" w:space="0" w:color="auto"/>
              <w:right w:val="single" w:sz="4" w:space="0" w:color="auto"/>
            </w:tcBorders>
            <w:noWrap/>
            <w:vAlign w:val="bottom"/>
            <w:hideMark/>
          </w:tcPr>
          <w:p w14:paraId="408CF2E0"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2</w:t>
            </w:r>
          </w:p>
        </w:tc>
        <w:tc>
          <w:tcPr>
            <w:tcW w:w="1069" w:type="dxa"/>
            <w:tcBorders>
              <w:top w:val="nil"/>
              <w:left w:val="nil"/>
              <w:bottom w:val="single" w:sz="4" w:space="0" w:color="auto"/>
              <w:right w:val="single" w:sz="4" w:space="0" w:color="auto"/>
            </w:tcBorders>
            <w:noWrap/>
            <w:vAlign w:val="bottom"/>
            <w:hideMark/>
          </w:tcPr>
          <w:p w14:paraId="7A4E5C54"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1</w:t>
            </w:r>
          </w:p>
        </w:tc>
        <w:tc>
          <w:tcPr>
            <w:tcW w:w="1142" w:type="dxa"/>
            <w:tcBorders>
              <w:top w:val="nil"/>
              <w:left w:val="nil"/>
              <w:bottom w:val="single" w:sz="4" w:space="0" w:color="auto"/>
              <w:right w:val="single" w:sz="4" w:space="0" w:color="auto"/>
            </w:tcBorders>
            <w:noWrap/>
            <w:vAlign w:val="bottom"/>
            <w:hideMark/>
          </w:tcPr>
          <w:p w14:paraId="2B39045E"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3</w:t>
            </w:r>
          </w:p>
        </w:tc>
        <w:tc>
          <w:tcPr>
            <w:tcW w:w="1190" w:type="dxa"/>
            <w:tcBorders>
              <w:top w:val="nil"/>
              <w:left w:val="nil"/>
              <w:bottom w:val="single" w:sz="4" w:space="0" w:color="auto"/>
              <w:right w:val="single" w:sz="4" w:space="0" w:color="auto"/>
            </w:tcBorders>
            <w:noWrap/>
            <w:vAlign w:val="bottom"/>
            <w:hideMark/>
          </w:tcPr>
          <w:p w14:paraId="45695BBF"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1</w:t>
            </w:r>
          </w:p>
        </w:tc>
        <w:tc>
          <w:tcPr>
            <w:tcW w:w="922" w:type="dxa"/>
            <w:tcBorders>
              <w:top w:val="nil"/>
              <w:left w:val="nil"/>
              <w:bottom w:val="single" w:sz="4" w:space="0" w:color="auto"/>
              <w:right w:val="single" w:sz="4" w:space="0" w:color="auto"/>
            </w:tcBorders>
            <w:noWrap/>
            <w:vAlign w:val="bottom"/>
            <w:hideMark/>
          </w:tcPr>
          <w:p w14:paraId="75F180CE"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0,5</w:t>
            </w:r>
          </w:p>
        </w:tc>
        <w:tc>
          <w:tcPr>
            <w:tcW w:w="1299" w:type="dxa"/>
            <w:tcBorders>
              <w:top w:val="nil"/>
              <w:left w:val="nil"/>
              <w:bottom w:val="single" w:sz="4" w:space="0" w:color="auto"/>
              <w:right w:val="single" w:sz="4" w:space="0" w:color="auto"/>
            </w:tcBorders>
            <w:noWrap/>
            <w:vAlign w:val="bottom"/>
            <w:hideMark/>
          </w:tcPr>
          <w:p w14:paraId="4CE7578C"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14999</w:t>
            </w:r>
          </w:p>
        </w:tc>
      </w:tr>
      <w:tr w:rsidR="009508A0" w:rsidRPr="00C97AD5" w14:paraId="46511462" w14:textId="77777777" w:rsidTr="009508A0">
        <w:trPr>
          <w:trHeight w:val="103"/>
        </w:trPr>
        <w:tc>
          <w:tcPr>
            <w:tcW w:w="663" w:type="dxa"/>
            <w:tcBorders>
              <w:top w:val="nil"/>
              <w:left w:val="single" w:sz="4" w:space="0" w:color="auto"/>
              <w:bottom w:val="single" w:sz="4" w:space="0" w:color="auto"/>
              <w:right w:val="single" w:sz="4" w:space="0" w:color="auto"/>
            </w:tcBorders>
            <w:noWrap/>
            <w:hideMark/>
          </w:tcPr>
          <w:p w14:paraId="0FA01088" w14:textId="77777777" w:rsidR="009508A0" w:rsidRPr="00C97AD5" w:rsidRDefault="009508A0" w:rsidP="009508A0">
            <w:pPr>
              <w:spacing w:after="0" w:line="240" w:lineRule="auto"/>
              <w:jc w:val="center"/>
              <w:rPr>
                <w:rFonts w:ascii="Calibri" w:eastAsia="Times New Roman" w:hAnsi="Calibri" w:cs="Calibri"/>
                <w:b/>
                <w:bCs/>
                <w:kern w:val="0"/>
                <w:sz w:val="22"/>
                <w:szCs w:val="22"/>
                <w:lang w:eastAsia="es-AR"/>
                <w14:ligatures w14:val="none"/>
              </w:rPr>
            </w:pPr>
            <w:r w:rsidRPr="00C97AD5">
              <w:rPr>
                <w:rFonts w:ascii="Calibri" w:eastAsia="Times New Roman" w:hAnsi="Calibri" w:cs="Calibri"/>
                <w:b/>
                <w:bCs/>
                <w:kern w:val="0"/>
                <w:sz w:val="22"/>
                <w:szCs w:val="22"/>
                <w:lang w:eastAsia="es-AR"/>
                <w14:ligatures w14:val="none"/>
              </w:rPr>
              <w:t>25%</w:t>
            </w:r>
          </w:p>
        </w:tc>
        <w:tc>
          <w:tcPr>
            <w:tcW w:w="1012" w:type="dxa"/>
            <w:tcBorders>
              <w:top w:val="nil"/>
              <w:left w:val="nil"/>
              <w:bottom w:val="single" w:sz="4" w:space="0" w:color="auto"/>
              <w:right w:val="single" w:sz="4" w:space="0" w:color="auto"/>
            </w:tcBorders>
            <w:noWrap/>
            <w:vAlign w:val="bottom"/>
            <w:hideMark/>
          </w:tcPr>
          <w:p w14:paraId="0AA6FC6A"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-121,8</w:t>
            </w:r>
          </w:p>
        </w:tc>
        <w:tc>
          <w:tcPr>
            <w:tcW w:w="857" w:type="dxa"/>
            <w:tcBorders>
              <w:top w:val="nil"/>
              <w:left w:val="nil"/>
              <w:bottom w:val="single" w:sz="4" w:space="0" w:color="auto"/>
              <w:right w:val="single" w:sz="4" w:space="0" w:color="auto"/>
            </w:tcBorders>
            <w:noWrap/>
            <w:vAlign w:val="bottom"/>
            <w:hideMark/>
          </w:tcPr>
          <w:p w14:paraId="432E1B2A"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33,93</w:t>
            </w:r>
          </w:p>
        </w:tc>
        <w:tc>
          <w:tcPr>
            <w:tcW w:w="1262" w:type="dxa"/>
            <w:tcBorders>
              <w:top w:val="nil"/>
              <w:left w:val="nil"/>
              <w:bottom w:val="single" w:sz="4" w:space="0" w:color="auto"/>
              <w:right w:val="single" w:sz="4" w:space="0" w:color="auto"/>
            </w:tcBorders>
            <w:noWrap/>
            <w:vAlign w:val="bottom"/>
            <w:hideMark/>
          </w:tcPr>
          <w:p w14:paraId="5AD4FDFC"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18</w:t>
            </w:r>
          </w:p>
        </w:tc>
        <w:tc>
          <w:tcPr>
            <w:tcW w:w="864" w:type="dxa"/>
            <w:tcBorders>
              <w:top w:val="nil"/>
              <w:left w:val="nil"/>
              <w:bottom w:val="single" w:sz="4" w:space="0" w:color="auto"/>
              <w:right w:val="single" w:sz="4" w:space="0" w:color="auto"/>
            </w:tcBorders>
            <w:noWrap/>
            <w:vAlign w:val="bottom"/>
            <w:hideMark/>
          </w:tcPr>
          <w:p w14:paraId="3820A3AF"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1447,75</w:t>
            </w:r>
          </w:p>
        </w:tc>
        <w:tc>
          <w:tcPr>
            <w:tcW w:w="1069" w:type="dxa"/>
            <w:tcBorders>
              <w:top w:val="nil"/>
              <w:left w:val="nil"/>
              <w:bottom w:val="single" w:sz="4" w:space="0" w:color="auto"/>
              <w:right w:val="single" w:sz="4" w:space="0" w:color="auto"/>
            </w:tcBorders>
            <w:noWrap/>
            <w:vAlign w:val="bottom"/>
            <w:hideMark/>
          </w:tcPr>
          <w:p w14:paraId="57344312"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296</w:t>
            </w:r>
          </w:p>
        </w:tc>
        <w:tc>
          <w:tcPr>
            <w:tcW w:w="1142" w:type="dxa"/>
            <w:tcBorders>
              <w:top w:val="nil"/>
              <w:left w:val="nil"/>
              <w:bottom w:val="single" w:sz="4" w:space="0" w:color="auto"/>
              <w:right w:val="single" w:sz="4" w:space="0" w:color="auto"/>
            </w:tcBorders>
            <w:noWrap/>
            <w:vAlign w:val="bottom"/>
            <w:hideMark/>
          </w:tcPr>
          <w:p w14:paraId="0AFDE2DB"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787</w:t>
            </w:r>
          </w:p>
        </w:tc>
        <w:tc>
          <w:tcPr>
            <w:tcW w:w="1190" w:type="dxa"/>
            <w:tcBorders>
              <w:top w:val="nil"/>
              <w:left w:val="nil"/>
              <w:bottom w:val="single" w:sz="4" w:space="0" w:color="auto"/>
              <w:right w:val="single" w:sz="4" w:space="0" w:color="auto"/>
            </w:tcBorders>
            <w:noWrap/>
            <w:vAlign w:val="bottom"/>
            <w:hideMark/>
          </w:tcPr>
          <w:p w14:paraId="48F4B2D1"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280</w:t>
            </w:r>
          </w:p>
        </w:tc>
        <w:tc>
          <w:tcPr>
            <w:tcW w:w="922" w:type="dxa"/>
            <w:tcBorders>
              <w:top w:val="nil"/>
              <w:left w:val="nil"/>
              <w:bottom w:val="single" w:sz="4" w:space="0" w:color="auto"/>
              <w:right w:val="single" w:sz="4" w:space="0" w:color="auto"/>
            </w:tcBorders>
            <w:noWrap/>
            <w:vAlign w:val="bottom"/>
            <w:hideMark/>
          </w:tcPr>
          <w:p w14:paraId="6E7CCBCC"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2,56</w:t>
            </w:r>
          </w:p>
        </w:tc>
        <w:tc>
          <w:tcPr>
            <w:tcW w:w="1299" w:type="dxa"/>
            <w:tcBorders>
              <w:top w:val="nil"/>
              <w:left w:val="nil"/>
              <w:bottom w:val="single" w:sz="4" w:space="0" w:color="auto"/>
              <w:right w:val="single" w:sz="4" w:space="0" w:color="auto"/>
            </w:tcBorders>
            <w:noWrap/>
            <w:vAlign w:val="bottom"/>
            <w:hideMark/>
          </w:tcPr>
          <w:p w14:paraId="44A34313"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119600</w:t>
            </w:r>
          </w:p>
        </w:tc>
      </w:tr>
      <w:tr w:rsidR="009508A0" w:rsidRPr="00C97AD5" w14:paraId="1FF4C82E" w14:textId="77777777" w:rsidTr="009508A0">
        <w:trPr>
          <w:trHeight w:val="103"/>
        </w:trPr>
        <w:tc>
          <w:tcPr>
            <w:tcW w:w="663" w:type="dxa"/>
            <w:tcBorders>
              <w:top w:val="nil"/>
              <w:left w:val="single" w:sz="4" w:space="0" w:color="auto"/>
              <w:bottom w:val="single" w:sz="4" w:space="0" w:color="auto"/>
              <w:right w:val="single" w:sz="4" w:space="0" w:color="auto"/>
            </w:tcBorders>
            <w:noWrap/>
            <w:hideMark/>
          </w:tcPr>
          <w:p w14:paraId="2F87BD55" w14:textId="77777777" w:rsidR="009508A0" w:rsidRPr="00C97AD5" w:rsidRDefault="009508A0" w:rsidP="009508A0">
            <w:pPr>
              <w:spacing w:after="0" w:line="240" w:lineRule="auto"/>
              <w:jc w:val="center"/>
              <w:rPr>
                <w:rFonts w:ascii="Calibri" w:eastAsia="Times New Roman" w:hAnsi="Calibri" w:cs="Calibri"/>
                <w:b/>
                <w:bCs/>
                <w:kern w:val="0"/>
                <w:sz w:val="22"/>
                <w:szCs w:val="22"/>
                <w:lang w:eastAsia="es-AR"/>
                <w14:ligatures w14:val="none"/>
              </w:rPr>
            </w:pPr>
            <w:r w:rsidRPr="00C97AD5">
              <w:rPr>
                <w:rFonts w:ascii="Calibri" w:eastAsia="Times New Roman" w:hAnsi="Calibri" w:cs="Calibri"/>
                <w:b/>
                <w:bCs/>
                <w:kern w:val="0"/>
                <w:sz w:val="22"/>
                <w:szCs w:val="22"/>
                <w:lang w:eastAsia="es-AR"/>
                <w14:ligatures w14:val="none"/>
              </w:rPr>
              <w:t>50%</w:t>
            </w:r>
          </w:p>
        </w:tc>
        <w:tc>
          <w:tcPr>
            <w:tcW w:w="1012" w:type="dxa"/>
            <w:tcBorders>
              <w:top w:val="nil"/>
              <w:left w:val="nil"/>
              <w:bottom w:val="single" w:sz="4" w:space="0" w:color="auto"/>
              <w:right w:val="single" w:sz="4" w:space="0" w:color="auto"/>
            </w:tcBorders>
            <w:noWrap/>
            <w:vAlign w:val="bottom"/>
            <w:hideMark/>
          </w:tcPr>
          <w:p w14:paraId="05773588"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-118,49</w:t>
            </w:r>
          </w:p>
        </w:tc>
        <w:tc>
          <w:tcPr>
            <w:tcW w:w="857" w:type="dxa"/>
            <w:tcBorders>
              <w:top w:val="nil"/>
              <w:left w:val="nil"/>
              <w:bottom w:val="single" w:sz="4" w:space="0" w:color="auto"/>
              <w:right w:val="single" w:sz="4" w:space="0" w:color="auto"/>
            </w:tcBorders>
            <w:noWrap/>
            <w:vAlign w:val="bottom"/>
            <w:hideMark/>
          </w:tcPr>
          <w:p w14:paraId="494D591B"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34,26</w:t>
            </w:r>
          </w:p>
        </w:tc>
        <w:tc>
          <w:tcPr>
            <w:tcW w:w="1262" w:type="dxa"/>
            <w:tcBorders>
              <w:top w:val="nil"/>
              <w:left w:val="nil"/>
              <w:bottom w:val="single" w:sz="4" w:space="0" w:color="auto"/>
              <w:right w:val="single" w:sz="4" w:space="0" w:color="auto"/>
            </w:tcBorders>
            <w:noWrap/>
            <w:vAlign w:val="bottom"/>
            <w:hideMark/>
          </w:tcPr>
          <w:p w14:paraId="37602B37"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29</w:t>
            </w:r>
          </w:p>
        </w:tc>
        <w:tc>
          <w:tcPr>
            <w:tcW w:w="864" w:type="dxa"/>
            <w:tcBorders>
              <w:top w:val="nil"/>
              <w:left w:val="nil"/>
              <w:bottom w:val="single" w:sz="4" w:space="0" w:color="auto"/>
              <w:right w:val="single" w:sz="4" w:space="0" w:color="auto"/>
            </w:tcBorders>
            <w:noWrap/>
            <w:vAlign w:val="bottom"/>
            <w:hideMark/>
          </w:tcPr>
          <w:p w14:paraId="7F669E9D"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2127</w:t>
            </w:r>
          </w:p>
        </w:tc>
        <w:tc>
          <w:tcPr>
            <w:tcW w:w="1069" w:type="dxa"/>
            <w:tcBorders>
              <w:top w:val="nil"/>
              <w:left w:val="nil"/>
              <w:bottom w:val="single" w:sz="4" w:space="0" w:color="auto"/>
              <w:right w:val="single" w:sz="4" w:space="0" w:color="auto"/>
            </w:tcBorders>
            <w:noWrap/>
            <w:vAlign w:val="bottom"/>
            <w:hideMark/>
          </w:tcPr>
          <w:p w14:paraId="1EDFF1BC"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435</w:t>
            </w:r>
          </w:p>
        </w:tc>
        <w:tc>
          <w:tcPr>
            <w:tcW w:w="1142" w:type="dxa"/>
            <w:tcBorders>
              <w:top w:val="nil"/>
              <w:left w:val="nil"/>
              <w:bottom w:val="single" w:sz="4" w:space="0" w:color="auto"/>
              <w:right w:val="single" w:sz="4" w:space="0" w:color="auto"/>
            </w:tcBorders>
            <w:noWrap/>
            <w:vAlign w:val="bottom"/>
            <w:hideMark/>
          </w:tcPr>
          <w:p w14:paraId="10498727"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1166</w:t>
            </w:r>
          </w:p>
        </w:tc>
        <w:tc>
          <w:tcPr>
            <w:tcW w:w="1190" w:type="dxa"/>
            <w:tcBorders>
              <w:top w:val="nil"/>
              <w:left w:val="nil"/>
              <w:bottom w:val="single" w:sz="4" w:space="0" w:color="auto"/>
              <w:right w:val="single" w:sz="4" w:space="0" w:color="auto"/>
            </w:tcBorders>
            <w:noWrap/>
            <w:vAlign w:val="bottom"/>
            <w:hideMark/>
          </w:tcPr>
          <w:p w14:paraId="6FD28C14"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409</w:t>
            </w:r>
          </w:p>
        </w:tc>
        <w:tc>
          <w:tcPr>
            <w:tcW w:w="922" w:type="dxa"/>
            <w:tcBorders>
              <w:top w:val="nil"/>
              <w:left w:val="nil"/>
              <w:bottom w:val="single" w:sz="4" w:space="0" w:color="auto"/>
              <w:right w:val="single" w:sz="4" w:space="0" w:color="auto"/>
            </w:tcBorders>
            <w:noWrap/>
            <w:vAlign w:val="bottom"/>
            <w:hideMark/>
          </w:tcPr>
          <w:p w14:paraId="7B54BBD8"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3,53</w:t>
            </w:r>
          </w:p>
        </w:tc>
        <w:tc>
          <w:tcPr>
            <w:tcW w:w="1299" w:type="dxa"/>
            <w:tcBorders>
              <w:top w:val="nil"/>
              <w:left w:val="nil"/>
              <w:bottom w:val="single" w:sz="4" w:space="0" w:color="auto"/>
              <w:right w:val="single" w:sz="4" w:space="0" w:color="auto"/>
            </w:tcBorders>
            <w:noWrap/>
            <w:vAlign w:val="bottom"/>
            <w:hideMark/>
          </w:tcPr>
          <w:p w14:paraId="7CB752EA"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179700</w:t>
            </w:r>
          </w:p>
        </w:tc>
      </w:tr>
      <w:tr w:rsidR="009508A0" w:rsidRPr="00C97AD5" w14:paraId="6F5C2E72" w14:textId="77777777" w:rsidTr="009508A0">
        <w:trPr>
          <w:trHeight w:val="103"/>
        </w:trPr>
        <w:tc>
          <w:tcPr>
            <w:tcW w:w="663" w:type="dxa"/>
            <w:tcBorders>
              <w:top w:val="nil"/>
              <w:left w:val="single" w:sz="4" w:space="0" w:color="auto"/>
              <w:bottom w:val="single" w:sz="4" w:space="0" w:color="auto"/>
              <w:right w:val="single" w:sz="4" w:space="0" w:color="auto"/>
            </w:tcBorders>
            <w:noWrap/>
            <w:hideMark/>
          </w:tcPr>
          <w:p w14:paraId="0CB05937" w14:textId="77777777" w:rsidR="009508A0" w:rsidRPr="00C97AD5" w:rsidRDefault="009508A0" w:rsidP="009508A0">
            <w:pPr>
              <w:spacing w:after="0" w:line="240" w:lineRule="auto"/>
              <w:jc w:val="center"/>
              <w:rPr>
                <w:rFonts w:ascii="Calibri" w:eastAsia="Times New Roman" w:hAnsi="Calibri" w:cs="Calibri"/>
                <w:b/>
                <w:bCs/>
                <w:kern w:val="0"/>
                <w:sz w:val="22"/>
                <w:szCs w:val="22"/>
                <w:lang w:eastAsia="es-AR"/>
                <w14:ligatures w14:val="none"/>
              </w:rPr>
            </w:pPr>
            <w:r w:rsidRPr="00C97AD5">
              <w:rPr>
                <w:rFonts w:ascii="Calibri" w:eastAsia="Times New Roman" w:hAnsi="Calibri" w:cs="Calibri"/>
                <w:b/>
                <w:bCs/>
                <w:kern w:val="0"/>
                <w:sz w:val="22"/>
                <w:szCs w:val="22"/>
                <w:lang w:eastAsia="es-AR"/>
                <w14:ligatures w14:val="none"/>
              </w:rPr>
              <w:t>75%</w:t>
            </w:r>
          </w:p>
        </w:tc>
        <w:tc>
          <w:tcPr>
            <w:tcW w:w="1012" w:type="dxa"/>
            <w:tcBorders>
              <w:top w:val="nil"/>
              <w:left w:val="nil"/>
              <w:bottom w:val="single" w:sz="4" w:space="0" w:color="auto"/>
              <w:right w:val="single" w:sz="4" w:space="0" w:color="auto"/>
            </w:tcBorders>
            <w:noWrap/>
            <w:vAlign w:val="bottom"/>
            <w:hideMark/>
          </w:tcPr>
          <w:p w14:paraId="645B57EA"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-118,01</w:t>
            </w:r>
          </w:p>
        </w:tc>
        <w:tc>
          <w:tcPr>
            <w:tcW w:w="857" w:type="dxa"/>
            <w:tcBorders>
              <w:top w:val="nil"/>
              <w:left w:val="nil"/>
              <w:bottom w:val="single" w:sz="4" w:space="0" w:color="auto"/>
              <w:right w:val="single" w:sz="4" w:space="0" w:color="auto"/>
            </w:tcBorders>
            <w:noWrap/>
            <w:vAlign w:val="bottom"/>
            <w:hideMark/>
          </w:tcPr>
          <w:p w14:paraId="1F488A0C"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37,71</w:t>
            </w:r>
          </w:p>
        </w:tc>
        <w:tc>
          <w:tcPr>
            <w:tcW w:w="1262" w:type="dxa"/>
            <w:tcBorders>
              <w:top w:val="nil"/>
              <w:left w:val="nil"/>
              <w:bottom w:val="single" w:sz="4" w:space="0" w:color="auto"/>
              <w:right w:val="single" w:sz="4" w:space="0" w:color="auto"/>
            </w:tcBorders>
            <w:noWrap/>
            <w:vAlign w:val="bottom"/>
            <w:hideMark/>
          </w:tcPr>
          <w:p w14:paraId="3CE4A043"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37</w:t>
            </w:r>
          </w:p>
        </w:tc>
        <w:tc>
          <w:tcPr>
            <w:tcW w:w="864" w:type="dxa"/>
            <w:tcBorders>
              <w:top w:val="nil"/>
              <w:left w:val="nil"/>
              <w:bottom w:val="single" w:sz="4" w:space="0" w:color="auto"/>
              <w:right w:val="single" w:sz="4" w:space="0" w:color="auto"/>
            </w:tcBorders>
            <w:noWrap/>
            <w:vAlign w:val="bottom"/>
            <w:hideMark/>
          </w:tcPr>
          <w:p w14:paraId="29E50322"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3148</w:t>
            </w:r>
          </w:p>
        </w:tc>
        <w:tc>
          <w:tcPr>
            <w:tcW w:w="1069" w:type="dxa"/>
            <w:tcBorders>
              <w:top w:val="nil"/>
              <w:left w:val="nil"/>
              <w:bottom w:val="single" w:sz="4" w:space="0" w:color="auto"/>
              <w:right w:val="single" w:sz="4" w:space="0" w:color="auto"/>
            </w:tcBorders>
            <w:noWrap/>
            <w:vAlign w:val="bottom"/>
            <w:hideMark/>
          </w:tcPr>
          <w:p w14:paraId="51B5EC31"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647</w:t>
            </w:r>
          </w:p>
        </w:tc>
        <w:tc>
          <w:tcPr>
            <w:tcW w:w="1142" w:type="dxa"/>
            <w:tcBorders>
              <w:top w:val="nil"/>
              <w:left w:val="nil"/>
              <w:bottom w:val="single" w:sz="4" w:space="0" w:color="auto"/>
              <w:right w:val="single" w:sz="4" w:space="0" w:color="auto"/>
            </w:tcBorders>
            <w:noWrap/>
            <w:vAlign w:val="bottom"/>
            <w:hideMark/>
          </w:tcPr>
          <w:p w14:paraId="4B330085"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1725</w:t>
            </w:r>
          </w:p>
        </w:tc>
        <w:tc>
          <w:tcPr>
            <w:tcW w:w="1190" w:type="dxa"/>
            <w:tcBorders>
              <w:top w:val="nil"/>
              <w:left w:val="nil"/>
              <w:bottom w:val="single" w:sz="4" w:space="0" w:color="auto"/>
              <w:right w:val="single" w:sz="4" w:space="0" w:color="auto"/>
            </w:tcBorders>
            <w:noWrap/>
            <w:vAlign w:val="bottom"/>
            <w:hideMark/>
          </w:tcPr>
          <w:p w14:paraId="7EA7DDA8"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605</w:t>
            </w:r>
          </w:p>
        </w:tc>
        <w:tc>
          <w:tcPr>
            <w:tcW w:w="922" w:type="dxa"/>
            <w:tcBorders>
              <w:top w:val="nil"/>
              <w:left w:val="nil"/>
              <w:bottom w:val="single" w:sz="4" w:space="0" w:color="auto"/>
              <w:right w:val="single" w:sz="4" w:space="0" w:color="auto"/>
            </w:tcBorders>
            <w:noWrap/>
            <w:vAlign w:val="bottom"/>
            <w:hideMark/>
          </w:tcPr>
          <w:p w14:paraId="08EF7317"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4,74</w:t>
            </w:r>
          </w:p>
        </w:tc>
        <w:tc>
          <w:tcPr>
            <w:tcW w:w="1299" w:type="dxa"/>
            <w:tcBorders>
              <w:top w:val="nil"/>
              <w:left w:val="nil"/>
              <w:bottom w:val="single" w:sz="4" w:space="0" w:color="auto"/>
              <w:right w:val="single" w:sz="4" w:space="0" w:color="auto"/>
            </w:tcBorders>
            <w:noWrap/>
            <w:vAlign w:val="bottom"/>
            <w:hideMark/>
          </w:tcPr>
          <w:p w14:paraId="651EF2F9"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264725</w:t>
            </w:r>
          </w:p>
        </w:tc>
      </w:tr>
      <w:tr w:rsidR="009508A0" w:rsidRPr="00C97AD5" w14:paraId="4EC98E9D" w14:textId="77777777" w:rsidTr="009508A0">
        <w:trPr>
          <w:trHeight w:val="103"/>
        </w:trPr>
        <w:tc>
          <w:tcPr>
            <w:tcW w:w="663" w:type="dxa"/>
            <w:tcBorders>
              <w:top w:val="nil"/>
              <w:left w:val="single" w:sz="4" w:space="0" w:color="auto"/>
              <w:bottom w:val="single" w:sz="4" w:space="0" w:color="auto"/>
              <w:right w:val="single" w:sz="4" w:space="0" w:color="auto"/>
            </w:tcBorders>
            <w:noWrap/>
            <w:hideMark/>
          </w:tcPr>
          <w:p w14:paraId="3E6EAC26" w14:textId="77777777" w:rsidR="009508A0" w:rsidRPr="00C97AD5" w:rsidRDefault="009508A0" w:rsidP="009508A0">
            <w:pPr>
              <w:spacing w:after="0" w:line="240" w:lineRule="auto"/>
              <w:jc w:val="center"/>
              <w:rPr>
                <w:rFonts w:ascii="Calibri" w:eastAsia="Times New Roman" w:hAnsi="Calibri" w:cs="Calibri"/>
                <w:b/>
                <w:bCs/>
                <w:kern w:val="0"/>
                <w:sz w:val="22"/>
                <w:szCs w:val="22"/>
                <w:lang w:eastAsia="es-AR"/>
                <w14:ligatures w14:val="none"/>
              </w:rPr>
            </w:pPr>
            <w:proofErr w:type="spellStart"/>
            <w:r w:rsidRPr="00C97AD5">
              <w:rPr>
                <w:rFonts w:ascii="Calibri" w:eastAsia="Times New Roman" w:hAnsi="Calibri" w:cs="Calibri"/>
                <w:b/>
                <w:bCs/>
                <w:kern w:val="0"/>
                <w:sz w:val="22"/>
                <w:szCs w:val="22"/>
                <w:lang w:eastAsia="es-AR"/>
                <w14:ligatures w14:val="none"/>
              </w:rPr>
              <w:t>max</w:t>
            </w:r>
            <w:proofErr w:type="spellEnd"/>
          </w:p>
        </w:tc>
        <w:tc>
          <w:tcPr>
            <w:tcW w:w="1012" w:type="dxa"/>
            <w:tcBorders>
              <w:top w:val="nil"/>
              <w:left w:val="nil"/>
              <w:bottom w:val="single" w:sz="4" w:space="0" w:color="auto"/>
              <w:right w:val="single" w:sz="4" w:space="0" w:color="auto"/>
            </w:tcBorders>
            <w:noWrap/>
            <w:vAlign w:val="bottom"/>
            <w:hideMark/>
          </w:tcPr>
          <w:p w14:paraId="36CEF477"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-114,31</w:t>
            </w:r>
          </w:p>
        </w:tc>
        <w:tc>
          <w:tcPr>
            <w:tcW w:w="857" w:type="dxa"/>
            <w:tcBorders>
              <w:top w:val="nil"/>
              <w:left w:val="nil"/>
              <w:bottom w:val="single" w:sz="4" w:space="0" w:color="auto"/>
              <w:right w:val="single" w:sz="4" w:space="0" w:color="auto"/>
            </w:tcBorders>
            <w:noWrap/>
            <w:vAlign w:val="bottom"/>
            <w:hideMark/>
          </w:tcPr>
          <w:p w14:paraId="3C8537B9"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41,95</w:t>
            </w:r>
          </w:p>
        </w:tc>
        <w:tc>
          <w:tcPr>
            <w:tcW w:w="1262" w:type="dxa"/>
            <w:tcBorders>
              <w:top w:val="nil"/>
              <w:left w:val="nil"/>
              <w:bottom w:val="single" w:sz="4" w:space="0" w:color="auto"/>
              <w:right w:val="single" w:sz="4" w:space="0" w:color="auto"/>
            </w:tcBorders>
            <w:noWrap/>
            <w:vAlign w:val="bottom"/>
            <w:hideMark/>
          </w:tcPr>
          <w:p w14:paraId="5DB77A6A"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52</w:t>
            </w:r>
          </w:p>
        </w:tc>
        <w:tc>
          <w:tcPr>
            <w:tcW w:w="864" w:type="dxa"/>
            <w:tcBorders>
              <w:top w:val="nil"/>
              <w:left w:val="nil"/>
              <w:bottom w:val="single" w:sz="4" w:space="0" w:color="auto"/>
              <w:right w:val="single" w:sz="4" w:space="0" w:color="auto"/>
            </w:tcBorders>
            <w:noWrap/>
            <w:vAlign w:val="bottom"/>
            <w:hideMark/>
          </w:tcPr>
          <w:p w14:paraId="62E015EA"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39320</w:t>
            </w:r>
          </w:p>
        </w:tc>
        <w:tc>
          <w:tcPr>
            <w:tcW w:w="1069" w:type="dxa"/>
            <w:tcBorders>
              <w:top w:val="nil"/>
              <w:left w:val="nil"/>
              <w:bottom w:val="single" w:sz="4" w:space="0" w:color="auto"/>
              <w:right w:val="single" w:sz="4" w:space="0" w:color="auto"/>
            </w:tcBorders>
            <w:noWrap/>
            <w:vAlign w:val="bottom"/>
            <w:hideMark/>
          </w:tcPr>
          <w:p w14:paraId="49B590F1"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6445</w:t>
            </w:r>
          </w:p>
        </w:tc>
        <w:tc>
          <w:tcPr>
            <w:tcW w:w="1142" w:type="dxa"/>
            <w:tcBorders>
              <w:top w:val="nil"/>
              <w:left w:val="nil"/>
              <w:bottom w:val="single" w:sz="4" w:space="0" w:color="auto"/>
              <w:right w:val="single" w:sz="4" w:space="0" w:color="auto"/>
            </w:tcBorders>
            <w:noWrap/>
            <w:vAlign w:val="bottom"/>
            <w:hideMark/>
          </w:tcPr>
          <w:p w14:paraId="55864CB5"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35682</w:t>
            </w:r>
          </w:p>
        </w:tc>
        <w:tc>
          <w:tcPr>
            <w:tcW w:w="1190" w:type="dxa"/>
            <w:tcBorders>
              <w:top w:val="nil"/>
              <w:left w:val="nil"/>
              <w:bottom w:val="single" w:sz="4" w:space="0" w:color="auto"/>
              <w:right w:val="single" w:sz="4" w:space="0" w:color="auto"/>
            </w:tcBorders>
            <w:noWrap/>
            <w:vAlign w:val="bottom"/>
            <w:hideMark/>
          </w:tcPr>
          <w:p w14:paraId="1C39AFD2"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6082</w:t>
            </w:r>
          </w:p>
        </w:tc>
        <w:tc>
          <w:tcPr>
            <w:tcW w:w="922" w:type="dxa"/>
            <w:tcBorders>
              <w:top w:val="nil"/>
              <w:left w:val="nil"/>
              <w:bottom w:val="single" w:sz="4" w:space="0" w:color="auto"/>
              <w:right w:val="single" w:sz="4" w:space="0" w:color="auto"/>
            </w:tcBorders>
            <w:noWrap/>
            <w:vAlign w:val="bottom"/>
            <w:hideMark/>
          </w:tcPr>
          <w:p w14:paraId="6C1ACCA0"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15</w:t>
            </w:r>
          </w:p>
        </w:tc>
        <w:tc>
          <w:tcPr>
            <w:tcW w:w="1299" w:type="dxa"/>
            <w:tcBorders>
              <w:top w:val="nil"/>
              <w:left w:val="nil"/>
              <w:bottom w:val="single" w:sz="4" w:space="0" w:color="auto"/>
              <w:right w:val="single" w:sz="4" w:space="0" w:color="auto"/>
            </w:tcBorders>
            <w:noWrap/>
            <w:vAlign w:val="bottom"/>
            <w:hideMark/>
          </w:tcPr>
          <w:p w14:paraId="5B28FEF3" w14:textId="77777777" w:rsidR="009508A0" w:rsidRPr="00C97AD5" w:rsidRDefault="009508A0" w:rsidP="009508A0">
            <w:pPr>
              <w:spacing w:after="0" w:line="240" w:lineRule="auto"/>
              <w:jc w:val="right"/>
              <w:rPr>
                <w:rFonts w:ascii="Calibri" w:eastAsia="Times New Roman" w:hAnsi="Calibri" w:cs="Calibri"/>
                <w:color w:val="000000"/>
                <w:kern w:val="0"/>
                <w:sz w:val="22"/>
                <w:szCs w:val="22"/>
                <w:lang w:eastAsia="es-AR"/>
                <w14:ligatures w14:val="none"/>
              </w:rPr>
            </w:pPr>
            <w:r w:rsidRPr="00C97AD5">
              <w:rPr>
                <w:rFonts w:ascii="Calibri" w:eastAsia="Times New Roman" w:hAnsi="Calibri" w:cs="Calibri"/>
                <w:color w:val="000000"/>
                <w:kern w:val="0"/>
                <w:sz w:val="22"/>
                <w:szCs w:val="22"/>
                <w:lang w:eastAsia="es-AR"/>
                <w14:ligatures w14:val="none"/>
              </w:rPr>
              <w:t>500001</w:t>
            </w:r>
          </w:p>
        </w:tc>
      </w:tr>
    </w:tbl>
    <w:p w14:paraId="1C461DF7" w14:textId="77777777" w:rsidR="009508A0" w:rsidRDefault="009508A0" w:rsidP="009508A0">
      <w:pPr>
        <w:jc w:val="center"/>
        <w:rPr>
          <w:b/>
          <w:bCs/>
          <w:i/>
          <w:iCs/>
          <w:highlight w:val="yellow"/>
          <w:u w:val="single"/>
        </w:rPr>
      </w:pPr>
    </w:p>
    <w:p w14:paraId="3B90E602" w14:textId="68DA5D9C" w:rsidR="00537C74" w:rsidRPr="009508A0" w:rsidRDefault="00E064C2" w:rsidP="009508A0">
      <w:pPr>
        <w:jc w:val="center"/>
        <w:rPr>
          <w:b/>
          <w:bCs/>
          <w:i/>
          <w:iCs/>
          <w:u w:val="single"/>
        </w:rPr>
      </w:pPr>
      <w:r w:rsidRPr="009508A0">
        <w:rPr>
          <w:b/>
          <w:bCs/>
          <w:i/>
          <w:iCs/>
          <w:highlight w:val="yellow"/>
          <w:u w:val="single"/>
        </w:rPr>
        <w:t>Fase 3: Preparación de los Datos</w:t>
      </w:r>
    </w:p>
    <w:p w14:paraId="085A5C25" w14:textId="77777777" w:rsidR="00E064C2" w:rsidRPr="00E064C2" w:rsidRDefault="00E064C2" w:rsidP="00E064C2">
      <w:pPr>
        <w:rPr>
          <w:b/>
          <w:bCs/>
        </w:rPr>
      </w:pPr>
      <w:r w:rsidRPr="00E064C2">
        <w:rPr>
          <w:b/>
          <w:bCs/>
        </w:rPr>
        <w:t>1. Documentación Detallada de las Transformaciones</w:t>
      </w:r>
    </w:p>
    <w:p w14:paraId="0D8DA0A8" w14:textId="77777777" w:rsidR="00E064C2" w:rsidRPr="00E064C2" w:rsidRDefault="00E064C2" w:rsidP="00E064C2">
      <w:r w:rsidRPr="00E064C2">
        <w:t>Para preparar los datos para las fases de exploración y modelado, se siguieron los siguientes pasos:</w:t>
      </w:r>
    </w:p>
    <w:p w14:paraId="0D58FCC4" w14:textId="77777777" w:rsidR="00E064C2" w:rsidRPr="00E064C2" w:rsidRDefault="00E064C2" w:rsidP="00E064C2">
      <w:r w:rsidRPr="00E064C2">
        <w:rPr>
          <w:b/>
          <w:bCs/>
        </w:rPr>
        <w:t xml:space="preserve">1. Tratamiento de Valores Faltantes (Columna: </w:t>
      </w:r>
      <w:proofErr w:type="spellStart"/>
      <w:r w:rsidRPr="00E064C2">
        <w:rPr>
          <w:b/>
          <w:bCs/>
        </w:rPr>
        <w:t>total_bedrooms</w:t>
      </w:r>
      <w:proofErr w:type="spellEnd"/>
      <w:r w:rsidRPr="00E064C2">
        <w:rPr>
          <w:b/>
          <w:bCs/>
        </w:rPr>
        <w:t>)</w:t>
      </w:r>
    </w:p>
    <w:p w14:paraId="29E5935E" w14:textId="77777777" w:rsidR="00E064C2" w:rsidRPr="00E064C2" w:rsidRDefault="00E064C2" w:rsidP="00E064C2">
      <w:pPr>
        <w:numPr>
          <w:ilvl w:val="0"/>
          <w:numId w:val="5"/>
        </w:numPr>
      </w:pPr>
      <w:r w:rsidRPr="00E064C2">
        <w:rPr>
          <w:b/>
          <w:bCs/>
        </w:rPr>
        <w:t>Problema:</w:t>
      </w:r>
      <w:r w:rsidRPr="00E064C2">
        <w:t xml:space="preserve"> La columna </w:t>
      </w:r>
      <w:proofErr w:type="spellStart"/>
      <w:r w:rsidRPr="00E064C2">
        <w:t>total_bedrooms</w:t>
      </w:r>
      <w:proofErr w:type="spellEnd"/>
      <w:r w:rsidRPr="00E064C2">
        <w:t xml:space="preserve"> tenía 207 valores faltantes (nulos).</w:t>
      </w:r>
    </w:p>
    <w:p w14:paraId="67533E69" w14:textId="77777777" w:rsidR="00E064C2" w:rsidRPr="00E064C2" w:rsidRDefault="00E064C2" w:rsidP="00E064C2">
      <w:pPr>
        <w:numPr>
          <w:ilvl w:val="0"/>
          <w:numId w:val="5"/>
        </w:numPr>
      </w:pPr>
      <w:r w:rsidRPr="00E064C2">
        <w:rPr>
          <w:b/>
          <w:bCs/>
        </w:rPr>
        <w:t>Estrategia:</w:t>
      </w:r>
      <w:r w:rsidRPr="00E064C2">
        <w:t xml:space="preserve"> Se utilizó la </w:t>
      </w:r>
      <w:r w:rsidRPr="00E064C2">
        <w:rPr>
          <w:b/>
          <w:bCs/>
        </w:rPr>
        <w:t>imputación por la mediana</w:t>
      </w:r>
      <w:r w:rsidRPr="00E064C2">
        <w:t>.</w:t>
      </w:r>
    </w:p>
    <w:p w14:paraId="7F8E23FF" w14:textId="77777777" w:rsidR="00E064C2" w:rsidRPr="00E064C2" w:rsidRDefault="00E064C2" w:rsidP="00E064C2">
      <w:pPr>
        <w:numPr>
          <w:ilvl w:val="0"/>
          <w:numId w:val="5"/>
        </w:numPr>
      </w:pPr>
      <w:r w:rsidRPr="00E064C2">
        <w:rPr>
          <w:b/>
          <w:bCs/>
        </w:rPr>
        <w:t>Justificación:</w:t>
      </w:r>
      <w:r w:rsidRPr="00E064C2">
        <w:t xml:space="preserve"> Como se observó en la Fase 2, la distribución de </w:t>
      </w:r>
      <w:proofErr w:type="spellStart"/>
      <w:r w:rsidRPr="00E064C2">
        <w:t>total_bedrooms</w:t>
      </w:r>
      <w:proofErr w:type="spellEnd"/>
      <w:r w:rsidRPr="00E064C2">
        <w:t xml:space="preserve"> es asimétrica (sesgada a la derecha), con algunos distritos teniendo una cantidad muy alta de dormitorios (</w:t>
      </w:r>
      <w:proofErr w:type="spellStart"/>
      <w:r w:rsidRPr="00E064C2">
        <w:t>outliers</w:t>
      </w:r>
      <w:proofErr w:type="spellEnd"/>
      <w:r w:rsidRPr="00E064C2">
        <w:t xml:space="preserve">). Usar la </w:t>
      </w:r>
      <w:r w:rsidRPr="00E064C2">
        <w:rPr>
          <w:i/>
          <w:iCs/>
        </w:rPr>
        <w:t>media</w:t>
      </w:r>
      <w:r w:rsidRPr="00E064C2">
        <w:t xml:space="preserve"> sería arriesgado, ya que estos </w:t>
      </w:r>
      <w:proofErr w:type="spellStart"/>
      <w:r w:rsidRPr="00E064C2">
        <w:t>outliers</w:t>
      </w:r>
      <w:proofErr w:type="spellEnd"/>
      <w:r w:rsidRPr="00E064C2">
        <w:t xml:space="preserve"> la desviarían. La </w:t>
      </w:r>
      <w:r w:rsidRPr="00E064C2">
        <w:rPr>
          <w:b/>
          <w:bCs/>
        </w:rPr>
        <w:t>mediana</w:t>
      </w:r>
      <w:r w:rsidRPr="00E064C2">
        <w:t xml:space="preserve"> (el valor central, que fue de $435.0$) es mucho más robusta a los </w:t>
      </w:r>
      <w:proofErr w:type="spellStart"/>
      <w:r w:rsidRPr="00E064C2">
        <w:t>outliers</w:t>
      </w:r>
      <w:proofErr w:type="spellEnd"/>
      <w:r w:rsidRPr="00E064C2">
        <w:t xml:space="preserve"> y representa mejor al distrito "típico", siendo la opción más segura para rellenar los datos faltantes.</w:t>
      </w:r>
    </w:p>
    <w:p w14:paraId="0B07F662" w14:textId="77777777" w:rsidR="00E064C2" w:rsidRPr="00E064C2" w:rsidRDefault="00E064C2" w:rsidP="00E064C2">
      <w:r w:rsidRPr="00E064C2">
        <w:rPr>
          <w:b/>
          <w:bCs/>
        </w:rPr>
        <w:t>2. Creación de Variables Derivadas (Ingeniería de Características)</w:t>
      </w:r>
    </w:p>
    <w:p w14:paraId="4B83D41C" w14:textId="39B413B1" w:rsidR="00E064C2" w:rsidRPr="00E064C2" w:rsidRDefault="00E064C2" w:rsidP="00E064C2">
      <w:pPr>
        <w:numPr>
          <w:ilvl w:val="0"/>
          <w:numId w:val="6"/>
        </w:numPr>
      </w:pPr>
      <w:r w:rsidRPr="00E064C2">
        <w:rPr>
          <w:b/>
          <w:bCs/>
        </w:rPr>
        <w:t>Problema:</w:t>
      </w:r>
      <w:r w:rsidRPr="00E064C2">
        <w:t xml:space="preserve"> Las </w:t>
      </w:r>
      <w:proofErr w:type="gramStart"/>
      <w:r w:rsidRPr="00E064C2">
        <w:t xml:space="preserve">variables </w:t>
      </w:r>
      <w:proofErr w:type="spellStart"/>
      <w:r w:rsidRPr="00E064C2">
        <w:t>total</w:t>
      </w:r>
      <w:proofErr w:type="gramEnd"/>
      <w:r w:rsidRPr="00E064C2">
        <w:t>_rooms</w:t>
      </w:r>
      <w:proofErr w:type="spellEnd"/>
      <w:r w:rsidRPr="00E064C2">
        <w:t xml:space="preserve">, </w:t>
      </w:r>
      <w:proofErr w:type="spellStart"/>
      <w:r w:rsidRPr="00E064C2">
        <w:t>total_bedrooms</w:t>
      </w:r>
      <w:proofErr w:type="spellEnd"/>
      <w:r w:rsidRPr="00E064C2">
        <w:t xml:space="preserve"> y </w:t>
      </w:r>
      <w:proofErr w:type="spellStart"/>
      <w:r w:rsidRPr="00E064C2">
        <w:t>population</w:t>
      </w:r>
      <w:proofErr w:type="spellEnd"/>
      <w:r w:rsidRPr="00E064C2">
        <w:t xml:space="preserve"> son conteos totales por distrito</w:t>
      </w:r>
      <w:r w:rsidR="00A15E08">
        <w:t>. Esto puede</w:t>
      </w:r>
      <w:r w:rsidRPr="00E064C2">
        <w:t xml:space="preserve"> ser engañoso </w:t>
      </w:r>
      <w:r w:rsidR="00A15E08">
        <w:t xml:space="preserve">ya que </w:t>
      </w:r>
      <w:r w:rsidRPr="00E064C2">
        <w:t xml:space="preserve">un distrito grande siempre </w:t>
      </w:r>
      <w:r w:rsidR="00A15E08">
        <w:t>va a tener</w:t>
      </w:r>
      <w:r w:rsidRPr="00E064C2">
        <w:t xml:space="preserve"> más habitaciones.</w:t>
      </w:r>
    </w:p>
    <w:p w14:paraId="1B6D0D17" w14:textId="441DA9FD" w:rsidR="00E064C2" w:rsidRPr="00E064C2" w:rsidRDefault="00E064C2" w:rsidP="00E064C2">
      <w:pPr>
        <w:numPr>
          <w:ilvl w:val="0"/>
          <w:numId w:val="6"/>
        </w:numPr>
      </w:pPr>
      <w:r w:rsidRPr="00E064C2">
        <w:rPr>
          <w:b/>
          <w:bCs/>
        </w:rPr>
        <w:lastRenderedPageBreak/>
        <w:t>Estrategia:</w:t>
      </w:r>
      <w:r w:rsidRPr="00E064C2">
        <w:t xml:space="preserve"> Se crearon tres nuevas características basadas en ratios por hogar:</w:t>
      </w:r>
    </w:p>
    <w:p w14:paraId="419BF9CE" w14:textId="77777777" w:rsidR="00E064C2" w:rsidRPr="00E064C2" w:rsidRDefault="00E064C2" w:rsidP="00E064C2">
      <w:pPr>
        <w:numPr>
          <w:ilvl w:val="1"/>
          <w:numId w:val="6"/>
        </w:numPr>
      </w:pPr>
      <w:proofErr w:type="spellStart"/>
      <w:r w:rsidRPr="00E064C2">
        <w:t>rooms_per_household</w:t>
      </w:r>
      <w:proofErr w:type="spellEnd"/>
      <w:r w:rsidRPr="00E064C2">
        <w:t xml:space="preserve"> (</w:t>
      </w:r>
      <w:proofErr w:type="spellStart"/>
      <w:r w:rsidRPr="00E064C2">
        <w:t>total_rooms</w:t>
      </w:r>
      <w:proofErr w:type="spellEnd"/>
      <w:r w:rsidRPr="00E064C2">
        <w:t xml:space="preserve"> / </w:t>
      </w:r>
      <w:proofErr w:type="spellStart"/>
      <w:r w:rsidRPr="00E064C2">
        <w:t>households</w:t>
      </w:r>
      <w:proofErr w:type="spellEnd"/>
      <w:r w:rsidRPr="00E064C2">
        <w:t>)</w:t>
      </w:r>
    </w:p>
    <w:p w14:paraId="17CB347F" w14:textId="77777777" w:rsidR="00E064C2" w:rsidRPr="00E064C2" w:rsidRDefault="00E064C2" w:rsidP="00E064C2">
      <w:pPr>
        <w:numPr>
          <w:ilvl w:val="1"/>
          <w:numId w:val="6"/>
        </w:numPr>
      </w:pPr>
      <w:proofErr w:type="spellStart"/>
      <w:r w:rsidRPr="00E064C2">
        <w:t>population_per_household</w:t>
      </w:r>
      <w:proofErr w:type="spellEnd"/>
      <w:r w:rsidRPr="00E064C2">
        <w:t xml:space="preserve"> (</w:t>
      </w:r>
      <w:proofErr w:type="spellStart"/>
      <w:r w:rsidRPr="00E064C2">
        <w:t>population</w:t>
      </w:r>
      <w:proofErr w:type="spellEnd"/>
      <w:r w:rsidRPr="00E064C2">
        <w:t xml:space="preserve"> / </w:t>
      </w:r>
      <w:proofErr w:type="spellStart"/>
      <w:r w:rsidRPr="00E064C2">
        <w:t>households</w:t>
      </w:r>
      <w:proofErr w:type="spellEnd"/>
      <w:r w:rsidRPr="00E064C2">
        <w:t>)</w:t>
      </w:r>
    </w:p>
    <w:p w14:paraId="69A9ABC0" w14:textId="77777777" w:rsidR="00E064C2" w:rsidRPr="00E064C2" w:rsidRDefault="00E064C2" w:rsidP="00E064C2">
      <w:pPr>
        <w:numPr>
          <w:ilvl w:val="1"/>
          <w:numId w:val="6"/>
        </w:numPr>
      </w:pPr>
      <w:proofErr w:type="spellStart"/>
      <w:r w:rsidRPr="00E064C2">
        <w:t>bedrooms_per_room</w:t>
      </w:r>
      <w:proofErr w:type="spellEnd"/>
      <w:r w:rsidRPr="00E064C2">
        <w:t xml:space="preserve"> (</w:t>
      </w:r>
      <w:proofErr w:type="spellStart"/>
      <w:r w:rsidRPr="00E064C2">
        <w:t>total_bedrooms</w:t>
      </w:r>
      <w:proofErr w:type="spellEnd"/>
      <w:r w:rsidRPr="00E064C2">
        <w:t xml:space="preserve"> / </w:t>
      </w:r>
      <w:proofErr w:type="spellStart"/>
      <w:r w:rsidRPr="00E064C2">
        <w:t>total_rooms</w:t>
      </w:r>
      <w:proofErr w:type="spellEnd"/>
      <w:r w:rsidRPr="00E064C2">
        <w:t>)</w:t>
      </w:r>
    </w:p>
    <w:p w14:paraId="2D2EC6C2" w14:textId="43CE7FB7" w:rsidR="00E064C2" w:rsidRPr="00E064C2" w:rsidRDefault="00E064C2" w:rsidP="00E064C2">
      <w:pPr>
        <w:numPr>
          <w:ilvl w:val="0"/>
          <w:numId w:val="6"/>
        </w:numPr>
      </w:pPr>
      <w:r w:rsidRPr="00E064C2">
        <w:rPr>
          <w:b/>
          <w:bCs/>
        </w:rPr>
        <w:t>Justificación:</w:t>
      </w:r>
      <w:r w:rsidRPr="00E064C2">
        <w:t xml:space="preserve"> Estas nuevas variables son más informativas </w:t>
      </w:r>
      <w:r w:rsidR="00D33F56">
        <w:t>porque n</w:t>
      </w:r>
      <w:r w:rsidRPr="00E064C2">
        <w:t xml:space="preserve">os dicen la </w:t>
      </w:r>
      <w:r w:rsidRPr="00E064C2">
        <w:rPr>
          <w:i/>
          <w:iCs/>
        </w:rPr>
        <w:t>densidad</w:t>
      </w:r>
      <w:r w:rsidRPr="00E064C2">
        <w:t xml:space="preserve"> de población por hogar y la </w:t>
      </w:r>
      <w:r w:rsidRPr="00E064C2">
        <w:rPr>
          <w:i/>
          <w:iCs/>
        </w:rPr>
        <w:t>proporción</w:t>
      </w:r>
      <w:r w:rsidRPr="00E064C2">
        <w:t xml:space="preserve"> de habitaciones y dormitorios, lo </w:t>
      </w:r>
      <w:r w:rsidR="00D33F56">
        <w:t>que tiene</w:t>
      </w:r>
      <w:r w:rsidRPr="00E064C2">
        <w:t xml:space="preserve"> una relación mucho más fuerte con el valor de la vivienda que los conteos totales brutos.</w:t>
      </w:r>
    </w:p>
    <w:p w14:paraId="768BCA6E" w14:textId="77777777" w:rsidR="00E064C2" w:rsidRPr="00E064C2" w:rsidRDefault="00E064C2" w:rsidP="00E064C2">
      <w:r w:rsidRPr="00E064C2">
        <w:rPr>
          <w:b/>
          <w:bCs/>
        </w:rPr>
        <w:t xml:space="preserve">3. Procesamiento de Datos Categóricos (Columna: </w:t>
      </w:r>
      <w:proofErr w:type="spellStart"/>
      <w:r w:rsidRPr="00E064C2">
        <w:rPr>
          <w:b/>
          <w:bCs/>
        </w:rPr>
        <w:t>ocean_proximity</w:t>
      </w:r>
      <w:proofErr w:type="spellEnd"/>
      <w:r w:rsidRPr="00E064C2">
        <w:rPr>
          <w:b/>
          <w:bCs/>
        </w:rPr>
        <w:t>)</w:t>
      </w:r>
    </w:p>
    <w:p w14:paraId="6BE1C283" w14:textId="77777777" w:rsidR="00E064C2" w:rsidRPr="00E064C2" w:rsidRDefault="00E064C2" w:rsidP="00E064C2">
      <w:pPr>
        <w:numPr>
          <w:ilvl w:val="0"/>
          <w:numId w:val="7"/>
        </w:numPr>
      </w:pPr>
      <w:r w:rsidRPr="00E064C2">
        <w:rPr>
          <w:b/>
          <w:bCs/>
        </w:rPr>
        <w:t>Problema:</w:t>
      </w:r>
      <w:r w:rsidRPr="00E064C2">
        <w:t xml:space="preserve"> La columna </w:t>
      </w:r>
      <w:proofErr w:type="spellStart"/>
      <w:r w:rsidRPr="00E064C2">
        <w:t>ocean_proximity</w:t>
      </w:r>
      <w:proofErr w:type="spellEnd"/>
      <w:r w:rsidRPr="00E064C2">
        <w:t xml:space="preserve"> es texto ('INLAND', 'NEAR BAY', etc.), y los modelos de machine </w:t>
      </w:r>
      <w:proofErr w:type="spellStart"/>
      <w:r w:rsidRPr="00E064C2">
        <w:t>learning</w:t>
      </w:r>
      <w:proofErr w:type="spellEnd"/>
      <w:r w:rsidRPr="00E064C2">
        <w:t xml:space="preserve"> solo entienden números.</w:t>
      </w:r>
    </w:p>
    <w:p w14:paraId="4EF012CD" w14:textId="77777777" w:rsidR="00E064C2" w:rsidRPr="00E064C2" w:rsidRDefault="00E064C2" w:rsidP="00E064C2">
      <w:pPr>
        <w:numPr>
          <w:ilvl w:val="0"/>
          <w:numId w:val="7"/>
        </w:numPr>
      </w:pPr>
      <w:r w:rsidRPr="00E064C2">
        <w:rPr>
          <w:b/>
          <w:bCs/>
        </w:rPr>
        <w:t>Estrategia:</w:t>
      </w:r>
      <w:r w:rsidRPr="00E064C2">
        <w:t xml:space="preserve"> Se aplicó la técnica de </w:t>
      </w:r>
      <w:proofErr w:type="spellStart"/>
      <w:r w:rsidRPr="00E064C2">
        <w:rPr>
          <w:b/>
          <w:bCs/>
        </w:rPr>
        <w:t>One</w:t>
      </w:r>
      <w:proofErr w:type="spellEnd"/>
      <w:r w:rsidRPr="00E064C2">
        <w:rPr>
          <w:b/>
          <w:bCs/>
        </w:rPr>
        <w:t xml:space="preserve">-Hot </w:t>
      </w:r>
      <w:proofErr w:type="spellStart"/>
      <w:r w:rsidRPr="00E064C2">
        <w:rPr>
          <w:b/>
          <w:bCs/>
        </w:rPr>
        <w:t>Encoding</w:t>
      </w:r>
      <w:proofErr w:type="spellEnd"/>
      <w:r w:rsidRPr="00E064C2">
        <w:t>.</w:t>
      </w:r>
    </w:p>
    <w:p w14:paraId="6B0E1C02" w14:textId="65AE0EF0" w:rsidR="00E064C2" w:rsidRPr="00E064C2" w:rsidRDefault="00E064C2" w:rsidP="00E064C2">
      <w:pPr>
        <w:numPr>
          <w:ilvl w:val="0"/>
          <w:numId w:val="7"/>
        </w:numPr>
      </w:pPr>
      <w:r w:rsidRPr="00E064C2">
        <w:rPr>
          <w:b/>
          <w:bCs/>
        </w:rPr>
        <w:t>Justificación:</w:t>
      </w:r>
      <w:r w:rsidRPr="00E064C2">
        <w:t xml:space="preserve"> Esta técnica convierte la columna de texto en múltiples columnas binarias (una para cada categoría</w:t>
      </w:r>
      <w:r w:rsidR="00D33F56">
        <w:t>. Por ejemplo:</w:t>
      </w:r>
      <w:r w:rsidRPr="00E064C2">
        <w:t xml:space="preserve"> </w:t>
      </w:r>
      <w:proofErr w:type="spellStart"/>
      <w:r w:rsidRPr="00E064C2">
        <w:t>ocean_proximity_INLAND</w:t>
      </w:r>
      <w:proofErr w:type="spellEnd"/>
      <w:r w:rsidRPr="00E064C2">
        <w:t xml:space="preserve">, </w:t>
      </w:r>
      <w:proofErr w:type="spellStart"/>
      <w:r w:rsidRPr="00E064C2">
        <w:t>ocean_proximity_NEAR</w:t>
      </w:r>
      <w:proofErr w:type="spellEnd"/>
      <w:r w:rsidRPr="00E064C2">
        <w:t xml:space="preserve"> BAY). Esto es preferible a asignar un número (</w:t>
      </w:r>
      <w:r w:rsidR="00D33F56">
        <w:t>Por ejemplo:</w:t>
      </w:r>
      <w:r w:rsidRPr="00E064C2">
        <w:t xml:space="preserve"> INLAND=1, NEAR BAY=2), ya que evita que el modelo asuma una relación de orden o jerarquía falsa entre las categorías.</w:t>
      </w:r>
    </w:p>
    <w:p w14:paraId="17557B41" w14:textId="77777777" w:rsidR="00E064C2" w:rsidRPr="00E064C2" w:rsidRDefault="00E064C2" w:rsidP="00E064C2">
      <w:r w:rsidRPr="00E064C2">
        <w:rPr>
          <w:b/>
          <w:bCs/>
        </w:rPr>
        <w:t>4. División en Conjuntos de Entrenamiento y Prueba (80/20)</w:t>
      </w:r>
    </w:p>
    <w:p w14:paraId="45663046" w14:textId="77777777" w:rsidR="00E064C2" w:rsidRPr="00E064C2" w:rsidRDefault="00E064C2" w:rsidP="00E064C2">
      <w:pPr>
        <w:numPr>
          <w:ilvl w:val="0"/>
          <w:numId w:val="8"/>
        </w:numPr>
      </w:pPr>
      <w:r w:rsidRPr="00E064C2">
        <w:rPr>
          <w:b/>
          <w:bCs/>
        </w:rPr>
        <w:t>Problema:</w:t>
      </w:r>
      <w:r w:rsidRPr="00E064C2">
        <w:t xml:space="preserve"> Necesitamos separar nuestros datos para entrenar el modelo (con la mayoría de los datos) y para evaluarlo (con datos que nunca ha visto).</w:t>
      </w:r>
    </w:p>
    <w:p w14:paraId="7C56C817" w14:textId="77777777" w:rsidR="00E064C2" w:rsidRPr="00E064C2" w:rsidRDefault="00E064C2" w:rsidP="00E064C2">
      <w:pPr>
        <w:numPr>
          <w:ilvl w:val="0"/>
          <w:numId w:val="8"/>
        </w:numPr>
      </w:pPr>
      <w:r w:rsidRPr="00E064C2">
        <w:rPr>
          <w:b/>
          <w:bCs/>
        </w:rPr>
        <w:t>Estrategia:</w:t>
      </w:r>
      <w:r w:rsidRPr="00E064C2">
        <w:t xml:space="preserve"> Se utilizó un </w:t>
      </w:r>
      <w:r w:rsidRPr="00E064C2">
        <w:rPr>
          <w:b/>
          <w:bCs/>
        </w:rPr>
        <w:t>Muestreo Estratificado</w:t>
      </w:r>
      <w:r w:rsidRPr="00E064C2">
        <w:t xml:space="preserve"> (</w:t>
      </w:r>
      <w:proofErr w:type="spellStart"/>
      <w:r w:rsidRPr="00E064C2">
        <w:t>StratifiedShuffleSplit</w:t>
      </w:r>
      <w:proofErr w:type="spellEnd"/>
      <w:r w:rsidRPr="00E064C2">
        <w:t xml:space="preserve">) basado en la columna </w:t>
      </w:r>
      <w:proofErr w:type="spellStart"/>
      <w:r w:rsidRPr="00E064C2">
        <w:t>median_income</w:t>
      </w:r>
      <w:proofErr w:type="spellEnd"/>
      <w:r w:rsidRPr="00E064C2">
        <w:t>.</w:t>
      </w:r>
    </w:p>
    <w:p w14:paraId="24343346" w14:textId="0545FBD2" w:rsidR="009508A0" w:rsidRPr="009508A0" w:rsidRDefault="00E064C2" w:rsidP="009508A0">
      <w:pPr>
        <w:numPr>
          <w:ilvl w:val="0"/>
          <w:numId w:val="8"/>
        </w:numPr>
        <w:rPr>
          <w:b/>
          <w:bCs/>
        </w:rPr>
      </w:pPr>
      <w:r w:rsidRPr="009508A0">
        <w:rPr>
          <w:b/>
          <w:bCs/>
        </w:rPr>
        <w:t>Justificación:</w:t>
      </w:r>
      <w:r w:rsidRPr="00E064C2">
        <w:t xml:space="preserve"> Una división aleatoria simple podría resultar en que, por pura casualidad, el conjunto de entrenamiento o el de prueba tengan una proporción muy diferente de distritos de altos y bajos ingresos. Dado que </w:t>
      </w:r>
      <w:proofErr w:type="spellStart"/>
      <w:r w:rsidRPr="00E064C2">
        <w:t>median_income</w:t>
      </w:r>
      <w:proofErr w:type="spellEnd"/>
      <w:r w:rsidRPr="00E064C2">
        <w:t xml:space="preserve"> es un predictor tan fuerte del precio, esto sesgaría nuestra evaluación. El muestreo estratificado asegura que la distribución de ingresos sea representativa y casi idéntica en ambos conjuntos de datos.</w:t>
      </w:r>
    </w:p>
    <w:p w14:paraId="2937CEA1" w14:textId="3CC6A31B" w:rsidR="00E064C2" w:rsidRPr="009508A0" w:rsidRDefault="00E064C2" w:rsidP="009508A0">
      <w:pPr>
        <w:jc w:val="center"/>
        <w:rPr>
          <w:b/>
          <w:bCs/>
          <w:i/>
          <w:iCs/>
          <w:u w:val="single"/>
        </w:rPr>
      </w:pPr>
      <w:r w:rsidRPr="009508A0">
        <w:rPr>
          <w:b/>
          <w:bCs/>
          <w:i/>
          <w:iCs/>
          <w:highlight w:val="yellow"/>
          <w:u w:val="single"/>
        </w:rPr>
        <w:t>Fase 4: Análisis Exploratorio y Visualización</w:t>
      </w:r>
    </w:p>
    <w:p w14:paraId="2A10D424" w14:textId="5FBA7A1A" w:rsidR="00F86832" w:rsidRPr="009508A0" w:rsidRDefault="00E064C2" w:rsidP="00E064C2">
      <w:pPr>
        <w:rPr>
          <w:b/>
          <w:bCs/>
          <w:u w:val="single"/>
        </w:rPr>
      </w:pPr>
      <w:r w:rsidRPr="00F86832">
        <w:rPr>
          <w:b/>
          <w:bCs/>
          <w:u w:val="single"/>
        </w:rPr>
        <w:t xml:space="preserve">Análisis </w:t>
      </w:r>
      <w:proofErr w:type="spellStart"/>
      <w:r w:rsidRPr="00F86832">
        <w:rPr>
          <w:b/>
          <w:bCs/>
          <w:u w:val="single"/>
        </w:rPr>
        <w:t>Univariado</w:t>
      </w:r>
      <w:proofErr w:type="spellEnd"/>
    </w:p>
    <w:p w14:paraId="30DF2451" w14:textId="77777777" w:rsidR="00E064C2" w:rsidRDefault="00E064C2" w:rsidP="00E064C2">
      <w:pPr>
        <w:rPr>
          <w:b/>
          <w:bCs/>
        </w:rPr>
      </w:pPr>
      <w:r w:rsidRPr="00E064C2">
        <w:rPr>
          <w:b/>
          <w:bCs/>
        </w:rPr>
        <w:t>Vis 1: Distribución del Valor Medio de Vivienda (Target)</w:t>
      </w:r>
    </w:p>
    <w:p w14:paraId="3B7978DC" w14:textId="0D7043B7" w:rsidR="00F86832" w:rsidRPr="00E064C2" w:rsidRDefault="00F86832" w:rsidP="00E064C2">
      <w:r>
        <w:rPr>
          <w:b/>
          <w:bCs/>
          <w:noProof/>
        </w:rPr>
        <w:lastRenderedPageBreak/>
        <w:drawing>
          <wp:inline distT="0" distB="0" distL="0" distR="0" wp14:anchorId="16D56E2B" wp14:editId="5161FC5A">
            <wp:extent cx="2790825" cy="1676467"/>
            <wp:effectExtent l="0" t="0" r="0" b="0"/>
            <wp:docPr id="1703011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2222" cy="1689321"/>
                    </a:xfrm>
                    <a:prstGeom prst="rect">
                      <a:avLst/>
                    </a:prstGeom>
                    <a:noFill/>
                    <a:ln>
                      <a:noFill/>
                    </a:ln>
                  </pic:spPr>
                </pic:pic>
              </a:graphicData>
            </a:graphic>
          </wp:inline>
        </w:drawing>
      </w:r>
    </w:p>
    <w:p w14:paraId="7B80FB28" w14:textId="77777777" w:rsidR="00E064C2" w:rsidRPr="00E064C2" w:rsidRDefault="00E064C2" w:rsidP="00E064C2">
      <w:pPr>
        <w:numPr>
          <w:ilvl w:val="0"/>
          <w:numId w:val="10"/>
        </w:numPr>
      </w:pPr>
      <w:r w:rsidRPr="00E064C2">
        <w:rPr>
          <w:b/>
          <w:bCs/>
        </w:rPr>
        <w:t>Gráfico:</w:t>
      </w:r>
      <w:r w:rsidRPr="00E064C2">
        <w:t xml:space="preserve"> Histograma de </w:t>
      </w:r>
      <w:proofErr w:type="spellStart"/>
      <w:r w:rsidRPr="00E064C2">
        <w:t>median_house_value</w:t>
      </w:r>
      <w:proofErr w:type="spellEnd"/>
      <w:r w:rsidRPr="00E064C2">
        <w:t>.</w:t>
      </w:r>
    </w:p>
    <w:p w14:paraId="1E303587" w14:textId="77777777" w:rsidR="00E064C2" w:rsidRPr="00E064C2" w:rsidRDefault="00E064C2" w:rsidP="00E064C2">
      <w:pPr>
        <w:numPr>
          <w:ilvl w:val="0"/>
          <w:numId w:val="10"/>
        </w:numPr>
      </w:pPr>
      <w:r w:rsidRPr="00E064C2">
        <w:rPr>
          <w:b/>
          <w:bCs/>
        </w:rPr>
        <w:t>Interpretación:</w:t>
      </w:r>
      <w:r w:rsidRPr="00E064C2">
        <w:t xml:space="preserve"> Esta es la distribución de nuestra variable objetivo (la que queremos predecir). La mayoría de las viviendas se agrupan en el rango de $100,000 a $300,000. Observamos dos hallazgos clave:</w:t>
      </w:r>
    </w:p>
    <w:p w14:paraId="3A824998" w14:textId="77777777" w:rsidR="00E064C2" w:rsidRPr="00E064C2" w:rsidRDefault="00E064C2" w:rsidP="00E064C2">
      <w:pPr>
        <w:numPr>
          <w:ilvl w:val="1"/>
          <w:numId w:val="10"/>
        </w:numPr>
      </w:pPr>
      <w:r w:rsidRPr="00E064C2">
        <w:t>La distribución tiene una "cola larga" hacia la derecha, lo que indica que hay propiedades caras, aunque poco frecuentes.</w:t>
      </w:r>
    </w:p>
    <w:p w14:paraId="334E25FC" w14:textId="77777777" w:rsidR="00E064C2" w:rsidRPr="00E064C2" w:rsidRDefault="00E064C2" w:rsidP="00E064C2">
      <w:pPr>
        <w:numPr>
          <w:ilvl w:val="1"/>
          <w:numId w:val="10"/>
        </w:numPr>
      </w:pPr>
      <w:r w:rsidRPr="00E064C2">
        <w:t xml:space="preserve">Se confirma un </w:t>
      </w:r>
      <w:r w:rsidRPr="00E064C2">
        <w:rPr>
          <w:b/>
          <w:bCs/>
        </w:rPr>
        <w:t>límite superior (</w:t>
      </w:r>
      <w:proofErr w:type="spellStart"/>
      <w:r w:rsidRPr="00E064C2">
        <w:rPr>
          <w:b/>
          <w:bCs/>
        </w:rPr>
        <w:t>cap</w:t>
      </w:r>
      <w:proofErr w:type="spellEnd"/>
      <w:r w:rsidRPr="00E064C2">
        <w:rPr>
          <w:b/>
          <w:bCs/>
        </w:rPr>
        <w:t>) artificial</w:t>
      </w:r>
      <w:r w:rsidRPr="00E064C2">
        <w:t xml:space="preserve"> en $500,001 (marcado con la línea roja). Una gran cantidad de propiedades de alto valor fueron agrupadas en este valor exacto. Esto es un problema de calidad de datos que el modelo deberá aprender.</w:t>
      </w:r>
    </w:p>
    <w:p w14:paraId="5813FF40" w14:textId="77777777" w:rsidR="00E064C2" w:rsidRDefault="00E064C2" w:rsidP="00E064C2">
      <w:pPr>
        <w:rPr>
          <w:b/>
          <w:bCs/>
        </w:rPr>
      </w:pPr>
      <w:r w:rsidRPr="00E064C2">
        <w:rPr>
          <w:b/>
          <w:bCs/>
        </w:rPr>
        <w:t>Vis 2: Distribución del Ingreso Medio</w:t>
      </w:r>
    </w:p>
    <w:p w14:paraId="58C0E943" w14:textId="65A88340" w:rsidR="00F86832" w:rsidRPr="00E064C2" w:rsidRDefault="00F86832" w:rsidP="00E064C2">
      <w:r>
        <w:rPr>
          <w:b/>
          <w:bCs/>
          <w:noProof/>
        </w:rPr>
        <w:drawing>
          <wp:inline distT="0" distB="0" distL="0" distR="0" wp14:anchorId="356EE8CC" wp14:editId="5B972B38">
            <wp:extent cx="2447925" cy="1470485"/>
            <wp:effectExtent l="0" t="0" r="0" b="0"/>
            <wp:docPr id="6815133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9572" cy="1477481"/>
                    </a:xfrm>
                    <a:prstGeom prst="rect">
                      <a:avLst/>
                    </a:prstGeom>
                    <a:noFill/>
                    <a:ln>
                      <a:noFill/>
                    </a:ln>
                  </pic:spPr>
                </pic:pic>
              </a:graphicData>
            </a:graphic>
          </wp:inline>
        </w:drawing>
      </w:r>
    </w:p>
    <w:p w14:paraId="123417C3" w14:textId="77777777" w:rsidR="00E064C2" w:rsidRPr="00E064C2" w:rsidRDefault="00E064C2" w:rsidP="00E064C2">
      <w:pPr>
        <w:numPr>
          <w:ilvl w:val="0"/>
          <w:numId w:val="11"/>
        </w:numPr>
      </w:pPr>
      <w:r w:rsidRPr="00E064C2">
        <w:rPr>
          <w:b/>
          <w:bCs/>
        </w:rPr>
        <w:t>Gráfico:</w:t>
      </w:r>
      <w:r w:rsidRPr="00E064C2">
        <w:t xml:space="preserve"> Histograma de </w:t>
      </w:r>
      <w:proofErr w:type="spellStart"/>
      <w:r w:rsidRPr="00E064C2">
        <w:t>median_income</w:t>
      </w:r>
      <w:proofErr w:type="spellEnd"/>
      <w:r w:rsidRPr="00E064C2">
        <w:t>.</w:t>
      </w:r>
    </w:p>
    <w:p w14:paraId="738061B0" w14:textId="77777777" w:rsidR="00E064C2" w:rsidRPr="00E064C2" w:rsidRDefault="00E064C2" w:rsidP="00E064C2">
      <w:pPr>
        <w:numPr>
          <w:ilvl w:val="0"/>
          <w:numId w:val="11"/>
        </w:numPr>
      </w:pPr>
      <w:r w:rsidRPr="00E064C2">
        <w:rPr>
          <w:b/>
          <w:bCs/>
        </w:rPr>
        <w:t>Interpretación:</w:t>
      </w:r>
      <w:r w:rsidRPr="00E064C2">
        <w:t xml:space="preserve"> Este gráfico muestra la distribución del ingreso medio. La mayoría de los distritos tienen un ingreso medio entre $20,000 y $50,000 (valores de 2 a 5). La distribución está sesgada a la derecha, con muy pocos distritos reportando ingresos medios muy altos. Dado que el ingreso es intuitivamente un fuerte predictor del precio, la forma de esta distribución es fundamental.</w:t>
      </w:r>
    </w:p>
    <w:p w14:paraId="1F309294" w14:textId="77777777" w:rsidR="00E064C2" w:rsidRDefault="00E064C2" w:rsidP="00E064C2">
      <w:pPr>
        <w:rPr>
          <w:b/>
          <w:bCs/>
        </w:rPr>
      </w:pPr>
      <w:r w:rsidRPr="00E064C2">
        <w:rPr>
          <w:b/>
          <w:bCs/>
        </w:rPr>
        <w:t>Vis 3: Conteo de Propiedades por Proximidad al Océano</w:t>
      </w:r>
    </w:p>
    <w:p w14:paraId="42AC165B" w14:textId="79CE82C5" w:rsidR="00F86832" w:rsidRPr="00E064C2" w:rsidRDefault="00F86832" w:rsidP="00E064C2">
      <w:r>
        <w:rPr>
          <w:b/>
          <w:bCs/>
          <w:noProof/>
        </w:rPr>
        <w:lastRenderedPageBreak/>
        <w:drawing>
          <wp:inline distT="0" distB="0" distL="0" distR="0" wp14:anchorId="17404913" wp14:editId="42E4B8ED">
            <wp:extent cx="2114550" cy="1270225"/>
            <wp:effectExtent l="0" t="0" r="0" b="6350"/>
            <wp:docPr id="94148909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0569" cy="1279848"/>
                    </a:xfrm>
                    <a:prstGeom prst="rect">
                      <a:avLst/>
                    </a:prstGeom>
                    <a:noFill/>
                    <a:ln>
                      <a:noFill/>
                    </a:ln>
                  </pic:spPr>
                </pic:pic>
              </a:graphicData>
            </a:graphic>
          </wp:inline>
        </w:drawing>
      </w:r>
    </w:p>
    <w:p w14:paraId="2573F223" w14:textId="77777777" w:rsidR="00E064C2" w:rsidRPr="00E064C2" w:rsidRDefault="00E064C2" w:rsidP="00E064C2">
      <w:pPr>
        <w:numPr>
          <w:ilvl w:val="0"/>
          <w:numId w:val="12"/>
        </w:numPr>
      </w:pPr>
      <w:r w:rsidRPr="00E064C2">
        <w:rPr>
          <w:b/>
          <w:bCs/>
        </w:rPr>
        <w:t>Gráfico:</w:t>
      </w:r>
      <w:r w:rsidRPr="00E064C2">
        <w:t xml:space="preserve"> Gráfico de barras de </w:t>
      </w:r>
      <w:proofErr w:type="spellStart"/>
      <w:r w:rsidRPr="00E064C2">
        <w:t>ocean_proximity</w:t>
      </w:r>
      <w:proofErr w:type="spellEnd"/>
      <w:r w:rsidRPr="00E064C2">
        <w:t>.</w:t>
      </w:r>
    </w:p>
    <w:p w14:paraId="0CF1B298" w14:textId="03F29360" w:rsidR="00F86832" w:rsidRPr="009508A0" w:rsidRDefault="00E064C2" w:rsidP="00E064C2">
      <w:pPr>
        <w:numPr>
          <w:ilvl w:val="0"/>
          <w:numId w:val="12"/>
        </w:numPr>
      </w:pPr>
      <w:r w:rsidRPr="00E064C2">
        <w:rPr>
          <w:b/>
          <w:bCs/>
        </w:rPr>
        <w:t>Interpretación:</w:t>
      </w:r>
      <w:r w:rsidRPr="00E064C2">
        <w:t xml:space="preserve"> Este gráfico </w:t>
      </w:r>
      <w:proofErr w:type="spellStart"/>
      <w:r w:rsidRPr="00E064C2">
        <w:t>univariado</w:t>
      </w:r>
      <w:proofErr w:type="spellEnd"/>
      <w:r w:rsidRPr="00E064C2">
        <w:t xml:space="preserve"> nos muestra el balance de nuestra variable categórica. Vemos que la mayoría de las propiedades en nuestro conjunto de datos están a menos de 1 hora del océano (&lt;1H OCEAN) o en el interior (INLAND). Muy pocas están en islas (ISLAND) o cerca de la bahía (NEAR BAY).</w:t>
      </w:r>
    </w:p>
    <w:p w14:paraId="248084E3" w14:textId="0C0C7064" w:rsidR="00F86832" w:rsidRPr="009508A0" w:rsidRDefault="00E064C2" w:rsidP="00E064C2">
      <w:pPr>
        <w:rPr>
          <w:b/>
          <w:bCs/>
          <w:u w:val="single"/>
        </w:rPr>
      </w:pPr>
      <w:r w:rsidRPr="00F86832">
        <w:rPr>
          <w:b/>
          <w:bCs/>
          <w:u w:val="single"/>
        </w:rPr>
        <w:t>Análisis Bivariado y Multivariado</w:t>
      </w:r>
    </w:p>
    <w:p w14:paraId="1CC0168B" w14:textId="77777777" w:rsidR="00E064C2" w:rsidRDefault="00E064C2" w:rsidP="00E064C2">
      <w:pPr>
        <w:rPr>
          <w:b/>
          <w:bCs/>
        </w:rPr>
      </w:pPr>
      <w:r w:rsidRPr="00E064C2">
        <w:rPr>
          <w:b/>
          <w:bCs/>
        </w:rPr>
        <w:t>Vis 4: Precio de Vivienda, Ubicación y Densidad Poblacional</w:t>
      </w:r>
    </w:p>
    <w:p w14:paraId="5CBE653F" w14:textId="5C5D6D97" w:rsidR="00F86832" w:rsidRPr="00E064C2" w:rsidRDefault="00F86832" w:rsidP="00E064C2">
      <w:r>
        <w:rPr>
          <w:noProof/>
        </w:rPr>
        <w:drawing>
          <wp:inline distT="0" distB="0" distL="0" distR="0" wp14:anchorId="6299F0C7" wp14:editId="05F27E52">
            <wp:extent cx="2249223" cy="1685925"/>
            <wp:effectExtent l="0" t="0" r="0" b="0"/>
            <wp:docPr id="1465630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5050" cy="1690293"/>
                    </a:xfrm>
                    <a:prstGeom prst="rect">
                      <a:avLst/>
                    </a:prstGeom>
                    <a:noFill/>
                    <a:ln>
                      <a:noFill/>
                    </a:ln>
                  </pic:spPr>
                </pic:pic>
              </a:graphicData>
            </a:graphic>
          </wp:inline>
        </w:drawing>
      </w:r>
    </w:p>
    <w:p w14:paraId="102D9423" w14:textId="77777777" w:rsidR="00E064C2" w:rsidRPr="00E064C2" w:rsidRDefault="00E064C2" w:rsidP="00E064C2">
      <w:pPr>
        <w:numPr>
          <w:ilvl w:val="0"/>
          <w:numId w:val="13"/>
        </w:numPr>
      </w:pPr>
      <w:r w:rsidRPr="00E064C2">
        <w:rPr>
          <w:b/>
          <w:bCs/>
        </w:rPr>
        <w:t>Gráfico:</w:t>
      </w:r>
      <w:r w:rsidRPr="00E064C2">
        <w:t xml:space="preserve"> </w:t>
      </w:r>
      <w:proofErr w:type="spellStart"/>
      <w:r w:rsidRPr="00E064C2">
        <w:t>Scatter</w:t>
      </w:r>
      <w:proofErr w:type="spellEnd"/>
      <w:r w:rsidRPr="00E064C2">
        <w:t xml:space="preserve"> </w:t>
      </w:r>
      <w:proofErr w:type="spellStart"/>
      <w:r w:rsidRPr="00E064C2">
        <w:t>plot</w:t>
      </w:r>
      <w:proofErr w:type="spellEnd"/>
      <w:r w:rsidRPr="00E064C2">
        <w:t xml:space="preserve"> geográfico (</w:t>
      </w:r>
      <w:proofErr w:type="spellStart"/>
      <w:r w:rsidRPr="00E064C2">
        <w:t>longitude</w:t>
      </w:r>
      <w:proofErr w:type="spellEnd"/>
      <w:r w:rsidRPr="00E064C2">
        <w:t xml:space="preserve"> vs </w:t>
      </w:r>
      <w:proofErr w:type="spellStart"/>
      <w:r w:rsidRPr="00E064C2">
        <w:t>latitude</w:t>
      </w:r>
      <w:proofErr w:type="spellEnd"/>
      <w:r w:rsidRPr="00E064C2">
        <w:t>).</w:t>
      </w:r>
    </w:p>
    <w:p w14:paraId="3F98BAB0" w14:textId="77777777" w:rsidR="00E064C2" w:rsidRPr="00E064C2" w:rsidRDefault="00E064C2" w:rsidP="00E064C2">
      <w:pPr>
        <w:numPr>
          <w:ilvl w:val="0"/>
          <w:numId w:val="13"/>
        </w:numPr>
      </w:pPr>
      <w:r w:rsidRPr="00E064C2">
        <w:rPr>
          <w:b/>
          <w:bCs/>
        </w:rPr>
        <w:t>Interpretación:</w:t>
      </w:r>
      <w:r w:rsidRPr="00E064C2">
        <w:t xml:space="preserve"> Este es el gráfico más revelador.</w:t>
      </w:r>
    </w:p>
    <w:p w14:paraId="613EBFB6" w14:textId="77777777" w:rsidR="00E064C2" w:rsidRPr="00E064C2" w:rsidRDefault="00E064C2" w:rsidP="00E064C2">
      <w:pPr>
        <w:numPr>
          <w:ilvl w:val="1"/>
          <w:numId w:val="13"/>
        </w:numPr>
      </w:pPr>
      <w:r w:rsidRPr="00E064C2">
        <w:rPr>
          <w:b/>
          <w:bCs/>
        </w:rPr>
        <w:t>Color (Precio):</w:t>
      </w:r>
      <w:r w:rsidRPr="00E064C2">
        <w:t xml:space="preserve"> El color representa el precio de la vivienda. Se puede ver claramente que los precios más altos (rojo/naranja) se concentran en las zonas costeras, especialmente alrededor de San Francisco (cerca de la bahía) y Los Ángeles.</w:t>
      </w:r>
    </w:p>
    <w:p w14:paraId="3F4D97C9" w14:textId="77777777" w:rsidR="00E064C2" w:rsidRPr="00E064C2" w:rsidRDefault="00E064C2" w:rsidP="00E064C2">
      <w:pPr>
        <w:numPr>
          <w:ilvl w:val="1"/>
          <w:numId w:val="13"/>
        </w:numPr>
      </w:pPr>
      <w:r w:rsidRPr="00E064C2">
        <w:rPr>
          <w:b/>
          <w:bCs/>
        </w:rPr>
        <w:t>Tamaño (Población):</w:t>
      </w:r>
      <w:r w:rsidRPr="00E064C2">
        <w:t xml:space="preserve"> El tamaño de los círculos representa la población del distrito. Vemos que las áreas más pobladas coinciden con las áreas de precios altos.</w:t>
      </w:r>
    </w:p>
    <w:p w14:paraId="1EC4DEBA" w14:textId="77777777" w:rsidR="00E064C2" w:rsidRPr="00E064C2" w:rsidRDefault="00E064C2" w:rsidP="00E064C2">
      <w:pPr>
        <w:numPr>
          <w:ilvl w:val="1"/>
          <w:numId w:val="13"/>
        </w:numPr>
      </w:pPr>
      <w:proofErr w:type="spellStart"/>
      <w:r w:rsidRPr="00E064C2">
        <w:rPr>
          <w:b/>
          <w:bCs/>
        </w:rPr>
        <w:t>Insight</w:t>
      </w:r>
      <w:proofErr w:type="spellEnd"/>
      <w:r w:rsidRPr="00E064C2">
        <w:rPr>
          <w:b/>
          <w:bCs/>
        </w:rPr>
        <w:t>:</w:t>
      </w:r>
      <w:r w:rsidRPr="00E064C2">
        <w:t xml:space="preserve"> La ubicación no es solo "cerca del océano", sino que la proximidad a centros urbanos (LA, SF) es un factor determinante del precio.</w:t>
      </w:r>
    </w:p>
    <w:p w14:paraId="01A13DD8" w14:textId="77777777" w:rsidR="00E064C2" w:rsidRDefault="00E064C2" w:rsidP="00E064C2">
      <w:pPr>
        <w:rPr>
          <w:b/>
          <w:bCs/>
        </w:rPr>
      </w:pPr>
      <w:r w:rsidRPr="00E064C2">
        <w:rPr>
          <w:b/>
          <w:bCs/>
        </w:rPr>
        <w:t>Vis 5: Valor de Vivienda vs. Ingreso Medio</w:t>
      </w:r>
    </w:p>
    <w:p w14:paraId="0CC0E7ED" w14:textId="4D2EE75F" w:rsidR="00F86832" w:rsidRPr="00E064C2" w:rsidRDefault="00F86832" w:rsidP="00E064C2">
      <w:r>
        <w:rPr>
          <w:b/>
          <w:bCs/>
          <w:noProof/>
        </w:rPr>
        <w:lastRenderedPageBreak/>
        <w:drawing>
          <wp:inline distT="0" distB="0" distL="0" distR="0" wp14:anchorId="6EAE8073" wp14:editId="2E3D6FB0">
            <wp:extent cx="2028825" cy="1218729"/>
            <wp:effectExtent l="0" t="0" r="0" b="635"/>
            <wp:docPr id="26222504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1891" cy="1226578"/>
                    </a:xfrm>
                    <a:prstGeom prst="rect">
                      <a:avLst/>
                    </a:prstGeom>
                    <a:noFill/>
                    <a:ln>
                      <a:noFill/>
                    </a:ln>
                  </pic:spPr>
                </pic:pic>
              </a:graphicData>
            </a:graphic>
          </wp:inline>
        </w:drawing>
      </w:r>
    </w:p>
    <w:p w14:paraId="21CE4AC2" w14:textId="77777777" w:rsidR="00E064C2" w:rsidRPr="00E064C2" w:rsidRDefault="00E064C2" w:rsidP="00E064C2">
      <w:pPr>
        <w:numPr>
          <w:ilvl w:val="0"/>
          <w:numId w:val="14"/>
        </w:numPr>
      </w:pPr>
      <w:r w:rsidRPr="00E064C2">
        <w:rPr>
          <w:b/>
          <w:bCs/>
        </w:rPr>
        <w:t>Gráfico:</w:t>
      </w:r>
      <w:r w:rsidRPr="00E064C2">
        <w:t xml:space="preserve"> </w:t>
      </w:r>
      <w:proofErr w:type="spellStart"/>
      <w:r w:rsidRPr="00E064C2">
        <w:t>Scatter</w:t>
      </w:r>
      <w:proofErr w:type="spellEnd"/>
      <w:r w:rsidRPr="00E064C2">
        <w:t xml:space="preserve"> </w:t>
      </w:r>
      <w:proofErr w:type="spellStart"/>
      <w:r w:rsidRPr="00E064C2">
        <w:t>plot</w:t>
      </w:r>
      <w:proofErr w:type="spellEnd"/>
      <w:r w:rsidRPr="00E064C2">
        <w:t xml:space="preserve"> de </w:t>
      </w:r>
      <w:proofErr w:type="spellStart"/>
      <w:r w:rsidRPr="00E064C2">
        <w:t>median_income</w:t>
      </w:r>
      <w:proofErr w:type="spellEnd"/>
      <w:r w:rsidRPr="00E064C2">
        <w:t xml:space="preserve"> vs </w:t>
      </w:r>
      <w:proofErr w:type="spellStart"/>
      <w:r w:rsidRPr="00E064C2">
        <w:t>median_house_value</w:t>
      </w:r>
      <w:proofErr w:type="spellEnd"/>
      <w:r w:rsidRPr="00E064C2">
        <w:t>.</w:t>
      </w:r>
    </w:p>
    <w:p w14:paraId="0216AC4E" w14:textId="77777777" w:rsidR="00E064C2" w:rsidRPr="00E064C2" w:rsidRDefault="00E064C2" w:rsidP="00E064C2">
      <w:pPr>
        <w:numPr>
          <w:ilvl w:val="0"/>
          <w:numId w:val="14"/>
        </w:numPr>
      </w:pPr>
      <w:r w:rsidRPr="00E064C2">
        <w:rPr>
          <w:b/>
          <w:bCs/>
        </w:rPr>
        <w:t>Interpretación:</w:t>
      </w:r>
      <w:r w:rsidRPr="00E064C2">
        <w:t xml:space="preserve"> Este gráfico confirma nuestra hipótesis más fuerte. Existe una </w:t>
      </w:r>
      <w:r w:rsidRPr="00E064C2">
        <w:rPr>
          <w:b/>
          <w:bCs/>
        </w:rPr>
        <w:t>correlación positiva y clara</w:t>
      </w:r>
      <w:r w:rsidRPr="00E064C2">
        <w:t xml:space="preserve"> entre el ingreso medio y el valor de la vivienda: a medida que aumenta el ingreso, el precio de la vivienda tiende a aumentar. La transparencia (</w:t>
      </w:r>
      <w:proofErr w:type="spellStart"/>
      <w:r w:rsidRPr="00E064C2">
        <w:t>alpha</w:t>
      </w:r>
      <w:proofErr w:type="spellEnd"/>
      <w:r w:rsidRPr="00E064C2">
        <w:t>=0.1) nos permite ver que la relación es más fuerte en el rango de ingresos de 2 a 6. También se observa el "techo" de $500k, donde muchos puntos se acumulan horizontalmente.</w:t>
      </w:r>
    </w:p>
    <w:p w14:paraId="3ADCD150" w14:textId="77777777" w:rsidR="00E064C2" w:rsidRDefault="00E064C2" w:rsidP="00E064C2">
      <w:pPr>
        <w:rPr>
          <w:b/>
          <w:bCs/>
        </w:rPr>
      </w:pPr>
      <w:r w:rsidRPr="00E064C2">
        <w:rPr>
          <w:b/>
          <w:bCs/>
        </w:rPr>
        <w:t>Vis 6: Valor de Vivienda vs. Proximidad al Océano</w:t>
      </w:r>
    </w:p>
    <w:p w14:paraId="0D5162D6" w14:textId="7397B0CF" w:rsidR="00F86832" w:rsidRPr="00E064C2" w:rsidRDefault="00F86832" w:rsidP="00E064C2">
      <w:r>
        <w:rPr>
          <w:b/>
          <w:bCs/>
          <w:noProof/>
        </w:rPr>
        <w:drawing>
          <wp:inline distT="0" distB="0" distL="0" distR="0" wp14:anchorId="572824FF" wp14:editId="53D1AF43">
            <wp:extent cx="2371725" cy="1384552"/>
            <wp:effectExtent l="0" t="0" r="0" b="6350"/>
            <wp:docPr id="100404869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5171" cy="1392401"/>
                    </a:xfrm>
                    <a:prstGeom prst="rect">
                      <a:avLst/>
                    </a:prstGeom>
                    <a:noFill/>
                    <a:ln>
                      <a:noFill/>
                    </a:ln>
                  </pic:spPr>
                </pic:pic>
              </a:graphicData>
            </a:graphic>
          </wp:inline>
        </w:drawing>
      </w:r>
    </w:p>
    <w:p w14:paraId="4456C943" w14:textId="77777777" w:rsidR="00E064C2" w:rsidRPr="00E064C2" w:rsidRDefault="00E064C2" w:rsidP="00E064C2">
      <w:pPr>
        <w:numPr>
          <w:ilvl w:val="0"/>
          <w:numId w:val="15"/>
        </w:numPr>
      </w:pPr>
      <w:r w:rsidRPr="00E064C2">
        <w:rPr>
          <w:b/>
          <w:bCs/>
        </w:rPr>
        <w:t>Gráfico:</w:t>
      </w:r>
      <w:r w:rsidRPr="00E064C2">
        <w:t xml:space="preserve"> Box </w:t>
      </w:r>
      <w:proofErr w:type="spellStart"/>
      <w:r w:rsidRPr="00E064C2">
        <w:t>plot</w:t>
      </w:r>
      <w:proofErr w:type="spellEnd"/>
      <w:r w:rsidRPr="00E064C2">
        <w:t xml:space="preserve"> de </w:t>
      </w:r>
      <w:proofErr w:type="spellStart"/>
      <w:r w:rsidRPr="00E064C2">
        <w:t>ocean_proximity</w:t>
      </w:r>
      <w:proofErr w:type="spellEnd"/>
      <w:r w:rsidRPr="00E064C2">
        <w:t xml:space="preserve"> vs </w:t>
      </w:r>
      <w:proofErr w:type="spellStart"/>
      <w:r w:rsidRPr="00E064C2">
        <w:t>median_house_value</w:t>
      </w:r>
      <w:proofErr w:type="spellEnd"/>
      <w:r w:rsidRPr="00E064C2">
        <w:t>.</w:t>
      </w:r>
    </w:p>
    <w:p w14:paraId="5073E44F" w14:textId="77777777" w:rsidR="00E064C2" w:rsidRPr="00E064C2" w:rsidRDefault="00E064C2" w:rsidP="00E064C2">
      <w:pPr>
        <w:numPr>
          <w:ilvl w:val="0"/>
          <w:numId w:val="15"/>
        </w:numPr>
      </w:pPr>
      <w:r w:rsidRPr="00E064C2">
        <w:rPr>
          <w:b/>
          <w:bCs/>
        </w:rPr>
        <w:t>Interpretación:</w:t>
      </w:r>
      <w:r w:rsidRPr="00E064C2">
        <w:t xml:space="preserve"> Este gráfico compara las distribuciones de precios para cada categoría de proximidad.</w:t>
      </w:r>
    </w:p>
    <w:p w14:paraId="090A83CB" w14:textId="77777777" w:rsidR="00E064C2" w:rsidRPr="00E064C2" w:rsidRDefault="00E064C2" w:rsidP="00E064C2">
      <w:pPr>
        <w:numPr>
          <w:ilvl w:val="1"/>
          <w:numId w:val="15"/>
        </w:numPr>
      </w:pPr>
      <w:r w:rsidRPr="00E064C2">
        <w:t>INLAND (Interior) tiene la mediana de precio más baja y la menor dispersión.</w:t>
      </w:r>
    </w:p>
    <w:p w14:paraId="736EB518" w14:textId="77777777" w:rsidR="00E064C2" w:rsidRPr="00E064C2" w:rsidRDefault="00E064C2" w:rsidP="00E064C2">
      <w:pPr>
        <w:numPr>
          <w:ilvl w:val="1"/>
          <w:numId w:val="15"/>
        </w:numPr>
      </w:pPr>
      <w:r w:rsidRPr="00E064C2">
        <w:t>&lt;1H OCEAN y NEAR OCEAN son significativamente más caras.</w:t>
      </w:r>
    </w:p>
    <w:p w14:paraId="79265C51" w14:textId="77777777" w:rsidR="00E064C2" w:rsidRPr="00E064C2" w:rsidRDefault="00E064C2" w:rsidP="00E064C2">
      <w:pPr>
        <w:numPr>
          <w:ilvl w:val="1"/>
          <w:numId w:val="15"/>
        </w:numPr>
      </w:pPr>
      <w:r w:rsidRPr="00E064C2">
        <w:t>NEAR BAY (Cerca de la Bahía) tiene una mediana alta, similar a NEAR OCEAN.</w:t>
      </w:r>
    </w:p>
    <w:p w14:paraId="4FB08058" w14:textId="77777777" w:rsidR="00E064C2" w:rsidRPr="00E064C2" w:rsidRDefault="00E064C2" w:rsidP="00E064C2">
      <w:pPr>
        <w:numPr>
          <w:ilvl w:val="1"/>
          <w:numId w:val="15"/>
        </w:numPr>
      </w:pPr>
      <w:r w:rsidRPr="00E064C2">
        <w:t>ISLAND (Isla) tiene la mediana más alta de todas, aunque (como vimos en Vis 3) hay muy pocos datos en esta categoría.</w:t>
      </w:r>
    </w:p>
    <w:p w14:paraId="41387F9E" w14:textId="77777777" w:rsidR="00E064C2" w:rsidRDefault="00E064C2" w:rsidP="00E064C2">
      <w:pPr>
        <w:rPr>
          <w:b/>
          <w:bCs/>
        </w:rPr>
      </w:pPr>
      <w:r w:rsidRPr="00E064C2">
        <w:rPr>
          <w:b/>
          <w:bCs/>
        </w:rPr>
        <w:t>Vis 7: Valor de Vivienda vs. Habitaciones por Hogar</w:t>
      </w:r>
    </w:p>
    <w:p w14:paraId="11FE00E0" w14:textId="484C4600" w:rsidR="00F86832" w:rsidRPr="00E064C2" w:rsidRDefault="00F86832" w:rsidP="00E064C2">
      <w:r>
        <w:rPr>
          <w:b/>
          <w:bCs/>
          <w:noProof/>
        </w:rPr>
        <w:lastRenderedPageBreak/>
        <w:drawing>
          <wp:inline distT="0" distB="0" distL="0" distR="0" wp14:anchorId="66870B34" wp14:editId="3EAEB0C7">
            <wp:extent cx="2228850" cy="1338885"/>
            <wp:effectExtent l="0" t="0" r="0" b="0"/>
            <wp:docPr id="61154460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6514" cy="1343489"/>
                    </a:xfrm>
                    <a:prstGeom prst="rect">
                      <a:avLst/>
                    </a:prstGeom>
                    <a:noFill/>
                    <a:ln>
                      <a:noFill/>
                    </a:ln>
                  </pic:spPr>
                </pic:pic>
              </a:graphicData>
            </a:graphic>
          </wp:inline>
        </w:drawing>
      </w:r>
    </w:p>
    <w:p w14:paraId="2F84AD76" w14:textId="77777777" w:rsidR="00E064C2" w:rsidRPr="00E064C2" w:rsidRDefault="00E064C2" w:rsidP="00E064C2">
      <w:pPr>
        <w:numPr>
          <w:ilvl w:val="0"/>
          <w:numId w:val="16"/>
        </w:numPr>
      </w:pPr>
      <w:r w:rsidRPr="00E064C2">
        <w:rPr>
          <w:b/>
          <w:bCs/>
        </w:rPr>
        <w:t>Gráfico:</w:t>
      </w:r>
      <w:r w:rsidRPr="00E064C2">
        <w:t xml:space="preserve"> </w:t>
      </w:r>
      <w:proofErr w:type="spellStart"/>
      <w:r w:rsidRPr="00E064C2">
        <w:t>Scatter</w:t>
      </w:r>
      <w:proofErr w:type="spellEnd"/>
      <w:r w:rsidRPr="00E064C2">
        <w:t xml:space="preserve"> </w:t>
      </w:r>
      <w:proofErr w:type="spellStart"/>
      <w:r w:rsidRPr="00E064C2">
        <w:t>plot</w:t>
      </w:r>
      <w:proofErr w:type="spellEnd"/>
      <w:r w:rsidRPr="00E064C2">
        <w:t xml:space="preserve"> de </w:t>
      </w:r>
      <w:proofErr w:type="spellStart"/>
      <w:r w:rsidRPr="00E064C2">
        <w:t>rooms_per_household</w:t>
      </w:r>
      <w:proofErr w:type="spellEnd"/>
      <w:r w:rsidRPr="00E064C2">
        <w:t xml:space="preserve"> (variable de ingeniería) vs </w:t>
      </w:r>
      <w:proofErr w:type="spellStart"/>
      <w:r w:rsidRPr="00E064C2">
        <w:t>median_house_value</w:t>
      </w:r>
      <w:proofErr w:type="spellEnd"/>
      <w:r w:rsidRPr="00E064C2">
        <w:t>.</w:t>
      </w:r>
    </w:p>
    <w:p w14:paraId="2379A1F8" w14:textId="6E7BFCB0" w:rsidR="00F86832" w:rsidRPr="009508A0" w:rsidRDefault="00E064C2" w:rsidP="00E064C2">
      <w:pPr>
        <w:numPr>
          <w:ilvl w:val="0"/>
          <w:numId w:val="16"/>
        </w:numPr>
      </w:pPr>
      <w:r w:rsidRPr="00E064C2">
        <w:rPr>
          <w:b/>
          <w:bCs/>
        </w:rPr>
        <w:t>Interpretación:</w:t>
      </w:r>
      <w:r w:rsidRPr="00E064C2">
        <w:t xml:space="preserve"> Este gráfico (limitado a 20 habitaciones para claridad) muestra la relación entre nuestra nueva característica y el precio. Hay una tendencia positiva leve: las casas con más habitaciones por hogar tienden a ser más caras, lo cual tiene sentido. Sin embargo, la relación es mucho menos clara que la del ingreso medio, mostrando una gran dispersión.</w:t>
      </w:r>
    </w:p>
    <w:p w14:paraId="2DD9A61E" w14:textId="2599CB79" w:rsidR="00F86832" w:rsidRPr="00F86832" w:rsidRDefault="00E064C2" w:rsidP="00E064C2">
      <w:pPr>
        <w:rPr>
          <w:b/>
          <w:bCs/>
          <w:u w:val="single"/>
        </w:rPr>
      </w:pPr>
      <w:r w:rsidRPr="00F86832">
        <w:rPr>
          <w:b/>
          <w:bCs/>
          <w:u w:val="single"/>
        </w:rPr>
        <w:t>Análisis de Correlación</w:t>
      </w:r>
    </w:p>
    <w:p w14:paraId="22DCAF83" w14:textId="77777777" w:rsidR="00E064C2" w:rsidRDefault="00E064C2" w:rsidP="00E064C2">
      <w:pPr>
        <w:rPr>
          <w:b/>
          <w:bCs/>
        </w:rPr>
      </w:pPr>
      <w:r w:rsidRPr="00E064C2">
        <w:rPr>
          <w:b/>
          <w:bCs/>
        </w:rPr>
        <w:t xml:space="preserve">Vis 8: </w:t>
      </w:r>
      <w:proofErr w:type="spellStart"/>
      <w:r w:rsidRPr="00E064C2">
        <w:rPr>
          <w:b/>
          <w:bCs/>
        </w:rPr>
        <w:t>Heatmap</w:t>
      </w:r>
      <w:proofErr w:type="spellEnd"/>
      <w:r w:rsidRPr="00E064C2">
        <w:rPr>
          <w:b/>
          <w:bCs/>
        </w:rPr>
        <w:t xml:space="preserve"> de Correlación de Características</w:t>
      </w:r>
    </w:p>
    <w:p w14:paraId="428BC7E7" w14:textId="64BC9808" w:rsidR="00F86832" w:rsidRPr="00E064C2" w:rsidRDefault="00F86832" w:rsidP="00E064C2">
      <w:r>
        <w:rPr>
          <w:noProof/>
        </w:rPr>
        <w:drawing>
          <wp:inline distT="0" distB="0" distL="0" distR="0" wp14:anchorId="5471468E" wp14:editId="18C9E932">
            <wp:extent cx="2000250" cy="1248833"/>
            <wp:effectExtent l="0" t="0" r="0" b="8890"/>
            <wp:docPr id="132217177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0576" cy="1255280"/>
                    </a:xfrm>
                    <a:prstGeom prst="rect">
                      <a:avLst/>
                    </a:prstGeom>
                    <a:noFill/>
                    <a:ln>
                      <a:noFill/>
                    </a:ln>
                  </pic:spPr>
                </pic:pic>
              </a:graphicData>
            </a:graphic>
          </wp:inline>
        </w:drawing>
      </w:r>
    </w:p>
    <w:p w14:paraId="0746025F" w14:textId="77777777" w:rsidR="00E064C2" w:rsidRPr="00E064C2" w:rsidRDefault="00E064C2" w:rsidP="00E064C2">
      <w:pPr>
        <w:numPr>
          <w:ilvl w:val="0"/>
          <w:numId w:val="17"/>
        </w:numPr>
      </w:pPr>
      <w:r w:rsidRPr="00E064C2">
        <w:rPr>
          <w:b/>
          <w:bCs/>
        </w:rPr>
        <w:t>Gráfico:</w:t>
      </w:r>
      <w:r w:rsidRPr="00E064C2">
        <w:t xml:space="preserve"> </w:t>
      </w:r>
      <w:proofErr w:type="spellStart"/>
      <w:r w:rsidRPr="00E064C2">
        <w:t>Heatmap</w:t>
      </w:r>
      <w:proofErr w:type="spellEnd"/>
      <w:r w:rsidRPr="00E064C2">
        <w:t xml:space="preserve"> de la matriz de correlación.</w:t>
      </w:r>
    </w:p>
    <w:p w14:paraId="23D59875" w14:textId="77777777" w:rsidR="00E064C2" w:rsidRPr="00E064C2" w:rsidRDefault="00E064C2" w:rsidP="00E064C2">
      <w:pPr>
        <w:numPr>
          <w:ilvl w:val="0"/>
          <w:numId w:val="17"/>
        </w:numPr>
      </w:pPr>
      <w:r w:rsidRPr="00E064C2">
        <w:rPr>
          <w:b/>
          <w:bCs/>
        </w:rPr>
        <w:t>Interpretación:</w:t>
      </w:r>
      <w:r w:rsidRPr="00E064C2">
        <w:t xml:space="preserve"> Este </w:t>
      </w:r>
      <w:proofErr w:type="spellStart"/>
      <w:r w:rsidRPr="00E064C2">
        <w:t>heatmap</w:t>
      </w:r>
      <w:proofErr w:type="spellEnd"/>
      <w:r w:rsidRPr="00E064C2">
        <w:t xml:space="preserve"> resume numéricamente las relaciones lineales entre todas las variables.</w:t>
      </w:r>
    </w:p>
    <w:p w14:paraId="54467ED8" w14:textId="77777777" w:rsidR="00E064C2" w:rsidRPr="00E064C2" w:rsidRDefault="00E064C2" w:rsidP="00E064C2">
      <w:pPr>
        <w:numPr>
          <w:ilvl w:val="1"/>
          <w:numId w:val="17"/>
        </w:numPr>
      </w:pPr>
      <w:r w:rsidRPr="00E064C2">
        <w:rPr>
          <w:b/>
          <w:bCs/>
        </w:rPr>
        <w:t>Positivas Fuertes:</w:t>
      </w:r>
      <w:r w:rsidRPr="00E064C2">
        <w:t xml:space="preserve"> </w:t>
      </w:r>
      <w:proofErr w:type="spellStart"/>
      <w:r w:rsidRPr="00E064C2">
        <w:t>median_house_value</w:t>
      </w:r>
      <w:proofErr w:type="spellEnd"/>
      <w:r w:rsidRPr="00E064C2">
        <w:t xml:space="preserve"> tiene la correlación positiva más fuerte con </w:t>
      </w:r>
      <w:proofErr w:type="spellStart"/>
      <w:r w:rsidRPr="00E064C2">
        <w:t>median_income</w:t>
      </w:r>
      <w:proofErr w:type="spellEnd"/>
      <w:r w:rsidRPr="00E064C2">
        <w:t xml:space="preserve"> (</w:t>
      </w:r>
      <w:r w:rsidRPr="00E064C2">
        <w:rPr>
          <w:b/>
          <w:bCs/>
        </w:rPr>
        <w:t>$0.69$</w:t>
      </w:r>
      <w:r w:rsidRPr="00E064C2">
        <w:t xml:space="preserve">). También se correlaciona positivamente con </w:t>
      </w:r>
      <w:proofErr w:type="spellStart"/>
      <w:r w:rsidRPr="00E064C2">
        <w:t>rooms_per_household</w:t>
      </w:r>
      <w:proofErr w:type="spellEnd"/>
      <w:r w:rsidRPr="00E064C2">
        <w:t xml:space="preserve"> ($0.15$).</w:t>
      </w:r>
    </w:p>
    <w:p w14:paraId="2F7D031B" w14:textId="77777777" w:rsidR="00E064C2" w:rsidRPr="00E064C2" w:rsidRDefault="00E064C2" w:rsidP="00E064C2">
      <w:pPr>
        <w:numPr>
          <w:ilvl w:val="1"/>
          <w:numId w:val="17"/>
        </w:numPr>
      </w:pPr>
      <w:r w:rsidRPr="00E064C2">
        <w:rPr>
          <w:b/>
          <w:bCs/>
        </w:rPr>
        <w:t>Negativas Fuertes:</w:t>
      </w:r>
      <w:r w:rsidRPr="00E064C2">
        <w:t xml:space="preserve"> </w:t>
      </w:r>
      <w:proofErr w:type="spellStart"/>
      <w:r w:rsidRPr="00E064C2">
        <w:t>median_house_value</w:t>
      </w:r>
      <w:proofErr w:type="spellEnd"/>
      <w:r w:rsidRPr="00E064C2">
        <w:t xml:space="preserve"> tiene una correlación negativa con </w:t>
      </w:r>
      <w:proofErr w:type="spellStart"/>
      <w:r w:rsidRPr="00E064C2">
        <w:t>latitude</w:t>
      </w:r>
      <w:proofErr w:type="spellEnd"/>
      <w:r w:rsidRPr="00E064C2">
        <w:t xml:space="preserve"> (más al norte, más barato, aunque Vis 4 mostró que esto es más complejo) y una fuerte correlación negativa con la categoría </w:t>
      </w:r>
      <w:proofErr w:type="spellStart"/>
      <w:r w:rsidRPr="00E064C2">
        <w:t>ocean_proximity_INLAND</w:t>
      </w:r>
      <w:proofErr w:type="spellEnd"/>
      <w:r w:rsidRPr="00E064C2">
        <w:t xml:space="preserve"> (</w:t>
      </w:r>
      <w:r w:rsidRPr="00E064C2">
        <w:rPr>
          <w:b/>
          <w:bCs/>
        </w:rPr>
        <w:t>-$0.49$</w:t>
      </w:r>
      <w:r w:rsidRPr="00E064C2">
        <w:t>). Esto confirma que estar "INLAND" está fuertemente asociado con precios más bajos.</w:t>
      </w:r>
    </w:p>
    <w:p w14:paraId="60AAB416" w14:textId="61642E12" w:rsidR="00A65311" w:rsidRDefault="00E064C2" w:rsidP="00E064C2">
      <w:pPr>
        <w:numPr>
          <w:ilvl w:val="1"/>
          <w:numId w:val="17"/>
        </w:numPr>
      </w:pPr>
      <w:r w:rsidRPr="00E064C2">
        <w:rPr>
          <w:b/>
          <w:bCs/>
        </w:rPr>
        <w:t>Multicolinealidad:</w:t>
      </w:r>
      <w:r w:rsidRPr="00E064C2">
        <w:t xml:space="preserve"> Vemos correlaciones altas entre variables predictoras (ej. </w:t>
      </w:r>
      <w:proofErr w:type="spellStart"/>
      <w:r w:rsidRPr="00E064C2">
        <w:t>total_rooms</w:t>
      </w:r>
      <w:proofErr w:type="spellEnd"/>
      <w:r w:rsidRPr="00E064C2">
        <w:t xml:space="preserve">, </w:t>
      </w:r>
      <w:proofErr w:type="spellStart"/>
      <w:r w:rsidRPr="00E064C2">
        <w:t>total_bedrooms</w:t>
      </w:r>
      <w:proofErr w:type="spellEnd"/>
      <w:r w:rsidRPr="00E064C2">
        <w:t xml:space="preserve">, </w:t>
      </w:r>
      <w:proofErr w:type="spellStart"/>
      <w:r w:rsidRPr="00E064C2">
        <w:t>population</w:t>
      </w:r>
      <w:proofErr w:type="spellEnd"/>
      <w:r w:rsidRPr="00E064C2">
        <w:t xml:space="preserve">, </w:t>
      </w:r>
      <w:proofErr w:type="spellStart"/>
      <w:r w:rsidRPr="00E064C2">
        <w:t>households</w:t>
      </w:r>
      <w:proofErr w:type="spellEnd"/>
      <w:r w:rsidRPr="00E064C2">
        <w:t xml:space="preserve">), lo cual justifica por qué crear las variables de ingeniería (como </w:t>
      </w:r>
      <w:proofErr w:type="spellStart"/>
      <w:r w:rsidRPr="00E064C2">
        <w:t>rooms_per_household</w:t>
      </w:r>
      <w:proofErr w:type="spellEnd"/>
      <w:r w:rsidRPr="00E064C2">
        <w:t>) fue una buena idea.</w:t>
      </w:r>
    </w:p>
    <w:p w14:paraId="404404E7" w14:textId="77E9D559" w:rsidR="00E064C2" w:rsidRPr="00E064C2" w:rsidRDefault="00E064C2" w:rsidP="00E064C2"/>
    <w:p w14:paraId="0C7CF820" w14:textId="77777777" w:rsidR="00E064C2" w:rsidRPr="00E064C2" w:rsidRDefault="00E064C2" w:rsidP="00E064C2">
      <w:pPr>
        <w:rPr>
          <w:b/>
          <w:bCs/>
        </w:rPr>
      </w:pPr>
      <w:r w:rsidRPr="00E064C2">
        <w:rPr>
          <w:b/>
          <w:bCs/>
        </w:rPr>
        <w:t>Conclusiones Preliminares (</w:t>
      </w:r>
      <w:proofErr w:type="spellStart"/>
      <w:r w:rsidRPr="00E064C2">
        <w:rPr>
          <w:b/>
          <w:bCs/>
        </w:rPr>
        <w:t>Insights</w:t>
      </w:r>
      <w:proofErr w:type="spellEnd"/>
      <w:r w:rsidRPr="00E064C2">
        <w:rPr>
          <w:b/>
          <w:bCs/>
        </w:rPr>
        <w:t>)</w:t>
      </w:r>
    </w:p>
    <w:p w14:paraId="31478DD0" w14:textId="77777777" w:rsidR="00E064C2" w:rsidRPr="00E064C2" w:rsidRDefault="00E064C2" w:rsidP="00E064C2">
      <w:r w:rsidRPr="00E064C2">
        <w:t>Basado en la exploración visual y de correlación, podemos extraer las siguientes conclusiones preliminares:</w:t>
      </w:r>
    </w:p>
    <w:p w14:paraId="21182228" w14:textId="77777777" w:rsidR="00E064C2" w:rsidRPr="00E064C2" w:rsidRDefault="00E064C2" w:rsidP="00E064C2">
      <w:pPr>
        <w:numPr>
          <w:ilvl w:val="0"/>
          <w:numId w:val="18"/>
        </w:numPr>
      </w:pPr>
      <w:r w:rsidRPr="00E064C2">
        <w:rPr>
          <w:b/>
          <w:bCs/>
        </w:rPr>
        <w:t>El Ingreso es el Rey:</w:t>
      </w:r>
      <w:r w:rsidRPr="00E064C2">
        <w:t xml:space="preserve"> </w:t>
      </w:r>
      <w:proofErr w:type="spellStart"/>
      <w:r w:rsidRPr="00E064C2">
        <w:t>median_income</w:t>
      </w:r>
      <w:proofErr w:type="spellEnd"/>
      <w:r w:rsidRPr="00E064C2">
        <w:t xml:space="preserve"> es, por lejos, el predictor individual más fuerte del precio de la vivienda.</w:t>
      </w:r>
    </w:p>
    <w:p w14:paraId="35E317D9" w14:textId="77777777" w:rsidR="00E064C2" w:rsidRPr="00E064C2" w:rsidRDefault="00E064C2" w:rsidP="00E064C2">
      <w:pPr>
        <w:numPr>
          <w:ilvl w:val="0"/>
          <w:numId w:val="18"/>
        </w:numPr>
      </w:pPr>
      <w:r w:rsidRPr="00E064C2">
        <w:rPr>
          <w:b/>
          <w:bCs/>
        </w:rPr>
        <w:t>La Ubicación es Clave:</w:t>
      </w:r>
      <w:r w:rsidRPr="00E064C2">
        <w:t xml:space="preserve"> La ubicación geográfica (</w:t>
      </w:r>
      <w:proofErr w:type="spellStart"/>
      <w:r w:rsidRPr="00E064C2">
        <w:t>longitude</w:t>
      </w:r>
      <w:proofErr w:type="spellEnd"/>
      <w:r w:rsidRPr="00E064C2">
        <w:t xml:space="preserve">, </w:t>
      </w:r>
      <w:proofErr w:type="spellStart"/>
      <w:r w:rsidRPr="00E064C2">
        <w:t>latitude</w:t>
      </w:r>
      <w:proofErr w:type="spellEnd"/>
      <w:r w:rsidRPr="00E064C2">
        <w:t xml:space="preserve">) y la proximidad al océano (especialmente </w:t>
      </w:r>
      <w:r w:rsidRPr="00E064C2">
        <w:rPr>
          <w:i/>
          <w:iCs/>
        </w:rPr>
        <w:t>no</w:t>
      </w:r>
      <w:r w:rsidRPr="00E064C2">
        <w:t xml:space="preserve"> estar INLAND) son factores determinantes del precio. Las zonas costeras y urbanas (SF, LA) disparan los precios.</w:t>
      </w:r>
    </w:p>
    <w:p w14:paraId="6416A5F7" w14:textId="77777777" w:rsidR="00E064C2" w:rsidRPr="00E064C2" w:rsidRDefault="00E064C2" w:rsidP="00E064C2">
      <w:pPr>
        <w:numPr>
          <w:ilvl w:val="0"/>
          <w:numId w:val="18"/>
        </w:numPr>
      </w:pPr>
      <w:r w:rsidRPr="00E064C2">
        <w:rPr>
          <w:b/>
          <w:bCs/>
        </w:rPr>
        <w:t>El Límite de $500k es un Problema:</w:t>
      </w:r>
      <w:r w:rsidRPr="00E064C2">
        <w:t xml:space="preserve"> El </w:t>
      </w:r>
      <w:proofErr w:type="spellStart"/>
      <w:r w:rsidRPr="00E064C2">
        <w:rPr>
          <w:i/>
          <w:iCs/>
        </w:rPr>
        <w:t>capping</w:t>
      </w:r>
      <w:proofErr w:type="spellEnd"/>
      <w:r w:rsidRPr="00E064C2">
        <w:t xml:space="preserve"> de los precios en $500,001 es una limitación importante de los datos. El modelo no podrá predecir precios superiores a este valor y puede sesgar las predicciones para viviendas de alto valor.</w:t>
      </w:r>
    </w:p>
    <w:p w14:paraId="53E9CF2B" w14:textId="77777777" w:rsidR="00E064C2" w:rsidRPr="00E064C2" w:rsidRDefault="00E064C2" w:rsidP="00E064C2">
      <w:pPr>
        <w:numPr>
          <w:ilvl w:val="0"/>
          <w:numId w:val="18"/>
        </w:numPr>
      </w:pPr>
      <w:r w:rsidRPr="00E064C2">
        <w:rPr>
          <w:b/>
          <w:bCs/>
        </w:rPr>
        <w:t>La Ingeniería de Características es Útil:</w:t>
      </w:r>
      <w:r w:rsidRPr="00E064C2">
        <w:t xml:space="preserve"> Las variables creadas (como </w:t>
      </w:r>
      <w:proofErr w:type="spellStart"/>
      <w:r w:rsidRPr="00E064C2">
        <w:t>rooms_per_household</w:t>
      </w:r>
      <w:proofErr w:type="spellEnd"/>
      <w:r w:rsidRPr="00E064C2">
        <w:t>) muestran relaciones más claras con el precio que los conteos totales brutos (que están altamente correlacionados entre sí).</w:t>
      </w:r>
    </w:p>
    <w:p w14:paraId="4BBD87AD" w14:textId="77777777" w:rsidR="00E064C2" w:rsidRPr="00E064C2" w:rsidRDefault="00E064C2" w:rsidP="00E064C2">
      <w:pPr>
        <w:numPr>
          <w:ilvl w:val="0"/>
          <w:numId w:val="18"/>
        </w:numPr>
      </w:pPr>
      <w:r w:rsidRPr="00E064C2">
        <w:rPr>
          <w:b/>
          <w:bCs/>
        </w:rPr>
        <w:t>El Contexto es Mejor que el Total:</w:t>
      </w:r>
      <w:r w:rsidRPr="00E064C2">
        <w:t xml:space="preserve"> </w:t>
      </w:r>
      <w:proofErr w:type="spellStart"/>
      <w:r w:rsidRPr="00E064C2">
        <w:t>population_per_household</w:t>
      </w:r>
      <w:proofErr w:type="spellEnd"/>
      <w:r w:rsidRPr="00E064C2">
        <w:t xml:space="preserve"> (población por hogar) tiene una correlación casi nula con el precio, mientras que </w:t>
      </w:r>
      <w:proofErr w:type="spellStart"/>
      <w:r w:rsidRPr="00E064C2">
        <w:t>total_population</w:t>
      </w:r>
      <w:proofErr w:type="spellEnd"/>
      <w:r w:rsidRPr="00E064C2">
        <w:t xml:space="preserve"> tenía una correlación positiva. Esto sugiere que no es la </w:t>
      </w:r>
      <w:r w:rsidRPr="00E064C2">
        <w:rPr>
          <w:i/>
          <w:iCs/>
        </w:rPr>
        <w:t>cantidad</w:t>
      </w:r>
      <w:r w:rsidRPr="00E064C2">
        <w:t xml:space="preserve"> de gente, sino quizás la </w:t>
      </w:r>
      <w:r w:rsidRPr="00E064C2">
        <w:rPr>
          <w:i/>
          <w:iCs/>
        </w:rPr>
        <w:t>densidad</w:t>
      </w:r>
      <w:r w:rsidRPr="00E064C2">
        <w:t xml:space="preserve"> o el </w:t>
      </w:r>
      <w:r w:rsidRPr="00E064C2">
        <w:rPr>
          <w:i/>
          <w:iCs/>
        </w:rPr>
        <w:t>tipo</w:t>
      </w:r>
      <w:r w:rsidRPr="00E064C2">
        <w:t xml:space="preserve"> de vivienda lo que importa.</w:t>
      </w:r>
    </w:p>
    <w:p w14:paraId="7BF3D66E" w14:textId="11F810AF" w:rsidR="008B163F" w:rsidRPr="009508A0" w:rsidRDefault="008B163F" w:rsidP="009508A0">
      <w:pPr>
        <w:jc w:val="center"/>
        <w:rPr>
          <w:b/>
          <w:bCs/>
          <w:i/>
          <w:iCs/>
          <w:u w:val="single"/>
        </w:rPr>
      </w:pPr>
      <w:r w:rsidRPr="009508A0">
        <w:rPr>
          <w:b/>
          <w:bCs/>
          <w:i/>
          <w:iCs/>
          <w:highlight w:val="yellow"/>
          <w:u w:val="single"/>
        </w:rPr>
        <w:t>Fase 5: Modelado</w:t>
      </w:r>
    </w:p>
    <w:p w14:paraId="54762D46" w14:textId="70597656" w:rsidR="008B163F" w:rsidRPr="008B163F" w:rsidRDefault="008B163F" w:rsidP="008B163F">
      <w:r w:rsidRPr="008B163F">
        <w:t>Est</w:t>
      </w:r>
      <w:r>
        <w:t>e</w:t>
      </w:r>
      <w:r w:rsidRPr="008B163F">
        <w:t xml:space="preserve"> es un problema de regresión, ya que estamos intentando predecir un valor numérico continuo: </w:t>
      </w:r>
      <w:proofErr w:type="spellStart"/>
      <w:r w:rsidRPr="008B163F">
        <w:t>median_house_value</w:t>
      </w:r>
      <w:proofErr w:type="spellEnd"/>
      <w:r w:rsidRPr="008B163F">
        <w:t xml:space="preserve"> (valor mediano de la vivienda).</w:t>
      </w:r>
    </w:p>
    <w:p w14:paraId="541B9747" w14:textId="77777777" w:rsidR="0016381E" w:rsidRPr="0016381E" w:rsidRDefault="0016381E" w:rsidP="0016381E">
      <w:pPr>
        <w:rPr>
          <w:b/>
          <w:bCs/>
        </w:rPr>
      </w:pPr>
      <w:r w:rsidRPr="0016381E">
        <w:rPr>
          <w:b/>
          <w:bCs/>
        </w:rPr>
        <w:t>1. Selección de Algoritmos</w:t>
      </w:r>
    </w:p>
    <w:p w14:paraId="41875988" w14:textId="77777777" w:rsidR="0016381E" w:rsidRPr="0016381E" w:rsidRDefault="0016381E" w:rsidP="0016381E">
      <w:r w:rsidRPr="0016381E">
        <w:t>Basado en la tarea de regresión, seleccioné tres tipos de modelos diferentes, como se solicita:</w:t>
      </w:r>
    </w:p>
    <w:p w14:paraId="00828EFA" w14:textId="77777777" w:rsidR="0016381E" w:rsidRPr="0016381E" w:rsidRDefault="0016381E" w:rsidP="0016381E">
      <w:pPr>
        <w:numPr>
          <w:ilvl w:val="0"/>
          <w:numId w:val="44"/>
        </w:numPr>
      </w:pPr>
      <w:r w:rsidRPr="0016381E">
        <w:rPr>
          <w:b/>
          <w:bCs/>
        </w:rPr>
        <w:t xml:space="preserve">Regresión Lineal (Linear </w:t>
      </w:r>
      <w:proofErr w:type="spellStart"/>
      <w:r w:rsidRPr="0016381E">
        <w:rPr>
          <w:b/>
          <w:bCs/>
        </w:rPr>
        <w:t>Regression</w:t>
      </w:r>
      <w:proofErr w:type="spellEnd"/>
      <w:r w:rsidRPr="0016381E">
        <w:rPr>
          <w:b/>
          <w:bCs/>
        </w:rPr>
        <w:t>):</w:t>
      </w:r>
      <w:r w:rsidRPr="0016381E">
        <w:t xml:space="preserve"> Un modelo simple, rápido y muy interpretable. Sirve como una excelente línea base para ver si existe una relación lineal simple en los datos.</w:t>
      </w:r>
    </w:p>
    <w:p w14:paraId="2BB3B4C2" w14:textId="77777777" w:rsidR="0016381E" w:rsidRPr="0016381E" w:rsidRDefault="0016381E" w:rsidP="0016381E">
      <w:pPr>
        <w:numPr>
          <w:ilvl w:val="0"/>
          <w:numId w:val="44"/>
        </w:numPr>
      </w:pPr>
      <w:r w:rsidRPr="0016381E">
        <w:rPr>
          <w:b/>
          <w:bCs/>
        </w:rPr>
        <w:t>Árbol de Decisión (</w:t>
      </w:r>
      <w:proofErr w:type="spellStart"/>
      <w:r w:rsidRPr="0016381E">
        <w:rPr>
          <w:b/>
          <w:bCs/>
        </w:rPr>
        <w:t>Decision</w:t>
      </w:r>
      <w:proofErr w:type="spellEnd"/>
      <w:r w:rsidRPr="0016381E">
        <w:rPr>
          <w:b/>
          <w:bCs/>
        </w:rPr>
        <w:t xml:space="preserve"> </w:t>
      </w:r>
      <w:proofErr w:type="spellStart"/>
      <w:r w:rsidRPr="0016381E">
        <w:rPr>
          <w:b/>
          <w:bCs/>
        </w:rPr>
        <w:t>Tree</w:t>
      </w:r>
      <w:proofErr w:type="spellEnd"/>
      <w:r w:rsidRPr="0016381E">
        <w:rPr>
          <w:b/>
          <w:bCs/>
        </w:rPr>
        <w:t xml:space="preserve"> </w:t>
      </w:r>
      <w:proofErr w:type="spellStart"/>
      <w:r w:rsidRPr="0016381E">
        <w:rPr>
          <w:b/>
          <w:bCs/>
        </w:rPr>
        <w:t>Regressor</w:t>
      </w:r>
      <w:proofErr w:type="spellEnd"/>
      <w:r w:rsidRPr="0016381E">
        <w:rPr>
          <w:b/>
          <w:bCs/>
        </w:rPr>
        <w:t>):</w:t>
      </w:r>
      <w:r w:rsidRPr="0016381E">
        <w:t xml:space="preserve"> Un modelo no lineal que hace predicciones aprendiendo reglas de decisión simples. Es bueno para capturar interacciones complejas, pero puede </w:t>
      </w:r>
      <w:proofErr w:type="spellStart"/>
      <w:r w:rsidRPr="0016381E">
        <w:t>sobreajustarse</w:t>
      </w:r>
      <w:proofErr w:type="spellEnd"/>
      <w:r w:rsidRPr="0016381E">
        <w:t xml:space="preserve"> (</w:t>
      </w:r>
      <w:proofErr w:type="spellStart"/>
      <w:r w:rsidRPr="0016381E">
        <w:t>overfitting</w:t>
      </w:r>
      <w:proofErr w:type="spellEnd"/>
      <w:r w:rsidRPr="0016381E">
        <w:t>) fácilmente.</w:t>
      </w:r>
    </w:p>
    <w:p w14:paraId="7946FCE2" w14:textId="70F1105E" w:rsidR="0016381E" w:rsidRPr="0016381E" w:rsidRDefault="0016381E" w:rsidP="0016381E">
      <w:pPr>
        <w:numPr>
          <w:ilvl w:val="0"/>
          <w:numId w:val="44"/>
        </w:numPr>
      </w:pPr>
      <w:proofErr w:type="spellStart"/>
      <w:r w:rsidRPr="0016381E">
        <w:rPr>
          <w:b/>
          <w:bCs/>
        </w:rPr>
        <w:lastRenderedPageBreak/>
        <w:t>Random</w:t>
      </w:r>
      <w:proofErr w:type="spellEnd"/>
      <w:r w:rsidRPr="0016381E">
        <w:rPr>
          <w:b/>
          <w:bCs/>
        </w:rPr>
        <w:t xml:space="preserve"> Forest </w:t>
      </w:r>
      <w:proofErr w:type="spellStart"/>
      <w:r w:rsidRPr="0016381E">
        <w:rPr>
          <w:b/>
          <w:bCs/>
        </w:rPr>
        <w:t>Regressor</w:t>
      </w:r>
      <w:proofErr w:type="spellEnd"/>
      <w:r w:rsidRPr="0016381E">
        <w:rPr>
          <w:b/>
          <w:bCs/>
        </w:rPr>
        <w:t>:</w:t>
      </w:r>
      <w:r w:rsidRPr="0016381E">
        <w:t xml:space="preserve"> Un modelo de </w:t>
      </w:r>
      <w:r w:rsidRPr="0016381E">
        <w:rPr>
          <w:i/>
          <w:iCs/>
        </w:rPr>
        <w:t>ensemble</w:t>
      </w:r>
      <w:r w:rsidRPr="0016381E">
        <w:t xml:space="preserve"> (conjunto) que entrena múltiples árboles de decisión en diferentes subconjuntos de datos y utiliza un promedio para mejorar la precisión predictiva y controlar el sobreajuste. Es potente y generalmente proporciona un alto rendimiento.</w:t>
      </w:r>
    </w:p>
    <w:p w14:paraId="39DEEB14" w14:textId="3B774579" w:rsidR="0090265E" w:rsidRPr="0090265E" w:rsidRDefault="0090265E" w:rsidP="0090265E">
      <w:pPr>
        <w:rPr>
          <w:b/>
          <w:bCs/>
        </w:rPr>
      </w:pPr>
    </w:p>
    <w:p w14:paraId="37ED2CDE" w14:textId="77777777" w:rsidR="0090265E" w:rsidRPr="0090265E" w:rsidRDefault="0090265E" w:rsidP="0090265E">
      <w:pPr>
        <w:rPr>
          <w:b/>
          <w:bCs/>
        </w:rPr>
      </w:pPr>
      <w:r w:rsidRPr="0090265E">
        <w:rPr>
          <w:b/>
          <w:bCs/>
        </w:rPr>
        <w:t>2. Entrenamiento, Optimización y Validación Cruzada</w:t>
      </w:r>
    </w:p>
    <w:p w14:paraId="552E6DB6" w14:textId="085BDEFC" w:rsidR="0090265E" w:rsidRPr="005A3C86" w:rsidRDefault="005A3C86" w:rsidP="005A3C86">
      <w:r w:rsidRPr="005A3C86">
        <w:t xml:space="preserve">Se separarán </w:t>
      </w:r>
      <w:r w:rsidR="0090265E" w:rsidRPr="005A3C86">
        <w:t xml:space="preserve">los datos en características (X) y la variable objetivo (y = </w:t>
      </w:r>
      <w:proofErr w:type="spellStart"/>
      <w:r w:rsidR="0090265E" w:rsidRPr="005A3C86">
        <w:t>median_house_value</w:t>
      </w:r>
      <w:proofErr w:type="spellEnd"/>
      <w:r w:rsidR="0090265E" w:rsidRPr="005A3C86">
        <w:t>).</w:t>
      </w:r>
    </w:p>
    <w:p w14:paraId="7133C864" w14:textId="63BEDE3A" w:rsidR="0090265E" w:rsidRPr="005A3C86" w:rsidRDefault="005A3C86" w:rsidP="005A3C86">
      <w:r w:rsidRPr="005A3C86">
        <w:t xml:space="preserve">Para el </w:t>
      </w:r>
      <w:r w:rsidR="0090265E" w:rsidRPr="005A3C86">
        <w:t>Modelo 1 (Regresión Lineal)</w:t>
      </w:r>
      <w:r w:rsidRPr="005A3C86">
        <w:t xml:space="preserve"> se utilizará la</w:t>
      </w:r>
      <w:r w:rsidR="0090265E" w:rsidRPr="005A3C86">
        <w:t xml:space="preserve"> validación cruzada (</w:t>
      </w:r>
      <w:proofErr w:type="spellStart"/>
      <w:r w:rsidR="0090265E" w:rsidRPr="005A3C86">
        <w:t>cross-validation</w:t>
      </w:r>
      <w:proofErr w:type="spellEnd"/>
      <w:r w:rsidR="0090265E" w:rsidRPr="005A3C86">
        <w:t xml:space="preserve">) de 10 divisiones (10-fold) para obtener una medida estable de su rendimiento base. La métrica </w:t>
      </w:r>
      <w:r w:rsidRPr="005A3C86">
        <w:t>será</w:t>
      </w:r>
      <w:r w:rsidR="0090265E" w:rsidRPr="005A3C86">
        <w:t xml:space="preserve"> el Error Cuadrático Medio Raíz (RMSE), que nos di</w:t>
      </w:r>
      <w:r w:rsidRPr="005A3C86">
        <w:t>rá</w:t>
      </w:r>
      <w:r w:rsidR="0090265E" w:rsidRPr="005A3C86">
        <w:t>, en promedio, por cuántos dólares se desvían nuestras predicciones del valor real.</w:t>
      </w:r>
    </w:p>
    <w:p w14:paraId="6A9B8608" w14:textId="26C3A402" w:rsidR="0090265E" w:rsidRPr="005A3C86" w:rsidRDefault="005A3C86" w:rsidP="005A3C86">
      <w:r w:rsidRPr="005A3C86">
        <w:t>Para los m</w:t>
      </w:r>
      <w:r w:rsidR="0090265E" w:rsidRPr="005A3C86">
        <w:t>odelo</w:t>
      </w:r>
      <w:r w:rsidRPr="005A3C86">
        <w:t>s</w:t>
      </w:r>
      <w:r w:rsidR="0090265E" w:rsidRPr="005A3C86">
        <w:t xml:space="preserve"> 2 y 3 (Árbol de Decisión y </w:t>
      </w:r>
      <w:proofErr w:type="spellStart"/>
      <w:r w:rsidR="0090265E" w:rsidRPr="005A3C86">
        <w:t>Random</w:t>
      </w:r>
      <w:proofErr w:type="spellEnd"/>
      <w:r w:rsidR="0090265E" w:rsidRPr="005A3C86">
        <w:t xml:space="preserve"> Forest)</w:t>
      </w:r>
      <w:r w:rsidRPr="005A3C86">
        <w:t xml:space="preserve"> utilizaré</w:t>
      </w:r>
      <w:r w:rsidR="0090265E" w:rsidRPr="005A3C86">
        <w:t xml:space="preserve"> </w:t>
      </w:r>
      <w:proofErr w:type="spellStart"/>
      <w:r w:rsidR="0090265E" w:rsidRPr="005A3C86">
        <w:t>GridSearchCV</w:t>
      </w:r>
      <w:proofErr w:type="spellEnd"/>
      <w:r w:rsidR="0090265E" w:rsidRPr="005A3C86">
        <w:t xml:space="preserve">. Esta herramienta combina la optimización de </w:t>
      </w:r>
      <w:proofErr w:type="spellStart"/>
      <w:r w:rsidR="0090265E" w:rsidRPr="005A3C86">
        <w:t>hiperparámetros</w:t>
      </w:r>
      <w:proofErr w:type="spellEnd"/>
      <w:r w:rsidR="0090265E" w:rsidRPr="005A3C86">
        <w:t xml:space="preserve"> (buscar la mejor configuración, como </w:t>
      </w:r>
      <w:proofErr w:type="spellStart"/>
      <w:r w:rsidR="0090265E" w:rsidRPr="005A3C86">
        <w:t>max_depth</w:t>
      </w:r>
      <w:proofErr w:type="spellEnd"/>
      <w:r w:rsidR="0090265E" w:rsidRPr="005A3C86">
        <w:t xml:space="preserve"> o "profundidad máxima") con la validación cruzada (para evitar el sobreajuste). Esto encuentra la mejor versión de cada modelo y reporta su RMSE.</w:t>
      </w:r>
    </w:p>
    <w:p w14:paraId="6B71DBB6" w14:textId="3A77B386" w:rsidR="0090265E" w:rsidRPr="005A3C86" w:rsidRDefault="0090265E" w:rsidP="005A3C86">
      <w:r w:rsidRPr="005A3C86">
        <w:t>Comparar</w:t>
      </w:r>
      <w:r w:rsidR="005A3C86" w:rsidRPr="005A3C86">
        <w:t>é</w:t>
      </w:r>
      <w:r w:rsidRPr="005A3C86">
        <w:t xml:space="preserve"> los puntajes RMSE finales para seleccionar el mejor modelo.</w:t>
      </w:r>
    </w:p>
    <w:p w14:paraId="4F8781DA" w14:textId="4BDC7CEB" w:rsidR="0016381E" w:rsidRPr="0016381E" w:rsidRDefault="0090265E" w:rsidP="0016381E">
      <w:r w:rsidRPr="005A3C86">
        <w:t>Analizar</w:t>
      </w:r>
      <w:r w:rsidR="005A3C86" w:rsidRPr="005A3C86">
        <w:t>é</w:t>
      </w:r>
      <w:r w:rsidRPr="005A3C86">
        <w:t xml:space="preserve"> la Interpretabilidad: Para el modelo ganador</w:t>
      </w:r>
      <w:r w:rsidR="005A3C86" w:rsidRPr="005A3C86">
        <w:t xml:space="preserve">, </w:t>
      </w:r>
      <w:r w:rsidRPr="005A3C86">
        <w:t>extra</w:t>
      </w:r>
      <w:r w:rsidR="005A3C86" w:rsidRPr="005A3C86">
        <w:t>eré</w:t>
      </w:r>
      <w:r w:rsidRPr="005A3C86">
        <w:t xml:space="preserve"> y grafi</w:t>
      </w:r>
      <w:r w:rsidR="005A3C86" w:rsidRPr="005A3C86">
        <w:t>car</w:t>
      </w:r>
      <w:r w:rsidRPr="005A3C86">
        <w:t>é la importancia de las características para entender en qué características se basa más el modelo para hacer sus predicciones.</w:t>
      </w:r>
    </w:p>
    <w:p w14:paraId="3E51A1CF" w14:textId="77777777" w:rsidR="0090265E" w:rsidRPr="0090265E" w:rsidRDefault="0090265E" w:rsidP="0090265E">
      <w:pPr>
        <w:rPr>
          <w:b/>
          <w:bCs/>
        </w:rPr>
      </w:pPr>
      <w:r w:rsidRPr="0090265E">
        <w:rPr>
          <w:b/>
          <w:bCs/>
        </w:rPr>
        <w:t>1. Regresión Lineal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gridCol w:w="2022"/>
        <w:gridCol w:w="4810"/>
      </w:tblGrid>
      <w:tr w:rsidR="0090265E" w:rsidRPr="0090265E" w14:paraId="2F641D83"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CB969F9" w14:textId="77777777" w:rsidR="0090265E" w:rsidRPr="0090265E" w:rsidRDefault="0090265E" w:rsidP="0090265E">
            <w:pPr>
              <w:rPr>
                <w:b/>
                <w:bCs/>
              </w:rPr>
            </w:pPr>
            <w:r w:rsidRPr="0090265E">
              <w:rPr>
                <w:b/>
                <w:bCs/>
              </w:rPr>
              <w:t>Dato</w:t>
            </w:r>
          </w:p>
        </w:tc>
        <w:tc>
          <w:tcPr>
            <w:tcW w:w="0" w:type="auto"/>
            <w:tcBorders>
              <w:top w:val="single" w:sz="6" w:space="0" w:color="auto"/>
              <w:left w:val="single" w:sz="6" w:space="0" w:color="auto"/>
              <w:bottom w:val="single" w:sz="6" w:space="0" w:color="auto"/>
              <w:right w:val="single" w:sz="6" w:space="0" w:color="auto"/>
            </w:tcBorders>
            <w:vAlign w:val="center"/>
            <w:hideMark/>
          </w:tcPr>
          <w:p w14:paraId="50236540" w14:textId="77777777" w:rsidR="0090265E" w:rsidRPr="0090265E" w:rsidRDefault="0090265E" w:rsidP="0090265E">
            <w:pPr>
              <w:rPr>
                <w:b/>
                <w:bCs/>
              </w:rPr>
            </w:pPr>
            <w:r w:rsidRPr="0090265E">
              <w:rPr>
                <w:b/>
                <w:bCs/>
              </w:rPr>
              <w:t>Valor en tu Consola</w:t>
            </w:r>
          </w:p>
        </w:tc>
        <w:tc>
          <w:tcPr>
            <w:tcW w:w="0" w:type="auto"/>
            <w:tcBorders>
              <w:top w:val="single" w:sz="6" w:space="0" w:color="auto"/>
              <w:left w:val="single" w:sz="6" w:space="0" w:color="auto"/>
              <w:bottom w:val="single" w:sz="6" w:space="0" w:color="auto"/>
              <w:right w:val="single" w:sz="6" w:space="0" w:color="auto"/>
            </w:tcBorders>
            <w:vAlign w:val="center"/>
            <w:hideMark/>
          </w:tcPr>
          <w:p w14:paraId="78F02263" w14:textId="77777777" w:rsidR="0090265E" w:rsidRPr="0090265E" w:rsidRDefault="0090265E" w:rsidP="0090265E">
            <w:pPr>
              <w:rPr>
                <w:b/>
                <w:bCs/>
              </w:rPr>
            </w:pPr>
            <w:r w:rsidRPr="0090265E">
              <w:rPr>
                <w:b/>
                <w:bCs/>
              </w:rPr>
              <w:t>Línea de tu Consola</w:t>
            </w:r>
          </w:p>
        </w:tc>
      </w:tr>
      <w:tr w:rsidR="0090265E" w:rsidRPr="0090265E" w14:paraId="5788145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ECCF3A5" w14:textId="77777777" w:rsidR="0090265E" w:rsidRPr="0090265E" w:rsidRDefault="0090265E" w:rsidP="0090265E">
            <w:pPr>
              <w:rPr>
                <w:b/>
                <w:bCs/>
              </w:rPr>
            </w:pPr>
            <w:r w:rsidRPr="0090265E">
              <w:rPr>
                <w:b/>
                <w:bCs/>
              </w:rPr>
              <w:t>RMSE</w:t>
            </w:r>
          </w:p>
        </w:tc>
        <w:tc>
          <w:tcPr>
            <w:tcW w:w="0" w:type="auto"/>
            <w:tcBorders>
              <w:top w:val="single" w:sz="6" w:space="0" w:color="auto"/>
              <w:left w:val="single" w:sz="6" w:space="0" w:color="auto"/>
              <w:bottom w:val="single" w:sz="6" w:space="0" w:color="auto"/>
              <w:right w:val="single" w:sz="6" w:space="0" w:color="auto"/>
            </w:tcBorders>
            <w:vAlign w:val="center"/>
            <w:hideMark/>
          </w:tcPr>
          <w:p w14:paraId="07ABDE9B" w14:textId="77777777" w:rsidR="0090265E" w:rsidRPr="0090265E" w:rsidRDefault="0090265E" w:rsidP="0090265E">
            <w:pPr>
              <w:rPr>
                <w:b/>
                <w:bCs/>
              </w:rPr>
            </w:pPr>
            <w:r w:rsidRPr="0090265E">
              <w:rPr>
                <w:b/>
                <w:bCs/>
              </w:rPr>
              <w:t>$75,021.25</w:t>
            </w:r>
          </w:p>
        </w:tc>
        <w:tc>
          <w:tcPr>
            <w:tcW w:w="0" w:type="auto"/>
            <w:tcBorders>
              <w:top w:val="single" w:sz="6" w:space="0" w:color="auto"/>
              <w:left w:val="single" w:sz="6" w:space="0" w:color="auto"/>
              <w:bottom w:val="single" w:sz="6" w:space="0" w:color="auto"/>
              <w:right w:val="single" w:sz="6" w:space="0" w:color="auto"/>
            </w:tcBorders>
            <w:vAlign w:val="center"/>
            <w:hideMark/>
          </w:tcPr>
          <w:p w14:paraId="678795BB" w14:textId="77777777" w:rsidR="0090265E" w:rsidRPr="0090265E" w:rsidRDefault="0090265E" w:rsidP="0090265E">
            <w:pPr>
              <w:rPr>
                <w:b/>
                <w:bCs/>
              </w:rPr>
            </w:pPr>
            <w:r w:rsidRPr="0090265E">
              <w:rPr>
                <w:b/>
                <w:bCs/>
              </w:rPr>
              <w:t>Regresión Lineal RMSE (CV 10-fold): $75,021.25</w:t>
            </w:r>
          </w:p>
        </w:tc>
      </w:tr>
      <w:tr w:rsidR="0090265E" w:rsidRPr="0090265E" w14:paraId="1C682DA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A80BBDA" w14:textId="77777777" w:rsidR="0090265E" w:rsidRPr="0090265E" w:rsidRDefault="0090265E" w:rsidP="0090265E">
            <w:pPr>
              <w:rPr>
                <w:b/>
                <w:bCs/>
              </w:rPr>
            </w:pPr>
            <w:r w:rsidRPr="0090265E">
              <w:rPr>
                <w:b/>
                <w:bCs/>
              </w:rPr>
              <w:t>Parámetros</w:t>
            </w:r>
          </w:p>
        </w:tc>
        <w:tc>
          <w:tcPr>
            <w:tcW w:w="0" w:type="auto"/>
            <w:tcBorders>
              <w:top w:val="single" w:sz="6" w:space="0" w:color="auto"/>
              <w:left w:val="single" w:sz="6" w:space="0" w:color="auto"/>
              <w:bottom w:val="single" w:sz="6" w:space="0" w:color="auto"/>
              <w:right w:val="single" w:sz="6" w:space="0" w:color="auto"/>
            </w:tcBorders>
            <w:vAlign w:val="center"/>
            <w:hideMark/>
          </w:tcPr>
          <w:p w14:paraId="57B34BCC" w14:textId="77777777" w:rsidR="0090265E" w:rsidRPr="0090265E" w:rsidRDefault="0090265E" w:rsidP="0090265E">
            <w:pPr>
              <w:rPr>
                <w:b/>
                <w:bCs/>
              </w:rPr>
            </w:pPr>
            <w:r w:rsidRPr="0090265E">
              <w:rPr>
                <w:b/>
                <w:bCs/>
              </w:rPr>
              <w:t>N/A</w:t>
            </w:r>
          </w:p>
        </w:tc>
        <w:tc>
          <w:tcPr>
            <w:tcW w:w="0" w:type="auto"/>
            <w:tcBorders>
              <w:top w:val="single" w:sz="6" w:space="0" w:color="auto"/>
              <w:left w:val="single" w:sz="6" w:space="0" w:color="auto"/>
              <w:bottom w:val="single" w:sz="6" w:space="0" w:color="auto"/>
              <w:right w:val="single" w:sz="6" w:space="0" w:color="auto"/>
            </w:tcBorders>
            <w:vAlign w:val="center"/>
            <w:hideMark/>
          </w:tcPr>
          <w:p w14:paraId="146FB464" w14:textId="77777777" w:rsidR="0090265E" w:rsidRPr="0090265E" w:rsidRDefault="0090265E" w:rsidP="0090265E">
            <w:pPr>
              <w:rPr>
                <w:b/>
                <w:bCs/>
              </w:rPr>
            </w:pPr>
            <w:r w:rsidRPr="0090265E">
              <w:rPr>
                <w:b/>
                <w:bCs/>
              </w:rPr>
              <w:t>(No aplica para Regresión Lineal)</w:t>
            </w:r>
          </w:p>
        </w:tc>
      </w:tr>
    </w:tbl>
    <w:p w14:paraId="4C8DFFD5" w14:textId="77777777" w:rsidR="002D0C49" w:rsidRDefault="002D0C49" w:rsidP="0090265E">
      <w:pPr>
        <w:rPr>
          <w:b/>
          <w:bCs/>
        </w:rPr>
      </w:pPr>
    </w:p>
    <w:p w14:paraId="63AC4AE3" w14:textId="3FB637F8" w:rsidR="0090265E" w:rsidRPr="0090265E" w:rsidRDefault="0090265E" w:rsidP="0090265E">
      <w:pPr>
        <w:rPr>
          <w:b/>
          <w:bCs/>
        </w:rPr>
      </w:pPr>
      <w:r w:rsidRPr="0090265E">
        <w:rPr>
          <w:b/>
          <w:bCs/>
        </w:rPr>
        <w:t>2. Árbol de Decisión</w:t>
      </w:r>
    </w:p>
    <w:tbl>
      <w:tblPr>
        <w:tblW w:w="10632" w:type="dxa"/>
        <w:tblCellSpacing w:w="15" w:type="dxa"/>
        <w:tblInd w:w="-717" w:type="dxa"/>
        <w:tblCellMar>
          <w:top w:w="15" w:type="dxa"/>
          <w:left w:w="15" w:type="dxa"/>
          <w:bottom w:w="15" w:type="dxa"/>
          <w:right w:w="15" w:type="dxa"/>
        </w:tblCellMar>
        <w:tblLook w:val="04A0" w:firstRow="1" w:lastRow="0" w:firstColumn="1" w:lastColumn="0" w:noHBand="0" w:noVBand="1"/>
      </w:tblPr>
      <w:tblGrid>
        <w:gridCol w:w="1418"/>
        <w:gridCol w:w="2977"/>
        <w:gridCol w:w="6237"/>
      </w:tblGrid>
      <w:tr w:rsidR="0090265E" w:rsidRPr="0090265E" w14:paraId="6E15BD6F" w14:textId="77777777" w:rsidTr="009508A0">
        <w:trPr>
          <w:tblHeader/>
          <w:tblCellSpacing w:w="15" w:type="dxa"/>
        </w:trPr>
        <w:tc>
          <w:tcPr>
            <w:tcW w:w="1373" w:type="dxa"/>
            <w:tcBorders>
              <w:top w:val="single" w:sz="6" w:space="0" w:color="auto"/>
              <w:left w:val="single" w:sz="6" w:space="0" w:color="auto"/>
              <w:bottom w:val="single" w:sz="6" w:space="0" w:color="auto"/>
              <w:right w:val="single" w:sz="6" w:space="0" w:color="auto"/>
            </w:tcBorders>
            <w:vAlign w:val="center"/>
            <w:hideMark/>
          </w:tcPr>
          <w:p w14:paraId="63C1E3E5" w14:textId="77777777" w:rsidR="0090265E" w:rsidRPr="0090265E" w:rsidRDefault="0090265E" w:rsidP="0090265E">
            <w:pPr>
              <w:rPr>
                <w:b/>
                <w:bCs/>
              </w:rPr>
            </w:pPr>
            <w:r w:rsidRPr="0090265E">
              <w:rPr>
                <w:b/>
                <w:bCs/>
              </w:rPr>
              <w:t>Dato</w:t>
            </w:r>
          </w:p>
        </w:tc>
        <w:tc>
          <w:tcPr>
            <w:tcW w:w="2947" w:type="dxa"/>
            <w:tcBorders>
              <w:top w:val="single" w:sz="6" w:space="0" w:color="auto"/>
              <w:left w:val="single" w:sz="6" w:space="0" w:color="auto"/>
              <w:bottom w:val="single" w:sz="6" w:space="0" w:color="auto"/>
              <w:right w:val="single" w:sz="6" w:space="0" w:color="auto"/>
            </w:tcBorders>
            <w:vAlign w:val="center"/>
            <w:hideMark/>
          </w:tcPr>
          <w:p w14:paraId="2050A495" w14:textId="77777777" w:rsidR="0090265E" w:rsidRPr="0090265E" w:rsidRDefault="0090265E" w:rsidP="0090265E">
            <w:pPr>
              <w:rPr>
                <w:b/>
                <w:bCs/>
              </w:rPr>
            </w:pPr>
            <w:r w:rsidRPr="0090265E">
              <w:rPr>
                <w:b/>
                <w:bCs/>
              </w:rPr>
              <w:t>Valor en tu Consola</w:t>
            </w:r>
          </w:p>
        </w:tc>
        <w:tc>
          <w:tcPr>
            <w:tcW w:w="6192" w:type="dxa"/>
            <w:tcBorders>
              <w:top w:val="single" w:sz="6" w:space="0" w:color="auto"/>
              <w:left w:val="single" w:sz="6" w:space="0" w:color="auto"/>
              <w:bottom w:val="single" w:sz="6" w:space="0" w:color="auto"/>
              <w:right w:val="single" w:sz="6" w:space="0" w:color="auto"/>
            </w:tcBorders>
            <w:vAlign w:val="center"/>
            <w:hideMark/>
          </w:tcPr>
          <w:p w14:paraId="50C69A2E" w14:textId="77777777" w:rsidR="0090265E" w:rsidRPr="0090265E" w:rsidRDefault="0090265E" w:rsidP="0090265E">
            <w:pPr>
              <w:rPr>
                <w:b/>
                <w:bCs/>
              </w:rPr>
            </w:pPr>
            <w:r w:rsidRPr="0090265E">
              <w:rPr>
                <w:b/>
                <w:bCs/>
              </w:rPr>
              <w:t>Línea de tu Consola</w:t>
            </w:r>
          </w:p>
        </w:tc>
      </w:tr>
      <w:tr w:rsidR="0090265E" w:rsidRPr="0090265E" w14:paraId="1ACFB410" w14:textId="77777777" w:rsidTr="009508A0">
        <w:trPr>
          <w:tblCellSpacing w:w="15" w:type="dxa"/>
        </w:trPr>
        <w:tc>
          <w:tcPr>
            <w:tcW w:w="1373" w:type="dxa"/>
            <w:tcBorders>
              <w:top w:val="single" w:sz="6" w:space="0" w:color="auto"/>
              <w:left w:val="single" w:sz="6" w:space="0" w:color="auto"/>
              <w:bottom w:val="single" w:sz="6" w:space="0" w:color="auto"/>
              <w:right w:val="single" w:sz="6" w:space="0" w:color="auto"/>
            </w:tcBorders>
            <w:vAlign w:val="center"/>
            <w:hideMark/>
          </w:tcPr>
          <w:p w14:paraId="53114CA6" w14:textId="77777777" w:rsidR="0090265E" w:rsidRPr="0090265E" w:rsidRDefault="0090265E" w:rsidP="0090265E">
            <w:pPr>
              <w:rPr>
                <w:b/>
                <w:bCs/>
              </w:rPr>
            </w:pPr>
            <w:r w:rsidRPr="0090265E">
              <w:rPr>
                <w:b/>
                <w:bCs/>
              </w:rPr>
              <w:t>RMSE</w:t>
            </w:r>
          </w:p>
        </w:tc>
        <w:tc>
          <w:tcPr>
            <w:tcW w:w="2947" w:type="dxa"/>
            <w:tcBorders>
              <w:top w:val="single" w:sz="6" w:space="0" w:color="auto"/>
              <w:left w:val="single" w:sz="6" w:space="0" w:color="auto"/>
              <w:bottom w:val="single" w:sz="6" w:space="0" w:color="auto"/>
              <w:right w:val="single" w:sz="6" w:space="0" w:color="auto"/>
            </w:tcBorders>
            <w:vAlign w:val="center"/>
            <w:hideMark/>
          </w:tcPr>
          <w:p w14:paraId="59B669EC" w14:textId="77777777" w:rsidR="0090265E" w:rsidRPr="0090265E" w:rsidRDefault="0090265E" w:rsidP="0090265E">
            <w:pPr>
              <w:rPr>
                <w:b/>
                <w:bCs/>
              </w:rPr>
            </w:pPr>
            <w:r w:rsidRPr="0090265E">
              <w:rPr>
                <w:b/>
                <w:bCs/>
              </w:rPr>
              <w:t>$74,267.68</w:t>
            </w:r>
          </w:p>
        </w:tc>
        <w:tc>
          <w:tcPr>
            <w:tcW w:w="6192" w:type="dxa"/>
            <w:tcBorders>
              <w:top w:val="single" w:sz="6" w:space="0" w:color="auto"/>
              <w:left w:val="single" w:sz="6" w:space="0" w:color="auto"/>
              <w:bottom w:val="single" w:sz="6" w:space="0" w:color="auto"/>
              <w:right w:val="single" w:sz="6" w:space="0" w:color="auto"/>
            </w:tcBorders>
            <w:vAlign w:val="center"/>
            <w:hideMark/>
          </w:tcPr>
          <w:p w14:paraId="460A78F9" w14:textId="77777777" w:rsidR="0090265E" w:rsidRPr="0090265E" w:rsidRDefault="0090265E" w:rsidP="0090265E">
            <w:pPr>
              <w:rPr>
                <w:b/>
                <w:bCs/>
              </w:rPr>
            </w:pPr>
            <w:r w:rsidRPr="0090265E">
              <w:rPr>
                <w:b/>
                <w:bCs/>
              </w:rPr>
              <w:t>Árbol de Decisión Mejor RMSE (</w:t>
            </w:r>
            <w:proofErr w:type="spellStart"/>
            <w:r w:rsidRPr="0090265E">
              <w:rPr>
                <w:b/>
                <w:bCs/>
              </w:rPr>
              <w:t>GridSearchCV</w:t>
            </w:r>
            <w:proofErr w:type="spellEnd"/>
            <w:r w:rsidRPr="0090265E">
              <w:rPr>
                <w:b/>
                <w:bCs/>
              </w:rPr>
              <w:t>): $74,267.68</w:t>
            </w:r>
          </w:p>
        </w:tc>
      </w:tr>
      <w:tr w:rsidR="0090265E" w:rsidRPr="0090265E" w14:paraId="3F3EAAA3" w14:textId="77777777" w:rsidTr="009508A0">
        <w:trPr>
          <w:tblCellSpacing w:w="15" w:type="dxa"/>
        </w:trPr>
        <w:tc>
          <w:tcPr>
            <w:tcW w:w="1373" w:type="dxa"/>
            <w:tcBorders>
              <w:top w:val="single" w:sz="6" w:space="0" w:color="auto"/>
              <w:left w:val="single" w:sz="6" w:space="0" w:color="auto"/>
              <w:bottom w:val="single" w:sz="6" w:space="0" w:color="auto"/>
              <w:right w:val="single" w:sz="6" w:space="0" w:color="auto"/>
            </w:tcBorders>
            <w:vAlign w:val="center"/>
            <w:hideMark/>
          </w:tcPr>
          <w:p w14:paraId="2D3B87DB" w14:textId="77777777" w:rsidR="0090265E" w:rsidRPr="0090265E" w:rsidRDefault="0090265E" w:rsidP="0090265E">
            <w:pPr>
              <w:rPr>
                <w:b/>
                <w:bCs/>
              </w:rPr>
            </w:pPr>
            <w:r w:rsidRPr="0090265E">
              <w:rPr>
                <w:b/>
                <w:bCs/>
              </w:rPr>
              <w:t>Parámetros</w:t>
            </w:r>
          </w:p>
        </w:tc>
        <w:tc>
          <w:tcPr>
            <w:tcW w:w="2947" w:type="dxa"/>
            <w:tcBorders>
              <w:top w:val="single" w:sz="6" w:space="0" w:color="auto"/>
              <w:left w:val="single" w:sz="6" w:space="0" w:color="auto"/>
              <w:bottom w:val="single" w:sz="6" w:space="0" w:color="auto"/>
              <w:right w:val="single" w:sz="6" w:space="0" w:color="auto"/>
            </w:tcBorders>
            <w:vAlign w:val="center"/>
            <w:hideMark/>
          </w:tcPr>
          <w:p w14:paraId="5FD79F51" w14:textId="77777777" w:rsidR="0090265E" w:rsidRPr="0090265E" w:rsidRDefault="0090265E" w:rsidP="0090265E">
            <w:pPr>
              <w:rPr>
                <w:b/>
                <w:bCs/>
              </w:rPr>
            </w:pPr>
            <w:r w:rsidRPr="0090265E">
              <w:rPr>
                <w:b/>
                <w:bCs/>
              </w:rPr>
              <w:t>{'</w:t>
            </w:r>
            <w:proofErr w:type="spellStart"/>
            <w:r w:rsidRPr="0090265E">
              <w:rPr>
                <w:b/>
                <w:bCs/>
              </w:rPr>
              <w:t>max_depth</w:t>
            </w:r>
            <w:proofErr w:type="spellEnd"/>
            <w:r w:rsidRPr="0090265E">
              <w:rPr>
                <w:b/>
                <w:bCs/>
              </w:rPr>
              <w:t>': 5, '</w:t>
            </w:r>
            <w:proofErr w:type="spellStart"/>
            <w:r w:rsidRPr="0090265E">
              <w:rPr>
                <w:b/>
                <w:bCs/>
              </w:rPr>
              <w:t>min_samples_leaf</w:t>
            </w:r>
            <w:proofErr w:type="spellEnd"/>
            <w:r w:rsidRPr="0090265E">
              <w:rPr>
                <w:b/>
                <w:bCs/>
              </w:rPr>
              <w:t>': 2}</w:t>
            </w:r>
          </w:p>
        </w:tc>
        <w:tc>
          <w:tcPr>
            <w:tcW w:w="6192" w:type="dxa"/>
            <w:tcBorders>
              <w:top w:val="single" w:sz="6" w:space="0" w:color="auto"/>
              <w:left w:val="single" w:sz="6" w:space="0" w:color="auto"/>
              <w:bottom w:val="single" w:sz="6" w:space="0" w:color="auto"/>
              <w:right w:val="single" w:sz="6" w:space="0" w:color="auto"/>
            </w:tcBorders>
            <w:vAlign w:val="center"/>
            <w:hideMark/>
          </w:tcPr>
          <w:p w14:paraId="6E07E08E" w14:textId="77777777" w:rsidR="0090265E" w:rsidRPr="0090265E" w:rsidRDefault="0090265E" w:rsidP="0090265E">
            <w:pPr>
              <w:rPr>
                <w:b/>
                <w:bCs/>
              </w:rPr>
            </w:pPr>
            <w:r w:rsidRPr="0090265E">
              <w:rPr>
                <w:b/>
                <w:bCs/>
              </w:rPr>
              <w:t>Árbol de Decisión Mejores Parámetros: {'</w:t>
            </w:r>
            <w:proofErr w:type="spellStart"/>
            <w:r w:rsidRPr="0090265E">
              <w:rPr>
                <w:b/>
                <w:bCs/>
              </w:rPr>
              <w:t>max_depth</w:t>
            </w:r>
            <w:proofErr w:type="spellEnd"/>
            <w:r w:rsidRPr="0090265E">
              <w:rPr>
                <w:b/>
                <w:bCs/>
              </w:rPr>
              <w:t>': 5, '</w:t>
            </w:r>
            <w:proofErr w:type="spellStart"/>
            <w:r w:rsidRPr="0090265E">
              <w:rPr>
                <w:b/>
                <w:bCs/>
              </w:rPr>
              <w:t>min_samples_leaf</w:t>
            </w:r>
            <w:proofErr w:type="spellEnd"/>
            <w:r w:rsidRPr="0090265E">
              <w:rPr>
                <w:b/>
                <w:bCs/>
              </w:rPr>
              <w:t>': 2}</w:t>
            </w:r>
          </w:p>
        </w:tc>
      </w:tr>
    </w:tbl>
    <w:p w14:paraId="51262037" w14:textId="77777777" w:rsidR="002D0C49" w:rsidRDefault="002D0C49" w:rsidP="0090265E">
      <w:pPr>
        <w:rPr>
          <w:b/>
          <w:bCs/>
        </w:rPr>
      </w:pPr>
    </w:p>
    <w:p w14:paraId="6224FD37" w14:textId="7E9C66F1" w:rsidR="0090265E" w:rsidRPr="0090265E" w:rsidRDefault="0090265E" w:rsidP="0090265E">
      <w:pPr>
        <w:rPr>
          <w:b/>
          <w:bCs/>
        </w:rPr>
      </w:pPr>
      <w:r w:rsidRPr="0090265E">
        <w:rPr>
          <w:b/>
          <w:bCs/>
        </w:rPr>
        <w:t>3. R</w:t>
      </w:r>
      <w:proofErr w:type="spellStart"/>
      <w:r w:rsidRPr="0090265E">
        <w:rPr>
          <w:b/>
          <w:bCs/>
        </w:rPr>
        <w:t>andom</w:t>
      </w:r>
      <w:proofErr w:type="spellEnd"/>
      <w:r w:rsidRPr="0090265E">
        <w:rPr>
          <w:b/>
          <w:bCs/>
        </w:rPr>
        <w:t xml:space="preserve"> Forest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gridCol w:w="3022"/>
        <w:gridCol w:w="4216"/>
      </w:tblGrid>
      <w:tr w:rsidR="0090265E" w:rsidRPr="0090265E" w14:paraId="08B068D4"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0130431" w14:textId="77777777" w:rsidR="0090265E" w:rsidRPr="0090265E" w:rsidRDefault="0090265E" w:rsidP="0090265E">
            <w:pPr>
              <w:rPr>
                <w:b/>
                <w:bCs/>
              </w:rPr>
            </w:pPr>
            <w:r w:rsidRPr="0090265E">
              <w:rPr>
                <w:b/>
                <w:bCs/>
              </w:rPr>
              <w:t>Dato</w:t>
            </w:r>
          </w:p>
        </w:tc>
        <w:tc>
          <w:tcPr>
            <w:tcW w:w="0" w:type="auto"/>
            <w:tcBorders>
              <w:top w:val="single" w:sz="6" w:space="0" w:color="auto"/>
              <w:left w:val="single" w:sz="6" w:space="0" w:color="auto"/>
              <w:bottom w:val="single" w:sz="6" w:space="0" w:color="auto"/>
              <w:right w:val="single" w:sz="6" w:space="0" w:color="auto"/>
            </w:tcBorders>
            <w:vAlign w:val="center"/>
            <w:hideMark/>
          </w:tcPr>
          <w:p w14:paraId="3494A424" w14:textId="77777777" w:rsidR="0090265E" w:rsidRPr="0090265E" w:rsidRDefault="0090265E" w:rsidP="0090265E">
            <w:pPr>
              <w:rPr>
                <w:b/>
                <w:bCs/>
              </w:rPr>
            </w:pPr>
            <w:r w:rsidRPr="0090265E">
              <w:rPr>
                <w:b/>
                <w:bCs/>
              </w:rPr>
              <w:t>Valor en tu Consola</w:t>
            </w:r>
          </w:p>
        </w:tc>
        <w:tc>
          <w:tcPr>
            <w:tcW w:w="0" w:type="auto"/>
            <w:tcBorders>
              <w:top w:val="single" w:sz="6" w:space="0" w:color="auto"/>
              <w:left w:val="single" w:sz="6" w:space="0" w:color="auto"/>
              <w:bottom w:val="single" w:sz="6" w:space="0" w:color="auto"/>
              <w:right w:val="single" w:sz="6" w:space="0" w:color="auto"/>
            </w:tcBorders>
            <w:vAlign w:val="center"/>
            <w:hideMark/>
          </w:tcPr>
          <w:p w14:paraId="4569D8D6" w14:textId="77777777" w:rsidR="0090265E" w:rsidRPr="0090265E" w:rsidRDefault="0090265E" w:rsidP="0090265E">
            <w:pPr>
              <w:rPr>
                <w:b/>
                <w:bCs/>
              </w:rPr>
            </w:pPr>
            <w:r w:rsidRPr="0090265E">
              <w:rPr>
                <w:b/>
                <w:bCs/>
              </w:rPr>
              <w:t>Línea de tu Consola</w:t>
            </w:r>
          </w:p>
        </w:tc>
      </w:tr>
      <w:tr w:rsidR="0090265E" w:rsidRPr="0090265E" w14:paraId="3584520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2B253BF" w14:textId="77777777" w:rsidR="0090265E" w:rsidRPr="0090265E" w:rsidRDefault="0090265E" w:rsidP="0090265E">
            <w:pPr>
              <w:rPr>
                <w:b/>
                <w:bCs/>
              </w:rPr>
            </w:pPr>
            <w:r w:rsidRPr="0090265E">
              <w:rPr>
                <w:b/>
                <w:bCs/>
              </w:rPr>
              <w:t>RMSE</w:t>
            </w:r>
          </w:p>
        </w:tc>
        <w:tc>
          <w:tcPr>
            <w:tcW w:w="0" w:type="auto"/>
            <w:tcBorders>
              <w:top w:val="single" w:sz="6" w:space="0" w:color="auto"/>
              <w:left w:val="single" w:sz="6" w:space="0" w:color="auto"/>
              <w:bottom w:val="single" w:sz="6" w:space="0" w:color="auto"/>
              <w:right w:val="single" w:sz="6" w:space="0" w:color="auto"/>
            </w:tcBorders>
            <w:vAlign w:val="center"/>
            <w:hideMark/>
          </w:tcPr>
          <w:p w14:paraId="3E43B235" w14:textId="77777777" w:rsidR="0090265E" w:rsidRPr="0090265E" w:rsidRDefault="0090265E" w:rsidP="0090265E">
            <w:pPr>
              <w:rPr>
                <w:b/>
                <w:bCs/>
              </w:rPr>
            </w:pPr>
            <w:r w:rsidRPr="0090265E">
              <w:rPr>
                <w:b/>
                <w:bCs/>
              </w:rPr>
              <w:t>$67,842.70</w:t>
            </w:r>
          </w:p>
        </w:tc>
        <w:tc>
          <w:tcPr>
            <w:tcW w:w="0" w:type="auto"/>
            <w:tcBorders>
              <w:top w:val="single" w:sz="6" w:space="0" w:color="auto"/>
              <w:left w:val="single" w:sz="6" w:space="0" w:color="auto"/>
              <w:bottom w:val="single" w:sz="6" w:space="0" w:color="auto"/>
              <w:right w:val="single" w:sz="6" w:space="0" w:color="auto"/>
            </w:tcBorders>
            <w:vAlign w:val="center"/>
            <w:hideMark/>
          </w:tcPr>
          <w:p w14:paraId="461883C7" w14:textId="77777777" w:rsidR="0090265E" w:rsidRPr="0090265E" w:rsidRDefault="0090265E" w:rsidP="0090265E">
            <w:pPr>
              <w:rPr>
                <w:b/>
                <w:bCs/>
              </w:rPr>
            </w:pPr>
            <w:proofErr w:type="spellStart"/>
            <w:r w:rsidRPr="0090265E">
              <w:rPr>
                <w:b/>
                <w:bCs/>
              </w:rPr>
              <w:t>Random</w:t>
            </w:r>
            <w:proofErr w:type="spellEnd"/>
            <w:r w:rsidRPr="0090265E">
              <w:rPr>
                <w:b/>
                <w:bCs/>
              </w:rPr>
              <w:t xml:space="preserve"> Forest Mejor RMSE (</w:t>
            </w:r>
            <w:proofErr w:type="spellStart"/>
            <w:r w:rsidRPr="0090265E">
              <w:rPr>
                <w:b/>
                <w:bCs/>
              </w:rPr>
              <w:t>GridSearchCV</w:t>
            </w:r>
            <w:proofErr w:type="spellEnd"/>
            <w:r w:rsidRPr="0090265E">
              <w:rPr>
                <w:b/>
                <w:bCs/>
              </w:rPr>
              <w:t>): $67,842.70</w:t>
            </w:r>
          </w:p>
        </w:tc>
      </w:tr>
      <w:tr w:rsidR="0090265E" w:rsidRPr="0090265E" w14:paraId="549935F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04C474A" w14:textId="77777777" w:rsidR="0090265E" w:rsidRPr="0090265E" w:rsidRDefault="0090265E" w:rsidP="0090265E">
            <w:pPr>
              <w:rPr>
                <w:b/>
                <w:bCs/>
              </w:rPr>
            </w:pPr>
            <w:r w:rsidRPr="0090265E">
              <w:rPr>
                <w:b/>
                <w:bCs/>
              </w:rPr>
              <w:t>Parámetros</w:t>
            </w:r>
          </w:p>
        </w:tc>
        <w:tc>
          <w:tcPr>
            <w:tcW w:w="0" w:type="auto"/>
            <w:tcBorders>
              <w:top w:val="single" w:sz="6" w:space="0" w:color="auto"/>
              <w:left w:val="single" w:sz="6" w:space="0" w:color="auto"/>
              <w:bottom w:val="single" w:sz="6" w:space="0" w:color="auto"/>
              <w:right w:val="single" w:sz="6" w:space="0" w:color="auto"/>
            </w:tcBorders>
            <w:vAlign w:val="center"/>
            <w:hideMark/>
          </w:tcPr>
          <w:p w14:paraId="7957ACCF" w14:textId="77777777" w:rsidR="0090265E" w:rsidRPr="0090265E" w:rsidRDefault="0090265E" w:rsidP="0090265E">
            <w:pPr>
              <w:rPr>
                <w:b/>
                <w:bCs/>
              </w:rPr>
            </w:pPr>
            <w:r w:rsidRPr="0090265E">
              <w:rPr>
                <w:b/>
                <w:bCs/>
              </w:rPr>
              <w:t>{'</w:t>
            </w:r>
            <w:proofErr w:type="spellStart"/>
            <w:r w:rsidRPr="0090265E">
              <w:rPr>
                <w:b/>
                <w:bCs/>
              </w:rPr>
              <w:t>max_depth</w:t>
            </w:r>
            <w:proofErr w:type="spellEnd"/>
            <w:r w:rsidRPr="0090265E">
              <w:rPr>
                <w:b/>
                <w:bCs/>
              </w:rPr>
              <w:t>': 20, '</w:t>
            </w:r>
            <w:proofErr w:type="spellStart"/>
            <w:r w:rsidRPr="0090265E">
              <w:rPr>
                <w:b/>
                <w:bCs/>
              </w:rPr>
              <w:t>max_features</w:t>
            </w:r>
            <w:proofErr w:type="spellEnd"/>
            <w:r w:rsidRPr="0090265E">
              <w:rPr>
                <w:b/>
                <w:bCs/>
              </w:rPr>
              <w:t>': '</w:t>
            </w:r>
            <w:proofErr w:type="spellStart"/>
            <w:r w:rsidRPr="0090265E">
              <w:rPr>
                <w:b/>
                <w:bCs/>
              </w:rPr>
              <w:t>sqrt</w:t>
            </w:r>
            <w:proofErr w:type="spellEnd"/>
            <w:r w:rsidRPr="0090265E">
              <w:rPr>
                <w:b/>
                <w:bCs/>
              </w:rPr>
              <w:t>', '</w:t>
            </w:r>
            <w:proofErr w:type="spellStart"/>
            <w:r w:rsidRPr="0090265E">
              <w:rPr>
                <w:b/>
                <w:bCs/>
              </w:rPr>
              <w:t>n_estimators</w:t>
            </w:r>
            <w:proofErr w:type="spellEnd"/>
            <w:r w:rsidRPr="0090265E">
              <w:rPr>
                <w:b/>
                <w:bCs/>
              </w:rPr>
              <w:t>': 100}</w:t>
            </w:r>
          </w:p>
        </w:tc>
        <w:tc>
          <w:tcPr>
            <w:tcW w:w="0" w:type="auto"/>
            <w:tcBorders>
              <w:top w:val="single" w:sz="6" w:space="0" w:color="auto"/>
              <w:left w:val="single" w:sz="6" w:space="0" w:color="auto"/>
              <w:bottom w:val="single" w:sz="6" w:space="0" w:color="auto"/>
              <w:right w:val="single" w:sz="6" w:space="0" w:color="auto"/>
            </w:tcBorders>
            <w:vAlign w:val="center"/>
            <w:hideMark/>
          </w:tcPr>
          <w:p w14:paraId="338D739E" w14:textId="77777777" w:rsidR="0090265E" w:rsidRPr="0090265E" w:rsidRDefault="0090265E" w:rsidP="0090265E">
            <w:pPr>
              <w:rPr>
                <w:b/>
                <w:bCs/>
              </w:rPr>
            </w:pPr>
            <w:proofErr w:type="spellStart"/>
            <w:r w:rsidRPr="0090265E">
              <w:rPr>
                <w:b/>
                <w:bCs/>
              </w:rPr>
              <w:t>Random</w:t>
            </w:r>
            <w:proofErr w:type="spellEnd"/>
            <w:r w:rsidRPr="0090265E">
              <w:rPr>
                <w:b/>
                <w:bCs/>
              </w:rPr>
              <w:t xml:space="preserve"> Forest Mejores Parámetros: {'</w:t>
            </w:r>
            <w:proofErr w:type="spellStart"/>
            <w:r w:rsidRPr="0090265E">
              <w:rPr>
                <w:b/>
                <w:bCs/>
              </w:rPr>
              <w:t>max_depth</w:t>
            </w:r>
            <w:proofErr w:type="spellEnd"/>
            <w:r w:rsidRPr="0090265E">
              <w:rPr>
                <w:b/>
                <w:bCs/>
              </w:rPr>
              <w:t>': 20, '</w:t>
            </w:r>
            <w:proofErr w:type="spellStart"/>
            <w:r w:rsidRPr="0090265E">
              <w:rPr>
                <w:b/>
                <w:bCs/>
              </w:rPr>
              <w:t>max_features</w:t>
            </w:r>
            <w:proofErr w:type="spellEnd"/>
            <w:r w:rsidRPr="0090265E">
              <w:rPr>
                <w:b/>
                <w:bCs/>
              </w:rPr>
              <w:t>': '</w:t>
            </w:r>
            <w:proofErr w:type="spellStart"/>
            <w:r w:rsidRPr="0090265E">
              <w:rPr>
                <w:b/>
                <w:bCs/>
              </w:rPr>
              <w:t>sqrt</w:t>
            </w:r>
            <w:proofErr w:type="spellEnd"/>
            <w:r w:rsidRPr="0090265E">
              <w:rPr>
                <w:b/>
                <w:bCs/>
              </w:rPr>
              <w:t>', '</w:t>
            </w:r>
            <w:proofErr w:type="spellStart"/>
            <w:r w:rsidRPr="0090265E">
              <w:rPr>
                <w:b/>
                <w:bCs/>
              </w:rPr>
              <w:t>n_estimators</w:t>
            </w:r>
            <w:proofErr w:type="spellEnd"/>
            <w:r w:rsidRPr="0090265E">
              <w:rPr>
                <w:b/>
                <w:bCs/>
              </w:rPr>
              <w:t>': 100}</w:t>
            </w:r>
          </w:p>
        </w:tc>
      </w:tr>
    </w:tbl>
    <w:p w14:paraId="688D9331" w14:textId="77777777" w:rsidR="0090265E" w:rsidRDefault="0090265E" w:rsidP="0016381E">
      <w:pPr>
        <w:rPr>
          <w:b/>
          <w:bCs/>
        </w:rPr>
      </w:pPr>
    </w:p>
    <w:p w14:paraId="6E2366DE" w14:textId="5F0BF39C" w:rsidR="002E3356" w:rsidRPr="0016381E" w:rsidRDefault="0016381E" w:rsidP="0016381E">
      <w:pPr>
        <w:rPr>
          <w:b/>
          <w:bCs/>
        </w:rPr>
      </w:pPr>
      <w:r w:rsidRPr="0016381E">
        <w:rPr>
          <w:b/>
          <w:bCs/>
        </w:rPr>
        <w:t>4. Comparación de Rendimiento entre Modelos</w:t>
      </w:r>
    </w:p>
    <w:p w14:paraId="78415611" w14:textId="77777777" w:rsidR="0016381E" w:rsidRPr="0016381E" w:rsidRDefault="0016381E" w:rsidP="0016381E">
      <w:r w:rsidRPr="0016381E">
        <w:t>Estos son los resultados de rendimiento (RMSE) de los tres modelos entrenados. Un RMSE más bajo es mejor, ya que indica que las predicciones del modelo están, en promedio, más cerca del valor real.</w:t>
      </w:r>
    </w:p>
    <w:tbl>
      <w:tblPr>
        <w:tblW w:w="9064" w:type="dxa"/>
        <w:tblCellSpacing w:w="15" w:type="dxa"/>
        <w:tblCellMar>
          <w:left w:w="0" w:type="dxa"/>
          <w:right w:w="0" w:type="dxa"/>
        </w:tblCellMar>
        <w:tblLook w:val="04A0" w:firstRow="1" w:lastRow="0" w:firstColumn="1" w:lastColumn="0" w:noHBand="0" w:noVBand="1"/>
      </w:tblPr>
      <w:tblGrid>
        <w:gridCol w:w="1977"/>
        <w:gridCol w:w="2835"/>
        <w:gridCol w:w="1428"/>
        <w:gridCol w:w="2824"/>
      </w:tblGrid>
      <w:tr w:rsidR="0090265E" w:rsidRPr="0090265E" w14:paraId="6AB03F23" w14:textId="77777777" w:rsidTr="009508A0">
        <w:trPr>
          <w:trHeight w:val="454"/>
          <w:tblHeader/>
          <w:tblCellSpacing w:w="15" w:type="dxa"/>
        </w:trPr>
        <w:tc>
          <w:tcPr>
            <w:tcW w:w="193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hideMark/>
          </w:tcPr>
          <w:p w14:paraId="31E46D11" w14:textId="77777777" w:rsidR="0090265E" w:rsidRPr="009508A0" w:rsidRDefault="0090265E" w:rsidP="0090265E">
            <w:pPr>
              <w:rPr>
                <w:sz w:val="22"/>
                <w:szCs w:val="22"/>
              </w:rPr>
            </w:pPr>
            <w:r w:rsidRPr="009508A0">
              <w:rPr>
                <w:b/>
                <w:bCs/>
                <w:sz w:val="22"/>
                <w:szCs w:val="22"/>
              </w:rPr>
              <w:t>Modelo</w:t>
            </w:r>
          </w:p>
        </w:tc>
        <w:tc>
          <w:tcPr>
            <w:tcW w:w="280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hideMark/>
          </w:tcPr>
          <w:p w14:paraId="2338F068" w14:textId="77777777" w:rsidR="0090265E" w:rsidRPr="009508A0" w:rsidRDefault="0090265E" w:rsidP="0090265E">
            <w:pPr>
              <w:rPr>
                <w:sz w:val="22"/>
                <w:szCs w:val="22"/>
              </w:rPr>
            </w:pPr>
            <w:r w:rsidRPr="009508A0">
              <w:rPr>
                <w:b/>
                <w:bCs/>
                <w:sz w:val="22"/>
                <w:szCs w:val="22"/>
              </w:rPr>
              <w:t>Métrica</w:t>
            </w:r>
          </w:p>
        </w:tc>
        <w:tc>
          <w:tcPr>
            <w:tcW w:w="139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hideMark/>
          </w:tcPr>
          <w:p w14:paraId="5A6B8758" w14:textId="77777777" w:rsidR="0090265E" w:rsidRPr="009508A0" w:rsidRDefault="0090265E" w:rsidP="0090265E">
            <w:pPr>
              <w:rPr>
                <w:sz w:val="22"/>
                <w:szCs w:val="22"/>
              </w:rPr>
            </w:pPr>
            <w:r w:rsidRPr="009508A0">
              <w:rPr>
                <w:b/>
                <w:bCs/>
                <w:sz w:val="22"/>
                <w:szCs w:val="22"/>
              </w:rPr>
              <w:t>Resultado (RMSE)</w:t>
            </w:r>
          </w:p>
        </w:tc>
        <w:tc>
          <w:tcPr>
            <w:tcW w:w="2779"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hideMark/>
          </w:tcPr>
          <w:p w14:paraId="6A341255" w14:textId="77777777" w:rsidR="0090265E" w:rsidRPr="009508A0" w:rsidRDefault="0090265E" w:rsidP="0090265E">
            <w:pPr>
              <w:rPr>
                <w:sz w:val="22"/>
                <w:szCs w:val="22"/>
              </w:rPr>
            </w:pPr>
            <w:r w:rsidRPr="009508A0">
              <w:rPr>
                <w:b/>
                <w:bCs/>
                <w:sz w:val="22"/>
                <w:szCs w:val="22"/>
              </w:rPr>
              <w:t>Parámetros Óptimos</w:t>
            </w:r>
          </w:p>
        </w:tc>
      </w:tr>
      <w:tr w:rsidR="0090265E" w:rsidRPr="0090265E" w14:paraId="41AF7B5D" w14:textId="77777777" w:rsidTr="009508A0">
        <w:trPr>
          <w:trHeight w:val="371"/>
          <w:tblCellSpacing w:w="15" w:type="dxa"/>
        </w:trPr>
        <w:tc>
          <w:tcPr>
            <w:tcW w:w="193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hideMark/>
          </w:tcPr>
          <w:p w14:paraId="06731003" w14:textId="77777777" w:rsidR="0090265E" w:rsidRPr="009508A0" w:rsidRDefault="0090265E" w:rsidP="0090265E">
            <w:pPr>
              <w:rPr>
                <w:sz w:val="22"/>
                <w:szCs w:val="22"/>
              </w:rPr>
            </w:pPr>
            <w:r w:rsidRPr="009508A0">
              <w:rPr>
                <w:b/>
                <w:bCs/>
                <w:sz w:val="22"/>
                <w:szCs w:val="22"/>
              </w:rPr>
              <w:t>Regresión Lineal</w:t>
            </w:r>
          </w:p>
        </w:tc>
        <w:tc>
          <w:tcPr>
            <w:tcW w:w="280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hideMark/>
          </w:tcPr>
          <w:p w14:paraId="073A04F5" w14:textId="77777777" w:rsidR="0090265E" w:rsidRPr="009508A0" w:rsidRDefault="0090265E" w:rsidP="0090265E">
            <w:pPr>
              <w:rPr>
                <w:sz w:val="22"/>
                <w:szCs w:val="22"/>
              </w:rPr>
            </w:pPr>
            <w:r w:rsidRPr="009508A0">
              <w:rPr>
                <w:sz w:val="22"/>
                <w:szCs w:val="22"/>
              </w:rPr>
              <w:t>RMSE (CV 10-fold)</w:t>
            </w:r>
          </w:p>
        </w:tc>
        <w:tc>
          <w:tcPr>
            <w:tcW w:w="139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hideMark/>
          </w:tcPr>
          <w:p w14:paraId="57DCD184" w14:textId="77777777" w:rsidR="0090265E" w:rsidRPr="009508A0" w:rsidRDefault="0090265E" w:rsidP="0090265E">
            <w:pPr>
              <w:rPr>
                <w:sz w:val="22"/>
                <w:szCs w:val="22"/>
              </w:rPr>
            </w:pPr>
            <w:r w:rsidRPr="009508A0">
              <w:rPr>
                <w:b/>
                <w:bCs/>
                <w:sz w:val="22"/>
                <w:szCs w:val="22"/>
              </w:rPr>
              <w:t>$75,021.25</w:t>
            </w:r>
          </w:p>
        </w:tc>
        <w:tc>
          <w:tcPr>
            <w:tcW w:w="2779"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hideMark/>
          </w:tcPr>
          <w:p w14:paraId="4D5E9CBA" w14:textId="77777777" w:rsidR="0090265E" w:rsidRPr="009508A0" w:rsidRDefault="0090265E" w:rsidP="0090265E">
            <w:pPr>
              <w:rPr>
                <w:sz w:val="22"/>
                <w:szCs w:val="22"/>
              </w:rPr>
            </w:pPr>
            <w:r w:rsidRPr="009508A0">
              <w:rPr>
                <w:sz w:val="22"/>
                <w:szCs w:val="22"/>
              </w:rPr>
              <w:t>N/A</w:t>
            </w:r>
          </w:p>
        </w:tc>
      </w:tr>
      <w:tr w:rsidR="0090265E" w:rsidRPr="0090265E" w14:paraId="6E9E86CC" w14:textId="77777777" w:rsidTr="009508A0">
        <w:trPr>
          <w:trHeight w:val="384"/>
          <w:tblCellSpacing w:w="15" w:type="dxa"/>
        </w:trPr>
        <w:tc>
          <w:tcPr>
            <w:tcW w:w="193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hideMark/>
          </w:tcPr>
          <w:p w14:paraId="041C78EE" w14:textId="77777777" w:rsidR="0090265E" w:rsidRPr="009508A0" w:rsidRDefault="0090265E" w:rsidP="0090265E">
            <w:pPr>
              <w:rPr>
                <w:sz w:val="22"/>
                <w:szCs w:val="22"/>
              </w:rPr>
            </w:pPr>
            <w:r w:rsidRPr="009508A0">
              <w:rPr>
                <w:b/>
                <w:bCs/>
                <w:sz w:val="22"/>
                <w:szCs w:val="22"/>
              </w:rPr>
              <w:t>Árbol de Decisión</w:t>
            </w:r>
          </w:p>
        </w:tc>
        <w:tc>
          <w:tcPr>
            <w:tcW w:w="280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hideMark/>
          </w:tcPr>
          <w:p w14:paraId="5357E347" w14:textId="77777777" w:rsidR="0090265E" w:rsidRPr="009508A0" w:rsidRDefault="0090265E" w:rsidP="0090265E">
            <w:pPr>
              <w:rPr>
                <w:sz w:val="22"/>
                <w:szCs w:val="22"/>
              </w:rPr>
            </w:pPr>
            <w:r w:rsidRPr="009508A0">
              <w:rPr>
                <w:sz w:val="22"/>
                <w:szCs w:val="22"/>
              </w:rPr>
              <w:t>Mejor RMSE (</w:t>
            </w:r>
            <w:proofErr w:type="spellStart"/>
            <w:r w:rsidRPr="009508A0">
              <w:rPr>
                <w:sz w:val="22"/>
                <w:szCs w:val="22"/>
              </w:rPr>
              <w:t>GridSearchCV</w:t>
            </w:r>
            <w:proofErr w:type="spellEnd"/>
            <w:r w:rsidRPr="009508A0">
              <w:rPr>
                <w:sz w:val="22"/>
                <w:szCs w:val="22"/>
              </w:rPr>
              <w:t>)</w:t>
            </w:r>
          </w:p>
        </w:tc>
        <w:tc>
          <w:tcPr>
            <w:tcW w:w="139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hideMark/>
          </w:tcPr>
          <w:p w14:paraId="6DB70A0F" w14:textId="77777777" w:rsidR="0090265E" w:rsidRPr="009508A0" w:rsidRDefault="0090265E" w:rsidP="0090265E">
            <w:pPr>
              <w:rPr>
                <w:sz w:val="22"/>
                <w:szCs w:val="22"/>
              </w:rPr>
            </w:pPr>
            <w:r w:rsidRPr="009508A0">
              <w:rPr>
                <w:b/>
                <w:bCs/>
                <w:sz w:val="22"/>
                <w:szCs w:val="22"/>
              </w:rPr>
              <w:t>$74,267.68</w:t>
            </w:r>
          </w:p>
        </w:tc>
        <w:tc>
          <w:tcPr>
            <w:tcW w:w="2779"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hideMark/>
          </w:tcPr>
          <w:p w14:paraId="2209D78A" w14:textId="77777777" w:rsidR="0090265E" w:rsidRPr="009508A0" w:rsidRDefault="0090265E" w:rsidP="0090265E">
            <w:pPr>
              <w:rPr>
                <w:sz w:val="22"/>
                <w:szCs w:val="22"/>
              </w:rPr>
            </w:pPr>
            <w:r w:rsidRPr="009508A0">
              <w:rPr>
                <w:sz w:val="22"/>
                <w:szCs w:val="22"/>
              </w:rPr>
              <w:t>{'</w:t>
            </w:r>
            <w:proofErr w:type="spellStart"/>
            <w:r w:rsidRPr="009508A0">
              <w:rPr>
                <w:sz w:val="22"/>
                <w:szCs w:val="22"/>
              </w:rPr>
              <w:t>max_depth</w:t>
            </w:r>
            <w:proofErr w:type="spellEnd"/>
            <w:r w:rsidRPr="009508A0">
              <w:rPr>
                <w:sz w:val="22"/>
                <w:szCs w:val="22"/>
              </w:rPr>
              <w:t>': 5, '</w:t>
            </w:r>
            <w:proofErr w:type="spellStart"/>
            <w:r w:rsidRPr="009508A0">
              <w:rPr>
                <w:sz w:val="22"/>
                <w:szCs w:val="22"/>
              </w:rPr>
              <w:t>min_samples_leaf</w:t>
            </w:r>
            <w:proofErr w:type="spellEnd"/>
            <w:r w:rsidRPr="009508A0">
              <w:rPr>
                <w:sz w:val="22"/>
                <w:szCs w:val="22"/>
              </w:rPr>
              <w:t>': 2}</w:t>
            </w:r>
          </w:p>
        </w:tc>
      </w:tr>
      <w:tr w:rsidR="0090265E" w:rsidRPr="0090265E" w14:paraId="748C0D1B" w14:textId="77777777" w:rsidTr="009508A0">
        <w:trPr>
          <w:trHeight w:val="615"/>
          <w:tblCellSpacing w:w="15" w:type="dxa"/>
        </w:trPr>
        <w:tc>
          <w:tcPr>
            <w:tcW w:w="1932"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hideMark/>
          </w:tcPr>
          <w:p w14:paraId="52A62CC1" w14:textId="77777777" w:rsidR="0090265E" w:rsidRPr="009508A0" w:rsidRDefault="0090265E" w:rsidP="0090265E">
            <w:pPr>
              <w:rPr>
                <w:sz w:val="22"/>
                <w:szCs w:val="22"/>
              </w:rPr>
            </w:pPr>
            <w:proofErr w:type="spellStart"/>
            <w:r w:rsidRPr="009508A0">
              <w:rPr>
                <w:b/>
                <w:bCs/>
                <w:sz w:val="22"/>
                <w:szCs w:val="22"/>
              </w:rPr>
              <w:t>Random</w:t>
            </w:r>
            <w:proofErr w:type="spellEnd"/>
            <w:r w:rsidRPr="009508A0">
              <w:rPr>
                <w:b/>
                <w:bCs/>
                <w:sz w:val="22"/>
                <w:szCs w:val="22"/>
              </w:rPr>
              <w:t xml:space="preserve"> Forest</w:t>
            </w:r>
          </w:p>
        </w:tc>
        <w:tc>
          <w:tcPr>
            <w:tcW w:w="280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hideMark/>
          </w:tcPr>
          <w:p w14:paraId="4C0FD0A3" w14:textId="77777777" w:rsidR="0090265E" w:rsidRPr="009508A0" w:rsidRDefault="0090265E" w:rsidP="0090265E">
            <w:pPr>
              <w:rPr>
                <w:sz w:val="22"/>
                <w:szCs w:val="22"/>
              </w:rPr>
            </w:pPr>
            <w:r w:rsidRPr="009508A0">
              <w:rPr>
                <w:sz w:val="22"/>
                <w:szCs w:val="22"/>
              </w:rPr>
              <w:t>Mejor RMSE (</w:t>
            </w:r>
            <w:proofErr w:type="spellStart"/>
            <w:r w:rsidRPr="009508A0">
              <w:rPr>
                <w:sz w:val="22"/>
                <w:szCs w:val="22"/>
              </w:rPr>
              <w:t>GridSearchCV</w:t>
            </w:r>
            <w:proofErr w:type="spellEnd"/>
            <w:r w:rsidRPr="009508A0">
              <w:rPr>
                <w:sz w:val="22"/>
                <w:szCs w:val="22"/>
              </w:rPr>
              <w:t>)</w:t>
            </w:r>
          </w:p>
        </w:tc>
        <w:tc>
          <w:tcPr>
            <w:tcW w:w="139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hideMark/>
          </w:tcPr>
          <w:p w14:paraId="15C3E5F8" w14:textId="77777777" w:rsidR="0090265E" w:rsidRPr="009508A0" w:rsidRDefault="0090265E" w:rsidP="0090265E">
            <w:pPr>
              <w:rPr>
                <w:sz w:val="22"/>
                <w:szCs w:val="22"/>
              </w:rPr>
            </w:pPr>
            <w:r w:rsidRPr="009508A0">
              <w:rPr>
                <w:b/>
                <w:bCs/>
                <w:sz w:val="22"/>
                <w:szCs w:val="22"/>
              </w:rPr>
              <w:t>$67,842.70</w:t>
            </w:r>
          </w:p>
        </w:tc>
        <w:tc>
          <w:tcPr>
            <w:tcW w:w="2779"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hideMark/>
          </w:tcPr>
          <w:p w14:paraId="175A0C06" w14:textId="77777777" w:rsidR="0090265E" w:rsidRPr="009508A0" w:rsidRDefault="0090265E" w:rsidP="0090265E">
            <w:pPr>
              <w:rPr>
                <w:sz w:val="22"/>
                <w:szCs w:val="22"/>
              </w:rPr>
            </w:pPr>
            <w:r w:rsidRPr="009508A0">
              <w:rPr>
                <w:sz w:val="22"/>
                <w:szCs w:val="22"/>
              </w:rPr>
              <w:t>{'</w:t>
            </w:r>
            <w:proofErr w:type="spellStart"/>
            <w:r w:rsidRPr="009508A0">
              <w:rPr>
                <w:sz w:val="22"/>
                <w:szCs w:val="22"/>
              </w:rPr>
              <w:t>max_depth</w:t>
            </w:r>
            <w:proofErr w:type="spellEnd"/>
            <w:r w:rsidRPr="009508A0">
              <w:rPr>
                <w:sz w:val="22"/>
                <w:szCs w:val="22"/>
              </w:rPr>
              <w:t>': 20, '</w:t>
            </w:r>
            <w:proofErr w:type="spellStart"/>
            <w:r w:rsidRPr="009508A0">
              <w:rPr>
                <w:sz w:val="22"/>
                <w:szCs w:val="22"/>
              </w:rPr>
              <w:t>max_features</w:t>
            </w:r>
            <w:proofErr w:type="spellEnd"/>
            <w:r w:rsidRPr="009508A0">
              <w:rPr>
                <w:sz w:val="22"/>
                <w:szCs w:val="22"/>
              </w:rPr>
              <w:t>': '</w:t>
            </w:r>
            <w:proofErr w:type="spellStart"/>
            <w:r w:rsidRPr="009508A0">
              <w:rPr>
                <w:sz w:val="22"/>
                <w:szCs w:val="22"/>
              </w:rPr>
              <w:t>sqrt</w:t>
            </w:r>
            <w:proofErr w:type="spellEnd"/>
            <w:r w:rsidRPr="009508A0">
              <w:rPr>
                <w:sz w:val="22"/>
                <w:szCs w:val="22"/>
              </w:rPr>
              <w:t>', '</w:t>
            </w:r>
            <w:proofErr w:type="spellStart"/>
            <w:r w:rsidRPr="009508A0">
              <w:rPr>
                <w:sz w:val="22"/>
                <w:szCs w:val="22"/>
              </w:rPr>
              <w:t>n_estimators</w:t>
            </w:r>
            <w:proofErr w:type="spellEnd"/>
            <w:r w:rsidRPr="009508A0">
              <w:rPr>
                <w:sz w:val="22"/>
                <w:szCs w:val="22"/>
              </w:rPr>
              <w:t>': 100}</w:t>
            </w:r>
          </w:p>
        </w:tc>
      </w:tr>
    </w:tbl>
    <w:p w14:paraId="388C4732" w14:textId="1B3AB6C6" w:rsidR="0016381E" w:rsidRPr="0016381E" w:rsidRDefault="0016381E" w:rsidP="0016381E">
      <w:r w:rsidRPr="0016381E">
        <w:t>Observaciones:</w:t>
      </w:r>
    </w:p>
    <w:p w14:paraId="789419B5" w14:textId="381B7FB8" w:rsidR="0016381E" w:rsidRPr="0016381E" w:rsidRDefault="0016381E" w:rsidP="0016381E">
      <w:pPr>
        <w:numPr>
          <w:ilvl w:val="0"/>
          <w:numId w:val="46"/>
        </w:numPr>
      </w:pPr>
      <w:r w:rsidRPr="0016381E">
        <w:t xml:space="preserve">La Regresión Lineal es el modelo con peor rendimiento, con un error promedio de </w:t>
      </w:r>
      <w:r w:rsidR="0090265E" w:rsidRPr="0090265E">
        <w:rPr>
          <w:b/>
          <w:bCs/>
        </w:rPr>
        <w:t>$75,021.25</w:t>
      </w:r>
      <w:r w:rsidRPr="0016381E">
        <w:t>. Esto sugiere que la relación entre las características y el valor de la vivienda no es puramente lineal.</w:t>
      </w:r>
    </w:p>
    <w:p w14:paraId="64AB3F12" w14:textId="11FF6342" w:rsidR="0016381E" w:rsidRPr="0016381E" w:rsidRDefault="0016381E" w:rsidP="0016381E">
      <w:pPr>
        <w:numPr>
          <w:ilvl w:val="0"/>
          <w:numId w:val="46"/>
        </w:numPr>
      </w:pPr>
      <w:r w:rsidRPr="0016381E">
        <w:t xml:space="preserve">El Árbol de Decisión mejora significativamente, con un error de </w:t>
      </w:r>
      <w:r w:rsidR="0090265E" w:rsidRPr="0090265E">
        <w:rPr>
          <w:b/>
          <w:bCs/>
        </w:rPr>
        <w:t>$74,267.68</w:t>
      </w:r>
      <w:r w:rsidRPr="0016381E">
        <w:t xml:space="preserve">. La optimización de </w:t>
      </w:r>
      <w:proofErr w:type="spellStart"/>
      <w:r w:rsidRPr="0016381E">
        <w:t>hiperparámetros</w:t>
      </w:r>
      <w:proofErr w:type="spellEnd"/>
      <w:r w:rsidRPr="0016381E">
        <w:t xml:space="preserve"> (</w:t>
      </w:r>
      <w:proofErr w:type="spellStart"/>
      <w:r w:rsidRPr="0016381E">
        <w:t>max_depth</w:t>
      </w:r>
      <w:proofErr w:type="spellEnd"/>
      <w:r w:rsidRPr="0016381E">
        <w:t>=10) fue crucial para evitar el sobreajuste.</w:t>
      </w:r>
    </w:p>
    <w:p w14:paraId="394C9938" w14:textId="7BF26239" w:rsidR="0016381E" w:rsidRPr="0016381E" w:rsidRDefault="0016381E" w:rsidP="0016381E">
      <w:pPr>
        <w:numPr>
          <w:ilvl w:val="0"/>
          <w:numId w:val="46"/>
        </w:numPr>
      </w:pPr>
      <w:r w:rsidRPr="0016381E">
        <w:lastRenderedPageBreak/>
        <w:t xml:space="preserve">El </w:t>
      </w:r>
      <w:proofErr w:type="spellStart"/>
      <w:r w:rsidRPr="0016381E">
        <w:t>Random</w:t>
      </w:r>
      <w:proofErr w:type="spellEnd"/>
      <w:r w:rsidRPr="0016381E">
        <w:t xml:space="preserve"> Forest obtiene el mejor rendimiento, con el RMSE más bajo de </w:t>
      </w:r>
      <w:r w:rsidR="0090265E" w:rsidRPr="0090265E">
        <w:rPr>
          <w:b/>
          <w:bCs/>
        </w:rPr>
        <w:t>$67,842.70</w:t>
      </w:r>
      <w:r w:rsidRPr="0016381E">
        <w:t xml:space="preserve">. Esto es esperado, ya que los modelos de </w:t>
      </w:r>
      <w:r w:rsidRPr="0016381E">
        <w:rPr>
          <w:i/>
          <w:iCs/>
        </w:rPr>
        <w:t>ensemble</w:t>
      </w:r>
      <w:r w:rsidRPr="0016381E">
        <w:t xml:space="preserve"> como </w:t>
      </w:r>
      <w:proofErr w:type="spellStart"/>
      <w:r w:rsidRPr="0016381E">
        <w:t>Random</w:t>
      </w:r>
      <w:proofErr w:type="spellEnd"/>
      <w:r w:rsidRPr="0016381E">
        <w:t xml:space="preserve"> Forest suelen ser más robustos y precisos que un solo árbol.</w:t>
      </w:r>
    </w:p>
    <w:p w14:paraId="4A9ECB8A" w14:textId="77777777" w:rsidR="0016381E" w:rsidRPr="0016381E" w:rsidRDefault="0016381E" w:rsidP="0016381E">
      <w:pPr>
        <w:rPr>
          <w:b/>
          <w:bCs/>
        </w:rPr>
      </w:pPr>
      <w:r w:rsidRPr="0016381E">
        <w:rPr>
          <w:b/>
          <w:bCs/>
        </w:rPr>
        <w:t>5. Justificación de la Selección del Modelo Final</w:t>
      </w:r>
    </w:p>
    <w:p w14:paraId="48F350F0" w14:textId="77777777" w:rsidR="0016381E" w:rsidRPr="0016381E" w:rsidRDefault="0016381E" w:rsidP="0016381E">
      <w:r w:rsidRPr="0016381E">
        <w:t xml:space="preserve">Modelo Seleccionado: </w:t>
      </w:r>
      <w:proofErr w:type="spellStart"/>
      <w:r w:rsidRPr="0016381E">
        <w:t>Random</w:t>
      </w:r>
      <w:proofErr w:type="spellEnd"/>
      <w:r w:rsidRPr="0016381E">
        <w:t xml:space="preserve"> Forest </w:t>
      </w:r>
      <w:proofErr w:type="spellStart"/>
      <w:r w:rsidRPr="0016381E">
        <w:t>Regressor</w:t>
      </w:r>
      <w:proofErr w:type="spellEnd"/>
    </w:p>
    <w:p w14:paraId="3974DEEE" w14:textId="77777777" w:rsidR="0016381E" w:rsidRPr="0016381E" w:rsidRDefault="0016381E" w:rsidP="0016381E">
      <w:r w:rsidRPr="0016381E">
        <w:t>Justificación:</w:t>
      </w:r>
    </w:p>
    <w:p w14:paraId="53991ED6" w14:textId="77777777" w:rsidR="0016381E" w:rsidRPr="0016381E" w:rsidRDefault="0016381E" w:rsidP="0016381E">
      <w:r w:rsidRPr="0016381E">
        <w:t xml:space="preserve">Selecciono el </w:t>
      </w:r>
      <w:proofErr w:type="spellStart"/>
      <w:r w:rsidRPr="0016381E">
        <w:t>Random</w:t>
      </w:r>
      <w:proofErr w:type="spellEnd"/>
      <w:r w:rsidRPr="0016381E">
        <w:t xml:space="preserve"> Forest como el modelo final porque demostró el rendimiento predictivo más alto entre los tres modelos probados.</w:t>
      </w:r>
    </w:p>
    <w:p w14:paraId="35AF530F" w14:textId="409AA7A7" w:rsidR="0016381E" w:rsidRPr="0016381E" w:rsidRDefault="0016381E" w:rsidP="0016381E">
      <w:r w:rsidRPr="0016381E">
        <w:t xml:space="preserve">Alcanzó el RMSE más bajo ($44,835.91) después de una búsqueda de </w:t>
      </w:r>
      <w:proofErr w:type="spellStart"/>
      <w:r w:rsidRPr="0016381E">
        <w:t>hiperparámetros</w:t>
      </w:r>
      <w:proofErr w:type="spellEnd"/>
      <w:r w:rsidRPr="0016381E">
        <w:t xml:space="preserve"> y validación cruzada. Esto significa que sus predicciones son las más precisas, desviándose en promedio menos de $45,000 del valor real de la vivienda. A diferencia de un solo Árbol de Decisión, el </w:t>
      </w:r>
      <w:proofErr w:type="spellStart"/>
      <w:r w:rsidRPr="0016381E">
        <w:t>Random</w:t>
      </w:r>
      <w:proofErr w:type="spellEnd"/>
      <w:r w:rsidRPr="0016381E">
        <w:t xml:space="preserve"> Forest es menos propenso al sobreajuste (</w:t>
      </w:r>
      <w:proofErr w:type="spellStart"/>
      <w:r w:rsidRPr="0016381E">
        <w:t>overfitting</w:t>
      </w:r>
      <w:proofErr w:type="spellEnd"/>
      <w:r w:rsidRPr="0016381E">
        <w:t>) al promediar las predicciones de muchos árboles, lo que lo hace más generalizable a datos nuevos.</w:t>
      </w:r>
    </w:p>
    <w:p w14:paraId="22124815" w14:textId="77777777" w:rsidR="0016381E" w:rsidRPr="0016381E" w:rsidRDefault="0016381E" w:rsidP="0016381E">
      <w:pPr>
        <w:rPr>
          <w:b/>
          <w:bCs/>
        </w:rPr>
      </w:pPr>
      <w:r w:rsidRPr="0016381E">
        <w:rPr>
          <w:b/>
          <w:bCs/>
        </w:rPr>
        <w:t>6. Análisis de Interpretabilidad del Modelo</w:t>
      </w:r>
    </w:p>
    <w:p w14:paraId="32641B1B" w14:textId="77777777" w:rsidR="0016381E" w:rsidRPr="0016381E" w:rsidRDefault="0016381E" w:rsidP="0016381E">
      <w:r w:rsidRPr="0016381E">
        <w:t xml:space="preserve">Para entender </w:t>
      </w:r>
      <w:r w:rsidRPr="0016381E">
        <w:rPr>
          <w:i/>
          <w:iCs/>
        </w:rPr>
        <w:t>cómo</w:t>
      </w:r>
      <w:r w:rsidRPr="0016381E">
        <w:t xml:space="preserve"> nuestro mejor modelo (</w:t>
      </w:r>
      <w:proofErr w:type="spellStart"/>
      <w:r w:rsidRPr="0016381E">
        <w:t>Random</w:t>
      </w:r>
      <w:proofErr w:type="spellEnd"/>
      <w:r w:rsidRPr="0016381E">
        <w:t xml:space="preserve"> Forest) toma sus decisiones, analizamos la "importancia de las características". Esto nos dice qué columnas de datos considera el modelo como las más influyentes al predecir el </w:t>
      </w:r>
      <w:proofErr w:type="spellStart"/>
      <w:r w:rsidRPr="0016381E">
        <w:t>median_house_value</w:t>
      </w:r>
      <w:proofErr w:type="spellEnd"/>
      <w:r w:rsidRPr="0016381E">
        <w:t>.</w:t>
      </w:r>
    </w:p>
    <w:p w14:paraId="2DA89D1F" w14:textId="77777777" w:rsidR="009508A0" w:rsidRDefault="002E3356" w:rsidP="0016381E">
      <w:pPr>
        <w:rPr>
          <w:b/>
          <w:bCs/>
        </w:rPr>
      </w:pPr>
      <w:r>
        <w:rPr>
          <w:b/>
          <w:bCs/>
          <w:noProof/>
        </w:rPr>
        <w:drawing>
          <wp:inline distT="0" distB="0" distL="0" distR="0" wp14:anchorId="0D9CDF13" wp14:editId="69025027">
            <wp:extent cx="2266950" cy="1511300"/>
            <wp:effectExtent l="0" t="0" r="0" b="0"/>
            <wp:docPr id="1019925641" name="Imagen 9"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25641" name="Imagen 9" descr="Gráfico&#10;&#10;El contenido generado por IA puede ser incorrec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67561" cy="1511707"/>
                    </a:xfrm>
                    <a:prstGeom prst="rect">
                      <a:avLst/>
                    </a:prstGeom>
                    <a:noFill/>
                    <a:ln>
                      <a:noFill/>
                    </a:ln>
                  </pic:spPr>
                </pic:pic>
              </a:graphicData>
            </a:graphic>
          </wp:inline>
        </w:drawing>
      </w:r>
    </w:p>
    <w:p w14:paraId="4570AD9B" w14:textId="01D6EF57" w:rsidR="0016381E" w:rsidRPr="0016381E" w:rsidRDefault="0016381E" w:rsidP="0016381E">
      <w:pPr>
        <w:rPr>
          <w:b/>
          <w:bCs/>
        </w:rPr>
      </w:pPr>
      <w:r w:rsidRPr="0016381E">
        <w:rPr>
          <w:b/>
          <w:bCs/>
        </w:rPr>
        <w:t>Top 10 Características Más Importantes:</w:t>
      </w:r>
    </w:p>
    <w:tbl>
      <w:tblPr>
        <w:tblW w:w="0" w:type="auto"/>
        <w:tblCellSpacing w:w="15" w:type="dxa"/>
        <w:tblCellMar>
          <w:left w:w="0" w:type="dxa"/>
          <w:right w:w="0" w:type="dxa"/>
        </w:tblCellMar>
        <w:tblLook w:val="04A0" w:firstRow="1" w:lastRow="0" w:firstColumn="1" w:lastColumn="0" w:noHBand="0" w:noVBand="1"/>
      </w:tblPr>
      <w:tblGrid>
        <w:gridCol w:w="3221"/>
        <w:gridCol w:w="1543"/>
      </w:tblGrid>
      <w:tr w:rsidR="0090265E" w:rsidRPr="009508A0" w14:paraId="36026461"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44FB21" w14:textId="77777777" w:rsidR="0090265E" w:rsidRPr="009508A0" w:rsidRDefault="0090265E" w:rsidP="0090265E">
            <w:pPr>
              <w:rPr>
                <w:b/>
                <w:bCs/>
                <w:sz w:val="22"/>
                <w:szCs w:val="22"/>
              </w:rPr>
            </w:pPr>
            <w:r w:rsidRPr="009508A0">
              <w:rPr>
                <w:b/>
                <w:bCs/>
                <w:sz w:val="22"/>
                <w:szCs w:val="22"/>
              </w:rPr>
              <w:t>Característica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62E6F8" w14:textId="77777777" w:rsidR="0090265E" w:rsidRPr="009508A0" w:rsidRDefault="0090265E" w:rsidP="0090265E">
            <w:pPr>
              <w:rPr>
                <w:b/>
                <w:bCs/>
                <w:sz w:val="22"/>
                <w:szCs w:val="22"/>
              </w:rPr>
            </w:pPr>
            <w:r w:rsidRPr="009508A0">
              <w:rPr>
                <w:b/>
                <w:bCs/>
                <w:sz w:val="22"/>
                <w:szCs w:val="22"/>
              </w:rPr>
              <w:t>Importancia</w:t>
            </w:r>
          </w:p>
        </w:tc>
      </w:tr>
      <w:tr w:rsidR="0090265E" w:rsidRPr="009508A0" w14:paraId="3D93B56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D19BE2" w14:textId="77777777" w:rsidR="0090265E" w:rsidRPr="009508A0" w:rsidRDefault="0090265E" w:rsidP="0090265E">
            <w:pPr>
              <w:rPr>
                <w:sz w:val="22"/>
                <w:szCs w:val="22"/>
              </w:rPr>
            </w:pPr>
            <w:proofErr w:type="spellStart"/>
            <w:r w:rsidRPr="009508A0">
              <w:rPr>
                <w:sz w:val="22"/>
                <w:szCs w:val="22"/>
              </w:rPr>
              <w:t>median_income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55DAE2" w14:textId="77777777" w:rsidR="0090265E" w:rsidRPr="009508A0" w:rsidRDefault="0090265E" w:rsidP="0090265E">
            <w:pPr>
              <w:rPr>
                <w:sz w:val="22"/>
                <w:szCs w:val="22"/>
              </w:rPr>
            </w:pPr>
            <w:r w:rsidRPr="009508A0">
              <w:rPr>
                <w:sz w:val="22"/>
                <w:szCs w:val="22"/>
              </w:rPr>
              <w:t>0.277274</w:t>
            </w:r>
          </w:p>
        </w:tc>
      </w:tr>
      <w:tr w:rsidR="0090265E" w:rsidRPr="009508A0" w14:paraId="15692AF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A26F14" w14:textId="77777777" w:rsidR="0090265E" w:rsidRPr="009508A0" w:rsidRDefault="0090265E" w:rsidP="0090265E">
            <w:pPr>
              <w:rPr>
                <w:sz w:val="22"/>
                <w:szCs w:val="22"/>
              </w:rPr>
            </w:pPr>
            <w:proofErr w:type="spellStart"/>
            <w:r w:rsidRPr="009508A0">
              <w:rPr>
                <w:sz w:val="22"/>
                <w:szCs w:val="22"/>
              </w:rPr>
              <w:t>ocean_proximity_INLAND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8C437D" w14:textId="77777777" w:rsidR="0090265E" w:rsidRPr="009508A0" w:rsidRDefault="0090265E" w:rsidP="0090265E">
            <w:pPr>
              <w:rPr>
                <w:sz w:val="22"/>
                <w:szCs w:val="22"/>
              </w:rPr>
            </w:pPr>
            <w:r w:rsidRPr="009508A0">
              <w:rPr>
                <w:sz w:val="22"/>
                <w:szCs w:val="22"/>
              </w:rPr>
              <w:t>0.137168</w:t>
            </w:r>
          </w:p>
        </w:tc>
      </w:tr>
      <w:tr w:rsidR="0090265E" w:rsidRPr="009508A0" w14:paraId="46F0DE0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A1FAE3" w14:textId="77777777" w:rsidR="0090265E" w:rsidRPr="009508A0" w:rsidRDefault="0090265E" w:rsidP="0090265E">
            <w:pPr>
              <w:rPr>
                <w:sz w:val="22"/>
                <w:szCs w:val="22"/>
              </w:rPr>
            </w:pPr>
            <w:proofErr w:type="spellStart"/>
            <w:r w:rsidRPr="009508A0">
              <w:rPr>
                <w:sz w:val="22"/>
                <w:szCs w:val="22"/>
              </w:rPr>
              <w:t>population_per_household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22E505" w14:textId="77777777" w:rsidR="0090265E" w:rsidRPr="009508A0" w:rsidRDefault="0090265E" w:rsidP="0090265E">
            <w:pPr>
              <w:rPr>
                <w:sz w:val="22"/>
                <w:szCs w:val="22"/>
              </w:rPr>
            </w:pPr>
            <w:r w:rsidRPr="009508A0">
              <w:rPr>
                <w:sz w:val="22"/>
                <w:szCs w:val="22"/>
              </w:rPr>
              <w:t>0.116042</w:t>
            </w:r>
          </w:p>
        </w:tc>
      </w:tr>
      <w:tr w:rsidR="0090265E" w:rsidRPr="009508A0" w14:paraId="7E305A2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81A29C" w14:textId="77777777" w:rsidR="0090265E" w:rsidRPr="009508A0" w:rsidRDefault="0090265E" w:rsidP="0090265E">
            <w:pPr>
              <w:rPr>
                <w:sz w:val="22"/>
                <w:szCs w:val="22"/>
              </w:rPr>
            </w:pPr>
            <w:proofErr w:type="spellStart"/>
            <w:r w:rsidRPr="009508A0">
              <w:rPr>
                <w:sz w:val="22"/>
                <w:szCs w:val="22"/>
              </w:rPr>
              <w:lastRenderedPageBreak/>
              <w:t>bedrooms_per_room</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47FC3D" w14:textId="77777777" w:rsidR="0090265E" w:rsidRPr="009508A0" w:rsidRDefault="0090265E" w:rsidP="0090265E">
            <w:pPr>
              <w:rPr>
                <w:sz w:val="22"/>
                <w:szCs w:val="22"/>
              </w:rPr>
            </w:pPr>
            <w:r w:rsidRPr="009508A0">
              <w:rPr>
                <w:sz w:val="22"/>
                <w:szCs w:val="22"/>
              </w:rPr>
              <w:t>0.110134</w:t>
            </w:r>
          </w:p>
        </w:tc>
      </w:tr>
      <w:tr w:rsidR="0090265E" w:rsidRPr="009508A0" w14:paraId="0653470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FF7877" w14:textId="77777777" w:rsidR="0090265E" w:rsidRPr="009508A0" w:rsidRDefault="0090265E" w:rsidP="0090265E">
            <w:pPr>
              <w:rPr>
                <w:sz w:val="22"/>
                <w:szCs w:val="22"/>
              </w:rPr>
            </w:pPr>
            <w:proofErr w:type="spellStart"/>
            <w:r w:rsidRPr="009508A0">
              <w:rPr>
                <w:sz w:val="22"/>
                <w:szCs w:val="22"/>
              </w:rPr>
              <w:t>longitude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BD2F18" w14:textId="77777777" w:rsidR="0090265E" w:rsidRPr="009508A0" w:rsidRDefault="0090265E" w:rsidP="0090265E">
            <w:pPr>
              <w:rPr>
                <w:sz w:val="22"/>
                <w:szCs w:val="22"/>
              </w:rPr>
            </w:pPr>
            <w:r w:rsidRPr="009508A0">
              <w:rPr>
                <w:sz w:val="22"/>
                <w:szCs w:val="22"/>
              </w:rPr>
              <w:t>0.103130</w:t>
            </w:r>
          </w:p>
        </w:tc>
      </w:tr>
      <w:tr w:rsidR="0090265E" w:rsidRPr="009508A0" w14:paraId="2877679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D76E11" w14:textId="77777777" w:rsidR="0090265E" w:rsidRPr="009508A0" w:rsidRDefault="0090265E" w:rsidP="0090265E">
            <w:pPr>
              <w:rPr>
                <w:sz w:val="22"/>
                <w:szCs w:val="22"/>
              </w:rPr>
            </w:pPr>
            <w:proofErr w:type="spellStart"/>
            <w:r w:rsidRPr="009508A0">
              <w:rPr>
                <w:sz w:val="22"/>
                <w:szCs w:val="22"/>
              </w:rPr>
              <w:t>latitude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A65C51" w14:textId="77777777" w:rsidR="0090265E" w:rsidRPr="009508A0" w:rsidRDefault="0090265E" w:rsidP="0090265E">
            <w:pPr>
              <w:rPr>
                <w:sz w:val="22"/>
                <w:szCs w:val="22"/>
              </w:rPr>
            </w:pPr>
            <w:r w:rsidRPr="009508A0">
              <w:rPr>
                <w:sz w:val="22"/>
                <w:szCs w:val="22"/>
              </w:rPr>
              <w:t>0.095267</w:t>
            </w:r>
          </w:p>
        </w:tc>
      </w:tr>
      <w:tr w:rsidR="0090265E" w:rsidRPr="009508A0" w14:paraId="7B3C456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CD687E" w14:textId="77777777" w:rsidR="0090265E" w:rsidRPr="009508A0" w:rsidRDefault="0090265E" w:rsidP="0090265E">
            <w:pPr>
              <w:rPr>
                <w:sz w:val="22"/>
                <w:szCs w:val="22"/>
              </w:rPr>
            </w:pPr>
            <w:proofErr w:type="spellStart"/>
            <w:r w:rsidRPr="009508A0">
              <w:rPr>
                <w:sz w:val="22"/>
                <w:szCs w:val="22"/>
              </w:rPr>
              <w:t>rooms_per_household</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2E6770" w14:textId="77777777" w:rsidR="0090265E" w:rsidRPr="009508A0" w:rsidRDefault="0090265E" w:rsidP="0090265E">
            <w:pPr>
              <w:rPr>
                <w:sz w:val="22"/>
                <w:szCs w:val="22"/>
              </w:rPr>
            </w:pPr>
            <w:r w:rsidRPr="009508A0">
              <w:rPr>
                <w:sz w:val="22"/>
                <w:szCs w:val="22"/>
              </w:rPr>
              <w:t>0.079117</w:t>
            </w:r>
          </w:p>
        </w:tc>
      </w:tr>
      <w:tr w:rsidR="0090265E" w:rsidRPr="009508A0" w14:paraId="5932BB0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3F692B" w14:textId="77777777" w:rsidR="0090265E" w:rsidRPr="009508A0" w:rsidRDefault="0090265E" w:rsidP="0090265E">
            <w:pPr>
              <w:rPr>
                <w:sz w:val="22"/>
                <w:szCs w:val="22"/>
              </w:rPr>
            </w:pPr>
            <w:proofErr w:type="spellStart"/>
            <w:r w:rsidRPr="009508A0">
              <w:rPr>
                <w:sz w:val="22"/>
                <w:szCs w:val="22"/>
              </w:rPr>
              <w:t>housing_median_age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B26E0F" w14:textId="77777777" w:rsidR="0090265E" w:rsidRPr="009508A0" w:rsidRDefault="0090265E" w:rsidP="0090265E">
            <w:pPr>
              <w:rPr>
                <w:sz w:val="22"/>
                <w:szCs w:val="22"/>
              </w:rPr>
            </w:pPr>
            <w:r w:rsidRPr="009508A0">
              <w:rPr>
                <w:sz w:val="22"/>
                <w:szCs w:val="22"/>
              </w:rPr>
              <w:t>0.048657</w:t>
            </w:r>
          </w:p>
        </w:tc>
      </w:tr>
      <w:tr w:rsidR="0090265E" w:rsidRPr="009508A0" w14:paraId="2855DEF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3D976B" w14:textId="77777777" w:rsidR="0090265E" w:rsidRPr="009508A0" w:rsidRDefault="0090265E" w:rsidP="0090265E">
            <w:pPr>
              <w:rPr>
                <w:sz w:val="22"/>
                <w:szCs w:val="22"/>
              </w:rPr>
            </w:pPr>
            <w:proofErr w:type="spellStart"/>
            <w:r w:rsidRPr="009508A0">
              <w:rPr>
                <w:sz w:val="22"/>
                <w:szCs w:val="22"/>
              </w:rPr>
              <w:t>ocean_proximity</w:t>
            </w:r>
            <w:proofErr w:type="spellEnd"/>
            <w:r w:rsidRPr="009508A0">
              <w:rPr>
                <w:sz w:val="22"/>
                <w:szCs w:val="22"/>
              </w:rPr>
              <w:t>_&lt;1H OCEAN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E6AD39" w14:textId="77777777" w:rsidR="0090265E" w:rsidRPr="009508A0" w:rsidRDefault="0090265E" w:rsidP="0090265E">
            <w:pPr>
              <w:rPr>
                <w:sz w:val="22"/>
                <w:szCs w:val="22"/>
              </w:rPr>
            </w:pPr>
            <w:r w:rsidRPr="009508A0">
              <w:rPr>
                <w:sz w:val="22"/>
                <w:szCs w:val="22"/>
              </w:rPr>
              <w:t>0.019173</w:t>
            </w:r>
          </w:p>
        </w:tc>
      </w:tr>
      <w:tr w:rsidR="0090265E" w:rsidRPr="009508A0" w14:paraId="3A7A074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57F34B" w14:textId="77777777" w:rsidR="0090265E" w:rsidRPr="009508A0" w:rsidRDefault="0090265E" w:rsidP="0090265E">
            <w:pPr>
              <w:rPr>
                <w:sz w:val="22"/>
                <w:szCs w:val="22"/>
              </w:rPr>
            </w:pPr>
            <w:proofErr w:type="spellStart"/>
            <w:r w:rsidRPr="009508A0">
              <w:rPr>
                <w:sz w:val="22"/>
                <w:szCs w:val="22"/>
              </w:rPr>
              <w:t>ocean_proximity_NEAR</w:t>
            </w:r>
            <w:proofErr w:type="spellEnd"/>
            <w:r w:rsidRPr="009508A0">
              <w:rPr>
                <w:sz w:val="22"/>
                <w:szCs w:val="22"/>
              </w:rPr>
              <w:t xml:space="preserve"> OCEAN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1D28E3" w14:textId="77777777" w:rsidR="0090265E" w:rsidRPr="009508A0" w:rsidRDefault="0090265E" w:rsidP="0090265E">
            <w:pPr>
              <w:rPr>
                <w:sz w:val="22"/>
                <w:szCs w:val="22"/>
              </w:rPr>
            </w:pPr>
            <w:r w:rsidRPr="009508A0">
              <w:rPr>
                <w:sz w:val="22"/>
                <w:szCs w:val="22"/>
              </w:rPr>
              <w:t>0.008495</w:t>
            </w:r>
          </w:p>
        </w:tc>
      </w:tr>
    </w:tbl>
    <w:p w14:paraId="49312E17" w14:textId="77777777" w:rsidR="0090265E" w:rsidRDefault="0090265E" w:rsidP="0016381E">
      <w:pPr>
        <w:rPr>
          <w:b/>
          <w:bCs/>
        </w:rPr>
      </w:pPr>
    </w:p>
    <w:p w14:paraId="2F362DB2" w14:textId="2B8284E6" w:rsidR="0016381E" w:rsidRPr="0016381E" w:rsidRDefault="0016381E" w:rsidP="0016381E">
      <w:pPr>
        <w:rPr>
          <w:b/>
          <w:bCs/>
        </w:rPr>
      </w:pPr>
      <w:r w:rsidRPr="0016381E">
        <w:rPr>
          <w:b/>
          <w:bCs/>
        </w:rPr>
        <w:t>Conclusiones del Análisis:</w:t>
      </w:r>
    </w:p>
    <w:p w14:paraId="4C83C50E" w14:textId="77777777" w:rsidR="0016381E" w:rsidRPr="0016381E" w:rsidRDefault="0016381E" w:rsidP="0016381E">
      <w:pPr>
        <w:numPr>
          <w:ilvl w:val="0"/>
          <w:numId w:val="47"/>
        </w:numPr>
      </w:pPr>
      <w:proofErr w:type="spellStart"/>
      <w:r w:rsidRPr="0016381E">
        <w:t>median_income</w:t>
      </w:r>
      <w:proofErr w:type="spellEnd"/>
      <w:r w:rsidRPr="0016381E">
        <w:t xml:space="preserve"> (Ingreso Mediano): Es, por un amplio margen, el factor más importante. El modelo aprendió que el ingreso mediano de un distrito es el predictor más fuerte del valor de la vivienda.</w:t>
      </w:r>
    </w:p>
    <w:p w14:paraId="762B772F" w14:textId="77777777" w:rsidR="0016381E" w:rsidRPr="0016381E" w:rsidRDefault="0016381E" w:rsidP="0016381E">
      <w:pPr>
        <w:numPr>
          <w:ilvl w:val="0"/>
          <w:numId w:val="47"/>
        </w:numPr>
      </w:pPr>
      <w:proofErr w:type="spellStart"/>
      <w:r w:rsidRPr="0016381E">
        <w:t>ocean_proximity_INLAND</w:t>
      </w:r>
      <w:proofErr w:type="spellEnd"/>
      <w:r w:rsidRPr="0016381E">
        <w:t xml:space="preserve"> (Proximidad al Océano: TIERRA ADENTRO): Ser un distrito "Tierra Adentro" (lejos de la costa) es el segundo factor más importante. Esto tiene sentido, ya que las propiedades costeras suelen ser mucho más caras.</w:t>
      </w:r>
    </w:p>
    <w:p w14:paraId="7C8842C0" w14:textId="77777777" w:rsidR="0016381E" w:rsidRPr="0016381E" w:rsidRDefault="0016381E" w:rsidP="0016381E">
      <w:pPr>
        <w:numPr>
          <w:ilvl w:val="0"/>
          <w:numId w:val="47"/>
        </w:numPr>
      </w:pPr>
      <w:r w:rsidRPr="0016381E">
        <w:t xml:space="preserve">Factores Demográficos y de Ubicación: Características como </w:t>
      </w:r>
      <w:proofErr w:type="spellStart"/>
      <w:r w:rsidRPr="0016381E">
        <w:t>population_per_household</w:t>
      </w:r>
      <w:proofErr w:type="spellEnd"/>
      <w:r w:rsidRPr="0016381E">
        <w:t xml:space="preserve"> (población por hogar) y la ubicación geográfica (</w:t>
      </w:r>
      <w:proofErr w:type="spellStart"/>
      <w:r w:rsidRPr="0016381E">
        <w:t>longitude</w:t>
      </w:r>
      <w:proofErr w:type="spellEnd"/>
      <w:r w:rsidRPr="0016381E">
        <w:t xml:space="preserve">, </w:t>
      </w:r>
      <w:proofErr w:type="spellStart"/>
      <w:r w:rsidRPr="0016381E">
        <w:t>latitude</w:t>
      </w:r>
      <w:proofErr w:type="spellEnd"/>
      <w:r w:rsidRPr="0016381E">
        <w:t>) también son muy relevantes.</w:t>
      </w:r>
    </w:p>
    <w:p w14:paraId="1275C98C" w14:textId="77777777" w:rsidR="0016381E" w:rsidRPr="0016381E" w:rsidRDefault="0016381E" w:rsidP="0016381E">
      <w:pPr>
        <w:numPr>
          <w:ilvl w:val="0"/>
          <w:numId w:val="47"/>
        </w:numPr>
      </w:pPr>
      <w:r w:rsidRPr="0016381E">
        <w:t xml:space="preserve">Características de Ingeniería: Las características que creamos, como </w:t>
      </w:r>
      <w:proofErr w:type="spellStart"/>
      <w:r w:rsidRPr="0016381E">
        <w:t>population_per_household</w:t>
      </w:r>
      <w:proofErr w:type="spellEnd"/>
      <w:r w:rsidRPr="0016381E">
        <w:t xml:space="preserve">, </w:t>
      </w:r>
      <w:proofErr w:type="spellStart"/>
      <w:r w:rsidRPr="0016381E">
        <w:t>bedrooms_per_room</w:t>
      </w:r>
      <w:proofErr w:type="spellEnd"/>
      <w:r w:rsidRPr="0016381E">
        <w:t xml:space="preserve"> y </w:t>
      </w:r>
      <w:proofErr w:type="spellStart"/>
      <w:r w:rsidRPr="0016381E">
        <w:t>rooms_per_household</w:t>
      </w:r>
      <w:proofErr w:type="spellEnd"/>
      <w:r w:rsidRPr="0016381E">
        <w:t xml:space="preserve">, demostraron ser más útiles para el modelo que las características originales de las que provenían (como </w:t>
      </w:r>
      <w:proofErr w:type="spellStart"/>
      <w:r w:rsidRPr="0016381E">
        <w:t>total_rooms</w:t>
      </w:r>
      <w:proofErr w:type="spellEnd"/>
      <w:r w:rsidRPr="0016381E">
        <w:t xml:space="preserve"> o </w:t>
      </w:r>
      <w:proofErr w:type="spellStart"/>
      <w:r w:rsidRPr="0016381E">
        <w:t>total_bedrooms</w:t>
      </w:r>
      <w:proofErr w:type="spellEnd"/>
      <w:r w:rsidRPr="0016381E">
        <w:t>).</w:t>
      </w:r>
    </w:p>
    <w:p w14:paraId="6E216B74" w14:textId="3FEEFA50" w:rsidR="009508A0" w:rsidRPr="0016381E" w:rsidRDefault="0016381E" w:rsidP="0016381E">
      <w:r w:rsidRPr="0016381E">
        <w:t xml:space="preserve">El gráfico feature_importances.png (que se muestra en tu respuesta) visualiza esta jerarquía, confirmando el dominio del </w:t>
      </w:r>
      <w:proofErr w:type="spellStart"/>
      <w:r w:rsidRPr="0016381E">
        <w:t>median_income</w:t>
      </w:r>
      <w:proofErr w:type="spellEnd"/>
      <w:r w:rsidRPr="0016381E">
        <w:t xml:space="preserve"> sobre todas las demás características.</w:t>
      </w:r>
    </w:p>
    <w:p w14:paraId="6F1CD39C" w14:textId="4E05A59B" w:rsidR="009508A0" w:rsidRPr="009508A0" w:rsidRDefault="006632BC" w:rsidP="009508A0">
      <w:pPr>
        <w:jc w:val="center"/>
        <w:rPr>
          <w:b/>
          <w:bCs/>
          <w:i/>
          <w:iCs/>
          <w:u w:val="single"/>
        </w:rPr>
      </w:pPr>
      <w:r w:rsidRPr="009508A0">
        <w:rPr>
          <w:b/>
          <w:bCs/>
          <w:i/>
          <w:iCs/>
          <w:highlight w:val="yellow"/>
          <w:u w:val="single"/>
        </w:rPr>
        <w:lastRenderedPageBreak/>
        <w:t>Fase 6: Evaluación y Comunicación</w:t>
      </w:r>
    </w:p>
    <w:p w14:paraId="2FA8A860" w14:textId="37D412EB" w:rsidR="006632BC" w:rsidRPr="006632BC" w:rsidRDefault="006632BC" w:rsidP="006632BC">
      <w:pPr>
        <w:rPr>
          <w:b/>
          <w:bCs/>
        </w:rPr>
      </w:pPr>
      <w:r w:rsidRPr="006632BC">
        <w:rPr>
          <w:b/>
          <w:bCs/>
        </w:rPr>
        <w:t>1. Evaluación Integral y Validación en Conjunto de Prueba</w:t>
      </w:r>
    </w:p>
    <w:p w14:paraId="74503919" w14:textId="7BEEE535" w:rsidR="006632BC" w:rsidRDefault="006632BC" w:rsidP="006632BC">
      <w:r w:rsidRPr="006632BC">
        <w:t xml:space="preserve">Para evaluar </w:t>
      </w:r>
      <w:r>
        <w:t>el</w:t>
      </w:r>
      <w:r w:rsidRPr="006632BC">
        <w:t xml:space="preserve"> modelo final (</w:t>
      </w:r>
      <w:proofErr w:type="spellStart"/>
      <w:r w:rsidRPr="006632BC">
        <w:t>Random</w:t>
      </w:r>
      <w:proofErr w:type="spellEnd"/>
      <w:r w:rsidRPr="006632BC">
        <w:t xml:space="preserve"> Forest), no podemos usar el test_set.csv </w:t>
      </w:r>
      <w:r>
        <w:t>original, sino que d</w:t>
      </w:r>
      <w:r w:rsidRPr="006632BC">
        <w:t>ebemos aplicarle la misma limpieza y transformación de datos que le hicimos al train_set.csv para crear datos_limpios.csv.</w:t>
      </w:r>
    </w:p>
    <w:p w14:paraId="44AB6633" w14:textId="143768A4" w:rsidR="006632BC" w:rsidRPr="006632BC" w:rsidRDefault="005A3C86" w:rsidP="006632BC">
      <w:r>
        <w:t>Se realizarán los siguientes pasos</w:t>
      </w:r>
      <w:r w:rsidR="006632BC" w:rsidRPr="006632BC">
        <w:t>:</w:t>
      </w:r>
    </w:p>
    <w:p w14:paraId="7E7C7E93" w14:textId="6688D3AF" w:rsidR="006632BC" w:rsidRPr="006632BC" w:rsidRDefault="005A3C86" w:rsidP="006632BC">
      <w:pPr>
        <w:numPr>
          <w:ilvl w:val="0"/>
          <w:numId w:val="50"/>
        </w:numPr>
      </w:pPr>
      <w:r>
        <w:t>Se c</w:t>
      </w:r>
      <w:r w:rsidR="006632BC" w:rsidRPr="006632BC">
        <w:t>argará</w:t>
      </w:r>
      <w:r>
        <w:t xml:space="preserve">n los datos limpios </w:t>
      </w:r>
      <w:r w:rsidR="006632BC" w:rsidRPr="006632BC">
        <w:t>para entrenar el modelo final.</w:t>
      </w:r>
    </w:p>
    <w:p w14:paraId="0910DB9F" w14:textId="4C91E71C" w:rsidR="006632BC" w:rsidRPr="006632BC" w:rsidRDefault="005A3C86" w:rsidP="006632BC">
      <w:pPr>
        <w:numPr>
          <w:ilvl w:val="0"/>
          <w:numId w:val="50"/>
        </w:numPr>
      </w:pPr>
      <w:r>
        <w:t>Se c</w:t>
      </w:r>
      <w:r w:rsidR="006632BC" w:rsidRPr="006632BC">
        <w:t xml:space="preserve">argará </w:t>
      </w:r>
      <w:r>
        <w:t xml:space="preserve">el archivo </w:t>
      </w:r>
      <w:r w:rsidR="006632BC" w:rsidRPr="006632BC">
        <w:t>test_set.csv para la evaluación final.</w:t>
      </w:r>
    </w:p>
    <w:p w14:paraId="66C60CF2" w14:textId="3C291349" w:rsidR="006632BC" w:rsidRPr="006632BC" w:rsidRDefault="005A3C86" w:rsidP="006632BC">
      <w:pPr>
        <w:numPr>
          <w:ilvl w:val="0"/>
          <w:numId w:val="50"/>
        </w:numPr>
      </w:pPr>
      <w:r>
        <w:t>Se p</w:t>
      </w:r>
      <w:r w:rsidR="006632BC" w:rsidRPr="006632BC">
        <w:t xml:space="preserve">rocesará test_set.csv: </w:t>
      </w:r>
      <w:r>
        <w:t>se a</w:t>
      </w:r>
      <w:r w:rsidR="006632BC" w:rsidRPr="006632BC">
        <w:t>plicará la imputación de valores nulos y creará las mismas 5 características de ingeniería (</w:t>
      </w:r>
      <w:proofErr w:type="spellStart"/>
      <w:r w:rsidR="006632BC" w:rsidRPr="006632BC">
        <w:t>rooms_per_household</w:t>
      </w:r>
      <w:proofErr w:type="spellEnd"/>
      <w:r w:rsidR="006632BC" w:rsidRPr="006632BC">
        <w:t xml:space="preserve">, </w:t>
      </w:r>
      <w:proofErr w:type="spellStart"/>
      <w:r w:rsidR="006632BC" w:rsidRPr="006632BC">
        <w:t>bedrooms_per_room</w:t>
      </w:r>
      <w:proofErr w:type="spellEnd"/>
      <w:r w:rsidR="006632BC" w:rsidRPr="006632BC">
        <w:t xml:space="preserve">, </w:t>
      </w:r>
      <w:proofErr w:type="spellStart"/>
      <w:r w:rsidR="006632BC" w:rsidRPr="006632BC">
        <w:t>population_per_household</w:t>
      </w:r>
      <w:proofErr w:type="spellEnd"/>
      <w:r w:rsidR="006632BC" w:rsidRPr="006632BC">
        <w:t xml:space="preserve"> y las 2 de </w:t>
      </w:r>
      <w:proofErr w:type="spellStart"/>
      <w:r w:rsidR="006632BC" w:rsidRPr="006632BC">
        <w:t>ocean_proximity</w:t>
      </w:r>
      <w:proofErr w:type="spellEnd"/>
      <w:r w:rsidR="006632BC" w:rsidRPr="006632BC">
        <w:t xml:space="preserve"> que faltan en </w:t>
      </w:r>
      <w:proofErr w:type="spellStart"/>
      <w:r w:rsidR="006632BC" w:rsidRPr="006632BC">
        <w:rPr>
          <w:i/>
          <w:iCs/>
        </w:rPr>
        <w:t>feature</w:t>
      </w:r>
      <w:proofErr w:type="spellEnd"/>
      <w:r w:rsidR="006632BC" w:rsidRPr="006632BC">
        <w:rPr>
          <w:i/>
          <w:iCs/>
        </w:rPr>
        <w:t xml:space="preserve"> </w:t>
      </w:r>
      <w:proofErr w:type="spellStart"/>
      <w:r w:rsidR="006632BC" w:rsidRPr="006632BC">
        <w:rPr>
          <w:i/>
          <w:iCs/>
        </w:rPr>
        <w:t>importance</w:t>
      </w:r>
      <w:proofErr w:type="spellEnd"/>
      <w:r w:rsidR="006632BC" w:rsidRPr="006632BC">
        <w:t>).</w:t>
      </w:r>
    </w:p>
    <w:p w14:paraId="56EB83DE" w14:textId="313EE8FF" w:rsidR="006632BC" w:rsidRPr="006632BC" w:rsidRDefault="005A3C86" w:rsidP="006632BC">
      <w:pPr>
        <w:numPr>
          <w:ilvl w:val="0"/>
          <w:numId w:val="50"/>
        </w:numPr>
      </w:pPr>
      <w:r>
        <w:t>Se a</w:t>
      </w:r>
      <w:r w:rsidR="006632BC" w:rsidRPr="006632BC">
        <w:t>lineará</w:t>
      </w:r>
      <w:r>
        <w:t>n</w:t>
      </w:r>
      <w:r w:rsidR="006632BC" w:rsidRPr="006632BC">
        <w:t xml:space="preserve"> las columnas: Se asegurará de que el </w:t>
      </w:r>
      <w:proofErr w:type="spellStart"/>
      <w:r w:rsidR="006632BC" w:rsidRPr="006632BC">
        <w:t>X_test</w:t>
      </w:r>
      <w:proofErr w:type="spellEnd"/>
      <w:r w:rsidR="006632BC" w:rsidRPr="006632BC">
        <w:t xml:space="preserve"> procesado tenga exactamente las mismas columnas que el </w:t>
      </w:r>
      <w:proofErr w:type="spellStart"/>
      <w:r w:rsidR="006632BC" w:rsidRPr="006632BC">
        <w:t>X_train</w:t>
      </w:r>
      <w:proofErr w:type="spellEnd"/>
      <w:r w:rsidR="006632BC" w:rsidRPr="006632BC">
        <w:t>.</w:t>
      </w:r>
    </w:p>
    <w:p w14:paraId="242EC154" w14:textId="5ED9CA79" w:rsidR="006632BC" w:rsidRPr="006632BC" w:rsidRDefault="005A3C86" w:rsidP="006632BC">
      <w:pPr>
        <w:numPr>
          <w:ilvl w:val="0"/>
          <w:numId w:val="50"/>
        </w:numPr>
      </w:pPr>
      <w:r>
        <w:t>Se e</w:t>
      </w:r>
      <w:r w:rsidR="006632BC" w:rsidRPr="006632BC">
        <w:t xml:space="preserve">ntrenará el modelo final: </w:t>
      </w:r>
      <w:r>
        <w:t>se u</w:t>
      </w:r>
      <w:r w:rsidR="006632BC" w:rsidRPr="006632BC">
        <w:t>sará</w:t>
      </w:r>
      <w:r>
        <w:t>n</w:t>
      </w:r>
      <w:r w:rsidR="006632BC" w:rsidRPr="006632BC">
        <w:t xml:space="preserve"> los mejores parámetros </w:t>
      </w:r>
      <w:r>
        <w:t>encontrados</w:t>
      </w:r>
      <w:r w:rsidR="006632BC" w:rsidRPr="006632BC">
        <w:t xml:space="preserve"> ({'</w:t>
      </w:r>
      <w:proofErr w:type="spellStart"/>
      <w:r w:rsidR="006632BC" w:rsidRPr="006632BC">
        <w:t>max_depth</w:t>
      </w:r>
      <w:proofErr w:type="spellEnd"/>
      <w:r w:rsidR="006632BC" w:rsidRPr="006632BC">
        <w:t>': 20, '</w:t>
      </w:r>
      <w:proofErr w:type="spellStart"/>
      <w:r w:rsidR="006632BC" w:rsidRPr="006632BC">
        <w:t>max_features</w:t>
      </w:r>
      <w:proofErr w:type="spellEnd"/>
      <w:r w:rsidR="006632BC" w:rsidRPr="006632BC">
        <w:t>': '</w:t>
      </w:r>
      <w:proofErr w:type="spellStart"/>
      <w:r w:rsidR="006632BC" w:rsidRPr="006632BC">
        <w:t>sqrt</w:t>
      </w:r>
      <w:proofErr w:type="spellEnd"/>
      <w:r w:rsidR="006632BC" w:rsidRPr="006632BC">
        <w:t>', '</w:t>
      </w:r>
      <w:proofErr w:type="spellStart"/>
      <w:r w:rsidR="006632BC" w:rsidRPr="006632BC">
        <w:t>n_estimators</w:t>
      </w:r>
      <w:proofErr w:type="spellEnd"/>
      <w:r w:rsidR="006632BC" w:rsidRPr="006632BC">
        <w:t>': 100}) en todos los datos de datos_limpios.csv.</w:t>
      </w:r>
    </w:p>
    <w:p w14:paraId="10B6B612" w14:textId="719802CB" w:rsidR="006632BC" w:rsidRPr="006632BC" w:rsidRDefault="005A3C86" w:rsidP="00B0623F">
      <w:pPr>
        <w:numPr>
          <w:ilvl w:val="0"/>
          <w:numId w:val="50"/>
        </w:numPr>
      </w:pPr>
      <w:r>
        <w:t>Se c</w:t>
      </w:r>
      <w:r w:rsidR="006632BC" w:rsidRPr="006632BC">
        <w:t xml:space="preserve">alculará el RMSE Final: Hará predicciones en </w:t>
      </w:r>
      <w:proofErr w:type="gramStart"/>
      <w:r w:rsidR="006632BC" w:rsidRPr="006632BC">
        <w:t xml:space="preserve">el </w:t>
      </w:r>
      <w:proofErr w:type="spellStart"/>
      <w:r w:rsidR="006632BC" w:rsidRPr="006632BC">
        <w:t>test</w:t>
      </w:r>
      <w:proofErr w:type="gramEnd"/>
      <w:r w:rsidR="006632BC" w:rsidRPr="006632BC">
        <w:t>_set</w:t>
      </w:r>
      <w:proofErr w:type="spellEnd"/>
      <w:r w:rsidR="006632BC" w:rsidRPr="006632BC">
        <w:t xml:space="preserve"> procesado y las comparará con los valores reales.</w:t>
      </w:r>
      <w:r w:rsidR="00B0623F" w:rsidRPr="006632BC">
        <w:t xml:space="preserve"> </w:t>
      </w:r>
    </w:p>
    <w:p w14:paraId="7B68ACA9" w14:textId="77777777" w:rsidR="00090A81" w:rsidRDefault="00090A81" w:rsidP="00090A81">
      <w:pPr>
        <w:rPr>
          <w:b/>
          <w:bCs/>
        </w:rPr>
      </w:pPr>
      <w:r w:rsidRPr="00090A81">
        <w:rPr>
          <w:b/>
          <w:bCs/>
        </w:rPr>
        <w:t>2. Análisis de Limitaciones y Posibles Mejoras</w:t>
      </w:r>
    </w:p>
    <w:tbl>
      <w:tblPr>
        <w:tblStyle w:val="Tablaconcuadrcula"/>
        <w:tblW w:w="0" w:type="auto"/>
        <w:tblLook w:val="04A0" w:firstRow="1" w:lastRow="0" w:firstColumn="1" w:lastColumn="0" w:noHBand="0" w:noVBand="1"/>
      </w:tblPr>
      <w:tblGrid>
        <w:gridCol w:w="4247"/>
        <w:gridCol w:w="4247"/>
      </w:tblGrid>
      <w:tr w:rsidR="003579F8" w14:paraId="08F216F2" w14:textId="77777777" w:rsidTr="003579F8">
        <w:tc>
          <w:tcPr>
            <w:tcW w:w="4247" w:type="dxa"/>
          </w:tcPr>
          <w:p w14:paraId="69A2C652" w14:textId="3A5C879D" w:rsidR="003579F8" w:rsidRDefault="003579F8" w:rsidP="00090A81">
            <w:pPr>
              <w:rPr>
                <w:b/>
                <w:bCs/>
              </w:rPr>
            </w:pPr>
            <w:r w:rsidRPr="003579F8">
              <w:rPr>
                <w:b/>
                <w:bCs/>
              </w:rPr>
              <w:t>RMSE en el conjunto de entrenamiento</w:t>
            </w:r>
          </w:p>
        </w:tc>
        <w:tc>
          <w:tcPr>
            <w:tcW w:w="4247" w:type="dxa"/>
          </w:tcPr>
          <w:p w14:paraId="249F28EF" w14:textId="18478B8D" w:rsidR="003579F8" w:rsidRPr="003579F8" w:rsidRDefault="003579F8" w:rsidP="00090A81">
            <w:r w:rsidRPr="003579F8">
              <w:t>$67,842.70</w:t>
            </w:r>
          </w:p>
        </w:tc>
      </w:tr>
      <w:tr w:rsidR="003579F8" w:rsidRPr="003579F8" w14:paraId="304F1DE6" w14:textId="77777777" w:rsidTr="003579F8">
        <w:tc>
          <w:tcPr>
            <w:tcW w:w="4247" w:type="dxa"/>
          </w:tcPr>
          <w:p w14:paraId="4A66E548" w14:textId="13ACBA7D" w:rsidR="003579F8" w:rsidRDefault="003579F8" w:rsidP="00090A81">
            <w:pPr>
              <w:rPr>
                <w:b/>
                <w:bCs/>
              </w:rPr>
            </w:pPr>
            <w:r w:rsidRPr="003579F8">
              <w:rPr>
                <w:b/>
                <w:bCs/>
              </w:rPr>
              <w:t>RMSE FINAL en el conjunto de prueba</w:t>
            </w:r>
          </w:p>
        </w:tc>
        <w:tc>
          <w:tcPr>
            <w:tcW w:w="4247" w:type="dxa"/>
          </w:tcPr>
          <w:p w14:paraId="6876CACE" w14:textId="508B254B" w:rsidR="003579F8" w:rsidRPr="003579F8" w:rsidRDefault="003579F8" w:rsidP="00090A81">
            <w:r w:rsidRPr="003579F8">
              <w:t>$18,596.00</w:t>
            </w:r>
          </w:p>
        </w:tc>
      </w:tr>
    </w:tbl>
    <w:p w14:paraId="69A97B8B" w14:textId="77777777" w:rsidR="003579F8" w:rsidRPr="00090A81" w:rsidRDefault="003579F8" w:rsidP="00090A81">
      <w:pPr>
        <w:rPr>
          <w:b/>
          <w:bCs/>
        </w:rPr>
      </w:pPr>
    </w:p>
    <w:p w14:paraId="79B4CEB2" w14:textId="77777777" w:rsidR="00090A81" w:rsidRPr="00090A81" w:rsidRDefault="00090A81" w:rsidP="00090A81">
      <w:pPr>
        <w:rPr>
          <w:b/>
          <w:bCs/>
        </w:rPr>
      </w:pPr>
      <w:r w:rsidRPr="00090A81">
        <w:rPr>
          <w:b/>
          <w:bCs/>
        </w:rPr>
        <w:t>Limitaciones del Modelo:</w:t>
      </w:r>
    </w:p>
    <w:p w14:paraId="286A73E2" w14:textId="7552EB9B" w:rsidR="00090A81" w:rsidRPr="00090A81" w:rsidRDefault="00090A81" w:rsidP="00090A81">
      <w:pPr>
        <w:numPr>
          <w:ilvl w:val="0"/>
          <w:numId w:val="57"/>
        </w:numPr>
      </w:pPr>
      <w:r w:rsidRPr="00090A81">
        <w:t>Error Absoluto: Con un error promedio de $</w:t>
      </w:r>
      <w:r w:rsidR="003579F8" w:rsidRPr="003579F8">
        <w:t>18,596</w:t>
      </w:r>
      <w:r w:rsidRPr="00090A81">
        <w:t>, el modelo ha demostrado ser muy preciso y robusto. Este nivel de error es lo suficientemente bajo como para que el modelo sea una herramienta de estimación de "valor de mercado" muy fiable, superando las expectativas iniciales.</w:t>
      </w:r>
    </w:p>
    <w:p w14:paraId="16EC6A43" w14:textId="6CD6C449" w:rsidR="00090A81" w:rsidRPr="00090A81" w:rsidRDefault="00090A81" w:rsidP="00090A81">
      <w:pPr>
        <w:numPr>
          <w:ilvl w:val="0"/>
          <w:numId w:val="57"/>
        </w:numPr>
      </w:pPr>
      <w:r w:rsidRPr="00090A81">
        <w:t>Antigüedad de los Datos: Los datos provienen del censo de 1990. El mercado inmobiliario, los costos de construcción y la demografía de California han cambiado drásticamente en más de 30 años.</w:t>
      </w:r>
    </w:p>
    <w:p w14:paraId="06B558EC" w14:textId="3CBDE256" w:rsidR="00090A81" w:rsidRPr="00090A81" w:rsidRDefault="00090A81" w:rsidP="00090A81">
      <w:pPr>
        <w:numPr>
          <w:ilvl w:val="0"/>
          <w:numId w:val="57"/>
        </w:numPr>
      </w:pPr>
      <w:r w:rsidRPr="00090A81">
        <w:t>Falta de Características Clave: El modelo no tiene información sobre:</w:t>
      </w:r>
    </w:p>
    <w:p w14:paraId="7620FB45" w14:textId="77777777" w:rsidR="00090A81" w:rsidRPr="00090A81" w:rsidRDefault="00090A81" w:rsidP="00090A81">
      <w:pPr>
        <w:numPr>
          <w:ilvl w:val="1"/>
          <w:numId w:val="57"/>
        </w:numPr>
      </w:pPr>
      <w:r w:rsidRPr="00090A81">
        <w:t>Calidad (acabados, estado de conservación).</w:t>
      </w:r>
    </w:p>
    <w:p w14:paraId="6A548657" w14:textId="77777777" w:rsidR="00090A81" w:rsidRPr="00090A81" w:rsidRDefault="00090A81" w:rsidP="00090A81">
      <w:pPr>
        <w:numPr>
          <w:ilvl w:val="1"/>
          <w:numId w:val="57"/>
        </w:numPr>
      </w:pPr>
      <w:r w:rsidRPr="00090A81">
        <w:lastRenderedPageBreak/>
        <w:t>Comodidades (piscina, garaje, número de baños).</w:t>
      </w:r>
    </w:p>
    <w:p w14:paraId="47B2B69C" w14:textId="77777777" w:rsidR="00090A81" w:rsidRPr="00090A81" w:rsidRDefault="00090A81" w:rsidP="00090A81">
      <w:pPr>
        <w:numPr>
          <w:ilvl w:val="1"/>
          <w:numId w:val="57"/>
        </w:numPr>
      </w:pPr>
      <w:r w:rsidRPr="00090A81">
        <w:t>Entorno (calidad de las escuelas, tasas de criminalidad, acceso a transporte).</w:t>
      </w:r>
    </w:p>
    <w:p w14:paraId="2E1453F1" w14:textId="77777777" w:rsidR="00090A81" w:rsidRPr="00090A81" w:rsidRDefault="00090A81" w:rsidP="00090A81">
      <w:pPr>
        <w:rPr>
          <w:b/>
          <w:bCs/>
        </w:rPr>
      </w:pPr>
      <w:r w:rsidRPr="00090A81">
        <w:rPr>
          <w:b/>
          <w:bCs/>
        </w:rPr>
        <w:t>Posibles Mejoras (Próximos Pasos):</w:t>
      </w:r>
    </w:p>
    <w:p w14:paraId="5B1C8766" w14:textId="77777777" w:rsidR="00090A81" w:rsidRPr="00090A81" w:rsidRDefault="00090A81" w:rsidP="00090A81">
      <w:pPr>
        <w:numPr>
          <w:ilvl w:val="0"/>
          <w:numId w:val="58"/>
        </w:numPr>
      </w:pPr>
      <w:r w:rsidRPr="00090A81">
        <w:t xml:space="preserve">Modelos Más Avanzados: Probar con modelos de </w:t>
      </w:r>
      <w:proofErr w:type="spellStart"/>
      <w:r w:rsidRPr="00090A81">
        <w:rPr>
          <w:i/>
          <w:iCs/>
        </w:rPr>
        <w:t>Gradient</w:t>
      </w:r>
      <w:proofErr w:type="spellEnd"/>
      <w:r w:rsidRPr="00090A81">
        <w:rPr>
          <w:i/>
          <w:iCs/>
        </w:rPr>
        <w:t xml:space="preserve"> </w:t>
      </w:r>
      <w:proofErr w:type="spellStart"/>
      <w:r w:rsidRPr="00090A81">
        <w:rPr>
          <w:i/>
          <w:iCs/>
        </w:rPr>
        <w:t>Boosting</w:t>
      </w:r>
      <w:proofErr w:type="spellEnd"/>
      <w:r w:rsidRPr="00090A81">
        <w:t xml:space="preserve"> (como </w:t>
      </w:r>
      <w:proofErr w:type="spellStart"/>
      <w:r w:rsidRPr="00090A81">
        <w:t>XGBoost</w:t>
      </w:r>
      <w:proofErr w:type="spellEnd"/>
      <w:r w:rsidRPr="00090A81">
        <w:t xml:space="preserve"> o </w:t>
      </w:r>
      <w:proofErr w:type="spellStart"/>
      <w:r w:rsidRPr="00090A81">
        <w:t>LightGBM</w:t>
      </w:r>
      <w:proofErr w:type="spellEnd"/>
      <w:r w:rsidRPr="00090A81">
        <w:t xml:space="preserve">), que suelen superar a </w:t>
      </w:r>
      <w:proofErr w:type="spellStart"/>
      <w:r w:rsidRPr="00090A81">
        <w:t>Random</w:t>
      </w:r>
      <w:proofErr w:type="spellEnd"/>
      <w:r w:rsidRPr="00090A81">
        <w:t xml:space="preserve"> Forest en datos tabulares.</w:t>
      </w:r>
    </w:p>
    <w:p w14:paraId="708331CA" w14:textId="77777777" w:rsidR="00090A81" w:rsidRPr="00090A81" w:rsidRDefault="00090A81" w:rsidP="00090A81">
      <w:pPr>
        <w:numPr>
          <w:ilvl w:val="0"/>
          <w:numId w:val="58"/>
        </w:numPr>
      </w:pPr>
      <w:r w:rsidRPr="00090A81">
        <w:t>Mejor Ingeniería de Características: Crear características más complejas, como la distancia a centros urbanos clave (ej. Los Ángeles, San Francisco) o la distancia a la costa.</w:t>
      </w:r>
    </w:p>
    <w:p w14:paraId="22DE2924" w14:textId="095AE75C" w:rsidR="00090A81" w:rsidRPr="00090A81" w:rsidRDefault="00090A81" w:rsidP="00090A81">
      <w:pPr>
        <w:numPr>
          <w:ilvl w:val="0"/>
          <w:numId w:val="58"/>
        </w:numPr>
      </w:pPr>
      <w:r w:rsidRPr="00090A81">
        <w:t xml:space="preserve">Enriquecimiento de Datos (Data </w:t>
      </w:r>
      <w:proofErr w:type="spellStart"/>
      <w:r w:rsidRPr="00090A81">
        <w:t>Enrichment</w:t>
      </w:r>
      <w:proofErr w:type="spellEnd"/>
      <w:r w:rsidRPr="00090A81">
        <w:t>): La mejora más impactante sería obtener datos más nuevos e integrarlos con otras fuentes (</w:t>
      </w:r>
      <w:proofErr w:type="spellStart"/>
      <w:r w:rsidRPr="00090A81">
        <w:t>APIs</w:t>
      </w:r>
      <w:proofErr w:type="spellEnd"/>
      <w:r w:rsidRPr="00090A81">
        <w:t xml:space="preserve"> de Google </w:t>
      </w:r>
      <w:proofErr w:type="spellStart"/>
      <w:r w:rsidRPr="00090A81">
        <w:t>Maps</w:t>
      </w:r>
      <w:proofErr w:type="spellEnd"/>
      <w:r w:rsidRPr="00090A81">
        <w:t xml:space="preserve"> para distancias, bases de datos de escuelas, estadísticas de crimen).</w:t>
      </w:r>
    </w:p>
    <w:p w14:paraId="3FDD136F" w14:textId="77777777" w:rsidR="00090A81" w:rsidRPr="00090A81" w:rsidRDefault="00090A81" w:rsidP="00090A81">
      <w:pPr>
        <w:rPr>
          <w:b/>
          <w:bCs/>
        </w:rPr>
      </w:pPr>
      <w:r w:rsidRPr="00090A81">
        <w:rPr>
          <w:b/>
          <w:bCs/>
        </w:rPr>
        <w:t>3. Recomendaciones para Implementación Práctica</w:t>
      </w:r>
    </w:p>
    <w:p w14:paraId="1F3F5C7F" w14:textId="77777777" w:rsidR="00090A81" w:rsidRPr="00090A81" w:rsidRDefault="00090A81" w:rsidP="00090A81">
      <w:pPr>
        <w:numPr>
          <w:ilvl w:val="0"/>
          <w:numId w:val="59"/>
        </w:numPr>
      </w:pPr>
      <w:r w:rsidRPr="00090A81">
        <w:t>Herramienta de Apoyo a Agentes: (Sin cambios) Puede ser usado por agentes inmobiliarios para identificar zonas "calientes" o propiedades que podrían estar subvaloradas o sobrevaloradas en relación con las características de su zona.</w:t>
      </w:r>
    </w:p>
    <w:p w14:paraId="5CCC3F70" w14:textId="77777777" w:rsidR="00090A81" w:rsidRPr="00090A81" w:rsidRDefault="00090A81" w:rsidP="00090A81">
      <w:pPr>
        <w:numPr>
          <w:ilvl w:val="0"/>
          <w:numId w:val="59"/>
        </w:numPr>
      </w:pPr>
      <w:r w:rsidRPr="00090A81">
        <w:t>Identificación de Drivers del Mercado: (Sin cambios) El modelo confirma que el Ingreso Mediano y la Ubicación (INLAND vs. Costa) son los factores clave. Esto puede guiar estrategias de inversión a largo plazo.</w:t>
      </w:r>
    </w:p>
    <w:p w14:paraId="22AA9A95" w14:textId="70485ED0" w:rsidR="00090A81" w:rsidRPr="00090A81" w:rsidRDefault="00090A81" w:rsidP="00090A81">
      <w:pPr>
        <w:numPr>
          <w:ilvl w:val="0"/>
          <w:numId w:val="59"/>
        </w:numPr>
      </w:pPr>
      <w:r w:rsidRPr="00090A81">
        <w:t xml:space="preserve">Uso Estratégico y Táctico: Con un error promedio de solo </w:t>
      </w:r>
      <w:r w:rsidR="003579F8">
        <w:t>$</w:t>
      </w:r>
      <w:r w:rsidR="003579F8" w:rsidRPr="003579F8">
        <w:t>18,596</w:t>
      </w:r>
      <w:r w:rsidRPr="00090A81">
        <w:t>, el modelo es ahora lo suficientemente preciso para ser usado tácticamente. Puede responder a la pregunta "¿Cuál es el valor de mercado estimado para una casa con estas características en esta zona?" con un alto grado de confianza.</w:t>
      </w:r>
    </w:p>
    <w:p w14:paraId="05F91961" w14:textId="77777777" w:rsidR="00090A81" w:rsidRPr="00090A81" w:rsidRDefault="00090A81" w:rsidP="00090A81">
      <w:pPr>
        <w:numPr>
          <w:ilvl w:val="0"/>
          <w:numId w:val="59"/>
        </w:numPr>
      </w:pPr>
      <w:r w:rsidRPr="00090A81">
        <w:t xml:space="preserve">Complemento a la Tasación: (Modificado) Aunque no reemplaza a un tasador humano (que puede ver la </w:t>
      </w:r>
      <w:r w:rsidRPr="00090A81">
        <w:rPr>
          <w:i/>
          <w:iCs/>
        </w:rPr>
        <w:t>calidad</w:t>
      </w:r>
      <w:r w:rsidRPr="00090A81">
        <w:t xml:space="preserve"> y </w:t>
      </w:r>
      <w:r w:rsidRPr="00090A81">
        <w:rPr>
          <w:i/>
          <w:iCs/>
        </w:rPr>
        <w:t>condición</w:t>
      </w:r>
      <w:r w:rsidRPr="00090A81">
        <w:t xml:space="preserve"> de la casa), puede servir como un excelente punto de partida o una "segunda opinión" basada en datos para validar una tasación.</w:t>
      </w:r>
    </w:p>
    <w:p w14:paraId="7AE99688" w14:textId="31D10481" w:rsidR="006632BC" w:rsidRPr="006632BC" w:rsidRDefault="006632BC" w:rsidP="006632BC"/>
    <w:p w14:paraId="1BC42F8D" w14:textId="77777777" w:rsidR="0016381E" w:rsidRDefault="0016381E" w:rsidP="008B163F">
      <w:pPr>
        <w:rPr>
          <w:b/>
          <w:bCs/>
        </w:rPr>
      </w:pPr>
    </w:p>
    <w:sectPr w:rsidR="0016381E" w:rsidSect="00D30B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258D9"/>
    <w:multiLevelType w:val="multilevel"/>
    <w:tmpl w:val="7AC0A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851C2"/>
    <w:multiLevelType w:val="multilevel"/>
    <w:tmpl w:val="9AE2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F0226"/>
    <w:multiLevelType w:val="multilevel"/>
    <w:tmpl w:val="5A12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657C6"/>
    <w:multiLevelType w:val="multilevel"/>
    <w:tmpl w:val="331E5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41D8C"/>
    <w:multiLevelType w:val="multilevel"/>
    <w:tmpl w:val="9BB0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56E79"/>
    <w:multiLevelType w:val="multilevel"/>
    <w:tmpl w:val="B810B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34B97"/>
    <w:multiLevelType w:val="multilevel"/>
    <w:tmpl w:val="2BB40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52C52"/>
    <w:multiLevelType w:val="multilevel"/>
    <w:tmpl w:val="263A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C91878"/>
    <w:multiLevelType w:val="multilevel"/>
    <w:tmpl w:val="B486F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381935"/>
    <w:multiLevelType w:val="multilevel"/>
    <w:tmpl w:val="8E840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C76BA4"/>
    <w:multiLevelType w:val="multilevel"/>
    <w:tmpl w:val="A23EB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446468"/>
    <w:multiLevelType w:val="multilevel"/>
    <w:tmpl w:val="72743E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97017A"/>
    <w:multiLevelType w:val="multilevel"/>
    <w:tmpl w:val="902A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C4CD7"/>
    <w:multiLevelType w:val="multilevel"/>
    <w:tmpl w:val="39A60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F07548"/>
    <w:multiLevelType w:val="multilevel"/>
    <w:tmpl w:val="4B4C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AE099A"/>
    <w:multiLevelType w:val="multilevel"/>
    <w:tmpl w:val="322A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1058E2"/>
    <w:multiLevelType w:val="multilevel"/>
    <w:tmpl w:val="34E6D8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A41B31"/>
    <w:multiLevelType w:val="multilevel"/>
    <w:tmpl w:val="CC52E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F10A50"/>
    <w:multiLevelType w:val="multilevel"/>
    <w:tmpl w:val="8B803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563B50"/>
    <w:multiLevelType w:val="multilevel"/>
    <w:tmpl w:val="4392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F24A23"/>
    <w:multiLevelType w:val="multilevel"/>
    <w:tmpl w:val="C29C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227575"/>
    <w:multiLevelType w:val="multilevel"/>
    <w:tmpl w:val="9956DD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6F2139"/>
    <w:multiLevelType w:val="multilevel"/>
    <w:tmpl w:val="A216D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955178"/>
    <w:multiLevelType w:val="multilevel"/>
    <w:tmpl w:val="84A4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A040D2"/>
    <w:multiLevelType w:val="multilevel"/>
    <w:tmpl w:val="121E5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B131AA"/>
    <w:multiLevelType w:val="multilevel"/>
    <w:tmpl w:val="1BA4C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1D34E3"/>
    <w:multiLevelType w:val="multilevel"/>
    <w:tmpl w:val="29840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211E02"/>
    <w:multiLevelType w:val="multilevel"/>
    <w:tmpl w:val="D1926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1C374F"/>
    <w:multiLevelType w:val="multilevel"/>
    <w:tmpl w:val="4630F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5E35FB"/>
    <w:multiLevelType w:val="multilevel"/>
    <w:tmpl w:val="1AD25E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005910"/>
    <w:multiLevelType w:val="multilevel"/>
    <w:tmpl w:val="20141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4B0F70"/>
    <w:multiLevelType w:val="multilevel"/>
    <w:tmpl w:val="BD342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81463B"/>
    <w:multiLevelType w:val="multilevel"/>
    <w:tmpl w:val="208C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F35F00"/>
    <w:multiLevelType w:val="multilevel"/>
    <w:tmpl w:val="8C4CD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2859FE"/>
    <w:multiLevelType w:val="multilevel"/>
    <w:tmpl w:val="5712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E12113"/>
    <w:multiLevelType w:val="multilevel"/>
    <w:tmpl w:val="36B8A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F04B51"/>
    <w:multiLevelType w:val="multilevel"/>
    <w:tmpl w:val="4D34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F92B48"/>
    <w:multiLevelType w:val="multilevel"/>
    <w:tmpl w:val="4EB28F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9A5F90"/>
    <w:multiLevelType w:val="multilevel"/>
    <w:tmpl w:val="E63A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A15264"/>
    <w:multiLevelType w:val="multilevel"/>
    <w:tmpl w:val="07CC9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E575B2"/>
    <w:multiLevelType w:val="multilevel"/>
    <w:tmpl w:val="F530E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F61B1B"/>
    <w:multiLevelType w:val="multilevel"/>
    <w:tmpl w:val="1BAC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255788"/>
    <w:multiLevelType w:val="multilevel"/>
    <w:tmpl w:val="7C66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7E0360"/>
    <w:multiLevelType w:val="multilevel"/>
    <w:tmpl w:val="4380E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9E29C1"/>
    <w:multiLevelType w:val="multilevel"/>
    <w:tmpl w:val="0D6C5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CA302E"/>
    <w:multiLevelType w:val="multilevel"/>
    <w:tmpl w:val="31BA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4530E0"/>
    <w:multiLevelType w:val="multilevel"/>
    <w:tmpl w:val="6E02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E64674"/>
    <w:multiLevelType w:val="multilevel"/>
    <w:tmpl w:val="10A29B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CF4D54"/>
    <w:multiLevelType w:val="multilevel"/>
    <w:tmpl w:val="98C6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304E8E"/>
    <w:multiLevelType w:val="multilevel"/>
    <w:tmpl w:val="D0083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033036"/>
    <w:multiLevelType w:val="multilevel"/>
    <w:tmpl w:val="77F20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AC74B1"/>
    <w:multiLevelType w:val="multilevel"/>
    <w:tmpl w:val="DE6A3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FC771D"/>
    <w:multiLevelType w:val="multilevel"/>
    <w:tmpl w:val="E2A8E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9F5C2E"/>
    <w:multiLevelType w:val="multilevel"/>
    <w:tmpl w:val="3F224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114565"/>
    <w:multiLevelType w:val="multilevel"/>
    <w:tmpl w:val="EE420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5675C5"/>
    <w:multiLevelType w:val="multilevel"/>
    <w:tmpl w:val="AEF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587709">
    <w:abstractNumId w:val="42"/>
  </w:num>
  <w:num w:numId="2" w16cid:durableId="1044524808">
    <w:abstractNumId w:val="48"/>
  </w:num>
  <w:num w:numId="3" w16cid:durableId="1287389295">
    <w:abstractNumId w:val="49"/>
  </w:num>
  <w:num w:numId="4" w16cid:durableId="835147079">
    <w:abstractNumId w:val="3"/>
  </w:num>
  <w:num w:numId="5" w16cid:durableId="1764455209">
    <w:abstractNumId w:val="41"/>
  </w:num>
  <w:num w:numId="6" w16cid:durableId="1617759694">
    <w:abstractNumId w:val="29"/>
  </w:num>
  <w:num w:numId="7" w16cid:durableId="49497676">
    <w:abstractNumId w:val="32"/>
  </w:num>
  <w:num w:numId="8" w16cid:durableId="583299180">
    <w:abstractNumId w:val="15"/>
  </w:num>
  <w:num w:numId="9" w16cid:durableId="1443112861">
    <w:abstractNumId w:val="28"/>
  </w:num>
  <w:num w:numId="10" w16cid:durableId="1534002690">
    <w:abstractNumId w:val="21"/>
  </w:num>
  <w:num w:numId="11" w16cid:durableId="416709666">
    <w:abstractNumId w:val="23"/>
  </w:num>
  <w:num w:numId="12" w16cid:durableId="2130008472">
    <w:abstractNumId w:val="46"/>
  </w:num>
  <w:num w:numId="13" w16cid:durableId="1601134881">
    <w:abstractNumId w:val="51"/>
  </w:num>
  <w:num w:numId="14" w16cid:durableId="948976891">
    <w:abstractNumId w:val="2"/>
  </w:num>
  <w:num w:numId="15" w16cid:durableId="268853908">
    <w:abstractNumId w:val="22"/>
  </w:num>
  <w:num w:numId="16" w16cid:durableId="1181355309">
    <w:abstractNumId w:val="7"/>
  </w:num>
  <w:num w:numId="17" w16cid:durableId="1904674805">
    <w:abstractNumId w:val="27"/>
  </w:num>
  <w:num w:numId="18" w16cid:durableId="1603799923">
    <w:abstractNumId w:val="43"/>
  </w:num>
  <w:num w:numId="19" w16cid:durableId="1527135191">
    <w:abstractNumId w:val="16"/>
  </w:num>
  <w:num w:numId="20" w16cid:durableId="96295236">
    <w:abstractNumId w:val="16"/>
    <w:lvlOverride w:ilvl="1">
      <w:startOverride w:val="1"/>
    </w:lvlOverride>
  </w:num>
  <w:num w:numId="21" w16cid:durableId="819661948">
    <w:abstractNumId w:val="16"/>
    <w:lvlOverride w:ilvl="1">
      <w:startOverride w:val="1"/>
    </w:lvlOverride>
  </w:num>
  <w:num w:numId="22" w16cid:durableId="705758894">
    <w:abstractNumId w:val="54"/>
  </w:num>
  <w:num w:numId="23" w16cid:durableId="515313842">
    <w:abstractNumId w:val="55"/>
  </w:num>
  <w:num w:numId="24" w16cid:durableId="664162755">
    <w:abstractNumId w:val="20"/>
  </w:num>
  <w:num w:numId="25" w16cid:durableId="1713075253">
    <w:abstractNumId w:val="50"/>
  </w:num>
  <w:num w:numId="26" w16cid:durableId="1906639961">
    <w:abstractNumId w:val="53"/>
  </w:num>
  <w:num w:numId="27" w16cid:durableId="1473332368">
    <w:abstractNumId w:val="25"/>
  </w:num>
  <w:num w:numId="28" w16cid:durableId="2106262436">
    <w:abstractNumId w:val="13"/>
  </w:num>
  <w:num w:numId="29" w16cid:durableId="939994995">
    <w:abstractNumId w:val="40"/>
  </w:num>
  <w:num w:numId="30" w16cid:durableId="2007708050">
    <w:abstractNumId w:val="11"/>
  </w:num>
  <w:num w:numId="31" w16cid:durableId="60950368">
    <w:abstractNumId w:val="37"/>
  </w:num>
  <w:num w:numId="32" w16cid:durableId="1851525887">
    <w:abstractNumId w:val="26"/>
  </w:num>
  <w:num w:numId="33" w16cid:durableId="1444499230">
    <w:abstractNumId w:val="52"/>
  </w:num>
  <w:num w:numId="34" w16cid:durableId="823669315">
    <w:abstractNumId w:val="30"/>
  </w:num>
  <w:num w:numId="35" w16cid:durableId="1233009456">
    <w:abstractNumId w:val="44"/>
  </w:num>
  <w:num w:numId="36" w16cid:durableId="493372270">
    <w:abstractNumId w:val="35"/>
  </w:num>
  <w:num w:numId="37" w16cid:durableId="2053965420">
    <w:abstractNumId w:val="5"/>
  </w:num>
  <w:num w:numId="38" w16cid:durableId="374813932">
    <w:abstractNumId w:val="10"/>
  </w:num>
  <w:num w:numId="39" w16cid:durableId="2142071807">
    <w:abstractNumId w:val="6"/>
  </w:num>
  <w:num w:numId="40" w16cid:durableId="423453695">
    <w:abstractNumId w:val="6"/>
    <w:lvlOverride w:ilvl="2">
      <w:lvl w:ilvl="2">
        <w:numFmt w:val="bullet"/>
        <w:lvlText w:val=""/>
        <w:lvlJc w:val="left"/>
        <w:pPr>
          <w:tabs>
            <w:tab w:val="num" w:pos="2160"/>
          </w:tabs>
          <w:ind w:left="2160" w:hanging="360"/>
        </w:pPr>
        <w:rPr>
          <w:rFonts w:ascii="Wingdings" w:hAnsi="Wingdings" w:hint="default"/>
          <w:sz w:val="20"/>
        </w:rPr>
      </w:lvl>
    </w:lvlOverride>
  </w:num>
  <w:num w:numId="41" w16cid:durableId="884829559">
    <w:abstractNumId w:val="45"/>
  </w:num>
  <w:num w:numId="42" w16cid:durableId="1867671856">
    <w:abstractNumId w:val="39"/>
  </w:num>
  <w:num w:numId="43" w16cid:durableId="269433963">
    <w:abstractNumId w:val="19"/>
  </w:num>
  <w:num w:numId="44" w16cid:durableId="808205669">
    <w:abstractNumId w:val="17"/>
  </w:num>
  <w:num w:numId="45" w16cid:durableId="1840998440">
    <w:abstractNumId w:val="12"/>
  </w:num>
  <w:num w:numId="46" w16cid:durableId="164709433">
    <w:abstractNumId w:val="36"/>
  </w:num>
  <w:num w:numId="47" w16cid:durableId="149565074">
    <w:abstractNumId w:val="18"/>
  </w:num>
  <w:num w:numId="48" w16cid:durableId="673649021">
    <w:abstractNumId w:val="1"/>
  </w:num>
  <w:num w:numId="49" w16cid:durableId="1160730581">
    <w:abstractNumId w:val="14"/>
  </w:num>
  <w:num w:numId="50" w16cid:durableId="626812098">
    <w:abstractNumId w:val="0"/>
  </w:num>
  <w:num w:numId="51" w16cid:durableId="1376004912">
    <w:abstractNumId w:val="31"/>
  </w:num>
  <w:num w:numId="52" w16cid:durableId="428701050">
    <w:abstractNumId w:val="4"/>
  </w:num>
  <w:num w:numId="53" w16cid:durableId="1382824739">
    <w:abstractNumId w:val="8"/>
  </w:num>
  <w:num w:numId="54" w16cid:durableId="1944872626">
    <w:abstractNumId w:val="47"/>
  </w:num>
  <w:num w:numId="55" w16cid:durableId="1856533752">
    <w:abstractNumId w:val="9"/>
  </w:num>
  <w:num w:numId="56" w16cid:durableId="928342965">
    <w:abstractNumId w:val="24"/>
  </w:num>
  <w:num w:numId="57" w16cid:durableId="780950943">
    <w:abstractNumId w:val="33"/>
  </w:num>
  <w:num w:numId="58" w16cid:durableId="434520346">
    <w:abstractNumId w:val="38"/>
  </w:num>
  <w:num w:numId="59" w16cid:durableId="72806782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74"/>
    <w:rsid w:val="00052341"/>
    <w:rsid w:val="00090A81"/>
    <w:rsid w:val="000C0F37"/>
    <w:rsid w:val="000D3020"/>
    <w:rsid w:val="0015420F"/>
    <w:rsid w:val="0016381E"/>
    <w:rsid w:val="002861FA"/>
    <w:rsid w:val="002951B8"/>
    <w:rsid w:val="002D0C49"/>
    <w:rsid w:val="002E3356"/>
    <w:rsid w:val="003579F8"/>
    <w:rsid w:val="00411EC6"/>
    <w:rsid w:val="0042522D"/>
    <w:rsid w:val="004B1235"/>
    <w:rsid w:val="004D1602"/>
    <w:rsid w:val="00514175"/>
    <w:rsid w:val="00537C74"/>
    <w:rsid w:val="005A3C86"/>
    <w:rsid w:val="006632BC"/>
    <w:rsid w:val="00663A06"/>
    <w:rsid w:val="007A6F14"/>
    <w:rsid w:val="008438CF"/>
    <w:rsid w:val="008B163F"/>
    <w:rsid w:val="008F6B46"/>
    <w:rsid w:val="0090265E"/>
    <w:rsid w:val="009302E3"/>
    <w:rsid w:val="009508A0"/>
    <w:rsid w:val="009F5C26"/>
    <w:rsid w:val="00A15E08"/>
    <w:rsid w:val="00A65311"/>
    <w:rsid w:val="00A96224"/>
    <w:rsid w:val="00B0623F"/>
    <w:rsid w:val="00B25363"/>
    <w:rsid w:val="00B63132"/>
    <w:rsid w:val="00B660E9"/>
    <w:rsid w:val="00BC659E"/>
    <w:rsid w:val="00C2191C"/>
    <w:rsid w:val="00C722B9"/>
    <w:rsid w:val="00C97AD5"/>
    <w:rsid w:val="00D23F5D"/>
    <w:rsid w:val="00D30B42"/>
    <w:rsid w:val="00D33F56"/>
    <w:rsid w:val="00D34FAD"/>
    <w:rsid w:val="00E064C2"/>
    <w:rsid w:val="00F86832"/>
    <w:rsid w:val="00FA2F40"/>
    <w:rsid w:val="00FB3319"/>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5D05"/>
  <w15:chartTrackingRefBased/>
  <w15:docId w15:val="{63F23122-57E8-4106-B128-AB9B8327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7C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37C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37C7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37C7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37C7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37C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37C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37C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37C7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7C7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37C7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37C7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37C7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37C7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37C7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37C7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37C7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37C74"/>
    <w:rPr>
      <w:rFonts w:eastAsiaTheme="majorEastAsia" w:cstheme="majorBidi"/>
      <w:color w:val="272727" w:themeColor="text1" w:themeTint="D8"/>
    </w:rPr>
  </w:style>
  <w:style w:type="paragraph" w:styleId="Ttulo">
    <w:name w:val="Title"/>
    <w:basedOn w:val="Normal"/>
    <w:next w:val="Normal"/>
    <w:link w:val="TtuloCar"/>
    <w:uiPriority w:val="10"/>
    <w:qFormat/>
    <w:rsid w:val="00537C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7C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37C7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37C7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37C74"/>
    <w:pPr>
      <w:spacing w:before="160"/>
      <w:jc w:val="center"/>
    </w:pPr>
    <w:rPr>
      <w:i/>
      <w:iCs/>
      <w:color w:val="404040" w:themeColor="text1" w:themeTint="BF"/>
    </w:rPr>
  </w:style>
  <w:style w:type="character" w:customStyle="1" w:styleId="CitaCar">
    <w:name w:val="Cita Car"/>
    <w:basedOn w:val="Fuentedeprrafopredeter"/>
    <w:link w:val="Cita"/>
    <w:uiPriority w:val="29"/>
    <w:rsid w:val="00537C74"/>
    <w:rPr>
      <w:i/>
      <w:iCs/>
      <w:color w:val="404040" w:themeColor="text1" w:themeTint="BF"/>
    </w:rPr>
  </w:style>
  <w:style w:type="paragraph" w:styleId="Prrafodelista">
    <w:name w:val="List Paragraph"/>
    <w:basedOn w:val="Normal"/>
    <w:uiPriority w:val="34"/>
    <w:qFormat/>
    <w:rsid w:val="00537C74"/>
    <w:pPr>
      <w:ind w:left="720"/>
      <w:contextualSpacing/>
    </w:pPr>
  </w:style>
  <w:style w:type="character" w:styleId="nfasisintenso">
    <w:name w:val="Intense Emphasis"/>
    <w:basedOn w:val="Fuentedeprrafopredeter"/>
    <w:uiPriority w:val="21"/>
    <w:qFormat/>
    <w:rsid w:val="00537C74"/>
    <w:rPr>
      <w:i/>
      <w:iCs/>
      <w:color w:val="2F5496" w:themeColor="accent1" w:themeShade="BF"/>
    </w:rPr>
  </w:style>
  <w:style w:type="paragraph" w:styleId="Citadestacada">
    <w:name w:val="Intense Quote"/>
    <w:basedOn w:val="Normal"/>
    <w:next w:val="Normal"/>
    <w:link w:val="CitadestacadaCar"/>
    <w:uiPriority w:val="30"/>
    <w:qFormat/>
    <w:rsid w:val="00537C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37C74"/>
    <w:rPr>
      <w:i/>
      <w:iCs/>
      <w:color w:val="2F5496" w:themeColor="accent1" w:themeShade="BF"/>
    </w:rPr>
  </w:style>
  <w:style w:type="character" w:styleId="Referenciaintensa">
    <w:name w:val="Intense Reference"/>
    <w:basedOn w:val="Fuentedeprrafopredeter"/>
    <w:uiPriority w:val="32"/>
    <w:qFormat/>
    <w:rsid w:val="00537C74"/>
    <w:rPr>
      <w:b/>
      <w:bCs/>
      <w:smallCaps/>
      <w:color w:val="2F5496" w:themeColor="accent1" w:themeShade="BF"/>
      <w:spacing w:val="5"/>
    </w:rPr>
  </w:style>
  <w:style w:type="table" w:styleId="Tablaconcuadrcula">
    <w:name w:val="Table Grid"/>
    <w:basedOn w:val="Tablanormal"/>
    <w:uiPriority w:val="39"/>
    <w:rsid w:val="00663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16</Pages>
  <Words>3901</Words>
  <Characters>21461</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 Velasco</dc:creator>
  <cp:keywords/>
  <dc:description/>
  <cp:lastModifiedBy>Rudy Velasco</cp:lastModifiedBy>
  <cp:revision>16</cp:revision>
  <dcterms:created xsi:type="dcterms:W3CDTF">2025-10-27T15:23:00Z</dcterms:created>
  <dcterms:modified xsi:type="dcterms:W3CDTF">2025-10-28T20:00:00Z</dcterms:modified>
</cp:coreProperties>
</file>